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1A" w:rsidRDefault="00F42C1A" w:rsidP="000D18AB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A0" w:rsidRPr="003F75B0" w:rsidRDefault="006276A0" w:rsidP="000D18AB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75B0">
        <w:rPr>
          <w:b/>
          <w:bCs/>
          <w:color w:val="000000"/>
          <w:spacing w:val="-3"/>
          <w:sz w:val="28"/>
          <w:szCs w:val="28"/>
        </w:rPr>
        <w:t>АДМИНИСТРАЦИЯ КЕЖЕМСКОГО РАЙОНА</w:t>
      </w:r>
    </w:p>
    <w:p w:rsidR="006276A0" w:rsidRDefault="006276A0" w:rsidP="000D18AB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F75B0">
        <w:rPr>
          <w:b/>
          <w:bCs/>
          <w:color w:val="000000"/>
          <w:sz w:val="28"/>
          <w:szCs w:val="28"/>
        </w:rPr>
        <w:t>КРАСНОЯРСКОГО КРАЯ</w:t>
      </w:r>
    </w:p>
    <w:p w:rsidR="00F42C1A" w:rsidRPr="003F75B0" w:rsidRDefault="00F42C1A" w:rsidP="000D18AB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76A0" w:rsidRPr="003F75B0" w:rsidRDefault="006276A0" w:rsidP="000D18AB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75B0">
        <w:rPr>
          <w:b/>
          <w:bCs/>
          <w:color w:val="000000"/>
          <w:spacing w:val="-2"/>
          <w:sz w:val="28"/>
          <w:szCs w:val="28"/>
        </w:rPr>
        <w:t>ПОСТАНОВЛЕНИЕ</w:t>
      </w:r>
    </w:p>
    <w:p w:rsidR="006276A0" w:rsidRPr="003F75B0" w:rsidRDefault="006276A0" w:rsidP="000D18AB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76A0" w:rsidRPr="00F42C1A" w:rsidRDefault="000D18AB" w:rsidP="000D18AB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08.09.</w:t>
      </w:r>
      <w:r w:rsidR="00F42C1A">
        <w:rPr>
          <w:bCs/>
          <w:color w:val="000000"/>
          <w:spacing w:val="-3"/>
          <w:sz w:val="28"/>
          <w:szCs w:val="28"/>
        </w:rPr>
        <w:t>202</w:t>
      </w:r>
      <w:r w:rsidR="00C16DB6">
        <w:rPr>
          <w:bCs/>
          <w:color w:val="000000"/>
          <w:spacing w:val="-3"/>
          <w:sz w:val="28"/>
          <w:szCs w:val="28"/>
        </w:rPr>
        <w:t>5</w:t>
      </w:r>
      <w:r w:rsidR="00F42C1A">
        <w:rPr>
          <w:bCs/>
          <w:color w:val="000000"/>
          <w:spacing w:val="-3"/>
          <w:sz w:val="28"/>
          <w:szCs w:val="28"/>
        </w:rPr>
        <w:t xml:space="preserve">                 </w:t>
      </w:r>
      <w:r w:rsidR="00C16DB6">
        <w:rPr>
          <w:bCs/>
          <w:color w:val="000000"/>
          <w:spacing w:val="-3"/>
          <w:sz w:val="28"/>
          <w:szCs w:val="28"/>
        </w:rPr>
        <w:t xml:space="preserve">                       </w:t>
      </w:r>
      <w:r w:rsidR="00F42C1A">
        <w:rPr>
          <w:bCs/>
          <w:color w:val="000000"/>
          <w:spacing w:val="-3"/>
          <w:sz w:val="28"/>
          <w:szCs w:val="28"/>
        </w:rPr>
        <w:t xml:space="preserve">      № </w:t>
      </w:r>
      <w:r>
        <w:rPr>
          <w:bCs/>
          <w:color w:val="000000"/>
          <w:spacing w:val="-3"/>
          <w:sz w:val="28"/>
          <w:szCs w:val="28"/>
        </w:rPr>
        <w:t>574-</w:t>
      </w:r>
      <w:r w:rsidR="00C16DB6">
        <w:rPr>
          <w:bCs/>
          <w:color w:val="000000"/>
          <w:spacing w:val="-3"/>
          <w:sz w:val="28"/>
          <w:szCs w:val="28"/>
        </w:rPr>
        <w:t>п</w:t>
      </w:r>
      <w:r w:rsidR="00F42C1A">
        <w:rPr>
          <w:bCs/>
          <w:color w:val="000000"/>
          <w:spacing w:val="-3"/>
          <w:sz w:val="28"/>
          <w:szCs w:val="28"/>
        </w:rPr>
        <w:t xml:space="preserve">                 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="00F42C1A">
        <w:rPr>
          <w:bCs/>
          <w:color w:val="000000"/>
          <w:spacing w:val="-3"/>
          <w:sz w:val="28"/>
          <w:szCs w:val="28"/>
        </w:rPr>
        <w:t xml:space="preserve">      </w:t>
      </w:r>
      <w:r>
        <w:rPr>
          <w:bCs/>
          <w:color w:val="000000"/>
          <w:spacing w:val="-3"/>
          <w:sz w:val="28"/>
          <w:szCs w:val="28"/>
        </w:rPr>
        <w:t xml:space="preserve">          </w:t>
      </w:r>
      <w:r w:rsidR="00F42C1A">
        <w:rPr>
          <w:bCs/>
          <w:color w:val="000000"/>
          <w:spacing w:val="-3"/>
          <w:sz w:val="28"/>
          <w:szCs w:val="28"/>
        </w:rPr>
        <w:t xml:space="preserve">           г.</w:t>
      </w:r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="00F42C1A">
        <w:rPr>
          <w:bCs/>
          <w:color w:val="000000"/>
          <w:spacing w:val="-3"/>
          <w:sz w:val="28"/>
          <w:szCs w:val="28"/>
        </w:rPr>
        <w:t>Кодинск</w:t>
      </w:r>
      <w:proofErr w:type="spellEnd"/>
    </w:p>
    <w:p w:rsidR="006276A0" w:rsidRPr="006276A0" w:rsidRDefault="006276A0" w:rsidP="000D1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6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16DB6" w:rsidRDefault="00F42C1A" w:rsidP="00F42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F42C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утверждении </w:t>
      </w:r>
      <w:r w:rsidR="00C16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регламента</w:t>
      </w:r>
      <w:r w:rsidRPr="00F42C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реализации полномочий 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министраторами доходов бюджета </w:t>
      </w:r>
      <w:r w:rsidRPr="00F42C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6276A0" w:rsidRPr="00F42C1A" w:rsidRDefault="00F42C1A" w:rsidP="00F42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76A0" w:rsidRPr="006276A0" w:rsidRDefault="006276A0" w:rsidP="0062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76A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</w:t>
      </w:r>
      <w:r w:rsidR="000D18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2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160.1</w:t>
      </w:r>
      <w:r w:rsidR="00C16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tgtFrame="_blank" w:history="1">
        <w:r w:rsidRPr="006276A0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</w:t>
        </w:r>
        <w:r w:rsidR="00C16DB6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6276A0">
          <w:rPr>
            <w:rFonts w:ascii="Times New Roman" w:eastAsia="Times New Roman" w:hAnsi="Times New Roman" w:cs="Times New Roman"/>
            <w:sz w:val="28"/>
            <w:szCs w:val="28"/>
          </w:rPr>
          <w:t>Федерации</w:t>
        </w:r>
      </w:hyperlink>
      <w:r w:rsidRPr="006276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Министерства финансов Российской Федерации от </w:t>
      </w:r>
      <w:r w:rsidR="00C16DB6">
        <w:rPr>
          <w:rFonts w:ascii="Times New Roman" w:eastAsia="Times New Roman" w:hAnsi="Times New Roman" w:cs="Times New Roman"/>
          <w:color w:val="000000"/>
          <w:sz w:val="28"/>
          <w:szCs w:val="28"/>
        </w:rPr>
        <w:t>26.09.2024</w:t>
      </w:r>
      <w:r w:rsidRPr="0062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C16DB6">
        <w:rPr>
          <w:rFonts w:ascii="Times New Roman" w:eastAsia="Times New Roman" w:hAnsi="Times New Roman" w:cs="Times New Roman"/>
          <w:color w:val="000000"/>
          <w:sz w:val="28"/>
          <w:szCs w:val="28"/>
        </w:rPr>
        <w:t>139</w:t>
      </w:r>
      <w:r w:rsidRPr="006276A0">
        <w:rPr>
          <w:rFonts w:ascii="Times New Roman" w:eastAsia="Times New Roman" w:hAnsi="Times New Roman" w:cs="Times New Roman"/>
          <w:color w:val="000000"/>
          <w:sz w:val="28"/>
          <w:szCs w:val="28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юджет, пеням и штрафам по ним», </w:t>
      </w:r>
      <w:r w:rsidRPr="00DE58A4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proofErr w:type="spellStart"/>
      <w:r w:rsidRPr="00DE58A4">
        <w:rPr>
          <w:rFonts w:ascii="Times New Roman" w:hAnsi="Times New Roman" w:cs="Times New Roman"/>
          <w:sz w:val="28"/>
          <w:szCs w:val="28"/>
        </w:rPr>
        <w:t>ст</w:t>
      </w:r>
      <w:r w:rsidR="000D18AB">
        <w:rPr>
          <w:rFonts w:ascii="Times New Roman" w:hAnsi="Times New Roman" w:cs="Times New Roman"/>
          <w:sz w:val="28"/>
          <w:szCs w:val="28"/>
        </w:rPr>
        <w:t>.ст</w:t>
      </w:r>
      <w:proofErr w:type="spellEnd"/>
      <w:r w:rsidR="000D18AB">
        <w:rPr>
          <w:rFonts w:ascii="Times New Roman" w:hAnsi="Times New Roman" w:cs="Times New Roman"/>
          <w:sz w:val="28"/>
          <w:szCs w:val="28"/>
        </w:rPr>
        <w:t>.</w:t>
      </w:r>
      <w:r w:rsidRPr="00DE58A4">
        <w:rPr>
          <w:rFonts w:ascii="Times New Roman" w:hAnsi="Times New Roman" w:cs="Times New Roman"/>
          <w:sz w:val="28"/>
          <w:szCs w:val="28"/>
        </w:rPr>
        <w:t xml:space="preserve"> 17, 20, 32 Устава Кежемского района,</w:t>
      </w:r>
      <w:r w:rsidR="00C16DB6">
        <w:rPr>
          <w:rFonts w:ascii="Times New Roman" w:hAnsi="Times New Roman" w:cs="Times New Roman"/>
          <w:sz w:val="28"/>
          <w:szCs w:val="28"/>
        </w:rPr>
        <w:t xml:space="preserve"> </w:t>
      </w:r>
      <w:r w:rsidRPr="00015EFB">
        <w:rPr>
          <w:rFonts w:ascii="Times New Roman" w:hAnsi="Times New Roman" w:cs="Times New Roman"/>
          <w:sz w:val="28"/>
          <w:szCs w:val="28"/>
        </w:rPr>
        <w:t>ПОСТАНОВЛЯЮ</w:t>
      </w:r>
      <w:r w:rsidRPr="00015E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6276A0" w:rsidRDefault="006276A0" w:rsidP="0062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F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</w:t>
      </w:r>
      <w:r w:rsidR="00C16DB6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 w:rsidR="00010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полномочий администраторами доходов бюджета по взысканию дебиторской задолженности по платежам в бюджет,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6276A0">
        <w:rPr>
          <w:rFonts w:ascii="Times New Roman" w:eastAsia="Times New Roman" w:hAnsi="Times New Roman" w:cs="Times New Roman"/>
          <w:color w:val="000000"/>
          <w:sz w:val="28"/>
          <w:szCs w:val="28"/>
        </w:rPr>
        <w:t>ням и штрафам по ним, сог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ласно </w:t>
      </w:r>
      <w:r w:rsidR="000D18A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276A0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0D18A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остановлению</w:t>
      </w:r>
      <w:r w:rsidRPr="00627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4CF3" w:rsidRDefault="00C16DB6" w:rsidP="00F94FEE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</w:t>
      </w:r>
      <w:r w:rsidR="00F94FE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</w:t>
      </w:r>
      <w:r w:rsidR="003E4C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4CF3" w:rsidRDefault="003E4CF3" w:rsidP="00F94FEE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16DB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Кежемско</w:t>
      </w:r>
      <w:r w:rsidR="000D18AB">
        <w:rPr>
          <w:rFonts w:ascii="Times New Roman" w:hAnsi="Times New Roman" w:cs="Times New Roman"/>
          <w:color w:val="000000"/>
          <w:sz w:val="28"/>
          <w:szCs w:val="28"/>
        </w:rPr>
        <w:t xml:space="preserve">го района от 03.08.2023 № </w:t>
      </w:r>
      <w:r w:rsidR="00C16DB6">
        <w:rPr>
          <w:rFonts w:ascii="Times New Roman" w:hAnsi="Times New Roman" w:cs="Times New Roman"/>
          <w:color w:val="000000"/>
          <w:sz w:val="28"/>
          <w:szCs w:val="28"/>
        </w:rPr>
        <w:t xml:space="preserve">639-п </w:t>
      </w:r>
      <w:r w:rsidR="00C16DB6" w:rsidRPr="006276A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16DB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C16DB6" w:rsidRPr="00F42C1A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 порядка реализации полномочий ад</w:t>
      </w:r>
      <w:r w:rsidR="00C16D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министраторами доходов бюджета </w:t>
      </w:r>
      <w:r w:rsidR="00C16DB6" w:rsidRPr="00F42C1A">
        <w:rPr>
          <w:rFonts w:ascii="Times New Roman" w:hAnsi="Times New Roman" w:cs="Times New Roman"/>
          <w:bCs/>
          <w:color w:val="000000"/>
          <w:sz w:val="28"/>
          <w:szCs w:val="28"/>
        </w:rPr>
        <w:t>по взысканию дебиторской задолженности по платежам в бюджет, пеням и штрафам по ним</w:t>
      </w:r>
      <w:r w:rsidR="00C16DB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4FEE" w:rsidRPr="00540CDC" w:rsidRDefault="003E4CF3" w:rsidP="00F94FEE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94FE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F94FEE" w:rsidRPr="00F94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FEE">
        <w:rPr>
          <w:rFonts w:ascii="Times New Roman" w:hAnsi="Times New Roman" w:cs="Times New Roman"/>
          <w:color w:val="000000"/>
          <w:sz w:val="28"/>
          <w:szCs w:val="28"/>
        </w:rPr>
        <w:t>Администрации Кежемского района от 05.12.2023</w:t>
      </w:r>
      <w:r w:rsidR="000D18A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94FEE">
        <w:rPr>
          <w:rFonts w:ascii="Times New Roman" w:hAnsi="Times New Roman" w:cs="Times New Roman"/>
          <w:color w:val="000000"/>
          <w:sz w:val="28"/>
          <w:szCs w:val="28"/>
        </w:rPr>
        <w:t>974-п</w:t>
      </w:r>
      <w:r w:rsidR="00F94FEE" w:rsidRPr="00F94FEE">
        <w:rPr>
          <w:rFonts w:ascii="Times New Roman" w:hAnsi="Times New Roman" w:cs="Times New Roman"/>
          <w:sz w:val="28"/>
          <w:szCs w:val="28"/>
        </w:rPr>
        <w:t xml:space="preserve"> </w:t>
      </w:r>
      <w:r w:rsidR="00F94FEE" w:rsidRPr="006276A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94FEE" w:rsidRPr="00540CD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Кежемского района от 03.08.2023 № 639-п «Об утверждении порядка реализации полномочий администраторами доходов бюджета Кежемского района по взысканию</w:t>
      </w:r>
      <w:r w:rsidR="00F94FEE" w:rsidRPr="00F94FEE">
        <w:rPr>
          <w:sz w:val="28"/>
          <w:szCs w:val="28"/>
        </w:rPr>
        <w:t xml:space="preserve"> </w:t>
      </w:r>
      <w:r w:rsidR="00F94FEE" w:rsidRPr="00540CDC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 ним»</w:t>
      </w:r>
      <w:r w:rsidR="00F94FEE">
        <w:rPr>
          <w:rFonts w:ascii="Times New Roman" w:hAnsi="Times New Roman" w:cs="Times New Roman"/>
          <w:sz w:val="28"/>
          <w:szCs w:val="28"/>
        </w:rPr>
        <w:t>.</w:t>
      </w:r>
    </w:p>
    <w:p w:rsidR="006276A0" w:rsidRPr="00DE58A4" w:rsidRDefault="00135EDA" w:rsidP="006276A0">
      <w:pPr>
        <w:pStyle w:val="listparagraph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276A0" w:rsidRPr="007B53F6">
        <w:rPr>
          <w:color w:val="000000"/>
          <w:sz w:val="28"/>
          <w:szCs w:val="28"/>
        </w:rPr>
        <w:t>.</w:t>
      </w:r>
      <w:r w:rsidR="006276A0" w:rsidRPr="00DE58A4">
        <w:rPr>
          <w:color w:val="000000"/>
          <w:sz w:val="28"/>
          <w:szCs w:val="28"/>
        </w:rPr>
        <w:t xml:space="preserve"> </w:t>
      </w:r>
      <w:proofErr w:type="gramStart"/>
      <w:r w:rsidR="006276A0" w:rsidRPr="00DE58A4">
        <w:rPr>
          <w:color w:val="000000"/>
          <w:sz w:val="28"/>
          <w:szCs w:val="28"/>
        </w:rPr>
        <w:t>Конт</w:t>
      </w:r>
      <w:r w:rsidR="000D18AB">
        <w:rPr>
          <w:color w:val="000000"/>
          <w:sz w:val="28"/>
          <w:szCs w:val="28"/>
        </w:rPr>
        <w:t>роль за</w:t>
      </w:r>
      <w:proofErr w:type="gramEnd"/>
      <w:r w:rsidR="000D18AB">
        <w:rPr>
          <w:color w:val="000000"/>
          <w:sz w:val="28"/>
          <w:szCs w:val="28"/>
        </w:rPr>
        <w:t xml:space="preserve"> исполнением</w:t>
      </w:r>
      <w:r w:rsidR="00015EFB">
        <w:rPr>
          <w:color w:val="000000"/>
          <w:sz w:val="28"/>
          <w:szCs w:val="28"/>
        </w:rPr>
        <w:t xml:space="preserve"> п</w:t>
      </w:r>
      <w:r w:rsidR="006276A0" w:rsidRPr="00DE58A4">
        <w:rPr>
          <w:color w:val="000000"/>
          <w:sz w:val="28"/>
          <w:szCs w:val="28"/>
        </w:rPr>
        <w:t>остановления возложить на заместителя Главы Кежемского района</w:t>
      </w:r>
      <w:r w:rsidR="005F534C">
        <w:rPr>
          <w:color w:val="000000"/>
          <w:sz w:val="28"/>
          <w:szCs w:val="28"/>
        </w:rPr>
        <w:t xml:space="preserve"> по экономике и финансам</w:t>
      </w:r>
      <w:r w:rsidR="00C16DB6">
        <w:rPr>
          <w:color w:val="000000"/>
          <w:sz w:val="28"/>
          <w:szCs w:val="28"/>
        </w:rPr>
        <w:t xml:space="preserve"> М.Н.</w:t>
      </w:r>
      <w:r w:rsidR="000D18AB">
        <w:rPr>
          <w:color w:val="000000"/>
          <w:sz w:val="28"/>
          <w:szCs w:val="28"/>
        </w:rPr>
        <w:t xml:space="preserve"> </w:t>
      </w:r>
      <w:r w:rsidR="00C16DB6">
        <w:rPr>
          <w:color w:val="000000"/>
          <w:sz w:val="28"/>
          <w:szCs w:val="28"/>
        </w:rPr>
        <w:t>Бутакова</w:t>
      </w:r>
      <w:r w:rsidR="006276A0" w:rsidRPr="00DE58A4">
        <w:rPr>
          <w:color w:val="000000"/>
          <w:sz w:val="28"/>
          <w:szCs w:val="28"/>
        </w:rPr>
        <w:t>.</w:t>
      </w:r>
    </w:p>
    <w:p w:rsidR="006276A0" w:rsidRPr="00550488" w:rsidRDefault="00135EDA" w:rsidP="006276A0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488">
        <w:rPr>
          <w:sz w:val="28"/>
          <w:szCs w:val="28"/>
        </w:rPr>
        <w:t>4</w:t>
      </w:r>
      <w:r w:rsidR="006276A0" w:rsidRPr="00550488">
        <w:rPr>
          <w:sz w:val="28"/>
          <w:szCs w:val="28"/>
        </w:rPr>
        <w:t>.</w:t>
      </w:r>
      <w:r w:rsidRPr="00550488">
        <w:rPr>
          <w:sz w:val="28"/>
          <w:szCs w:val="28"/>
        </w:rPr>
        <w:t xml:space="preserve"> </w:t>
      </w:r>
      <w:r w:rsidR="000D18AB" w:rsidRPr="000D18AB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0D18AB" w:rsidRPr="000D18AB">
        <w:rPr>
          <w:sz w:val="28"/>
          <w:szCs w:val="28"/>
        </w:rPr>
        <w:t>Кежемский</w:t>
      </w:r>
      <w:proofErr w:type="spellEnd"/>
      <w:r w:rsidR="000D18AB" w:rsidRPr="000D18AB">
        <w:rPr>
          <w:sz w:val="28"/>
          <w:szCs w:val="28"/>
        </w:rPr>
        <w:t xml:space="preserve"> Вестник» и подлежит размещению на официальном сайте муниципального образования </w:t>
      </w:r>
      <w:proofErr w:type="spellStart"/>
      <w:r w:rsidR="000D18AB" w:rsidRPr="000D18AB">
        <w:rPr>
          <w:sz w:val="28"/>
          <w:szCs w:val="28"/>
        </w:rPr>
        <w:t>Кежемский</w:t>
      </w:r>
      <w:proofErr w:type="spellEnd"/>
      <w:r w:rsidR="000D18AB" w:rsidRPr="000D18AB">
        <w:rPr>
          <w:sz w:val="28"/>
          <w:szCs w:val="28"/>
        </w:rPr>
        <w:t xml:space="preserve"> район Красноярского края</w:t>
      </w:r>
      <w:r w:rsidR="006276A0" w:rsidRPr="00550488">
        <w:rPr>
          <w:sz w:val="28"/>
          <w:szCs w:val="28"/>
        </w:rPr>
        <w:t>.</w:t>
      </w:r>
    </w:p>
    <w:p w:rsidR="006276A0" w:rsidRDefault="006276A0" w:rsidP="006276A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F534C" w:rsidRDefault="00F42C1A" w:rsidP="00C16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C16D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6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D1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16DB6"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 w:rsidR="000D1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6DB6">
        <w:rPr>
          <w:rFonts w:ascii="Times New Roman" w:eastAsia="Times New Roman" w:hAnsi="Times New Roman" w:cs="Times New Roman"/>
          <w:color w:val="000000"/>
          <w:sz w:val="28"/>
          <w:szCs w:val="28"/>
        </w:rPr>
        <w:t>Желябин</w:t>
      </w:r>
      <w:proofErr w:type="spellEnd"/>
    </w:p>
    <w:p w:rsidR="005F534C" w:rsidRDefault="005F534C" w:rsidP="00627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534C" w:rsidSect="000D18A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76A0" w:rsidRPr="006276A0" w:rsidRDefault="006276A0" w:rsidP="00627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6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276A0" w:rsidRDefault="00704953" w:rsidP="00F42C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</w:t>
      </w:r>
      <w:r w:rsidR="00F42C1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7B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276A0" w:rsidRDefault="007B53F6" w:rsidP="00627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D18AB">
        <w:rPr>
          <w:rFonts w:ascii="Times New Roman" w:eastAsia="Times New Roman" w:hAnsi="Times New Roman" w:cs="Times New Roman"/>
          <w:color w:val="000000"/>
          <w:sz w:val="28"/>
          <w:szCs w:val="28"/>
        </w:rPr>
        <w:t>08.09.</w:t>
      </w:r>
      <w:r w:rsidRPr="007B53F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16DB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B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0D18AB">
        <w:rPr>
          <w:rFonts w:ascii="Times New Roman" w:eastAsia="Times New Roman" w:hAnsi="Times New Roman" w:cs="Times New Roman"/>
          <w:color w:val="000000"/>
          <w:sz w:val="28"/>
          <w:szCs w:val="28"/>
        </w:rPr>
        <w:t>574</w:t>
      </w:r>
      <w:r w:rsidRPr="007B53F6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014FC9" w:rsidRPr="006276A0" w:rsidRDefault="00014FC9" w:rsidP="00627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6A0" w:rsidRPr="000D18AB" w:rsidRDefault="00C16DB6" w:rsidP="000D18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РЕГЛАМЕНТ</w:t>
      </w:r>
    </w:p>
    <w:p w:rsidR="00E32020" w:rsidRPr="000D18AB" w:rsidRDefault="006276A0" w:rsidP="00C571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РЕАЛИЗАЦИИ ПОЛНОМОЧИЙ </w:t>
      </w:r>
      <w:r w:rsidR="00A6610F" w:rsidRPr="000D18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АДМИНИСТРАТОРАМИ </w:t>
      </w:r>
      <w:r w:rsidRPr="000D18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ДОХОДОВ БЮДЖЕТА ПО ВЗЫСКАНИЮ ДЕБИТОРСКОЙ ЗАДОЛЖЕННОСТИ ПО ПЛАТЕЖАМ В БЮДЖЕТ, ПЕНЯМ И ШТРАФАМ ПО НИМ</w:t>
      </w:r>
    </w:p>
    <w:p w:rsidR="006276A0" w:rsidRPr="000D18AB" w:rsidRDefault="006276A0" w:rsidP="00C571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6A0" w:rsidRPr="000D18AB" w:rsidRDefault="006276A0" w:rsidP="00C571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="00464F9E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</w:t>
      </w:r>
      <w:r w:rsidR="00C16DB6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й регламент</w:t>
      </w:r>
      <w:r w:rsidR="00464F9E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полномочий </w:t>
      </w:r>
      <w:r w:rsidR="00A6610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администраторами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доходов бюджета по взысканию дебиторской задолженности по платежам в бюджет, пеням и штрафам по ним (далее </w:t>
      </w:r>
      <w:r w:rsidR="00464F9E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16DB6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устанавливает общие требования к реализации полномочий </w:t>
      </w:r>
      <w:r w:rsidR="00A6610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администраторами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 </w:t>
      </w:r>
      <w:r w:rsidR="00B4317E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исключением платежей, пре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дусмотренных законодательством Российской Федерации о налогах</w:t>
      </w:r>
      <w:proofErr w:type="gramEnd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сборах</w:t>
      </w:r>
      <w:proofErr w:type="gramEnd"/>
      <w:r w:rsidR="00C16DB6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464F9E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</w:t>
      </w:r>
      <w:r w:rsidR="00A6610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C16DB6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следующие основные понятия: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трактом, соглашением);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субсидиарно</w:t>
      </w:r>
      <w:proofErr w:type="spellEnd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 </w:t>
      </w:r>
      <w:hyperlink r:id="rId11" w:tgtFrame="_blank" w:history="1">
        <w:r w:rsidRPr="000D18AB">
          <w:rPr>
            <w:rFonts w:ascii="Times New Roman" w:eastAsia="Times New Roman" w:hAnsi="Times New Roman" w:cs="Times New Roman"/>
            <w:sz w:val="24"/>
            <w:szCs w:val="24"/>
          </w:rPr>
          <w:t>Гражданским кодексом Российской Федерации</w:t>
        </w:r>
      </w:hyperlink>
      <w:r w:rsidRPr="000D18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ответственное подразделение - структурное подразделение администратора доходов, </w:t>
      </w:r>
      <w:bookmarkStart w:id="1" w:name="_Hlk133305826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законодательством Российской Федерации (далее - принудительное взыскание дебиторской задолженности по доходам);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 </w:t>
      </w:r>
      <w:bookmarkStart w:id="2" w:name="_Hlk133241234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2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317E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="00C571D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2B32" w:rsidRPr="000D18AB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Ответственными за работу с дебиторской задолженностью по доходам администратора доходов являются руководители ответственных подразделений учреждений, а также специалисты по направлениям деятельности (далее - Ответственное подразделение-исполнитель), в соответствии с регламентами </w:t>
      </w:r>
      <w:r w:rsidR="00E92B32" w:rsidRPr="000D18AB">
        <w:rPr>
          <w:rFonts w:ascii="Times New Roman" w:hAnsi="Times New Roman" w:cs="Times New Roman"/>
          <w:sz w:val="24"/>
          <w:szCs w:val="24"/>
        </w:rPr>
        <w:t xml:space="preserve">администраторов доходов бюджета. </w:t>
      </w:r>
    </w:p>
    <w:p w:rsidR="00E92B32" w:rsidRPr="000D18AB" w:rsidRDefault="00E92B32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25F4" w:rsidRPr="000D18AB" w:rsidRDefault="006276A0" w:rsidP="00C571DF">
      <w:pPr>
        <w:pStyle w:val="a3"/>
        <w:spacing w:before="0" w:beforeAutospacing="0" w:after="0" w:afterAutospacing="0"/>
        <w:ind w:left="-426" w:firstLine="851"/>
        <w:jc w:val="center"/>
        <w:rPr>
          <w:bCs/>
          <w:color w:val="000000"/>
        </w:rPr>
      </w:pPr>
      <w:r w:rsidRPr="000D18AB">
        <w:rPr>
          <w:bCs/>
          <w:color w:val="000000"/>
        </w:rPr>
        <w:t xml:space="preserve">2. </w:t>
      </w:r>
      <w:r w:rsidR="009625F4" w:rsidRPr="000D18AB">
        <w:rPr>
          <w:bCs/>
          <w:color w:val="000000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r w:rsidRPr="000D18AB">
        <w:rPr>
          <w:bCs/>
          <w:color w:val="000000"/>
        </w:rPr>
        <w:t>2.1.</w:t>
      </w:r>
      <w:r w:rsidR="00C571DF" w:rsidRPr="000D18AB">
        <w:rPr>
          <w:bCs/>
          <w:color w:val="000000"/>
        </w:rPr>
        <w:t xml:space="preserve"> </w:t>
      </w:r>
      <w:r w:rsidRPr="000D18AB">
        <w:rPr>
          <w:color w:val="000000"/>
        </w:rPr>
        <w:t>Ответственное подразделение-исполнитель:</w:t>
      </w:r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r w:rsidRPr="000D18AB">
        <w:rPr>
          <w:bCs/>
          <w:color w:val="000000"/>
        </w:rPr>
        <w:t>2.1.1. О</w:t>
      </w:r>
      <w:r w:rsidRPr="000D18AB">
        <w:rPr>
          <w:color w:val="000000"/>
        </w:rPr>
        <w:t xml:space="preserve">существляет </w:t>
      </w:r>
      <w:proofErr w:type="gramStart"/>
      <w:r w:rsidRPr="000D18AB">
        <w:rPr>
          <w:color w:val="000000"/>
        </w:rPr>
        <w:t>контроль за</w:t>
      </w:r>
      <w:proofErr w:type="gramEnd"/>
      <w:r w:rsidRPr="000D18AB">
        <w:rPr>
          <w:color w:val="000000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в том числе:</w:t>
      </w:r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r w:rsidRPr="000D18AB">
        <w:rPr>
          <w:color w:val="000000"/>
        </w:rPr>
        <w:t>- за фактическим зачислением платежей в бюджет 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proofErr w:type="gramStart"/>
      <w:r w:rsidRPr="000D18AB">
        <w:rPr>
          <w:color w:val="000000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</w:t>
      </w:r>
      <w:hyperlink r:id="rId12" w:tgtFrame="_blank" w:history="1">
        <w:r w:rsidRPr="000D18AB">
          <w:rPr>
            <w:rStyle w:val="a5"/>
            <w:color w:val="000000"/>
          </w:rPr>
          <w:t>от 27.07.2010 № 210-ФЗ</w:t>
        </w:r>
      </w:hyperlink>
      <w:r w:rsidRPr="000D18AB">
        <w:rPr>
          <w:color w:val="000000"/>
          <w:u w:val="single"/>
        </w:rPr>
        <w:t xml:space="preserve"> </w:t>
      </w:r>
      <w:r w:rsidRPr="000D18AB">
        <w:rPr>
          <w:color w:val="000000"/>
        </w:rPr>
        <w:t>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бюджета, информация, необходимая для уплаты которых, включая подлежащую уплате сумму, не размещается в ГИС ГМП</w:t>
      </w:r>
      <w:proofErr w:type="gramEnd"/>
      <w:r w:rsidRPr="000D18AB">
        <w:rPr>
          <w:color w:val="000000"/>
        </w:rPr>
        <w:t xml:space="preserve">, </w:t>
      </w:r>
      <w:proofErr w:type="gramStart"/>
      <w:r w:rsidRPr="000D18AB">
        <w:rPr>
          <w:color w:val="000000"/>
        </w:rPr>
        <w:t>перечень</w:t>
      </w:r>
      <w:proofErr w:type="gramEnd"/>
      <w:r w:rsidRPr="000D18AB">
        <w:rPr>
          <w:color w:val="000000"/>
        </w:rPr>
        <w:t xml:space="preserve"> которых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</w:t>
      </w:r>
      <w:r w:rsidRPr="000D18AB">
        <w:rPr>
          <w:color w:val="000000"/>
        </w:rPr>
        <w:softHyphen/>
        <w:t>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proofErr w:type="gramStart"/>
      <w:r w:rsidRPr="000D18AB">
        <w:rPr>
          <w:color w:val="000000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  <w:proofErr w:type="gramEnd"/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r w:rsidRPr="000D18AB">
        <w:rPr>
          <w:color w:val="000000"/>
        </w:rPr>
        <w:t>- за начислением неустойки (штрафов, пени);</w:t>
      </w:r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r w:rsidRPr="000D18AB">
        <w:rPr>
          <w:color w:val="000000"/>
        </w:rPr>
        <w:t xml:space="preserve">- за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</w:t>
      </w:r>
      <w:r w:rsidRPr="000D18AB">
        <w:rPr>
          <w:color w:val="000000"/>
        </w:rPr>
        <w:lastRenderedPageBreak/>
        <w:t>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r w:rsidRPr="000D18AB">
        <w:rPr>
          <w:bCs/>
          <w:color w:val="000000"/>
        </w:rPr>
        <w:t>2.1.2.</w:t>
      </w:r>
      <w:r w:rsidRPr="000D18AB">
        <w:rPr>
          <w:color w:val="000000"/>
        </w:rPr>
        <w:t>Проводит не реже одного раза в квартал инвентаризацию расчетов с должниками, включая сверку данных по доходам в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r w:rsidRPr="000D18AB">
        <w:rPr>
          <w:bCs/>
          <w:color w:val="000000"/>
        </w:rPr>
        <w:t>2.1.3.</w:t>
      </w:r>
      <w:r w:rsidRPr="000D18AB">
        <w:rPr>
          <w:color w:val="000000"/>
        </w:rPr>
        <w:t xml:space="preserve">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r w:rsidRPr="000D18AB">
        <w:rPr>
          <w:color w:val="000000"/>
        </w:rPr>
        <w:t>- наличия сведений о взыскании с должника денежных сре</w:t>
      </w:r>
      <w:proofErr w:type="gramStart"/>
      <w:r w:rsidRPr="000D18AB">
        <w:rPr>
          <w:color w:val="000000"/>
        </w:rPr>
        <w:t>дств в р</w:t>
      </w:r>
      <w:proofErr w:type="gramEnd"/>
      <w:r w:rsidRPr="000D18AB">
        <w:rPr>
          <w:color w:val="000000"/>
        </w:rPr>
        <w:t>амках исполнительного производства;</w:t>
      </w:r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r w:rsidRPr="000D18AB">
        <w:rPr>
          <w:color w:val="000000"/>
        </w:rPr>
        <w:t>- наличия сведений о возбуждении в отношении должника дела о банкротстве;</w:t>
      </w:r>
    </w:p>
    <w:p w:rsidR="009625F4" w:rsidRPr="000D18AB" w:rsidRDefault="009625F4" w:rsidP="00C571DF">
      <w:pPr>
        <w:pStyle w:val="a3"/>
        <w:spacing w:before="0" w:beforeAutospacing="0" w:after="0" w:afterAutospacing="0"/>
        <w:ind w:left="-426" w:firstLine="851"/>
        <w:jc w:val="both"/>
        <w:rPr>
          <w:color w:val="000000"/>
        </w:rPr>
      </w:pPr>
      <w:r w:rsidRPr="000D18AB">
        <w:rPr>
          <w:bCs/>
          <w:color w:val="000000"/>
        </w:rPr>
        <w:t>2.1.4.</w:t>
      </w:r>
      <w:r w:rsidRPr="000D18AB">
        <w:rPr>
          <w:color w:val="000000"/>
        </w:rPr>
        <w:t xml:space="preserve"> Принимает решение о признании безнадежной к взысканию задолженности по платежам в бюджет </w:t>
      </w:r>
      <w:proofErr w:type="gramStart"/>
      <w:r w:rsidRPr="000D18AB">
        <w:rPr>
          <w:color w:val="000000"/>
        </w:rPr>
        <w:t>и о ее</w:t>
      </w:r>
      <w:proofErr w:type="gramEnd"/>
      <w:r w:rsidRPr="000D18AB">
        <w:rPr>
          <w:color w:val="000000"/>
        </w:rPr>
        <w:t xml:space="preserve"> списании;</w:t>
      </w:r>
    </w:p>
    <w:p w:rsidR="006276A0" w:rsidRPr="000D18AB" w:rsidRDefault="009625F4" w:rsidP="00C571DF">
      <w:pPr>
        <w:tabs>
          <w:tab w:val="left" w:pos="567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hAnsi="Times New Roman" w:cs="Times New Roman"/>
          <w:bCs/>
          <w:color w:val="000000"/>
          <w:sz w:val="24"/>
          <w:szCs w:val="24"/>
        </w:rPr>
        <w:t>2.1.5.</w:t>
      </w:r>
      <w:r w:rsidR="0085583F" w:rsidRPr="000D18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D18AB">
        <w:rPr>
          <w:rFonts w:ascii="Times New Roman" w:hAnsi="Times New Roman" w:cs="Times New Roman"/>
          <w:color w:val="000000"/>
          <w:sz w:val="24"/>
          <w:szCs w:val="24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r w:rsidR="006276A0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25F4" w:rsidRPr="000D18AB" w:rsidRDefault="009625F4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6A0" w:rsidRPr="000D18AB" w:rsidRDefault="006276A0" w:rsidP="00C571DF">
      <w:pPr>
        <w:spacing w:after="0" w:line="240" w:lineRule="auto"/>
        <w:ind w:left="-426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3.1. 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 </w:t>
      </w:r>
      <w:r w:rsidR="0085583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аправление требования должнику о погашении задолженности;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</w:t>
      </w:r>
      <w:r w:rsidR="0085583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аправление претензии должнику о погашении задолженности в досудебном порядке;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3.1.3. </w:t>
      </w:r>
      <w:r w:rsidR="0085583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3.1.4. </w:t>
      </w:r>
      <w:proofErr w:type="gramStart"/>
      <w:r w:rsidR="00461BD8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 Ответственное лицо подразделения-исполнителя не позднее 30 дней </w:t>
      </w:r>
      <w:proofErr w:type="gramStart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образования</w:t>
      </w:r>
      <w:proofErr w:type="gramEnd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просроченной дебиторской задолженности проводит претензионную работу в отношении должника.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3.3. 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Требование (претензия) должно быть составлено </w:t>
      </w:r>
      <w:r w:rsidR="008B5C79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письменной форме в 2-х экземп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лярах: один остается в подразделении-исполнителе, второй передается должнику.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3.4. 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461BD8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(претензия) должно содержать следующие данные: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3.5.1. </w:t>
      </w:r>
      <w:r w:rsidR="00461BD8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ату и место ее составления;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3.5.2. </w:t>
      </w:r>
      <w:r w:rsidR="00461BD8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виями договора (соглашения, контракта);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3.5.3. </w:t>
      </w:r>
      <w:r w:rsidR="00461BD8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аименование и реквизиты документа, являющегося основанием для начисле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суммы, подлежащей уплате должником;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3.5.4. </w:t>
      </w:r>
      <w:r w:rsidR="00461BD8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образования просрочки внесения платы;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3.5.5. сумма просроченной дебиторской задолженности по платежам, пени;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3.5.6. сумма штрафных санкций (при их наличии);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3.5.7. перечень прилагаемых документов, подтверждающих обстоятельства, изложенные в требовании (претензии);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3.5.9. реквизиты для перечисления просроченной дебиторской задолженности;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3.5.10. Ф.И.О. лица, подготовившего претензию;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3.5.11. Ф.И.О. и должность лица, которое ее подписывает.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добровольном исполнении обязатель</w:t>
      </w:r>
      <w:proofErr w:type="gramStart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ср</w:t>
      </w:r>
      <w:proofErr w:type="gramEnd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ок, указанный в требовании (пре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тензии), претензионная работа в отношении должника прекращается.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76A0" w:rsidRPr="000D18AB" w:rsidRDefault="006276A0" w:rsidP="000D18A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Мероприятия по принудительному взысканию дебиторской задолженности по доходам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4.1. 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4.2. </w:t>
      </w:r>
      <w:proofErr w:type="gramStart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документов для подготовки иска: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4.3.1. документы, подтверждающие обстоятельства, на которых основываются требования к должнику;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4.3.2. расчет взыскиваемой или оспариваемой денежной суммы (основной долг, пени, неустойка, проценты);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тверждающий отправку корреспонденции.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4.4. 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 (претензии) о необходимости исполнения обязательств и погашения просроченной дебиторской задол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женности.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4.5. 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4.6. 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B22837" w:rsidRPr="000D18AB" w:rsidRDefault="00B22837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hAnsi="Times New Roman" w:cs="Times New Roman"/>
          <w:color w:val="000000"/>
          <w:sz w:val="24"/>
          <w:szCs w:val="24"/>
        </w:rPr>
        <w:t>4.7. Ответственное лицо подразделения-исполнителя в срок не позднее 10 рабочих дней со дня вступления в законную силу судебного акта о взыскании просроченной дебиторской задолженности принимает меры к получению исполнительного документа.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6A0" w:rsidRPr="000D18AB" w:rsidRDefault="006276A0" w:rsidP="00C571DF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1D64F2" w:rsidRPr="000D18AB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взыскания дебиторской задолженности по доходам</w:t>
      </w:r>
    </w:p>
    <w:p w:rsidR="006276A0" w:rsidRPr="000D18AB" w:rsidRDefault="006276A0" w:rsidP="00C571DF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C571D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. 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C571D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. ведет учет исполнительных документов;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C571D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.2. направляет в службу судебных приставов заявления (ходатайства) о предос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тавлении информации о ходе исполнительного производства, в том числе: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- о сумме непогашенной задолженности по исполнительному документу;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- о наличии данных об объявлении розыска должника, его имущества;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C571D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.3. организует и проводит рабочие встречи со службой судебных приставов о ре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зультатах работы по исполнительному производству (по мере необходимости);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5.2.4. проводит ежеквартальную сверку результатов исполнительных произво</w:t>
      </w:r>
      <w:proofErr w:type="gramStart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 п</w:t>
      </w:r>
      <w:proofErr w:type="gramEnd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одразделениями службы судебных приставов.</w:t>
      </w:r>
    </w:p>
    <w:p w:rsidR="006276A0" w:rsidRPr="000D18AB" w:rsidRDefault="006276A0" w:rsidP="00C571DF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C571DF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. 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276A0" w:rsidRPr="000D18AB" w:rsidRDefault="006276A0" w:rsidP="00C571DF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B42" w:rsidRPr="000D18AB" w:rsidRDefault="006276A0" w:rsidP="00C571DF">
      <w:pPr>
        <w:ind w:left="-426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A90B42" w:rsidRPr="000D18AB">
        <w:rPr>
          <w:rFonts w:ascii="Times New Roman" w:hAnsi="Times New Roman" w:cs="Times New Roman"/>
          <w:bCs/>
          <w:color w:val="000000"/>
          <w:sz w:val="24"/>
          <w:szCs w:val="24"/>
        </w:rPr>
        <w:t>Обмен информацией (первичными учетными документами) между Ответственными подразделениями-исполнителями и учреждением, осуществляющим ведение бухгалтерского учета</w:t>
      </w:r>
    </w:p>
    <w:p w:rsidR="00A90B42" w:rsidRPr="000D18AB" w:rsidRDefault="00A90B42" w:rsidP="00C571DF">
      <w:pPr>
        <w:pStyle w:val="ac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AB">
        <w:rPr>
          <w:rFonts w:ascii="Times New Roman" w:hAnsi="Times New Roman" w:cs="Times New Roman"/>
          <w:sz w:val="24"/>
          <w:szCs w:val="24"/>
        </w:rPr>
        <w:t xml:space="preserve">6.1. Для своевременного выявления дебиторской задолженности, Ответственное лицо подразделения-исполнителя ежеквартально в срок до 25 числа месяца предшествующему отчетному, предоставляет в </w:t>
      </w:r>
      <w:r w:rsidRPr="000D18AB">
        <w:rPr>
          <w:rFonts w:ascii="Times New Roman" w:hAnsi="Times New Roman" w:cs="Times New Roman"/>
          <w:bCs/>
          <w:sz w:val="24"/>
          <w:szCs w:val="24"/>
        </w:rPr>
        <w:t>учреждение осуществляющее ведение бухгалтерского учета,</w:t>
      </w:r>
      <w:r w:rsidRPr="000D18AB">
        <w:rPr>
          <w:rFonts w:ascii="Times New Roman" w:hAnsi="Times New Roman" w:cs="Times New Roman"/>
          <w:sz w:val="24"/>
          <w:szCs w:val="24"/>
        </w:rPr>
        <w:t xml:space="preserve"> отчет об итогах работы по взысканию просроченной дебиторской задолженности по форме в соответствии с приложением к настоящему </w:t>
      </w:r>
      <w:r w:rsidR="00461BD8" w:rsidRPr="000D18AB">
        <w:rPr>
          <w:rFonts w:ascii="Times New Roman" w:hAnsi="Times New Roman" w:cs="Times New Roman"/>
          <w:sz w:val="24"/>
          <w:szCs w:val="24"/>
        </w:rPr>
        <w:t>Регламенту</w:t>
      </w:r>
      <w:r w:rsidRPr="000D18AB">
        <w:rPr>
          <w:rFonts w:ascii="Times New Roman" w:hAnsi="Times New Roman" w:cs="Times New Roman"/>
          <w:sz w:val="24"/>
          <w:szCs w:val="24"/>
        </w:rPr>
        <w:t>, а также сведения о начисленной дебиторской задолженности.</w:t>
      </w:r>
    </w:p>
    <w:p w:rsidR="00A90B42" w:rsidRPr="000D18AB" w:rsidRDefault="00A90B42" w:rsidP="00C571DF">
      <w:pPr>
        <w:pStyle w:val="ac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AB">
        <w:rPr>
          <w:rFonts w:ascii="Times New Roman" w:hAnsi="Times New Roman" w:cs="Times New Roman"/>
          <w:sz w:val="24"/>
          <w:szCs w:val="24"/>
        </w:rPr>
        <w:t xml:space="preserve">6.2. В случае ведения </w:t>
      </w:r>
      <w:proofErr w:type="spellStart"/>
      <w:r w:rsidRPr="000D18AB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0D18AB">
        <w:rPr>
          <w:rFonts w:ascii="Times New Roman" w:hAnsi="Times New Roman" w:cs="Times New Roman"/>
          <w:sz w:val="24"/>
          <w:szCs w:val="24"/>
        </w:rPr>
        <w:t xml:space="preserve">-исковой работы Ответственное лицо подразделения-исполнителя в течение одного рабочего дня, направляет </w:t>
      </w:r>
      <w:r w:rsidR="00461BD8" w:rsidRPr="000D18AB">
        <w:rPr>
          <w:rFonts w:ascii="Times New Roman" w:hAnsi="Times New Roman" w:cs="Times New Roman"/>
          <w:sz w:val="24"/>
          <w:szCs w:val="24"/>
        </w:rPr>
        <w:t>в</w:t>
      </w:r>
      <w:r w:rsidRPr="000D18AB">
        <w:rPr>
          <w:rFonts w:ascii="Times New Roman" w:hAnsi="Times New Roman" w:cs="Times New Roman"/>
          <w:sz w:val="24"/>
          <w:szCs w:val="24"/>
        </w:rPr>
        <w:t xml:space="preserve"> </w:t>
      </w:r>
      <w:r w:rsidRPr="000D18AB">
        <w:rPr>
          <w:rFonts w:ascii="Times New Roman" w:hAnsi="Times New Roman" w:cs="Times New Roman"/>
          <w:bCs/>
          <w:sz w:val="24"/>
          <w:szCs w:val="24"/>
        </w:rPr>
        <w:t>учреждение осуществляющее ведение бухгалтерского учета</w:t>
      </w:r>
      <w:r w:rsidRPr="000D18AB">
        <w:rPr>
          <w:rFonts w:ascii="Times New Roman" w:hAnsi="Times New Roman" w:cs="Times New Roman"/>
          <w:sz w:val="24"/>
          <w:szCs w:val="24"/>
        </w:rPr>
        <w:t xml:space="preserve"> подписанную претензию (требование) вместе с документами, обосновывающими возникновение дебиторской задолженности для своевременного начисления задолженности и отражения в бюджетном учете</w:t>
      </w:r>
      <w:r w:rsidR="00461BD8" w:rsidRPr="000D18AB">
        <w:rPr>
          <w:rFonts w:ascii="Times New Roman" w:hAnsi="Times New Roman" w:cs="Times New Roman"/>
          <w:sz w:val="24"/>
          <w:szCs w:val="24"/>
        </w:rPr>
        <w:t>.</w:t>
      </w:r>
    </w:p>
    <w:p w:rsidR="00550488" w:rsidRPr="000D18AB" w:rsidRDefault="00550488" w:rsidP="00C571DF">
      <w:pPr>
        <w:pStyle w:val="ac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42" w:rsidRPr="000D18AB" w:rsidRDefault="00A90B42" w:rsidP="00C571D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0AA8" w:rsidRPr="000D18AB" w:rsidRDefault="00140AA8" w:rsidP="00C571DF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40AA8" w:rsidRPr="000D18AB" w:rsidSect="00C571DF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6276A0" w:rsidRPr="000D18AB" w:rsidRDefault="00A6610F" w:rsidP="00A66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276A0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</w:p>
    <w:p w:rsidR="00A6610F" w:rsidRPr="000D18AB" w:rsidRDefault="006276A0" w:rsidP="00A661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к </w:t>
      </w:r>
      <w:r w:rsidR="000172B5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Регламенту </w:t>
      </w: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полномочий </w:t>
      </w:r>
    </w:p>
    <w:p w:rsidR="006276A0" w:rsidRPr="000D18AB" w:rsidRDefault="00A6610F" w:rsidP="00627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администраторами</w:t>
      </w:r>
      <w:r w:rsidR="006276A0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доходов бюджета</w:t>
      </w:r>
    </w:p>
    <w:p w:rsidR="006276A0" w:rsidRPr="000D18AB" w:rsidRDefault="003D46BF" w:rsidP="00627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Кежемского района </w:t>
      </w:r>
      <w:r w:rsidR="006276A0"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по взысканию</w:t>
      </w:r>
    </w:p>
    <w:p w:rsidR="006276A0" w:rsidRPr="000D18AB" w:rsidRDefault="006276A0" w:rsidP="00627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 задолженности по платежам в бюджет,</w:t>
      </w:r>
    </w:p>
    <w:p w:rsidR="006276A0" w:rsidRPr="000D18AB" w:rsidRDefault="006276A0" w:rsidP="00627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пеням и штрафам по ним</w:t>
      </w:r>
    </w:p>
    <w:p w:rsidR="006276A0" w:rsidRPr="000D18AB" w:rsidRDefault="006276A0" w:rsidP="0062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76A0" w:rsidRPr="000D18AB" w:rsidRDefault="006276A0" w:rsidP="00627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6276A0" w:rsidRPr="000D18AB" w:rsidRDefault="006276A0" w:rsidP="00627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претензионной и исковой работы</w:t>
      </w:r>
    </w:p>
    <w:p w:rsidR="006276A0" w:rsidRPr="000D18AB" w:rsidRDefault="006276A0" w:rsidP="00627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6276A0" w:rsidRPr="000D18AB" w:rsidRDefault="006276A0" w:rsidP="00627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</w:t>
      </w:r>
      <w:proofErr w:type="gramStart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 года</w:t>
      </w:r>
    </w:p>
    <w:p w:rsidR="006276A0" w:rsidRPr="000D18AB" w:rsidRDefault="006276A0" w:rsidP="0062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8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4"/>
        <w:tblW w:w="16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2"/>
        <w:gridCol w:w="1269"/>
        <w:gridCol w:w="567"/>
        <w:gridCol w:w="567"/>
        <w:gridCol w:w="1275"/>
        <w:gridCol w:w="1275"/>
        <w:gridCol w:w="1133"/>
        <w:gridCol w:w="1177"/>
        <w:gridCol w:w="885"/>
        <w:gridCol w:w="770"/>
        <w:gridCol w:w="715"/>
        <w:gridCol w:w="851"/>
        <w:gridCol w:w="1134"/>
        <w:gridCol w:w="709"/>
        <w:gridCol w:w="992"/>
        <w:gridCol w:w="992"/>
        <w:gridCol w:w="803"/>
        <w:gridCol w:w="803"/>
      </w:tblGrid>
      <w:tr w:rsidR="00F60B5F" w:rsidRPr="000D18AB" w:rsidTr="00F87994">
        <w:trPr>
          <w:trHeight w:val="216"/>
        </w:trPr>
        <w:tc>
          <w:tcPr>
            <w:tcW w:w="432" w:type="dxa"/>
            <w:vMerge w:val="restart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0D18A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269" w:type="dxa"/>
            <w:vMerge w:val="restart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Наименование должника</w:t>
            </w:r>
          </w:p>
        </w:tc>
        <w:tc>
          <w:tcPr>
            <w:tcW w:w="567" w:type="dxa"/>
            <w:vMerge w:val="restart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ИНН</w:t>
            </w:r>
          </w:p>
        </w:tc>
        <w:tc>
          <w:tcPr>
            <w:tcW w:w="567" w:type="dxa"/>
            <w:vMerge w:val="restart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КБК</w:t>
            </w:r>
          </w:p>
        </w:tc>
        <w:tc>
          <w:tcPr>
            <w:tcW w:w="1275" w:type="dxa"/>
            <w:vMerge w:val="restart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Просроченная дебиторская задолженность (рублей)</w:t>
            </w:r>
          </w:p>
        </w:tc>
        <w:tc>
          <w:tcPr>
            <w:tcW w:w="1275" w:type="dxa"/>
            <w:vMerge w:val="restart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 xml:space="preserve">Дата возникновения задолженности </w:t>
            </w:r>
          </w:p>
        </w:tc>
        <w:tc>
          <w:tcPr>
            <w:tcW w:w="3195" w:type="dxa"/>
            <w:gridSpan w:val="3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Претензионное производство</w:t>
            </w:r>
          </w:p>
        </w:tc>
        <w:tc>
          <w:tcPr>
            <w:tcW w:w="6966" w:type="dxa"/>
            <w:gridSpan w:val="8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Исковое производство</w:t>
            </w:r>
          </w:p>
        </w:tc>
        <w:tc>
          <w:tcPr>
            <w:tcW w:w="803" w:type="dxa"/>
            <w:vMerge w:val="restart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В работе на конец периода</w:t>
            </w:r>
          </w:p>
        </w:tc>
      </w:tr>
      <w:tr w:rsidR="00F60B5F" w:rsidRPr="000D18AB" w:rsidTr="00F60B5F">
        <w:trPr>
          <w:trHeight w:val="1248"/>
        </w:trPr>
        <w:tc>
          <w:tcPr>
            <w:tcW w:w="432" w:type="dxa"/>
            <w:vMerge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vMerge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3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Дата направления претензии</w:t>
            </w:r>
          </w:p>
        </w:tc>
        <w:tc>
          <w:tcPr>
            <w:tcW w:w="1177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Предъявлено (рублей)</w:t>
            </w: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Оплачено (рублей)</w:t>
            </w:r>
          </w:p>
        </w:tc>
        <w:tc>
          <w:tcPr>
            <w:tcW w:w="770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Дата направления в суд</w:t>
            </w:r>
          </w:p>
        </w:tc>
        <w:tc>
          <w:tcPr>
            <w:tcW w:w="715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 xml:space="preserve">Предъявлено </w:t>
            </w: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  <w:tc>
          <w:tcPr>
            <w:tcW w:w="851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Не удовлетворено (рублей)</w:t>
            </w:r>
          </w:p>
        </w:tc>
        <w:tc>
          <w:tcPr>
            <w:tcW w:w="1134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Оплачено добровольно (рублей)</w:t>
            </w:r>
          </w:p>
        </w:tc>
        <w:tc>
          <w:tcPr>
            <w:tcW w:w="709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Прекратили взыскание (рублей)</w:t>
            </w:r>
          </w:p>
        </w:tc>
        <w:tc>
          <w:tcPr>
            <w:tcW w:w="992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Дата направления исполнительного документа</w:t>
            </w:r>
          </w:p>
        </w:tc>
        <w:tc>
          <w:tcPr>
            <w:tcW w:w="992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Взыскано ФССП (рублей)</w:t>
            </w:r>
          </w:p>
        </w:tc>
        <w:tc>
          <w:tcPr>
            <w:tcW w:w="803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</w:rPr>
              <w:t>Возвращено ФССП (рублей)</w:t>
            </w:r>
          </w:p>
        </w:tc>
        <w:tc>
          <w:tcPr>
            <w:tcW w:w="803" w:type="dxa"/>
            <w:vMerge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0B5F" w:rsidRPr="000D18AB" w:rsidTr="00F60B5F">
        <w:tc>
          <w:tcPr>
            <w:tcW w:w="432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9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3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7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F60B5F" w:rsidRPr="000D18AB" w:rsidRDefault="00F60B5F" w:rsidP="006276A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6610F" w:rsidRPr="007B53F6" w:rsidRDefault="00A6610F" w:rsidP="0062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10F" w:rsidRPr="007B53F6" w:rsidRDefault="00A6610F" w:rsidP="0062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6A0" w:rsidRPr="007B53F6" w:rsidRDefault="006276A0" w:rsidP="0062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3F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структурного подразделения</w:t>
      </w:r>
      <w:r w:rsidR="00B4317E" w:rsidRPr="007B5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(должностное лицо)</w:t>
      </w:r>
      <w:r w:rsidRPr="007B5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администрации, осуществляющего полномочия администратора доходов </w:t>
      </w:r>
      <w:r w:rsidR="00A6610F" w:rsidRPr="007B53F6">
        <w:rPr>
          <w:rFonts w:ascii="Times New Roman" w:eastAsia="Times New Roman" w:hAnsi="Times New Roman" w:cs="Times New Roman"/>
          <w:color w:val="000000"/>
          <w:sz w:val="24"/>
          <w:szCs w:val="24"/>
        </w:rPr>
        <w:t>Кежемского района</w:t>
      </w:r>
      <w:r w:rsidRPr="007B53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B53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B53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B53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B53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_______________________/______________/</w:t>
      </w:r>
    </w:p>
    <w:p w:rsidR="006276A0" w:rsidRDefault="006276A0" w:rsidP="0062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3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53F6" w:rsidRDefault="007B53F6" w:rsidP="0062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3F6" w:rsidRPr="007B53F6" w:rsidRDefault="007B53F6" w:rsidP="0062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6A0" w:rsidRPr="007B53F6" w:rsidRDefault="006276A0" w:rsidP="00B64D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3F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Исполнитель: _____________________тел._____________</w:t>
      </w:r>
    </w:p>
    <w:p w:rsidR="00DE1BEB" w:rsidRPr="007B53F6" w:rsidRDefault="00DE1BEB">
      <w:pPr>
        <w:rPr>
          <w:rFonts w:ascii="Times New Roman" w:hAnsi="Times New Roman" w:cs="Times New Roman"/>
          <w:sz w:val="24"/>
          <w:szCs w:val="24"/>
        </w:rPr>
      </w:pPr>
    </w:p>
    <w:sectPr w:rsidR="00DE1BEB" w:rsidRPr="007B53F6" w:rsidSect="00140A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D1" w:rsidRDefault="003A63D1" w:rsidP="00015EFB">
      <w:pPr>
        <w:spacing w:after="0" w:line="240" w:lineRule="auto"/>
      </w:pPr>
      <w:r>
        <w:separator/>
      </w:r>
    </w:p>
  </w:endnote>
  <w:endnote w:type="continuationSeparator" w:id="0">
    <w:p w:rsidR="003A63D1" w:rsidRDefault="003A63D1" w:rsidP="0001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D1" w:rsidRDefault="003A63D1" w:rsidP="00015EFB">
      <w:pPr>
        <w:spacing w:after="0" w:line="240" w:lineRule="auto"/>
      </w:pPr>
      <w:r>
        <w:separator/>
      </w:r>
    </w:p>
  </w:footnote>
  <w:footnote w:type="continuationSeparator" w:id="0">
    <w:p w:rsidR="003A63D1" w:rsidRDefault="003A63D1" w:rsidP="0001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960242"/>
      <w:docPartObj>
        <w:docPartGallery w:val="Page Numbers (Top of Page)"/>
        <w:docPartUnique/>
      </w:docPartObj>
    </w:sdtPr>
    <w:sdtEndPr/>
    <w:sdtContent>
      <w:p w:rsidR="00015EFB" w:rsidRDefault="00EF2486">
        <w:pPr>
          <w:pStyle w:val="a8"/>
          <w:jc w:val="center"/>
        </w:pPr>
        <w:r>
          <w:fldChar w:fldCharType="begin"/>
        </w:r>
        <w:r w:rsidR="00015EFB">
          <w:instrText>PAGE   \* MERGEFORMAT</w:instrText>
        </w:r>
        <w:r>
          <w:fldChar w:fldCharType="separate"/>
        </w:r>
        <w:r w:rsidR="00AB7416">
          <w:rPr>
            <w:noProof/>
          </w:rPr>
          <w:t>7</w:t>
        </w:r>
        <w:r>
          <w:fldChar w:fldCharType="end"/>
        </w:r>
      </w:p>
    </w:sdtContent>
  </w:sdt>
  <w:p w:rsidR="00015EFB" w:rsidRDefault="00015EF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A0"/>
    <w:rsid w:val="000103C8"/>
    <w:rsid w:val="00014FC9"/>
    <w:rsid w:val="00015C6D"/>
    <w:rsid w:val="00015EFB"/>
    <w:rsid w:val="000172B5"/>
    <w:rsid w:val="00031E9C"/>
    <w:rsid w:val="000D18AB"/>
    <w:rsid w:val="00135EDA"/>
    <w:rsid w:val="00140AA8"/>
    <w:rsid w:val="00141940"/>
    <w:rsid w:val="00142B93"/>
    <w:rsid w:val="0014531A"/>
    <w:rsid w:val="001948B5"/>
    <w:rsid w:val="001D64F2"/>
    <w:rsid w:val="001F1D44"/>
    <w:rsid w:val="00271A55"/>
    <w:rsid w:val="003970E3"/>
    <w:rsid w:val="003A63D1"/>
    <w:rsid w:val="003D46BF"/>
    <w:rsid w:val="003E1829"/>
    <w:rsid w:val="003E1CF4"/>
    <w:rsid w:val="003E4CF3"/>
    <w:rsid w:val="00461BD8"/>
    <w:rsid w:val="00464F9E"/>
    <w:rsid w:val="00550488"/>
    <w:rsid w:val="005F534C"/>
    <w:rsid w:val="006276A0"/>
    <w:rsid w:val="00693D23"/>
    <w:rsid w:val="00704953"/>
    <w:rsid w:val="007073B6"/>
    <w:rsid w:val="00720232"/>
    <w:rsid w:val="00720586"/>
    <w:rsid w:val="007B53F6"/>
    <w:rsid w:val="007C11A6"/>
    <w:rsid w:val="007F5AD9"/>
    <w:rsid w:val="00844625"/>
    <w:rsid w:val="0085583F"/>
    <w:rsid w:val="008B5C79"/>
    <w:rsid w:val="00924A49"/>
    <w:rsid w:val="00942527"/>
    <w:rsid w:val="009625F4"/>
    <w:rsid w:val="009F0A34"/>
    <w:rsid w:val="00A344E7"/>
    <w:rsid w:val="00A6610F"/>
    <w:rsid w:val="00A90B42"/>
    <w:rsid w:val="00AA78C2"/>
    <w:rsid w:val="00AB7416"/>
    <w:rsid w:val="00B22837"/>
    <w:rsid w:val="00B4317E"/>
    <w:rsid w:val="00B64D27"/>
    <w:rsid w:val="00B869E5"/>
    <w:rsid w:val="00BC04C8"/>
    <w:rsid w:val="00C16DB6"/>
    <w:rsid w:val="00C44E19"/>
    <w:rsid w:val="00C571DF"/>
    <w:rsid w:val="00C8384F"/>
    <w:rsid w:val="00C9128A"/>
    <w:rsid w:val="00D46D27"/>
    <w:rsid w:val="00DE1BEB"/>
    <w:rsid w:val="00E32020"/>
    <w:rsid w:val="00E62BD5"/>
    <w:rsid w:val="00E92B32"/>
    <w:rsid w:val="00EF2486"/>
    <w:rsid w:val="00F25FD6"/>
    <w:rsid w:val="00F42C1A"/>
    <w:rsid w:val="00F60B5F"/>
    <w:rsid w:val="00F94FEE"/>
    <w:rsid w:val="00FD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62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2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6276A0"/>
  </w:style>
  <w:style w:type="table" w:styleId="a4">
    <w:name w:val="Table Grid"/>
    <w:basedOn w:val="a1"/>
    <w:uiPriority w:val="39"/>
    <w:rsid w:val="006276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62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2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276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C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EFB"/>
  </w:style>
  <w:style w:type="paragraph" w:styleId="aa">
    <w:name w:val="footer"/>
    <w:basedOn w:val="a"/>
    <w:link w:val="ab"/>
    <w:uiPriority w:val="99"/>
    <w:unhideWhenUsed/>
    <w:rsid w:val="0001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EFB"/>
  </w:style>
  <w:style w:type="paragraph" w:styleId="ac">
    <w:name w:val="No Spacing"/>
    <w:uiPriority w:val="1"/>
    <w:qFormat/>
    <w:rsid w:val="00A90B42"/>
    <w:pPr>
      <w:spacing w:after="0" w:line="240" w:lineRule="auto"/>
    </w:pPr>
  </w:style>
  <w:style w:type="paragraph" w:customStyle="1" w:styleId="ConsPlusNormal">
    <w:name w:val="ConsPlusNormal"/>
    <w:link w:val="ConsPlusNormal0"/>
    <w:rsid w:val="00F94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4FE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62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2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6276A0"/>
  </w:style>
  <w:style w:type="table" w:styleId="a4">
    <w:name w:val="Table Grid"/>
    <w:basedOn w:val="a1"/>
    <w:uiPriority w:val="39"/>
    <w:rsid w:val="006276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62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2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276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C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EFB"/>
  </w:style>
  <w:style w:type="paragraph" w:styleId="aa">
    <w:name w:val="footer"/>
    <w:basedOn w:val="a"/>
    <w:link w:val="ab"/>
    <w:uiPriority w:val="99"/>
    <w:unhideWhenUsed/>
    <w:rsid w:val="0001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EFB"/>
  </w:style>
  <w:style w:type="paragraph" w:styleId="ac">
    <w:name w:val="No Spacing"/>
    <w:uiPriority w:val="1"/>
    <w:qFormat/>
    <w:rsid w:val="00A90B42"/>
    <w:pPr>
      <w:spacing w:after="0" w:line="240" w:lineRule="auto"/>
    </w:pPr>
  </w:style>
  <w:style w:type="paragraph" w:customStyle="1" w:styleId="ConsPlusNormal">
    <w:name w:val="ConsPlusNormal"/>
    <w:link w:val="ConsPlusNormal0"/>
    <w:rsid w:val="00F94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4F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EA4730E2-0388-4AEE-BD89-0CBC2C54574B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CB61-9F0F-4C36-8CB8-7CF5012B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Регистратор (Ломакина)</cp:lastModifiedBy>
  <cp:revision>2</cp:revision>
  <cp:lastPrinted>2025-09-08T08:55:00Z</cp:lastPrinted>
  <dcterms:created xsi:type="dcterms:W3CDTF">2025-09-08T08:55:00Z</dcterms:created>
  <dcterms:modified xsi:type="dcterms:W3CDTF">2025-09-08T08:55:00Z</dcterms:modified>
</cp:coreProperties>
</file>