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94" w:rsidRPr="00A46294" w:rsidRDefault="00B91E8C" w:rsidP="00B91E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B91E8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20725" cy="90297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294" w:rsidRPr="00A46294" w:rsidRDefault="00A46294" w:rsidP="00A46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1E8C" w:rsidRPr="00B91E8C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:rsidR="00B91E8C" w:rsidRPr="007F5E72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F5E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АДМИНИСТРАЦИЯ КЕЖЕМСКОГО РАЙОНА</w:t>
      </w:r>
    </w:p>
    <w:p w:rsidR="00B91E8C" w:rsidRPr="007F5E72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F5E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КРАСНОЯРСКОГО КРАЯ</w:t>
      </w:r>
    </w:p>
    <w:p w:rsidR="00B91E8C" w:rsidRPr="007F5E72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91E8C" w:rsidRPr="007F5E72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F5E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B91E8C" w:rsidRPr="00B91E8C" w:rsidRDefault="00B91E8C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46294" w:rsidRPr="007F5E72" w:rsidRDefault="007F5E72" w:rsidP="00B91E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00.0</w:t>
      </w:r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0.2025</w:t>
      </w:r>
      <w:r w:rsidR="00B91E8C" w:rsidRPr="007F5E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</w:t>
      </w:r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000-п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</w:t>
      </w:r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 </w:t>
      </w:r>
      <w:proofErr w:type="spellStart"/>
      <w:r w:rsidR="00B91E8C" w:rsidRPr="007F5E7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Кодинск</w:t>
      </w:r>
      <w:proofErr w:type="spellEnd"/>
    </w:p>
    <w:p w:rsidR="00F85562" w:rsidRPr="007F5E72" w:rsidRDefault="00656135" w:rsidP="00B91E8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85562" w:rsidRPr="007F5E72" w:rsidRDefault="00F85562" w:rsidP="00F85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5562" w:rsidRPr="007F5E72" w:rsidRDefault="00656135" w:rsidP="007F5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D26EB8" w:rsidRPr="007F5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5E7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proofErr w:type="spellStart"/>
      <w:r w:rsidR="007F5E7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5E7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. 17, 20, 32 Устава Кежемского муниципального округа Красноярского края, ПОСТАНОВЛЯЮ:</w:t>
      </w:r>
    </w:p>
    <w:p w:rsidR="007F5E72" w:rsidRPr="007F5E72" w:rsidRDefault="007F5E72" w:rsidP="00F85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562" w:rsidRPr="007F5E72" w:rsidRDefault="00F85562" w:rsidP="00F85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656135" w:rsidRPr="007F5E72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</w:t>
      </w:r>
      <w:r w:rsidR="007F5E72">
        <w:rPr>
          <w:rFonts w:ascii="Times New Roman" w:eastAsia="Times New Roman" w:hAnsi="Times New Roman" w:cs="Times New Roman"/>
          <w:sz w:val="28"/>
          <w:szCs w:val="28"/>
        </w:rPr>
        <w:t>я сдачи в аренду»</w:t>
      </w:r>
      <w:r w:rsidR="00656135" w:rsidRPr="007F5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E72" w:rsidRPr="007F5E72" w:rsidRDefault="00A46294" w:rsidP="007F5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F5E7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F5E72" w:rsidRPr="007F5E72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="007F5E72" w:rsidRPr="007F5E72">
        <w:rPr>
          <w:rFonts w:ascii="Times New Roman" w:hAnsi="Times New Roman" w:cs="Times New Roman"/>
          <w:bCs/>
          <w:sz w:val="28"/>
          <w:szCs w:val="28"/>
        </w:rPr>
        <w:t>Кежемский</w:t>
      </w:r>
      <w:proofErr w:type="spellEnd"/>
      <w:r w:rsidR="007F5E72" w:rsidRPr="007F5E72">
        <w:rPr>
          <w:rFonts w:ascii="Times New Roman" w:hAnsi="Times New Roman" w:cs="Times New Roman"/>
          <w:bCs/>
          <w:sz w:val="28"/>
          <w:szCs w:val="28"/>
        </w:rPr>
        <w:t xml:space="preserve"> Вестник» и подлежит размещению на официальном сайте муниципального образования </w:t>
      </w:r>
      <w:proofErr w:type="spellStart"/>
      <w:r w:rsidR="007F5E72" w:rsidRPr="007F5E72">
        <w:rPr>
          <w:rFonts w:ascii="Times New Roman" w:hAnsi="Times New Roman" w:cs="Times New Roman"/>
          <w:bCs/>
          <w:sz w:val="28"/>
          <w:szCs w:val="28"/>
        </w:rPr>
        <w:t>Кежемский</w:t>
      </w:r>
      <w:proofErr w:type="spellEnd"/>
      <w:r w:rsidR="007F5E72" w:rsidRPr="007F5E72">
        <w:rPr>
          <w:rFonts w:ascii="Times New Roman" w:hAnsi="Times New Roman" w:cs="Times New Roman"/>
          <w:bCs/>
          <w:sz w:val="28"/>
          <w:szCs w:val="28"/>
        </w:rPr>
        <w:t xml:space="preserve"> район Красноярского края.</w:t>
      </w:r>
    </w:p>
    <w:p w:rsidR="00F85562" w:rsidRPr="007F5E72" w:rsidRDefault="007F5E72" w:rsidP="007F5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8556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исполнения настоящего постановления оставляю за собой.</w:t>
      </w:r>
    </w:p>
    <w:p w:rsidR="00F85562" w:rsidRPr="007F5E72" w:rsidRDefault="00F85562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AF0" w:rsidRPr="007F5E72" w:rsidRDefault="000F0AF0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3471" w:rsidRPr="007F5E72" w:rsidRDefault="00D63471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562" w:rsidRPr="007F5E72" w:rsidRDefault="007F5E72" w:rsidP="00F85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района</w:t>
      </w:r>
      <w:r w:rsidR="00F85562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63471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673A3D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63471" w:rsidRPr="007F5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Желябин</w:t>
      </w:r>
      <w:proofErr w:type="spellEnd"/>
    </w:p>
    <w:p w:rsidR="00A46294" w:rsidRPr="007F5E72" w:rsidRDefault="00F85562" w:rsidP="00A462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5E72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197B21" w:rsidRPr="007F5E72" w:rsidRDefault="00197B21" w:rsidP="00A462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56135" w:rsidRPr="007F5E72" w:rsidRDefault="00656135" w:rsidP="00A462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56135" w:rsidRDefault="00656135" w:rsidP="00A462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656135" w:rsidRDefault="00656135" w:rsidP="00A4629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197B21" w:rsidRDefault="00197B21" w:rsidP="00673A3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673A3D" w:rsidRDefault="00673A3D" w:rsidP="00673A3D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7"/>
          <w:szCs w:val="27"/>
        </w:rPr>
      </w:pPr>
    </w:p>
    <w:p w:rsidR="00673A3D" w:rsidRDefault="00673A3D" w:rsidP="00673A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72" w:rsidRDefault="007F5E72" w:rsidP="00673A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72" w:rsidRDefault="007F5E72" w:rsidP="00673A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72" w:rsidRDefault="00673A3D" w:rsidP="00673A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7F5E72" w:rsidRPr="007F5E72" w:rsidRDefault="007F5E72" w:rsidP="007F5E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7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7F5E72" w:rsidRPr="007F5E72" w:rsidRDefault="007F5E72" w:rsidP="007F5E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72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района</w:t>
      </w:r>
    </w:p>
    <w:p w:rsidR="007F5E72" w:rsidRPr="007F5E72" w:rsidRDefault="007F5E72" w:rsidP="007F5E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72">
        <w:rPr>
          <w:rFonts w:ascii="Times New Roman" w:eastAsia="Times New Roman" w:hAnsi="Times New Roman" w:cs="Times New Roman"/>
          <w:color w:val="000000"/>
          <w:sz w:val="24"/>
          <w:szCs w:val="24"/>
        </w:rPr>
        <w:t>от 00.00.2025 № 000-п</w:t>
      </w:r>
    </w:p>
    <w:p w:rsidR="00F85562" w:rsidRPr="007F5E72" w:rsidRDefault="00F85562" w:rsidP="00656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72" w:rsidRDefault="007F5E72" w:rsidP="00656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72" w:rsidRDefault="007F5E72" w:rsidP="00656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5E72" w:rsidRPr="00D63471" w:rsidRDefault="007F5E72" w:rsidP="00656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562" w:rsidRPr="00D63471" w:rsidRDefault="00F85562" w:rsidP="006561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135" w:rsidRPr="00656135" w:rsidRDefault="00656135" w:rsidP="0065613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656135">
        <w:rPr>
          <w:b/>
          <w:bCs/>
          <w:color w:val="000000"/>
        </w:rPr>
        <w:t>Административный регламент</w:t>
      </w:r>
    </w:p>
    <w:p w:rsidR="00656135" w:rsidRPr="00656135" w:rsidRDefault="00656135" w:rsidP="0065613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656135">
        <w:rPr>
          <w:b/>
          <w:bCs/>
          <w:color w:val="000000"/>
        </w:rPr>
        <w:t>предоставления типовой муниципальной услуги</w:t>
      </w:r>
    </w:p>
    <w:p w:rsidR="00197B21" w:rsidRPr="00656135" w:rsidRDefault="00656135" w:rsidP="00656135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 w:rsidRPr="00656135">
        <w:rPr>
          <w:b/>
          <w:bCs/>
          <w:color w:val="000000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197B21" w:rsidRPr="00656135" w:rsidRDefault="00197B21" w:rsidP="00656135">
      <w:pPr>
        <w:pStyle w:val="consplustitle"/>
        <w:spacing w:before="0" w:beforeAutospacing="0" w:after="0" w:afterAutospacing="0"/>
        <w:jc w:val="both"/>
        <w:rPr>
          <w:b/>
          <w:bCs/>
          <w:color w:val="000000"/>
        </w:rPr>
      </w:pP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1.1. Административный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(действий)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решений по предоставлению муниципальной услуги, осуществляемых по заявлению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юридического,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их представителей.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1.2. 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- ЕПГУ), в соответствии с </w:t>
      </w:r>
      <w:hyperlink r:id="rId7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2 статьи 21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</w:t>
      </w:r>
      <w:r w:rsidR="00B44858">
        <w:rPr>
          <w:rFonts w:ascii="Times New Roman" w:eastAsia="Times New Roman" w:hAnsi="Times New Roman" w:cs="Times New Roman"/>
          <w:sz w:val="24"/>
          <w:szCs w:val="24"/>
        </w:rPr>
        <w:t>ерального закона от 27.07.2010 №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210-ФЗ или на бумажном носителе при личном обращении в </w:t>
      </w:r>
      <w:r w:rsidRPr="00656135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учреждение "Многофункциональный центр предоставления государственных и муниципальных услуг"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(далее – многофункциональный центр, МФЦ)</w:t>
      </w:r>
      <w:r w:rsidR="002C0B09">
        <w:rPr>
          <w:rFonts w:ascii="Times New Roman" w:eastAsia="Times New Roman" w:hAnsi="Times New Roman" w:cs="Times New Roman"/>
          <w:sz w:val="24"/>
          <w:szCs w:val="24"/>
        </w:rPr>
        <w:t xml:space="preserve"> в часы приема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заявителей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1.2. Заявителями о предоставлении муниципальной услуги являются граждане и юридические лица, заинтересованные в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либо их уполномоченные представители.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порядку информирования о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 муниципальной услуги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1.3. Информирование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 осуществляется: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непосредственно</w:t>
      </w:r>
      <w:r w:rsidR="00B44858">
        <w:rPr>
          <w:rFonts w:ascii="Times New Roman" w:eastAsia="Times New Roman" w:hAnsi="Times New Roman" w:cs="Times New Roman"/>
          <w:sz w:val="24"/>
          <w:szCs w:val="24"/>
        </w:rPr>
        <w:t xml:space="preserve"> при личном приеме заявителя в Администрации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858">
        <w:rPr>
          <w:rFonts w:ascii="Times New Roman" w:eastAsia="Times New Roman" w:hAnsi="Times New Roman" w:cs="Times New Roman"/>
          <w:sz w:val="24"/>
          <w:szCs w:val="24"/>
        </w:rPr>
        <w:t>Кежемского муниципального округа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(далее - Уполномоченный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МФЦ, участвующего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             по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телефону</w:t>
      </w:r>
      <w:r w:rsidRPr="003767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Уполномоченном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органе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многофункциональном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центре;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3)               письменно,</w:t>
      </w:r>
      <w:r w:rsidRPr="0037675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7675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7675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37675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37675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почты,</w:t>
      </w:r>
      <w:r w:rsidRPr="0037675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факсимильной 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   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связи;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4)             посредством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открытой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информации:</w:t>
      </w:r>
    </w:p>
    <w:p w:rsidR="00673A3D" w:rsidRDefault="00656135" w:rsidP="0067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«Единый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портал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(функций)»;</w:t>
      </w:r>
    </w:p>
    <w:p w:rsidR="00656135" w:rsidRPr="00376754" w:rsidRDefault="00656135" w:rsidP="0067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Уполномоченного органа </w:t>
      </w:r>
      <w:r w:rsidR="00673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858">
        <w:rPr>
          <w:rFonts w:ascii="Times New Roman" w:eastAsia="Times New Roman" w:hAnsi="Times New Roman" w:cs="Times New Roman"/>
          <w:sz w:val="24"/>
          <w:szCs w:val="24"/>
        </w:rPr>
        <w:t>- Администрации Кежемского муниципального округа</w:t>
      </w:r>
      <w:r w:rsidR="0065312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44858" w:rsidRPr="00B44858">
        <w:t xml:space="preserve"> </w:t>
      </w:r>
      <w:r w:rsidR="00B44858" w:rsidRPr="00B44858">
        <w:rPr>
          <w:rFonts w:ascii="Times New Roman" w:eastAsia="Times New Roman" w:hAnsi="Times New Roman" w:cs="Times New Roman"/>
          <w:sz w:val="24"/>
          <w:szCs w:val="24"/>
        </w:rPr>
        <w:t>https:// adm-kr24.ru</w:t>
      </w:r>
      <w:r w:rsidRPr="00673A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5)                  посредством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или многофункционального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центра.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1.4. Информирование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касающимся: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адресов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многофункциональных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центров,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37675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767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3767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3767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3767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предоставлении 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досудебного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(внесудебного)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обжалования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(бездействия)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принимаемых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37675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бесплатно.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1.5. При устном обращении Заявителя (лично или по телефону) должностное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многофункционального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осуществляющий консультирование, подробно и в вежливой (корректной) форме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информирует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обратившихся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интересующим вопросам.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телефонный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звонок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начинаться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наименовании органа,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 который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позвонил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Заявитель, фамилии,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имени, отчества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(последнее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должности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специалиста,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телефонный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звонок.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Если должностное лицо Уполномоченного органа не может самостоятельно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дать ответ, телефонный звонок должен быть переадресован (переведен) на другое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должностное лицо или же обратившемуся лицу должен быть сообщен телефонный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номер,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3767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будет получить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информацию.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подготовка ответа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продолжительного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времени, он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предлагает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один из следующих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дальнейших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действий: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изложить обращение в письменной форме;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r w:rsidRPr="003767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консультаций.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Должностное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информирование,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выходящее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стандартных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услуги, и влияющее прямо или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косвенно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 принимаемое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граждан.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1.6. По письменному обращению должностное лицо Уполномоченного органа,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подробно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разъясняет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гражданину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пункте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регламента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02.05.2006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59-ФЗ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«О порядке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рассмотрения обращений граждан Российской Федерации» (далее – Федеральный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закон №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59-ФЗ).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ЕПГУ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размещаются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сведения,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«Федеральный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(функций)»,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37675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37675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7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75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767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24.10.2011 № 861.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754">
        <w:rPr>
          <w:rFonts w:ascii="Times New Roman" w:eastAsia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аявителем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каких-либо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соглашения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правообладателем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программного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обеспечения,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предусматривающего взимание платы, регистрацию или авторизацию заявителя или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данных.</w:t>
      </w:r>
      <w:proofErr w:type="gramEnd"/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1.8. 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местах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37675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многофункциональном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размещается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справочная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информация: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структурных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подразделений,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также многофункциональных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центров;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справочные телефоны структурных подразделений Уполномоченного органа,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ответственных за предоставление муниципальной услуги, в том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(при наличии);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официального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сайта,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376754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 сети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«Интернет».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1.9. В залах ожидания Уполномоченного органа размещаются нормативные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правовые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акты,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регулирующие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том числе административный регламент, которые по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требованию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З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аявителя предоставляются</w:t>
      </w:r>
      <w:r w:rsidRPr="003767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3767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для ознакомления.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1.10. Размещение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стендах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многофункционального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соглашением о взаимодействии с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              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информированию,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административным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           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регламентом.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1.11. Информация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37675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получена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аявителем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(его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представителем)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личном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кабинете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ЕПГУ,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соответствующем структурном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подразделении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аявителя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лично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7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телефону,</w:t>
      </w:r>
      <w:r w:rsidRPr="00376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3767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электронной почты.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Требование предоставления заявителю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предоставлением которого обратился заявитель.</w:t>
      </w:r>
    </w:p>
    <w:p w:rsidR="00656135" w:rsidRPr="00376754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1.12. Профилирование заявителей, обратившихся за предоставлением муниципальной услуги, не требуется.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2.1. Наименование муниципальной услуги: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656135" w:rsidRPr="00376754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 Муниципальная услуга предоставляется </w:t>
      </w:r>
      <w:r w:rsidR="00653126">
        <w:rPr>
          <w:rFonts w:ascii="Times New Roman" w:eastAsia="Times New Roman" w:hAnsi="Times New Roman" w:cs="Times New Roman"/>
          <w:sz w:val="24"/>
          <w:szCs w:val="24"/>
        </w:rPr>
        <w:t>структурным</w:t>
      </w:r>
      <w:r w:rsidR="00653126" w:rsidRPr="00653126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подразделение</w:t>
      </w:r>
      <w:r w:rsidR="0065312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53126" w:rsidRPr="00653126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 </w:t>
      </w:r>
      <w:r w:rsidR="00653126">
        <w:rPr>
          <w:rFonts w:ascii="Times New Roman" w:eastAsia="Times New Roman" w:hAnsi="Times New Roman" w:cs="Times New Roman"/>
          <w:sz w:val="24"/>
          <w:szCs w:val="24"/>
        </w:rPr>
        <w:t>– Управлением имущественных отношений администрации Кежемского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6135" w:rsidRPr="00376754" w:rsidRDefault="00653126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. При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ставлении муниципальной услуги У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если иное не предусмотрено законом.</w:t>
      </w:r>
    </w:p>
    <w:p w:rsidR="00656135" w:rsidRPr="00376754" w:rsidRDefault="00653126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. МФЦ (при наличии соглашения о взаимодействии) предоставлена возможность принятия решений об отказе в приеме заявления и документов и (или) информации, необходимых для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2.3. Результатом предоставления муниципальной услуги является письменный ответ на заявление, офор</w:t>
      </w:r>
      <w:r w:rsidR="00653126">
        <w:rPr>
          <w:rFonts w:ascii="Times New Roman" w:eastAsia="Times New Roman" w:hAnsi="Times New Roman" w:cs="Times New Roman"/>
          <w:sz w:val="24"/>
          <w:szCs w:val="24"/>
        </w:rPr>
        <w:t>мленный на бланке Уполномоченного органа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, в текстовой или табличной форме и содержащий полную и достоверную информацию, либо уведомление об отказе в предоставлении муниципальной услуги.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2.3.1. Муниципальная услуга предоставляется в электронном виде с использованием государственной информационной системы.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2.3.2. Заявителю в качестве результата предоставления услуги обеспечивается по его выбору возможность получения через Портал: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в случае подачи заявления в электронной форме через ЕПГУ: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в случае подачи заявления через многофункциональный центр (при наличии соглашения о взаимодействии):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656135" w:rsidRPr="00376754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2.4. Максимальный срок предоставления муниципальной услуги, который исчисляется со дня регистрации заявления заявителя, не должен превышать 10 рабочих дней.</w:t>
      </w:r>
    </w:p>
    <w:p w:rsidR="00656135" w:rsidRPr="00376754" w:rsidRDefault="00656135" w:rsidP="00656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</w:r>
      <w:r w:rsidR="00653126">
        <w:rPr>
          <w:rFonts w:ascii="Times New Roman" w:eastAsia="Times New Roman" w:hAnsi="Times New Roman" w:cs="Times New Roman"/>
          <w:sz w:val="24"/>
          <w:szCs w:val="24"/>
        </w:rPr>
        <w:t>, размещен на официальном сайте Уполномоченного органа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и обязательных для предоставления муниципальной услуги: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</w:t>
      </w:r>
      <w:hyperlink r:id="rId8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заявлени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>е о предоставлении информации об объектах, сдаваемых в аренду (Приложение № 1);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в личном кабинете на ЕПГУ;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на бумажном носителе в многофункциональном центре.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2) паспорт гражданина Российской Федерации заявителя, представителя заявителя предоставляется в случаях обращения без использования ЕПГУ. </w:t>
      </w:r>
    </w:p>
    <w:p w:rsidR="00656135" w:rsidRPr="00376754" w:rsidRDefault="00656135" w:rsidP="00653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656135" w:rsidRPr="00376754" w:rsidRDefault="00656135" w:rsidP="00653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3) паспорт гражданина Российской Федерации представителя заявителя предоставляется в случаях обращения представителя заявителя без использования ЕПГУ. 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2.6.1. Уполномоченный орган не вправе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3A3B42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2.6.2. 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получения муниципальной услуги: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муниципальную услуги;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представленные документы или сведения утратили силу на момент обращения за муниципальной услугой;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подача заявления от имени заявителя не уполномоченным на то лицом;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неполное заполнение полей в форме заявления, в том числе в интерактивной форме заявления на ЕПГУ;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заявление и иные документы в электронной форме подписаны с использованием электронной подписи с нарушением требований, установленных Федеральным </w:t>
      </w:r>
      <w:hyperlink r:id="rId9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от 06.04.2011 № 63-ФЗ «Об электронной подписи».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2.7.1</w:t>
      </w:r>
      <w:proofErr w:type="gramStart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случае подачи заявления в электронной форме с использованием ЕПГУ решение об отказе в приеме документов, необходимых для предоставления муниципальной услуги, подписывается с использованием усиленной квалифицированной ЭП и направляется в "личный кабинет" заявителя на ЕПГУ не позднее 1 рабочего дня с даты поступления заявления в Уполномоченный орган.</w:t>
      </w:r>
    </w:p>
    <w:p w:rsidR="00656135" w:rsidRPr="00376754" w:rsidRDefault="00656135" w:rsidP="006561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2.7.2. 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2.9 Основаниями для отказа в предоставлении муниципальной услуги являются: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непредставление заявителем документов, необходимых для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наличие недостоверных сведений в документах, направленных заявителем для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2.9.1. Решение об отказе в предоставлении муниципальной услуги (приложение № 2) по заявлению, поданному в электронной форме с использованием ЕПГУ, с указанием причин отказа направляется в "личный кабинет" заявителя на ЕПГУ в день принятия решения об отказе в предоставлении муниципальной услуги.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2.9.2. Решение об отказе в предоставлении муниципальной услуги по заявлению, поданному на бумажном носителе через МФЦ, направляется заявителю способом, указанном в заявлении.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2.9.3. 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56135" w:rsidRPr="00376754" w:rsidRDefault="00656135" w:rsidP="00673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  2.10. 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1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2.11.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минут.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регистрации заявления заявителя о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 муниципальной услуги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2.12. Регистрация заявления о предоставлении муниципальной услуги осуществляется не позднее рабочего дня, следующего за днем его поступления в Уполномоченный орган.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Уполномоченный орган обеспечивает прием документов, необходимых для предоставления муниципальной услуги, поданных с использованием ЕПГУ и МФЦ, и их регистрацию без необходимости повторного представления заявителями таких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 на бумажном носителе, если иное не установлено законодательством Российской Федерации.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 случае если заявление о предоставлении муниципальной услуги подано в электронной форме посредством ЕПГУ, МФЦ Уполномоченный 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1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2.13. Прием заявителей должен осуществляться в специально выделенном для этих целей помещении.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2.13.1. Помещения для приема заявителей должны быть оборудованы информационными стендами с образцами заполнения заявления и перечнем документов, необходимых для предоставления муниципальной услуги, табличками с указанием номера кабинета (окна), фамилии, имени, отчества и должности специалиста, принимающего заявление и документы для предоставления муниципальной услуги.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2.13.2.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2.13.3.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2.13.4. Места предоставления муниципальной услуги должны быть: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2.13.5.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</w:t>
      </w:r>
      <w:r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2.14. К показателям доступности предоставления муниципальной услуги относятся: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возможность подачи заявления о предоставлении муниципальной услуги дистанционно в электронной форме с помощью портала государственных услуг;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наличие исчерпывающей информации о порядке и сроках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обеспечена возможность получения информации о ходе предоставления муниципальной услуги в электронной форме;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граждан.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2.14.1. К показателям качества предоставления муниципальной услуги относятся: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возможность подачи заявления на получение муниципальной услуги и документов к нему в электронной форме;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заявителей о способах подачи заявления и сроках предоставления муниципальной услуги;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 xml:space="preserve">обеспечен допуск </w:t>
      </w:r>
      <w:proofErr w:type="spellStart"/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 xml:space="preserve">обеспечен доступ собаки-проводника на объекты (здания, помещения), в которых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предоставляется муниципальная услуга;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наличие беспрепятственного доступа к объекту (зданию, помещению) лиц с ограниченными возможностями, в котором предоставляется муниципальная услуга;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лицам с ограниченными возможностями оказывается помощь в преодолении барьеров, мешающих получению ими муниципальной услуги наравне с другими лицами;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отсутствие обоснованных жалоб на действие (бездействие) должностных лиц и их отношение к заявителям;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своевременное предоставление муниципальной услуги (отсутствие нарушений сроков предоставления муниципальной услуги).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2.15.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656135" w:rsidRPr="00376754" w:rsidRDefault="00BA24A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2.15.1. Для получения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 xml:space="preserve">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через МФЦ (по Соглашению о взаимодействии);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через ЕПГУ, с применением усиленной квалифицированной ЭП.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2.15.2. Особенности предоставления муниципальной услуги в МФЦ.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в МФЦ не предусматривается по экстерриториальному принципу. Подача заявления, документов, информации, необходимых для получения муниципальной услуги, предоставляемой Уполномоченным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органом, выдача результата муниципальной услуги осуществляется в МФЦ по месту нахождения интересуемого заявителя имущества.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Порядок выполнения МФЦ следующих административных процедур (действий) (в случае, если муниципальной услуга предоставляется посредством обращения заявителя в МФЦ):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информирование заявителей о порядке предоставления муниципальной услуги в МФЦ,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прием заявлений заявителей о предоставлении муниципальной услуги и иных документов, необходимых для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Специалист МФЦ, осуществляющий прием документов: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настоящим административным регламентом и необходимых для оказания соответствующей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е) распечатывает бланк заявления и предлагает заявителю собственноручно заполнить его;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ж) проверяет полноту оформления заявления;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з) принимает заявление;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Уполномоченным органом.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Специалист МФЦ, осуществляющий выдачу документов: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а) устанавливает личность заявителя;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б) знакомит с перечнем и содержанием выдаваемых документов;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в) выдает заявителю результат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2.15.3. Особенности предоставления муниципальной услуги в электронной форме.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Федерального </w:t>
      </w:r>
      <w:hyperlink r:id="rId10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закона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от 06.04.2011 № 63-ФЗ «Об электронной подписи».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заявлениям электронных копий документов.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Заявление, направляемое непосредственно от физического лица, заполняется по форме, представленной на ЕПГУ.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При формировании заявления заявителя в электронной форме заявителю обеспечиваются: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возможность копирования и сохранения документов, необходимых для предоставления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возможность печати на бумажном носителе копии электронной формы заявления;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возможность доступа заявителя на ЕПГУ к ранее поданным им заявлениям в течение не менее 1 года, а также частично сформированных заявлений - в течение не менее 3 месяцев.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2.15.4. Требования к электронным документам, представляемым заявителем для получения услуги: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png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sig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), их необходимо направлять в виде электронного архива формата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zip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-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376754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Pr="003767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 черно-белом режиме при отсутствии в документе графических изображений;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 режиме "оттенки серого" при наличии в документе изображений, отличных от цветного изображения;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в) документы в электронном виде могут быть подписаны квалифицированной ЭП;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обращении заявителя в электронной форме через ЕПГУ по заявлениям, указанным в </w:t>
      </w:r>
      <w:hyperlink r:id="rId11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подпункте 2.6.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заявитель обязан указать способ получения результата услуги:</w:t>
      </w:r>
    </w:p>
    <w:p w:rsidR="00656135" w:rsidRPr="00376754" w:rsidRDefault="005F402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в виде 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интернет-портала www.gosuslugi.ru);</w:t>
      </w:r>
    </w:p>
    <w:p w:rsidR="00656135" w:rsidRPr="00376754" w:rsidRDefault="005F4027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6135" w:rsidRPr="00376754">
        <w:rPr>
          <w:rFonts w:ascii="Times New Roman" w:eastAsia="Times New Roman" w:hAnsi="Times New Roman" w:cs="Times New Roman"/>
          <w:sz w:val="24"/>
          <w:szCs w:val="24"/>
        </w:rPr>
        <w:t>в виде документа на бумажном носителе в МФЦ.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2.15.5. Для заявителя обеспечивается возможность осуществлять, с использованием ЕПГУ, получение сведений о ходе выполнения заявления о предоставлении муниципальной услуги.</w:t>
      </w:r>
    </w:p>
    <w:p w:rsidR="00656135" w:rsidRPr="00376754" w:rsidRDefault="00656135" w:rsidP="00BA2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ЕПГУ.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13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а также порядок оставления заявления заявителя о предоставлении муниципальной услуги без рассмотрения (при необходимости)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при исполнении муниципальной услуги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рассмотрение документов и сведений;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4) выдача результата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5) исправление допущенных опечаток и ошибок в выданных в результате предоставления муниципальной услуги документах, выдача дубликата документа, выданного по результатам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административной процедуры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профилирования заявителя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3.2. Профилирование заявителя не требуется.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административных процедур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3.3. Основанием для начала административной процедуры является поступление заявления о предоставлении муниципальной услуги с приложенными документами.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заявителем или его представителем заявления о предоставлении муниципальной услуги и документов, указанных в </w:t>
      </w:r>
      <w:hyperlink r:id="rId12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пункте 2.6.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регламента, осуществляется через МФЦ или через ЕПГУ. Заявление в МФЦ не может быть подано экстерриториально.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3.3.1. При поступлении заявления через МФЦ специалист, ответственный за прием и регистрацию документов: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а) устанавливает предмет обращения;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б) проверяет полномочия лица, обратившегося с заявлением;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13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2.6.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г) регистрирует заявление и представленные документы под индивидуальным порядковым номером в день их поступления;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д) передача заявления и документов в Уполномоченный орган.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Уведомление о приеме документов (или уведомление об отказе в приеме документов с возвращаемыми документами) направляется заявителю не позднее дня подачи заявления и документов в МФЦ.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3.3.2. При 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Способами установления личности (идентификации) являются: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при подаче заявления посредством ЕПГУ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при подаче заявления в МФЦ (по Соглашению о взаимодействии) - документ, удостоверяющий личность.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Заявителю может быть отказано в приеме заявления и документов при наличии оснований, указанных в </w:t>
      </w:r>
      <w:hyperlink r:id="rId14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пункте 2.7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>. настоящего административного регламента. Решение об отказе в приеме документов в течение 1 рабочего дня со дня принятия направляется заявителю указанным в его заявлении способом.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3.3.3. 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документов, а также отсутствие (наличие) оснований для отказа в приеме документов, предусмотренных </w:t>
      </w:r>
      <w:hyperlink r:id="rId15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2.7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>. настоящего административного регламента.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3.3.4. Максимальный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3.3.5. Результатом административной процедуры является: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прием и регистрация в Уполномоченной органе заявления и документов, необходимых для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отказ в приеме документов с указанием причин отказа.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3.3.6. 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Рассмотрение документов и сведений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3.4. Основанием для начала административной процедуры является наличие у ответственного должностного лица документов, необходимых для оказания услуги.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3.4.1. Ответственное должностное лицо рассматривает, анализирует поступившие документы. </w:t>
      </w:r>
    </w:p>
    <w:p w:rsidR="00656135" w:rsidRPr="00376754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документов;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3.4.2. Максимальный срок выполнения административной процедуры составляет 2 рабочих дня.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3.5. Критерием принятия решения об отказе в предоставлении муниципальной услуги является наличие оснований, указанных в п. 2.9. административного регламента</w:t>
      </w:r>
      <w:r w:rsidRPr="006561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3.5.1. Ответственное должностное лицо готовит проект решения об отказе в предоставлении муниципальной услуги Заявителю (по форме согласно приложению № 2 к настоящему административному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:rsidR="00656135" w:rsidRPr="00376754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3.5.2. 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656135" w:rsidRPr="00376754" w:rsidRDefault="00656135" w:rsidP="0065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3.5.3. Максимальный срок выполнения административной процедуры составляет 5 рабочих дней.</w:t>
      </w:r>
    </w:p>
    <w:p w:rsidR="00656135" w:rsidRPr="00376754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3.5.4. Критерием принятия решения о предоставлении муниципальной услуги является предоставление Заявителем документов, указанных в </w:t>
      </w:r>
      <w:hyperlink r:id="rId16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пункте 2.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6. административного регламента в полном объеме, соответствующих требованиям законодательства Российской Федерации, </w:t>
      </w:r>
      <w:r w:rsidR="003A3B42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административного регламента</w:t>
      </w:r>
      <w:r w:rsidRPr="0065613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3.5.5. 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656135" w:rsidRPr="00376754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3.5.6. Результатом выполнения административной процедуры является решение Уполномоченного органа о предоставлении муниципальной услуги, в форме электронного документа, подписанного усиленной электронной подписью. </w:t>
      </w:r>
    </w:p>
    <w:p w:rsidR="00656135" w:rsidRPr="00376754" w:rsidRDefault="00656135" w:rsidP="005F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3.5.7. Максимальный срок административной процедуры 6 рабочих дней.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Выдача результата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выполнения настоящей административной процедуры (действия) являются подписание соответствующим должностным лицом уведомлений, предусмотренных </w:t>
      </w:r>
      <w:hyperlink r:id="rId17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пунктами 3.5.2.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и 3.5.6. настоящего административного регламента, и их регистрация в соответствии с порядком по делопроизводству.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3.6.1. Ответственный исполнитель направляет уведомление о предоставлении муниципальной услуги либо уведомление об отказе в предоставлении муниципальной услуги заявителю выбранным им способом, в день подписания и регистрации результата предоставления муниципальной услуги.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направляет результат предоставления муниципальной услуги в МФЦ или в личный кабинет заявителя на ЕПГУ.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не может быть предоставлен через МФЦ экстерриториально.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3.6.2. Результатом настоящей административной процедуры (действия) является выдача (направление) заявителю результата предоставления муниципальной услуги в соответствии с </w:t>
      </w:r>
      <w:hyperlink r:id="rId18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3.6.5.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3.6.3. 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3.6.4. Максимальный срок выполнения настоящей административной процедуры (действия) не должен превышать одного рабочего дня.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3.6.5. Заявителю в качестве результата предоставления муниципальной услуги обеспечивается возможность получения документа: 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Исправление допущенных опечаток и ошибок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в выданных в результате предоставления муниципальной услуги документах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путем подачи в МФЦ или через ЕПГУ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3.7.1. Основанием для начала процедуры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3.7.2. Прием и регистрация заявления об исправлении опечаток и (или) ошибок осуществляется в соответствии с </w:t>
      </w:r>
      <w:hyperlink r:id="rId19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3.3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3.7.3. Заявление рассматривается уполномоченным лицом Уполномоченного органа, ответственным за принятие решения о предоставлении муниципальной услуги, в течение 1 рабочего дня.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3.7.4. По результатам рассмотрения заявления об исправлении опечаток и (или) ошибок уполномоченное лицо Уполномоченного органа, ответственное за принятие решения о предоставлении муниципальной услуги, в течение 1 рабочего дня со дня регистрации заявления: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3.7.5. Исправление опечаток и (или) ошибок, допущенных в документах, выданных в результате предоставления муниципальной услуги, осуществляется уполномоченным лицом Уполномоченного органа, ответственным за принятие решения о предоставлении муниципальной услуги, в течение 2 рабочих дней со дня регистрации заявления.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3.7.6.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изменение содержания документов, являющихся результатом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3.7.7.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3.7.8. 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3.7.9. Результатом процедуры является: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исправленные документы, являющиеся результатом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656135" w:rsidRPr="00376754" w:rsidRDefault="00656135" w:rsidP="00656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3.7.10. Фиксация результата настоящей административной процедуры (действия) осуществляется в соответствии с порядком делопроизводства.</w:t>
      </w:r>
    </w:p>
    <w:p w:rsidR="00656135" w:rsidRPr="00376754" w:rsidRDefault="00656135" w:rsidP="005F40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3.7.11. Заявителю в качестве результата обеспечивается возможность получения документа, указанного в п. 3.7.9.: 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IV. Формы контроля за исполнением административного регламента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осуществления текущего контроля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4.1. 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4.1.1. Текущий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4.2. Проверки контроля за полнотой и качеством предоставления муниципальной услуги могут быть плановыми или внеплановыми. Порядок и периодичность осуществления плановых проверок устанавливаются Уполномоченным органом. Внеплановая проверка может проводиться по конкретному обращению заявителя.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4.2.1.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Уполномоченного органа.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4.2.2. В ходе проведения проверок проверяются исполнение положений настоящего административного регламента, иных нормативных правовых актов, регулирующих предоставление муниципальной услуги, соблюдение сроков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4.2.3. Результаты проверок оформляются в виде справки, в которой отмечаются недостатки и предложения по их устранению.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должностных лиц Уполномоченного органа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4.3. По результатам проведенных проверок в случае выявления нарушения порядка предоставления муниципальной услуги, прав заявителей</w:t>
      </w:r>
      <w:r w:rsidR="005F40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4.3.1. Должностные лица,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со стороны граждан, их объединений и организаций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4.4. 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4.4.1. Контроль за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информирования заявителя о его праве подать жалобу на решения и (или) действия (бездействие) органа,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предоставляющего муниципальную услугу, МФЦ, организаций, а также их должностных лиц, муниципальных служащих, работников при предоставлении муниципальной услуги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5.1. Заявитель имеет право на досудебное (внесудебное) обжалование решений и действий (бездействия), принятых (осуществляемых) Уполномоченным органом, предоставляющим муниципальную услугу, должностным лицом органа, предоставляющего муниципальную услугу, либо муниципальным служащим, МФЦ, работником МФЦ, а также организациями, предусмотренными </w:t>
      </w:r>
      <w:hyperlink r:id="rId20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или их работниками в ходе предоставления муниципальной услуги (далее - досудебное (внесудебное) обжалование).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5.1.1.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Уполномоченного органа, предоставляющего муниципальную услугу, в МФЦ, а также организации,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предусмотренной </w:t>
      </w:r>
      <w:hyperlink r:id="rId21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в ЕПГУ.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способы подачи заявителями жалобы на решения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 (или) действия (бездействие) органа, предоставляющего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муниципальную услугу, МФЦ, организаций, а также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их должностных лиц, муниципальных служащих,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 при предоставлении муниципальной услуги.</w:t>
      </w:r>
    </w:p>
    <w:p w:rsidR="00D550E2" w:rsidRDefault="00D550E2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жалобы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5.2. 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услугу, либо муниципального служащего, МФЦ, работника МФЦ, а также организаций, предусмотренных </w:t>
      </w:r>
      <w:hyperlink r:id="rId22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заявления о предоставлении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7) отказ Уполномоченного органа, специалиста </w:t>
      </w:r>
      <w:r w:rsidR="00FB3CDD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подразделения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пунктом 4 части 1 статьи 7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5.3. Жалоба на решения и действия (бездействие) специалиста Уполномоченного органа, предоставляющего муниципальную услугу, либо муниципального служащего, МФЦ,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работника МФЦ подается заявителем в Уполномоченный орган, МФЦ (по Соглашению о взаимодействии) либо в орган, являющийся учредителем МФЦ.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В случае обжалования действий (бездействия) специалиста Уполномоченного органа, предоставляющего муниципальную услугу, либо муниципального служаще</w:t>
      </w:r>
      <w:r w:rsidR="005F4027">
        <w:rPr>
          <w:rFonts w:ascii="Times New Roman" w:eastAsia="Times New Roman" w:hAnsi="Times New Roman" w:cs="Times New Roman"/>
          <w:sz w:val="24"/>
          <w:szCs w:val="24"/>
        </w:rPr>
        <w:t>го жалоба подается на имя Главы Кеж</w:t>
      </w:r>
      <w:r w:rsidR="00981A01">
        <w:rPr>
          <w:rFonts w:ascii="Times New Roman" w:eastAsia="Times New Roman" w:hAnsi="Times New Roman" w:cs="Times New Roman"/>
          <w:sz w:val="24"/>
          <w:szCs w:val="24"/>
        </w:rPr>
        <w:t>емского муниципального округа К</w:t>
      </w:r>
      <w:r w:rsidR="005F4027">
        <w:rPr>
          <w:rFonts w:ascii="Times New Roman" w:eastAsia="Times New Roman" w:hAnsi="Times New Roman" w:cs="Times New Roman"/>
          <w:sz w:val="24"/>
          <w:szCs w:val="24"/>
        </w:rPr>
        <w:t>расноярского края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135" w:rsidRPr="00376754" w:rsidRDefault="00656135" w:rsidP="005F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Жалобы на решения и действия (бездействие) работника МФЦ подаются руководителю МФЦ. Жалобы на решения и действия (бездействие) руководителя МФЦ подаются учредителю МФЦ.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подачи и рассмотрения жалобы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5.4. 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Уполномоченный орган.</w:t>
      </w:r>
    </w:p>
    <w:p w:rsidR="00656135" w:rsidRPr="00376754" w:rsidRDefault="00656135" w:rsidP="00E5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5.4.1. Жалоба на решения и действия (бездействие) специалиста </w:t>
      </w:r>
      <w:r w:rsidR="00981A01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подразделения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Уполномоченного органа, предоставляющего муниципальную услугу, либо муниципального служащего может быть направлена через МФЦ, с использованием сети Интернет, официальног</w:t>
      </w:r>
      <w:r w:rsidR="00E51543">
        <w:rPr>
          <w:rFonts w:ascii="Times New Roman" w:eastAsia="Times New Roman" w:hAnsi="Times New Roman" w:cs="Times New Roman"/>
          <w:sz w:val="24"/>
          <w:szCs w:val="24"/>
        </w:rPr>
        <w:t>о сайта Уполномоченного органа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, ЕПГУ, а также может быть принята при личном приеме заявителя.</w:t>
      </w:r>
    </w:p>
    <w:p w:rsidR="00656135" w:rsidRPr="00376754" w:rsidRDefault="00656135" w:rsidP="00E5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41"/>
      <w:bookmarkEnd w:id="1"/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5.4.2. Заявителю обеспечивается возможность направления жалобы на решения и действия (бездействие) специалиста </w:t>
      </w:r>
      <w:r w:rsidR="00E51543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подразделения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органа, предоставляющего муниципальную услугу, либо муниципального служащего в соответствии со </w:t>
      </w:r>
      <w:hyperlink r:id="rId24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статьей 11.2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 с использованием сети Интернет (далее - система досудебного обжалования).</w:t>
      </w:r>
    </w:p>
    <w:p w:rsidR="00656135" w:rsidRPr="00376754" w:rsidRDefault="00656135" w:rsidP="00E5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5.4.3. Жалоба на решения и действия (бездействие) МФЦ, работника МФЦ может быть направлена с использованием информационно-телекоммуникационной сети "Интернет", официального сайта МФЦ, федеральной государственной информационной системы ЕПГУ, а также может быть принята при личном приеме заявителя.</w:t>
      </w:r>
    </w:p>
    <w:p w:rsidR="00656135" w:rsidRPr="00376754" w:rsidRDefault="00656135" w:rsidP="00E5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5.4.4. Жалоба на решения и действия (бездействие) организаций, предусмотренных </w:t>
      </w:r>
      <w:hyperlink r:id="rId25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а также их работников может быть направлена с использованием сети Интернет, официальных сайтов этих организаций, федеральной государственной информационной системы ЕПГУ, а также может быть принята при личном приеме заявителя.</w:t>
      </w:r>
    </w:p>
    <w:p w:rsidR="00656135" w:rsidRPr="00376754" w:rsidRDefault="00656135" w:rsidP="00E5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5.4.5. Жалоба, поступившая в Уполномоченный орган, предоставляющий муниципальную услугу, подлежит регистрации не позднее следующего рабочего дня со дня ее поступления.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5.4.6. Жалоба должна содержать: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Уполномоченного органа, предоставляющего муниципальную услугу, должностного лица </w:t>
      </w:r>
      <w:r w:rsidR="00E51543">
        <w:rPr>
          <w:rFonts w:ascii="Times New Roman" w:eastAsia="Times New Roman" w:hAnsi="Times New Roman" w:cs="Times New Roman"/>
          <w:sz w:val="24"/>
          <w:szCs w:val="24"/>
        </w:rPr>
        <w:tab/>
        <w:t xml:space="preserve">структурного подразделения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26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сведения об обжалуемых решениях и действиях (бездействии) Уполномоченного органа, предоставляющего муниципальную услугу, должностного лица </w:t>
      </w:r>
      <w:r w:rsidR="00E51543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подразделения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27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их работников;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</w:t>
      </w:r>
      <w:r w:rsidR="00E51543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подразделения 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28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рассмотрения жалобы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5.5. Жалоба, поступившая в Уполномоченный орган, МФЦ, учредителю МФЦ, в организации, предусмотренные </w:t>
      </w:r>
      <w:hyperlink r:id="rId29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либо вышестоящий орган (при его наличии), подлежит рассмотрению в течение 15 рабочих дней со дня ее регистрации, а в случае обжалования отказа Уполномоченного органа, МФЦ, организаций, предусмотренных </w:t>
      </w:r>
      <w:hyperlink r:id="rId30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оснований для приостановления рассмотрения жалобы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5.6. Основания для приостановления рассмотрения жалобы отсутствуют.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рассмотрения жалобы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A3B42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5.7.1. Уполномоченный орган оставляет жалобу без ответа в следующих случаях: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5.7.2.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5.7.3. В случае признания жалобы подлежащей удовлетворению в ответе заявителю дается информация о действиях Уполномоченного органа (МФЦ)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lastRenderedPageBreak/>
        <w:t>5.7.4.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информирования заявителя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о результатах рассмотрения жалобы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5.8. 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5.8.1. В случае если жалоба была направлена в электронном виде с использованием сети Интернет, ответ заявителю направляется в электронном виде посредством использования сети Интернет.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5.8.2. В случае если жалоба была направлена способом, указанным в </w:t>
      </w:r>
      <w:hyperlink r:id="rId31" w:anchor="Par41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пункте 5.4.2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обжалования решения по жалобе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5.9. Заявители имеют право обжаловать решения и действия (бездействие) специалиста Уполномоченного органа, предоставляющего муниципальную услугу, либо муниципального служащего, МФЦ, работника МФЦ, а также организаций, предусмотренных </w:t>
      </w:r>
      <w:hyperlink r:id="rId32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или их работников в суд в порядке и сроки, установленные законодательством Российской Федерации.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заявителя на получение информации и документов,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необходимых для обоснования и рассмотрения жалобы</w:t>
      </w:r>
    </w:p>
    <w:p w:rsidR="00656135" w:rsidRPr="00376754" w:rsidRDefault="00656135" w:rsidP="00D55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5.10. Заявители имеют право обратиться в Уполномоченный орган, МФЦ, а также организацию, предусмотренную </w:t>
      </w:r>
      <w:hyperlink r:id="rId33" w:history="1">
        <w:r w:rsidRPr="0065613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частью 1.1 статьи 16</w:t>
        </w:r>
      </w:hyperlink>
      <w:r w:rsidRPr="0037675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210-ФЗ, за получением информации и документов, необходимых для обоснования и рассмотрения жалобы, с использованием сети Интернет, официальног</w:t>
      </w:r>
      <w:r w:rsidR="00981A01">
        <w:rPr>
          <w:rFonts w:ascii="Times New Roman" w:eastAsia="Times New Roman" w:hAnsi="Times New Roman" w:cs="Times New Roman"/>
          <w:sz w:val="24"/>
          <w:szCs w:val="24"/>
        </w:rPr>
        <w:t>о сайта Уполномоченного органа</w:t>
      </w:r>
      <w:r w:rsidRPr="00376754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 услугу, официального сайта МФЦ, ЕПГУ, а также при личном приеме заявителя.</w:t>
      </w:r>
    </w:p>
    <w:p w:rsidR="00656135" w:rsidRPr="00376754" w:rsidRDefault="00656135" w:rsidP="00656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7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135" w:rsidRPr="00656135" w:rsidRDefault="00656135" w:rsidP="0065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E51" w:rsidRPr="00DF56B9" w:rsidRDefault="00746E51" w:rsidP="00656135">
      <w:pPr>
        <w:pStyle w:val="consplustitle"/>
        <w:spacing w:before="0" w:beforeAutospacing="0" w:after="0" w:afterAutospacing="0"/>
        <w:jc w:val="center"/>
      </w:pPr>
    </w:p>
    <w:sectPr w:rsidR="00746E51" w:rsidRPr="00DF56B9" w:rsidSect="00B91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4468DA"/>
    <w:multiLevelType w:val="multilevel"/>
    <w:tmpl w:val="1C86BF00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52EDA"/>
    <w:multiLevelType w:val="multilevel"/>
    <w:tmpl w:val="3F900A6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876196B"/>
    <w:multiLevelType w:val="multilevel"/>
    <w:tmpl w:val="9F16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C663A"/>
    <w:multiLevelType w:val="multilevel"/>
    <w:tmpl w:val="1650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E7375"/>
    <w:multiLevelType w:val="multilevel"/>
    <w:tmpl w:val="49546D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FC87A3E"/>
    <w:multiLevelType w:val="multilevel"/>
    <w:tmpl w:val="EE9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2E61C7"/>
    <w:multiLevelType w:val="multilevel"/>
    <w:tmpl w:val="921A8D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62DBC"/>
    <w:multiLevelType w:val="multilevel"/>
    <w:tmpl w:val="866EB1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51F2B40"/>
    <w:multiLevelType w:val="multilevel"/>
    <w:tmpl w:val="04B8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8729B"/>
    <w:multiLevelType w:val="multilevel"/>
    <w:tmpl w:val="FEE652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DA30CF"/>
    <w:multiLevelType w:val="multilevel"/>
    <w:tmpl w:val="F872F2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6E377C"/>
    <w:multiLevelType w:val="multilevel"/>
    <w:tmpl w:val="7DE658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B1795"/>
    <w:multiLevelType w:val="multilevel"/>
    <w:tmpl w:val="D11A609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E20E1E"/>
    <w:multiLevelType w:val="multilevel"/>
    <w:tmpl w:val="A8F4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61740C"/>
    <w:multiLevelType w:val="multilevel"/>
    <w:tmpl w:val="A19C7A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F0E07"/>
    <w:multiLevelType w:val="multilevel"/>
    <w:tmpl w:val="C6006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5F0725"/>
    <w:multiLevelType w:val="multilevel"/>
    <w:tmpl w:val="7C9E40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C2D80"/>
    <w:multiLevelType w:val="multilevel"/>
    <w:tmpl w:val="7CC4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57D7E"/>
    <w:multiLevelType w:val="multilevel"/>
    <w:tmpl w:val="6A0CD4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A276FD8"/>
    <w:multiLevelType w:val="multilevel"/>
    <w:tmpl w:val="1D5EF7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3"/>
  </w:num>
  <w:num w:numId="5">
    <w:abstractNumId w:val="8"/>
  </w:num>
  <w:num w:numId="6">
    <w:abstractNumId w:val="22"/>
  </w:num>
  <w:num w:numId="7">
    <w:abstractNumId w:val="3"/>
  </w:num>
  <w:num w:numId="8">
    <w:abstractNumId w:val="10"/>
  </w:num>
  <w:num w:numId="9">
    <w:abstractNumId w:val="20"/>
  </w:num>
  <w:num w:numId="10">
    <w:abstractNumId w:val="4"/>
  </w:num>
  <w:num w:numId="11">
    <w:abstractNumId w:val="6"/>
  </w:num>
  <w:num w:numId="12">
    <w:abstractNumId w:val="18"/>
  </w:num>
  <w:num w:numId="13">
    <w:abstractNumId w:val="16"/>
  </w:num>
  <w:num w:numId="14">
    <w:abstractNumId w:val="21"/>
  </w:num>
  <w:num w:numId="15">
    <w:abstractNumId w:val="7"/>
  </w:num>
  <w:num w:numId="16">
    <w:abstractNumId w:val="1"/>
  </w:num>
  <w:num w:numId="17">
    <w:abstractNumId w:val="15"/>
  </w:num>
  <w:num w:numId="18">
    <w:abstractNumId w:val="0"/>
  </w:num>
  <w:num w:numId="19">
    <w:abstractNumId w:val="12"/>
  </w:num>
  <w:num w:numId="20">
    <w:abstractNumId w:val="9"/>
  </w:num>
  <w:num w:numId="21">
    <w:abstractNumId w:val="14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62"/>
    <w:rsid w:val="000F0AF0"/>
    <w:rsid w:val="00130C10"/>
    <w:rsid w:val="00197B21"/>
    <w:rsid w:val="002C0B09"/>
    <w:rsid w:val="00335828"/>
    <w:rsid w:val="003A3B42"/>
    <w:rsid w:val="004959BE"/>
    <w:rsid w:val="005A4805"/>
    <w:rsid w:val="005F4027"/>
    <w:rsid w:val="00653126"/>
    <w:rsid w:val="00656135"/>
    <w:rsid w:val="00673A3D"/>
    <w:rsid w:val="006A4BB4"/>
    <w:rsid w:val="006F4E16"/>
    <w:rsid w:val="00746E51"/>
    <w:rsid w:val="007F5E72"/>
    <w:rsid w:val="00981A01"/>
    <w:rsid w:val="009D3CE4"/>
    <w:rsid w:val="009D6A1F"/>
    <w:rsid w:val="00A46294"/>
    <w:rsid w:val="00AF152D"/>
    <w:rsid w:val="00B17722"/>
    <w:rsid w:val="00B44858"/>
    <w:rsid w:val="00B66379"/>
    <w:rsid w:val="00B91E8C"/>
    <w:rsid w:val="00BA24A5"/>
    <w:rsid w:val="00C30964"/>
    <w:rsid w:val="00D232C1"/>
    <w:rsid w:val="00D26EB8"/>
    <w:rsid w:val="00D550E2"/>
    <w:rsid w:val="00D63471"/>
    <w:rsid w:val="00DB1239"/>
    <w:rsid w:val="00E51543"/>
    <w:rsid w:val="00F85562"/>
    <w:rsid w:val="00FB3CD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5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6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5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style18"/>
    <w:basedOn w:val="a0"/>
    <w:rsid w:val="00F85562"/>
  </w:style>
  <w:style w:type="paragraph" w:customStyle="1" w:styleId="90">
    <w:name w:val="9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1"/>
    <w:basedOn w:val="a0"/>
    <w:rsid w:val="00F85562"/>
  </w:style>
  <w:style w:type="paragraph" w:customStyle="1" w:styleId="100">
    <w:name w:val="10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pt">
    <w:name w:val="100pt"/>
    <w:basedOn w:val="a0"/>
    <w:rsid w:val="00F85562"/>
  </w:style>
  <w:style w:type="paragraph" w:customStyle="1" w:styleId="listparagraph">
    <w:name w:val="listparagraph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pt">
    <w:name w:val="90pt"/>
    <w:basedOn w:val="a0"/>
    <w:rsid w:val="00F85562"/>
  </w:style>
  <w:style w:type="character" w:customStyle="1" w:styleId="0pt">
    <w:name w:val="0pt"/>
    <w:basedOn w:val="a0"/>
    <w:rsid w:val="00F85562"/>
  </w:style>
  <w:style w:type="character" w:customStyle="1" w:styleId="85pt0pt">
    <w:name w:val="85pt0pt"/>
    <w:basedOn w:val="a0"/>
    <w:rsid w:val="00F85562"/>
  </w:style>
  <w:style w:type="character" w:customStyle="1" w:styleId="0pt0">
    <w:name w:val="0pt0"/>
    <w:basedOn w:val="a0"/>
    <w:rsid w:val="00F85562"/>
  </w:style>
  <w:style w:type="character" w:customStyle="1" w:styleId="13">
    <w:name w:val="Гиперссылка1"/>
    <w:basedOn w:val="a0"/>
    <w:rsid w:val="00F85562"/>
  </w:style>
  <w:style w:type="paragraph" w:customStyle="1" w:styleId="consplustitle">
    <w:name w:val="consplustitle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85562"/>
    <w:rPr>
      <w:color w:val="0000FF"/>
      <w:u w:val="single"/>
    </w:rPr>
  </w:style>
  <w:style w:type="paragraph" w:customStyle="1" w:styleId="consplusnormal">
    <w:name w:val="consplusnormal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2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a9"/>
    <w:basedOn w:val="a0"/>
    <w:rsid w:val="00F85562"/>
  </w:style>
  <w:style w:type="paragraph" w:customStyle="1" w:styleId="a00">
    <w:name w:val="a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56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4">
    <w:name w:val="Верх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56135"/>
    <w:rPr>
      <w:color w:val="800080"/>
      <w:u w:val="single"/>
    </w:rPr>
  </w:style>
  <w:style w:type="paragraph" w:customStyle="1" w:styleId="bodytext">
    <w:name w:val="bodytext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56135"/>
  </w:style>
  <w:style w:type="character" w:customStyle="1" w:styleId="15">
    <w:name w:val="Строгий1"/>
    <w:basedOn w:val="a0"/>
    <w:rsid w:val="00656135"/>
  </w:style>
  <w:style w:type="paragraph" w:customStyle="1" w:styleId="16">
    <w:name w:val="Ниж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656135"/>
  </w:style>
  <w:style w:type="paragraph" w:styleId="a6">
    <w:name w:val="Document Map"/>
    <w:basedOn w:val="a"/>
    <w:link w:val="a7"/>
    <w:uiPriority w:val="99"/>
    <w:semiHidden/>
    <w:unhideWhenUsed/>
    <w:rsid w:val="000F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F0A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3A3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6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5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56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5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style18"/>
    <w:basedOn w:val="a0"/>
    <w:rsid w:val="00F85562"/>
  </w:style>
  <w:style w:type="paragraph" w:customStyle="1" w:styleId="90">
    <w:name w:val="9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1"/>
    <w:basedOn w:val="a0"/>
    <w:rsid w:val="00F85562"/>
  </w:style>
  <w:style w:type="paragraph" w:customStyle="1" w:styleId="100">
    <w:name w:val="10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pt">
    <w:name w:val="100pt"/>
    <w:basedOn w:val="a0"/>
    <w:rsid w:val="00F85562"/>
  </w:style>
  <w:style w:type="paragraph" w:customStyle="1" w:styleId="listparagraph">
    <w:name w:val="listparagraph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pt">
    <w:name w:val="90pt"/>
    <w:basedOn w:val="a0"/>
    <w:rsid w:val="00F85562"/>
  </w:style>
  <w:style w:type="character" w:customStyle="1" w:styleId="0pt">
    <w:name w:val="0pt"/>
    <w:basedOn w:val="a0"/>
    <w:rsid w:val="00F85562"/>
  </w:style>
  <w:style w:type="character" w:customStyle="1" w:styleId="85pt0pt">
    <w:name w:val="85pt0pt"/>
    <w:basedOn w:val="a0"/>
    <w:rsid w:val="00F85562"/>
  </w:style>
  <w:style w:type="character" w:customStyle="1" w:styleId="0pt0">
    <w:name w:val="0pt0"/>
    <w:basedOn w:val="a0"/>
    <w:rsid w:val="00F85562"/>
  </w:style>
  <w:style w:type="character" w:customStyle="1" w:styleId="13">
    <w:name w:val="Гиперссылка1"/>
    <w:basedOn w:val="a0"/>
    <w:rsid w:val="00F85562"/>
  </w:style>
  <w:style w:type="paragraph" w:customStyle="1" w:styleId="consplustitle">
    <w:name w:val="consplustitle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85562"/>
    <w:rPr>
      <w:color w:val="0000FF"/>
      <w:u w:val="single"/>
    </w:rPr>
  </w:style>
  <w:style w:type="paragraph" w:customStyle="1" w:styleId="consplusnormal">
    <w:name w:val="consplusnormal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2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a9"/>
    <w:basedOn w:val="a0"/>
    <w:rsid w:val="00F85562"/>
  </w:style>
  <w:style w:type="paragraph" w:customStyle="1" w:styleId="a00">
    <w:name w:val="a0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basedOn w:val="a"/>
    <w:rsid w:val="00F8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56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4">
    <w:name w:val="Верх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56135"/>
    <w:rPr>
      <w:color w:val="800080"/>
      <w:u w:val="single"/>
    </w:rPr>
  </w:style>
  <w:style w:type="paragraph" w:customStyle="1" w:styleId="bodytext">
    <w:name w:val="bodytext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56135"/>
  </w:style>
  <w:style w:type="character" w:customStyle="1" w:styleId="15">
    <w:name w:val="Строгий1"/>
    <w:basedOn w:val="a0"/>
    <w:rsid w:val="00656135"/>
  </w:style>
  <w:style w:type="paragraph" w:customStyle="1" w:styleId="16">
    <w:name w:val="Нижний колонтитул1"/>
    <w:basedOn w:val="a"/>
    <w:rsid w:val="0065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656135"/>
  </w:style>
  <w:style w:type="paragraph" w:styleId="a6">
    <w:name w:val="Document Map"/>
    <w:basedOn w:val="a"/>
    <w:link w:val="a7"/>
    <w:uiPriority w:val="99"/>
    <w:semiHidden/>
    <w:unhideWhenUsed/>
    <w:rsid w:val="000F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F0A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3A3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6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6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.minjus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9640</Words>
  <Characters>54951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Регистратор (Ломакина)</cp:lastModifiedBy>
  <cp:revision>2</cp:revision>
  <cp:lastPrinted>2024-04-27T05:30:00Z</cp:lastPrinted>
  <dcterms:created xsi:type="dcterms:W3CDTF">2025-11-10T07:24:00Z</dcterms:created>
  <dcterms:modified xsi:type="dcterms:W3CDTF">2025-11-10T07:24:00Z</dcterms:modified>
</cp:coreProperties>
</file>