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E50F" w14:textId="77777777" w:rsidR="002E1EF8" w:rsidRPr="001A333A" w:rsidRDefault="002E1EF8" w:rsidP="002E1EF8">
      <w:pPr>
        <w:widowControl w:val="0"/>
        <w:adjustRightInd w:val="0"/>
        <w:textAlignment w:val="baseline"/>
        <w:rPr>
          <w:rFonts w:eastAsia="Microsoft YaHei"/>
          <w:kern w:val="28"/>
          <w:sz w:val="28"/>
          <w:szCs w:val="28"/>
        </w:rPr>
      </w:pPr>
      <w:bookmarkStart w:id="0" w:name="_Hlk210426979"/>
    </w:p>
    <w:p w14:paraId="76EA37C7" w14:textId="77777777" w:rsidR="002E1EF8" w:rsidRPr="001A333A" w:rsidRDefault="002E1EF8" w:rsidP="002E1EF8">
      <w:pPr>
        <w:widowControl w:val="0"/>
        <w:adjustRightInd w:val="0"/>
        <w:textAlignment w:val="baseline"/>
        <w:rPr>
          <w:rFonts w:eastAsia="Microsoft YaHei"/>
          <w:kern w:val="28"/>
          <w:sz w:val="28"/>
          <w:szCs w:val="28"/>
        </w:rPr>
      </w:pPr>
    </w:p>
    <w:p w14:paraId="126ACA80" w14:textId="77777777" w:rsidR="002E1EF8" w:rsidRPr="001A333A" w:rsidRDefault="002E1EF8" w:rsidP="002E1EF8">
      <w:pPr>
        <w:widowControl w:val="0"/>
        <w:adjustRightInd w:val="0"/>
        <w:spacing w:after="0" w:line="240" w:lineRule="auto"/>
        <w:textAlignment w:val="baseline"/>
        <w:rPr>
          <w:rFonts w:eastAsia="Microsoft YaHei"/>
          <w:kern w:val="28"/>
          <w:sz w:val="28"/>
          <w:szCs w:val="28"/>
        </w:rPr>
      </w:pPr>
    </w:p>
    <w:tbl>
      <w:tblPr>
        <w:tblW w:w="10314" w:type="dxa"/>
        <w:tblLook w:val="04A0" w:firstRow="1" w:lastRow="0" w:firstColumn="1" w:lastColumn="0" w:noHBand="0" w:noVBand="1"/>
      </w:tblPr>
      <w:tblGrid>
        <w:gridCol w:w="4644"/>
        <w:gridCol w:w="5670"/>
      </w:tblGrid>
      <w:tr w:rsidR="002E1EF8" w:rsidRPr="001A333A" w14:paraId="0AF6B893" w14:textId="77777777" w:rsidTr="00EB2439">
        <w:tc>
          <w:tcPr>
            <w:tcW w:w="4644" w:type="dxa"/>
            <w:shd w:val="clear" w:color="auto" w:fill="auto"/>
          </w:tcPr>
          <w:p w14:paraId="25E7580F" w14:textId="77777777" w:rsidR="002E1EF8" w:rsidRPr="001A333A" w:rsidRDefault="002E1EF8" w:rsidP="00EB2439">
            <w:pPr>
              <w:spacing w:after="0" w:line="240" w:lineRule="auto"/>
              <w:jc w:val="center"/>
              <w:rPr>
                <w:noProof/>
              </w:rPr>
            </w:pPr>
          </w:p>
        </w:tc>
        <w:tc>
          <w:tcPr>
            <w:tcW w:w="5670" w:type="dxa"/>
            <w:shd w:val="clear" w:color="auto" w:fill="auto"/>
          </w:tcPr>
          <w:p w14:paraId="3729FCD5" w14:textId="77777777" w:rsidR="002E1EF8" w:rsidRPr="001A333A" w:rsidRDefault="002E1EF8" w:rsidP="00EB2439">
            <w:pPr>
              <w:widowControl w:val="0"/>
              <w:suppressAutoHyphens/>
              <w:spacing w:after="0" w:line="240" w:lineRule="auto"/>
              <w:jc w:val="right"/>
            </w:pPr>
            <w:bookmarkStart w:id="1" w:name="_Hlk140754808"/>
            <w:r w:rsidRPr="001A333A">
              <w:t>УТВЕРЖДЕНО:</w:t>
            </w:r>
          </w:p>
          <w:p w14:paraId="60D558DC" w14:textId="77777777" w:rsidR="002E1EF8" w:rsidRPr="001A333A" w:rsidRDefault="002E1EF8" w:rsidP="00EB2439">
            <w:pPr>
              <w:widowControl w:val="0"/>
              <w:suppressAutoHyphens/>
              <w:spacing w:after="0" w:line="240" w:lineRule="auto"/>
              <w:jc w:val="right"/>
            </w:pPr>
            <w:r w:rsidRPr="001A333A">
              <w:t>___________________________________</w:t>
            </w:r>
          </w:p>
          <w:p w14:paraId="73BED5D2" w14:textId="77777777" w:rsidR="002E1EF8" w:rsidRPr="001A333A" w:rsidRDefault="002E1EF8" w:rsidP="00EB2439">
            <w:pPr>
              <w:widowControl w:val="0"/>
              <w:suppressAutoHyphens/>
              <w:spacing w:after="0" w:line="240" w:lineRule="auto"/>
              <w:jc w:val="right"/>
            </w:pPr>
            <w:r w:rsidRPr="001A333A">
              <w:t>___________________________________</w:t>
            </w:r>
          </w:p>
          <w:p w14:paraId="7B1DDAB0" w14:textId="77777777" w:rsidR="002E1EF8" w:rsidRPr="001A333A" w:rsidRDefault="002E1EF8" w:rsidP="00EB2439">
            <w:pPr>
              <w:widowControl w:val="0"/>
              <w:suppressAutoHyphens/>
              <w:spacing w:after="0" w:line="240" w:lineRule="auto"/>
              <w:jc w:val="right"/>
            </w:pPr>
            <w:r w:rsidRPr="001A333A">
              <w:t>___________________________________</w:t>
            </w:r>
          </w:p>
          <w:p w14:paraId="435B8673" w14:textId="77777777" w:rsidR="002E1EF8" w:rsidRPr="001A333A" w:rsidRDefault="002E1EF8" w:rsidP="00EB2439">
            <w:pPr>
              <w:widowControl w:val="0"/>
              <w:suppressAutoHyphens/>
              <w:spacing w:after="0" w:line="240" w:lineRule="auto"/>
              <w:jc w:val="right"/>
            </w:pPr>
            <w:r w:rsidRPr="001A333A">
              <w:t>___________________________________</w:t>
            </w:r>
          </w:p>
          <w:p w14:paraId="2941D500" w14:textId="77777777" w:rsidR="002E1EF8" w:rsidRPr="001A333A" w:rsidRDefault="002E1EF8" w:rsidP="00EB2439">
            <w:pPr>
              <w:widowControl w:val="0"/>
              <w:suppressAutoHyphens/>
              <w:spacing w:after="0" w:line="240" w:lineRule="auto"/>
              <w:jc w:val="right"/>
            </w:pPr>
            <w:r w:rsidRPr="001A333A">
              <w:t>___________________________________</w:t>
            </w:r>
          </w:p>
          <w:bookmarkEnd w:id="1"/>
          <w:p w14:paraId="5D953811" w14:textId="77777777" w:rsidR="002E1EF8" w:rsidRPr="001A333A" w:rsidRDefault="002E1EF8" w:rsidP="00EB2439">
            <w:pPr>
              <w:widowControl w:val="0"/>
              <w:suppressAutoHyphens/>
              <w:spacing w:after="0" w:line="240" w:lineRule="auto"/>
              <w:jc w:val="right"/>
            </w:pPr>
          </w:p>
          <w:p w14:paraId="4094C090" w14:textId="77777777" w:rsidR="002E1EF8" w:rsidRPr="001A333A" w:rsidRDefault="002E1EF8" w:rsidP="00EB2439">
            <w:pPr>
              <w:widowControl w:val="0"/>
              <w:suppressAutoHyphens/>
              <w:spacing w:after="0" w:line="240" w:lineRule="auto"/>
              <w:jc w:val="right"/>
            </w:pPr>
          </w:p>
          <w:p w14:paraId="25AC2CBB" w14:textId="77777777" w:rsidR="002E1EF8" w:rsidRPr="001A333A" w:rsidRDefault="002E1EF8" w:rsidP="00EB2439">
            <w:pPr>
              <w:widowControl w:val="0"/>
              <w:suppressAutoHyphens/>
              <w:spacing w:after="0" w:line="240" w:lineRule="auto"/>
              <w:jc w:val="right"/>
            </w:pPr>
          </w:p>
          <w:p w14:paraId="593CC24C" w14:textId="77777777" w:rsidR="002E1EF8" w:rsidRPr="001A333A" w:rsidRDefault="002E1EF8" w:rsidP="00EB2439">
            <w:pPr>
              <w:widowControl w:val="0"/>
              <w:suppressAutoHyphens/>
              <w:spacing w:after="0" w:line="240" w:lineRule="auto"/>
              <w:jc w:val="right"/>
            </w:pPr>
          </w:p>
        </w:tc>
      </w:tr>
    </w:tbl>
    <w:p w14:paraId="3613A683" w14:textId="77777777" w:rsidR="002E1EF8" w:rsidRPr="001A333A" w:rsidRDefault="002E1EF8" w:rsidP="002E1EF8">
      <w:pPr>
        <w:widowControl w:val="0"/>
        <w:adjustRightInd w:val="0"/>
        <w:textAlignment w:val="baseline"/>
        <w:rPr>
          <w:rFonts w:eastAsia="Microsoft YaHei"/>
          <w:kern w:val="28"/>
        </w:rPr>
      </w:pPr>
    </w:p>
    <w:p w14:paraId="2AE7B187" w14:textId="77777777" w:rsidR="002E1EF8" w:rsidRDefault="002E1EF8" w:rsidP="002E1EF8">
      <w:pPr>
        <w:widowControl w:val="0"/>
        <w:adjustRightInd w:val="0"/>
        <w:textAlignment w:val="baseline"/>
        <w:rPr>
          <w:rFonts w:eastAsia="Microsoft YaHei"/>
          <w:kern w:val="28"/>
        </w:rPr>
      </w:pPr>
    </w:p>
    <w:p w14:paraId="15925BE4" w14:textId="77777777" w:rsidR="002E1EF8" w:rsidRDefault="002E1EF8" w:rsidP="002E1EF8">
      <w:pPr>
        <w:widowControl w:val="0"/>
        <w:adjustRightInd w:val="0"/>
        <w:textAlignment w:val="baseline"/>
        <w:rPr>
          <w:rFonts w:eastAsia="Microsoft YaHei"/>
          <w:kern w:val="28"/>
        </w:rPr>
      </w:pPr>
    </w:p>
    <w:p w14:paraId="2ADBF71F" w14:textId="77777777" w:rsidR="002E1EF8" w:rsidRPr="001A333A" w:rsidRDefault="002E1EF8" w:rsidP="002E1EF8">
      <w:pPr>
        <w:widowControl w:val="0"/>
        <w:adjustRightInd w:val="0"/>
        <w:spacing w:after="0" w:line="240" w:lineRule="auto"/>
        <w:textAlignment w:val="baseline"/>
        <w:rPr>
          <w:rFonts w:eastAsia="Microsoft YaHei"/>
          <w:kern w:val="28"/>
        </w:rPr>
      </w:pPr>
    </w:p>
    <w:p w14:paraId="6D34D8AF" w14:textId="17F258AA" w:rsidR="002E1EF8" w:rsidRPr="002E10CD" w:rsidRDefault="002E1EF8" w:rsidP="002E10CD">
      <w:pPr>
        <w:keepNext/>
        <w:keepLines/>
        <w:widowControl w:val="0"/>
        <w:adjustRightInd w:val="0"/>
        <w:spacing w:after="0" w:line="240" w:lineRule="auto"/>
        <w:jc w:val="center"/>
        <w:textAlignment w:val="baseline"/>
        <w:rPr>
          <w:rFonts w:eastAsia="Microsoft YaHei"/>
          <w:b/>
          <w:kern w:val="28"/>
          <w:sz w:val="36"/>
          <w:szCs w:val="36"/>
        </w:rPr>
      </w:pPr>
      <w:bookmarkStart w:id="2" w:name="_Hlk141344153"/>
      <w:bookmarkStart w:id="3" w:name="_Hlk137290277"/>
      <w:bookmarkStart w:id="4" w:name="_Hlk128490483"/>
      <w:r w:rsidRPr="005F6B03">
        <w:rPr>
          <w:rFonts w:eastAsia="Microsoft YaHei"/>
          <w:b/>
          <w:kern w:val="28"/>
          <w:sz w:val="36"/>
          <w:szCs w:val="36"/>
        </w:rPr>
        <w:t xml:space="preserve">СХЕМА ТЕПЛОСНАБЖЕНИЯ </w:t>
      </w:r>
      <w:bookmarkEnd w:id="2"/>
      <w:bookmarkEnd w:id="3"/>
      <w:r w:rsidR="002E10CD" w:rsidRPr="00B75AFC">
        <w:rPr>
          <w:rFonts w:eastAsia="Microsoft YaHei"/>
          <w:b/>
          <w:caps/>
          <w:kern w:val="28"/>
          <w:sz w:val="36"/>
          <w:szCs w:val="36"/>
        </w:rPr>
        <w:t>Кежемского муниципального округа Красноярского края по состоянию на 2026 г. и на период до 2036 года</w:t>
      </w:r>
    </w:p>
    <w:p w14:paraId="1F69A2B8" w14:textId="77777777" w:rsidR="002E1EF8" w:rsidRPr="001A333A" w:rsidRDefault="002E1EF8" w:rsidP="002E1EF8">
      <w:pPr>
        <w:keepNext/>
        <w:keepLines/>
        <w:widowControl w:val="0"/>
        <w:adjustRightInd w:val="0"/>
        <w:spacing w:after="0" w:line="240" w:lineRule="auto"/>
        <w:textAlignment w:val="baseline"/>
        <w:rPr>
          <w:rFonts w:eastAsia="Microsoft YaHei"/>
          <w:b/>
          <w:caps/>
          <w:kern w:val="28"/>
          <w:sz w:val="28"/>
          <w:szCs w:val="28"/>
        </w:rPr>
      </w:pPr>
    </w:p>
    <w:bookmarkEnd w:id="4"/>
    <w:p w14:paraId="32942B1C" w14:textId="5287C86B" w:rsidR="002E1EF8" w:rsidRPr="005F6B03" w:rsidRDefault="002E1EF8" w:rsidP="002E1EF8">
      <w:pPr>
        <w:keepNext/>
        <w:keepLines/>
        <w:widowControl w:val="0"/>
        <w:adjustRightInd w:val="0"/>
        <w:spacing w:after="0" w:line="240" w:lineRule="auto"/>
        <w:jc w:val="center"/>
        <w:textAlignment w:val="baseline"/>
        <w:rPr>
          <w:rFonts w:eastAsia="Microsoft YaHei"/>
          <w:b/>
          <w:caps/>
          <w:kern w:val="28"/>
          <w:sz w:val="32"/>
          <w:szCs w:val="32"/>
        </w:rPr>
      </w:pPr>
      <w:r>
        <w:rPr>
          <w:rFonts w:eastAsia="Microsoft YaHei"/>
          <w:b/>
          <w:kern w:val="28"/>
          <w:sz w:val="32"/>
          <w:szCs w:val="32"/>
        </w:rPr>
        <w:t>Утверждаемая часть</w:t>
      </w:r>
    </w:p>
    <w:p w14:paraId="7946A8D6" w14:textId="77777777" w:rsidR="002E1EF8" w:rsidRPr="001A333A" w:rsidRDefault="002E1EF8" w:rsidP="002E1EF8">
      <w:pPr>
        <w:widowControl w:val="0"/>
        <w:adjustRightInd w:val="0"/>
        <w:textAlignment w:val="baseline"/>
        <w:rPr>
          <w:rFonts w:eastAsia="Microsoft YaHei"/>
        </w:rPr>
      </w:pPr>
    </w:p>
    <w:p w14:paraId="26C80784" w14:textId="77777777" w:rsidR="002E1EF8" w:rsidRPr="001A333A" w:rsidRDefault="002E1EF8" w:rsidP="002E1EF8">
      <w:pPr>
        <w:widowControl w:val="0"/>
        <w:adjustRightInd w:val="0"/>
        <w:textAlignment w:val="baseline"/>
        <w:rPr>
          <w:rFonts w:eastAsia="Microsoft YaHei"/>
        </w:rPr>
      </w:pPr>
    </w:p>
    <w:p w14:paraId="62D50A79" w14:textId="77777777" w:rsidR="002E1EF8" w:rsidRPr="001A333A" w:rsidRDefault="002E1EF8" w:rsidP="002E1EF8">
      <w:pPr>
        <w:widowControl w:val="0"/>
        <w:adjustRightInd w:val="0"/>
        <w:textAlignment w:val="baseline"/>
        <w:rPr>
          <w:rFonts w:eastAsia="Microsoft YaHei"/>
        </w:rPr>
      </w:pPr>
    </w:p>
    <w:p w14:paraId="69C22556" w14:textId="77777777" w:rsidR="002E1EF8" w:rsidRPr="001A333A" w:rsidRDefault="002E1EF8" w:rsidP="002E1EF8">
      <w:pPr>
        <w:widowControl w:val="0"/>
        <w:adjustRightInd w:val="0"/>
        <w:textAlignment w:val="baseline"/>
        <w:rPr>
          <w:rFonts w:eastAsia="Microsoft YaHei"/>
        </w:rPr>
      </w:pPr>
    </w:p>
    <w:p w14:paraId="581F36B2" w14:textId="77777777" w:rsidR="002E1EF8" w:rsidRPr="001E04EE" w:rsidRDefault="002E1EF8" w:rsidP="002E1EF8">
      <w:pPr>
        <w:widowControl w:val="0"/>
        <w:adjustRightInd w:val="0"/>
        <w:textAlignment w:val="baseline"/>
        <w:rPr>
          <w:rFonts w:eastAsia="Microsoft YaHei"/>
          <w:b/>
          <w:kern w:val="28"/>
        </w:rPr>
      </w:pPr>
    </w:p>
    <w:p w14:paraId="40823E6E" w14:textId="77777777" w:rsidR="002E1EF8" w:rsidRPr="001A333A" w:rsidRDefault="002E1EF8" w:rsidP="002E1EF8">
      <w:pPr>
        <w:widowControl w:val="0"/>
        <w:adjustRightInd w:val="0"/>
        <w:textAlignment w:val="baseline"/>
        <w:rPr>
          <w:rFonts w:eastAsia="Microsoft YaHei"/>
          <w:b/>
          <w:kern w:val="28"/>
        </w:rPr>
      </w:pPr>
    </w:p>
    <w:p w14:paraId="5FA1CDC9" w14:textId="49A46D8C" w:rsidR="002E1EF8" w:rsidRDefault="002E1EF8" w:rsidP="002E1EF8">
      <w:pPr>
        <w:widowControl w:val="0"/>
        <w:adjustRightInd w:val="0"/>
        <w:textAlignment w:val="baseline"/>
        <w:rPr>
          <w:rFonts w:eastAsia="Microsoft YaHei"/>
          <w:b/>
          <w:kern w:val="28"/>
        </w:rPr>
      </w:pPr>
    </w:p>
    <w:p w14:paraId="5D609154" w14:textId="77777777" w:rsidR="002E1EF8" w:rsidRDefault="002E1EF8" w:rsidP="002E1EF8">
      <w:pPr>
        <w:widowControl w:val="0"/>
        <w:adjustRightInd w:val="0"/>
        <w:textAlignment w:val="baseline"/>
        <w:rPr>
          <w:rFonts w:eastAsia="Microsoft YaHei"/>
          <w:b/>
          <w:kern w:val="28"/>
        </w:rPr>
      </w:pPr>
    </w:p>
    <w:p w14:paraId="5CB42047" w14:textId="77777777" w:rsidR="002E1EF8" w:rsidRPr="001A333A" w:rsidRDefault="002E1EF8" w:rsidP="002E1EF8">
      <w:pPr>
        <w:widowControl w:val="0"/>
        <w:adjustRightInd w:val="0"/>
        <w:textAlignment w:val="baseline"/>
        <w:rPr>
          <w:rFonts w:eastAsia="Microsoft YaHei"/>
          <w:b/>
          <w:kern w:val="28"/>
        </w:rPr>
      </w:pPr>
    </w:p>
    <w:p w14:paraId="054718B1" w14:textId="77777777" w:rsidR="002E1EF8" w:rsidRPr="001A333A" w:rsidRDefault="002E1EF8" w:rsidP="002E1EF8">
      <w:pPr>
        <w:widowControl w:val="0"/>
        <w:adjustRightInd w:val="0"/>
        <w:textAlignment w:val="baseline"/>
        <w:rPr>
          <w:rFonts w:eastAsia="Microsoft YaHei"/>
        </w:rPr>
      </w:pPr>
    </w:p>
    <w:p w14:paraId="138AEA10" w14:textId="77777777" w:rsidR="002E1EF8" w:rsidRDefault="002E1EF8" w:rsidP="002E1EF8">
      <w:pPr>
        <w:widowControl w:val="0"/>
        <w:adjustRightInd w:val="0"/>
        <w:jc w:val="center"/>
        <w:textAlignment w:val="baseline"/>
        <w:rPr>
          <w:rFonts w:eastAsia="Microsoft YaHei"/>
          <w:sz w:val="28"/>
          <w:szCs w:val="28"/>
        </w:rPr>
      </w:pPr>
    </w:p>
    <w:p w14:paraId="53421E49" w14:textId="77777777" w:rsidR="002E1EF8" w:rsidRDefault="002E1EF8" w:rsidP="002E1EF8">
      <w:pPr>
        <w:widowControl w:val="0"/>
        <w:adjustRightInd w:val="0"/>
        <w:jc w:val="center"/>
        <w:textAlignment w:val="baseline"/>
        <w:rPr>
          <w:rFonts w:eastAsia="Microsoft YaHei"/>
          <w:sz w:val="28"/>
          <w:szCs w:val="28"/>
        </w:rPr>
      </w:pPr>
    </w:p>
    <w:p w14:paraId="2A90B262" w14:textId="77777777" w:rsidR="002E1EF8" w:rsidRDefault="002E1EF8" w:rsidP="002E1EF8">
      <w:pPr>
        <w:widowControl w:val="0"/>
        <w:adjustRightInd w:val="0"/>
        <w:jc w:val="center"/>
        <w:textAlignment w:val="baseline"/>
        <w:rPr>
          <w:rFonts w:eastAsia="Microsoft YaHei"/>
          <w:sz w:val="28"/>
          <w:szCs w:val="28"/>
        </w:rPr>
      </w:pPr>
    </w:p>
    <w:p w14:paraId="593918F8" w14:textId="77777777" w:rsidR="002E1EF8" w:rsidRDefault="002E1EF8" w:rsidP="002E1EF8">
      <w:pPr>
        <w:widowControl w:val="0"/>
        <w:adjustRightInd w:val="0"/>
        <w:jc w:val="center"/>
        <w:textAlignment w:val="baseline"/>
        <w:rPr>
          <w:rFonts w:eastAsia="Microsoft YaHei"/>
          <w:sz w:val="28"/>
          <w:szCs w:val="28"/>
        </w:rPr>
      </w:pPr>
      <w:r w:rsidRPr="001A333A">
        <w:rPr>
          <w:noProof/>
        </w:rPr>
        <mc:AlternateContent>
          <mc:Choice Requires="wps">
            <w:drawing>
              <wp:anchor distT="0" distB="0" distL="114300" distR="114300" simplePos="0" relativeHeight="251658240" behindDoc="0" locked="0" layoutInCell="1" allowOverlap="1" wp14:anchorId="15B41C29" wp14:editId="39A902DF">
                <wp:simplePos x="0" y="0"/>
                <wp:positionH relativeFrom="column">
                  <wp:posOffset>5957570</wp:posOffset>
                </wp:positionH>
                <wp:positionV relativeFrom="paragraph">
                  <wp:posOffset>354330</wp:posOffset>
                </wp:positionV>
                <wp:extent cx="266700" cy="266700"/>
                <wp:effectExtent l="0" t="0" r="19050" b="19050"/>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042436" id="Прямоугольник 7" o:spid="_x0000_s1026" style="position:absolute;margin-left:469.1pt;margin-top:27.9pt;width:21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" fillcolor="window" strokecolor="window" strokeweight="2pt">
                <v:path arrowok="t"/>
              </v:rect>
            </w:pict>
          </mc:Fallback>
        </mc:AlternateContent>
      </w:r>
      <w:r w:rsidRPr="001A333A">
        <w:rPr>
          <w:rFonts w:eastAsia="Microsoft YaHei"/>
          <w:sz w:val="28"/>
          <w:szCs w:val="28"/>
        </w:rPr>
        <w:t>2025 г.</w:t>
      </w:r>
    </w:p>
    <w:p w14:paraId="52B98EF0" w14:textId="77777777" w:rsidR="006D0DA5" w:rsidRDefault="006D0DA5" w:rsidP="002E1EF8">
      <w:pPr>
        <w:widowControl w:val="0"/>
        <w:tabs>
          <w:tab w:val="left" w:pos="1423"/>
        </w:tabs>
        <w:adjustRightInd w:val="0"/>
        <w:ind w:firstLine="0"/>
        <w:textAlignment w:val="baseline"/>
        <w:rPr>
          <w:rFonts w:eastAsia="Microsoft YaHei"/>
          <w:b/>
          <w:bCs/>
        </w:rPr>
      </w:pPr>
    </w:p>
    <w:p w14:paraId="6F7EB3DE" w14:textId="3D03B813" w:rsidR="002E1EF8" w:rsidRPr="002E1EF8" w:rsidRDefault="002E1EF8" w:rsidP="002E1EF8">
      <w:pPr>
        <w:widowControl w:val="0"/>
        <w:tabs>
          <w:tab w:val="left" w:pos="1423"/>
        </w:tabs>
        <w:adjustRightInd w:val="0"/>
        <w:ind w:firstLine="0"/>
        <w:textAlignment w:val="baseline"/>
        <w:rPr>
          <w:rFonts w:eastAsia="Microsoft YaHei"/>
          <w:b/>
          <w:bCs/>
        </w:rPr>
      </w:pPr>
      <w:r w:rsidRPr="002E1EF8">
        <w:rPr>
          <w:rFonts w:eastAsia="Microsoft YaHei"/>
          <w:b/>
          <w:bCs/>
        </w:rPr>
        <w:t>Заказчик:</w:t>
      </w:r>
    </w:p>
    <w:p w14:paraId="6AC741E2" w14:textId="77777777" w:rsidR="002E1EF8" w:rsidRPr="002E1EF8" w:rsidRDefault="002E1EF8" w:rsidP="002E1EF8">
      <w:pPr>
        <w:widowControl w:val="0"/>
        <w:tabs>
          <w:tab w:val="left" w:pos="1423"/>
        </w:tabs>
        <w:adjustRightInd w:val="0"/>
        <w:ind w:firstLine="0"/>
        <w:textAlignment w:val="baseline"/>
        <w:rPr>
          <w:rFonts w:eastAsia="Microsoft YaHei"/>
          <w:b/>
          <w:bCs/>
        </w:rPr>
      </w:pPr>
    </w:p>
    <w:p w14:paraId="58BEABBE" w14:textId="77777777" w:rsidR="009F52E0" w:rsidRPr="00A64654" w:rsidRDefault="009F52E0" w:rsidP="009F52E0">
      <w:pPr>
        <w:widowControl w:val="0"/>
        <w:tabs>
          <w:tab w:val="left" w:pos="1423"/>
        </w:tabs>
        <w:adjustRightInd w:val="0"/>
        <w:ind w:firstLine="0"/>
        <w:textAlignment w:val="baseline"/>
        <w:rPr>
          <w:rFonts w:eastAsia="Microsoft YaHei"/>
          <w:b/>
          <w:bCs/>
        </w:rPr>
      </w:pPr>
      <w:r>
        <w:rPr>
          <w:rFonts w:eastAsia="Microsoft YaHei"/>
          <w:b/>
          <w:bCs/>
        </w:rPr>
        <w:t>Казенное муниципальное учреждение Служба муниципального заказа (КМУ СМЗ)</w:t>
      </w:r>
    </w:p>
    <w:p w14:paraId="5E65C965" w14:textId="77777777" w:rsidR="002E1EF8" w:rsidRPr="002E1EF8" w:rsidRDefault="002E1EF8" w:rsidP="002E1EF8">
      <w:pPr>
        <w:widowControl w:val="0"/>
        <w:tabs>
          <w:tab w:val="left" w:pos="1423"/>
        </w:tabs>
        <w:adjustRightInd w:val="0"/>
        <w:ind w:firstLine="0"/>
        <w:textAlignment w:val="baseline"/>
        <w:rPr>
          <w:rFonts w:eastAsia="Microsoft YaHei"/>
        </w:rPr>
      </w:pPr>
    </w:p>
    <w:p w14:paraId="5090F200" w14:textId="77777777" w:rsidR="009F52E0" w:rsidRDefault="002E1EF8" w:rsidP="009F52E0">
      <w:pPr>
        <w:widowControl w:val="0"/>
        <w:tabs>
          <w:tab w:val="left" w:pos="1423"/>
        </w:tabs>
        <w:adjustRightInd w:val="0"/>
        <w:ind w:firstLine="0"/>
        <w:textAlignment w:val="baseline"/>
        <w:rPr>
          <w:rFonts w:eastAsia="Microsoft YaHei"/>
          <w:u w:val="single"/>
        </w:rPr>
      </w:pPr>
      <w:r w:rsidRPr="002E1EF8">
        <w:rPr>
          <w:rFonts w:eastAsia="Microsoft YaHei"/>
        </w:rPr>
        <w:t xml:space="preserve">Юридический адрес: </w:t>
      </w:r>
      <w:r w:rsidR="009F52E0">
        <w:rPr>
          <w:rFonts w:eastAsia="Microsoft YaHei"/>
          <w:u w:val="single"/>
        </w:rPr>
        <w:t>663491, Красноярский край, Кежемский район, г. Кодинск, проспект Ленинского Комсомола, д.12</w:t>
      </w:r>
    </w:p>
    <w:p w14:paraId="3D2FE866" w14:textId="298E8064" w:rsidR="002E1EF8" w:rsidRPr="002E1EF8" w:rsidRDefault="002E1EF8" w:rsidP="009F52E0">
      <w:pPr>
        <w:widowControl w:val="0"/>
        <w:tabs>
          <w:tab w:val="left" w:pos="1423"/>
        </w:tabs>
        <w:adjustRightInd w:val="0"/>
        <w:ind w:firstLine="0"/>
        <w:textAlignment w:val="baseline"/>
        <w:rPr>
          <w:rFonts w:eastAsia="Microsoft YaHei"/>
        </w:rPr>
      </w:pPr>
      <w:r w:rsidRPr="002E1EF8">
        <w:rPr>
          <w:rFonts w:eastAsia="Microsoft YaHei"/>
        </w:rPr>
        <w:t xml:space="preserve">Фактический адрес: </w:t>
      </w:r>
      <w:r w:rsidR="009F52E0">
        <w:rPr>
          <w:rFonts w:eastAsia="Microsoft YaHei"/>
          <w:u w:val="single"/>
        </w:rPr>
        <w:t>663491, Красноярский край, Кежемский район, г. Кодинск, проспект Ленинского Комсомола, д.12</w:t>
      </w:r>
    </w:p>
    <w:p w14:paraId="71F35EC1" w14:textId="77777777" w:rsidR="002E1EF8" w:rsidRPr="002E1EF8" w:rsidRDefault="002E1EF8" w:rsidP="002E1EF8">
      <w:pPr>
        <w:widowControl w:val="0"/>
        <w:tabs>
          <w:tab w:val="left" w:pos="1423"/>
        </w:tabs>
        <w:adjustRightInd w:val="0"/>
        <w:ind w:firstLine="0"/>
        <w:textAlignment w:val="baseline"/>
        <w:rPr>
          <w:rFonts w:eastAsia="Microsoft YaHei"/>
        </w:rPr>
      </w:pPr>
    </w:p>
    <w:p w14:paraId="2086F9D1" w14:textId="77777777" w:rsidR="002E1EF8" w:rsidRPr="002E1EF8" w:rsidRDefault="002E1EF8" w:rsidP="002E1EF8">
      <w:pPr>
        <w:widowControl w:val="0"/>
        <w:tabs>
          <w:tab w:val="left" w:pos="1423"/>
        </w:tabs>
        <w:adjustRightInd w:val="0"/>
        <w:ind w:firstLine="0"/>
        <w:textAlignment w:val="baseline"/>
        <w:rPr>
          <w:rFonts w:eastAsia="Microsoft YaHei"/>
          <w:b/>
          <w:bCs/>
        </w:rPr>
      </w:pPr>
      <w:r w:rsidRPr="002E1EF8">
        <w:rPr>
          <w:rFonts w:eastAsia="Microsoft YaHei"/>
          <w:b/>
          <w:bCs/>
        </w:rPr>
        <w:t>Разработчик:</w:t>
      </w:r>
    </w:p>
    <w:p w14:paraId="752A8962" w14:textId="77777777" w:rsidR="002E1EF8" w:rsidRPr="002E1EF8" w:rsidRDefault="002E1EF8" w:rsidP="002E1EF8">
      <w:pPr>
        <w:widowControl w:val="0"/>
        <w:tabs>
          <w:tab w:val="left" w:pos="1423"/>
        </w:tabs>
        <w:adjustRightInd w:val="0"/>
        <w:ind w:firstLine="0"/>
        <w:textAlignment w:val="baseline"/>
        <w:rPr>
          <w:rFonts w:eastAsia="Microsoft YaHei"/>
          <w:b/>
          <w:bCs/>
        </w:rPr>
      </w:pPr>
    </w:p>
    <w:p w14:paraId="7BE57939" w14:textId="77777777" w:rsidR="002E1EF8" w:rsidRPr="002E1EF8" w:rsidRDefault="002E1EF8" w:rsidP="002E1EF8">
      <w:pPr>
        <w:widowControl w:val="0"/>
        <w:tabs>
          <w:tab w:val="left" w:pos="1423"/>
        </w:tabs>
        <w:adjustRightInd w:val="0"/>
        <w:ind w:firstLine="0"/>
        <w:textAlignment w:val="baseline"/>
        <w:rPr>
          <w:rFonts w:eastAsia="Microsoft YaHei"/>
          <w:b/>
          <w:bCs/>
        </w:rPr>
      </w:pPr>
      <w:r w:rsidRPr="002E1EF8">
        <w:rPr>
          <w:rFonts w:eastAsia="Microsoft YaHei"/>
          <w:b/>
          <w:bCs/>
        </w:rPr>
        <w:t xml:space="preserve">ИП Жеребцова </w:t>
      </w:r>
      <w:r w:rsidRPr="002E1EF8">
        <w:rPr>
          <w:b/>
        </w:rPr>
        <w:t>Марина Алексеевна</w:t>
      </w:r>
    </w:p>
    <w:p w14:paraId="2D686D07" w14:textId="77777777" w:rsidR="002E1EF8" w:rsidRPr="002E1EF8" w:rsidRDefault="002E1EF8" w:rsidP="002E1EF8">
      <w:pPr>
        <w:widowControl w:val="0"/>
        <w:tabs>
          <w:tab w:val="left" w:pos="1423"/>
        </w:tabs>
        <w:adjustRightInd w:val="0"/>
        <w:ind w:firstLine="0"/>
        <w:textAlignment w:val="baseline"/>
        <w:rPr>
          <w:rFonts w:eastAsia="Microsoft YaHei"/>
        </w:rPr>
      </w:pPr>
    </w:p>
    <w:p w14:paraId="1A2B7FFC" w14:textId="77777777" w:rsidR="002E1EF8" w:rsidRPr="002E1EF8" w:rsidRDefault="002E1EF8" w:rsidP="002E1EF8">
      <w:pPr>
        <w:widowControl w:val="0"/>
        <w:tabs>
          <w:tab w:val="left" w:pos="1423"/>
        </w:tabs>
        <w:adjustRightInd w:val="0"/>
        <w:ind w:firstLine="0"/>
        <w:textAlignment w:val="baseline"/>
        <w:rPr>
          <w:rFonts w:eastAsia="Microsoft YaHei"/>
          <w:u w:val="single"/>
        </w:rPr>
      </w:pPr>
      <w:r w:rsidRPr="002E1EF8">
        <w:rPr>
          <w:rFonts w:eastAsia="Microsoft YaHei"/>
        </w:rPr>
        <w:t xml:space="preserve">Юридический адрес: </w:t>
      </w:r>
      <w:r w:rsidRPr="002E1EF8">
        <w:rPr>
          <w:rFonts w:eastAsia="Microsoft YaHei"/>
          <w:u w:val="single"/>
        </w:rPr>
        <w:t>355047, Ставропольский край, г.Ставрополь, пр-к Кулакова, д.65 к1</w:t>
      </w:r>
    </w:p>
    <w:p w14:paraId="11D9A33E" w14:textId="77777777" w:rsidR="002E1EF8" w:rsidRPr="002E1EF8" w:rsidRDefault="002E1EF8" w:rsidP="002E1EF8">
      <w:pPr>
        <w:widowControl w:val="0"/>
        <w:tabs>
          <w:tab w:val="left" w:pos="1423"/>
        </w:tabs>
        <w:adjustRightInd w:val="0"/>
        <w:ind w:firstLine="0"/>
        <w:textAlignment w:val="baseline"/>
        <w:rPr>
          <w:rFonts w:eastAsia="Microsoft YaHei"/>
        </w:rPr>
      </w:pPr>
      <w:r w:rsidRPr="002E1EF8">
        <w:rPr>
          <w:rFonts w:eastAsia="Microsoft YaHei"/>
        </w:rPr>
        <w:t xml:space="preserve">Фактический адрес: </w:t>
      </w:r>
      <w:r w:rsidRPr="002E1EF8">
        <w:rPr>
          <w:rFonts w:eastAsia="Microsoft YaHei"/>
          <w:u w:val="single"/>
        </w:rPr>
        <w:t>355047, Ставропольский край, г.Ставрополь, пр-к Кулакова, д.65 к1</w:t>
      </w:r>
    </w:p>
    <w:p w14:paraId="655839F1" w14:textId="77777777" w:rsidR="002E1EF8" w:rsidRPr="002E1EF8" w:rsidRDefault="002E1EF8" w:rsidP="002E1EF8">
      <w:pPr>
        <w:tabs>
          <w:tab w:val="center" w:pos="4677"/>
          <w:tab w:val="right" w:pos="9355"/>
        </w:tabs>
        <w:spacing w:before="200" w:after="0" w:line="240" w:lineRule="auto"/>
        <w:ind w:firstLine="0"/>
        <w:rPr>
          <w:u w:val="single"/>
        </w:rPr>
      </w:pPr>
      <w:r w:rsidRPr="002E1EF8">
        <w:rPr>
          <w:u w:val="single"/>
        </w:rPr>
        <w:t xml:space="preserve">Контакты: </w:t>
      </w:r>
    </w:p>
    <w:p w14:paraId="04B3CA24" w14:textId="77777777" w:rsidR="002E1EF8" w:rsidRPr="002E1EF8" w:rsidRDefault="002E1EF8" w:rsidP="002E1EF8">
      <w:pPr>
        <w:tabs>
          <w:tab w:val="center" w:pos="4677"/>
          <w:tab w:val="right" w:pos="9355"/>
        </w:tabs>
        <w:spacing w:before="200" w:after="0" w:line="240" w:lineRule="auto"/>
        <w:ind w:firstLine="0"/>
      </w:pPr>
      <w:r w:rsidRPr="002E1EF8">
        <w:rPr>
          <w:lang w:val="en-US"/>
        </w:rPr>
        <w:t>Email</w:t>
      </w:r>
      <w:r w:rsidRPr="002E1EF8">
        <w:t xml:space="preserve">: </w:t>
      </w:r>
      <w:hyperlink r:id="rId8" w:history="1">
        <w:r w:rsidRPr="002E1EF8">
          <w:rPr>
            <w:rStyle w:val="afa"/>
            <w:color w:val="auto"/>
            <w:lang w:val="en-US"/>
          </w:rPr>
          <w:t>ekonomikproekt</w:t>
        </w:r>
        <w:r w:rsidRPr="002E1EF8">
          <w:rPr>
            <w:rStyle w:val="afa"/>
            <w:color w:val="auto"/>
          </w:rPr>
          <w:t>@</w:t>
        </w:r>
        <w:r w:rsidRPr="002E1EF8">
          <w:rPr>
            <w:rStyle w:val="afa"/>
            <w:color w:val="auto"/>
            <w:lang w:val="en-US"/>
          </w:rPr>
          <w:t>yandex</w:t>
        </w:r>
        <w:r w:rsidRPr="002E1EF8">
          <w:rPr>
            <w:rStyle w:val="afa"/>
            <w:color w:val="auto"/>
          </w:rPr>
          <w:t>.</w:t>
        </w:r>
        <w:r w:rsidRPr="002E1EF8">
          <w:rPr>
            <w:rStyle w:val="afa"/>
            <w:color w:val="auto"/>
            <w:lang w:val="en-US"/>
          </w:rPr>
          <w:t>ru</w:t>
        </w:r>
      </w:hyperlink>
      <w:r w:rsidRPr="002E1EF8">
        <w:rPr>
          <w:u w:val="single"/>
        </w:rPr>
        <w:t>,</w:t>
      </w:r>
      <w:r w:rsidRPr="002E1EF8">
        <w:t xml:space="preserve"> </w:t>
      </w:r>
      <w:r w:rsidRPr="002E1EF8">
        <w:rPr>
          <w:lang w:val="en-US"/>
        </w:rPr>
        <w:t>baranovamariya</w:t>
      </w:r>
      <w:r w:rsidRPr="002E1EF8">
        <w:t>1991@</w:t>
      </w:r>
      <w:r w:rsidRPr="002E1EF8">
        <w:rPr>
          <w:lang w:val="en-US"/>
        </w:rPr>
        <w:t>list</w:t>
      </w:r>
      <w:r w:rsidRPr="002E1EF8">
        <w:t>.</w:t>
      </w:r>
      <w:r w:rsidRPr="002E1EF8">
        <w:rPr>
          <w:lang w:val="en-US"/>
        </w:rPr>
        <w:t>ru</w:t>
      </w:r>
    </w:p>
    <w:p w14:paraId="005E76A9" w14:textId="77777777" w:rsidR="002E1EF8" w:rsidRPr="002E1EF8" w:rsidRDefault="002E1EF8" w:rsidP="002E1EF8">
      <w:pPr>
        <w:tabs>
          <w:tab w:val="center" w:pos="4677"/>
          <w:tab w:val="right" w:pos="9355"/>
        </w:tabs>
        <w:spacing w:before="200" w:after="0" w:line="240" w:lineRule="auto"/>
        <w:ind w:firstLine="0"/>
        <w:rPr>
          <w:lang w:val="en-US"/>
        </w:rPr>
      </w:pPr>
      <w:r w:rsidRPr="002E1EF8">
        <w:t>Телефон</w:t>
      </w:r>
      <w:r w:rsidRPr="002E1EF8">
        <w:rPr>
          <w:lang w:val="en-US"/>
        </w:rPr>
        <w:t>: +7 (988) 675-16-23, +7 (962) 010-50-88</w:t>
      </w:r>
    </w:p>
    <w:p w14:paraId="42FAF1FC" w14:textId="77777777" w:rsidR="002E1EF8" w:rsidRPr="002E1EF8" w:rsidRDefault="002E1EF8" w:rsidP="002E1EF8">
      <w:pPr>
        <w:widowControl w:val="0"/>
        <w:tabs>
          <w:tab w:val="left" w:pos="1423"/>
        </w:tabs>
        <w:adjustRightInd w:val="0"/>
        <w:ind w:firstLine="0"/>
        <w:textAlignment w:val="baseline"/>
        <w:rPr>
          <w:rFonts w:eastAsia="Microsoft YaHei"/>
          <w:lang w:val="en-US"/>
        </w:rPr>
      </w:pPr>
    </w:p>
    <w:p w14:paraId="30221A0E" w14:textId="77777777" w:rsidR="002E1EF8" w:rsidRPr="002E1EF8" w:rsidRDefault="002E1EF8" w:rsidP="002E1EF8">
      <w:pPr>
        <w:widowControl w:val="0"/>
        <w:tabs>
          <w:tab w:val="left" w:pos="1423"/>
        </w:tabs>
        <w:adjustRightInd w:val="0"/>
        <w:ind w:firstLine="0"/>
        <w:textAlignment w:val="baseline"/>
        <w:rPr>
          <w:rFonts w:eastAsia="Microsoft YaHei"/>
          <w:lang w:val="en-US"/>
        </w:rPr>
      </w:pPr>
    </w:p>
    <w:p w14:paraId="274E5438" w14:textId="77777777" w:rsidR="002E1EF8" w:rsidRPr="002E1EF8" w:rsidRDefault="002E1EF8" w:rsidP="002E1EF8">
      <w:pPr>
        <w:widowControl w:val="0"/>
        <w:tabs>
          <w:tab w:val="left" w:pos="1423"/>
        </w:tabs>
        <w:adjustRightInd w:val="0"/>
        <w:ind w:firstLine="0"/>
        <w:textAlignment w:val="baseline"/>
        <w:rPr>
          <w:rFonts w:eastAsia="Microsoft YaHei"/>
          <w:lang w:val="en-US"/>
        </w:rPr>
      </w:pPr>
    </w:p>
    <w:p w14:paraId="0301A69D" w14:textId="77777777" w:rsidR="002E1EF8" w:rsidRPr="002E1EF8" w:rsidRDefault="002E1EF8" w:rsidP="002E1EF8">
      <w:pPr>
        <w:widowControl w:val="0"/>
        <w:tabs>
          <w:tab w:val="left" w:pos="1423"/>
        </w:tabs>
        <w:adjustRightInd w:val="0"/>
        <w:ind w:firstLine="0"/>
        <w:textAlignment w:val="baseline"/>
        <w:rPr>
          <w:rFonts w:eastAsia="Microsoft YaHei"/>
          <w:lang w:val="en-US"/>
        </w:rPr>
      </w:pPr>
    </w:p>
    <w:p w14:paraId="71618656" w14:textId="77777777" w:rsidR="002E1EF8" w:rsidRPr="002E1EF8" w:rsidRDefault="002E1EF8" w:rsidP="002E1EF8">
      <w:pPr>
        <w:widowControl w:val="0"/>
        <w:tabs>
          <w:tab w:val="left" w:pos="1423"/>
        </w:tabs>
        <w:adjustRightInd w:val="0"/>
        <w:ind w:firstLine="0"/>
        <w:textAlignment w:val="baseline"/>
        <w:rPr>
          <w:rFonts w:eastAsia="Microsoft YaHei"/>
        </w:rPr>
      </w:pPr>
      <w:r w:rsidRPr="002E1EF8">
        <w:rPr>
          <w:rFonts w:eastAsia="Microsoft YaHei"/>
        </w:rPr>
        <w:t>___________Жеребцова М.А.</w:t>
      </w:r>
    </w:p>
    <w:p w14:paraId="0C18279B" w14:textId="7E7FC8D1" w:rsidR="002E1EF8" w:rsidRPr="001A333A" w:rsidRDefault="002E1EF8" w:rsidP="002E1EF8">
      <w:pPr>
        <w:widowControl w:val="0"/>
        <w:adjustRightInd w:val="0"/>
        <w:jc w:val="center"/>
        <w:textAlignment w:val="baseline"/>
        <w:rPr>
          <w:rFonts w:eastAsia="Microsoft YaHei"/>
          <w:sz w:val="28"/>
          <w:szCs w:val="28"/>
        </w:rPr>
        <w:sectPr w:rsidR="002E1EF8" w:rsidRPr="001A333A" w:rsidSect="003114BF">
          <w:footerReference w:type="default" r:id="rId9"/>
          <w:pgSz w:w="11906" w:h="16838"/>
          <w:pgMar w:top="1134" w:right="851" w:bottom="1134" w:left="1134" w:header="708" w:footer="708" w:gutter="0"/>
          <w:cols w:space="708"/>
          <w:titlePg/>
          <w:docGrid w:linePitch="360"/>
        </w:sectPr>
      </w:pPr>
    </w:p>
    <w:bookmarkEnd w:id="0" w:displacedByCustomXml="next"/>
    <w:sdt>
      <w:sdtPr>
        <w:rPr>
          <w:rFonts w:ascii="Times New Roman" w:hAnsi="Times New Roman"/>
          <w:b w:val="0"/>
          <w:bCs w:val="0"/>
          <w:color w:val="auto"/>
          <w:sz w:val="24"/>
          <w:szCs w:val="24"/>
          <w:lang w:eastAsia="ru-RU"/>
        </w:rPr>
        <w:id w:val="-50617791"/>
        <w:docPartObj>
          <w:docPartGallery w:val="Table of Contents"/>
          <w:docPartUnique/>
        </w:docPartObj>
      </w:sdtPr>
      <w:sdtEndPr/>
      <w:sdtContent>
        <w:p w14:paraId="12D6C727" w14:textId="2D87F1CC" w:rsidR="00781D65" w:rsidRPr="007C7E91" w:rsidRDefault="005A11F6" w:rsidP="00781D65">
          <w:pPr>
            <w:pStyle w:val="aff1"/>
            <w:spacing w:before="0"/>
            <w:rPr>
              <w:rFonts w:ascii="Times New Roman" w:hAnsi="Times New Roman"/>
              <w:color w:val="auto"/>
              <w:sz w:val="24"/>
              <w:szCs w:val="24"/>
            </w:rPr>
          </w:pPr>
          <w:r w:rsidRPr="007C7E91">
            <w:rPr>
              <w:rFonts w:ascii="Times New Roman" w:hAnsi="Times New Roman"/>
              <w:color w:val="auto"/>
              <w:sz w:val="24"/>
              <w:szCs w:val="24"/>
            </w:rPr>
            <w:t>СОДЕРЖАНИЕ</w:t>
          </w:r>
        </w:p>
        <w:p w14:paraId="337AFA25" w14:textId="2F662399" w:rsidR="009F52E0" w:rsidRDefault="00781D65">
          <w:pPr>
            <w:pStyle w:val="16"/>
            <w:rPr>
              <w:rFonts w:asciiTheme="minorHAnsi" w:eastAsiaTheme="minorEastAsia" w:hAnsiTheme="minorHAnsi" w:cstheme="minorBidi"/>
              <w:noProof/>
              <w:szCs w:val="22"/>
            </w:rPr>
          </w:pPr>
          <w:r w:rsidRPr="007C7E91">
            <w:fldChar w:fldCharType="begin"/>
          </w:r>
          <w:r w:rsidRPr="007C7E91">
            <w:instrText xml:space="preserve"> TOC \o "1-3" \h \z \u </w:instrText>
          </w:r>
          <w:r w:rsidRPr="007C7E91">
            <w:fldChar w:fldCharType="separate"/>
          </w:r>
          <w:hyperlink w:anchor="_Toc215656040" w:history="1">
            <w:r w:rsidR="009F52E0" w:rsidRPr="00385DF5">
              <w:rPr>
                <w:rStyle w:val="afa"/>
                <w:rFonts w:eastAsia="Arial"/>
                <w:noProof/>
              </w:rPr>
              <w:t>ВВЕДЕНИЕ</w:t>
            </w:r>
            <w:r w:rsidR="009F52E0">
              <w:rPr>
                <w:noProof/>
                <w:webHidden/>
              </w:rPr>
              <w:tab/>
            </w:r>
            <w:r w:rsidR="009F52E0">
              <w:rPr>
                <w:noProof/>
                <w:webHidden/>
              </w:rPr>
              <w:fldChar w:fldCharType="begin"/>
            </w:r>
            <w:r w:rsidR="009F52E0">
              <w:rPr>
                <w:noProof/>
                <w:webHidden/>
              </w:rPr>
              <w:instrText xml:space="preserve"> PAGEREF _Toc215656040 \h </w:instrText>
            </w:r>
            <w:r w:rsidR="009F52E0">
              <w:rPr>
                <w:noProof/>
                <w:webHidden/>
              </w:rPr>
            </w:r>
            <w:r w:rsidR="009F52E0">
              <w:rPr>
                <w:noProof/>
                <w:webHidden/>
              </w:rPr>
              <w:fldChar w:fldCharType="separate"/>
            </w:r>
            <w:r w:rsidR="00117F3C">
              <w:rPr>
                <w:noProof/>
                <w:webHidden/>
              </w:rPr>
              <w:t>6</w:t>
            </w:r>
            <w:r w:rsidR="009F52E0">
              <w:rPr>
                <w:noProof/>
                <w:webHidden/>
              </w:rPr>
              <w:fldChar w:fldCharType="end"/>
            </w:r>
          </w:hyperlink>
        </w:p>
        <w:p w14:paraId="0FDB229A" w14:textId="7FE3071B" w:rsidR="009F52E0" w:rsidRDefault="009F52E0">
          <w:pPr>
            <w:pStyle w:val="16"/>
            <w:rPr>
              <w:rFonts w:asciiTheme="minorHAnsi" w:eastAsiaTheme="minorEastAsia" w:hAnsiTheme="minorHAnsi" w:cstheme="minorBidi"/>
              <w:noProof/>
              <w:szCs w:val="22"/>
            </w:rPr>
          </w:pPr>
          <w:hyperlink w:anchor="_Toc215656041" w:history="1">
            <w:r w:rsidRPr="00385DF5">
              <w:rPr>
                <w:rStyle w:val="afa"/>
                <w:rFonts w:eastAsia="Arial"/>
                <w:noProof/>
              </w:rPr>
              <w:t>СОКРАЩЕНИЯ</w:t>
            </w:r>
            <w:r>
              <w:rPr>
                <w:noProof/>
                <w:webHidden/>
              </w:rPr>
              <w:tab/>
            </w:r>
            <w:r>
              <w:rPr>
                <w:noProof/>
                <w:webHidden/>
              </w:rPr>
              <w:fldChar w:fldCharType="begin"/>
            </w:r>
            <w:r>
              <w:rPr>
                <w:noProof/>
                <w:webHidden/>
              </w:rPr>
              <w:instrText xml:space="preserve"> PAGEREF _Toc215656041 \h </w:instrText>
            </w:r>
            <w:r>
              <w:rPr>
                <w:noProof/>
                <w:webHidden/>
              </w:rPr>
            </w:r>
            <w:r>
              <w:rPr>
                <w:noProof/>
                <w:webHidden/>
              </w:rPr>
              <w:fldChar w:fldCharType="separate"/>
            </w:r>
            <w:r w:rsidR="00117F3C">
              <w:rPr>
                <w:noProof/>
                <w:webHidden/>
              </w:rPr>
              <w:t>11</w:t>
            </w:r>
            <w:r>
              <w:rPr>
                <w:noProof/>
                <w:webHidden/>
              </w:rPr>
              <w:fldChar w:fldCharType="end"/>
            </w:r>
          </w:hyperlink>
        </w:p>
        <w:p w14:paraId="64CB3A85" w14:textId="34F0F12B" w:rsidR="009F52E0" w:rsidRDefault="009F52E0">
          <w:pPr>
            <w:pStyle w:val="16"/>
            <w:rPr>
              <w:rFonts w:asciiTheme="minorHAnsi" w:eastAsiaTheme="minorEastAsia" w:hAnsiTheme="minorHAnsi" w:cstheme="minorBidi"/>
              <w:noProof/>
              <w:szCs w:val="22"/>
            </w:rPr>
          </w:pPr>
          <w:hyperlink w:anchor="_Toc215656042" w:history="1">
            <w:r w:rsidRPr="00385DF5">
              <w:rPr>
                <w:rStyle w:val="afa"/>
                <w:rFonts w:eastAsia="Arial"/>
                <w:noProof/>
              </w:rPr>
              <w:t>РАЗДЕЛ 1. ПОКАЗАТЕЛИ ПЕРСПЕКТ</w:t>
            </w:r>
            <w:r w:rsidRPr="00385DF5">
              <w:rPr>
                <w:rStyle w:val="afa"/>
                <w:rFonts w:eastAsia="Arial"/>
                <w:noProof/>
              </w:rPr>
              <w:t>И</w:t>
            </w:r>
            <w:r w:rsidRPr="00385DF5">
              <w:rPr>
                <w:rStyle w:val="afa"/>
                <w:rFonts w:eastAsia="Arial"/>
                <w:noProof/>
              </w:rPr>
              <w:t>ВНОГО СПРОСА НА ТЕПЛОВУЮ ЭНЕРГИЮ (МОЩНОСТЬ) И ТЕПЛОНОСИТЕЛЬ В УСТАНОВЛЕННЫХ ГРАНИЦАХ ТЕРРИТОРИИ МУНИЦИПАЛЬНОГО ОКРУГА</w:t>
            </w:r>
            <w:r>
              <w:rPr>
                <w:noProof/>
                <w:webHidden/>
              </w:rPr>
              <w:tab/>
            </w:r>
            <w:r>
              <w:rPr>
                <w:noProof/>
                <w:webHidden/>
              </w:rPr>
              <w:fldChar w:fldCharType="begin"/>
            </w:r>
            <w:r>
              <w:rPr>
                <w:noProof/>
                <w:webHidden/>
              </w:rPr>
              <w:instrText xml:space="preserve"> PAGEREF _Toc215656042 \h </w:instrText>
            </w:r>
            <w:r>
              <w:rPr>
                <w:noProof/>
                <w:webHidden/>
              </w:rPr>
            </w:r>
            <w:r>
              <w:rPr>
                <w:noProof/>
                <w:webHidden/>
              </w:rPr>
              <w:fldChar w:fldCharType="separate"/>
            </w:r>
            <w:r w:rsidR="00117F3C">
              <w:rPr>
                <w:noProof/>
                <w:webHidden/>
              </w:rPr>
              <w:t>12</w:t>
            </w:r>
            <w:r>
              <w:rPr>
                <w:noProof/>
                <w:webHidden/>
              </w:rPr>
              <w:fldChar w:fldCharType="end"/>
            </w:r>
          </w:hyperlink>
        </w:p>
        <w:p w14:paraId="6390F295" w14:textId="0DDBF562" w:rsidR="009F52E0" w:rsidRDefault="009F52E0">
          <w:pPr>
            <w:pStyle w:val="25"/>
            <w:tabs>
              <w:tab w:val="right" w:leader="dot" w:pos="9628"/>
            </w:tabs>
            <w:rPr>
              <w:rFonts w:asciiTheme="minorHAnsi" w:eastAsiaTheme="minorEastAsia" w:hAnsiTheme="minorHAnsi" w:cstheme="minorBidi"/>
              <w:noProof/>
              <w:lang w:eastAsia="ru-RU"/>
            </w:rPr>
          </w:pPr>
          <w:hyperlink w:anchor="_Toc215656043" w:history="1">
            <w:r w:rsidRPr="00385DF5">
              <w:rPr>
                <w:rStyle w:val="afa"/>
                <w:rFonts w:eastAsia="Arial"/>
                <w:noProof/>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Pr>
                <w:noProof/>
                <w:webHidden/>
              </w:rPr>
              <w:tab/>
            </w:r>
            <w:r>
              <w:rPr>
                <w:noProof/>
                <w:webHidden/>
              </w:rPr>
              <w:fldChar w:fldCharType="begin"/>
            </w:r>
            <w:r>
              <w:rPr>
                <w:noProof/>
                <w:webHidden/>
              </w:rPr>
              <w:instrText xml:space="preserve"> PAGEREF _Toc215656043 \h </w:instrText>
            </w:r>
            <w:r>
              <w:rPr>
                <w:noProof/>
                <w:webHidden/>
              </w:rPr>
            </w:r>
            <w:r>
              <w:rPr>
                <w:noProof/>
                <w:webHidden/>
              </w:rPr>
              <w:fldChar w:fldCharType="separate"/>
            </w:r>
            <w:r w:rsidR="00117F3C">
              <w:rPr>
                <w:noProof/>
                <w:webHidden/>
              </w:rPr>
              <w:t>12</w:t>
            </w:r>
            <w:r>
              <w:rPr>
                <w:noProof/>
                <w:webHidden/>
              </w:rPr>
              <w:fldChar w:fldCharType="end"/>
            </w:r>
          </w:hyperlink>
        </w:p>
        <w:p w14:paraId="4AB7180B" w14:textId="14F5C8B1" w:rsidR="009F52E0" w:rsidRDefault="009F52E0">
          <w:pPr>
            <w:pStyle w:val="25"/>
            <w:tabs>
              <w:tab w:val="right" w:leader="dot" w:pos="9628"/>
            </w:tabs>
            <w:rPr>
              <w:rFonts w:asciiTheme="minorHAnsi" w:eastAsiaTheme="minorEastAsia" w:hAnsiTheme="minorHAnsi" w:cstheme="minorBidi"/>
              <w:noProof/>
              <w:lang w:eastAsia="ru-RU"/>
            </w:rPr>
          </w:pPr>
          <w:hyperlink w:anchor="_Toc215656044" w:history="1">
            <w:r w:rsidRPr="00385DF5">
              <w:rPr>
                <w:rStyle w:val="afa"/>
                <w:rFonts w:eastAsia="Arial"/>
                <w:noProof/>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Pr>
                <w:noProof/>
                <w:webHidden/>
              </w:rPr>
              <w:tab/>
            </w:r>
            <w:r>
              <w:rPr>
                <w:noProof/>
                <w:webHidden/>
              </w:rPr>
              <w:fldChar w:fldCharType="begin"/>
            </w:r>
            <w:r>
              <w:rPr>
                <w:noProof/>
                <w:webHidden/>
              </w:rPr>
              <w:instrText xml:space="preserve"> PAGEREF _Toc215656044 \h </w:instrText>
            </w:r>
            <w:r>
              <w:rPr>
                <w:noProof/>
                <w:webHidden/>
              </w:rPr>
            </w:r>
            <w:r>
              <w:rPr>
                <w:noProof/>
                <w:webHidden/>
              </w:rPr>
              <w:fldChar w:fldCharType="separate"/>
            </w:r>
            <w:r w:rsidR="00117F3C">
              <w:rPr>
                <w:noProof/>
                <w:webHidden/>
              </w:rPr>
              <w:t>13</w:t>
            </w:r>
            <w:r>
              <w:rPr>
                <w:noProof/>
                <w:webHidden/>
              </w:rPr>
              <w:fldChar w:fldCharType="end"/>
            </w:r>
          </w:hyperlink>
        </w:p>
        <w:p w14:paraId="6D2236A2" w14:textId="6D1ABA1C" w:rsidR="009F52E0" w:rsidRDefault="009F52E0">
          <w:pPr>
            <w:pStyle w:val="25"/>
            <w:tabs>
              <w:tab w:val="right" w:leader="dot" w:pos="9628"/>
            </w:tabs>
            <w:rPr>
              <w:rFonts w:asciiTheme="minorHAnsi" w:eastAsiaTheme="minorEastAsia" w:hAnsiTheme="minorHAnsi" w:cstheme="minorBidi"/>
              <w:noProof/>
              <w:lang w:eastAsia="ru-RU"/>
            </w:rPr>
          </w:pPr>
          <w:hyperlink w:anchor="_Toc215656045" w:history="1">
            <w:r w:rsidRPr="00385DF5">
              <w:rPr>
                <w:rStyle w:val="afa"/>
                <w:rFonts w:eastAsia="Arial"/>
                <w:noProof/>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Pr>
                <w:noProof/>
                <w:webHidden/>
              </w:rPr>
              <w:tab/>
            </w:r>
            <w:r>
              <w:rPr>
                <w:noProof/>
                <w:webHidden/>
              </w:rPr>
              <w:fldChar w:fldCharType="begin"/>
            </w:r>
            <w:r>
              <w:rPr>
                <w:noProof/>
                <w:webHidden/>
              </w:rPr>
              <w:instrText xml:space="preserve"> PAGEREF _Toc215656045 \h </w:instrText>
            </w:r>
            <w:r>
              <w:rPr>
                <w:noProof/>
                <w:webHidden/>
              </w:rPr>
            </w:r>
            <w:r>
              <w:rPr>
                <w:noProof/>
                <w:webHidden/>
              </w:rPr>
              <w:fldChar w:fldCharType="separate"/>
            </w:r>
            <w:r w:rsidR="00117F3C">
              <w:rPr>
                <w:noProof/>
                <w:webHidden/>
              </w:rPr>
              <w:t>14</w:t>
            </w:r>
            <w:r>
              <w:rPr>
                <w:noProof/>
                <w:webHidden/>
              </w:rPr>
              <w:fldChar w:fldCharType="end"/>
            </w:r>
          </w:hyperlink>
        </w:p>
        <w:p w14:paraId="5496E07B" w14:textId="2506B763" w:rsidR="009F52E0" w:rsidRDefault="009F52E0">
          <w:pPr>
            <w:pStyle w:val="25"/>
            <w:tabs>
              <w:tab w:val="right" w:leader="dot" w:pos="9628"/>
            </w:tabs>
            <w:rPr>
              <w:rFonts w:asciiTheme="minorHAnsi" w:eastAsiaTheme="minorEastAsia" w:hAnsiTheme="minorHAnsi" w:cstheme="minorBidi"/>
              <w:noProof/>
              <w:lang w:eastAsia="ru-RU"/>
            </w:rPr>
          </w:pPr>
          <w:hyperlink w:anchor="_Toc215656046" w:history="1">
            <w:r w:rsidRPr="00385DF5">
              <w:rPr>
                <w:rStyle w:val="afa"/>
                <w:rFonts w:eastAsia="Arial"/>
                <w:noProof/>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муниципальному округу</w:t>
            </w:r>
            <w:r>
              <w:rPr>
                <w:noProof/>
                <w:webHidden/>
              </w:rPr>
              <w:tab/>
            </w:r>
            <w:r>
              <w:rPr>
                <w:noProof/>
                <w:webHidden/>
              </w:rPr>
              <w:fldChar w:fldCharType="begin"/>
            </w:r>
            <w:r>
              <w:rPr>
                <w:noProof/>
                <w:webHidden/>
              </w:rPr>
              <w:instrText xml:space="preserve"> PAGEREF _Toc215656046 \h </w:instrText>
            </w:r>
            <w:r>
              <w:rPr>
                <w:noProof/>
                <w:webHidden/>
              </w:rPr>
            </w:r>
            <w:r>
              <w:rPr>
                <w:noProof/>
                <w:webHidden/>
              </w:rPr>
              <w:fldChar w:fldCharType="separate"/>
            </w:r>
            <w:r w:rsidR="00117F3C">
              <w:rPr>
                <w:noProof/>
                <w:webHidden/>
              </w:rPr>
              <w:t>15</w:t>
            </w:r>
            <w:r>
              <w:rPr>
                <w:noProof/>
                <w:webHidden/>
              </w:rPr>
              <w:fldChar w:fldCharType="end"/>
            </w:r>
          </w:hyperlink>
        </w:p>
        <w:p w14:paraId="3B2EC3CC" w14:textId="1B95CC0F" w:rsidR="009F52E0" w:rsidRDefault="009F52E0">
          <w:pPr>
            <w:pStyle w:val="16"/>
            <w:rPr>
              <w:rFonts w:asciiTheme="minorHAnsi" w:eastAsiaTheme="minorEastAsia" w:hAnsiTheme="minorHAnsi" w:cstheme="minorBidi"/>
              <w:noProof/>
              <w:szCs w:val="22"/>
            </w:rPr>
          </w:pPr>
          <w:hyperlink w:anchor="_Toc215656047" w:history="1">
            <w:r w:rsidRPr="00385DF5">
              <w:rPr>
                <w:rStyle w:val="afa"/>
                <w:rFonts w:eastAsia="Arial"/>
                <w:noProof/>
              </w:rPr>
              <w:t>РАЗДЕЛ 2. СУЩЕСТВУЮЩИЕ И ПЕРСПЕКТИВНЫЕ БАЛАНСЫ РАСПОЛАГАЕМОЙ ТЕПЛОВОЙ МОЩНОСТИ ИСТОЧНИКОВ ТЕПЛОВОЙ ЭНЕРГИИ И ТЕПЛОВОЙ НАГРУЗКИ ПОТРЕБИТЕЛЕЙ</w:t>
            </w:r>
            <w:r>
              <w:rPr>
                <w:noProof/>
                <w:webHidden/>
              </w:rPr>
              <w:tab/>
            </w:r>
            <w:r>
              <w:rPr>
                <w:noProof/>
                <w:webHidden/>
              </w:rPr>
              <w:fldChar w:fldCharType="begin"/>
            </w:r>
            <w:r>
              <w:rPr>
                <w:noProof/>
                <w:webHidden/>
              </w:rPr>
              <w:instrText xml:space="preserve"> PAGEREF _Toc215656047 \h </w:instrText>
            </w:r>
            <w:r>
              <w:rPr>
                <w:noProof/>
                <w:webHidden/>
              </w:rPr>
            </w:r>
            <w:r>
              <w:rPr>
                <w:noProof/>
                <w:webHidden/>
              </w:rPr>
              <w:fldChar w:fldCharType="separate"/>
            </w:r>
            <w:r w:rsidR="00117F3C">
              <w:rPr>
                <w:noProof/>
                <w:webHidden/>
              </w:rPr>
              <w:t>16</w:t>
            </w:r>
            <w:r>
              <w:rPr>
                <w:noProof/>
                <w:webHidden/>
              </w:rPr>
              <w:fldChar w:fldCharType="end"/>
            </w:r>
          </w:hyperlink>
        </w:p>
        <w:p w14:paraId="0C1A3F48" w14:textId="204F9765" w:rsidR="009F52E0" w:rsidRDefault="009F52E0">
          <w:pPr>
            <w:pStyle w:val="25"/>
            <w:tabs>
              <w:tab w:val="right" w:leader="dot" w:pos="9628"/>
            </w:tabs>
            <w:rPr>
              <w:rFonts w:asciiTheme="minorHAnsi" w:eastAsiaTheme="minorEastAsia" w:hAnsiTheme="minorHAnsi" w:cstheme="minorBidi"/>
              <w:noProof/>
              <w:lang w:eastAsia="ru-RU"/>
            </w:rPr>
          </w:pPr>
          <w:hyperlink w:anchor="_Toc215656048" w:history="1">
            <w:r w:rsidRPr="00385DF5">
              <w:rPr>
                <w:rStyle w:val="afa"/>
                <w:rFonts w:eastAsia="Arial"/>
                <w:noProof/>
              </w:rPr>
              <w:t>2.1. Описание существующих и перспективных зон действия систем теплоснабжения, источников тепловой энергии</w:t>
            </w:r>
            <w:r>
              <w:rPr>
                <w:noProof/>
                <w:webHidden/>
              </w:rPr>
              <w:tab/>
            </w:r>
            <w:r>
              <w:rPr>
                <w:noProof/>
                <w:webHidden/>
              </w:rPr>
              <w:fldChar w:fldCharType="begin"/>
            </w:r>
            <w:r>
              <w:rPr>
                <w:noProof/>
                <w:webHidden/>
              </w:rPr>
              <w:instrText xml:space="preserve"> PAGEREF _Toc215656048 \h </w:instrText>
            </w:r>
            <w:r>
              <w:rPr>
                <w:noProof/>
                <w:webHidden/>
              </w:rPr>
            </w:r>
            <w:r>
              <w:rPr>
                <w:noProof/>
                <w:webHidden/>
              </w:rPr>
              <w:fldChar w:fldCharType="separate"/>
            </w:r>
            <w:r w:rsidR="00117F3C">
              <w:rPr>
                <w:noProof/>
                <w:webHidden/>
              </w:rPr>
              <w:t>16</w:t>
            </w:r>
            <w:r>
              <w:rPr>
                <w:noProof/>
                <w:webHidden/>
              </w:rPr>
              <w:fldChar w:fldCharType="end"/>
            </w:r>
          </w:hyperlink>
        </w:p>
        <w:p w14:paraId="65FA5C49" w14:textId="62B29059" w:rsidR="009F52E0" w:rsidRDefault="009F52E0">
          <w:pPr>
            <w:pStyle w:val="25"/>
            <w:tabs>
              <w:tab w:val="right" w:leader="dot" w:pos="9628"/>
            </w:tabs>
            <w:rPr>
              <w:rFonts w:asciiTheme="minorHAnsi" w:eastAsiaTheme="minorEastAsia" w:hAnsiTheme="minorHAnsi" w:cstheme="minorBidi"/>
              <w:noProof/>
              <w:lang w:eastAsia="ru-RU"/>
            </w:rPr>
          </w:pPr>
          <w:hyperlink w:anchor="_Toc215656049" w:history="1">
            <w:r w:rsidRPr="00385DF5">
              <w:rPr>
                <w:rStyle w:val="afa"/>
                <w:rFonts w:eastAsia="Arial"/>
                <w:noProof/>
              </w:rPr>
              <w:t>2.2. Описание существующих и перспективных зон действия индивидуальных источников тепловой энергии</w:t>
            </w:r>
            <w:r>
              <w:rPr>
                <w:noProof/>
                <w:webHidden/>
              </w:rPr>
              <w:tab/>
            </w:r>
            <w:r>
              <w:rPr>
                <w:noProof/>
                <w:webHidden/>
              </w:rPr>
              <w:fldChar w:fldCharType="begin"/>
            </w:r>
            <w:r>
              <w:rPr>
                <w:noProof/>
                <w:webHidden/>
              </w:rPr>
              <w:instrText xml:space="preserve"> PAGEREF _Toc215656049 \h </w:instrText>
            </w:r>
            <w:r>
              <w:rPr>
                <w:noProof/>
                <w:webHidden/>
              </w:rPr>
            </w:r>
            <w:r>
              <w:rPr>
                <w:noProof/>
                <w:webHidden/>
              </w:rPr>
              <w:fldChar w:fldCharType="separate"/>
            </w:r>
            <w:r w:rsidR="00117F3C">
              <w:rPr>
                <w:noProof/>
                <w:webHidden/>
              </w:rPr>
              <w:t>44</w:t>
            </w:r>
            <w:r>
              <w:rPr>
                <w:noProof/>
                <w:webHidden/>
              </w:rPr>
              <w:fldChar w:fldCharType="end"/>
            </w:r>
          </w:hyperlink>
        </w:p>
        <w:p w14:paraId="50B34006" w14:textId="1BD7AB87" w:rsidR="009F52E0" w:rsidRDefault="009F52E0">
          <w:pPr>
            <w:pStyle w:val="25"/>
            <w:tabs>
              <w:tab w:val="right" w:leader="dot" w:pos="9628"/>
            </w:tabs>
            <w:rPr>
              <w:rFonts w:asciiTheme="minorHAnsi" w:eastAsiaTheme="minorEastAsia" w:hAnsiTheme="minorHAnsi" w:cstheme="minorBidi"/>
              <w:noProof/>
              <w:lang w:eastAsia="ru-RU"/>
            </w:rPr>
          </w:pPr>
          <w:hyperlink w:anchor="_Toc215656050" w:history="1">
            <w:r w:rsidRPr="00385DF5">
              <w:rPr>
                <w:rStyle w:val="afa"/>
                <w:rFonts w:eastAsia="Arial"/>
                <w:noProof/>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Pr>
                <w:noProof/>
                <w:webHidden/>
              </w:rPr>
              <w:tab/>
            </w:r>
            <w:r>
              <w:rPr>
                <w:noProof/>
                <w:webHidden/>
              </w:rPr>
              <w:fldChar w:fldCharType="begin"/>
            </w:r>
            <w:r>
              <w:rPr>
                <w:noProof/>
                <w:webHidden/>
              </w:rPr>
              <w:instrText xml:space="preserve"> PAGEREF _Toc215656050 \h </w:instrText>
            </w:r>
            <w:r>
              <w:rPr>
                <w:noProof/>
                <w:webHidden/>
              </w:rPr>
            </w:r>
            <w:r>
              <w:rPr>
                <w:noProof/>
                <w:webHidden/>
              </w:rPr>
              <w:fldChar w:fldCharType="separate"/>
            </w:r>
            <w:r w:rsidR="00117F3C">
              <w:rPr>
                <w:noProof/>
                <w:webHidden/>
              </w:rPr>
              <w:t>44</w:t>
            </w:r>
            <w:r>
              <w:rPr>
                <w:noProof/>
                <w:webHidden/>
              </w:rPr>
              <w:fldChar w:fldCharType="end"/>
            </w:r>
          </w:hyperlink>
        </w:p>
        <w:p w14:paraId="07AC086A" w14:textId="03C5FB94" w:rsidR="009F52E0" w:rsidRDefault="009F52E0">
          <w:pPr>
            <w:pStyle w:val="25"/>
            <w:tabs>
              <w:tab w:val="right" w:leader="dot" w:pos="9628"/>
            </w:tabs>
            <w:rPr>
              <w:rFonts w:asciiTheme="minorHAnsi" w:eastAsiaTheme="minorEastAsia" w:hAnsiTheme="minorHAnsi" w:cstheme="minorBidi"/>
              <w:noProof/>
              <w:lang w:eastAsia="ru-RU"/>
            </w:rPr>
          </w:pPr>
          <w:hyperlink w:anchor="_Toc215656051" w:history="1">
            <w:r w:rsidRPr="00385DF5">
              <w:rPr>
                <w:rStyle w:val="afa"/>
                <w:rFonts w:eastAsia="Arial"/>
                <w:noProof/>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с указанием величины тепловой нагрузки для потребителей каждого поселения</w:t>
            </w:r>
            <w:r>
              <w:rPr>
                <w:noProof/>
                <w:webHidden/>
              </w:rPr>
              <w:tab/>
            </w:r>
            <w:r>
              <w:rPr>
                <w:noProof/>
                <w:webHidden/>
              </w:rPr>
              <w:fldChar w:fldCharType="begin"/>
            </w:r>
            <w:r>
              <w:rPr>
                <w:noProof/>
                <w:webHidden/>
              </w:rPr>
              <w:instrText xml:space="preserve"> PAGEREF _Toc215656051 \h </w:instrText>
            </w:r>
            <w:r>
              <w:rPr>
                <w:noProof/>
                <w:webHidden/>
              </w:rPr>
            </w:r>
            <w:r>
              <w:rPr>
                <w:noProof/>
                <w:webHidden/>
              </w:rPr>
              <w:fldChar w:fldCharType="separate"/>
            </w:r>
            <w:r w:rsidR="00117F3C">
              <w:rPr>
                <w:noProof/>
                <w:webHidden/>
              </w:rPr>
              <w:t>45</w:t>
            </w:r>
            <w:r>
              <w:rPr>
                <w:noProof/>
                <w:webHidden/>
              </w:rPr>
              <w:fldChar w:fldCharType="end"/>
            </w:r>
          </w:hyperlink>
        </w:p>
        <w:p w14:paraId="6DCB8300" w14:textId="0AB22325" w:rsidR="009F52E0" w:rsidRDefault="009F52E0">
          <w:pPr>
            <w:pStyle w:val="25"/>
            <w:tabs>
              <w:tab w:val="right" w:leader="dot" w:pos="9628"/>
            </w:tabs>
            <w:rPr>
              <w:rFonts w:asciiTheme="minorHAnsi" w:eastAsiaTheme="minorEastAsia" w:hAnsiTheme="minorHAnsi" w:cstheme="minorBidi"/>
              <w:noProof/>
              <w:lang w:eastAsia="ru-RU"/>
            </w:rPr>
          </w:pPr>
          <w:hyperlink w:anchor="_Toc215656052" w:history="1">
            <w:r w:rsidRPr="00385DF5">
              <w:rPr>
                <w:rStyle w:val="afa"/>
                <w:rFonts w:eastAsia="Arial"/>
                <w:noProof/>
              </w:rPr>
              <w:t>2.5. Радиус эффективного теплоснабжения</w:t>
            </w:r>
            <w:r>
              <w:rPr>
                <w:noProof/>
                <w:webHidden/>
              </w:rPr>
              <w:tab/>
            </w:r>
            <w:r>
              <w:rPr>
                <w:noProof/>
                <w:webHidden/>
              </w:rPr>
              <w:fldChar w:fldCharType="begin"/>
            </w:r>
            <w:r>
              <w:rPr>
                <w:noProof/>
                <w:webHidden/>
              </w:rPr>
              <w:instrText xml:space="preserve"> PAGEREF _Toc215656052 \h </w:instrText>
            </w:r>
            <w:r>
              <w:rPr>
                <w:noProof/>
                <w:webHidden/>
              </w:rPr>
            </w:r>
            <w:r>
              <w:rPr>
                <w:noProof/>
                <w:webHidden/>
              </w:rPr>
              <w:fldChar w:fldCharType="separate"/>
            </w:r>
            <w:r w:rsidR="00117F3C">
              <w:rPr>
                <w:noProof/>
                <w:webHidden/>
              </w:rPr>
              <w:t>45</w:t>
            </w:r>
            <w:r>
              <w:rPr>
                <w:noProof/>
                <w:webHidden/>
              </w:rPr>
              <w:fldChar w:fldCharType="end"/>
            </w:r>
          </w:hyperlink>
        </w:p>
        <w:p w14:paraId="336D958E" w14:textId="2F6AEB02" w:rsidR="009F52E0" w:rsidRDefault="009F52E0">
          <w:pPr>
            <w:pStyle w:val="16"/>
            <w:rPr>
              <w:rFonts w:asciiTheme="minorHAnsi" w:eastAsiaTheme="minorEastAsia" w:hAnsiTheme="minorHAnsi" w:cstheme="minorBidi"/>
              <w:noProof/>
              <w:szCs w:val="22"/>
            </w:rPr>
          </w:pPr>
          <w:hyperlink w:anchor="_Toc215656053" w:history="1">
            <w:r w:rsidRPr="00385DF5">
              <w:rPr>
                <w:rStyle w:val="afa"/>
                <w:rFonts w:eastAsia="Arial"/>
                <w:noProof/>
              </w:rPr>
              <w:t>РАЗДЕЛ 3. СУЩЕСТВУЮЩИЕ И ПЕРСПЕКТИВНЫЕ БАЛАНСЫ ТЕПЛОНОСИТЕЛЯ</w:t>
            </w:r>
            <w:r>
              <w:rPr>
                <w:noProof/>
                <w:webHidden/>
              </w:rPr>
              <w:tab/>
            </w:r>
            <w:r>
              <w:rPr>
                <w:noProof/>
                <w:webHidden/>
              </w:rPr>
              <w:fldChar w:fldCharType="begin"/>
            </w:r>
            <w:r>
              <w:rPr>
                <w:noProof/>
                <w:webHidden/>
              </w:rPr>
              <w:instrText xml:space="preserve"> PAGEREF _Toc215656053 \h </w:instrText>
            </w:r>
            <w:r>
              <w:rPr>
                <w:noProof/>
                <w:webHidden/>
              </w:rPr>
            </w:r>
            <w:r>
              <w:rPr>
                <w:noProof/>
                <w:webHidden/>
              </w:rPr>
              <w:fldChar w:fldCharType="separate"/>
            </w:r>
            <w:r w:rsidR="00117F3C">
              <w:rPr>
                <w:noProof/>
                <w:webHidden/>
              </w:rPr>
              <w:t>54</w:t>
            </w:r>
            <w:r>
              <w:rPr>
                <w:noProof/>
                <w:webHidden/>
              </w:rPr>
              <w:fldChar w:fldCharType="end"/>
            </w:r>
          </w:hyperlink>
        </w:p>
        <w:p w14:paraId="0E0F3A7C" w14:textId="5D759198" w:rsidR="009F52E0" w:rsidRDefault="009F52E0">
          <w:pPr>
            <w:pStyle w:val="25"/>
            <w:tabs>
              <w:tab w:val="right" w:leader="dot" w:pos="9628"/>
            </w:tabs>
            <w:rPr>
              <w:rFonts w:asciiTheme="minorHAnsi" w:eastAsiaTheme="minorEastAsia" w:hAnsiTheme="minorHAnsi" w:cstheme="minorBidi"/>
              <w:noProof/>
              <w:lang w:eastAsia="ru-RU"/>
            </w:rPr>
          </w:pPr>
          <w:hyperlink w:anchor="_Toc215656054" w:history="1">
            <w:r w:rsidRPr="00385DF5">
              <w:rPr>
                <w:rStyle w:val="afa"/>
                <w:rFonts w:eastAsia="Arial"/>
                <w:noProof/>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Pr>
                <w:noProof/>
                <w:webHidden/>
              </w:rPr>
              <w:tab/>
            </w:r>
            <w:r>
              <w:rPr>
                <w:noProof/>
                <w:webHidden/>
              </w:rPr>
              <w:fldChar w:fldCharType="begin"/>
            </w:r>
            <w:r>
              <w:rPr>
                <w:noProof/>
                <w:webHidden/>
              </w:rPr>
              <w:instrText xml:space="preserve"> PAGEREF _Toc215656054 \h </w:instrText>
            </w:r>
            <w:r>
              <w:rPr>
                <w:noProof/>
                <w:webHidden/>
              </w:rPr>
            </w:r>
            <w:r>
              <w:rPr>
                <w:noProof/>
                <w:webHidden/>
              </w:rPr>
              <w:fldChar w:fldCharType="separate"/>
            </w:r>
            <w:r w:rsidR="00117F3C">
              <w:rPr>
                <w:noProof/>
                <w:webHidden/>
              </w:rPr>
              <w:t>54</w:t>
            </w:r>
            <w:r>
              <w:rPr>
                <w:noProof/>
                <w:webHidden/>
              </w:rPr>
              <w:fldChar w:fldCharType="end"/>
            </w:r>
          </w:hyperlink>
        </w:p>
        <w:p w14:paraId="79436EFA" w14:textId="1F7B8D84" w:rsidR="009F52E0" w:rsidRDefault="009F52E0">
          <w:pPr>
            <w:pStyle w:val="25"/>
            <w:tabs>
              <w:tab w:val="right" w:leader="dot" w:pos="9628"/>
            </w:tabs>
            <w:rPr>
              <w:rFonts w:asciiTheme="minorHAnsi" w:eastAsiaTheme="minorEastAsia" w:hAnsiTheme="minorHAnsi" w:cstheme="minorBidi"/>
              <w:noProof/>
              <w:lang w:eastAsia="ru-RU"/>
            </w:rPr>
          </w:pPr>
          <w:hyperlink w:anchor="_Toc215656055" w:history="1">
            <w:r w:rsidRPr="00385DF5">
              <w:rPr>
                <w:rStyle w:val="afa"/>
                <w:rFonts w:eastAsia="Arial"/>
                <w:noProof/>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Pr>
                <w:noProof/>
                <w:webHidden/>
              </w:rPr>
              <w:tab/>
            </w:r>
            <w:r>
              <w:rPr>
                <w:noProof/>
                <w:webHidden/>
              </w:rPr>
              <w:fldChar w:fldCharType="begin"/>
            </w:r>
            <w:r>
              <w:rPr>
                <w:noProof/>
                <w:webHidden/>
              </w:rPr>
              <w:instrText xml:space="preserve"> PAGEREF _Toc215656055 \h </w:instrText>
            </w:r>
            <w:r>
              <w:rPr>
                <w:noProof/>
                <w:webHidden/>
              </w:rPr>
            </w:r>
            <w:r>
              <w:rPr>
                <w:noProof/>
                <w:webHidden/>
              </w:rPr>
              <w:fldChar w:fldCharType="separate"/>
            </w:r>
            <w:r w:rsidR="00117F3C">
              <w:rPr>
                <w:noProof/>
                <w:webHidden/>
              </w:rPr>
              <w:t>56</w:t>
            </w:r>
            <w:r>
              <w:rPr>
                <w:noProof/>
                <w:webHidden/>
              </w:rPr>
              <w:fldChar w:fldCharType="end"/>
            </w:r>
          </w:hyperlink>
        </w:p>
        <w:p w14:paraId="2B05550C" w14:textId="6E68990B" w:rsidR="009F52E0" w:rsidRDefault="009F52E0">
          <w:pPr>
            <w:pStyle w:val="16"/>
            <w:rPr>
              <w:rFonts w:asciiTheme="minorHAnsi" w:eastAsiaTheme="minorEastAsia" w:hAnsiTheme="minorHAnsi" w:cstheme="minorBidi"/>
              <w:noProof/>
              <w:szCs w:val="22"/>
            </w:rPr>
          </w:pPr>
          <w:hyperlink w:anchor="_Toc215656056" w:history="1">
            <w:r w:rsidRPr="00385DF5">
              <w:rPr>
                <w:rStyle w:val="afa"/>
                <w:rFonts w:eastAsia="Arial"/>
                <w:noProof/>
              </w:rPr>
              <w:t>РАЗДЕЛ 4.  ОСНОВНЫЕ ПОЛОЖЕНИЯ МАСТЕР-ПЛАНА РАЗВИТИЯ СИСТЕМ ТЕПЛОСНАБЖЕНИЯ</w:t>
            </w:r>
            <w:r>
              <w:rPr>
                <w:noProof/>
                <w:webHidden/>
              </w:rPr>
              <w:tab/>
            </w:r>
            <w:r>
              <w:rPr>
                <w:noProof/>
                <w:webHidden/>
              </w:rPr>
              <w:fldChar w:fldCharType="begin"/>
            </w:r>
            <w:r>
              <w:rPr>
                <w:noProof/>
                <w:webHidden/>
              </w:rPr>
              <w:instrText xml:space="preserve"> PAGEREF _Toc215656056 \h </w:instrText>
            </w:r>
            <w:r>
              <w:rPr>
                <w:noProof/>
                <w:webHidden/>
              </w:rPr>
            </w:r>
            <w:r>
              <w:rPr>
                <w:noProof/>
                <w:webHidden/>
              </w:rPr>
              <w:fldChar w:fldCharType="separate"/>
            </w:r>
            <w:r w:rsidR="00117F3C">
              <w:rPr>
                <w:noProof/>
                <w:webHidden/>
              </w:rPr>
              <w:t>57</w:t>
            </w:r>
            <w:r>
              <w:rPr>
                <w:noProof/>
                <w:webHidden/>
              </w:rPr>
              <w:fldChar w:fldCharType="end"/>
            </w:r>
          </w:hyperlink>
        </w:p>
        <w:p w14:paraId="069C7A51" w14:textId="27A4F8CD" w:rsidR="009F52E0" w:rsidRDefault="009F52E0">
          <w:pPr>
            <w:pStyle w:val="16"/>
            <w:rPr>
              <w:rFonts w:asciiTheme="minorHAnsi" w:eastAsiaTheme="minorEastAsia" w:hAnsiTheme="minorHAnsi" w:cstheme="minorBidi"/>
              <w:noProof/>
              <w:szCs w:val="22"/>
            </w:rPr>
          </w:pPr>
          <w:hyperlink w:anchor="_Toc215656057" w:history="1">
            <w:r w:rsidRPr="00385DF5">
              <w:rPr>
                <w:rStyle w:val="afa"/>
                <w:rFonts w:eastAsia="Arial"/>
                <w:noProof/>
              </w:rPr>
              <w:t>РАЗДЕЛ 5. ПРЕДЛОЖЕНИЯ ПО СТРОИТЕЛЬСТВУ, РЕКОНСТРУКЦИИ И ТЕХНИЧЕСКОМУ ПЕРЕВООРУЖЕНИЮ ИСТОЧНИКОВ ТЕПЛОВОЙ ЭНЕРГИИ</w:t>
            </w:r>
            <w:r>
              <w:rPr>
                <w:noProof/>
                <w:webHidden/>
              </w:rPr>
              <w:tab/>
            </w:r>
            <w:r>
              <w:rPr>
                <w:noProof/>
                <w:webHidden/>
              </w:rPr>
              <w:fldChar w:fldCharType="begin"/>
            </w:r>
            <w:r>
              <w:rPr>
                <w:noProof/>
                <w:webHidden/>
              </w:rPr>
              <w:instrText xml:space="preserve"> PAGEREF _Toc215656057 \h </w:instrText>
            </w:r>
            <w:r>
              <w:rPr>
                <w:noProof/>
                <w:webHidden/>
              </w:rPr>
            </w:r>
            <w:r>
              <w:rPr>
                <w:noProof/>
                <w:webHidden/>
              </w:rPr>
              <w:fldChar w:fldCharType="separate"/>
            </w:r>
            <w:r w:rsidR="00117F3C">
              <w:rPr>
                <w:noProof/>
                <w:webHidden/>
              </w:rPr>
              <w:t>59</w:t>
            </w:r>
            <w:r>
              <w:rPr>
                <w:noProof/>
                <w:webHidden/>
              </w:rPr>
              <w:fldChar w:fldCharType="end"/>
            </w:r>
          </w:hyperlink>
        </w:p>
        <w:p w14:paraId="3C0D1772" w14:textId="645A3AB1" w:rsidR="009F52E0" w:rsidRDefault="009F52E0">
          <w:pPr>
            <w:pStyle w:val="25"/>
            <w:tabs>
              <w:tab w:val="right" w:leader="dot" w:pos="9628"/>
            </w:tabs>
            <w:rPr>
              <w:rFonts w:asciiTheme="minorHAnsi" w:eastAsiaTheme="minorEastAsia" w:hAnsiTheme="minorHAnsi" w:cstheme="minorBidi"/>
              <w:noProof/>
              <w:lang w:eastAsia="ru-RU"/>
            </w:rPr>
          </w:pPr>
          <w:hyperlink w:anchor="_Toc215656058" w:history="1">
            <w:r w:rsidRPr="00385DF5">
              <w:rPr>
                <w:rStyle w:val="afa"/>
                <w:rFonts w:eastAsia="Arial"/>
                <w:noProof/>
              </w:rPr>
              <w:t>5.1. Предложения по строительству источников тепловой энергии, обеспечивающие перспективную тепловую нагрузку на осваиваемых территориях муниципального округа</w:t>
            </w:r>
            <w:r>
              <w:rPr>
                <w:noProof/>
                <w:webHidden/>
              </w:rPr>
              <w:tab/>
            </w:r>
            <w:r>
              <w:rPr>
                <w:noProof/>
                <w:webHidden/>
              </w:rPr>
              <w:fldChar w:fldCharType="begin"/>
            </w:r>
            <w:r>
              <w:rPr>
                <w:noProof/>
                <w:webHidden/>
              </w:rPr>
              <w:instrText xml:space="preserve"> PAGEREF _Toc215656058 \h </w:instrText>
            </w:r>
            <w:r>
              <w:rPr>
                <w:noProof/>
                <w:webHidden/>
              </w:rPr>
            </w:r>
            <w:r>
              <w:rPr>
                <w:noProof/>
                <w:webHidden/>
              </w:rPr>
              <w:fldChar w:fldCharType="separate"/>
            </w:r>
            <w:r w:rsidR="00117F3C">
              <w:rPr>
                <w:noProof/>
                <w:webHidden/>
              </w:rPr>
              <w:t>59</w:t>
            </w:r>
            <w:r>
              <w:rPr>
                <w:noProof/>
                <w:webHidden/>
              </w:rPr>
              <w:fldChar w:fldCharType="end"/>
            </w:r>
          </w:hyperlink>
        </w:p>
        <w:p w14:paraId="5D4935B9" w14:textId="7FCACF6B" w:rsidR="009F52E0" w:rsidRDefault="009F52E0">
          <w:pPr>
            <w:pStyle w:val="25"/>
            <w:tabs>
              <w:tab w:val="right" w:leader="dot" w:pos="9628"/>
            </w:tabs>
            <w:rPr>
              <w:rFonts w:asciiTheme="minorHAnsi" w:eastAsiaTheme="minorEastAsia" w:hAnsiTheme="minorHAnsi" w:cstheme="minorBidi"/>
              <w:noProof/>
              <w:lang w:eastAsia="ru-RU"/>
            </w:rPr>
          </w:pPr>
          <w:hyperlink w:anchor="_Toc215656059" w:history="1">
            <w:r w:rsidRPr="00385DF5">
              <w:rPr>
                <w:rStyle w:val="afa"/>
                <w:rFonts w:eastAsia="Arial"/>
                <w:noProof/>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Pr>
                <w:noProof/>
                <w:webHidden/>
              </w:rPr>
              <w:tab/>
            </w:r>
            <w:r>
              <w:rPr>
                <w:noProof/>
                <w:webHidden/>
              </w:rPr>
              <w:fldChar w:fldCharType="begin"/>
            </w:r>
            <w:r>
              <w:rPr>
                <w:noProof/>
                <w:webHidden/>
              </w:rPr>
              <w:instrText xml:space="preserve"> PAGEREF _Toc215656059 \h </w:instrText>
            </w:r>
            <w:r>
              <w:rPr>
                <w:noProof/>
                <w:webHidden/>
              </w:rPr>
            </w:r>
            <w:r>
              <w:rPr>
                <w:noProof/>
                <w:webHidden/>
              </w:rPr>
              <w:fldChar w:fldCharType="separate"/>
            </w:r>
            <w:r w:rsidR="00117F3C">
              <w:rPr>
                <w:noProof/>
                <w:webHidden/>
              </w:rPr>
              <w:t>59</w:t>
            </w:r>
            <w:r>
              <w:rPr>
                <w:noProof/>
                <w:webHidden/>
              </w:rPr>
              <w:fldChar w:fldCharType="end"/>
            </w:r>
          </w:hyperlink>
        </w:p>
        <w:p w14:paraId="5C9ED4B8" w14:textId="43AB918D" w:rsidR="009F52E0" w:rsidRDefault="009F52E0">
          <w:pPr>
            <w:pStyle w:val="25"/>
            <w:tabs>
              <w:tab w:val="right" w:leader="dot" w:pos="9628"/>
            </w:tabs>
            <w:rPr>
              <w:rFonts w:asciiTheme="minorHAnsi" w:eastAsiaTheme="minorEastAsia" w:hAnsiTheme="minorHAnsi" w:cstheme="minorBidi"/>
              <w:noProof/>
              <w:lang w:eastAsia="ru-RU"/>
            </w:rPr>
          </w:pPr>
          <w:hyperlink w:anchor="_Toc215656060" w:history="1">
            <w:r w:rsidRPr="00385DF5">
              <w:rPr>
                <w:rStyle w:val="afa"/>
                <w:rFonts w:eastAsia="Arial"/>
                <w:noProof/>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Pr>
                <w:noProof/>
                <w:webHidden/>
              </w:rPr>
              <w:tab/>
            </w:r>
            <w:r>
              <w:rPr>
                <w:noProof/>
                <w:webHidden/>
              </w:rPr>
              <w:fldChar w:fldCharType="begin"/>
            </w:r>
            <w:r>
              <w:rPr>
                <w:noProof/>
                <w:webHidden/>
              </w:rPr>
              <w:instrText xml:space="preserve"> PAGEREF _Toc215656060 \h </w:instrText>
            </w:r>
            <w:r>
              <w:rPr>
                <w:noProof/>
                <w:webHidden/>
              </w:rPr>
            </w:r>
            <w:r>
              <w:rPr>
                <w:noProof/>
                <w:webHidden/>
              </w:rPr>
              <w:fldChar w:fldCharType="separate"/>
            </w:r>
            <w:r w:rsidR="00117F3C">
              <w:rPr>
                <w:noProof/>
                <w:webHidden/>
              </w:rPr>
              <w:t>59</w:t>
            </w:r>
            <w:r>
              <w:rPr>
                <w:noProof/>
                <w:webHidden/>
              </w:rPr>
              <w:fldChar w:fldCharType="end"/>
            </w:r>
          </w:hyperlink>
        </w:p>
        <w:p w14:paraId="545380DE" w14:textId="799F7FAF" w:rsidR="009F52E0" w:rsidRDefault="009F52E0">
          <w:pPr>
            <w:pStyle w:val="25"/>
            <w:tabs>
              <w:tab w:val="right" w:leader="dot" w:pos="9628"/>
            </w:tabs>
            <w:rPr>
              <w:rFonts w:asciiTheme="minorHAnsi" w:eastAsiaTheme="minorEastAsia" w:hAnsiTheme="minorHAnsi" w:cstheme="minorBidi"/>
              <w:noProof/>
              <w:lang w:eastAsia="ru-RU"/>
            </w:rPr>
          </w:pPr>
          <w:hyperlink w:anchor="_Toc215656061" w:history="1">
            <w:r w:rsidRPr="00385DF5">
              <w:rPr>
                <w:rStyle w:val="afa"/>
                <w:rFonts w:eastAsia="Arial"/>
                <w:noProof/>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Pr>
                <w:noProof/>
                <w:webHidden/>
              </w:rPr>
              <w:tab/>
            </w:r>
            <w:r>
              <w:rPr>
                <w:noProof/>
                <w:webHidden/>
              </w:rPr>
              <w:fldChar w:fldCharType="begin"/>
            </w:r>
            <w:r>
              <w:rPr>
                <w:noProof/>
                <w:webHidden/>
              </w:rPr>
              <w:instrText xml:space="preserve"> PAGEREF _Toc215656061 \h </w:instrText>
            </w:r>
            <w:r>
              <w:rPr>
                <w:noProof/>
                <w:webHidden/>
              </w:rPr>
            </w:r>
            <w:r>
              <w:rPr>
                <w:noProof/>
                <w:webHidden/>
              </w:rPr>
              <w:fldChar w:fldCharType="separate"/>
            </w:r>
            <w:r w:rsidR="00117F3C">
              <w:rPr>
                <w:noProof/>
                <w:webHidden/>
              </w:rPr>
              <w:t>59</w:t>
            </w:r>
            <w:r>
              <w:rPr>
                <w:noProof/>
                <w:webHidden/>
              </w:rPr>
              <w:fldChar w:fldCharType="end"/>
            </w:r>
          </w:hyperlink>
        </w:p>
        <w:p w14:paraId="22839F50" w14:textId="495A016C" w:rsidR="009F52E0" w:rsidRDefault="009F52E0">
          <w:pPr>
            <w:pStyle w:val="25"/>
            <w:tabs>
              <w:tab w:val="right" w:leader="dot" w:pos="9628"/>
            </w:tabs>
            <w:rPr>
              <w:rFonts w:asciiTheme="minorHAnsi" w:eastAsiaTheme="minorEastAsia" w:hAnsiTheme="minorHAnsi" w:cstheme="minorBidi"/>
              <w:noProof/>
              <w:lang w:eastAsia="ru-RU"/>
            </w:rPr>
          </w:pPr>
          <w:hyperlink w:anchor="_Toc215656062" w:history="1">
            <w:r w:rsidRPr="00385DF5">
              <w:rPr>
                <w:rStyle w:val="afa"/>
                <w:rFonts w:eastAsia="Arial"/>
                <w:noProof/>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Pr>
                <w:noProof/>
                <w:webHidden/>
              </w:rPr>
              <w:tab/>
            </w:r>
            <w:r>
              <w:rPr>
                <w:noProof/>
                <w:webHidden/>
              </w:rPr>
              <w:fldChar w:fldCharType="begin"/>
            </w:r>
            <w:r>
              <w:rPr>
                <w:noProof/>
                <w:webHidden/>
              </w:rPr>
              <w:instrText xml:space="preserve"> PAGEREF _Toc215656062 \h </w:instrText>
            </w:r>
            <w:r>
              <w:rPr>
                <w:noProof/>
                <w:webHidden/>
              </w:rPr>
            </w:r>
            <w:r>
              <w:rPr>
                <w:noProof/>
                <w:webHidden/>
              </w:rPr>
              <w:fldChar w:fldCharType="separate"/>
            </w:r>
            <w:r w:rsidR="00117F3C">
              <w:rPr>
                <w:noProof/>
                <w:webHidden/>
              </w:rPr>
              <w:t>60</w:t>
            </w:r>
            <w:r>
              <w:rPr>
                <w:noProof/>
                <w:webHidden/>
              </w:rPr>
              <w:fldChar w:fldCharType="end"/>
            </w:r>
          </w:hyperlink>
        </w:p>
        <w:p w14:paraId="2E8391A9" w14:textId="102E17FD" w:rsidR="009F52E0" w:rsidRDefault="009F52E0">
          <w:pPr>
            <w:pStyle w:val="25"/>
            <w:tabs>
              <w:tab w:val="right" w:leader="dot" w:pos="9628"/>
            </w:tabs>
            <w:rPr>
              <w:rFonts w:asciiTheme="minorHAnsi" w:eastAsiaTheme="minorEastAsia" w:hAnsiTheme="minorHAnsi" w:cstheme="minorBidi"/>
              <w:noProof/>
              <w:lang w:eastAsia="ru-RU"/>
            </w:rPr>
          </w:pPr>
          <w:hyperlink w:anchor="_Toc215656063" w:history="1">
            <w:r w:rsidRPr="00385DF5">
              <w:rPr>
                <w:rStyle w:val="afa"/>
                <w:rFonts w:eastAsia="Arial"/>
                <w:noProof/>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Pr>
                <w:noProof/>
                <w:webHidden/>
              </w:rPr>
              <w:tab/>
            </w:r>
            <w:r>
              <w:rPr>
                <w:noProof/>
                <w:webHidden/>
              </w:rPr>
              <w:fldChar w:fldCharType="begin"/>
            </w:r>
            <w:r>
              <w:rPr>
                <w:noProof/>
                <w:webHidden/>
              </w:rPr>
              <w:instrText xml:space="preserve"> PAGEREF _Toc215656063 \h </w:instrText>
            </w:r>
            <w:r>
              <w:rPr>
                <w:noProof/>
                <w:webHidden/>
              </w:rPr>
            </w:r>
            <w:r>
              <w:rPr>
                <w:noProof/>
                <w:webHidden/>
              </w:rPr>
              <w:fldChar w:fldCharType="separate"/>
            </w:r>
            <w:r w:rsidR="00117F3C">
              <w:rPr>
                <w:noProof/>
                <w:webHidden/>
              </w:rPr>
              <w:t>60</w:t>
            </w:r>
            <w:r>
              <w:rPr>
                <w:noProof/>
                <w:webHidden/>
              </w:rPr>
              <w:fldChar w:fldCharType="end"/>
            </w:r>
          </w:hyperlink>
        </w:p>
        <w:p w14:paraId="0877D2D2" w14:textId="637F0511" w:rsidR="009F52E0" w:rsidRDefault="009F52E0">
          <w:pPr>
            <w:pStyle w:val="25"/>
            <w:tabs>
              <w:tab w:val="right" w:leader="dot" w:pos="9628"/>
            </w:tabs>
            <w:rPr>
              <w:rFonts w:asciiTheme="minorHAnsi" w:eastAsiaTheme="minorEastAsia" w:hAnsiTheme="minorHAnsi" w:cstheme="minorBidi"/>
              <w:noProof/>
              <w:lang w:eastAsia="ru-RU"/>
            </w:rPr>
          </w:pPr>
          <w:hyperlink w:anchor="_Toc215656064" w:history="1">
            <w:r w:rsidRPr="00385DF5">
              <w:rPr>
                <w:rStyle w:val="afa"/>
                <w:rFonts w:eastAsia="Arial"/>
                <w:noProof/>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Pr>
                <w:noProof/>
                <w:webHidden/>
              </w:rPr>
              <w:tab/>
            </w:r>
            <w:r>
              <w:rPr>
                <w:noProof/>
                <w:webHidden/>
              </w:rPr>
              <w:fldChar w:fldCharType="begin"/>
            </w:r>
            <w:r>
              <w:rPr>
                <w:noProof/>
                <w:webHidden/>
              </w:rPr>
              <w:instrText xml:space="preserve"> PAGEREF _Toc215656064 \h </w:instrText>
            </w:r>
            <w:r>
              <w:rPr>
                <w:noProof/>
                <w:webHidden/>
              </w:rPr>
            </w:r>
            <w:r>
              <w:rPr>
                <w:noProof/>
                <w:webHidden/>
              </w:rPr>
              <w:fldChar w:fldCharType="separate"/>
            </w:r>
            <w:r w:rsidR="00117F3C">
              <w:rPr>
                <w:noProof/>
                <w:webHidden/>
              </w:rPr>
              <w:t>60</w:t>
            </w:r>
            <w:r>
              <w:rPr>
                <w:noProof/>
                <w:webHidden/>
              </w:rPr>
              <w:fldChar w:fldCharType="end"/>
            </w:r>
          </w:hyperlink>
        </w:p>
        <w:p w14:paraId="77DF6E45" w14:textId="5C154504" w:rsidR="009F52E0" w:rsidRDefault="009F52E0">
          <w:pPr>
            <w:pStyle w:val="25"/>
            <w:tabs>
              <w:tab w:val="right" w:leader="dot" w:pos="9628"/>
            </w:tabs>
            <w:rPr>
              <w:rFonts w:asciiTheme="minorHAnsi" w:eastAsiaTheme="minorEastAsia" w:hAnsiTheme="minorHAnsi" w:cstheme="minorBidi"/>
              <w:noProof/>
              <w:lang w:eastAsia="ru-RU"/>
            </w:rPr>
          </w:pPr>
          <w:hyperlink w:anchor="_Toc215656065" w:history="1">
            <w:r w:rsidRPr="00385DF5">
              <w:rPr>
                <w:rStyle w:val="afa"/>
                <w:rFonts w:eastAsia="Arial"/>
                <w:noProof/>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Pr>
                <w:noProof/>
                <w:webHidden/>
              </w:rPr>
              <w:tab/>
            </w:r>
            <w:r>
              <w:rPr>
                <w:noProof/>
                <w:webHidden/>
              </w:rPr>
              <w:fldChar w:fldCharType="begin"/>
            </w:r>
            <w:r>
              <w:rPr>
                <w:noProof/>
                <w:webHidden/>
              </w:rPr>
              <w:instrText xml:space="preserve"> PAGEREF _Toc215656065 \h </w:instrText>
            </w:r>
            <w:r>
              <w:rPr>
                <w:noProof/>
                <w:webHidden/>
              </w:rPr>
            </w:r>
            <w:r>
              <w:rPr>
                <w:noProof/>
                <w:webHidden/>
              </w:rPr>
              <w:fldChar w:fldCharType="separate"/>
            </w:r>
            <w:r w:rsidR="00117F3C">
              <w:rPr>
                <w:noProof/>
                <w:webHidden/>
              </w:rPr>
              <w:t>60</w:t>
            </w:r>
            <w:r>
              <w:rPr>
                <w:noProof/>
                <w:webHidden/>
              </w:rPr>
              <w:fldChar w:fldCharType="end"/>
            </w:r>
          </w:hyperlink>
        </w:p>
        <w:p w14:paraId="51963ECF" w14:textId="6C7FA296" w:rsidR="009F52E0" w:rsidRDefault="009F52E0">
          <w:pPr>
            <w:pStyle w:val="25"/>
            <w:tabs>
              <w:tab w:val="right" w:leader="dot" w:pos="9628"/>
            </w:tabs>
            <w:rPr>
              <w:rFonts w:asciiTheme="minorHAnsi" w:eastAsiaTheme="minorEastAsia" w:hAnsiTheme="minorHAnsi" w:cstheme="minorBidi"/>
              <w:noProof/>
              <w:lang w:eastAsia="ru-RU"/>
            </w:rPr>
          </w:pPr>
          <w:hyperlink w:anchor="_Toc215656066" w:history="1">
            <w:r w:rsidRPr="00385DF5">
              <w:rPr>
                <w:rStyle w:val="afa"/>
                <w:rFonts w:eastAsia="Arial"/>
                <w:noProof/>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Pr>
                <w:noProof/>
                <w:webHidden/>
              </w:rPr>
              <w:tab/>
            </w:r>
            <w:r>
              <w:rPr>
                <w:noProof/>
                <w:webHidden/>
              </w:rPr>
              <w:fldChar w:fldCharType="begin"/>
            </w:r>
            <w:r>
              <w:rPr>
                <w:noProof/>
                <w:webHidden/>
              </w:rPr>
              <w:instrText xml:space="preserve"> PAGEREF _Toc215656066 \h </w:instrText>
            </w:r>
            <w:r>
              <w:rPr>
                <w:noProof/>
                <w:webHidden/>
              </w:rPr>
            </w:r>
            <w:r>
              <w:rPr>
                <w:noProof/>
                <w:webHidden/>
              </w:rPr>
              <w:fldChar w:fldCharType="separate"/>
            </w:r>
            <w:r w:rsidR="00117F3C">
              <w:rPr>
                <w:noProof/>
                <w:webHidden/>
              </w:rPr>
              <w:t>61</w:t>
            </w:r>
            <w:r>
              <w:rPr>
                <w:noProof/>
                <w:webHidden/>
              </w:rPr>
              <w:fldChar w:fldCharType="end"/>
            </w:r>
          </w:hyperlink>
        </w:p>
        <w:p w14:paraId="0BF45ADA" w14:textId="7EFABBD4" w:rsidR="009F52E0" w:rsidRDefault="009F52E0">
          <w:pPr>
            <w:pStyle w:val="25"/>
            <w:tabs>
              <w:tab w:val="right" w:leader="dot" w:pos="9628"/>
            </w:tabs>
            <w:rPr>
              <w:rFonts w:asciiTheme="minorHAnsi" w:eastAsiaTheme="minorEastAsia" w:hAnsiTheme="minorHAnsi" w:cstheme="minorBidi"/>
              <w:noProof/>
              <w:lang w:eastAsia="ru-RU"/>
            </w:rPr>
          </w:pPr>
          <w:hyperlink w:anchor="_Toc215656067" w:history="1">
            <w:r w:rsidRPr="00385DF5">
              <w:rPr>
                <w:rStyle w:val="afa"/>
                <w:rFonts w:eastAsia="Arial"/>
                <w:noProof/>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Pr>
                <w:noProof/>
                <w:webHidden/>
              </w:rPr>
              <w:tab/>
            </w:r>
            <w:r>
              <w:rPr>
                <w:noProof/>
                <w:webHidden/>
              </w:rPr>
              <w:fldChar w:fldCharType="begin"/>
            </w:r>
            <w:r>
              <w:rPr>
                <w:noProof/>
                <w:webHidden/>
              </w:rPr>
              <w:instrText xml:space="preserve"> PAGEREF _Toc215656067 \h </w:instrText>
            </w:r>
            <w:r>
              <w:rPr>
                <w:noProof/>
                <w:webHidden/>
              </w:rPr>
            </w:r>
            <w:r>
              <w:rPr>
                <w:noProof/>
                <w:webHidden/>
              </w:rPr>
              <w:fldChar w:fldCharType="separate"/>
            </w:r>
            <w:r w:rsidR="00117F3C">
              <w:rPr>
                <w:noProof/>
                <w:webHidden/>
              </w:rPr>
              <w:t>61</w:t>
            </w:r>
            <w:r>
              <w:rPr>
                <w:noProof/>
                <w:webHidden/>
              </w:rPr>
              <w:fldChar w:fldCharType="end"/>
            </w:r>
          </w:hyperlink>
        </w:p>
        <w:p w14:paraId="384E13E5" w14:textId="72BF22E2" w:rsidR="009F52E0" w:rsidRDefault="009F52E0">
          <w:pPr>
            <w:pStyle w:val="16"/>
            <w:rPr>
              <w:rFonts w:asciiTheme="minorHAnsi" w:eastAsiaTheme="minorEastAsia" w:hAnsiTheme="minorHAnsi" w:cstheme="minorBidi"/>
              <w:noProof/>
              <w:szCs w:val="22"/>
            </w:rPr>
          </w:pPr>
          <w:hyperlink w:anchor="_Toc215656068" w:history="1">
            <w:r w:rsidRPr="00385DF5">
              <w:rPr>
                <w:rStyle w:val="afa"/>
                <w:rFonts w:eastAsia="Arial"/>
                <w:noProof/>
              </w:rPr>
              <w:t>РАЗДЕЛ 6. ПРЕДЛОЖЕНИЯ ПО СТРОИТЕЛЬСТВУ И РЕКОНСТРУКЦИИ ТЕПЛОВЫХ СЕТЕЙ</w:t>
            </w:r>
            <w:r>
              <w:rPr>
                <w:noProof/>
                <w:webHidden/>
              </w:rPr>
              <w:tab/>
            </w:r>
            <w:r>
              <w:rPr>
                <w:noProof/>
                <w:webHidden/>
              </w:rPr>
              <w:fldChar w:fldCharType="begin"/>
            </w:r>
            <w:r>
              <w:rPr>
                <w:noProof/>
                <w:webHidden/>
              </w:rPr>
              <w:instrText xml:space="preserve"> PAGEREF _Toc215656068 \h </w:instrText>
            </w:r>
            <w:r>
              <w:rPr>
                <w:noProof/>
                <w:webHidden/>
              </w:rPr>
            </w:r>
            <w:r>
              <w:rPr>
                <w:noProof/>
                <w:webHidden/>
              </w:rPr>
              <w:fldChar w:fldCharType="separate"/>
            </w:r>
            <w:r w:rsidR="00117F3C">
              <w:rPr>
                <w:noProof/>
                <w:webHidden/>
              </w:rPr>
              <w:t>62</w:t>
            </w:r>
            <w:r>
              <w:rPr>
                <w:noProof/>
                <w:webHidden/>
              </w:rPr>
              <w:fldChar w:fldCharType="end"/>
            </w:r>
          </w:hyperlink>
        </w:p>
        <w:p w14:paraId="265E0299" w14:textId="7F3C7CBD" w:rsidR="009F52E0" w:rsidRDefault="009F52E0">
          <w:pPr>
            <w:pStyle w:val="25"/>
            <w:tabs>
              <w:tab w:val="right" w:leader="dot" w:pos="9628"/>
            </w:tabs>
            <w:rPr>
              <w:rFonts w:asciiTheme="minorHAnsi" w:eastAsiaTheme="minorEastAsia" w:hAnsiTheme="minorHAnsi" w:cstheme="minorBidi"/>
              <w:noProof/>
              <w:lang w:eastAsia="ru-RU"/>
            </w:rPr>
          </w:pPr>
          <w:hyperlink w:anchor="_Toc215656069" w:history="1">
            <w:r w:rsidRPr="00385DF5">
              <w:rPr>
                <w:rStyle w:val="afa"/>
                <w:rFonts w:eastAsia="Arial"/>
                <w:noProof/>
              </w:rPr>
              <w:t>6.1.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Pr>
                <w:noProof/>
                <w:webHidden/>
              </w:rPr>
              <w:tab/>
            </w:r>
            <w:r>
              <w:rPr>
                <w:noProof/>
                <w:webHidden/>
              </w:rPr>
              <w:fldChar w:fldCharType="begin"/>
            </w:r>
            <w:r>
              <w:rPr>
                <w:noProof/>
                <w:webHidden/>
              </w:rPr>
              <w:instrText xml:space="preserve"> PAGEREF _Toc215656069 \h </w:instrText>
            </w:r>
            <w:r>
              <w:rPr>
                <w:noProof/>
                <w:webHidden/>
              </w:rPr>
            </w:r>
            <w:r>
              <w:rPr>
                <w:noProof/>
                <w:webHidden/>
              </w:rPr>
              <w:fldChar w:fldCharType="separate"/>
            </w:r>
            <w:r w:rsidR="00117F3C">
              <w:rPr>
                <w:noProof/>
                <w:webHidden/>
              </w:rPr>
              <w:t>62</w:t>
            </w:r>
            <w:r>
              <w:rPr>
                <w:noProof/>
                <w:webHidden/>
              </w:rPr>
              <w:fldChar w:fldCharType="end"/>
            </w:r>
          </w:hyperlink>
        </w:p>
        <w:p w14:paraId="7F966937" w14:textId="2D29B8D3" w:rsidR="009F52E0" w:rsidRDefault="009F52E0">
          <w:pPr>
            <w:pStyle w:val="25"/>
            <w:tabs>
              <w:tab w:val="right" w:leader="dot" w:pos="9628"/>
            </w:tabs>
            <w:rPr>
              <w:rFonts w:asciiTheme="minorHAnsi" w:eastAsiaTheme="minorEastAsia" w:hAnsiTheme="minorHAnsi" w:cstheme="minorBidi"/>
              <w:noProof/>
              <w:lang w:eastAsia="ru-RU"/>
            </w:rPr>
          </w:pPr>
          <w:hyperlink w:anchor="_Toc215656070" w:history="1">
            <w:r w:rsidRPr="00385DF5">
              <w:rPr>
                <w:rStyle w:val="afa"/>
                <w:rFonts w:eastAsia="Arial"/>
                <w:noProof/>
              </w:rPr>
              <w:t>6.2. Предложения по строительству и реконструкции тепловых сетей для обеспечения перспективных приростов тепловой нагрузки в осваиваемых районах муниципального округа под жилищную, комплексную или производственную застройку</w:t>
            </w:r>
            <w:r>
              <w:rPr>
                <w:noProof/>
                <w:webHidden/>
              </w:rPr>
              <w:tab/>
            </w:r>
            <w:r>
              <w:rPr>
                <w:noProof/>
                <w:webHidden/>
              </w:rPr>
              <w:fldChar w:fldCharType="begin"/>
            </w:r>
            <w:r>
              <w:rPr>
                <w:noProof/>
                <w:webHidden/>
              </w:rPr>
              <w:instrText xml:space="preserve"> PAGEREF _Toc215656070 \h </w:instrText>
            </w:r>
            <w:r>
              <w:rPr>
                <w:noProof/>
                <w:webHidden/>
              </w:rPr>
            </w:r>
            <w:r>
              <w:rPr>
                <w:noProof/>
                <w:webHidden/>
              </w:rPr>
              <w:fldChar w:fldCharType="separate"/>
            </w:r>
            <w:r w:rsidR="00117F3C">
              <w:rPr>
                <w:noProof/>
                <w:webHidden/>
              </w:rPr>
              <w:t>62</w:t>
            </w:r>
            <w:r>
              <w:rPr>
                <w:noProof/>
                <w:webHidden/>
              </w:rPr>
              <w:fldChar w:fldCharType="end"/>
            </w:r>
          </w:hyperlink>
        </w:p>
        <w:p w14:paraId="484F67AE" w14:textId="1C6EFD71" w:rsidR="009F52E0" w:rsidRDefault="009F52E0">
          <w:pPr>
            <w:pStyle w:val="25"/>
            <w:tabs>
              <w:tab w:val="right" w:leader="dot" w:pos="9628"/>
            </w:tabs>
            <w:rPr>
              <w:rFonts w:asciiTheme="minorHAnsi" w:eastAsiaTheme="minorEastAsia" w:hAnsiTheme="minorHAnsi" w:cstheme="minorBidi"/>
              <w:noProof/>
              <w:lang w:eastAsia="ru-RU"/>
            </w:rPr>
          </w:pPr>
          <w:hyperlink w:anchor="_Toc215656071" w:history="1">
            <w:r w:rsidRPr="00385DF5">
              <w:rPr>
                <w:rStyle w:val="afa"/>
                <w:rFonts w:eastAsia="Arial"/>
                <w:noProof/>
              </w:rPr>
              <w:t>6.3.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Pr>
                <w:noProof/>
                <w:webHidden/>
              </w:rPr>
              <w:tab/>
            </w:r>
            <w:r>
              <w:rPr>
                <w:noProof/>
                <w:webHidden/>
              </w:rPr>
              <w:fldChar w:fldCharType="begin"/>
            </w:r>
            <w:r>
              <w:rPr>
                <w:noProof/>
                <w:webHidden/>
              </w:rPr>
              <w:instrText xml:space="preserve"> PAGEREF _Toc215656071 \h </w:instrText>
            </w:r>
            <w:r>
              <w:rPr>
                <w:noProof/>
                <w:webHidden/>
              </w:rPr>
            </w:r>
            <w:r>
              <w:rPr>
                <w:noProof/>
                <w:webHidden/>
              </w:rPr>
              <w:fldChar w:fldCharType="separate"/>
            </w:r>
            <w:r w:rsidR="00117F3C">
              <w:rPr>
                <w:noProof/>
                <w:webHidden/>
              </w:rPr>
              <w:t>62</w:t>
            </w:r>
            <w:r>
              <w:rPr>
                <w:noProof/>
                <w:webHidden/>
              </w:rPr>
              <w:fldChar w:fldCharType="end"/>
            </w:r>
          </w:hyperlink>
        </w:p>
        <w:p w14:paraId="29494C10" w14:textId="6534454E" w:rsidR="009F52E0" w:rsidRDefault="009F52E0">
          <w:pPr>
            <w:pStyle w:val="25"/>
            <w:tabs>
              <w:tab w:val="right" w:leader="dot" w:pos="9628"/>
            </w:tabs>
            <w:rPr>
              <w:rFonts w:asciiTheme="minorHAnsi" w:eastAsiaTheme="minorEastAsia" w:hAnsiTheme="minorHAnsi" w:cstheme="minorBidi"/>
              <w:noProof/>
              <w:lang w:eastAsia="ru-RU"/>
            </w:rPr>
          </w:pPr>
          <w:hyperlink w:anchor="_Toc215656072" w:history="1">
            <w:r w:rsidRPr="00385DF5">
              <w:rPr>
                <w:rStyle w:val="afa"/>
                <w:rFonts w:eastAsia="Arial"/>
                <w:noProof/>
              </w:rPr>
              <w:t>6.4.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или ликвидации котельных</w:t>
            </w:r>
            <w:r>
              <w:rPr>
                <w:noProof/>
                <w:webHidden/>
              </w:rPr>
              <w:tab/>
            </w:r>
            <w:r>
              <w:rPr>
                <w:noProof/>
                <w:webHidden/>
              </w:rPr>
              <w:fldChar w:fldCharType="begin"/>
            </w:r>
            <w:r>
              <w:rPr>
                <w:noProof/>
                <w:webHidden/>
              </w:rPr>
              <w:instrText xml:space="preserve"> PAGEREF _Toc215656072 \h </w:instrText>
            </w:r>
            <w:r>
              <w:rPr>
                <w:noProof/>
                <w:webHidden/>
              </w:rPr>
            </w:r>
            <w:r>
              <w:rPr>
                <w:noProof/>
                <w:webHidden/>
              </w:rPr>
              <w:fldChar w:fldCharType="separate"/>
            </w:r>
            <w:r w:rsidR="00117F3C">
              <w:rPr>
                <w:noProof/>
                <w:webHidden/>
              </w:rPr>
              <w:t>62</w:t>
            </w:r>
            <w:r>
              <w:rPr>
                <w:noProof/>
                <w:webHidden/>
              </w:rPr>
              <w:fldChar w:fldCharType="end"/>
            </w:r>
          </w:hyperlink>
        </w:p>
        <w:p w14:paraId="7BF7D115" w14:textId="1FF07976" w:rsidR="009F52E0" w:rsidRDefault="009F52E0">
          <w:pPr>
            <w:pStyle w:val="25"/>
            <w:tabs>
              <w:tab w:val="right" w:leader="dot" w:pos="9628"/>
            </w:tabs>
            <w:rPr>
              <w:rFonts w:asciiTheme="minorHAnsi" w:eastAsiaTheme="minorEastAsia" w:hAnsiTheme="minorHAnsi" w:cstheme="minorBidi"/>
              <w:noProof/>
              <w:lang w:eastAsia="ru-RU"/>
            </w:rPr>
          </w:pPr>
          <w:hyperlink w:anchor="_Toc215656073" w:history="1">
            <w:r w:rsidRPr="00385DF5">
              <w:rPr>
                <w:rStyle w:val="afa"/>
                <w:rFonts w:eastAsia="Arial"/>
                <w:noProof/>
              </w:rPr>
              <w:t>6.5. Предложения по строительству и реконструкции тепловых сетей для обеспечения нормативной надежности и безопасности теплоснабжения</w:t>
            </w:r>
            <w:r>
              <w:rPr>
                <w:noProof/>
                <w:webHidden/>
              </w:rPr>
              <w:tab/>
            </w:r>
            <w:r>
              <w:rPr>
                <w:noProof/>
                <w:webHidden/>
              </w:rPr>
              <w:fldChar w:fldCharType="begin"/>
            </w:r>
            <w:r>
              <w:rPr>
                <w:noProof/>
                <w:webHidden/>
              </w:rPr>
              <w:instrText xml:space="preserve"> PAGEREF _Toc215656073 \h </w:instrText>
            </w:r>
            <w:r>
              <w:rPr>
                <w:noProof/>
                <w:webHidden/>
              </w:rPr>
            </w:r>
            <w:r>
              <w:rPr>
                <w:noProof/>
                <w:webHidden/>
              </w:rPr>
              <w:fldChar w:fldCharType="separate"/>
            </w:r>
            <w:r w:rsidR="00117F3C">
              <w:rPr>
                <w:noProof/>
                <w:webHidden/>
              </w:rPr>
              <w:t>63</w:t>
            </w:r>
            <w:r>
              <w:rPr>
                <w:noProof/>
                <w:webHidden/>
              </w:rPr>
              <w:fldChar w:fldCharType="end"/>
            </w:r>
          </w:hyperlink>
        </w:p>
        <w:p w14:paraId="6D1D1993" w14:textId="5DF2E432" w:rsidR="009F52E0" w:rsidRDefault="009F52E0">
          <w:pPr>
            <w:pStyle w:val="16"/>
            <w:rPr>
              <w:rFonts w:asciiTheme="minorHAnsi" w:eastAsiaTheme="minorEastAsia" w:hAnsiTheme="minorHAnsi" w:cstheme="minorBidi"/>
              <w:noProof/>
              <w:szCs w:val="22"/>
            </w:rPr>
          </w:pPr>
          <w:hyperlink w:anchor="_Toc215656074" w:history="1">
            <w:r w:rsidRPr="00385DF5">
              <w:rPr>
                <w:rStyle w:val="afa"/>
                <w:rFonts w:eastAsia="Arial"/>
                <w:noProof/>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Pr>
                <w:noProof/>
                <w:webHidden/>
              </w:rPr>
              <w:tab/>
            </w:r>
            <w:r>
              <w:rPr>
                <w:noProof/>
                <w:webHidden/>
              </w:rPr>
              <w:fldChar w:fldCharType="begin"/>
            </w:r>
            <w:r>
              <w:rPr>
                <w:noProof/>
                <w:webHidden/>
              </w:rPr>
              <w:instrText xml:space="preserve"> PAGEREF _Toc215656074 \h </w:instrText>
            </w:r>
            <w:r>
              <w:rPr>
                <w:noProof/>
                <w:webHidden/>
              </w:rPr>
            </w:r>
            <w:r>
              <w:rPr>
                <w:noProof/>
                <w:webHidden/>
              </w:rPr>
              <w:fldChar w:fldCharType="separate"/>
            </w:r>
            <w:r w:rsidR="00117F3C">
              <w:rPr>
                <w:noProof/>
                <w:webHidden/>
              </w:rPr>
              <w:t>64</w:t>
            </w:r>
            <w:r>
              <w:rPr>
                <w:noProof/>
                <w:webHidden/>
              </w:rPr>
              <w:fldChar w:fldCharType="end"/>
            </w:r>
          </w:hyperlink>
        </w:p>
        <w:p w14:paraId="106AFB7D" w14:textId="2C7AE6A5" w:rsidR="009F52E0" w:rsidRDefault="009F52E0">
          <w:pPr>
            <w:pStyle w:val="25"/>
            <w:tabs>
              <w:tab w:val="right" w:leader="dot" w:pos="9628"/>
            </w:tabs>
            <w:rPr>
              <w:rFonts w:asciiTheme="minorHAnsi" w:eastAsiaTheme="minorEastAsia" w:hAnsiTheme="minorHAnsi" w:cstheme="minorBidi"/>
              <w:noProof/>
              <w:lang w:eastAsia="ru-RU"/>
            </w:rPr>
          </w:pPr>
          <w:hyperlink w:anchor="_Toc215656075" w:history="1">
            <w:r w:rsidRPr="00385DF5">
              <w:rPr>
                <w:rStyle w:val="afa"/>
                <w:rFonts w:eastAsia="Arial"/>
                <w:noProof/>
              </w:rPr>
              <w:t>7.1.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Pr>
                <w:noProof/>
                <w:webHidden/>
              </w:rPr>
              <w:tab/>
            </w:r>
            <w:r>
              <w:rPr>
                <w:noProof/>
                <w:webHidden/>
              </w:rPr>
              <w:fldChar w:fldCharType="begin"/>
            </w:r>
            <w:r>
              <w:rPr>
                <w:noProof/>
                <w:webHidden/>
              </w:rPr>
              <w:instrText xml:space="preserve"> PAGEREF _Toc215656075 \h </w:instrText>
            </w:r>
            <w:r>
              <w:rPr>
                <w:noProof/>
                <w:webHidden/>
              </w:rPr>
            </w:r>
            <w:r>
              <w:rPr>
                <w:noProof/>
                <w:webHidden/>
              </w:rPr>
              <w:fldChar w:fldCharType="separate"/>
            </w:r>
            <w:r w:rsidR="00117F3C">
              <w:rPr>
                <w:noProof/>
                <w:webHidden/>
              </w:rPr>
              <w:t>64</w:t>
            </w:r>
            <w:r>
              <w:rPr>
                <w:noProof/>
                <w:webHidden/>
              </w:rPr>
              <w:fldChar w:fldCharType="end"/>
            </w:r>
          </w:hyperlink>
        </w:p>
        <w:p w14:paraId="733EB137" w14:textId="49D0D6CA" w:rsidR="009F52E0" w:rsidRDefault="009F52E0">
          <w:pPr>
            <w:pStyle w:val="25"/>
            <w:tabs>
              <w:tab w:val="right" w:leader="dot" w:pos="9628"/>
            </w:tabs>
            <w:rPr>
              <w:rFonts w:asciiTheme="minorHAnsi" w:eastAsiaTheme="minorEastAsia" w:hAnsiTheme="minorHAnsi" w:cstheme="minorBidi"/>
              <w:noProof/>
              <w:lang w:eastAsia="ru-RU"/>
            </w:rPr>
          </w:pPr>
          <w:hyperlink w:anchor="_Toc215656076" w:history="1">
            <w:r w:rsidRPr="00385DF5">
              <w:rPr>
                <w:rStyle w:val="afa"/>
                <w:rFonts w:eastAsia="Arial"/>
                <w:noProof/>
              </w:rPr>
              <w:t>7.2.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Pr>
                <w:noProof/>
                <w:webHidden/>
              </w:rPr>
              <w:tab/>
            </w:r>
            <w:r>
              <w:rPr>
                <w:noProof/>
                <w:webHidden/>
              </w:rPr>
              <w:fldChar w:fldCharType="begin"/>
            </w:r>
            <w:r>
              <w:rPr>
                <w:noProof/>
                <w:webHidden/>
              </w:rPr>
              <w:instrText xml:space="preserve"> PAGEREF _Toc215656076 \h </w:instrText>
            </w:r>
            <w:r>
              <w:rPr>
                <w:noProof/>
                <w:webHidden/>
              </w:rPr>
            </w:r>
            <w:r>
              <w:rPr>
                <w:noProof/>
                <w:webHidden/>
              </w:rPr>
              <w:fldChar w:fldCharType="separate"/>
            </w:r>
            <w:r w:rsidR="00117F3C">
              <w:rPr>
                <w:noProof/>
                <w:webHidden/>
              </w:rPr>
              <w:t>65</w:t>
            </w:r>
            <w:r>
              <w:rPr>
                <w:noProof/>
                <w:webHidden/>
              </w:rPr>
              <w:fldChar w:fldCharType="end"/>
            </w:r>
          </w:hyperlink>
        </w:p>
        <w:p w14:paraId="47217DC5" w14:textId="2FAE4118" w:rsidR="009F52E0" w:rsidRDefault="009F52E0">
          <w:pPr>
            <w:pStyle w:val="16"/>
            <w:rPr>
              <w:rFonts w:asciiTheme="minorHAnsi" w:eastAsiaTheme="minorEastAsia" w:hAnsiTheme="minorHAnsi" w:cstheme="minorBidi"/>
              <w:noProof/>
              <w:szCs w:val="22"/>
            </w:rPr>
          </w:pPr>
          <w:hyperlink w:anchor="_Toc215656077" w:history="1">
            <w:r w:rsidRPr="00385DF5">
              <w:rPr>
                <w:rStyle w:val="afa"/>
                <w:rFonts w:eastAsia="Arial"/>
                <w:noProof/>
              </w:rPr>
              <w:t>РАЗДЕЛ 8. ПЕРСПЕКТИВНЫЕ ТОПЛИВНЫЕ БАЛАНСЫ</w:t>
            </w:r>
            <w:r>
              <w:rPr>
                <w:noProof/>
                <w:webHidden/>
              </w:rPr>
              <w:tab/>
            </w:r>
            <w:r>
              <w:rPr>
                <w:noProof/>
                <w:webHidden/>
              </w:rPr>
              <w:fldChar w:fldCharType="begin"/>
            </w:r>
            <w:r>
              <w:rPr>
                <w:noProof/>
                <w:webHidden/>
              </w:rPr>
              <w:instrText xml:space="preserve"> PAGEREF _Toc215656077 \h </w:instrText>
            </w:r>
            <w:r>
              <w:rPr>
                <w:noProof/>
                <w:webHidden/>
              </w:rPr>
            </w:r>
            <w:r>
              <w:rPr>
                <w:noProof/>
                <w:webHidden/>
              </w:rPr>
              <w:fldChar w:fldCharType="separate"/>
            </w:r>
            <w:r w:rsidR="00117F3C">
              <w:rPr>
                <w:noProof/>
                <w:webHidden/>
              </w:rPr>
              <w:t>66</w:t>
            </w:r>
            <w:r>
              <w:rPr>
                <w:noProof/>
                <w:webHidden/>
              </w:rPr>
              <w:fldChar w:fldCharType="end"/>
            </w:r>
          </w:hyperlink>
        </w:p>
        <w:p w14:paraId="6AE2D2E5" w14:textId="76542CED" w:rsidR="009F52E0" w:rsidRDefault="009F52E0">
          <w:pPr>
            <w:pStyle w:val="25"/>
            <w:tabs>
              <w:tab w:val="right" w:leader="dot" w:pos="9628"/>
            </w:tabs>
            <w:rPr>
              <w:rFonts w:asciiTheme="minorHAnsi" w:eastAsiaTheme="minorEastAsia" w:hAnsiTheme="minorHAnsi" w:cstheme="minorBidi"/>
              <w:noProof/>
              <w:lang w:eastAsia="ru-RU"/>
            </w:rPr>
          </w:pPr>
          <w:hyperlink w:anchor="_Toc215656078" w:history="1">
            <w:r w:rsidRPr="00385DF5">
              <w:rPr>
                <w:rStyle w:val="afa"/>
                <w:rFonts w:eastAsia="Arial"/>
                <w:noProof/>
              </w:rPr>
              <w:t>8.1. Перспективные топливные балансы для каждого источника тепловой энергии по видам основного, резервного и аварийного топлива на каждом этапе</w:t>
            </w:r>
            <w:r>
              <w:rPr>
                <w:noProof/>
                <w:webHidden/>
              </w:rPr>
              <w:tab/>
            </w:r>
            <w:r>
              <w:rPr>
                <w:noProof/>
                <w:webHidden/>
              </w:rPr>
              <w:fldChar w:fldCharType="begin"/>
            </w:r>
            <w:r>
              <w:rPr>
                <w:noProof/>
                <w:webHidden/>
              </w:rPr>
              <w:instrText xml:space="preserve"> PAGEREF _Toc215656078 \h </w:instrText>
            </w:r>
            <w:r>
              <w:rPr>
                <w:noProof/>
                <w:webHidden/>
              </w:rPr>
            </w:r>
            <w:r>
              <w:rPr>
                <w:noProof/>
                <w:webHidden/>
              </w:rPr>
              <w:fldChar w:fldCharType="separate"/>
            </w:r>
            <w:r w:rsidR="00117F3C">
              <w:rPr>
                <w:noProof/>
                <w:webHidden/>
              </w:rPr>
              <w:t>66</w:t>
            </w:r>
            <w:r>
              <w:rPr>
                <w:noProof/>
                <w:webHidden/>
              </w:rPr>
              <w:fldChar w:fldCharType="end"/>
            </w:r>
          </w:hyperlink>
        </w:p>
        <w:p w14:paraId="1AC17D5A" w14:textId="11640A65" w:rsidR="009F52E0" w:rsidRDefault="009F52E0">
          <w:pPr>
            <w:pStyle w:val="25"/>
            <w:tabs>
              <w:tab w:val="right" w:leader="dot" w:pos="9628"/>
            </w:tabs>
            <w:rPr>
              <w:rFonts w:asciiTheme="minorHAnsi" w:eastAsiaTheme="minorEastAsia" w:hAnsiTheme="minorHAnsi" w:cstheme="minorBidi"/>
              <w:noProof/>
              <w:lang w:eastAsia="ru-RU"/>
            </w:rPr>
          </w:pPr>
          <w:hyperlink w:anchor="_Toc215656079" w:history="1">
            <w:r w:rsidRPr="00385DF5">
              <w:rPr>
                <w:rStyle w:val="afa"/>
                <w:rFonts w:eastAsia="Arial"/>
                <w:noProof/>
              </w:rPr>
              <w:t>8.2. Потребляемые источником тепловой энергии виды топлива, включая местные виды топлива, а также используемые возобновляемые источники энергии</w:t>
            </w:r>
            <w:r>
              <w:rPr>
                <w:noProof/>
                <w:webHidden/>
              </w:rPr>
              <w:tab/>
            </w:r>
            <w:r>
              <w:rPr>
                <w:noProof/>
                <w:webHidden/>
              </w:rPr>
              <w:fldChar w:fldCharType="begin"/>
            </w:r>
            <w:r>
              <w:rPr>
                <w:noProof/>
                <w:webHidden/>
              </w:rPr>
              <w:instrText xml:space="preserve"> PAGEREF _Toc215656079 \h </w:instrText>
            </w:r>
            <w:r>
              <w:rPr>
                <w:noProof/>
                <w:webHidden/>
              </w:rPr>
            </w:r>
            <w:r>
              <w:rPr>
                <w:noProof/>
                <w:webHidden/>
              </w:rPr>
              <w:fldChar w:fldCharType="separate"/>
            </w:r>
            <w:r w:rsidR="00117F3C">
              <w:rPr>
                <w:noProof/>
                <w:webHidden/>
              </w:rPr>
              <w:t>66</w:t>
            </w:r>
            <w:r>
              <w:rPr>
                <w:noProof/>
                <w:webHidden/>
              </w:rPr>
              <w:fldChar w:fldCharType="end"/>
            </w:r>
          </w:hyperlink>
        </w:p>
        <w:p w14:paraId="0BF29760" w14:textId="0D974A2B" w:rsidR="009F52E0" w:rsidRDefault="009F52E0">
          <w:pPr>
            <w:pStyle w:val="25"/>
            <w:tabs>
              <w:tab w:val="right" w:leader="dot" w:pos="9628"/>
            </w:tabs>
            <w:rPr>
              <w:rFonts w:asciiTheme="minorHAnsi" w:eastAsiaTheme="minorEastAsia" w:hAnsiTheme="minorHAnsi" w:cstheme="minorBidi"/>
              <w:noProof/>
              <w:lang w:eastAsia="ru-RU"/>
            </w:rPr>
          </w:pPr>
          <w:hyperlink w:anchor="_Toc215656080" w:history="1">
            <w:r w:rsidRPr="00385DF5">
              <w:rPr>
                <w:rStyle w:val="afa"/>
                <w:rFonts w:eastAsia="Arial"/>
                <w:noProof/>
              </w:rPr>
              <w:t>8.3.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Pr>
                <w:noProof/>
                <w:webHidden/>
              </w:rPr>
              <w:tab/>
            </w:r>
            <w:r>
              <w:rPr>
                <w:noProof/>
                <w:webHidden/>
              </w:rPr>
              <w:fldChar w:fldCharType="begin"/>
            </w:r>
            <w:r>
              <w:rPr>
                <w:noProof/>
                <w:webHidden/>
              </w:rPr>
              <w:instrText xml:space="preserve"> PAGEREF _Toc215656080 \h </w:instrText>
            </w:r>
            <w:r>
              <w:rPr>
                <w:noProof/>
                <w:webHidden/>
              </w:rPr>
            </w:r>
            <w:r>
              <w:rPr>
                <w:noProof/>
                <w:webHidden/>
              </w:rPr>
              <w:fldChar w:fldCharType="separate"/>
            </w:r>
            <w:r w:rsidR="00117F3C">
              <w:rPr>
                <w:noProof/>
                <w:webHidden/>
              </w:rPr>
              <w:t>66</w:t>
            </w:r>
            <w:r>
              <w:rPr>
                <w:noProof/>
                <w:webHidden/>
              </w:rPr>
              <w:fldChar w:fldCharType="end"/>
            </w:r>
          </w:hyperlink>
        </w:p>
        <w:p w14:paraId="74A601C2" w14:textId="5DE5251F" w:rsidR="009F52E0" w:rsidRDefault="009F52E0">
          <w:pPr>
            <w:pStyle w:val="25"/>
            <w:tabs>
              <w:tab w:val="right" w:leader="dot" w:pos="9628"/>
            </w:tabs>
            <w:rPr>
              <w:rFonts w:asciiTheme="minorHAnsi" w:eastAsiaTheme="minorEastAsia" w:hAnsiTheme="minorHAnsi" w:cstheme="minorBidi"/>
              <w:noProof/>
              <w:lang w:eastAsia="ru-RU"/>
            </w:rPr>
          </w:pPr>
          <w:hyperlink w:anchor="_Toc215656081" w:history="1">
            <w:r w:rsidRPr="00385DF5">
              <w:rPr>
                <w:rStyle w:val="afa"/>
                <w:rFonts w:eastAsia="Arial"/>
                <w:noProof/>
              </w:rPr>
              <w:t>8.4. Преобладающий в муниципальном округе вид топлива, определяемый по совокупности всех систем теплоснабжения, находящихся в соответствующем муниципальном округе</w:t>
            </w:r>
            <w:r>
              <w:rPr>
                <w:noProof/>
                <w:webHidden/>
              </w:rPr>
              <w:tab/>
            </w:r>
            <w:r>
              <w:rPr>
                <w:noProof/>
                <w:webHidden/>
              </w:rPr>
              <w:fldChar w:fldCharType="begin"/>
            </w:r>
            <w:r>
              <w:rPr>
                <w:noProof/>
                <w:webHidden/>
              </w:rPr>
              <w:instrText xml:space="preserve"> PAGEREF _Toc215656081 \h </w:instrText>
            </w:r>
            <w:r>
              <w:rPr>
                <w:noProof/>
                <w:webHidden/>
              </w:rPr>
            </w:r>
            <w:r>
              <w:rPr>
                <w:noProof/>
                <w:webHidden/>
              </w:rPr>
              <w:fldChar w:fldCharType="separate"/>
            </w:r>
            <w:r w:rsidR="00117F3C">
              <w:rPr>
                <w:noProof/>
                <w:webHidden/>
              </w:rPr>
              <w:t>67</w:t>
            </w:r>
            <w:r>
              <w:rPr>
                <w:noProof/>
                <w:webHidden/>
              </w:rPr>
              <w:fldChar w:fldCharType="end"/>
            </w:r>
          </w:hyperlink>
        </w:p>
        <w:p w14:paraId="1F9E5F0C" w14:textId="0A97C870" w:rsidR="009F52E0" w:rsidRDefault="009F52E0">
          <w:pPr>
            <w:pStyle w:val="25"/>
            <w:tabs>
              <w:tab w:val="right" w:leader="dot" w:pos="9628"/>
            </w:tabs>
            <w:rPr>
              <w:rFonts w:asciiTheme="minorHAnsi" w:eastAsiaTheme="minorEastAsia" w:hAnsiTheme="minorHAnsi" w:cstheme="minorBidi"/>
              <w:noProof/>
              <w:lang w:eastAsia="ru-RU"/>
            </w:rPr>
          </w:pPr>
          <w:hyperlink w:anchor="_Toc215656082" w:history="1">
            <w:r w:rsidRPr="00385DF5">
              <w:rPr>
                <w:rStyle w:val="afa"/>
                <w:rFonts w:eastAsia="Arial"/>
                <w:noProof/>
              </w:rPr>
              <w:t>8.5. Приоритетное направление развития топливного баланса муниципального округа</w:t>
            </w:r>
            <w:r>
              <w:rPr>
                <w:noProof/>
                <w:webHidden/>
              </w:rPr>
              <w:tab/>
            </w:r>
            <w:r>
              <w:rPr>
                <w:noProof/>
                <w:webHidden/>
              </w:rPr>
              <w:fldChar w:fldCharType="begin"/>
            </w:r>
            <w:r>
              <w:rPr>
                <w:noProof/>
                <w:webHidden/>
              </w:rPr>
              <w:instrText xml:space="preserve"> PAGEREF _Toc215656082 \h </w:instrText>
            </w:r>
            <w:r>
              <w:rPr>
                <w:noProof/>
                <w:webHidden/>
              </w:rPr>
            </w:r>
            <w:r>
              <w:rPr>
                <w:noProof/>
                <w:webHidden/>
              </w:rPr>
              <w:fldChar w:fldCharType="separate"/>
            </w:r>
            <w:r w:rsidR="00117F3C">
              <w:rPr>
                <w:noProof/>
                <w:webHidden/>
              </w:rPr>
              <w:t>67</w:t>
            </w:r>
            <w:r>
              <w:rPr>
                <w:noProof/>
                <w:webHidden/>
              </w:rPr>
              <w:fldChar w:fldCharType="end"/>
            </w:r>
          </w:hyperlink>
        </w:p>
        <w:p w14:paraId="19B114AC" w14:textId="6E02258C" w:rsidR="009F52E0" w:rsidRDefault="009F52E0">
          <w:pPr>
            <w:pStyle w:val="16"/>
            <w:rPr>
              <w:rFonts w:asciiTheme="minorHAnsi" w:eastAsiaTheme="minorEastAsia" w:hAnsiTheme="minorHAnsi" w:cstheme="minorBidi"/>
              <w:noProof/>
              <w:szCs w:val="22"/>
            </w:rPr>
          </w:pPr>
          <w:hyperlink w:anchor="_Toc215656083" w:history="1">
            <w:r w:rsidRPr="00385DF5">
              <w:rPr>
                <w:rStyle w:val="afa"/>
                <w:rFonts w:eastAsia="Arial"/>
                <w:noProof/>
              </w:rPr>
              <w:t>РАЗДЕЛ 9. ИНВЕСТИЦИИ В СТРОИТЕЛЬСТВО, РЕКОНСТРУКЦИЮ И ТЕХНИЧЕСКОЕ ПЕРЕВООРУЖЕНИЕ</w:t>
            </w:r>
            <w:r>
              <w:rPr>
                <w:noProof/>
                <w:webHidden/>
              </w:rPr>
              <w:tab/>
            </w:r>
            <w:r>
              <w:rPr>
                <w:noProof/>
                <w:webHidden/>
              </w:rPr>
              <w:fldChar w:fldCharType="begin"/>
            </w:r>
            <w:r>
              <w:rPr>
                <w:noProof/>
                <w:webHidden/>
              </w:rPr>
              <w:instrText xml:space="preserve"> PAGEREF _Toc215656083 \h </w:instrText>
            </w:r>
            <w:r>
              <w:rPr>
                <w:noProof/>
                <w:webHidden/>
              </w:rPr>
            </w:r>
            <w:r>
              <w:rPr>
                <w:noProof/>
                <w:webHidden/>
              </w:rPr>
              <w:fldChar w:fldCharType="separate"/>
            </w:r>
            <w:r w:rsidR="00117F3C">
              <w:rPr>
                <w:noProof/>
                <w:webHidden/>
              </w:rPr>
              <w:t>68</w:t>
            </w:r>
            <w:r>
              <w:rPr>
                <w:noProof/>
                <w:webHidden/>
              </w:rPr>
              <w:fldChar w:fldCharType="end"/>
            </w:r>
          </w:hyperlink>
        </w:p>
        <w:p w14:paraId="3972BEA3" w14:textId="0F031215" w:rsidR="009F52E0" w:rsidRDefault="009F52E0">
          <w:pPr>
            <w:pStyle w:val="25"/>
            <w:tabs>
              <w:tab w:val="right" w:leader="dot" w:pos="9628"/>
            </w:tabs>
            <w:rPr>
              <w:rFonts w:asciiTheme="minorHAnsi" w:eastAsiaTheme="minorEastAsia" w:hAnsiTheme="minorHAnsi" w:cstheme="minorBidi"/>
              <w:noProof/>
              <w:lang w:eastAsia="ru-RU"/>
            </w:rPr>
          </w:pPr>
          <w:hyperlink w:anchor="_Toc215656084" w:history="1">
            <w:r w:rsidRPr="00385DF5">
              <w:rPr>
                <w:rStyle w:val="afa"/>
                <w:rFonts w:eastAsia="Arial"/>
                <w:noProof/>
              </w:rPr>
              <w:t>9.1.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Pr>
                <w:noProof/>
                <w:webHidden/>
              </w:rPr>
              <w:tab/>
            </w:r>
            <w:r>
              <w:rPr>
                <w:noProof/>
                <w:webHidden/>
              </w:rPr>
              <w:fldChar w:fldCharType="begin"/>
            </w:r>
            <w:r>
              <w:rPr>
                <w:noProof/>
                <w:webHidden/>
              </w:rPr>
              <w:instrText xml:space="preserve"> PAGEREF _Toc215656084 \h </w:instrText>
            </w:r>
            <w:r>
              <w:rPr>
                <w:noProof/>
                <w:webHidden/>
              </w:rPr>
            </w:r>
            <w:r>
              <w:rPr>
                <w:noProof/>
                <w:webHidden/>
              </w:rPr>
              <w:fldChar w:fldCharType="separate"/>
            </w:r>
            <w:r w:rsidR="00117F3C">
              <w:rPr>
                <w:noProof/>
                <w:webHidden/>
              </w:rPr>
              <w:t>68</w:t>
            </w:r>
            <w:r>
              <w:rPr>
                <w:noProof/>
                <w:webHidden/>
              </w:rPr>
              <w:fldChar w:fldCharType="end"/>
            </w:r>
          </w:hyperlink>
        </w:p>
        <w:p w14:paraId="020836E1" w14:textId="48BB51F3" w:rsidR="009F52E0" w:rsidRDefault="009F52E0">
          <w:pPr>
            <w:pStyle w:val="25"/>
            <w:tabs>
              <w:tab w:val="right" w:leader="dot" w:pos="9628"/>
            </w:tabs>
            <w:rPr>
              <w:rFonts w:asciiTheme="minorHAnsi" w:eastAsiaTheme="minorEastAsia" w:hAnsiTheme="minorHAnsi" w:cstheme="minorBidi"/>
              <w:noProof/>
              <w:lang w:eastAsia="ru-RU"/>
            </w:rPr>
          </w:pPr>
          <w:hyperlink w:anchor="_Toc215656085" w:history="1">
            <w:r w:rsidRPr="00385DF5">
              <w:rPr>
                <w:rStyle w:val="afa"/>
                <w:rFonts w:eastAsia="Arial"/>
                <w:noProof/>
              </w:rPr>
              <w:t>9.2.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Pr>
                <w:noProof/>
                <w:webHidden/>
              </w:rPr>
              <w:tab/>
            </w:r>
            <w:r>
              <w:rPr>
                <w:noProof/>
                <w:webHidden/>
              </w:rPr>
              <w:fldChar w:fldCharType="begin"/>
            </w:r>
            <w:r>
              <w:rPr>
                <w:noProof/>
                <w:webHidden/>
              </w:rPr>
              <w:instrText xml:space="preserve"> PAGEREF _Toc215656085 \h </w:instrText>
            </w:r>
            <w:r>
              <w:rPr>
                <w:noProof/>
                <w:webHidden/>
              </w:rPr>
            </w:r>
            <w:r>
              <w:rPr>
                <w:noProof/>
                <w:webHidden/>
              </w:rPr>
              <w:fldChar w:fldCharType="separate"/>
            </w:r>
            <w:r w:rsidR="00117F3C">
              <w:rPr>
                <w:noProof/>
                <w:webHidden/>
              </w:rPr>
              <w:t>68</w:t>
            </w:r>
            <w:r>
              <w:rPr>
                <w:noProof/>
                <w:webHidden/>
              </w:rPr>
              <w:fldChar w:fldCharType="end"/>
            </w:r>
          </w:hyperlink>
        </w:p>
        <w:p w14:paraId="102E0A0B" w14:textId="22B1E945" w:rsidR="009F52E0" w:rsidRDefault="009F52E0">
          <w:pPr>
            <w:pStyle w:val="25"/>
            <w:tabs>
              <w:tab w:val="right" w:leader="dot" w:pos="9628"/>
            </w:tabs>
            <w:rPr>
              <w:rFonts w:asciiTheme="minorHAnsi" w:eastAsiaTheme="minorEastAsia" w:hAnsiTheme="minorHAnsi" w:cstheme="minorBidi"/>
              <w:noProof/>
              <w:lang w:eastAsia="ru-RU"/>
            </w:rPr>
          </w:pPr>
          <w:hyperlink w:anchor="_Toc215656086" w:history="1">
            <w:r w:rsidRPr="00385DF5">
              <w:rPr>
                <w:rStyle w:val="afa"/>
                <w:rFonts w:eastAsia="Arial"/>
                <w:noProof/>
              </w:rPr>
              <w:t>9.3.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r>
              <w:rPr>
                <w:noProof/>
                <w:webHidden/>
              </w:rPr>
              <w:tab/>
            </w:r>
            <w:r>
              <w:rPr>
                <w:noProof/>
                <w:webHidden/>
              </w:rPr>
              <w:fldChar w:fldCharType="begin"/>
            </w:r>
            <w:r>
              <w:rPr>
                <w:noProof/>
                <w:webHidden/>
              </w:rPr>
              <w:instrText xml:space="preserve"> PAGEREF _Toc215656086 \h </w:instrText>
            </w:r>
            <w:r>
              <w:rPr>
                <w:noProof/>
                <w:webHidden/>
              </w:rPr>
            </w:r>
            <w:r>
              <w:rPr>
                <w:noProof/>
                <w:webHidden/>
              </w:rPr>
              <w:fldChar w:fldCharType="separate"/>
            </w:r>
            <w:r w:rsidR="00117F3C">
              <w:rPr>
                <w:noProof/>
                <w:webHidden/>
              </w:rPr>
              <w:t>70</w:t>
            </w:r>
            <w:r>
              <w:rPr>
                <w:noProof/>
                <w:webHidden/>
              </w:rPr>
              <w:fldChar w:fldCharType="end"/>
            </w:r>
          </w:hyperlink>
        </w:p>
        <w:p w14:paraId="5143F33B" w14:textId="4C665105" w:rsidR="009F52E0" w:rsidRDefault="009F52E0">
          <w:pPr>
            <w:pStyle w:val="25"/>
            <w:tabs>
              <w:tab w:val="right" w:leader="dot" w:pos="9628"/>
            </w:tabs>
            <w:rPr>
              <w:rFonts w:asciiTheme="minorHAnsi" w:eastAsiaTheme="minorEastAsia" w:hAnsiTheme="minorHAnsi" w:cstheme="minorBidi"/>
              <w:noProof/>
              <w:lang w:eastAsia="ru-RU"/>
            </w:rPr>
          </w:pPr>
          <w:hyperlink w:anchor="_Toc215656087" w:history="1">
            <w:r w:rsidRPr="00385DF5">
              <w:rPr>
                <w:rStyle w:val="afa"/>
                <w:rFonts w:eastAsia="Arial"/>
                <w:noProof/>
              </w:rPr>
              <w:t>9.4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r>
              <w:rPr>
                <w:noProof/>
                <w:webHidden/>
              </w:rPr>
              <w:tab/>
            </w:r>
            <w:r>
              <w:rPr>
                <w:noProof/>
                <w:webHidden/>
              </w:rPr>
              <w:fldChar w:fldCharType="begin"/>
            </w:r>
            <w:r>
              <w:rPr>
                <w:noProof/>
                <w:webHidden/>
              </w:rPr>
              <w:instrText xml:space="preserve"> PAGEREF _Toc215656087 \h </w:instrText>
            </w:r>
            <w:r>
              <w:rPr>
                <w:noProof/>
                <w:webHidden/>
              </w:rPr>
            </w:r>
            <w:r>
              <w:rPr>
                <w:noProof/>
                <w:webHidden/>
              </w:rPr>
              <w:fldChar w:fldCharType="separate"/>
            </w:r>
            <w:r w:rsidR="00117F3C">
              <w:rPr>
                <w:noProof/>
                <w:webHidden/>
              </w:rPr>
              <w:t>70</w:t>
            </w:r>
            <w:r>
              <w:rPr>
                <w:noProof/>
                <w:webHidden/>
              </w:rPr>
              <w:fldChar w:fldCharType="end"/>
            </w:r>
          </w:hyperlink>
        </w:p>
        <w:p w14:paraId="36D707DC" w14:textId="6A33FE16" w:rsidR="009F52E0" w:rsidRDefault="009F52E0">
          <w:pPr>
            <w:pStyle w:val="25"/>
            <w:tabs>
              <w:tab w:val="right" w:leader="dot" w:pos="9628"/>
            </w:tabs>
            <w:rPr>
              <w:rFonts w:asciiTheme="minorHAnsi" w:eastAsiaTheme="minorEastAsia" w:hAnsiTheme="minorHAnsi" w:cstheme="minorBidi"/>
              <w:noProof/>
              <w:lang w:eastAsia="ru-RU"/>
            </w:rPr>
          </w:pPr>
          <w:hyperlink w:anchor="_Toc215656088" w:history="1">
            <w:r w:rsidRPr="00385DF5">
              <w:rPr>
                <w:rStyle w:val="afa"/>
                <w:rFonts w:eastAsia="Arial"/>
                <w:noProof/>
              </w:rPr>
              <w:t>9.5 Оценка эффективности инвестиций по отдельным предложениям</w:t>
            </w:r>
            <w:r>
              <w:rPr>
                <w:noProof/>
                <w:webHidden/>
              </w:rPr>
              <w:tab/>
            </w:r>
            <w:r>
              <w:rPr>
                <w:noProof/>
                <w:webHidden/>
              </w:rPr>
              <w:fldChar w:fldCharType="begin"/>
            </w:r>
            <w:r>
              <w:rPr>
                <w:noProof/>
                <w:webHidden/>
              </w:rPr>
              <w:instrText xml:space="preserve"> PAGEREF _Toc215656088 \h </w:instrText>
            </w:r>
            <w:r>
              <w:rPr>
                <w:noProof/>
                <w:webHidden/>
              </w:rPr>
            </w:r>
            <w:r>
              <w:rPr>
                <w:noProof/>
                <w:webHidden/>
              </w:rPr>
              <w:fldChar w:fldCharType="separate"/>
            </w:r>
            <w:r w:rsidR="00117F3C">
              <w:rPr>
                <w:noProof/>
                <w:webHidden/>
              </w:rPr>
              <w:t>70</w:t>
            </w:r>
            <w:r>
              <w:rPr>
                <w:noProof/>
                <w:webHidden/>
              </w:rPr>
              <w:fldChar w:fldCharType="end"/>
            </w:r>
          </w:hyperlink>
        </w:p>
        <w:p w14:paraId="72554C33" w14:textId="21C303CC" w:rsidR="009F52E0" w:rsidRDefault="009F52E0">
          <w:pPr>
            <w:pStyle w:val="25"/>
            <w:tabs>
              <w:tab w:val="right" w:leader="dot" w:pos="9628"/>
            </w:tabs>
            <w:rPr>
              <w:rFonts w:asciiTheme="minorHAnsi" w:eastAsiaTheme="minorEastAsia" w:hAnsiTheme="minorHAnsi" w:cstheme="minorBidi"/>
              <w:noProof/>
              <w:lang w:eastAsia="ru-RU"/>
            </w:rPr>
          </w:pPr>
          <w:hyperlink w:anchor="_Toc215656089" w:history="1">
            <w:r w:rsidRPr="00385DF5">
              <w:rPr>
                <w:rStyle w:val="afa"/>
                <w:rFonts w:eastAsia="Arial"/>
                <w:noProof/>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Pr>
                <w:noProof/>
                <w:webHidden/>
              </w:rPr>
              <w:tab/>
            </w:r>
            <w:r>
              <w:rPr>
                <w:noProof/>
                <w:webHidden/>
              </w:rPr>
              <w:fldChar w:fldCharType="begin"/>
            </w:r>
            <w:r>
              <w:rPr>
                <w:noProof/>
                <w:webHidden/>
              </w:rPr>
              <w:instrText xml:space="preserve"> PAGEREF _Toc215656089 \h </w:instrText>
            </w:r>
            <w:r>
              <w:rPr>
                <w:noProof/>
                <w:webHidden/>
              </w:rPr>
            </w:r>
            <w:r>
              <w:rPr>
                <w:noProof/>
                <w:webHidden/>
              </w:rPr>
              <w:fldChar w:fldCharType="separate"/>
            </w:r>
            <w:r w:rsidR="00117F3C">
              <w:rPr>
                <w:noProof/>
                <w:webHidden/>
              </w:rPr>
              <w:t>70</w:t>
            </w:r>
            <w:r>
              <w:rPr>
                <w:noProof/>
                <w:webHidden/>
              </w:rPr>
              <w:fldChar w:fldCharType="end"/>
            </w:r>
          </w:hyperlink>
        </w:p>
        <w:p w14:paraId="4D593318" w14:textId="1FEC06F7" w:rsidR="009F52E0" w:rsidRDefault="009F52E0">
          <w:pPr>
            <w:pStyle w:val="16"/>
            <w:rPr>
              <w:rFonts w:asciiTheme="minorHAnsi" w:eastAsiaTheme="minorEastAsia" w:hAnsiTheme="minorHAnsi" w:cstheme="minorBidi"/>
              <w:noProof/>
              <w:szCs w:val="22"/>
            </w:rPr>
          </w:pPr>
          <w:hyperlink w:anchor="_Toc215656090" w:history="1">
            <w:r w:rsidRPr="00385DF5">
              <w:rPr>
                <w:rStyle w:val="afa"/>
                <w:rFonts w:eastAsia="Arial"/>
                <w:noProof/>
              </w:rPr>
              <w:t>РАЗДЕЛ 10. РЕШЕНИЕ О ПРИСВОЕНИИ СТАТУСА ОПРЕДЕЛЕНИИ ЕДИНОЙ ТЕПЛОСНАБЖАЮЩЕЙ ОРГАНИЗАЦИИ</w:t>
            </w:r>
            <w:r>
              <w:rPr>
                <w:noProof/>
                <w:webHidden/>
              </w:rPr>
              <w:tab/>
            </w:r>
            <w:r>
              <w:rPr>
                <w:noProof/>
                <w:webHidden/>
              </w:rPr>
              <w:fldChar w:fldCharType="begin"/>
            </w:r>
            <w:r>
              <w:rPr>
                <w:noProof/>
                <w:webHidden/>
              </w:rPr>
              <w:instrText xml:space="preserve"> PAGEREF _Toc215656090 \h </w:instrText>
            </w:r>
            <w:r>
              <w:rPr>
                <w:noProof/>
                <w:webHidden/>
              </w:rPr>
            </w:r>
            <w:r>
              <w:rPr>
                <w:noProof/>
                <w:webHidden/>
              </w:rPr>
              <w:fldChar w:fldCharType="separate"/>
            </w:r>
            <w:r w:rsidR="00117F3C">
              <w:rPr>
                <w:noProof/>
                <w:webHidden/>
              </w:rPr>
              <w:t>71</w:t>
            </w:r>
            <w:r>
              <w:rPr>
                <w:noProof/>
                <w:webHidden/>
              </w:rPr>
              <w:fldChar w:fldCharType="end"/>
            </w:r>
          </w:hyperlink>
        </w:p>
        <w:p w14:paraId="7209EF37" w14:textId="2C14E580" w:rsidR="009F52E0" w:rsidRDefault="009F52E0">
          <w:pPr>
            <w:pStyle w:val="25"/>
            <w:tabs>
              <w:tab w:val="right" w:leader="dot" w:pos="9628"/>
            </w:tabs>
            <w:rPr>
              <w:rFonts w:asciiTheme="minorHAnsi" w:eastAsiaTheme="minorEastAsia" w:hAnsiTheme="minorHAnsi" w:cstheme="minorBidi"/>
              <w:noProof/>
              <w:lang w:eastAsia="ru-RU"/>
            </w:rPr>
          </w:pPr>
          <w:hyperlink w:anchor="_Toc215656091" w:history="1">
            <w:r w:rsidRPr="00385DF5">
              <w:rPr>
                <w:rStyle w:val="afa"/>
                <w:rFonts w:eastAsia="Arial"/>
                <w:noProof/>
              </w:rPr>
              <w:t>10.1. Решение о присвоении статуса единой теплоснабжающей организации (организациям)</w:t>
            </w:r>
            <w:r>
              <w:rPr>
                <w:noProof/>
                <w:webHidden/>
              </w:rPr>
              <w:tab/>
            </w:r>
            <w:r>
              <w:rPr>
                <w:noProof/>
                <w:webHidden/>
              </w:rPr>
              <w:fldChar w:fldCharType="begin"/>
            </w:r>
            <w:r>
              <w:rPr>
                <w:noProof/>
                <w:webHidden/>
              </w:rPr>
              <w:instrText xml:space="preserve"> PAGEREF _Toc215656091 \h </w:instrText>
            </w:r>
            <w:r>
              <w:rPr>
                <w:noProof/>
                <w:webHidden/>
              </w:rPr>
            </w:r>
            <w:r>
              <w:rPr>
                <w:noProof/>
                <w:webHidden/>
              </w:rPr>
              <w:fldChar w:fldCharType="separate"/>
            </w:r>
            <w:r w:rsidR="00117F3C">
              <w:rPr>
                <w:noProof/>
                <w:webHidden/>
              </w:rPr>
              <w:t>71</w:t>
            </w:r>
            <w:r>
              <w:rPr>
                <w:noProof/>
                <w:webHidden/>
              </w:rPr>
              <w:fldChar w:fldCharType="end"/>
            </w:r>
          </w:hyperlink>
        </w:p>
        <w:p w14:paraId="022B0679" w14:textId="1815966E" w:rsidR="009F52E0" w:rsidRDefault="009F52E0">
          <w:pPr>
            <w:pStyle w:val="25"/>
            <w:tabs>
              <w:tab w:val="right" w:leader="dot" w:pos="9628"/>
            </w:tabs>
            <w:rPr>
              <w:rFonts w:asciiTheme="minorHAnsi" w:eastAsiaTheme="minorEastAsia" w:hAnsiTheme="minorHAnsi" w:cstheme="minorBidi"/>
              <w:noProof/>
              <w:lang w:eastAsia="ru-RU"/>
            </w:rPr>
          </w:pPr>
          <w:hyperlink w:anchor="_Toc215656092" w:history="1">
            <w:r w:rsidRPr="00385DF5">
              <w:rPr>
                <w:rStyle w:val="afa"/>
                <w:rFonts w:eastAsia="Arial"/>
                <w:noProof/>
              </w:rPr>
              <w:t>10.2. Реестр зон деятельности единой теплоснабжающей организации (организаций)</w:t>
            </w:r>
            <w:r>
              <w:rPr>
                <w:noProof/>
                <w:webHidden/>
              </w:rPr>
              <w:tab/>
            </w:r>
            <w:r>
              <w:rPr>
                <w:noProof/>
                <w:webHidden/>
              </w:rPr>
              <w:fldChar w:fldCharType="begin"/>
            </w:r>
            <w:r>
              <w:rPr>
                <w:noProof/>
                <w:webHidden/>
              </w:rPr>
              <w:instrText xml:space="preserve"> PAGEREF _Toc215656092 \h </w:instrText>
            </w:r>
            <w:r>
              <w:rPr>
                <w:noProof/>
                <w:webHidden/>
              </w:rPr>
            </w:r>
            <w:r>
              <w:rPr>
                <w:noProof/>
                <w:webHidden/>
              </w:rPr>
              <w:fldChar w:fldCharType="separate"/>
            </w:r>
            <w:r w:rsidR="00117F3C">
              <w:rPr>
                <w:noProof/>
                <w:webHidden/>
              </w:rPr>
              <w:t>71</w:t>
            </w:r>
            <w:r>
              <w:rPr>
                <w:noProof/>
                <w:webHidden/>
              </w:rPr>
              <w:fldChar w:fldCharType="end"/>
            </w:r>
          </w:hyperlink>
        </w:p>
        <w:p w14:paraId="47A3FC3D" w14:textId="1047E67D" w:rsidR="009F52E0" w:rsidRDefault="009F52E0">
          <w:pPr>
            <w:pStyle w:val="25"/>
            <w:tabs>
              <w:tab w:val="right" w:leader="dot" w:pos="9628"/>
            </w:tabs>
            <w:rPr>
              <w:rFonts w:asciiTheme="minorHAnsi" w:eastAsiaTheme="minorEastAsia" w:hAnsiTheme="minorHAnsi" w:cstheme="minorBidi"/>
              <w:noProof/>
              <w:lang w:eastAsia="ru-RU"/>
            </w:rPr>
          </w:pPr>
          <w:hyperlink w:anchor="_Toc215656093" w:history="1">
            <w:r w:rsidRPr="00385DF5">
              <w:rPr>
                <w:rStyle w:val="afa"/>
                <w:rFonts w:eastAsia="Arial"/>
                <w:noProof/>
              </w:rPr>
              <w:t>10.3. Основания, в том числе критерии, в соответствии с которыми теплоснабжающей организации присвоен статус единой теплоснабжающей организации</w:t>
            </w:r>
            <w:r>
              <w:rPr>
                <w:noProof/>
                <w:webHidden/>
              </w:rPr>
              <w:tab/>
            </w:r>
            <w:r>
              <w:rPr>
                <w:noProof/>
                <w:webHidden/>
              </w:rPr>
              <w:fldChar w:fldCharType="begin"/>
            </w:r>
            <w:r>
              <w:rPr>
                <w:noProof/>
                <w:webHidden/>
              </w:rPr>
              <w:instrText xml:space="preserve"> PAGEREF _Toc215656093 \h </w:instrText>
            </w:r>
            <w:r>
              <w:rPr>
                <w:noProof/>
                <w:webHidden/>
              </w:rPr>
            </w:r>
            <w:r>
              <w:rPr>
                <w:noProof/>
                <w:webHidden/>
              </w:rPr>
              <w:fldChar w:fldCharType="separate"/>
            </w:r>
            <w:r w:rsidR="00117F3C">
              <w:rPr>
                <w:noProof/>
                <w:webHidden/>
              </w:rPr>
              <w:t>71</w:t>
            </w:r>
            <w:r>
              <w:rPr>
                <w:noProof/>
                <w:webHidden/>
              </w:rPr>
              <w:fldChar w:fldCharType="end"/>
            </w:r>
          </w:hyperlink>
        </w:p>
        <w:p w14:paraId="79109769" w14:textId="1588D527" w:rsidR="009F52E0" w:rsidRDefault="009F52E0">
          <w:pPr>
            <w:pStyle w:val="25"/>
            <w:tabs>
              <w:tab w:val="right" w:leader="dot" w:pos="9628"/>
            </w:tabs>
            <w:rPr>
              <w:rFonts w:asciiTheme="minorHAnsi" w:eastAsiaTheme="minorEastAsia" w:hAnsiTheme="minorHAnsi" w:cstheme="minorBidi"/>
              <w:noProof/>
              <w:lang w:eastAsia="ru-RU"/>
            </w:rPr>
          </w:pPr>
          <w:hyperlink w:anchor="_Toc215656094" w:history="1">
            <w:r w:rsidRPr="00385DF5">
              <w:rPr>
                <w:rStyle w:val="afa"/>
                <w:rFonts w:eastAsia="Arial"/>
                <w:noProof/>
              </w:rPr>
              <w:t>10.4. Информацию о поданных теплоснабжающими организациями заявках на присвоение статуса единой теплоснабжающей организации</w:t>
            </w:r>
            <w:r>
              <w:rPr>
                <w:noProof/>
                <w:webHidden/>
              </w:rPr>
              <w:tab/>
            </w:r>
            <w:r>
              <w:rPr>
                <w:noProof/>
                <w:webHidden/>
              </w:rPr>
              <w:fldChar w:fldCharType="begin"/>
            </w:r>
            <w:r>
              <w:rPr>
                <w:noProof/>
                <w:webHidden/>
              </w:rPr>
              <w:instrText xml:space="preserve"> PAGEREF _Toc215656094 \h </w:instrText>
            </w:r>
            <w:r>
              <w:rPr>
                <w:noProof/>
                <w:webHidden/>
              </w:rPr>
            </w:r>
            <w:r>
              <w:rPr>
                <w:noProof/>
                <w:webHidden/>
              </w:rPr>
              <w:fldChar w:fldCharType="separate"/>
            </w:r>
            <w:r w:rsidR="00117F3C">
              <w:rPr>
                <w:noProof/>
                <w:webHidden/>
              </w:rPr>
              <w:t>73</w:t>
            </w:r>
            <w:r>
              <w:rPr>
                <w:noProof/>
                <w:webHidden/>
              </w:rPr>
              <w:fldChar w:fldCharType="end"/>
            </w:r>
          </w:hyperlink>
        </w:p>
        <w:p w14:paraId="0C8D9387" w14:textId="08EF763B" w:rsidR="009F52E0" w:rsidRDefault="009F52E0">
          <w:pPr>
            <w:pStyle w:val="25"/>
            <w:tabs>
              <w:tab w:val="right" w:leader="dot" w:pos="9628"/>
            </w:tabs>
            <w:rPr>
              <w:rFonts w:asciiTheme="minorHAnsi" w:eastAsiaTheme="minorEastAsia" w:hAnsiTheme="minorHAnsi" w:cstheme="minorBidi"/>
              <w:noProof/>
              <w:lang w:eastAsia="ru-RU"/>
            </w:rPr>
          </w:pPr>
          <w:hyperlink w:anchor="_Toc215656095" w:history="1">
            <w:r w:rsidRPr="00385DF5">
              <w:rPr>
                <w:rStyle w:val="afa"/>
                <w:rFonts w:eastAsia="Arial"/>
                <w:noProof/>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муниципального округа</w:t>
            </w:r>
            <w:r>
              <w:rPr>
                <w:noProof/>
                <w:webHidden/>
              </w:rPr>
              <w:tab/>
            </w:r>
            <w:r>
              <w:rPr>
                <w:noProof/>
                <w:webHidden/>
              </w:rPr>
              <w:fldChar w:fldCharType="begin"/>
            </w:r>
            <w:r>
              <w:rPr>
                <w:noProof/>
                <w:webHidden/>
              </w:rPr>
              <w:instrText xml:space="preserve"> PAGEREF _Toc215656095 \h </w:instrText>
            </w:r>
            <w:r>
              <w:rPr>
                <w:noProof/>
                <w:webHidden/>
              </w:rPr>
            </w:r>
            <w:r>
              <w:rPr>
                <w:noProof/>
                <w:webHidden/>
              </w:rPr>
              <w:fldChar w:fldCharType="separate"/>
            </w:r>
            <w:r w:rsidR="00117F3C">
              <w:rPr>
                <w:noProof/>
                <w:webHidden/>
              </w:rPr>
              <w:t>73</w:t>
            </w:r>
            <w:r>
              <w:rPr>
                <w:noProof/>
                <w:webHidden/>
              </w:rPr>
              <w:fldChar w:fldCharType="end"/>
            </w:r>
          </w:hyperlink>
        </w:p>
        <w:p w14:paraId="2E61699A" w14:textId="7D5B5BE8" w:rsidR="009F52E0" w:rsidRDefault="009F52E0">
          <w:pPr>
            <w:pStyle w:val="16"/>
            <w:rPr>
              <w:rFonts w:asciiTheme="minorHAnsi" w:eastAsiaTheme="minorEastAsia" w:hAnsiTheme="minorHAnsi" w:cstheme="minorBidi"/>
              <w:noProof/>
              <w:szCs w:val="22"/>
            </w:rPr>
          </w:pPr>
          <w:hyperlink w:anchor="_Toc215656096" w:history="1">
            <w:r w:rsidRPr="00385DF5">
              <w:rPr>
                <w:rStyle w:val="afa"/>
                <w:rFonts w:eastAsia="Arial"/>
                <w:noProof/>
              </w:rPr>
              <w:t>РАЗДЕЛ 11. РЕШЕНИЯ О РАСПРЕДЕЛЕНИИ ТЕПЛОВОЙ НАГРУЗКИ МЕЖДУ ИСТОЧНИКАМИ ТЕПЛОВОЙ ЭНЕРГИИ</w:t>
            </w:r>
            <w:r>
              <w:rPr>
                <w:noProof/>
                <w:webHidden/>
              </w:rPr>
              <w:tab/>
            </w:r>
            <w:r>
              <w:rPr>
                <w:noProof/>
                <w:webHidden/>
              </w:rPr>
              <w:fldChar w:fldCharType="begin"/>
            </w:r>
            <w:r>
              <w:rPr>
                <w:noProof/>
                <w:webHidden/>
              </w:rPr>
              <w:instrText xml:space="preserve"> PAGEREF _Toc215656096 \h </w:instrText>
            </w:r>
            <w:r>
              <w:rPr>
                <w:noProof/>
                <w:webHidden/>
              </w:rPr>
            </w:r>
            <w:r>
              <w:rPr>
                <w:noProof/>
                <w:webHidden/>
              </w:rPr>
              <w:fldChar w:fldCharType="separate"/>
            </w:r>
            <w:r w:rsidR="00117F3C">
              <w:rPr>
                <w:noProof/>
                <w:webHidden/>
              </w:rPr>
              <w:t>74</w:t>
            </w:r>
            <w:r>
              <w:rPr>
                <w:noProof/>
                <w:webHidden/>
              </w:rPr>
              <w:fldChar w:fldCharType="end"/>
            </w:r>
          </w:hyperlink>
        </w:p>
        <w:p w14:paraId="6A1CFE54" w14:textId="5683AD7B" w:rsidR="009F52E0" w:rsidRDefault="009F52E0">
          <w:pPr>
            <w:pStyle w:val="16"/>
            <w:rPr>
              <w:rFonts w:asciiTheme="minorHAnsi" w:eastAsiaTheme="minorEastAsia" w:hAnsiTheme="minorHAnsi" w:cstheme="minorBidi"/>
              <w:noProof/>
              <w:szCs w:val="22"/>
            </w:rPr>
          </w:pPr>
          <w:hyperlink w:anchor="_Toc215656097" w:history="1">
            <w:r w:rsidRPr="00385DF5">
              <w:rPr>
                <w:rStyle w:val="afa"/>
                <w:rFonts w:eastAsia="Arial"/>
                <w:noProof/>
              </w:rPr>
              <w:t>РАЗДЕЛ 12. РЕШЕНИЕ ПО БЕСХОЗЯЙНЫМ ТЕПЛОВЫМ СЕТЯМ</w:t>
            </w:r>
            <w:r>
              <w:rPr>
                <w:noProof/>
                <w:webHidden/>
              </w:rPr>
              <w:tab/>
            </w:r>
            <w:r>
              <w:rPr>
                <w:noProof/>
                <w:webHidden/>
              </w:rPr>
              <w:fldChar w:fldCharType="begin"/>
            </w:r>
            <w:r>
              <w:rPr>
                <w:noProof/>
                <w:webHidden/>
              </w:rPr>
              <w:instrText xml:space="preserve"> PAGEREF _Toc215656097 \h </w:instrText>
            </w:r>
            <w:r>
              <w:rPr>
                <w:noProof/>
                <w:webHidden/>
              </w:rPr>
            </w:r>
            <w:r>
              <w:rPr>
                <w:noProof/>
                <w:webHidden/>
              </w:rPr>
              <w:fldChar w:fldCharType="separate"/>
            </w:r>
            <w:r w:rsidR="00117F3C">
              <w:rPr>
                <w:noProof/>
                <w:webHidden/>
              </w:rPr>
              <w:t>75</w:t>
            </w:r>
            <w:r>
              <w:rPr>
                <w:noProof/>
                <w:webHidden/>
              </w:rPr>
              <w:fldChar w:fldCharType="end"/>
            </w:r>
          </w:hyperlink>
        </w:p>
        <w:p w14:paraId="59AE9BC7" w14:textId="7555BDFF" w:rsidR="00781D65" w:rsidRPr="007C7E91" w:rsidRDefault="00781D65" w:rsidP="00886CA9">
          <w:pPr>
            <w:ind w:firstLine="0"/>
          </w:pPr>
          <w:r w:rsidRPr="007C7E91">
            <w:rPr>
              <w:b/>
              <w:bCs/>
            </w:rPr>
            <w:fldChar w:fldCharType="end"/>
          </w:r>
        </w:p>
      </w:sdtContent>
    </w:sdt>
    <w:p w14:paraId="1A9B19B5" w14:textId="77777777" w:rsidR="004C4A42" w:rsidRPr="007C7E91" w:rsidRDefault="00A820C9" w:rsidP="00FB668B">
      <w:pPr>
        <w:pStyle w:val="12"/>
      </w:pPr>
      <w:bookmarkStart w:id="5" w:name="_Toc413761055"/>
      <w:bookmarkStart w:id="6" w:name="_Toc451855646"/>
      <w:bookmarkStart w:id="7" w:name="_Toc215656040"/>
      <w:r w:rsidRPr="007C7E91">
        <w:lastRenderedPageBreak/>
        <w:t>ВВЕДЕНИЕ</w:t>
      </w:r>
      <w:bookmarkEnd w:id="5"/>
      <w:bookmarkEnd w:id="6"/>
      <w:bookmarkEnd w:id="7"/>
    </w:p>
    <w:p w14:paraId="5829570D" w14:textId="77777777" w:rsidR="00124C8B" w:rsidRPr="000C3A61" w:rsidRDefault="00124C8B" w:rsidP="002E1EF8">
      <w:pPr>
        <w:spacing w:after="0"/>
      </w:pPr>
      <w:r w:rsidRPr="000C3A61">
        <w:rPr>
          <w:bCs/>
        </w:rPr>
        <w:t>Схема теплоснабжения</w:t>
      </w:r>
      <w:r w:rsidRPr="000C3A61">
        <w:t xml:space="preserve">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44FD80D0" w14:textId="77777777" w:rsidR="00124C8B" w:rsidRPr="000C3A61" w:rsidRDefault="00124C8B" w:rsidP="002E1EF8">
      <w:pPr>
        <w:spacing w:after="0"/>
      </w:pPr>
      <w:r w:rsidRPr="000C3A61">
        <w:t>Система централизованного теплоснабжения представляет собой сложный технологический объект с огромным количеством непростых задач, от правильного решения которых во многом зависят масштабы необходимых капитальных вложений в эти системы. Прогноз спроса на тепловую энергию основан на прогнозировании развития населенного пункта, в первую очередь его градостроительной деятельности, определённой генеральным планом.</w:t>
      </w:r>
    </w:p>
    <w:p w14:paraId="4C438567" w14:textId="77777777" w:rsidR="00124C8B" w:rsidRPr="000C3A61" w:rsidRDefault="00124C8B" w:rsidP="002E1EF8">
      <w:pPr>
        <w:spacing w:after="0"/>
      </w:pPr>
      <w:r w:rsidRPr="000C3A61">
        <w:t xml:space="preserve">Рассмотрение проблемы начинается на стадии разработки генеральных планов в самом общем виде совместно с другими вопросами городской инфраструктуры, и такие решения носят предварительный характер. </w:t>
      </w:r>
    </w:p>
    <w:p w14:paraId="55619217" w14:textId="77777777" w:rsidR="00124C8B" w:rsidRPr="000C3A61" w:rsidRDefault="00124C8B" w:rsidP="002E1EF8">
      <w:pPr>
        <w:spacing w:after="0"/>
      </w:pPr>
      <w:r w:rsidRPr="000C3A61">
        <w:t>Конечной целью грамотно организованной схемы теплоснабжения является:</w:t>
      </w:r>
    </w:p>
    <w:p w14:paraId="1B2E55BF" w14:textId="77777777" w:rsidR="00124C8B" w:rsidRPr="000C3A61" w:rsidRDefault="00124C8B" w:rsidP="002E1EF8">
      <w:pPr>
        <w:spacing w:after="0"/>
      </w:pPr>
      <w:r w:rsidRPr="000C3A61">
        <w:t>1) определение направления развития системы теплоснабжения на расчетный период;</w:t>
      </w:r>
    </w:p>
    <w:p w14:paraId="5B9C4E9C" w14:textId="77777777" w:rsidR="00124C8B" w:rsidRPr="000C3A61" w:rsidRDefault="00124C8B" w:rsidP="002E1EF8">
      <w:pPr>
        <w:spacing w:after="0"/>
      </w:pPr>
      <w:r w:rsidRPr="000C3A61">
        <w:t>2) определение экономической целесообразности и экологической возможности строительства новых, расширения и реконструкции действующих теплоисточников;</w:t>
      </w:r>
    </w:p>
    <w:p w14:paraId="1680A8CA" w14:textId="77777777" w:rsidR="00124C8B" w:rsidRPr="000C3A61" w:rsidRDefault="00124C8B" w:rsidP="002E1EF8">
      <w:pPr>
        <w:spacing w:after="0"/>
      </w:pPr>
      <w:r w:rsidRPr="000C3A61">
        <w:t>3) снижение издержек производства, передачи и себестоимости любого вида энергии;</w:t>
      </w:r>
    </w:p>
    <w:p w14:paraId="60D8195C" w14:textId="77777777" w:rsidR="00124C8B" w:rsidRPr="000C3A61" w:rsidRDefault="00124C8B" w:rsidP="002E1EF8">
      <w:pPr>
        <w:spacing w:after="0"/>
      </w:pPr>
      <w:r w:rsidRPr="000C3A61">
        <w:t>4) повышение качества предоставляемых энергоресурсов;</w:t>
      </w:r>
    </w:p>
    <w:p w14:paraId="5D51BF4D" w14:textId="77777777" w:rsidR="00124C8B" w:rsidRPr="000C3A61" w:rsidRDefault="00124C8B" w:rsidP="002E1EF8">
      <w:pPr>
        <w:spacing w:after="0"/>
      </w:pPr>
      <w:r w:rsidRPr="000C3A61">
        <w:t>5) увеличение прибыли самого предприятия.</w:t>
      </w:r>
    </w:p>
    <w:p w14:paraId="2424E7DB" w14:textId="77777777" w:rsidR="00124C8B" w:rsidRPr="000C3A61" w:rsidRDefault="00124C8B" w:rsidP="002E1EF8">
      <w:pPr>
        <w:spacing w:after="0"/>
      </w:pPr>
      <w:r w:rsidRPr="000C3A61">
        <w:t>Значительный потенциал экономии и рост стоимости энергоресурсов делают проблему энергоресурсосбережения весьма актуальной.</w:t>
      </w:r>
    </w:p>
    <w:p w14:paraId="36DF9234" w14:textId="77777777" w:rsidR="00124C8B" w:rsidRPr="000C3A61" w:rsidRDefault="00124C8B" w:rsidP="002E1EF8">
      <w:pPr>
        <w:spacing w:after="0"/>
      </w:pPr>
      <w:r w:rsidRPr="000C3A61">
        <w:t>Схемы разрабатываются на основе анализа фактических тепловых нагрузок потребителей с учётом перспективного развития</w:t>
      </w:r>
      <w:r w:rsidRPr="000C3A61">
        <w:rPr>
          <w:b/>
        </w:rPr>
        <w:t>,</w:t>
      </w:r>
      <w:r w:rsidRPr="000C3A61">
        <w:t xml:space="preserve">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w:t>
      </w:r>
    </w:p>
    <w:p w14:paraId="39F89FF8" w14:textId="77777777" w:rsidR="00124C8B" w:rsidRPr="000C3A61" w:rsidRDefault="00124C8B" w:rsidP="002E1EF8">
      <w:pPr>
        <w:spacing w:after="0"/>
      </w:pPr>
      <w:r w:rsidRPr="000C3A61">
        <w:t xml:space="preserve">Основные принципы разработки схемы теплоснабжения: </w:t>
      </w:r>
    </w:p>
    <w:p w14:paraId="121DC716" w14:textId="77777777" w:rsidR="00124C8B" w:rsidRPr="000C3A61" w:rsidRDefault="00124C8B" w:rsidP="002E1EF8">
      <w:pPr>
        <w:spacing w:after="0"/>
      </w:pPr>
      <w:r w:rsidRPr="000C3A61">
        <w:t xml:space="preserve">1) обеспечение безопасности и надежности теплоснабжения потребителей в соответствии с требованиями технических регламентов; </w:t>
      </w:r>
    </w:p>
    <w:p w14:paraId="1B6B503D" w14:textId="77777777" w:rsidR="00124C8B" w:rsidRPr="000C3A61" w:rsidRDefault="00124C8B" w:rsidP="002E1EF8">
      <w:pPr>
        <w:spacing w:after="0"/>
      </w:pPr>
      <w:r w:rsidRPr="000C3A61">
        <w:t xml:space="preserve">2) обеспечение энергетической эффективности теплоснабжения и потребления тепловой энергии с учетом требований, установленных федеральными законами; </w:t>
      </w:r>
    </w:p>
    <w:p w14:paraId="7EF2054E" w14:textId="77777777" w:rsidR="00124C8B" w:rsidRPr="000C3A61" w:rsidRDefault="00124C8B" w:rsidP="002E1EF8">
      <w:pPr>
        <w:spacing w:after="0"/>
      </w:pPr>
      <w:r w:rsidRPr="000C3A61">
        <w:t xml:space="preserve">3) соблюдение баланса экономических интересов теплоснабжающих организаций и интересов потребителей; </w:t>
      </w:r>
    </w:p>
    <w:p w14:paraId="25C276AD" w14:textId="77777777" w:rsidR="00124C8B" w:rsidRPr="000C3A61" w:rsidRDefault="00124C8B" w:rsidP="002E1EF8">
      <w:pPr>
        <w:spacing w:after="0"/>
      </w:pPr>
      <w:r w:rsidRPr="000C3A61">
        <w:t xml:space="preserve">4) минимизация затрат на теплоснабжение в расчете на единицу потребляемой тепловой энергии для потребителя в долгосрочной перспективе; </w:t>
      </w:r>
    </w:p>
    <w:p w14:paraId="304F8FB5" w14:textId="77777777" w:rsidR="00124C8B" w:rsidRPr="000C3A61" w:rsidRDefault="00124C8B" w:rsidP="002E1EF8">
      <w:pPr>
        <w:spacing w:after="0"/>
      </w:pPr>
      <w:r w:rsidRPr="000C3A61">
        <w:t xml:space="preserve">5) согласование схем теплоснабжения с иными программами развития сетей инженерно-технического обеспечения. </w:t>
      </w:r>
    </w:p>
    <w:p w14:paraId="7748E9D1" w14:textId="77777777" w:rsidR="00124C8B" w:rsidRPr="000C3A61" w:rsidRDefault="00124C8B" w:rsidP="002E1EF8">
      <w:pPr>
        <w:spacing w:after="0"/>
      </w:pPr>
      <w:r w:rsidRPr="000C3A61">
        <w:t xml:space="preserve">При разработке схемы теплоснабжения использовались исходные данные предоставленные администрацией муниципального образования и теплоснабжающими организациями, в том числе следующие документы и источники: </w:t>
      </w:r>
    </w:p>
    <w:p w14:paraId="433EF9AD" w14:textId="77777777" w:rsidR="00124C8B" w:rsidRPr="000C3A61" w:rsidRDefault="00124C8B" w:rsidP="002E1EF8">
      <w:pPr>
        <w:spacing w:after="0"/>
      </w:pPr>
      <w:r w:rsidRPr="000C3A61">
        <w:t xml:space="preserve">1) Генеральный план развития муниципального образования; </w:t>
      </w:r>
    </w:p>
    <w:p w14:paraId="61FD3A56" w14:textId="77777777" w:rsidR="00124C8B" w:rsidRPr="000C3A61" w:rsidRDefault="00124C8B" w:rsidP="002E1EF8">
      <w:pPr>
        <w:spacing w:after="0"/>
      </w:pPr>
      <w:r w:rsidRPr="000C3A61">
        <w:t xml:space="preserve">2) материалы ранее утвержденной схемы теплоснабжения; </w:t>
      </w:r>
    </w:p>
    <w:p w14:paraId="4AB3E2F0" w14:textId="77777777" w:rsidR="00124C8B" w:rsidRPr="000C3A61" w:rsidRDefault="00124C8B" w:rsidP="002E1EF8">
      <w:pPr>
        <w:spacing w:after="0"/>
      </w:pPr>
      <w:r w:rsidRPr="000C3A61">
        <w:t xml:space="preserve">3) температурные графики, схемы сетей теплоснабжения, технологические схемы источников тепловой энергии, сведения по основному оборудованию, данные по присоединенной тепловой нагрузке и т.п.; </w:t>
      </w:r>
    </w:p>
    <w:p w14:paraId="7215E807" w14:textId="77777777" w:rsidR="00124C8B" w:rsidRPr="000C3A61" w:rsidRDefault="00124C8B" w:rsidP="002E1EF8">
      <w:pPr>
        <w:spacing w:after="0"/>
      </w:pPr>
      <w:r w:rsidRPr="000C3A61">
        <w:lastRenderedPageBreak/>
        <w:t xml:space="preserve">4) показатели хозяйственной и финансовой деятельности теплоснабжающей организации (данные с официального сайта Федеральной антимонопольной службы «раскрытие информации» - http://ri.eias.ru); </w:t>
      </w:r>
    </w:p>
    <w:p w14:paraId="4D734263" w14:textId="77777777" w:rsidR="00124C8B" w:rsidRPr="000C3A61" w:rsidRDefault="00124C8B" w:rsidP="002E1EF8">
      <w:pPr>
        <w:spacing w:after="0"/>
      </w:pPr>
      <w:r w:rsidRPr="000C3A61">
        <w:t xml:space="preserve">5) статистическая отчетность теплоснабжающих организаций о выработке и отпуске тепловой энергии и использовании ТЭР в натуральном выражении; </w:t>
      </w:r>
    </w:p>
    <w:p w14:paraId="59C6B4E4" w14:textId="77777777" w:rsidR="00124C8B" w:rsidRPr="000C3A61" w:rsidRDefault="00124C8B" w:rsidP="002E1EF8">
      <w:pPr>
        <w:tabs>
          <w:tab w:val="left" w:pos="2127"/>
        </w:tabs>
        <w:spacing w:after="0"/>
      </w:pPr>
      <w:r w:rsidRPr="000C3A61">
        <w:t>6) предложения теплоснабжающих организаций по внесению изменений в схему теплоснабжения.</w:t>
      </w:r>
    </w:p>
    <w:p w14:paraId="3716825E" w14:textId="77777777" w:rsidR="00124C8B" w:rsidRPr="000C3A61" w:rsidRDefault="00124C8B" w:rsidP="002E1EF8">
      <w:pPr>
        <w:tabs>
          <w:tab w:val="left" w:pos="2127"/>
        </w:tabs>
        <w:spacing w:after="0"/>
      </w:pPr>
      <w:r w:rsidRPr="000C3A61">
        <w:t>Основанием для разработки схемы теплоснабжения является:</w:t>
      </w:r>
    </w:p>
    <w:p w14:paraId="75942D6E" w14:textId="77777777" w:rsidR="00124C8B" w:rsidRPr="000C3A61" w:rsidRDefault="00124C8B" w:rsidP="002E1EF8">
      <w:pPr>
        <w:pStyle w:val="Afffffffa"/>
        <w:tabs>
          <w:tab w:val="left" w:pos="2127"/>
        </w:tabs>
        <w:spacing w:line="276" w:lineRule="auto"/>
      </w:pPr>
      <w:r w:rsidRPr="000C3A61">
        <w:t>1) Федеральный закон от 27.07.2010 № 190-ФЗ «О теплоснабжении»;</w:t>
      </w:r>
    </w:p>
    <w:p w14:paraId="509FDAA2" w14:textId="77777777" w:rsidR="00124C8B" w:rsidRPr="000C3A61" w:rsidRDefault="00124C8B" w:rsidP="002E1EF8">
      <w:pPr>
        <w:pStyle w:val="Afffffffa"/>
        <w:tabs>
          <w:tab w:val="left" w:pos="2127"/>
        </w:tabs>
        <w:spacing w:line="276" w:lineRule="auto"/>
      </w:pPr>
      <w:r w:rsidRPr="000C3A61">
        <w:t>2) Постановление Правительства РФ от 22.02.2012 № 154 «О требованиях к схемам теплоснабжения, порядку их разработки и утверждения»;</w:t>
      </w:r>
    </w:p>
    <w:p w14:paraId="1F93547E" w14:textId="77777777" w:rsidR="00124C8B" w:rsidRPr="000C3A61" w:rsidRDefault="00124C8B" w:rsidP="002E1EF8">
      <w:pPr>
        <w:pStyle w:val="Afffffffa"/>
        <w:tabs>
          <w:tab w:val="left" w:pos="2127"/>
        </w:tabs>
        <w:spacing w:line="276" w:lineRule="auto"/>
      </w:pPr>
      <w:r w:rsidRPr="000C3A61">
        <w:t>3) Федеральный закон от 06.10.2003 № 131-ФЗ «Об общих принципах организации местного самоуправления в Российской Федерации»;</w:t>
      </w:r>
    </w:p>
    <w:p w14:paraId="721D1EDE" w14:textId="77777777" w:rsidR="00124C8B" w:rsidRPr="000C3A61" w:rsidRDefault="00124C8B" w:rsidP="002E1EF8">
      <w:pPr>
        <w:pStyle w:val="Afffffffa"/>
        <w:tabs>
          <w:tab w:val="left" w:pos="2127"/>
        </w:tabs>
        <w:spacing w:line="276" w:lineRule="auto"/>
      </w:pPr>
      <w:r w:rsidRPr="000C3A61">
        <w:t>4) Федеральный закон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w:t>
      </w:r>
    </w:p>
    <w:p w14:paraId="62361438" w14:textId="77777777" w:rsidR="00124C8B" w:rsidRPr="000C3A61" w:rsidRDefault="00124C8B" w:rsidP="002E1EF8">
      <w:pPr>
        <w:pStyle w:val="Afffffffa"/>
        <w:tabs>
          <w:tab w:val="left" w:pos="2127"/>
        </w:tabs>
        <w:spacing w:line="276" w:lineRule="auto"/>
      </w:pPr>
      <w:r w:rsidRPr="000C3A61">
        <w:t>5)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FB2A5FF" w14:textId="77777777" w:rsidR="00124C8B" w:rsidRPr="000C3A61" w:rsidRDefault="00124C8B" w:rsidP="002E1EF8">
      <w:pPr>
        <w:pStyle w:val="Afffffffa"/>
        <w:tabs>
          <w:tab w:val="left" w:pos="2127"/>
        </w:tabs>
        <w:spacing w:line="276" w:lineRule="auto"/>
      </w:pPr>
      <w:r w:rsidRPr="000C3A61">
        <w:t>6) 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14:paraId="139718EE" w14:textId="77777777" w:rsidR="00124C8B" w:rsidRPr="000C3A61" w:rsidRDefault="00124C8B" w:rsidP="002E1EF8">
      <w:pPr>
        <w:pStyle w:val="Afffffffa"/>
        <w:tabs>
          <w:tab w:val="left" w:pos="2127"/>
        </w:tabs>
        <w:spacing w:line="276" w:lineRule="auto"/>
      </w:pPr>
      <w:r w:rsidRPr="000C3A61">
        <w:t>7) СП 124.13330.2012. «Свод правил. Тепловые сети. Актуализированная редакция СНиП 41-02-2003»;</w:t>
      </w:r>
    </w:p>
    <w:p w14:paraId="26A42E84" w14:textId="77777777" w:rsidR="00124C8B" w:rsidRPr="000C3A61" w:rsidRDefault="00124C8B" w:rsidP="002E1EF8">
      <w:pPr>
        <w:pStyle w:val="Afffffffa"/>
        <w:tabs>
          <w:tab w:val="left" w:pos="2127"/>
        </w:tabs>
        <w:spacing w:line="276" w:lineRule="auto"/>
      </w:pPr>
      <w:r w:rsidRPr="000C3A61">
        <w:t>8) СП 50.13330.2012. «Свод правил. Тепловая защита зданий. Актуализированная редакция СНиП 23-02-2003».</w:t>
      </w:r>
    </w:p>
    <w:p w14:paraId="03993F72" w14:textId="77777777" w:rsidR="00124C8B" w:rsidRPr="000C3A61" w:rsidRDefault="00124C8B" w:rsidP="002E1EF8">
      <w:pPr>
        <w:tabs>
          <w:tab w:val="left" w:pos="2127"/>
        </w:tabs>
        <w:spacing w:after="0"/>
      </w:pPr>
      <w:r w:rsidRPr="000C3A61">
        <w:t>Основными нормативными документами при разработке схемы являются:</w:t>
      </w:r>
    </w:p>
    <w:p w14:paraId="5E5EE959" w14:textId="77777777" w:rsidR="002E1EF8" w:rsidRDefault="002E1EF8" w:rsidP="002E1EF8">
      <w:pPr>
        <w:spacing w:after="0"/>
      </w:pPr>
      <w:r>
        <w:t>1) Постановление Правительства РФ от 22.02.2012 № 154 «О требованиях к схемам теплоснабжения, порядку их разработки и утверждения»;</w:t>
      </w:r>
    </w:p>
    <w:p w14:paraId="7A2AD16C" w14:textId="77777777" w:rsidR="002E1EF8" w:rsidRDefault="002E1EF8" w:rsidP="002E1EF8">
      <w:pPr>
        <w:spacing w:after="0"/>
      </w:pPr>
      <w:r>
        <w:t>2) Постановление Правительства РФ от 17.10.2024 № 1388 «О внесении изменений в некоторые акты Правительства Российской Федерации»;</w:t>
      </w:r>
    </w:p>
    <w:p w14:paraId="57B1111F" w14:textId="77777777" w:rsidR="002E1EF8" w:rsidRDefault="002E1EF8" w:rsidP="002E1EF8">
      <w:pPr>
        <w:spacing w:after="0"/>
      </w:pPr>
      <w:r>
        <w:t>3) Постановление Правительства РФ от 16.03.2019 № 276 «О внесении изменений в некоторые акты Правительства Российской Федерации по вопросам разработки и утверждения схем теплоснабжения в ценовых зонах теплоснабжения»;</w:t>
      </w:r>
    </w:p>
    <w:p w14:paraId="3EEAB9E3" w14:textId="77777777" w:rsidR="002E1EF8" w:rsidRDefault="002E1EF8" w:rsidP="002E1EF8">
      <w:pPr>
        <w:spacing w:after="0"/>
      </w:pPr>
      <w:r>
        <w:t xml:space="preserve">4) Приказ Минэнерго России от 05.03.2019 № 212 «Об утверждении Методических указаний по разработке схем теплоснабжения»; </w:t>
      </w:r>
    </w:p>
    <w:p w14:paraId="4DEA1B52" w14:textId="77777777" w:rsidR="002E1EF8" w:rsidRDefault="002E1EF8" w:rsidP="002E1EF8">
      <w:pPr>
        <w:spacing w:after="0"/>
      </w:pPr>
      <w:r>
        <w:t>6) Постановление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w:t>
      </w:r>
    </w:p>
    <w:p w14:paraId="65E33306" w14:textId="77777777" w:rsidR="00124C8B" w:rsidRPr="007C7E91" w:rsidRDefault="00124C8B" w:rsidP="00124C8B"/>
    <w:p w14:paraId="3557EFC5" w14:textId="77777777" w:rsidR="009F52E0" w:rsidRDefault="009F52E0">
      <w:pPr>
        <w:spacing w:after="0" w:line="240" w:lineRule="auto"/>
        <w:ind w:firstLine="0"/>
        <w:jc w:val="left"/>
        <w:rPr>
          <w:b/>
          <w:bCs/>
        </w:rPr>
      </w:pPr>
      <w:r>
        <w:rPr>
          <w:b/>
          <w:bCs/>
        </w:rPr>
        <w:br w:type="page"/>
      </w:r>
    </w:p>
    <w:p w14:paraId="7F60689C" w14:textId="47A23855" w:rsidR="00124C8B" w:rsidRPr="00124C8B" w:rsidRDefault="00124C8B" w:rsidP="00124C8B">
      <w:pPr>
        <w:widowControl w:val="0"/>
        <w:autoSpaceDE w:val="0"/>
        <w:autoSpaceDN w:val="0"/>
        <w:adjustRightInd w:val="0"/>
        <w:ind w:firstLine="0"/>
        <w:jc w:val="center"/>
        <w:rPr>
          <w:b/>
          <w:bCs/>
        </w:rPr>
      </w:pPr>
      <w:r w:rsidRPr="00124C8B">
        <w:rPr>
          <w:b/>
          <w:bCs/>
        </w:rPr>
        <w:lastRenderedPageBreak/>
        <w:t>ПЕРЕЧЕНЬ ИСПОЛЬЗУЕМЫХ ТЕРМИНОВ, ОПРЕДЕЛЕНИЙ И СОКРАЩЕНИЙ</w:t>
      </w:r>
    </w:p>
    <w:p w14:paraId="182EAC8F" w14:textId="7BA8375A" w:rsidR="00124C8B" w:rsidRPr="001A333A" w:rsidRDefault="00124C8B" w:rsidP="00124C8B">
      <w:pPr>
        <w:widowControl w:val="0"/>
        <w:autoSpaceDE w:val="0"/>
        <w:autoSpaceDN w:val="0"/>
        <w:adjustRightInd w:val="0"/>
        <w:ind w:firstLine="374"/>
      </w:pPr>
      <w:r w:rsidRPr="001A333A">
        <w:t xml:space="preserve">В настоящем документе используются следующие термины и сокращении. </w:t>
      </w:r>
    </w:p>
    <w:p w14:paraId="4D5AACA6" w14:textId="77777777" w:rsidR="00124C8B" w:rsidRPr="001A333A" w:rsidRDefault="00124C8B" w:rsidP="00124C8B">
      <w:pPr>
        <w:widowControl w:val="0"/>
        <w:autoSpaceDE w:val="0"/>
        <w:autoSpaceDN w:val="0"/>
        <w:adjustRightInd w:val="0"/>
        <w:ind w:firstLine="374"/>
      </w:pPr>
      <w:r w:rsidRPr="001A333A">
        <w:rPr>
          <w:b/>
          <w:bCs/>
          <w:i/>
          <w:iCs/>
        </w:rPr>
        <w:t>Энергетический ресурс</w:t>
      </w:r>
      <w:r w:rsidRPr="001A333A">
        <w:t xml:space="preserve">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 </w:t>
      </w:r>
    </w:p>
    <w:p w14:paraId="2A9E3565" w14:textId="77777777" w:rsidR="00124C8B" w:rsidRPr="001A333A" w:rsidRDefault="00124C8B" w:rsidP="00124C8B">
      <w:pPr>
        <w:widowControl w:val="0"/>
        <w:autoSpaceDE w:val="0"/>
        <w:autoSpaceDN w:val="0"/>
        <w:adjustRightInd w:val="0"/>
        <w:ind w:firstLine="374"/>
      </w:pPr>
      <w:r w:rsidRPr="001A333A">
        <w:rPr>
          <w:b/>
          <w:bCs/>
          <w:i/>
          <w:iCs/>
        </w:rPr>
        <w:t xml:space="preserve">Энергосбережение – </w:t>
      </w:r>
      <w:r w:rsidRPr="001A333A">
        <w:t xml:space="preserve">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 </w:t>
      </w:r>
    </w:p>
    <w:p w14:paraId="12733C69" w14:textId="77777777" w:rsidR="00124C8B" w:rsidRPr="001A333A" w:rsidRDefault="00124C8B" w:rsidP="00124C8B">
      <w:pPr>
        <w:widowControl w:val="0"/>
        <w:autoSpaceDE w:val="0"/>
        <w:autoSpaceDN w:val="0"/>
        <w:adjustRightInd w:val="0"/>
        <w:ind w:firstLine="374"/>
      </w:pPr>
      <w:r w:rsidRPr="001A333A">
        <w:rPr>
          <w:b/>
          <w:bCs/>
          <w:i/>
          <w:iCs/>
        </w:rPr>
        <w:t>Энергетическая эффективность</w:t>
      </w:r>
      <w:r w:rsidRPr="001A333A">
        <w:t xml:space="preserve">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 </w:t>
      </w:r>
    </w:p>
    <w:p w14:paraId="69E13E04" w14:textId="77777777" w:rsidR="00124C8B" w:rsidRPr="001A333A" w:rsidRDefault="00124C8B" w:rsidP="00124C8B">
      <w:pPr>
        <w:widowControl w:val="0"/>
        <w:autoSpaceDE w:val="0"/>
        <w:autoSpaceDN w:val="0"/>
        <w:adjustRightInd w:val="0"/>
        <w:ind w:firstLine="374"/>
      </w:pPr>
      <w:r w:rsidRPr="001A333A">
        <w:rPr>
          <w:b/>
          <w:bCs/>
          <w:i/>
          <w:iCs/>
        </w:rPr>
        <w:t>Техническое состояние</w:t>
      </w:r>
      <w:r w:rsidRPr="001A333A">
        <w:t xml:space="preserve"> – совокупность параметров, качественных признаков и пределов их допустимых значений, установленных технической, эксплуатационной и другой нормативной документацией. </w:t>
      </w:r>
    </w:p>
    <w:p w14:paraId="0115104D" w14:textId="77777777" w:rsidR="00124C8B" w:rsidRPr="001A333A" w:rsidRDefault="00124C8B" w:rsidP="00124C8B">
      <w:pPr>
        <w:widowControl w:val="0"/>
        <w:autoSpaceDE w:val="0"/>
        <w:autoSpaceDN w:val="0"/>
        <w:adjustRightInd w:val="0"/>
        <w:ind w:firstLine="374"/>
      </w:pPr>
      <w:r w:rsidRPr="001A333A">
        <w:rPr>
          <w:b/>
          <w:bCs/>
          <w:i/>
          <w:iCs/>
        </w:rPr>
        <w:t>Испытания –</w:t>
      </w:r>
      <w:r w:rsidRPr="001A333A">
        <w:t xml:space="preserve"> экспериментальное определение качественных и/или количественных характеристик параметров энергооборудования при влиянии на него факторов, регламентированных действующими нормативными документами. </w:t>
      </w:r>
    </w:p>
    <w:p w14:paraId="201EFC38" w14:textId="791A7D5B" w:rsidR="00124C8B" w:rsidRPr="001A333A" w:rsidRDefault="00124C8B" w:rsidP="00124C8B">
      <w:pPr>
        <w:widowControl w:val="0"/>
        <w:autoSpaceDE w:val="0"/>
        <w:autoSpaceDN w:val="0"/>
        <w:adjustRightInd w:val="0"/>
        <w:ind w:firstLine="374"/>
      </w:pPr>
      <w:r w:rsidRPr="001A333A">
        <w:rPr>
          <w:b/>
          <w:bCs/>
          <w:i/>
          <w:iCs/>
        </w:rPr>
        <w:t>Зона действия системы теплоснабжения</w:t>
      </w:r>
      <w:r w:rsidRPr="001A333A">
        <w:t xml:space="preserve"> - территория поселения, </w:t>
      </w:r>
      <w:r w:rsidR="00E50967">
        <w:t xml:space="preserve">муниципального округа, </w:t>
      </w:r>
      <w:r w:rsidRPr="001A333A">
        <w:t xml:space="preserve">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p>
    <w:p w14:paraId="5FBEA432" w14:textId="2E4C131C" w:rsidR="00124C8B" w:rsidRPr="001A333A" w:rsidRDefault="00124C8B" w:rsidP="00124C8B">
      <w:pPr>
        <w:widowControl w:val="0"/>
        <w:autoSpaceDE w:val="0"/>
        <w:autoSpaceDN w:val="0"/>
        <w:adjustRightInd w:val="0"/>
        <w:ind w:firstLine="374"/>
      </w:pPr>
      <w:r w:rsidRPr="001A333A">
        <w:rPr>
          <w:b/>
          <w:bCs/>
          <w:i/>
          <w:iCs/>
        </w:rPr>
        <w:t>Зона действия источника тепловой энергии</w:t>
      </w:r>
      <w:r w:rsidRPr="001A333A">
        <w:t xml:space="preserve"> - территория поселения, </w:t>
      </w:r>
      <w:r w:rsidR="00E50967">
        <w:t xml:space="preserve">муниципального округа, </w:t>
      </w:r>
      <w:r w:rsidRPr="001A333A">
        <w:t xml:space="preserve">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 </w:t>
      </w:r>
    </w:p>
    <w:p w14:paraId="2FADEBD1" w14:textId="77777777" w:rsidR="00124C8B" w:rsidRPr="001A333A" w:rsidRDefault="00124C8B" w:rsidP="00124C8B">
      <w:pPr>
        <w:widowControl w:val="0"/>
        <w:autoSpaceDE w:val="0"/>
        <w:autoSpaceDN w:val="0"/>
        <w:adjustRightInd w:val="0"/>
        <w:ind w:firstLine="374"/>
      </w:pPr>
      <w:r w:rsidRPr="001A333A">
        <w:rPr>
          <w:b/>
          <w:bCs/>
          <w:i/>
          <w:iCs/>
        </w:rPr>
        <w:t>Установленная мощность источника тепловой энергии</w:t>
      </w:r>
      <w:r w:rsidRPr="001A333A">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 </w:t>
      </w:r>
    </w:p>
    <w:p w14:paraId="3E3C8465" w14:textId="77777777" w:rsidR="00124C8B" w:rsidRPr="001A333A" w:rsidRDefault="00124C8B" w:rsidP="00124C8B">
      <w:pPr>
        <w:widowControl w:val="0"/>
        <w:autoSpaceDE w:val="0"/>
        <w:autoSpaceDN w:val="0"/>
        <w:adjustRightInd w:val="0"/>
        <w:ind w:firstLine="374"/>
      </w:pPr>
      <w:r w:rsidRPr="001A333A">
        <w:rPr>
          <w:b/>
          <w:bCs/>
          <w:i/>
          <w:iCs/>
        </w:rPr>
        <w:t>Располагаемая мощность источника тепловой энергии</w:t>
      </w:r>
      <w:r w:rsidRPr="001A333A">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32AFFDDE" w14:textId="77777777" w:rsidR="00124C8B" w:rsidRPr="001A333A" w:rsidRDefault="00124C8B" w:rsidP="00124C8B">
      <w:pPr>
        <w:widowControl w:val="0"/>
        <w:autoSpaceDE w:val="0"/>
        <w:autoSpaceDN w:val="0"/>
        <w:adjustRightInd w:val="0"/>
        <w:ind w:firstLine="374"/>
      </w:pPr>
      <w:r w:rsidRPr="001A333A">
        <w:rPr>
          <w:b/>
          <w:bCs/>
          <w:i/>
          <w:iCs/>
        </w:rPr>
        <w:t xml:space="preserve">Реконструкция </w:t>
      </w:r>
      <w:r w:rsidRPr="001A333A">
        <w:t xml:space="preserve">— процесс изменения устаревших объектов, с целью придания свойств новых в будущем. Реконструкция объектов капитального строительства (за исключением </w:t>
      </w:r>
      <w:r w:rsidRPr="001A333A">
        <w:lastRenderedPageBreak/>
        <w:t xml:space="preserve">линейных объектов) — изменение параметров объекта капитального строительства, его частей. Реконструкция линейных объектов (водопроводов, канализации)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(пропускной способности и других) или при котором требуется изменение границ полос отвода и (или) охранных зон таких объектов. </w:t>
      </w:r>
    </w:p>
    <w:p w14:paraId="24AB0C0F" w14:textId="77777777" w:rsidR="00124C8B" w:rsidRPr="001A333A" w:rsidRDefault="00124C8B" w:rsidP="00124C8B">
      <w:pPr>
        <w:widowControl w:val="0"/>
        <w:autoSpaceDE w:val="0"/>
        <w:autoSpaceDN w:val="0"/>
        <w:adjustRightInd w:val="0"/>
        <w:ind w:firstLine="374"/>
      </w:pPr>
      <w:r w:rsidRPr="001A333A">
        <w:rPr>
          <w:b/>
          <w:bCs/>
          <w:i/>
          <w:iCs/>
        </w:rPr>
        <w:t>Мощность источника тепловой энергии нетто</w:t>
      </w:r>
      <w:r w:rsidRPr="001A333A">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 </w:t>
      </w:r>
    </w:p>
    <w:p w14:paraId="50FA7031" w14:textId="77777777" w:rsidR="00124C8B" w:rsidRPr="001A333A" w:rsidRDefault="00124C8B" w:rsidP="00124C8B">
      <w:pPr>
        <w:widowControl w:val="0"/>
        <w:autoSpaceDE w:val="0"/>
        <w:autoSpaceDN w:val="0"/>
        <w:adjustRightInd w:val="0"/>
        <w:ind w:firstLine="374"/>
      </w:pPr>
      <w:r w:rsidRPr="001A333A">
        <w:rPr>
          <w:b/>
          <w:bCs/>
          <w:i/>
          <w:iCs/>
        </w:rPr>
        <w:t xml:space="preserve">Модернизация (техническое перевооружение) </w:t>
      </w:r>
      <w:r w:rsidRPr="001A333A">
        <w:t xml:space="preserve">- обновление объекта, приведение его в соответствие с новыми требованиями и нормами, техническими условиями, показателями качества. </w:t>
      </w:r>
    </w:p>
    <w:p w14:paraId="32AEF25A" w14:textId="77777777" w:rsidR="00124C8B" w:rsidRPr="001A333A" w:rsidRDefault="00124C8B" w:rsidP="00124C8B">
      <w:pPr>
        <w:widowControl w:val="0"/>
        <w:autoSpaceDE w:val="0"/>
        <w:autoSpaceDN w:val="0"/>
        <w:adjustRightInd w:val="0"/>
        <w:ind w:firstLine="374"/>
      </w:pPr>
      <w:r w:rsidRPr="001A333A">
        <w:rPr>
          <w:b/>
          <w:bCs/>
          <w:i/>
          <w:iCs/>
        </w:rPr>
        <w:t>Теплосетевые объекты</w:t>
      </w:r>
      <w:r w:rsidRPr="001A333A">
        <w:t xml:space="preserve">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14:paraId="7C942568" w14:textId="257B71C9" w:rsidR="00124C8B" w:rsidRPr="001A333A" w:rsidRDefault="00124C8B" w:rsidP="00124C8B">
      <w:pPr>
        <w:widowControl w:val="0"/>
        <w:autoSpaceDE w:val="0"/>
        <w:autoSpaceDN w:val="0"/>
        <w:adjustRightInd w:val="0"/>
        <w:ind w:firstLine="374"/>
      </w:pPr>
      <w:r w:rsidRPr="001A333A">
        <w:rPr>
          <w:b/>
          <w:bCs/>
          <w:i/>
          <w:iCs/>
        </w:rPr>
        <w:t>Элемент территориального деления</w:t>
      </w:r>
      <w:r w:rsidRPr="001A333A">
        <w:t xml:space="preserve"> - территория поселения, </w:t>
      </w:r>
      <w:r w:rsidR="00E50967">
        <w:t xml:space="preserve">муниципального округа, </w:t>
      </w:r>
      <w:r w:rsidRPr="001A333A">
        <w:t xml:space="preserve">городского округа, города федерального значения или ее часть, установленная по границам административно-территориальных единиц. </w:t>
      </w:r>
    </w:p>
    <w:p w14:paraId="5A6C0842" w14:textId="377A370C" w:rsidR="00124C8B" w:rsidRPr="001A333A" w:rsidRDefault="00124C8B" w:rsidP="00124C8B">
      <w:pPr>
        <w:widowControl w:val="0"/>
        <w:autoSpaceDE w:val="0"/>
        <w:autoSpaceDN w:val="0"/>
        <w:adjustRightInd w:val="0"/>
        <w:ind w:firstLine="374"/>
      </w:pPr>
      <w:r w:rsidRPr="001A333A">
        <w:rPr>
          <w:b/>
          <w:bCs/>
          <w:i/>
          <w:iCs/>
        </w:rPr>
        <w:t>Расчетный элемент территориального деления</w:t>
      </w:r>
      <w:r w:rsidRPr="001A333A">
        <w:t xml:space="preserve"> - территория поселения,</w:t>
      </w:r>
      <w:r w:rsidR="00E50967" w:rsidRPr="00E50967">
        <w:t xml:space="preserve"> </w:t>
      </w:r>
      <w:r w:rsidR="00E50967">
        <w:t>муниципального округа,</w:t>
      </w:r>
      <w:r w:rsidRPr="001A333A">
        <w:t xml:space="preserve">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 </w:t>
      </w:r>
    </w:p>
    <w:p w14:paraId="7D85A104" w14:textId="77777777" w:rsidR="00124C8B" w:rsidRPr="001A333A" w:rsidRDefault="00124C8B" w:rsidP="00124C8B">
      <w:pPr>
        <w:widowControl w:val="0"/>
        <w:autoSpaceDE w:val="0"/>
        <w:autoSpaceDN w:val="0"/>
        <w:adjustRightInd w:val="0"/>
        <w:ind w:firstLine="374"/>
      </w:pPr>
      <w:r w:rsidRPr="001A333A">
        <w:rPr>
          <w:b/>
          <w:bCs/>
          <w:i/>
          <w:iCs/>
        </w:rPr>
        <w:t>Радиус эффективного теплоснабжения</w:t>
      </w:r>
      <w:r w:rsidRPr="001A333A">
        <w:t xml:space="preserve">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r w:rsidRPr="001A333A">
        <w:rPr>
          <w:iCs/>
        </w:rPr>
        <w:t>(источник: Федеральный закон от 27.07.2010 № 190-ФЗ «О теплоснабжении»).</w:t>
      </w:r>
      <w:r w:rsidRPr="001A333A">
        <w:rPr>
          <w:i/>
          <w:iCs/>
        </w:rPr>
        <w:t xml:space="preserve"> </w:t>
      </w:r>
    </w:p>
    <w:p w14:paraId="0A7F1CE1" w14:textId="77777777" w:rsidR="00124C8B" w:rsidRPr="001A333A" w:rsidRDefault="00124C8B" w:rsidP="00124C8B">
      <w:pPr>
        <w:widowControl w:val="0"/>
        <w:autoSpaceDE w:val="0"/>
        <w:autoSpaceDN w:val="0"/>
        <w:adjustRightInd w:val="0"/>
        <w:ind w:firstLine="374"/>
      </w:pPr>
      <w:r w:rsidRPr="001A333A">
        <w:rPr>
          <w:b/>
          <w:bCs/>
          <w:i/>
          <w:iCs/>
        </w:rPr>
        <w:t>Коэффициент использования теплоты топлива</w:t>
      </w:r>
      <w:r w:rsidRPr="001A333A">
        <w:t xml:space="preserve"> – показатель энергетической эффективности каждой зоны действия источника тепловой энергии, доля теплоты, содержащейся в топливе, полезно используемой на выработку тепловой энергии (электроэнергии) в котельной (на электростанции). </w:t>
      </w:r>
    </w:p>
    <w:p w14:paraId="4983921E" w14:textId="77777777" w:rsidR="00124C8B" w:rsidRPr="001A333A" w:rsidRDefault="00124C8B" w:rsidP="00124C8B">
      <w:pPr>
        <w:widowControl w:val="0"/>
        <w:autoSpaceDE w:val="0"/>
        <w:autoSpaceDN w:val="0"/>
        <w:adjustRightInd w:val="0"/>
        <w:ind w:firstLine="374"/>
      </w:pPr>
      <w:r w:rsidRPr="001A333A">
        <w:rPr>
          <w:b/>
          <w:bCs/>
          <w:i/>
          <w:iCs/>
        </w:rPr>
        <w:t>Материальная характеристика тепловой сети</w:t>
      </w:r>
      <w:r w:rsidRPr="001A333A">
        <w:t xml:space="preserve"> - сумма произведений наружных диаметров трубопроводов участков тепловой сети на их длину. </w:t>
      </w:r>
    </w:p>
    <w:p w14:paraId="57897372" w14:textId="77777777" w:rsidR="00124C8B" w:rsidRPr="001A333A" w:rsidRDefault="00124C8B" w:rsidP="00124C8B">
      <w:pPr>
        <w:widowControl w:val="0"/>
        <w:autoSpaceDE w:val="0"/>
        <w:autoSpaceDN w:val="0"/>
        <w:adjustRightInd w:val="0"/>
        <w:ind w:firstLine="374"/>
      </w:pPr>
      <w:r w:rsidRPr="001A333A">
        <w:rPr>
          <w:b/>
          <w:bCs/>
          <w:i/>
          <w:iCs/>
        </w:rPr>
        <w:t>Удельная материальная характеристика тепловой сети</w:t>
      </w:r>
      <w:r w:rsidRPr="001A333A">
        <w:t xml:space="preserve"> - отношение материальной характеристики тепловой сети к тепловой нагрузке потребителей, присоединенных к этой тепловой сети. </w:t>
      </w:r>
    </w:p>
    <w:p w14:paraId="4F1EC17E" w14:textId="77777777" w:rsidR="00124C8B" w:rsidRPr="001A333A" w:rsidRDefault="00124C8B" w:rsidP="00124C8B">
      <w:pPr>
        <w:widowControl w:val="0"/>
        <w:autoSpaceDE w:val="0"/>
        <w:autoSpaceDN w:val="0"/>
        <w:adjustRightInd w:val="0"/>
        <w:ind w:firstLine="374"/>
      </w:pPr>
      <w:r w:rsidRPr="001A333A">
        <w:rPr>
          <w:b/>
          <w:bCs/>
          <w:i/>
          <w:iCs/>
        </w:rPr>
        <w:t>Расчетная тепловая нагрузка</w:t>
      </w:r>
      <w:r w:rsidRPr="001A333A">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w:t>
      </w:r>
      <w:r w:rsidRPr="001A333A">
        <w:lastRenderedPageBreak/>
        <w:t xml:space="preserve">воздуха. </w:t>
      </w:r>
    </w:p>
    <w:p w14:paraId="69F1D9E2" w14:textId="6C6D4C49" w:rsidR="00124C8B" w:rsidRPr="001A333A" w:rsidRDefault="00124C8B" w:rsidP="00124C8B">
      <w:pPr>
        <w:widowControl w:val="0"/>
        <w:autoSpaceDE w:val="0"/>
        <w:autoSpaceDN w:val="0"/>
        <w:adjustRightInd w:val="0"/>
        <w:ind w:firstLine="374"/>
      </w:pPr>
      <w:r w:rsidRPr="001A333A">
        <w:rPr>
          <w:b/>
          <w:bCs/>
          <w:i/>
          <w:iCs/>
        </w:rPr>
        <w:t xml:space="preserve">Базовый период </w:t>
      </w:r>
      <w:r w:rsidRPr="001A333A">
        <w:t xml:space="preserve">- год, предшествующий году разработки и утверждения первичной схемы теплоснабжения поселения, </w:t>
      </w:r>
      <w:r w:rsidR="00E50967">
        <w:t xml:space="preserve">муниципального округа, </w:t>
      </w:r>
      <w:r w:rsidRPr="001A333A">
        <w:t xml:space="preserve">городского округа, города федерального значения. </w:t>
      </w:r>
    </w:p>
    <w:p w14:paraId="7E40AE81" w14:textId="066A7257" w:rsidR="00124C8B" w:rsidRPr="001A333A" w:rsidRDefault="00124C8B" w:rsidP="00124C8B">
      <w:pPr>
        <w:widowControl w:val="0"/>
        <w:autoSpaceDE w:val="0"/>
        <w:autoSpaceDN w:val="0"/>
        <w:adjustRightInd w:val="0"/>
        <w:ind w:firstLine="374"/>
      </w:pPr>
      <w:r w:rsidRPr="001A333A">
        <w:rPr>
          <w:b/>
          <w:bCs/>
          <w:i/>
          <w:iCs/>
        </w:rPr>
        <w:t>Базовый период актуализации</w:t>
      </w:r>
      <w:r w:rsidRPr="001A333A">
        <w:t xml:space="preserve"> - год, предшествующий году, в котором подлежит утверждению актуализированная схема теплоснабжения поселения, </w:t>
      </w:r>
      <w:r w:rsidR="00E50967">
        <w:t xml:space="preserve">муниципального округа, </w:t>
      </w:r>
      <w:r w:rsidRPr="001A333A">
        <w:t xml:space="preserve">городского округа, города федерального значения. </w:t>
      </w:r>
    </w:p>
    <w:p w14:paraId="1273914A" w14:textId="5AC81B57" w:rsidR="00124C8B" w:rsidRPr="001A333A" w:rsidRDefault="00124C8B" w:rsidP="00124C8B">
      <w:pPr>
        <w:widowControl w:val="0"/>
        <w:autoSpaceDE w:val="0"/>
        <w:autoSpaceDN w:val="0"/>
        <w:adjustRightInd w:val="0"/>
        <w:ind w:firstLine="374"/>
      </w:pPr>
      <w:r w:rsidRPr="001A333A">
        <w:rPr>
          <w:b/>
          <w:bCs/>
          <w:i/>
          <w:iCs/>
        </w:rPr>
        <w:t xml:space="preserve">Мастер-план развития систем теплоснабжения поселения, </w:t>
      </w:r>
      <w:r w:rsidR="00E50967" w:rsidRPr="00E50967">
        <w:rPr>
          <w:b/>
          <w:bCs/>
          <w:i/>
          <w:iCs/>
        </w:rPr>
        <w:t>муниципального округа,</w:t>
      </w:r>
      <w:r w:rsidR="00E50967">
        <w:rPr>
          <w:b/>
          <w:bCs/>
          <w:i/>
          <w:iCs/>
        </w:rPr>
        <w:t xml:space="preserve"> </w:t>
      </w:r>
      <w:r w:rsidRPr="001A333A">
        <w:rPr>
          <w:b/>
          <w:bCs/>
          <w:i/>
          <w:iCs/>
        </w:rPr>
        <w:t>городского округа, города федерального значения</w:t>
      </w:r>
      <w:r w:rsidRPr="001A333A">
        <w:t xml:space="preserve"> - раздел схемы теплоснабжения (актуализированной схемы теплоснабжения), содержащий описание сценариев развития теплоснабжения поселения, </w:t>
      </w:r>
      <w:r w:rsidR="00E50967">
        <w:t xml:space="preserve">муниципального округа, </w:t>
      </w:r>
      <w:r w:rsidRPr="001A333A">
        <w:t xml:space="preserve">городского округа, города федерального значения и обоснование выбора приоритетного сценария развития теплоснабжения поселения, городского округа, города федерального значения. </w:t>
      </w:r>
    </w:p>
    <w:p w14:paraId="76997243" w14:textId="77777777" w:rsidR="00124C8B" w:rsidRPr="001A333A" w:rsidRDefault="00124C8B" w:rsidP="00124C8B">
      <w:pPr>
        <w:widowControl w:val="0"/>
        <w:autoSpaceDE w:val="0"/>
        <w:autoSpaceDN w:val="0"/>
        <w:adjustRightInd w:val="0"/>
        <w:ind w:firstLine="374"/>
      </w:pPr>
      <w:r w:rsidRPr="001A333A">
        <w:rPr>
          <w:b/>
          <w:bCs/>
          <w:i/>
          <w:iCs/>
        </w:rPr>
        <w:t>Энергетические характеристики тепловых сетей</w:t>
      </w:r>
      <w:r w:rsidRPr="001A333A">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 </w:t>
      </w:r>
    </w:p>
    <w:p w14:paraId="77C15EE3" w14:textId="77777777" w:rsidR="00124C8B" w:rsidRPr="001A333A" w:rsidRDefault="00124C8B" w:rsidP="00124C8B">
      <w:pPr>
        <w:widowControl w:val="0"/>
        <w:autoSpaceDE w:val="0"/>
        <w:autoSpaceDN w:val="0"/>
        <w:adjustRightInd w:val="0"/>
        <w:ind w:firstLine="374"/>
      </w:pPr>
      <w:r w:rsidRPr="001A333A">
        <w:rPr>
          <w:b/>
          <w:bCs/>
          <w:i/>
          <w:iCs/>
        </w:rPr>
        <w:t>Топливный баланс</w:t>
      </w:r>
      <w:r w:rsidRPr="001A333A">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 </w:t>
      </w:r>
    </w:p>
    <w:p w14:paraId="50620FB1" w14:textId="69EA803B" w:rsidR="00124C8B" w:rsidRPr="001A333A" w:rsidRDefault="00124C8B" w:rsidP="00124C8B">
      <w:pPr>
        <w:widowControl w:val="0"/>
        <w:autoSpaceDE w:val="0"/>
        <w:autoSpaceDN w:val="0"/>
        <w:adjustRightInd w:val="0"/>
        <w:ind w:firstLine="374"/>
      </w:pPr>
      <w:r w:rsidRPr="001A333A">
        <w:rPr>
          <w:b/>
          <w:bCs/>
          <w:i/>
          <w:iCs/>
        </w:rPr>
        <w:t>Электронная модель системы теплоснабжения поселения,</w:t>
      </w:r>
      <w:r w:rsidR="00E50967">
        <w:rPr>
          <w:b/>
          <w:bCs/>
          <w:i/>
          <w:iCs/>
        </w:rPr>
        <w:t xml:space="preserve"> </w:t>
      </w:r>
      <w:r w:rsidR="00E50967" w:rsidRPr="00E50967">
        <w:rPr>
          <w:b/>
          <w:bCs/>
          <w:i/>
          <w:iCs/>
        </w:rPr>
        <w:t>муниципального округа,</w:t>
      </w:r>
      <w:r w:rsidRPr="001A333A">
        <w:rPr>
          <w:b/>
          <w:bCs/>
          <w:i/>
          <w:iCs/>
        </w:rPr>
        <w:t xml:space="preserve"> городского округа, города федерального значения</w:t>
      </w:r>
      <w:r w:rsidRPr="001A333A">
        <w:t xml:space="preserve"> - документ в электронной форме, в котором представлена информация о характеристиках систем теплоснабжения поселения, </w:t>
      </w:r>
      <w:r w:rsidR="00E50967">
        <w:t xml:space="preserve">муниципального округа, </w:t>
      </w:r>
      <w:r w:rsidRPr="001A333A">
        <w:t xml:space="preserve">городского округа, города федерального значения. </w:t>
      </w:r>
    </w:p>
    <w:p w14:paraId="5D00E26C" w14:textId="77777777" w:rsidR="00124C8B" w:rsidRPr="001A333A" w:rsidRDefault="00124C8B" w:rsidP="00124C8B">
      <w:pPr>
        <w:ind w:firstLine="374"/>
      </w:pPr>
      <w:r w:rsidRPr="001A333A">
        <w:rPr>
          <w:b/>
          <w:bCs/>
          <w:i/>
          <w:iCs/>
        </w:rPr>
        <w:t>Коэффициент использования установленной тепловой мощности</w:t>
      </w:r>
      <w:r w:rsidRPr="001A333A">
        <w:t xml:space="preserve"> - равен отношению среднеарифметической тепловой мощности к установленной тепловой мощности котельной за определенный интервал времен.</w:t>
      </w:r>
    </w:p>
    <w:p w14:paraId="05FB435F" w14:textId="7C9E9191" w:rsidR="00124C8B" w:rsidRPr="001A333A" w:rsidRDefault="00124C8B" w:rsidP="00124C8B">
      <w:pPr>
        <w:pStyle w:val="12"/>
        <w:rPr>
          <w:szCs w:val="24"/>
        </w:rPr>
      </w:pPr>
      <w:bookmarkStart w:id="8" w:name="_Hlk212365121"/>
      <w:bookmarkStart w:id="9" w:name="_Toc215656041"/>
      <w:r>
        <w:rPr>
          <w:szCs w:val="24"/>
        </w:rPr>
        <w:lastRenderedPageBreak/>
        <w:t>СОКРАЩЕНИЯ</w:t>
      </w:r>
      <w:bookmarkEnd w:id="9"/>
    </w:p>
    <w:bookmarkEnd w:id="8"/>
    <w:p w14:paraId="135449D6" w14:textId="77777777" w:rsidR="00124C8B" w:rsidRPr="001A333A" w:rsidRDefault="00124C8B" w:rsidP="002E1EF8">
      <w:pPr>
        <w:widowControl w:val="0"/>
        <w:autoSpaceDE w:val="0"/>
        <w:autoSpaceDN w:val="0"/>
        <w:adjustRightInd w:val="0"/>
        <w:spacing w:after="0"/>
      </w:pPr>
      <w:r w:rsidRPr="001A333A">
        <w:rPr>
          <w:b/>
          <w:bCs/>
          <w:i/>
          <w:iCs/>
        </w:rPr>
        <w:t xml:space="preserve">АСКУЭ – </w:t>
      </w:r>
      <w:r w:rsidRPr="001A333A">
        <w:t xml:space="preserve">автоматизированная система контроля и учета энергоресурсов. </w:t>
      </w:r>
    </w:p>
    <w:p w14:paraId="23A164AB" w14:textId="77777777" w:rsidR="00124C8B" w:rsidRPr="001A333A" w:rsidRDefault="00124C8B" w:rsidP="002E1EF8">
      <w:pPr>
        <w:widowControl w:val="0"/>
        <w:autoSpaceDE w:val="0"/>
        <w:autoSpaceDN w:val="0"/>
        <w:adjustRightInd w:val="0"/>
        <w:spacing w:after="0"/>
      </w:pPr>
      <w:r w:rsidRPr="001A333A">
        <w:rPr>
          <w:b/>
          <w:bCs/>
          <w:i/>
          <w:iCs/>
        </w:rPr>
        <w:t>АГБМК</w:t>
      </w:r>
      <w:r w:rsidRPr="001A333A">
        <w:t xml:space="preserve"> – автоматическая газовая блочно-модульная котельная. </w:t>
      </w:r>
    </w:p>
    <w:p w14:paraId="019FCA5E" w14:textId="77777777" w:rsidR="00124C8B" w:rsidRPr="001A333A" w:rsidRDefault="00124C8B" w:rsidP="002E1EF8">
      <w:pPr>
        <w:widowControl w:val="0"/>
        <w:autoSpaceDE w:val="0"/>
        <w:autoSpaceDN w:val="0"/>
        <w:adjustRightInd w:val="0"/>
        <w:spacing w:after="0"/>
      </w:pPr>
      <w:r w:rsidRPr="001A333A">
        <w:rPr>
          <w:b/>
          <w:bCs/>
          <w:i/>
          <w:iCs/>
        </w:rPr>
        <w:t>БМК</w:t>
      </w:r>
      <w:r w:rsidRPr="001A333A">
        <w:t xml:space="preserve"> – блочно-модульная котельная. </w:t>
      </w:r>
    </w:p>
    <w:p w14:paraId="6A232E3F" w14:textId="77777777" w:rsidR="00124C8B" w:rsidRPr="001A333A" w:rsidRDefault="00124C8B" w:rsidP="002E1EF8">
      <w:pPr>
        <w:widowControl w:val="0"/>
        <w:autoSpaceDE w:val="0"/>
        <w:autoSpaceDN w:val="0"/>
        <w:adjustRightInd w:val="0"/>
        <w:spacing w:after="0"/>
      </w:pPr>
      <w:r w:rsidRPr="001A333A">
        <w:rPr>
          <w:b/>
          <w:bCs/>
          <w:i/>
          <w:iCs/>
        </w:rPr>
        <w:t>ВПУ</w:t>
      </w:r>
      <w:r w:rsidRPr="001A333A">
        <w:t xml:space="preserve"> – водоподготовительные установки</w:t>
      </w:r>
      <w:r w:rsidRPr="001A333A">
        <w:rPr>
          <w:bCs/>
          <w:iCs/>
        </w:rPr>
        <w:t>.</w:t>
      </w:r>
    </w:p>
    <w:p w14:paraId="62B20645" w14:textId="77777777" w:rsidR="00124C8B" w:rsidRPr="001A333A" w:rsidRDefault="00124C8B" w:rsidP="002E1EF8">
      <w:pPr>
        <w:widowControl w:val="0"/>
        <w:autoSpaceDE w:val="0"/>
        <w:autoSpaceDN w:val="0"/>
        <w:adjustRightInd w:val="0"/>
        <w:spacing w:after="0"/>
      </w:pPr>
      <w:r w:rsidRPr="001A333A">
        <w:rPr>
          <w:b/>
          <w:bCs/>
          <w:i/>
          <w:iCs/>
        </w:rPr>
        <w:t xml:space="preserve">ГВС </w:t>
      </w:r>
      <w:r w:rsidRPr="001A333A">
        <w:t xml:space="preserve">– система горячего водоснабжения. </w:t>
      </w:r>
    </w:p>
    <w:p w14:paraId="62A77322" w14:textId="77777777" w:rsidR="00124C8B" w:rsidRPr="001A333A" w:rsidRDefault="00124C8B" w:rsidP="002E1EF8">
      <w:pPr>
        <w:widowControl w:val="0"/>
        <w:autoSpaceDE w:val="0"/>
        <w:autoSpaceDN w:val="0"/>
        <w:adjustRightInd w:val="0"/>
        <w:spacing w:after="0"/>
      </w:pPr>
      <w:r w:rsidRPr="001A333A">
        <w:rPr>
          <w:b/>
          <w:bCs/>
          <w:i/>
          <w:iCs/>
        </w:rPr>
        <w:t xml:space="preserve">ГИС </w:t>
      </w:r>
      <w:r w:rsidRPr="001A333A">
        <w:t xml:space="preserve">– геоинформационная система. </w:t>
      </w:r>
    </w:p>
    <w:p w14:paraId="4CF8D909" w14:textId="77777777" w:rsidR="00124C8B" w:rsidRPr="001A333A" w:rsidRDefault="00124C8B" w:rsidP="002E1EF8">
      <w:pPr>
        <w:widowControl w:val="0"/>
        <w:autoSpaceDE w:val="0"/>
        <w:autoSpaceDN w:val="0"/>
        <w:adjustRightInd w:val="0"/>
        <w:spacing w:after="0"/>
      </w:pPr>
      <w:r w:rsidRPr="001A333A">
        <w:rPr>
          <w:b/>
          <w:bCs/>
          <w:i/>
          <w:iCs/>
        </w:rPr>
        <w:t>ЕТО</w:t>
      </w:r>
      <w:r w:rsidRPr="001A333A">
        <w:t xml:space="preserve"> – единая теплоснабжающая организация. </w:t>
      </w:r>
    </w:p>
    <w:p w14:paraId="01AB0783" w14:textId="77777777" w:rsidR="00124C8B" w:rsidRPr="001A333A" w:rsidRDefault="00124C8B" w:rsidP="002E1EF8">
      <w:pPr>
        <w:widowControl w:val="0"/>
        <w:autoSpaceDE w:val="0"/>
        <w:autoSpaceDN w:val="0"/>
        <w:adjustRightInd w:val="0"/>
        <w:spacing w:after="0"/>
      </w:pPr>
      <w:r w:rsidRPr="001A333A">
        <w:rPr>
          <w:b/>
          <w:bCs/>
          <w:i/>
          <w:iCs/>
        </w:rPr>
        <w:t>ИТП</w:t>
      </w:r>
      <w:r w:rsidRPr="001A333A">
        <w:t xml:space="preserve"> – индивидуальный тепловой пункт. </w:t>
      </w:r>
    </w:p>
    <w:p w14:paraId="194BECE2" w14:textId="77777777" w:rsidR="00124C8B" w:rsidRPr="001A333A" w:rsidRDefault="00124C8B" w:rsidP="002E1EF8">
      <w:pPr>
        <w:widowControl w:val="0"/>
        <w:autoSpaceDE w:val="0"/>
        <w:autoSpaceDN w:val="0"/>
        <w:adjustRightInd w:val="0"/>
        <w:spacing w:after="0"/>
      </w:pPr>
      <w:r w:rsidRPr="001A333A">
        <w:rPr>
          <w:b/>
          <w:bCs/>
          <w:i/>
          <w:iCs/>
        </w:rPr>
        <w:t xml:space="preserve">ИЖФ </w:t>
      </w:r>
      <w:r w:rsidRPr="001A333A">
        <w:t xml:space="preserve">- индивидуальный жилой фонд. </w:t>
      </w:r>
    </w:p>
    <w:p w14:paraId="10CB47BD" w14:textId="77777777" w:rsidR="00124C8B" w:rsidRPr="001A333A" w:rsidRDefault="00124C8B" w:rsidP="002E1EF8">
      <w:pPr>
        <w:widowControl w:val="0"/>
        <w:autoSpaceDE w:val="0"/>
        <w:autoSpaceDN w:val="0"/>
        <w:adjustRightInd w:val="0"/>
        <w:spacing w:after="0"/>
      </w:pPr>
      <w:r w:rsidRPr="001A333A">
        <w:rPr>
          <w:b/>
          <w:bCs/>
          <w:i/>
          <w:iCs/>
        </w:rPr>
        <w:t xml:space="preserve">КИП </w:t>
      </w:r>
      <w:r w:rsidRPr="001A333A">
        <w:t xml:space="preserve">– контрольно-измерительные приборы. </w:t>
      </w:r>
    </w:p>
    <w:p w14:paraId="618BD987" w14:textId="77777777" w:rsidR="00124C8B" w:rsidRPr="001A333A" w:rsidRDefault="00124C8B" w:rsidP="002E1EF8">
      <w:pPr>
        <w:widowControl w:val="0"/>
        <w:autoSpaceDE w:val="0"/>
        <w:autoSpaceDN w:val="0"/>
        <w:adjustRightInd w:val="0"/>
        <w:spacing w:after="0"/>
      </w:pPr>
      <w:r w:rsidRPr="001A333A">
        <w:rPr>
          <w:b/>
          <w:bCs/>
          <w:i/>
          <w:iCs/>
        </w:rPr>
        <w:t>КИТТ</w:t>
      </w:r>
      <w:r w:rsidRPr="001A333A">
        <w:rPr>
          <w:b/>
          <w:bCs/>
        </w:rPr>
        <w:t xml:space="preserve"> </w:t>
      </w:r>
      <w:r w:rsidRPr="001A333A">
        <w:t xml:space="preserve">- коэффициент использования теплоты топлива. </w:t>
      </w:r>
    </w:p>
    <w:p w14:paraId="4D24EEE7" w14:textId="77777777" w:rsidR="00124C8B" w:rsidRPr="001A333A" w:rsidRDefault="00124C8B" w:rsidP="002E1EF8">
      <w:pPr>
        <w:widowControl w:val="0"/>
        <w:autoSpaceDE w:val="0"/>
        <w:autoSpaceDN w:val="0"/>
        <w:adjustRightInd w:val="0"/>
        <w:spacing w:after="0"/>
      </w:pPr>
      <w:r w:rsidRPr="001A333A">
        <w:rPr>
          <w:b/>
          <w:bCs/>
          <w:i/>
          <w:iCs/>
        </w:rPr>
        <w:t>кг.у.т</w:t>
      </w:r>
      <w:r w:rsidRPr="001A333A">
        <w:rPr>
          <w:b/>
          <w:bCs/>
        </w:rPr>
        <w:t>.</w:t>
      </w:r>
      <w:r w:rsidRPr="001A333A">
        <w:t xml:space="preserve"> - килограмм условного топлива. </w:t>
      </w:r>
    </w:p>
    <w:p w14:paraId="1CEDEC1C" w14:textId="77777777" w:rsidR="00124C8B" w:rsidRPr="001A333A" w:rsidRDefault="00124C8B" w:rsidP="002E1EF8">
      <w:pPr>
        <w:widowControl w:val="0"/>
        <w:autoSpaceDE w:val="0"/>
        <w:autoSpaceDN w:val="0"/>
        <w:adjustRightInd w:val="0"/>
        <w:spacing w:after="0"/>
      </w:pPr>
      <w:r w:rsidRPr="001A333A">
        <w:rPr>
          <w:b/>
          <w:bCs/>
          <w:i/>
          <w:iCs/>
        </w:rPr>
        <w:t xml:space="preserve">МКД </w:t>
      </w:r>
      <w:r w:rsidRPr="001A333A">
        <w:t xml:space="preserve">– многоквартирный жилой дом. </w:t>
      </w:r>
    </w:p>
    <w:p w14:paraId="6E87BFFE" w14:textId="77777777" w:rsidR="00124C8B" w:rsidRPr="001A333A" w:rsidRDefault="00124C8B" w:rsidP="002E1EF8">
      <w:pPr>
        <w:widowControl w:val="0"/>
        <w:autoSpaceDE w:val="0"/>
        <w:autoSpaceDN w:val="0"/>
        <w:adjustRightInd w:val="0"/>
        <w:spacing w:after="0"/>
      </w:pPr>
      <w:r w:rsidRPr="001A333A">
        <w:rPr>
          <w:b/>
          <w:bCs/>
          <w:i/>
          <w:iCs/>
        </w:rPr>
        <w:t>МО</w:t>
      </w:r>
      <w:r w:rsidRPr="001A333A">
        <w:t xml:space="preserve"> – муниципальное образование. </w:t>
      </w:r>
    </w:p>
    <w:p w14:paraId="68DD5A99" w14:textId="77777777" w:rsidR="00124C8B" w:rsidRPr="001A333A" w:rsidRDefault="00124C8B" w:rsidP="002E1EF8">
      <w:pPr>
        <w:widowControl w:val="0"/>
        <w:autoSpaceDE w:val="0"/>
        <w:autoSpaceDN w:val="0"/>
        <w:adjustRightInd w:val="0"/>
        <w:spacing w:after="0"/>
      </w:pPr>
      <w:r w:rsidRPr="001A333A">
        <w:rPr>
          <w:b/>
          <w:bCs/>
          <w:i/>
          <w:iCs/>
        </w:rPr>
        <w:t xml:space="preserve">НДТ </w:t>
      </w:r>
      <w:r w:rsidRPr="001A333A">
        <w:t xml:space="preserve">– наилучшие доступные технологии. </w:t>
      </w:r>
    </w:p>
    <w:p w14:paraId="0EE98C02" w14:textId="77777777" w:rsidR="00124C8B" w:rsidRPr="001A333A" w:rsidRDefault="00124C8B" w:rsidP="002E1EF8">
      <w:pPr>
        <w:widowControl w:val="0"/>
        <w:autoSpaceDE w:val="0"/>
        <w:autoSpaceDN w:val="0"/>
        <w:adjustRightInd w:val="0"/>
        <w:spacing w:after="0"/>
      </w:pPr>
      <w:r w:rsidRPr="001A333A">
        <w:rPr>
          <w:b/>
          <w:bCs/>
          <w:i/>
          <w:iCs/>
        </w:rPr>
        <w:t xml:space="preserve">НТД </w:t>
      </w:r>
      <w:r w:rsidRPr="001A333A">
        <w:t xml:space="preserve">– нормативно-техническая документация. </w:t>
      </w:r>
    </w:p>
    <w:p w14:paraId="30ACD5D6" w14:textId="77777777" w:rsidR="00124C8B" w:rsidRPr="001A333A" w:rsidRDefault="00124C8B" w:rsidP="002E1EF8">
      <w:pPr>
        <w:widowControl w:val="0"/>
        <w:autoSpaceDE w:val="0"/>
        <w:autoSpaceDN w:val="0"/>
        <w:adjustRightInd w:val="0"/>
        <w:spacing w:after="0"/>
      </w:pPr>
      <w:r w:rsidRPr="001A333A">
        <w:rPr>
          <w:b/>
          <w:bCs/>
          <w:i/>
          <w:iCs/>
        </w:rPr>
        <w:t>НС</w:t>
      </w:r>
      <w:r w:rsidRPr="001A333A">
        <w:t xml:space="preserve"> – насосная станция.</w:t>
      </w:r>
    </w:p>
    <w:p w14:paraId="7194338D" w14:textId="77777777" w:rsidR="00124C8B" w:rsidRPr="001A333A" w:rsidRDefault="00124C8B" w:rsidP="002E1EF8">
      <w:pPr>
        <w:widowControl w:val="0"/>
        <w:autoSpaceDE w:val="0"/>
        <w:autoSpaceDN w:val="0"/>
        <w:adjustRightInd w:val="0"/>
        <w:spacing w:after="0"/>
      </w:pPr>
      <w:r w:rsidRPr="001A333A">
        <w:rPr>
          <w:b/>
          <w:bCs/>
          <w:i/>
          <w:iCs/>
        </w:rPr>
        <w:t>ОМ</w:t>
      </w:r>
      <w:r w:rsidRPr="001A333A">
        <w:t xml:space="preserve"> – обосновывающие материалы к схеме теплоснабжения.</w:t>
      </w:r>
    </w:p>
    <w:p w14:paraId="5D8AACFE" w14:textId="77777777" w:rsidR="00124C8B" w:rsidRPr="001A333A" w:rsidRDefault="00124C8B" w:rsidP="002E1EF8">
      <w:pPr>
        <w:widowControl w:val="0"/>
        <w:autoSpaceDE w:val="0"/>
        <w:autoSpaceDN w:val="0"/>
        <w:adjustRightInd w:val="0"/>
        <w:spacing w:after="0"/>
      </w:pPr>
      <w:r w:rsidRPr="001A333A">
        <w:rPr>
          <w:b/>
          <w:bCs/>
          <w:i/>
          <w:iCs/>
        </w:rPr>
        <w:t>ПВ</w:t>
      </w:r>
      <w:r w:rsidRPr="001A333A">
        <w:t xml:space="preserve"> – приточная вентиляция. </w:t>
      </w:r>
    </w:p>
    <w:p w14:paraId="2C1B8762" w14:textId="77777777" w:rsidR="00124C8B" w:rsidRPr="001A333A" w:rsidRDefault="00124C8B" w:rsidP="002E1EF8">
      <w:pPr>
        <w:widowControl w:val="0"/>
        <w:autoSpaceDE w:val="0"/>
        <w:autoSpaceDN w:val="0"/>
        <w:adjustRightInd w:val="0"/>
        <w:spacing w:after="0"/>
      </w:pPr>
      <w:r w:rsidRPr="001A333A">
        <w:rPr>
          <w:b/>
          <w:bCs/>
          <w:i/>
          <w:iCs/>
        </w:rPr>
        <w:t>ПИР</w:t>
      </w:r>
      <w:r w:rsidRPr="001A333A">
        <w:t xml:space="preserve"> – проектно-изыскательские работы. </w:t>
      </w:r>
    </w:p>
    <w:p w14:paraId="37257ECA" w14:textId="77777777" w:rsidR="00124C8B" w:rsidRPr="001A333A" w:rsidRDefault="00124C8B" w:rsidP="002E1EF8">
      <w:pPr>
        <w:widowControl w:val="0"/>
        <w:autoSpaceDE w:val="0"/>
        <w:autoSpaceDN w:val="0"/>
        <w:adjustRightInd w:val="0"/>
        <w:spacing w:after="0"/>
      </w:pPr>
      <w:r w:rsidRPr="001A333A">
        <w:rPr>
          <w:b/>
          <w:bCs/>
          <w:i/>
          <w:iCs/>
        </w:rPr>
        <w:t>ПНР</w:t>
      </w:r>
      <w:r w:rsidRPr="001A333A">
        <w:t xml:space="preserve"> – пуско-наладочные работы. </w:t>
      </w:r>
    </w:p>
    <w:p w14:paraId="347DCA19" w14:textId="77777777" w:rsidR="00124C8B" w:rsidRPr="001A333A" w:rsidRDefault="00124C8B" w:rsidP="002E1EF8">
      <w:pPr>
        <w:widowControl w:val="0"/>
        <w:autoSpaceDE w:val="0"/>
        <w:autoSpaceDN w:val="0"/>
        <w:adjustRightInd w:val="0"/>
        <w:spacing w:after="0"/>
      </w:pPr>
      <w:r w:rsidRPr="001A333A">
        <w:rPr>
          <w:b/>
          <w:bCs/>
          <w:i/>
          <w:iCs/>
        </w:rPr>
        <w:t>ПНС</w:t>
      </w:r>
      <w:r w:rsidRPr="001A333A">
        <w:t xml:space="preserve"> – повышающая насосная станция. </w:t>
      </w:r>
    </w:p>
    <w:p w14:paraId="58BEFC32" w14:textId="77777777" w:rsidR="00124C8B" w:rsidRPr="001A333A" w:rsidRDefault="00124C8B" w:rsidP="002E1EF8">
      <w:pPr>
        <w:widowControl w:val="0"/>
        <w:autoSpaceDE w:val="0"/>
        <w:autoSpaceDN w:val="0"/>
        <w:adjustRightInd w:val="0"/>
        <w:spacing w:after="0"/>
      </w:pPr>
      <w:r w:rsidRPr="001A333A">
        <w:rPr>
          <w:b/>
          <w:bCs/>
          <w:i/>
          <w:iCs/>
        </w:rPr>
        <w:t>ПК</w:t>
      </w:r>
      <w:r w:rsidRPr="001A333A">
        <w:t xml:space="preserve"> – поселковая котельная. </w:t>
      </w:r>
    </w:p>
    <w:p w14:paraId="31DDDF35" w14:textId="77777777" w:rsidR="00124C8B" w:rsidRPr="001A333A" w:rsidRDefault="00124C8B" w:rsidP="002E1EF8">
      <w:pPr>
        <w:widowControl w:val="0"/>
        <w:autoSpaceDE w:val="0"/>
        <w:autoSpaceDN w:val="0"/>
        <w:adjustRightInd w:val="0"/>
        <w:spacing w:after="0"/>
      </w:pPr>
      <w:r w:rsidRPr="001A333A">
        <w:rPr>
          <w:b/>
          <w:bCs/>
          <w:i/>
          <w:iCs/>
        </w:rPr>
        <w:t>ПРК</w:t>
      </w:r>
      <w:r w:rsidRPr="001A333A">
        <w:t xml:space="preserve"> – программно – расчетный комплекс. </w:t>
      </w:r>
    </w:p>
    <w:p w14:paraId="27C8D450" w14:textId="77777777" w:rsidR="00124C8B" w:rsidRPr="001A333A" w:rsidRDefault="00124C8B" w:rsidP="002E1EF8">
      <w:pPr>
        <w:widowControl w:val="0"/>
        <w:autoSpaceDE w:val="0"/>
        <w:autoSpaceDN w:val="0"/>
        <w:adjustRightInd w:val="0"/>
        <w:spacing w:after="0"/>
      </w:pPr>
      <w:r w:rsidRPr="001A333A">
        <w:rPr>
          <w:b/>
          <w:bCs/>
          <w:i/>
          <w:iCs/>
        </w:rPr>
        <w:t>РТМ</w:t>
      </w:r>
      <w:r w:rsidRPr="001A333A">
        <w:t xml:space="preserve"> – располагаемая тепловая мощность. </w:t>
      </w:r>
    </w:p>
    <w:p w14:paraId="5E85D5A8" w14:textId="77777777" w:rsidR="00124C8B" w:rsidRPr="001A333A" w:rsidRDefault="00124C8B" w:rsidP="002E1EF8">
      <w:pPr>
        <w:widowControl w:val="0"/>
        <w:autoSpaceDE w:val="0"/>
        <w:autoSpaceDN w:val="0"/>
        <w:adjustRightInd w:val="0"/>
        <w:spacing w:after="0"/>
      </w:pPr>
      <w:r w:rsidRPr="001A333A">
        <w:rPr>
          <w:b/>
          <w:bCs/>
          <w:i/>
          <w:iCs/>
        </w:rPr>
        <w:t>РНИ</w:t>
      </w:r>
      <w:r w:rsidRPr="001A333A">
        <w:rPr>
          <w:i/>
          <w:iCs/>
        </w:rPr>
        <w:t xml:space="preserve"> </w:t>
      </w:r>
      <w:r w:rsidRPr="001A333A">
        <w:t xml:space="preserve">– режимно-наладочные испытания. </w:t>
      </w:r>
    </w:p>
    <w:p w14:paraId="4F626AA4" w14:textId="77777777" w:rsidR="00124C8B" w:rsidRPr="001A333A" w:rsidRDefault="00124C8B" w:rsidP="002E1EF8">
      <w:pPr>
        <w:widowControl w:val="0"/>
        <w:autoSpaceDE w:val="0"/>
        <w:autoSpaceDN w:val="0"/>
        <w:adjustRightInd w:val="0"/>
        <w:spacing w:after="0"/>
      </w:pPr>
      <w:r w:rsidRPr="001A333A">
        <w:rPr>
          <w:b/>
          <w:bCs/>
          <w:i/>
          <w:iCs/>
        </w:rPr>
        <w:t>РК</w:t>
      </w:r>
      <w:r w:rsidRPr="001A333A">
        <w:t xml:space="preserve"> – районная котельная. </w:t>
      </w:r>
    </w:p>
    <w:p w14:paraId="0DA202E7" w14:textId="77777777" w:rsidR="00124C8B" w:rsidRPr="001A333A" w:rsidRDefault="00124C8B" w:rsidP="002E1EF8">
      <w:pPr>
        <w:widowControl w:val="0"/>
        <w:autoSpaceDE w:val="0"/>
        <w:autoSpaceDN w:val="0"/>
        <w:adjustRightInd w:val="0"/>
        <w:spacing w:after="0"/>
      </w:pPr>
      <w:r w:rsidRPr="001A333A">
        <w:rPr>
          <w:b/>
          <w:bCs/>
          <w:i/>
          <w:iCs/>
        </w:rPr>
        <w:t>РЧВ</w:t>
      </w:r>
      <w:r w:rsidRPr="001A333A">
        <w:t xml:space="preserve"> – резервуары чистой воды. </w:t>
      </w:r>
    </w:p>
    <w:p w14:paraId="1B560BEC" w14:textId="77777777" w:rsidR="00124C8B" w:rsidRPr="001A333A" w:rsidRDefault="00124C8B" w:rsidP="002E1EF8">
      <w:pPr>
        <w:widowControl w:val="0"/>
        <w:autoSpaceDE w:val="0"/>
        <w:autoSpaceDN w:val="0"/>
        <w:adjustRightInd w:val="0"/>
        <w:spacing w:after="0"/>
      </w:pPr>
      <w:r w:rsidRPr="001A333A">
        <w:rPr>
          <w:b/>
          <w:bCs/>
          <w:i/>
          <w:iCs/>
        </w:rPr>
        <w:t xml:space="preserve">РЭТД </w:t>
      </w:r>
      <w:r w:rsidRPr="001A333A">
        <w:t xml:space="preserve">– расчетный элемент территориального деления. </w:t>
      </w:r>
    </w:p>
    <w:p w14:paraId="4F141275" w14:textId="77777777" w:rsidR="00124C8B" w:rsidRPr="001A333A" w:rsidRDefault="00124C8B" w:rsidP="002E1EF8">
      <w:pPr>
        <w:widowControl w:val="0"/>
        <w:autoSpaceDE w:val="0"/>
        <w:autoSpaceDN w:val="0"/>
        <w:adjustRightInd w:val="0"/>
        <w:spacing w:after="0"/>
      </w:pPr>
      <w:r w:rsidRPr="001A333A">
        <w:rPr>
          <w:b/>
          <w:bCs/>
          <w:i/>
          <w:iCs/>
        </w:rPr>
        <w:t xml:space="preserve">ТЭР </w:t>
      </w:r>
      <w:r w:rsidRPr="001A333A">
        <w:t xml:space="preserve">– топливно-энергетические ресурсы. </w:t>
      </w:r>
    </w:p>
    <w:p w14:paraId="5014F569" w14:textId="77777777" w:rsidR="00124C8B" w:rsidRPr="001A333A" w:rsidRDefault="00124C8B" w:rsidP="002E1EF8">
      <w:pPr>
        <w:widowControl w:val="0"/>
        <w:autoSpaceDE w:val="0"/>
        <w:autoSpaceDN w:val="0"/>
        <w:adjustRightInd w:val="0"/>
        <w:spacing w:after="0"/>
      </w:pPr>
      <w:r w:rsidRPr="001A333A">
        <w:rPr>
          <w:b/>
          <w:bCs/>
          <w:i/>
          <w:iCs/>
        </w:rPr>
        <w:t>ТСО</w:t>
      </w:r>
      <w:r w:rsidRPr="001A333A">
        <w:t xml:space="preserve"> – теплоснабжающая организация. </w:t>
      </w:r>
    </w:p>
    <w:p w14:paraId="4F178DFE" w14:textId="77777777" w:rsidR="00124C8B" w:rsidRPr="001A333A" w:rsidRDefault="00124C8B" w:rsidP="002E1EF8">
      <w:pPr>
        <w:widowControl w:val="0"/>
        <w:autoSpaceDE w:val="0"/>
        <w:autoSpaceDN w:val="0"/>
        <w:adjustRightInd w:val="0"/>
        <w:spacing w:after="0"/>
      </w:pPr>
      <w:r w:rsidRPr="001A333A">
        <w:rPr>
          <w:b/>
          <w:bCs/>
          <w:i/>
          <w:iCs/>
        </w:rPr>
        <w:t>ТС</w:t>
      </w:r>
      <w:r w:rsidRPr="001A333A">
        <w:t xml:space="preserve"> – тепловые сети. </w:t>
      </w:r>
    </w:p>
    <w:p w14:paraId="55AF22BD" w14:textId="77777777" w:rsidR="00124C8B" w:rsidRPr="001A333A" w:rsidRDefault="00124C8B" w:rsidP="002E1EF8">
      <w:pPr>
        <w:widowControl w:val="0"/>
        <w:autoSpaceDE w:val="0"/>
        <w:autoSpaceDN w:val="0"/>
        <w:adjustRightInd w:val="0"/>
        <w:spacing w:after="0"/>
      </w:pPr>
      <w:r w:rsidRPr="001A333A">
        <w:rPr>
          <w:b/>
          <w:bCs/>
          <w:i/>
          <w:iCs/>
        </w:rPr>
        <w:t>ТК</w:t>
      </w:r>
      <w:r w:rsidRPr="001A333A">
        <w:t xml:space="preserve"> – тепловая камера. </w:t>
      </w:r>
    </w:p>
    <w:p w14:paraId="3AD481DB" w14:textId="77777777" w:rsidR="00124C8B" w:rsidRPr="001A333A" w:rsidRDefault="00124C8B" w:rsidP="002E1EF8">
      <w:pPr>
        <w:widowControl w:val="0"/>
        <w:autoSpaceDE w:val="0"/>
        <w:autoSpaceDN w:val="0"/>
        <w:adjustRightInd w:val="0"/>
        <w:spacing w:after="0"/>
      </w:pPr>
      <w:r w:rsidRPr="001A333A">
        <w:rPr>
          <w:b/>
          <w:bCs/>
          <w:i/>
          <w:iCs/>
        </w:rPr>
        <w:t>т.у.т.</w:t>
      </w:r>
      <w:r w:rsidRPr="001A333A">
        <w:t xml:space="preserve"> – тонна условного топлива. </w:t>
      </w:r>
    </w:p>
    <w:p w14:paraId="05867632" w14:textId="77777777" w:rsidR="00124C8B" w:rsidRPr="001A333A" w:rsidRDefault="00124C8B" w:rsidP="002E1EF8">
      <w:pPr>
        <w:widowControl w:val="0"/>
        <w:autoSpaceDE w:val="0"/>
        <w:autoSpaceDN w:val="0"/>
        <w:adjustRightInd w:val="0"/>
        <w:spacing w:after="0"/>
      </w:pPr>
      <w:r w:rsidRPr="001A333A">
        <w:rPr>
          <w:b/>
          <w:bCs/>
          <w:i/>
          <w:iCs/>
        </w:rPr>
        <w:t>УРУТ</w:t>
      </w:r>
      <w:r w:rsidRPr="001A333A">
        <w:t xml:space="preserve"> - удельный расход условного топлива на 1 Гкал выработанного тепла. </w:t>
      </w:r>
    </w:p>
    <w:p w14:paraId="12710228" w14:textId="77777777" w:rsidR="00124C8B" w:rsidRPr="001A333A" w:rsidRDefault="00124C8B" w:rsidP="002E1EF8">
      <w:pPr>
        <w:widowControl w:val="0"/>
        <w:autoSpaceDE w:val="0"/>
        <w:autoSpaceDN w:val="0"/>
        <w:adjustRightInd w:val="0"/>
        <w:spacing w:after="0"/>
      </w:pPr>
      <w:r w:rsidRPr="001A333A">
        <w:rPr>
          <w:b/>
          <w:bCs/>
          <w:i/>
          <w:iCs/>
        </w:rPr>
        <w:t>УТМ</w:t>
      </w:r>
      <w:r w:rsidRPr="001A333A">
        <w:t xml:space="preserve"> – установленная тепловая мощность. </w:t>
      </w:r>
    </w:p>
    <w:p w14:paraId="146C6F88" w14:textId="77777777" w:rsidR="00124C8B" w:rsidRPr="001A333A" w:rsidRDefault="00124C8B" w:rsidP="002E1EF8">
      <w:pPr>
        <w:widowControl w:val="0"/>
        <w:autoSpaceDE w:val="0"/>
        <w:autoSpaceDN w:val="0"/>
        <w:adjustRightInd w:val="0"/>
        <w:spacing w:after="0"/>
      </w:pPr>
      <w:r w:rsidRPr="001A333A">
        <w:rPr>
          <w:b/>
          <w:bCs/>
          <w:i/>
          <w:iCs/>
        </w:rPr>
        <w:t>УРЭ</w:t>
      </w:r>
      <w:r w:rsidRPr="001A333A">
        <w:t xml:space="preserve"> – удельный расход электроэнергии. </w:t>
      </w:r>
    </w:p>
    <w:p w14:paraId="1EFF7453" w14:textId="77777777" w:rsidR="00124C8B" w:rsidRPr="001A333A" w:rsidRDefault="00124C8B" w:rsidP="002E1EF8">
      <w:pPr>
        <w:widowControl w:val="0"/>
        <w:autoSpaceDE w:val="0"/>
        <w:autoSpaceDN w:val="0"/>
        <w:adjustRightInd w:val="0"/>
        <w:spacing w:after="0"/>
      </w:pPr>
      <w:r w:rsidRPr="001A333A">
        <w:rPr>
          <w:b/>
          <w:bCs/>
          <w:i/>
          <w:iCs/>
        </w:rPr>
        <w:t>ХВС</w:t>
      </w:r>
      <w:r w:rsidRPr="001A333A">
        <w:t xml:space="preserve"> - система холодного водоснабжения. </w:t>
      </w:r>
    </w:p>
    <w:p w14:paraId="491E454E" w14:textId="77777777" w:rsidR="00124C8B" w:rsidRPr="001A333A" w:rsidRDefault="00124C8B" w:rsidP="002E1EF8">
      <w:pPr>
        <w:widowControl w:val="0"/>
        <w:autoSpaceDE w:val="0"/>
        <w:autoSpaceDN w:val="0"/>
        <w:adjustRightInd w:val="0"/>
        <w:spacing w:after="0"/>
      </w:pPr>
      <w:r w:rsidRPr="001A333A">
        <w:rPr>
          <w:b/>
          <w:bCs/>
          <w:i/>
          <w:iCs/>
        </w:rPr>
        <w:t>ХВПО</w:t>
      </w:r>
      <w:r w:rsidRPr="001A333A">
        <w:rPr>
          <w:i/>
          <w:iCs/>
        </w:rPr>
        <w:t xml:space="preserve"> </w:t>
      </w:r>
      <w:r w:rsidRPr="001A333A">
        <w:t xml:space="preserve">– химводоподготовка. </w:t>
      </w:r>
    </w:p>
    <w:p w14:paraId="2955A12C" w14:textId="77777777" w:rsidR="00124C8B" w:rsidRPr="001A333A" w:rsidRDefault="00124C8B" w:rsidP="002E1EF8">
      <w:pPr>
        <w:widowControl w:val="0"/>
        <w:autoSpaceDE w:val="0"/>
        <w:autoSpaceDN w:val="0"/>
        <w:adjustRightInd w:val="0"/>
        <w:spacing w:after="0"/>
      </w:pPr>
      <w:r w:rsidRPr="001A333A">
        <w:rPr>
          <w:b/>
          <w:bCs/>
          <w:i/>
          <w:iCs/>
        </w:rPr>
        <w:t>СЦТ</w:t>
      </w:r>
      <w:r w:rsidRPr="001A333A">
        <w:t xml:space="preserve"> – централизованная система теплоснабжения. </w:t>
      </w:r>
    </w:p>
    <w:p w14:paraId="5514D4AC" w14:textId="77777777" w:rsidR="00124C8B" w:rsidRPr="001A333A" w:rsidRDefault="00124C8B" w:rsidP="002E1EF8">
      <w:pPr>
        <w:widowControl w:val="0"/>
        <w:autoSpaceDE w:val="0"/>
        <w:autoSpaceDN w:val="0"/>
        <w:adjustRightInd w:val="0"/>
        <w:spacing w:after="0"/>
      </w:pPr>
      <w:r w:rsidRPr="001A333A">
        <w:rPr>
          <w:b/>
          <w:bCs/>
          <w:i/>
          <w:iCs/>
        </w:rPr>
        <w:t>ЦТП</w:t>
      </w:r>
      <w:r w:rsidRPr="001A333A">
        <w:t xml:space="preserve"> – центральный тепловой пункт.</w:t>
      </w:r>
    </w:p>
    <w:p w14:paraId="1B2FB376" w14:textId="77777777" w:rsidR="00124C8B" w:rsidRPr="001A333A" w:rsidRDefault="00124C8B" w:rsidP="002E1EF8">
      <w:pPr>
        <w:spacing w:after="0"/>
      </w:pPr>
      <w:r w:rsidRPr="001A333A">
        <w:rPr>
          <w:b/>
          <w:bCs/>
          <w:i/>
          <w:iCs/>
        </w:rPr>
        <w:t xml:space="preserve">SCADA </w:t>
      </w:r>
      <w:r w:rsidRPr="001A333A">
        <w:t>– система визуализации и оперативно-диспетчерского управления.</w:t>
      </w:r>
    </w:p>
    <w:p w14:paraId="10047BB4" w14:textId="77777777" w:rsidR="00124C8B" w:rsidRPr="009E6F6E" w:rsidRDefault="00124C8B" w:rsidP="00124C8B">
      <w:r w:rsidRPr="001A333A">
        <w:br w:type="page"/>
      </w:r>
    </w:p>
    <w:p w14:paraId="093B0820" w14:textId="565B06B0" w:rsidR="0048170E" w:rsidRDefault="005E11CC" w:rsidP="004967A2">
      <w:pPr>
        <w:pStyle w:val="12"/>
      </w:pPr>
      <w:bookmarkStart w:id="10" w:name="_Toc378584020"/>
      <w:bookmarkStart w:id="11" w:name="_Toc380154344"/>
      <w:bookmarkStart w:id="12" w:name="_Toc391024095"/>
      <w:bookmarkStart w:id="13" w:name="_Toc413761057"/>
      <w:bookmarkStart w:id="14" w:name="_Toc451855648"/>
      <w:bookmarkStart w:id="15" w:name="_Toc215656042"/>
      <w:r w:rsidRPr="007C7E91">
        <w:lastRenderedPageBreak/>
        <w:t>РАЗДЕЛ 1. ПОКАЗАТЕЛИ ПЕРСПЕКТИВНОГО СПРОСА НА ТЕПЛОВУЮ ЭНЕРГИЮ (МОЩНОСТЬ) И ТЕПЛОНОСИТЕЛЬ В УСТАНОВЛЕННЫХ ГРАНИЦАХ ТЕРРИТОРИИ</w:t>
      </w:r>
      <w:bookmarkEnd w:id="10"/>
      <w:bookmarkEnd w:id="11"/>
      <w:bookmarkEnd w:id="12"/>
      <w:bookmarkEnd w:id="13"/>
      <w:bookmarkEnd w:id="14"/>
      <w:r w:rsidRPr="007C7E91">
        <w:t xml:space="preserve"> </w:t>
      </w:r>
      <w:r w:rsidR="00E50967">
        <w:t>МУНИЦИПАЛЬНОГО ОКРУГА</w:t>
      </w:r>
      <w:bookmarkEnd w:id="15"/>
    </w:p>
    <w:p w14:paraId="6697F258" w14:textId="6B59A8CD" w:rsidR="00EB6AD4" w:rsidRDefault="002E1EF8" w:rsidP="002E1EF8">
      <w:r w:rsidRPr="002E1EF8">
        <w:t xml:space="preserve">Состояние теплового хозяйства в </w:t>
      </w:r>
      <w:r w:rsidR="009F52E0">
        <w:t>Кежемском</w:t>
      </w:r>
      <w:r w:rsidRPr="002E1EF8">
        <w:t xml:space="preserve"> муниципальном округе оценивается как удовлетворительное. Суммарная установленная мощность на </w:t>
      </w:r>
      <w:r w:rsidR="009F52E0">
        <w:t>8</w:t>
      </w:r>
      <w:r w:rsidRPr="002E1EF8">
        <w:t xml:space="preserve"> котельных в </w:t>
      </w:r>
      <w:r w:rsidR="009F52E0">
        <w:t xml:space="preserve">Кежемском </w:t>
      </w:r>
      <w:r w:rsidRPr="002E1EF8">
        <w:t xml:space="preserve">муниципальном округе составляет </w:t>
      </w:r>
      <w:r w:rsidR="009F52E0">
        <w:t>146,014</w:t>
      </w:r>
      <w:r w:rsidRPr="002E1EF8">
        <w:t xml:space="preserve"> Гкал/час. На обслуживании предприятия </w:t>
      </w:r>
      <w:r w:rsidR="009F52E0" w:rsidRPr="001D23A9">
        <w:t>Ангарского филиала АО «КрасЭко»</w:t>
      </w:r>
      <w:r w:rsidRPr="002E1EF8">
        <w:t xml:space="preserve"> находится </w:t>
      </w:r>
      <w:r w:rsidR="009F52E0">
        <w:t>все 8 муниципальных котельных</w:t>
      </w:r>
      <w:r w:rsidRPr="002E1EF8">
        <w:t>.</w:t>
      </w:r>
      <w:r>
        <w:t xml:space="preserve"> </w:t>
      </w:r>
      <w:r w:rsidR="00EB6AD4">
        <w:t>Краткая характеристика источников теплоснабжения приведена в таблице 1.</w:t>
      </w:r>
    </w:p>
    <w:p w14:paraId="6E390A5C" w14:textId="57FCA85E" w:rsidR="00EB6AD4" w:rsidRDefault="00EB6AD4" w:rsidP="00EB6AD4">
      <w:r>
        <w:t>Таблица 1. – Перечень источников централизованного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761"/>
        <w:gridCol w:w="1821"/>
        <w:gridCol w:w="3100"/>
        <w:gridCol w:w="1707"/>
      </w:tblGrid>
      <w:tr w:rsidR="009F52E0" w:rsidRPr="004B2431" w14:paraId="41152041" w14:textId="77777777" w:rsidTr="009F52E0">
        <w:trPr>
          <w:cantSplit/>
          <w:trHeight w:val="482"/>
          <w:tblHeader/>
        </w:trPr>
        <w:tc>
          <w:tcPr>
            <w:tcW w:w="236" w:type="pct"/>
            <w:shd w:val="clear" w:color="auto" w:fill="auto"/>
            <w:vAlign w:val="center"/>
            <w:hideMark/>
          </w:tcPr>
          <w:p w14:paraId="0A52E757" w14:textId="77777777" w:rsidR="009F52E0" w:rsidRPr="009F52E0" w:rsidRDefault="009F52E0" w:rsidP="00311517">
            <w:pPr>
              <w:spacing w:after="0" w:line="240" w:lineRule="auto"/>
              <w:ind w:firstLine="0"/>
              <w:jc w:val="center"/>
              <w:rPr>
                <w:b/>
                <w:bCs/>
                <w:sz w:val="20"/>
                <w:szCs w:val="20"/>
              </w:rPr>
            </w:pPr>
            <w:bookmarkStart w:id="16" w:name="_Hlk164848081"/>
            <w:r w:rsidRPr="009F52E0">
              <w:rPr>
                <w:b/>
                <w:bCs/>
                <w:sz w:val="20"/>
                <w:szCs w:val="20"/>
              </w:rPr>
              <w:t>№ пп</w:t>
            </w:r>
          </w:p>
        </w:tc>
        <w:tc>
          <w:tcPr>
            <w:tcW w:w="1401" w:type="pct"/>
            <w:shd w:val="clear" w:color="auto" w:fill="auto"/>
            <w:vAlign w:val="center"/>
            <w:hideMark/>
          </w:tcPr>
          <w:p w14:paraId="2981B0ED" w14:textId="77777777" w:rsidR="009F52E0" w:rsidRPr="009F52E0" w:rsidRDefault="009F52E0" w:rsidP="00311517">
            <w:pPr>
              <w:spacing w:after="0" w:line="240" w:lineRule="auto"/>
              <w:ind w:firstLine="0"/>
              <w:jc w:val="center"/>
              <w:rPr>
                <w:b/>
                <w:bCs/>
                <w:sz w:val="20"/>
                <w:szCs w:val="20"/>
              </w:rPr>
            </w:pPr>
            <w:r w:rsidRPr="009F52E0">
              <w:rPr>
                <w:b/>
                <w:bCs/>
                <w:sz w:val="20"/>
                <w:szCs w:val="20"/>
              </w:rPr>
              <w:t>Наименование объекта</w:t>
            </w:r>
          </w:p>
        </w:tc>
        <w:tc>
          <w:tcPr>
            <w:tcW w:w="924" w:type="pct"/>
            <w:shd w:val="clear" w:color="auto" w:fill="auto"/>
            <w:vAlign w:val="center"/>
          </w:tcPr>
          <w:p w14:paraId="6F6D300A" w14:textId="77777777" w:rsidR="009F52E0" w:rsidRPr="009F52E0" w:rsidRDefault="009F52E0" w:rsidP="00311517">
            <w:pPr>
              <w:spacing w:after="0" w:line="240" w:lineRule="auto"/>
              <w:ind w:firstLine="0"/>
              <w:jc w:val="center"/>
              <w:rPr>
                <w:b/>
                <w:bCs/>
                <w:sz w:val="20"/>
                <w:szCs w:val="20"/>
              </w:rPr>
            </w:pPr>
            <w:r w:rsidRPr="009F52E0">
              <w:rPr>
                <w:b/>
                <w:bCs/>
                <w:iCs/>
                <w:spacing w:val="-5"/>
                <w:sz w:val="20"/>
                <w:szCs w:val="20"/>
              </w:rPr>
              <w:t>Установленная мощность, Гкал/ч</w:t>
            </w:r>
          </w:p>
        </w:tc>
        <w:tc>
          <w:tcPr>
            <w:tcW w:w="1573" w:type="pct"/>
            <w:shd w:val="clear" w:color="auto" w:fill="auto"/>
            <w:vAlign w:val="center"/>
          </w:tcPr>
          <w:p w14:paraId="4AD8D576" w14:textId="77777777" w:rsidR="009F52E0" w:rsidRPr="009F52E0" w:rsidRDefault="009F52E0" w:rsidP="00311517">
            <w:pPr>
              <w:spacing w:after="0" w:line="240" w:lineRule="auto"/>
              <w:ind w:firstLine="0"/>
              <w:jc w:val="center"/>
              <w:rPr>
                <w:b/>
                <w:bCs/>
                <w:sz w:val="20"/>
                <w:szCs w:val="20"/>
              </w:rPr>
            </w:pPr>
            <w:r w:rsidRPr="009F52E0">
              <w:rPr>
                <w:b/>
                <w:bCs/>
                <w:sz w:val="20"/>
                <w:szCs w:val="20"/>
              </w:rPr>
              <w:t>Основные</w:t>
            </w:r>
            <w:r w:rsidRPr="009F52E0">
              <w:rPr>
                <w:b/>
                <w:bCs/>
                <w:spacing w:val="-6"/>
                <w:sz w:val="20"/>
                <w:szCs w:val="20"/>
              </w:rPr>
              <w:t xml:space="preserve"> </w:t>
            </w:r>
            <w:r w:rsidRPr="009F52E0">
              <w:rPr>
                <w:b/>
                <w:bCs/>
                <w:spacing w:val="-2"/>
                <w:sz w:val="20"/>
                <w:szCs w:val="20"/>
              </w:rPr>
              <w:t>потребители</w:t>
            </w:r>
          </w:p>
        </w:tc>
        <w:tc>
          <w:tcPr>
            <w:tcW w:w="866" w:type="pct"/>
            <w:shd w:val="clear" w:color="auto" w:fill="auto"/>
            <w:vAlign w:val="center"/>
          </w:tcPr>
          <w:p w14:paraId="7B81E402" w14:textId="77777777" w:rsidR="009F52E0" w:rsidRPr="009F52E0" w:rsidRDefault="009F52E0" w:rsidP="00311517">
            <w:pPr>
              <w:spacing w:after="0" w:line="240" w:lineRule="auto"/>
              <w:ind w:firstLine="0"/>
              <w:jc w:val="center"/>
              <w:rPr>
                <w:b/>
                <w:bCs/>
                <w:sz w:val="20"/>
                <w:szCs w:val="20"/>
              </w:rPr>
            </w:pPr>
            <w:r w:rsidRPr="009F52E0">
              <w:rPr>
                <w:b/>
                <w:bCs/>
                <w:iCs/>
                <w:spacing w:val="-5"/>
                <w:sz w:val="20"/>
                <w:szCs w:val="20"/>
              </w:rPr>
              <w:t>Обслуживающая организация</w:t>
            </w:r>
          </w:p>
        </w:tc>
      </w:tr>
      <w:tr w:rsidR="009F52E0" w:rsidRPr="004B2431" w14:paraId="325C63FD" w14:textId="77777777" w:rsidTr="009F52E0">
        <w:trPr>
          <w:cantSplit/>
          <w:trHeight w:val="20"/>
        </w:trPr>
        <w:tc>
          <w:tcPr>
            <w:tcW w:w="236" w:type="pct"/>
            <w:shd w:val="clear" w:color="auto" w:fill="auto"/>
            <w:vAlign w:val="center"/>
            <w:hideMark/>
          </w:tcPr>
          <w:p w14:paraId="62833D72" w14:textId="77777777" w:rsidR="009F52E0" w:rsidRPr="004B2431" w:rsidRDefault="009F52E0" w:rsidP="00311517">
            <w:pPr>
              <w:spacing w:after="0" w:line="240" w:lineRule="auto"/>
              <w:ind w:firstLine="0"/>
              <w:jc w:val="center"/>
              <w:rPr>
                <w:sz w:val="20"/>
                <w:szCs w:val="20"/>
              </w:rPr>
            </w:pPr>
            <w:r w:rsidRPr="004B2431">
              <w:rPr>
                <w:sz w:val="20"/>
                <w:szCs w:val="20"/>
              </w:rPr>
              <w:t>1</w:t>
            </w:r>
          </w:p>
        </w:tc>
        <w:tc>
          <w:tcPr>
            <w:tcW w:w="1401" w:type="pct"/>
            <w:shd w:val="clear" w:color="auto" w:fill="auto"/>
            <w:vAlign w:val="center"/>
          </w:tcPr>
          <w:p w14:paraId="5FD92477" w14:textId="77777777" w:rsidR="009F52E0" w:rsidRPr="004B2431" w:rsidRDefault="009F52E0" w:rsidP="00311517">
            <w:pPr>
              <w:pStyle w:val="afffffffc"/>
              <w:ind w:right="-115" w:firstLine="0"/>
              <w:jc w:val="left"/>
              <w:rPr>
                <w:sz w:val="20"/>
                <w:szCs w:val="20"/>
              </w:rPr>
            </w:pPr>
            <w:r w:rsidRPr="004B2431">
              <w:rPr>
                <w:sz w:val="20"/>
                <w:szCs w:val="20"/>
              </w:rPr>
              <w:t>Котельная</w:t>
            </w:r>
            <w:r>
              <w:rPr>
                <w:sz w:val="20"/>
                <w:szCs w:val="20"/>
              </w:rPr>
              <w:t xml:space="preserve"> </w:t>
            </w:r>
            <w:r w:rsidRPr="004B2431">
              <w:rPr>
                <w:sz w:val="20"/>
                <w:szCs w:val="20"/>
              </w:rPr>
              <w:t>«Центральная»</w:t>
            </w:r>
          </w:p>
        </w:tc>
        <w:tc>
          <w:tcPr>
            <w:tcW w:w="924" w:type="pct"/>
            <w:shd w:val="clear" w:color="auto" w:fill="auto"/>
            <w:vAlign w:val="center"/>
          </w:tcPr>
          <w:p w14:paraId="2858D235" w14:textId="77777777" w:rsidR="009F52E0" w:rsidRPr="004B2431" w:rsidRDefault="009F52E0" w:rsidP="00311517">
            <w:pPr>
              <w:spacing w:after="0" w:line="240" w:lineRule="auto"/>
              <w:ind w:firstLine="0"/>
              <w:jc w:val="center"/>
              <w:rPr>
                <w:sz w:val="20"/>
                <w:szCs w:val="20"/>
              </w:rPr>
            </w:pPr>
            <w:r w:rsidRPr="004B2431">
              <w:rPr>
                <w:sz w:val="20"/>
                <w:szCs w:val="20"/>
              </w:rPr>
              <w:t>106,62</w:t>
            </w:r>
          </w:p>
        </w:tc>
        <w:tc>
          <w:tcPr>
            <w:tcW w:w="1573" w:type="pct"/>
            <w:vMerge w:val="restart"/>
            <w:shd w:val="clear" w:color="auto" w:fill="auto"/>
            <w:vAlign w:val="center"/>
          </w:tcPr>
          <w:p w14:paraId="72850116" w14:textId="77777777" w:rsidR="009F52E0" w:rsidRPr="004B2431" w:rsidRDefault="009F52E0" w:rsidP="00311517">
            <w:pPr>
              <w:pStyle w:val="TableParagraph"/>
              <w:ind w:left="74"/>
              <w:rPr>
                <w:sz w:val="20"/>
                <w:szCs w:val="20"/>
              </w:rPr>
            </w:pPr>
            <w:r w:rsidRPr="004B2431">
              <w:rPr>
                <w:sz w:val="20"/>
                <w:szCs w:val="20"/>
              </w:rPr>
              <w:t>МКД, бюджетные организации, прочие юридические лица</w:t>
            </w:r>
          </w:p>
        </w:tc>
        <w:tc>
          <w:tcPr>
            <w:tcW w:w="866" w:type="pct"/>
            <w:vMerge w:val="restart"/>
            <w:shd w:val="clear" w:color="auto" w:fill="auto"/>
            <w:vAlign w:val="center"/>
          </w:tcPr>
          <w:p w14:paraId="73878DEB" w14:textId="77777777" w:rsidR="009F52E0" w:rsidRPr="004B2431" w:rsidRDefault="009F52E0" w:rsidP="00311517">
            <w:pPr>
              <w:spacing w:after="0" w:line="240" w:lineRule="auto"/>
              <w:ind w:firstLine="0"/>
              <w:jc w:val="center"/>
              <w:rPr>
                <w:sz w:val="20"/>
                <w:szCs w:val="20"/>
              </w:rPr>
            </w:pPr>
            <w:r w:rsidRPr="004B2431">
              <w:rPr>
                <w:sz w:val="20"/>
                <w:szCs w:val="20"/>
              </w:rPr>
              <w:t xml:space="preserve">Ангарский филиал АО «КрасЭко» </w:t>
            </w:r>
          </w:p>
        </w:tc>
      </w:tr>
      <w:tr w:rsidR="009F52E0" w:rsidRPr="004B2431" w14:paraId="55789F8F" w14:textId="77777777" w:rsidTr="009F52E0">
        <w:trPr>
          <w:cantSplit/>
          <w:trHeight w:val="20"/>
        </w:trPr>
        <w:tc>
          <w:tcPr>
            <w:tcW w:w="236" w:type="pct"/>
            <w:shd w:val="clear" w:color="auto" w:fill="auto"/>
            <w:vAlign w:val="center"/>
          </w:tcPr>
          <w:p w14:paraId="1D749EE1" w14:textId="77777777" w:rsidR="009F52E0" w:rsidRPr="004B2431" w:rsidRDefault="009F52E0" w:rsidP="00311517">
            <w:pPr>
              <w:spacing w:after="0" w:line="240" w:lineRule="auto"/>
              <w:ind w:firstLine="0"/>
              <w:jc w:val="center"/>
              <w:rPr>
                <w:sz w:val="20"/>
                <w:szCs w:val="20"/>
              </w:rPr>
            </w:pPr>
            <w:r w:rsidRPr="004B2431">
              <w:rPr>
                <w:sz w:val="20"/>
                <w:szCs w:val="20"/>
              </w:rPr>
              <w:t>2</w:t>
            </w:r>
          </w:p>
        </w:tc>
        <w:tc>
          <w:tcPr>
            <w:tcW w:w="1401" w:type="pct"/>
            <w:shd w:val="clear" w:color="auto" w:fill="auto"/>
            <w:vAlign w:val="center"/>
          </w:tcPr>
          <w:p w14:paraId="1DFFD989" w14:textId="77777777" w:rsidR="009F52E0" w:rsidRPr="004B2431" w:rsidRDefault="009F52E0" w:rsidP="00311517">
            <w:pPr>
              <w:pStyle w:val="afffffffc"/>
              <w:ind w:right="-115" w:firstLine="0"/>
              <w:jc w:val="left"/>
              <w:rPr>
                <w:sz w:val="20"/>
                <w:szCs w:val="20"/>
              </w:rPr>
            </w:pPr>
            <w:r w:rsidRPr="004B2431">
              <w:rPr>
                <w:sz w:val="20"/>
                <w:szCs w:val="20"/>
              </w:rPr>
              <w:t>Биокотельная</w:t>
            </w:r>
          </w:p>
        </w:tc>
        <w:tc>
          <w:tcPr>
            <w:tcW w:w="924" w:type="pct"/>
            <w:shd w:val="clear" w:color="auto" w:fill="auto"/>
            <w:vAlign w:val="center"/>
          </w:tcPr>
          <w:p w14:paraId="7B490E4B" w14:textId="77777777" w:rsidR="009F52E0" w:rsidRPr="004B2431" w:rsidRDefault="009F52E0" w:rsidP="00311517">
            <w:pPr>
              <w:spacing w:after="0" w:line="240" w:lineRule="auto"/>
              <w:ind w:firstLine="0"/>
              <w:jc w:val="center"/>
              <w:rPr>
                <w:sz w:val="20"/>
                <w:szCs w:val="20"/>
              </w:rPr>
            </w:pPr>
            <w:r w:rsidRPr="004B2431">
              <w:rPr>
                <w:sz w:val="20"/>
                <w:szCs w:val="20"/>
              </w:rPr>
              <w:t>17,20</w:t>
            </w:r>
          </w:p>
        </w:tc>
        <w:tc>
          <w:tcPr>
            <w:tcW w:w="1573" w:type="pct"/>
            <w:vMerge/>
            <w:shd w:val="clear" w:color="auto" w:fill="auto"/>
            <w:vAlign w:val="center"/>
          </w:tcPr>
          <w:p w14:paraId="3CB655EC" w14:textId="77777777" w:rsidR="009F52E0" w:rsidRPr="004B2431" w:rsidRDefault="009F52E0" w:rsidP="00311517">
            <w:pPr>
              <w:spacing w:after="0" w:line="240" w:lineRule="auto"/>
              <w:ind w:firstLine="0"/>
              <w:jc w:val="center"/>
              <w:rPr>
                <w:sz w:val="20"/>
                <w:szCs w:val="20"/>
              </w:rPr>
            </w:pPr>
          </w:p>
        </w:tc>
        <w:tc>
          <w:tcPr>
            <w:tcW w:w="866" w:type="pct"/>
            <w:vMerge/>
            <w:shd w:val="clear" w:color="auto" w:fill="auto"/>
            <w:vAlign w:val="center"/>
          </w:tcPr>
          <w:p w14:paraId="3A0B102F" w14:textId="77777777" w:rsidR="009F52E0" w:rsidRPr="004B2431" w:rsidRDefault="009F52E0" w:rsidP="00311517">
            <w:pPr>
              <w:spacing w:after="0" w:line="240" w:lineRule="auto"/>
              <w:ind w:firstLine="0"/>
              <w:jc w:val="center"/>
              <w:rPr>
                <w:sz w:val="20"/>
                <w:szCs w:val="20"/>
              </w:rPr>
            </w:pPr>
          </w:p>
        </w:tc>
      </w:tr>
      <w:tr w:rsidR="009F52E0" w:rsidRPr="004B2431" w14:paraId="0712E715" w14:textId="77777777" w:rsidTr="009F52E0">
        <w:trPr>
          <w:cantSplit/>
          <w:trHeight w:val="20"/>
        </w:trPr>
        <w:tc>
          <w:tcPr>
            <w:tcW w:w="236" w:type="pct"/>
            <w:shd w:val="clear" w:color="auto" w:fill="auto"/>
            <w:vAlign w:val="center"/>
          </w:tcPr>
          <w:p w14:paraId="0F8E0B8A" w14:textId="77777777" w:rsidR="009F52E0" w:rsidRPr="004B2431" w:rsidRDefault="009F52E0" w:rsidP="00311517">
            <w:pPr>
              <w:spacing w:after="0" w:line="240" w:lineRule="auto"/>
              <w:ind w:firstLine="0"/>
              <w:jc w:val="center"/>
              <w:rPr>
                <w:sz w:val="20"/>
                <w:szCs w:val="20"/>
              </w:rPr>
            </w:pPr>
            <w:r w:rsidRPr="004B2431">
              <w:rPr>
                <w:sz w:val="20"/>
                <w:szCs w:val="20"/>
              </w:rPr>
              <w:t>3</w:t>
            </w:r>
          </w:p>
        </w:tc>
        <w:tc>
          <w:tcPr>
            <w:tcW w:w="1401" w:type="pct"/>
            <w:shd w:val="clear" w:color="auto" w:fill="auto"/>
            <w:vAlign w:val="center"/>
          </w:tcPr>
          <w:p w14:paraId="575D77C3" w14:textId="77777777" w:rsidR="009F52E0" w:rsidRPr="004B2431" w:rsidRDefault="009F52E0" w:rsidP="00311517">
            <w:pPr>
              <w:pStyle w:val="afffffffc"/>
              <w:ind w:right="-115" w:firstLine="0"/>
              <w:jc w:val="left"/>
              <w:rPr>
                <w:sz w:val="20"/>
                <w:szCs w:val="20"/>
              </w:rPr>
            </w:pPr>
            <w:r w:rsidRPr="004B2431">
              <w:rPr>
                <w:sz w:val="20"/>
                <w:szCs w:val="20"/>
              </w:rPr>
              <w:t>Котельная п. Имбинский</w:t>
            </w:r>
          </w:p>
        </w:tc>
        <w:tc>
          <w:tcPr>
            <w:tcW w:w="924" w:type="pct"/>
            <w:shd w:val="clear" w:color="auto" w:fill="auto"/>
            <w:vAlign w:val="center"/>
          </w:tcPr>
          <w:p w14:paraId="37C84A62" w14:textId="77777777" w:rsidR="009F52E0" w:rsidRPr="004B2431" w:rsidRDefault="009F52E0" w:rsidP="00311517">
            <w:pPr>
              <w:spacing w:after="0" w:line="240" w:lineRule="auto"/>
              <w:ind w:firstLine="0"/>
              <w:jc w:val="center"/>
              <w:rPr>
                <w:sz w:val="20"/>
                <w:szCs w:val="20"/>
              </w:rPr>
            </w:pPr>
            <w:r w:rsidRPr="004B2431">
              <w:rPr>
                <w:sz w:val="20"/>
                <w:szCs w:val="20"/>
              </w:rPr>
              <w:t>17,6</w:t>
            </w:r>
          </w:p>
        </w:tc>
        <w:tc>
          <w:tcPr>
            <w:tcW w:w="1573" w:type="pct"/>
            <w:shd w:val="clear" w:color="auto" w:fill="auto"/>
            <w:vAlign w:val="center"/>
          </w:tcPr>
          <w:p w14:paraId="19DA6393" w14:textId="77777777" w:rsidR="009F52E0" w:rsidRPr="004B2431" w:rsidRDefault="009F52E0" w:rsidP="00311517">
            <w:pPr>
              <w:pStyle w:val="TableParagraph"/>
              <w:ind w:left="74"/>
              <w:rPr>
                <w:sz w:val="20"/>
                <w:szCs w:val="20"/>
              </w:rPr>
            </w:pPr>
            <w:r w:rsidRPr="004B2431">
              <w:rPr>
                <w:sz w:val="20"/>
                <w:szCs w:val="20"/>
              </w:rPr>
              <w:t>МКД, бюджетные организации, прочие юридические лица</w:t>
            </w:r>
          </w:p>
        </w:tc>
        <w:tc>
          <w:tcPr>
            <w:tcW w:w="866" w:type="pct"/>
            <w:vMerge/>
            <w:shd w:val="clear" w:color="auto" w:fill="auto"/>
            <w:vAlign w:val="center"/>
          </w:tcPr>
          <w:p w14:paraId="6A2ACD4D" w14:textId="77777777" w:rsidR="009F52E0" w:rsidRPr="004B2431" w:rsidRDefault="009F52E0" w:rsidP="00311517">
            <w:pPr>
              <w:spacing w:after="0" w:line="240" w:lineRule="auto"/>
              <w:ind w:firstLine="0"/>
              <w:jc w:val="center"/>
              <w:rPr>
                <w:sz w:val="20"/>
                <w:szCs w:val="20"/>
              </w:rPr>
            </w:pPr>
          </w:p>
        </w:tc>
      </w:tr>
      <w:tr w:rsidR="009F52E0" w:rsidRPr="004B2431" w14:paraId="0CD70E21" w14:textId="77777777" w:rsidTr="009F52E0">
        <w:trPr>
          <w:cantSplit/>
          <w:trHeight w:val="20"/>
        </w:trPr>
        <w:tc>
          <w:tcPr>
            <w:tcW w:w="236" w:type="pct"/>
            <w:shd w:val="clear" w:color="auto" w:fill="auto"/>
            <w:vAlign w:val="center"/>
          </w:tcPr>
          <w:p w14:paraId="7B37B783" w14:textId="77777777" w:rsidR="009F52E0" w:rsidRPr="004B2431" w:rsidRDefault="009F52E0" w:rsidP="00311517">
            <w:pPr>
              <w:spacing w:after="0" w:line="240" w:lineRule="auto"/>
              <w:ind w:firstLine="0"/>
              <w:jc w:val="center"/>
              <w:rPr>
                <w:sz w:val="20"/>
                <w:szCs w:val="20"/>
              </w:rPr>
            </w:pPr>
            <w:r w:rsidRPr="004B2431">
              <w:rPr>
                <w:sz w:val="20"/>
                <w:szCs w:val="20"/>
              </w:rPr>
              <w:t>4</w:t>
            </w:r>
          </w:p>
        </w:tc>
        <w:tc>
          <w:tcPr>
            <w:tcW w:w="1401" w:type="pct"/>
            <w:shd w:val="clear" w:color="auto" w:fill="auto"/>
            <w:vAlign w:val="center"/>
          </w:tcPr>
          <w:p w14:paraId="23882736" w14:textId="77777777" w:rsidR="009F52E0" w:rsidRPr="004B2431" w:rsidRDefault="009F52E0" w:rsidP="00311517">
            <w:pPr>
              <w:pStyle w:val="afffffffc"/>
              <w:ind w:right="-115" w:firstLine="0"/>
              <w:jc w:val="left"/>
              <w:rPr>
                <w:sz w:val="20"/>
                <w:szCs w:val="20"/>
              </w:rPr>
            </w:pPr>
            <w:r w:rsidRPr="004B2431">
              <w:rPr>
                <w:sz w:val="20"/>
                <w:szCs w:val="20"/>
              </w:rPr>
              <w:t>Котельная с. Заледеево</w:t>
            </w:r>
          </w:p>
        </w:tc>
        <w:tc>
          <w:tcPr>
            <w:tcW w:w="924" w:type="pct"/>
            <w:shd w:val="clear" w:color="auto" w:fill="auto"/>
            <w:vAlign w:val="center"/>
          </w:tcPr>
          <w:p w14:paraId="3954F798" w14:textId="77777777" w:rsidR="009F52E0" w:rsidRPr="004B2431" w:rsidRDefault="009F52E0" w:rsidP="00311517">
            <w:pPr>
              <w:spacing w:after="0" w:line="240" w:lineRule="auto"/>
              <w:ind w:firstLine="0"/>
              <w:jc w:val="center"/>
              <w:rPr>
                <w:sz w:val="20"/>
                <w:szCs w:val="20"/>
              </w:rPr>
            </w:pPr>
            <w:r w:rsidRPr="004B2431">
              <w:rPr>
                <w:sz w:val="20"/>
                <w:szCs w:val="20"/>
              </w:rPr>
              <w:t>0,694</w:t>
            </w:r>
          </w:p>
        </w:tc>
        <w:tc>
          <w:tcPr>
            <w:tcW w:w="1573" w:type="pct"/>
            <w:shd w:val="clear" w:color="auto" w:fill="auto"/>
            <w:vAlign w:val="center"/>
          </w:tcPr>
          <w:p w14:paraId="0BAB45CF" w14:textId="77777777" w:rsidR="009F52E0" w:rsidRPr="004B2431" w:rsidRDefault="009F52E0" w:rsidP="00311517">
            <w:pPr>
              <w:spacing w:after="0" w:line="240" w:lineRule="auto"/>
              <w:ind w:firstLine="0"/>
              <w:jc w:val="center"/>
              <w:rPr>
                <w:sz w:val="20"/>
                <w:szCs w:val="20"/>
              </w:rPr>
            </w:pPr>
            <w:r w:rsidRPr="004B2431">
              <w:rPr>
                <w:sz w:val="20"/>
                <w:szCs w:val="20"/>
              </w:rPr>
              <w:t>бюджетные организации, прочие юридические лица</w:t>
            </w:r>
          </w:p>
        </w:tc>
        <w:tc>
          <w:tcPr>
            <w:tcW w:w="866" w:type="pct"/>
            <w:vMerge/>
            <w:shd w:val="clear" w:color="auto" w:fill="auto"/>
            <w:vAlign w:val="center"/>
          </w:tcPr>
          <w:p w14:paraId="44A1C388" w14:textId="77777777" w:rsidR="009F52E0" w:rsidRPr="004B2431" w:rsidRDefault="009F52E0" w:rsidP="00311517">
            <w:pPr>
              <w:spacing w:after="0" w:line="240" w:lineRule="auto"/>
              <w:ind w:firstLine="0"/>
              <w:jc w:val="center"/>
              <w:rPr>
                <w:sz w:val="20"/>
                <w:szCs w:val="20"/>
              </w:rPr>
            </w:pPr>
          </w:p>
        </w:tc>
      </w:tr>
      <w:tr w:rsidR="009F52E0" w:rsidRPr="004B2431" w14:paraId="68ECB7E7" w14:textId="77777777" w:rsidTr="009F52E0">
        <w:trPr>
          <w:cantSplit/>
          <w:trHeight w:val="20"/>
        </w:trPr>
        <w:tc>
          <w:tcPr>
            <w:tcW w:w="236" w:type="pct"/>
            <w:shd w:val="clear" w:color="auto" w:fill="auto"/>
            <w:vAlign w:val="center"/>
          </w:tcPr>
          <w:p w14:paraId="3145B3AC" w14:textId="77777777" w:rsidR="009F52E0" w:rsidRPr="004B2431" w:rsidRDefault="009F52E0" w:rsidP="00311517">
            <w:pPr>
              <w:spacing w:after="0" w:line="240" w:lineRule="auto"/>
              <w:ind w:firstLine="0"/>
              <w:jc w:val="center"/>
              <w:rPr>
                <w:sz w:val="20"/>
                <w:szCs w:val="20"/>
              </w:rPr>
            </w:pPr>
            <w:r w:rsidRPr="004B2431">
              <w:rPr>
                <w:sz w:val="20"/>
                <w:szCs w:val="20"/>
              </w:rPr>
              <w:t>5</w:t>
            </w:r>
          </w:p>
        </w:tc>
        <w:tc>
          <w:tcPr>
            <w:tcW w:w="1401" w:type="pct"/>
            <w:shd w:val="clear" w:color="auto" w:fill="auto"/>
            <w:vAlign w:val="center"/>
          </w:tcPr>
          <w:p w14:paraId="5A0AA35A" w14:textId="77777777" w:rsidR="009F52E0" w:rsidRPr="004B2431" w:rsidRDefault="009F52E0" w:rsidP="00311517">
            <w:pPr>
              <w:pStyle w:val="TableParagraph"/>
              <w:ind w:right="-115"/>
              <w:jc w:val="left"/>
              <w:rPr>
                <w:sz w:val="20"/>
                <w:szCs w:val="20"/>
              </w:rPr>
            </w:pPr>
            <w:r w:rsidRPr="004B2431">
              <w:rPr>
                <w:sz w:val="20"/>
                <w:szCs w:val="20"/>
              </w:rPr>
              <w:t>Котельная № 1 п. Недокура</w:t>
            </w:r>
          </w:p>
        </w:tc>
        <w:tc>
          <w:tcPr>
            <w:tcW w:w="924" w:type="pct"/>
            <w:shd w:val="clear" w:color="auto" w:fill="auto"/>
            <w:vAlign w:val="center"/>
          </w:tcPr>
          <w:p w14:paraId="652993AD" w14:textId="77777777" w:rsidR="009F52E0" w:rsidRPr="004B2431" w:rsidRDefault="009F52E0" w:rsidP="00311517">
            <w:pPr>
              <w:spacing w:after="0" w:line="240" w:lineRule="auto"/>
              <w:ind w:firstLine="0"/>
              <w:jc w:val="center"/>
              <w:rPr>
                <w:sz w:val="20"/>
                <w:szCs w:val="20"/>
              </w:rPr>
            </w:pPr>
            <w:r w:rsidRPr="004B2431">
              <w:rPr>
                <w:sz w:val="20"/>
                <w:szCs w:val="20"/>
              </w:rPr>
              <w:t>1,2</w:t>
            </w:r>
          </w:p>
        </w:tc>
        <w:tc>
          <w:tcPr>
            <w:tcW w:w="1573" w:type="pct"/>
            <w:shd w:val="clear" w:color="auto" w:fill="auto"/>
            <w:vAlign w:val="center"/>
          </w:tcPr>
          <w:p w14:paraId="071347D7" w14:textId="5C5B5DA0" w:rsidR="009F52E0" w:rsidRPr="004B2431" w:rsidRDefault="009F52E0" w:rsidP="00311517">
            <w:pPr>
              <w:spacing w:after="0" w:line="240" w:lineRule="auto"/>
              <w:ind w:firstLine="0"/>
              <w:jc w:val="center"/>
              <w:rPr>
                <w:sz w:val="20"/>
                <w:szCs w:val="20"/>
              </w:rPr>
            </w:pPr>
            <w:r w:rsidRPr="004B2431">
              <w:rPr>
                <w:sz w:val="20"/>
                <w:szCs w:val="20"/>
              </w:rPr>
              <w:t>МКД, бюджетные организации</w:t>
            </w:r>
          </w:p>
        </w:tc>
        <w:tc>
          <w:tcPr>
            <w:tcW w:w="866" w:type="pct"/>
            <w:vMerge/>
            <w:shd w:val="clear" w:color="auto" w:fill="auto"/>
            <w:vAlign w:val="center"/>
          </w:tcPr>
          <w:p w14:paraId="09B7BD7A" w14:textId="77777777" w:rsidR="009F52E0" w:rsidRPr="004B2431" w:rsidRDefault="009F52E0" w:rsidP="00311517">
            <w:pPr>
              <w:spacing w:after="0" w:line="240" w:lineRule="auto"/>
              <w:ind w:firstLine="0"/>
              <w:jc w:val="center"/>
              <w:rPr>
                <w:sz w:val="20"/>
                <w:szCs w:val="20"/>
              </w:rPr>
            </w:pPr>
          </w:p>
        </w:tc>
      </w:tr>
      <w:tr w:rsidR="009F52E0" w:rsidRPr="004B2431" w14:paraId="7882074B" w14:textId="77777777" w:rsidTr="009F52E0">
        <w:trPr>
          <w:cantSplit/>
          <w:trHeight w:val="20"/>
        </w:trPr>
        <w:tc>
          <w:tcPr>
            <w:tcW w:w="236" w:type="pct"/>
            <w:shd w:val="clear" w:color="auto" w:fill="auto"/>
            <w:vAlign w:val="center"/>
          </w:tcPr>
          <w:p w14:paraId="5C57F6CD" w14:textId="77777777" w:rsidR="009F52E0" w:rsidRPr="004B2431" w:rsidRDefault="009F52E0" w:rsidP="00311517">
            <w:pPr>
              <w:spacing w:after="0" w:line="240" w:lineRule="auto"/>
              <w:ind w:firstLine="0"/>
              <w:jc w:val="center"/>
              <w:rPr>
                <w:sz w:val="20"/>
                <w:szCs w:val="20"/>
              </w:rPr>
            </w:pPr>
            <w:r w:rsidRPr="004B2431">
              <w:rPr>
                <w:sz w:val="20"/>
                <w:szCs w:val="20"/>
              </w:rPr>
              <w:t>6</w:t>
            </w:r>
          </w:p>
        </w:tc>
        <w:tc>
          <w:tcPr>
            <w:tcW w:w="1401" w:type="pct"/>
            <w:shd w:val="clear" w:color="auto" w:fill="auto"/>
            <w:vAlign w:val="center"/>
          </w:tcPr>
          <w:p w14:paraId="35A4072A" w14:textId="77777777" w:rsidR="009F52E0" w:rsidRPr="004B2431" w:rsidRDefault="009F52E0" w:rsidP="00311517">
            <w:pPr>
              <w:pStyle w:val="afffffffc"/>
              <w:ind w:right="-115" w:firstLine="0"/>
              <w:jc w:val="left"/>
              <w:rPr>
                <w:sz w:val="20"/>
                <w:szCs w:val="20"/>
              </w:rPr>
            </w:pPr>
            <w:r w:rsidRPr="004B2431">
              <w:rPr>
                <w:sz w:val="20"/>
                <w:szCs w:val="20"/>
              </w:rPr>
              <w:t>Котельная № 2 п. Недокура</w:t>
            </w:r>
          </w:p>
        </w:tc>
        <w:tc>
          <w:tcPr>
            <w:tcW w:w="924" w:type="pct"/>
            <w:shd w:val="clear" w:color="auto" w:fill="auto"/>
            <w:vAlign w:val="center"/>
          </w:tcPr>
          <w:p w14:paraId="70B3B74A" w14:textId="77777777" w:rsidR="009F52E0" w:rsidRPr="004B2431" w:rsidRDefault="009F52E0" w:rsidP="00311517">
            <w:pPr>
              <w:spacing w:after="0" w:line="240" w:lineRule="auto"/>
              <w:ind w:firstLine="0"/>
              <w:jc w:val="center"/>
              <w:rPr>
                <w:sz w:val="20"/>
                <w:szCs w:val="20"/>
              </w:rPr>
            </w:pPr>
            <w:r w:rsidRPr="004B2431">
              <w:rPr>
                <w:sz w:val="20"/>
                <w:szCs w:val="20"/>
              </w:rPr>
              <w:t>1,2</w:t>
            </w:r>
          </w:p>
        </w:tc>
        <w:tc>
          <w:tcPr>
            <w:tcW w:w="1573" w:type="pct"/>
            <w:shd w:val="clear" w:color="auto" w:fill="auto"/>
            <w:vAlign w:val="center"/>
          </w:tcPr>
          <w:p w14:paraId="398B7457" w14:textId="0288FAC3" w:rsidR="009F52E0" w:rsidRPr="004B2431" w:rsidRDefault="009F52E0" w:rsidP="00311517">
            <w:pPr>
              <w:spacing w:after="0" w:line="240" w:lineRule="auto"/>
              <w:ind w:firstLine="0"/>
              <w:jc w:val="center"/>
              <w:rPr>
                <w:sz w:val="20"/>
                <w:szCs w:val="20"/>
              </w:rPr>
            </w:pPr>
            <w:r w:rsidRPr="004B2431">
              <w:rPr>
                <w:sz w:val="20"/>
                <w:szCs w:val="20"/>
              </w:rPr>
              <w:t>бюджетные организации, прочие юридические лица</w:t>
            </w:r>
          </w:p>
        </w:tc>
        <w:tc>
          <w:tcPr>
            <w:tcW w:w="866" w:type="pct"/>
            <w:vMerge/>
            <w:shd w:val="clear" w:color="auto" w:fill="auto"/>
            <w:vAlign w:val="center"/>
          </w:tcPr>
          <w:p w14:paraId="35FAFB28" w14:textId="77777777" w:rsidR="009F52E0" w:rsidRPr="004B2431" w:rsidRDefault="009F52E0" w:rsidP="00311517">
            <w:pPr>
              <w:spacing w:after="0" w:line="240" w:lineRule="auto"/>
              <w:ind w:firstLine="0"/>
              <w:jc w:val="center"/>
              <w:rPr>
                <w:sz w:val="20"/>
                <w:szCs w:val="20"/>
              </w:rPr>
            </w:pPr>
          </w:p>
        </w:tc>
      </w:tr>
      <w:tr w:rsidR="009F52E0" w:rsidRPr="004B2431" w14:paraId="2A6A07BD" w14:textId="77777777" w:rsidTr="009F52E0">
        <w:trPr>
          <w:cantSplit/>
          <w:trHeight w:val="20"/>
        </w:trPr>
        <w:tc>
          <w:tcPr>
            <w:tcW w:w="236" w:type="pct"/>
            <w:shd w:val="clear" w:color="auto" w:fill="auto"/>
            <w:vAlign w:val="center"/>
          </w:tcPr>
          <w:p w14:paraId="2F5EB950" w14:textId="77777777" w:rsidR="009F52E0" w:rsidRPr="004B2431" w:rsidRDefault="009F52E0" w:rsidP="00311517">
            <w:pPr>
              <w:spacing w:after="0" w:line="240" w:lineRule="auto"/>
              <w:ind w:firstLine="0"/>
              <w:jc w:val="center"/>
              <w:rPr>
                <w:sz w:val="20"/>
                <w:szCs w:val="20"/>
              </w:rPr>
            </w:pPr>
            <w:r w:rsidRPr="004B2431">
              <w:rPr>
                <w:sz w:val="20"/>
                <w:szCs w:val="20"/>
              </w:rPr>
              <w:t>7</w:t>
            </w:r>
          </w:p>
        </w:tc>
        <w:tc>
          <w:tcPr>
            <w:tcW w:w="1401" w:type="pct"/>
            <w:shd w:val="clear" w:color="auto" w:fill="auto"/>
            <w:vAlign w:val="center"/>
          </w:tcPr>
          <w:p w14:paraId="5FF80FA5" w14:textId="77777777" w:rsidR="009F52E0" w:rsidRPr="004B2431" w:rsidRDefault="009F52E0" w:rsidP="00311517">
            <w:pPr>
              <w:pStyle w:val="afffffffc"/>
              <w:ind w:firstLine="0"/>
              <w:jc w:val="left"/>
              <w:rPr>
                <w:sz w:val="20"/>
                <w:szCs w:val="20"/>
              </w:rPr>
            </w:pPr>
            <w:r w:rsidRPr="004B2431">
              <w:rPr>
                <w:sz w:val="20"/>
                <w:szCs w:val="20"/>
              </w:rPr>
              <w:t>Котельная № 3 п. Недокура</w:t>
            </w:r>
          </w:p>
        </w:tc>
        <w:tc>
          <w:tcPr>
            <w:tcW w:w="924" w:type="pct"/>
            <w:shd w:val="clear" w:color="auto" w:fill="auto"/>
            <w:vAlign w:val="center"/>
          </w:tcPr>
          <w:p w14:paraId="4A7D2820" w14:textId="77777777" w:rsidR="009F52E0" w:rsidRPr="004B2431" w:rsidRDefault="009F52E0" w:rsidP="00311517">
            <w:pPr>
              <w:spacing w:after="0" w:line="240" w:lineRule="auto"/>
              <w:ind w:firstLine="0"/>
              <w:jc w:val="center"/>
              <w:rPr>
                <w:sz w:val="20"/>
                <w:szCs w:val="20"/>
              </w:rPr>
            </w:pPr>
            <w:r w:rsidRPr="004B2431">
              <w:rPr>
                <w:sz w:val="20"/>
                <w:szCs w:val="20"/>
              </w:rPr>
              <w:t>0,6</w:t>
            </w:r>
          </w:p>
        </w:tc>
        <w:tc>
          <w:tcPr>
            <w:tcW w:w="1573" w:type="pct"/>
            <w:shd w:val="clear" w:color="auto" w:fill="auto"/>
            <w:vAlign w:val="center"/>
          </w:tcPr>
          <w:p w14:paraId="3E791EC7" w14:textId="41B2B234" w:rsidR="009F52E0" w:rsidRPr="004B2431" w:rsidRDefault="009F52E0" w:rsidP="00311517">
            <w:pPr>
              <w:spacing w:after="0" w:line="240" w:lineRule="auto"/>
              <w:ind w:firstLine="0"/>
              <w:jc w:val="center"/>
              <w:rPr>
                <w:sz w:val="20"/>
                <w:szCs w:val="20"/>
              </w:rPr>
            </w:pPr>
            <w:r w:rsidRPr="004B2431">
              <w:rPr>
                <w:sz w:val="20"/>
                <w:szCs w:val="20"/>
              </w:rPr>
              <w:t>бюджетные организации</w:t>
            </w:r>
          </w:p>
        </w:tc>
        <w:tc>
          <w:tcPr>
            <w:tcW w:w="866" w:type="pct"/>
            <w:vMerge/>
            <w:shd w:val="clear" w:color="auto" w:fill="auto"/>
            <w:vAlign w:val="center"/>
          </w:tcPr>
          <w:p w14:paraId="479E9940" w14:textId="77777777" w:rsidR="009F52E0" w:rsidRPr="004B2431" w:rsidRDefault="009F52E0" w:rsidP="00311517">
            <w:pPr>
              <w:spacing w:after="0" w:line="240" w:lineRule="auto"/>
              <w:ind w:firstLine="0"/>
              <w:jc w:val="center"/>
              <w:rPr>
                <w:sz w:val="20"/>
                <w:szCs w:val="20"/>
              </w:rPr>
            </w:pPr>
          </w:p>
        </w:tc>
      </w:tr>
      <w:tr w:rsidR="009F52E0" w:rsidRPr="004B2431" w14:paraId="06DBD3E5" w14:textId="77777777" w:rsidTr="009F52E0">
        <w:trPr>
          <w:cantSplit/>
          <w:trHeight w:val="20"/>
        </w:trPr>
        <w:tc>
          <w:tcPr>
            <w:tcW w:w="236" w:type="pct"/>
            <w:shd w:val="clear" w:color="auto" w:fill="auto"/>
            <w:vAlign w:val="center"/>
          </w:tcPr>
          <w:p w14:paraId="40B7AF2F" w14:textId="77777777" w:rsidR="009F52E0" w:rsidRPr="004B2431" w:rsidRDefault="009F52E0" w:rsidP="00311517">
            <w:pPr>
              <w:spacing w:after="0" w:line="240" w:lineRule="auto"/>
              <w:ind w:firstLine="0"/>
              <w:jc w:val="center"/>
              <w:rPr>
                <w:sz w:val="20"/>
                <w:szCs w:val="20"/>
              </w:rPr>
            </w:pPr>
            <w:r w:rsidRPr="004B2431">
              <w:rPr>
                <w:sz w:val="20"/>
                <w:szCs w:val="20"/>
              </w:rPr>
              <w:t>8</w:t>
            </w:r>
          </w:p>
        </w:tc>
        <w:tc>
          <w:tcPr>
            <w:tcW w:w="1401" w:type="pct"/>
            <w:shd w:val="clear" w:color="auto" w:fill="auto"/>
            <w:vAlign w:val="center"/>
          </w:tcPr>
          <w:p w14:paraId="61C86986" w14:textId="77777777" w:rsidR="009F52E0" w:rsidRPr="004B2431" w:rsidRDefault="009F52E0" w:rsidP="00311517">
            <w:pPr>
              <w:pStyle w:val="afffffffc"/>
              <w:ind w:firstLine="0"/>
              <w:jc w:val="left"/>
              <w:rPr>
                <w:sz w:val="20"/>
                <w:szCs w:val="20"/>
              </w:rPr>
            </w:pPr>
            <w:r w:rsidRPr="004B2431">
              <w:rPr>
                <w:sz w:val="20"/>
                <w:szCs w:val="20"/>
              </w:rPr>
              <w:t>Котельная д. Тагара</w:t>
            </w:r>
          </w:p>
        </w:tc>
        <w:tc>
          <w:tcPr>
            <w:tcW w:w="924" w:type="pct"/>
            <w:shd w:val="clear" w:color="auto" w:fill="auto"/>
            <w:vAlign w:val="center"/>
          </w:tcPr>
          <w:p w14:paraId="60853682" w14:textId="77777777" w:rsidR="009F52E0" w:rsidRPr="004B2431" w:rsidRDefault="009F52E0" w:rsidP="00311517">
            <w:pPr>
              <w:spacing w:after="0" w:line="240" w:lineRule="auto"/>
              <w:ind w:firstLine="0"/>
              <w:jc w:val="center"/>
              <w:rPr>
                <w:sz w:val="20"/>
                <w:szCs w:val="20"/>
              </w:rPr>
            </w:pPr>
            <w:r w:rsidRPr="004B2431">
              <w:rPr>
                <w:sz w:val="20"/>
                <w:szCs w:val="20"/>
              </w:rPr>
              <w:t>0,9</w:t>
            </w:r>
          </w:p>
        </w:tc>
        <w:tc>
          <w:tcPr>
            <w:tcW w:w="1573" w:type="pct"/>
            <w:shd w:val="clear" w:color="auto" w:fill="auto"/>
            <w:vAlign w:val="center"/>
          </w:tcPr>
          <w:p w14:paraId="71890A97" w14:textId="77777777" w:rsidR="009F52E0" w:rsidRPr="004B2431" w:rsidRDefault="009F52E0" w:rsidP="00311517">
            <w:pPr>
              <w:spacing w:after="0" w:line="240" w:lineRule="auto"/>
              <w:ind w:firstLine="0"/>
              <w:jc w:val="center"/>
              <w:rPr>
                <w:sz w:val="20"/>
                <w:szCs w:val="20"/>
              </w:rPr>
            </w:pPr>
            <w:r w:rsidRPr="004B2431">
              <w:rPr>
                <w:sz w:val="20"/>
                <w:szCs w:val="20"/>
              </w:rPr>
              <w:t>бюджетные организации</w:t>
            </w:r>
          </w:p>
        </w:tc>
        <w:tc>
          <w:tcPr>
            <w:tcW w:w="866" w:type="pct"/>
            <w:vMerge/>
            <w:shd w:val="clear" w:color="auto" w:fill="auto"/>
            <w:vAlign w:val="center"/>
          </w:tcPr>
          <w:p w14:paraId="31683C3E" w14:textId="77777777" w:rsidR="009F52E0" w:rsidRPr="004B2431" w:rsidRDefault="009F52E0" w:rsidP="00311517">
            <w:pPr>
              <w:spacing w:after="0" w:line="240" w:lineRule="auto"/>
              <w:ind w:firstLine="0"/>
              <w:jc w:val="center"/>
              <w:rPr>
                <w:sz w:val="20"/>
                <w:szCs w:val="20"/>
              </w:rPr>
            </w:pPr>
          </w:p>
        </w:tc>
      </w:tr>
    </w:tbl>
    <w:bookmarkEnd w:id="16"/>
    <w:p w14:paraId="264486CC" w14:textId="184A6313" w:rsidR="00EB6AD4" w:rsidRPr="001D1A5D" w:rsidRDefault="00EB6AD4" w:rsidP="002E1EF8">
      <w:pPr>
        <w:spacing w:before="120"/>
      </w:pPr>
      <w:r w:rsidRPr="004368EE">
        <w:t xml:space="preserve">Отношения между снабжающими и потребляющими организациями – договорные. На территории </w:t>
      </w:r>
      <w:r w:rsidR="002E1EF8">
        <w:t xml:space="preserve">муниципального округа </w:t>
      </w:r>
      <w:r w:rsidRPr="004368EE">
        <w:t xml:space="preserve">также действуют локальные (автономные) источники теплоснабжения, отапливающие административные здания и объекты бюджетной сферы, удаленные от источника централизованного теплоснабжения. </w:t>
      </w:r>
      <w:r>
        <w:t xml:space="preserve">Такие </w:t>
      </w:r>
      <w:r w:rsidRPr="00A90B15">
        <w:t>котельные предназначены для выработки тепла единичным потребителям, т.е. отапливают собственные строения.</w:t>
      </w:r>
      <w:r>
        <w:t xml:space="preserve"> </w:t>
      </w:r>
      <w:r w:rsidRPr="004368EE">
        <w:t>В качестве топлива на автономных источниках теплоснабжения используется твердое топливо (</w:t>
      </w:r>
      <w:r w:rsidR="009F52E0">
        <w:t xml:space="preserve">электроэнергия, </w:t>
      </w:r>
      <w:r w:rsidRPr="004368EE">
        <w:t xml:space="preserve">дрова, </w:t>
      </w:r>
      <w:r w:rsidR="009F52E0">
        <w:t>щепа и прочее</w:t>
      </w:r>
      <w:r w:rsidRPr="004368EE">
        <w:t>).</w:t>
      </w:r>
    </w:p>
    <w:p w14:paraId="38B370B1" w14:textId="7E3D8C03" w:rsidR="00B7606C" w:rsidRPr="007C7E91" w:rsidRDefault="00765A5E" w:rsidP="00765A5E">
      <w:pPr>
        <w:pStyle w:val="26"/>
      </w:pPr>
      <w:bookmarkStart w:id="17" w:name="_Toc215656043"/>
      <w:r w:rsidRPr="007C7E91">
        <w:t xml:space="preserve">1.1. </w:t>
      </w:r>
      <w:r w:rsidR="00AF6ED7" w:rsidRPr="007C7E91">
        <w:t xml:space="preserve">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w:t>
      </w:r>
      <w:r w:rsidR="00AF6ED7" w:rsidRPr="0089320D">
        <w:t>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17"/>
      <w:r w:rsidR="0020324F" w:rsidRPr="007C7E91">
        <w:t xml:space="preserve"> </w:t>
      </w:r>
    </w:p>
    <w:p w14:paraId="55C36E85" w14:textId="77777777" w:rsidR="00F74C0D" w:rsidRDefault="00F74C0D" w:rsidP="00F74C0D">
      <w:r>
        <w:t>Генеральным планом Кежемского муниципального округа Красноярского края модернизация системы теплоснабжения не предусматривает изменения схемы теплоснабжения Знаменского муниципального округа. Теплоснабжение планируемой многоэтажной застройки и общественных зданий предлагается осуществить от действующих централизованных источников тепловой энергии. Теплоснабжение перспективных объектов, которые планируется разместить вне зоны действия существующих котельных, предлагается осуществить от автономных источников.</w:t>
      </w:r>
    </w:p>
    <w:p w14:paraId="38034AD2" w14:textId="4573C4F9" w:rsidR="00F74C0D" w:rsidRDefault="00F74C0D" w:rsidP="00F74C0D">
      <w:r>
        <w:t xml:space="preserve">Выданные условия на технологическое присоединение по состоянию на 01.12.2025 г. отсутствуют. Выданные разрешения на строительство также отсутствуют.   </w:t>
      </w:r>
    </w:p>
    <w:p w14:paraId="5F69A44B" w14:textId="7D0DB9B2" w:rsidR="000621F5" w:rsidRPr="007C7E91" w:rsidRDefault="00B7606C" w:rsidP="00765A5E">
      <w:pPr>
        <w:pStyle w:val="26"/>
      </w:pPr>
      <w:bookmarkStart w:id="18" w:name="_Toc215656044"/>
      <w:r w:rsidRPr="007C7E91">
        <w:lastRenderedPageBreak/>
        <w:t>1.</w:t>
      </w:r>
      <w:r w:rsidR="009132A1" w:rsidRPr="007C7E91">
        <w:t>2</w:t>
      </w:r>
      <w:r w:rsidR="00A92D03" w:rsidRPr="007C7E91">
        <w:t xml:space="preserve">. </w:t>
      </w:r>
      <w:r w:rsidR="00AF6ED7" w:rsidRPr="007C7E91">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8"/>
    </w:p>
    <w:p w14:paraId="0A9588BD" w14:textId="3C51B536" w:rsidR="00C0564F" w:rsidRPr="007C7E91" w:rsidRDefault="00A94588" w:rsidP="0089320D">
      <w:pPr>
        <w:keepNext/>
      </w:pPr>
      <w:r w:rsidRPr="007C7E91">
        <w:t xml:space="preserve">Таблица </w:t>
      </w:r>
      <w:r w:rsidR="00B26B5D" w:rsidRPr="007C7E91">
        <w:t>1.1</w:t>
      </w:r>
      <w:r w:rsidR="0089320D">
        <w:t xml:space="preserve"> - </w:t>
      </w:r>
      <w:r w:rsidRPr="007C7E91">
        <w:t xml:space="preserve">Баланс теплоснабжения </w:t>
      </w:r>
      <w:r w:rsidR="00F74C0D">
        <w:t>Кежемского</w:t>
      </w:r>
      <w:r w:rsidR="002E1EF8">
        <w:t xml:space="preserve"> муниципального округа</w:t>
      </w:r>
      <w:r w:rsidR="002E1EF8" w:rsidRPr="007C7E91">
        <w:t xml:space="preserve"> </w:t>
      </w:r>
      <w:r w:rsidR="000A61C5" w:rsidRPr="007C7E91">
        <w:t xml:space="preserve">на </w:t>
      </w:r>
      <w:r w:rsidR="00F74C0D">
        <w:t xml:space="preserve">период до </w:t>
      </w:r>
      <w:r w:rsidR="000A61C5" w:rsidRPr="007C7E91">
        <w:t>20</w:t>
      </w:r>
      <w:r w:rsidR="00F74C0D">
        <w:t>36</w:t>
      </w:r>
      <w:r w:rsidR="000A61C5" w:rsidRPr="007C7E91">
        <w:t xml:space="preserve"> г.</w:t>
      </w:r>
    </w:p>
    <w:tbl>
      <w:tblPr>
        <w:tblStyle w:val="aa"/>
        <w:tblW w:w="4970" w:type="pct"/>
        <w:tblLook w:val="04A0" w:firstRow="1" w:lastRow="0" w:firstColumn="1" w:lastColumn="0" w:noHBand="0" w:noVBand="1"/>
      </w:tblPr>
      <w:tblGrid>
        <w:gridCol w:w="1107"/>
        <w:gridCol w:w="1416"/>
        <w:gridCol w:w="1518"/>
        <w:gridCol w:w="1030"/>
        <w:gridCol w:w="927"/>
        <w:gridCol w:w="1269"/>
        <w:gridCol w:w="1311"/>
        <w:gridCol w:w="1217"/>
      </w:tblGrid>
      <w:tr w:rsidR="00F74C0D" w:rsidRPr="00706F0C" w14:paraId="6BC6784B" w14:textId="77777777" w:rsidTr="00311517">
        <w:tc>
          <w:tcPr>
            <w:tcW w:w="565" w:type="pct"/>
            <w:vAlign w:val="center"/>
          </w:tcPr>
          <w:p w14:paraId="2858097B" w14:textId="77777777" w:rsidR="00F74C0D" w:rsidRPr="005608A8" w:rsidRDefault="00F74C0D" w:rsidP="00311517">
            <w:pPr>
              <w:pStyle w:val="Afffffffa"/>
              <w:ind w:left="-142" w:right="-180" w:firstLine="0"/>
              <w:jc w:val="center"/>
              <w:rPr>
                <w:b/>
                <w:bCs/>
                <w:sz w:val="20"/>
                <w:szCs w:val="20"/>
              </w:rPr>
            </w:pPr>
            <w:r>
              <w:rPr>
                <w:b/>
                <w:bCs/>
                <w:sz w:val="20"/>
                <w:szCs w:val="20"/>
              </w:rPr>
              <w:t>Период</w:t>
            </w:r>
          </w:p>
        </w:tc>
        <w:tc>
          <w:tcPr>
            <w:tcW w:w="723" w:type="pct"/>
            <w:vAlign w:val="center"/>
          </w:tcPr>
          <w:p w14:paraId="54706CDA" w14:textId="77777777" w:rsidR="00F74C0D" w:rsidRPr="005608A8" w:rsidRDefault="00F74C0D" w:rsidP="00311517">
            <w:pPr>
              <w:pStyle w:val="Afffffffa"/>
              <w:ind w:left="-142" w:right="-180" w:firstLine="0"/>
              <w:jc w:val="center"/>
              <w:rPr>
                <w:b/>
                <w:bCs/>
                <w:sz w:val="20"/>
                <w:szCs w:val="20"/>
              </w:rPr>
            </w:pPr>
            <w:r w:rsidRPr="005608A8">
              <w:rPr>
                <w:b/>
                <w:bCs/>
                <w:sz w:val="20"/>
                <w:szCs w:val="20"/>
              </w:rPr>
              <w:t>Общий объем выработки, Гкал</w:t>
            </w:r>
          </w:p>
        </w:tc>
        <w:tc>
          <w:tcPr>
            <w:tcW w:w="775" w:type="pct"/>
            <w:vAlign w:val="center"/>
          </w:tcPr>
          <w:p w14:paraId="780CD7BC" w14:textId="77777777" w:rsidR="00F74C0D" w:rsidRPr="005608A8" w:rsidRDefault="00F74C0D" w:rsidP="00311517">
            <w:pPr>
              <w:pStyle w:val="Afffffffa"/>
              <w:ind w:left="-142" w:right="-180" w:firstLine="0"/>
              <w:jc w:val="center"/>
              <w:rPr>
                <w:b/>
                <w:bCs/>
                <w:sz w:val="20"/>
                <w:szCs w:val="20"/>
              </w:rPr>
            </w:pPr>
            <w:r w:rsidRPr="005608A8">
              <w:rPr>
                <w:b/>
                <w:bCs/>
                <w:sz w:val="20"/>
                <w:szCs w:val="20"/>
              </w:rPr>
              <w:t>Расход на собственные нужды, Гкал</w:t>
            </w:r>
          </w:p>
        </w:tc>
        <w:tc>
          <w:tcPr>
            <w:tcW w:w="526" w:type="pct"/>
            <w:vAlign w:val="center"/>
          </w:tcPr>
          <w:p w14:paraId="1FBD40C2" w14:textId="77777777" w:rsidR="00F74C0D" w:rsidRPr="005608A8" w:rsidRDefault="00F74C0D" w:rsidP="00311517">
            <w:pPr>
              <w:pStyle w:val="Afffffffa"/>
              <w:ind w:left="-142" w:right="-180" w:firstLine="0"/>
              <w:jc w:val="center"/>
              <w:rPr>
                <w:b/>
                <w:bCs/>
                <w:sz w:val="20"/>
                <w:szCs w:val="20"/>
              </w:rPr>
            </w:pPr>
            <w:r w:rsidRPr="005608A8">
              <w:rPr>
                <w:b/>
                <w:bCs/>
                <w:sz w:val="20"/>
                <w:szCs w:val="20"/>
              </w:rPr>
              <w:t>Отпуск в сеть, Гкал</w:t>
            </w:r>
          </w:p>
        </w:tc>
        <w:tc>
          <w:tcPr>
            <w:tcW w:w="473" w:type="pct"/>
            <w:vAlign w:val="center"/>
          </w:tcPr>
          <w:p w14:paraId="3A6A16E3" w14:textId="77777777" w:rsidR="00F74C0D" w:rsidRPr="005608A8" w:rsidRDefault="00F74C0D" w:rsidP="00311517">
            <w:pPr>
              <w:pStyle w:val="Afffffffa"/>
              <w:ind w:left="-142" w:right="-180" w:firstLine="0"/>
              <w:jc w:val="center"/>
              <w:rPr>
                <w:b/>
                <w:bCs/>
                <w:sz w:val="20"/>
                <w:szCs w:val="20"/>
              </w:rPr>
            </w:pPr>
            <w:r w:rsidRPr="005608A8">
              <w:rPr>
                <w:b/>
                <w:bCs/>
                <w:sz w:val="20"/>
                <w:szCs w:val="20"/>
              </w:rPr>
              <w:t>Потери, Гкал</w:t>
            </w:r>
          </w:p>
        </w:tc>
        <w:tc>
          <w:tcPr>
            <w:tcW w:w="648" w:type="pct"/>
            <w:vAlign w:val="center"/>
          </w:tcPr>
          <w:p w14:paraId="12FCD617" w14:textId="77777777" w:rsidR="00F74C0D" w:rsidRPr="005608A8" w:rsidRDefault="00F74C0D" w:rsidP="00311517">
            <w:pPr>
              <w:pStyle w:val="Afffffffa"/>
              <w:ind w:left="-142" w:right="-180" w:firstLine="0"/>
              <w:jc w:val="center"/>
              <w:rPr>
                <w:b/>
                <w:bCs/>
                <w:sz w:val="20"/>
                <w:szCs w:val="20"/>
              </w:rPr>
            </w:pPr>
            <w:r w:rsidRPr="005608A8">
              <w:rPr>
                <w:b/>
                <w:bCs/>
                <w:sz w:val="20"/>
                <w:szCs w:val="20"/>
              </w:rPr>
              <w:t>Полезный отпуск, Гкал, всего в т. ч.</w:t>
            </w:r>
          </w:p>
        </w:tc>
        <w:tc>
          <w:tcPr>
            <w:tcW w:w="669" w:type="pct"/>
            <w:vAlign w:val="center"/>
          </w:tcPr>
          <w:p w14:paraId="08ADD8BF" w14:textId="77777777" w:rsidR="00F74C0D" w:rsidRPr="005608A8" w:rsidRDefault="00F74C0D" w:rsidP="00311517">
            <w:pPr>
              <w:pStyle w:val="Afffffffa"/>
              <w:ind w:left="-142" w:right="-180" w:firstLine="0"/>
              <w:jc w:val="center"/>
              <w:rPr>
                <w:b/>
                <w:bCs/>
                <w:sz w:val="20"/>
                <w:szCs w:val="20"/>
              </w:rPr>
            </w:pPr>
            <w:r w:rsidRPr="005608A8">
              <w:rPr>
                <w:b/>
                <w:bCs/>
                <w:sz w:val="20"/>
                <w:szCs w:val="20"/>
              </w:rPr>
              <w:t>Население (жилфонд), Гкал</w:t>
            </w:r>
          </w:p>
        </w:tc>
        <w:tc>
          <w:tcPr>
            <w:tcW w:w="621" w:type="pct"/>
            <w:vAlign w:val="center"/>
          </w:tcPr>
          <w:p w14:paraId="1060C732" w14:textId="77777777" w:rsidR="00F74C0D" w:rsidRPr="005608A8" w:rsidRDefault="00F74C0D" w:rsidP="00311517">
            <w:pPr>
              <w:pStyle w:val="Afffffffa"/>
              <w:ind w:left="-142" w:right="-180" w:firstLine="0"/>
              <w:jc w:val="center"/>
              <w:rPr>
                <w:b/>
                <w:bCs/>
                <w:sz w:val="20"/>
                <w:szCs w:val="20"/>
              </w:rPr>
            </w:pPr>
            <w:r w:rsidRPr="005608A8">
              <w:rPr>
                <w:b/>
                <w:bCs/>
                <w:sz w:val="20"/>
                <w:szCs w:val="20"/>
              </w:rPr>
              <w:t>Объекты, финанс. из бюджета, Гкал</w:t>
            </w:r>
          </w:p>
        </w:tc>
      </w:tr>
      <w:tr w:rsidR="00F74C0D" w:rsidRPr="00706F0C" w14:paraId="35197FFB" w14:textId="77777777" w:rsidTr="00311517">
        <w:tc>
          <w:tcPr>
            <w:tcW w:w="5000" w:type="pct"/>
            <w:gridSpan w:val="8"/>
            <w:vAlign w:val="center"/>
          </w:tcPr>
          <w:p w14:paraId="3801B8C0" w14:textId="77777777" w:rsidR="00F74C0D" w:rsidRPr="005608A8" w:rsidRDefault="00F74C0D" w:rsidP="00311517">
            <w:pPr>
              <w:pStyle w:val="Afffffffa"/>
              <w:ind w:left="-142" w:right="-180" w:firstLine="0"/>
              <w:jc w:val="center"/>
              <w:rPr>
                <w:b/>
                <w:bCs/>
                <w:sz w:val="20"/>
                <w:szCs w:val="20"/>
              </w:rPr>
            </w:pPr>
            <w:r>
              <w:rPr>
                <w:b/>
                <w:bCs/>
                <w:sz w:val="20"/>
                <w:szCs w:val="20"/>
              </w:rPr>
              <w:t>г. Кодинск</w:t>
            </w:r>
          </w:p>
        </w:tc>
      </w:tr>
      <w:tr w:rsidR="00F74C0D" w:rsidRPr="00706F0C" w14:paraId="5E75D6A7" w14:textId="77777777" w:rsidTr="00311517">
        <w:tc>
          <w:tcPr>
            <w:tcW w:w="565" w:type="pct"/>
            <w:vAlign w:val="center"/>
          </w:tcPr>
          <w:p w14:paraId="2E4F9F0B" w14:textId="77777777" w:rsidR="00F74C0D" w:rsidRDefault="00F74C0D" w:rsidP="00311517">
            <w:pPr>
              <w:pStyle w:val="Afffffffa"/>
              <w:ind w:left="-142" w:right="-180" w:firstLine="0"/>
              <w:jc w:val="center"/>
              <w:rPr>
                <w:sz w:val="20"/>
                <w:szCs w:val="20"/>
              </w:rPr>
            </w:pPr>
            <w:r>
              <w:rPr>
                <w:sz w:val="20"/>
                <w:szCs w:val="20"/>
              </w:rPr>
              <w:t>2024 г.</w:t>
            </w:r>
          </w:p>
        </w:tc>
        <w:tc>
          <w:tcPr>
            <w:tcW w:w="723" w:type="pct"/>
            <w:vAlign w:val="bottom"/>
          </w:tcPr>
          <w:p w14:paraId="3F954130"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775" w:type="pct"/>
            <w:vAlign w:val="center"/>
          </w:tcPr>
          <w:p w14:paraId="5BF2A042" w14:textId="77777777" w:rsidR="00F74C0D" w:rsidRPr="00706F0C" w:rsidRDefault="00F74C0D" w:rsidP="00311517">
            <w:pPr>
              <w:pStyle w:val="Afffffffa"/>
              <w:ind w:left="-142" w:right="-180" w:firstLine="0"/>
              <w:jc w:val="center"/>
              <w:rPr>
                <w:sz w:val="20"/>
                <w:szCs w:val="20"/>
              </w:rPr>
            </w:pPr>
            <w:r>
              <w:rPr>
                <w:sz w:val="20"/>
                <w:szCs w:val="20"/>
              </w:rPr>
              <w:t>0</w:t>
            </w:r>
          </w:p>
        </w:tc>
        <w:tc>
          <w:tcPr>
            <w:tcW w:w="526" w:type="pct"/>
            <w:vAlign w:val="bottom"/>
          </w:tcPr>
          <w:p w14:paraId="05FAEB4E"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473" w:type="pct"/>
            <w:vAlign w:val="bottom"/>
          </w:tcPr>
          <w:p w14:paraId="0621D553" w14:textId="77777777" w:rsidR="00F74C0D" w:rsidRPr="00706F0C" w:rsidRDefault="00F74C0D" w:rsidP="00311517">
            <w:pPr>
              <w:pStyle w:val="Afffffffa"/>
              <w:ind w:left="-142" w:right="-180" w:firstLine="0"/>
              <w:jc w:val="center"/>
              <w:rPr>
                <w:sz w:val="20"/>
                <w:szCs w:val="20"/>
              </w:rPr>
            </w:pPr>
            <w:r>
              <w:rPr>
                <w:color w:val="000000"/>
                <w:sz w:val="20"/>
                <w:szCs w:val="20"/>
              </w:rPr>
              <w:t>14379,02</w:t>
            </w:r>
          </w:p>
        </w:tc>
        <w:tc>
          <w:tcPr>
            <w:tcW w:w="648" w:type="pct"/>
            <w:vAlign w:val="bottom"/>
          </w:tcPr>
          <w:p w14:paraId="5B01774A" w14:textId="77777777" w:rsidR="00F74C0D" w:rsidRPr="00706F0C" w:rsidRDefault="00F74C0D" w:rsidP="00311517">
            <w:pPr>
              <w:pStyle w:val="Afffffffa"/>
              <w:ind w:left="-142" w:right="-180" w:firstLine="0"/>
              <w:jc w:val="center"/>
              <w:rPr>
                <w:sz w:val="20"/>
                <w:szCs w:val="20"/>
              </w:rPr>
            </w:pPr>
            <w:r>
              <w:rPr>
                <w:color w:val="000000"/>
                <w:sz w:val="20"/>
                <w:szCs w:val="20"/>
              </w:rPr>
              <w:t>120863,33</w:t>
            </w:r>
          </w:p>
        </w:tc>
        <w:tc>
          <w:tcPr>
            <w:tcW w:w="669" w:type="pct"/>
            <w:vAlign w:val="bottom"/>
          </w:tcPr>
          <w:p w14:paraId="624A3D2E" w14:textId="77777777" w:rsidR="00F74C0D" w:rsidRPr="00706F0C" w:rsidRDefault="00F74C0D" w:rsidP="00311517">
            <w:pPr>
              <w:pStyle w:val="Afffffffa"/>
              <w:ind w:left="-142" w:right="-180" w:firstLine="0"/>
              <w:jc w:val="center"/>
              <w:rPr>
                <w:sz w:val="20"/>
                <w:szCs w:val="20"/>
              </w:rPr>
            </w:pPr>
            <w:r>
              <w:rPr>
                <w:color w:val="000000"/>
                <w:sz w:val="20"/>
                <w:szCs w:val="20"/>
              </w:rPr>
              <w:t>91808,39</w:t>
            </w:r>
          </w:p>
        </w:tc>
        <w:tc>
          <w:tcPr>
            <w:tcW w:w="621" w:type="pct"/>
            <w:vAlign w:val="bottom"/>
          </w:tcPr>
          <w:p w14:paraId="5519EBBF" w14:textId="77777777" w:rsidR="00F74C0D" w:rsidRPr="00706F0C" w:rsidRDefault="00F74C0D" w:rsidP="00311517">
            <w:pPr>
              <w:pStyle w:val="Afffffffa"/>
              <w:ind w:left="-142" w:right="-180" w:firstLine="0"/>
              <w:jc w:val="center"/>
              <w:rPr>
                <w:sz w:val="20"/>
                <w:szCs w:val="20"/>
              </w:rPr>
            </w:pPr>
            <w:r>
              <w:rPr>
                <w:color w:val="000000"/>
                <w:sz w:val="20"/>
                <w:szCs w:val="20"/>
              </w:rPr>
              <w:t>21288,11</w:t>
            </w:r>
          </w:p>
        </w:tc>
      </w:tr>
      <w:tr w:rsidR="00F74C0D" w:rsidRPr="00706F0C" w14:paraId="35019303" w14:textId="77777777" w:rsidTr="00311517">
        <w:tc>
          <w:tcPr>
            <w:tcW w:w="565" w:type="pct"/>
            <w:vAlign w:val="center"/>
          </w:tcPr>
          <w:p w14:paraId="69B89D75" w14:textId="77777777" w:rsidR="00F74C0D" w:rsidRPr="00706F0C" w:rsidRDefault="00F74C0D" w:rsidP="00311517">
            <w:pPr>
              <w:pStyle w:val="Afffffffa"/>
              <w:ind w:left="-142" w:right="-180" w:firstLine="0"/>
              <w:jc w:val="center"/>
              <w:rPr>
                <w:sz w:val="20"/>
                <w:szCs w:val="20"/>
              </w:rPr>
            </w:pPr>
            <w:r>
              <w:rPr>
                <w:sz w:val="20"/>
                <w:szCs w:val="20"/>
              </w:rPr>
              <w:t>2025 г.</w:t>
            </w:r>
          </w:p>
        </w:tc>
        <w:tc>
          <w:tcPr>
            <w:tcW w:w="723" w:type="pct"/>
            <w:vAlign w:val="bottom"/>
          </w:tcPr>
          <w:p w14:paraId="6A7D74B5"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775" w:type="pct"/>
          </w:tcPr>
          <w:p w14:paraId="69F33079" w14:textId="77777777" w:rsidR="00F74C0D" w:rsidRPr="00706F0C" w:rsidRDefault="00F74C0D" w:rsidP="00311517">
            <w:pPr>
              <w:pStyle w:val="Afffffffa"/>
              <w:ind w:left="-142" w:right="-180" w:firstLine="0"/>
              <w:jc w:val="center"/>
              <w:rPr>
                <w:sz w:val="20"/>
                <w:szCs w:val="20"/>
              </w:rPr>
            </w:pPr>
            <w:r w:rsidRPr="004C3466">
              <w:rPr>
                <w:sz w:val="20"/>
                <w:szCs w:val="20"/>
              </w:rPr>
              <w:t>0</w:t>
            </w:r>
          </w:p>
        </w:tc>
        <w:tc>
          <w:tcPr>
            <w:tcW w:w="526" w:type="pct"/>
            <w:vAlign w:val="bottom"/>
          </w:tcPr>
          <w:p w14:paraId="3197814D"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473" w:type="pct"/>
            <w:vAlign w:val="bottom"/>
          </w:tcPr>
          <w:p w14:paraId="1C483DAB" w14:textId="77777777" w:rsidR="00F74C0D" w:rsidRPr="00706F0C" w:rsidRDefault="00F74C0D" w:rsidP="00311517">
            <w:pPr>
              <w:pStyle w:val="Afffffffa"/>
              <w:ind w:left="-142" w:right="-180" w:firstLine="0"/>
              <w:jc w:val="center"/>
              <w:rPr>
                <w:sz w:val="20"/>
                <w:szCs w:val="20"/>
              </w:rPr>
            </w:pPr>
            <w:r>
              <w:rPr>
                <w:color w:val="000000"/>
                <w:sz w:val="20"/>
                <w:szCs w:val="20"/>
              </w:rPr>
              <w:t>14379,02</w:t>
            </w:r>
          </w:p>
        </w:tc>
        <w:tc>
          <w:tcPr>
            <w:tcW w:w="648" w:type="pct"/>
            <w:vAlign w:val="bottom"/>
          </w:tcPr>
          <w:p w14:paraId="1A7282AB" w14:textId="77777777" w:rsidR="00F74C0D" w:rsidRPr="00706F0C" w:rsidRDefault="00F74C0D" w:rsidP="00311517">
            <w:pPr>
              <w:pStyle w:val="Afffffffa"/>
              <w:ind w:left="-142" w:right="-180" w:firstLine="0"/>
              <w:jc w:val="center"/>
              <w:rPr>
                <w:sz w:val="20"/>
                <w:szCs w:val="20"/>
              </w:rPr>
            </w:pPr>
            <w:r>
              <w:rPr>
                <w:color w:val="000000"/>
                <w:sz w:val="20"/>
                <w:szCs w:val="20"/>
              </w:rPr>
              <w:t>120863,33</w:t>
            </w:r>
          </w:p>
        </w:tc>
        <w:tc>
          <w:tcPr>
            <w:tcW w:w="669" w:type="pct"/>
            <w:vAlign w:val="bottom"/>
          </w:tcPr>
          <w:p w14:paraId="360BA0C8" w14:textId="77777777" w:rsidR="00F74C0D" w:rsidRPr="00706F0C" w:rsidRDefault="00F74C0D" w:rsidP="00311517">
            <w:pPr>
              <w:pStyle w:val="Afffffffa"/>
              <w:ind w:left="-142" w:right="-180" w:firstLine="0"/>
              <w:jc w:val="center"/>
              <w:rPr>
                <w:sz w:val="20"/>
                <w:szCs w:val="20"/>
              </w:rPr>
            </w:pPr>
            <w:r>
              <w:rPr>
                <w:color w:val="000000"/>
                <w:sz w:val="20"/>
                <w:szCs w:val="20"/>
              </w:rPr>
              <w:t>91808,39</w:t>
            </w:r>
          </w:p>
        </w:tc>
        <w:tc>
          <w:tcPr>
            <w:tcW w:w="621" w:type="pct"/>
            <w:vAlign w:val="bottom"/>
          </w:tcPr>
          <w:p w14:paraId="7723D725" w14:textId="77777777" w:rsidR="00F74C0D" w:rsidRPr="00706F0C" w:rsidRDefault="00F74C0D" w:rsidP="00311517">
            <w:pPr>
              <w:pStyle w:val="Afffffffa"/>
              <w:ind w:left="-142" w:right="-180" w:firstLine="0"/>
              <w:jc w:val="center"/>
              <w:rPr>
                <w:sz w:val="20"/>
                <w:szCs w:val="20"/>
              </w:rPr>
            </w:pPr>
            <w:r>
              <w:rPr>
                <w:color w:val="000000"/>
                <w:sz w:val="20"/>
                <w:szCs w:val="20"/>
              </w:rPr>
              <w:t>21288,11</w:t>
            </w:r>
          </w:p>
        </w:tc>
      </w:tr>
      <w:tr w:rsidR="00F74C0D" w:rsidRPr="00706F0C" w14:paraId="521F4C7B" w14:textId="77777777" w:rsidTr="00311517">
        <w:tc>
          <w:tcPr>
            <w:tcW w:w="565" w:type="pct"/>
            <w:vAlign w:val="center"/>
          </w:tcPr>
          <w:p w14:paraId="1871BB93" w14:textId="77777777" w:rsidR="00F74C0D" w:rsidRPr="00706F0C" w:rsidRDefault="00F74C0D" w:rsidP="00311517">
            <w:pPr>
              <w:pStyle w:val="Afffffffa"/>
              <w:ind w:left="-142" w:right="-180" w:firstLine="0"/>
              <w:jc w:val="center"/>
              <w:rPr>
                <w:sz w:val="20"/>
                <w:szCs w:val="20"/>
              </w:rPr>
            </w:pPr>
            <w:r>
              <w:rPr>
                <w:sz w:val="20"/>
                <w:szCs w:val="20"/>
              </w:rPr>
              <w:t>2026 г.</w:t>
            </w:r>
          </w:p>
        </w:tc>
        <w:tc>
          <w:tcPr>
            <w:tcW w:w="723" w:type="pct"/>
            <w:vAlign w:val="bottom"/>
          </w:tcPr>
          <w:p w14:paraId="5E35B5F1"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775" w:type="pct"/>
          </w:tcPr>
          <w:p w14:paraId="4D91B997" w14:textId="77777777" w:rsidR="00F74C0D" w:rsidRPr="00706F0C" w:rsidRDefault="00F74C0D" w:rsidP="00311517">
            <w:pPr>
              <w:pStyle w:val="Afffffffa"/>
              <w:ind w:left="-142" w:right="-180" w:firstLine="0"/>
              <w:jc w:val="center"/>
              <w:rPr>
                <w:sz w:val="20"/>
                <w:szCs w:val="20"/>
              </w:rPr>
            </w:pPr>
            <w:r w:rsidRPr="004C3466">
              <w:rPr>
                <w:sz w:val="20"/>
                <w:szCs w:val="20"/>
              </w:rPr>
              <w:t>0</w:t>
            </w:r>
          </w:p>
        </w:tc>
        <w:tc>
          <w:tcPr>
            <w:tcW w:w="526" w:type="pct"/>
            <w:vAlign w:val="bottom"/>
          </w:tcPr>
          <w:p w14:paraId="6A89A3EE"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473" w:type="pct"/>
            <w:vAlign w:val="bottom"/>
          </w:tcPr>
          <w:p w14:paraId="3D62C5A4" w14:textId="77777777" w:rsidR="00F74C0D" w:rsidRPr="00706F0C" w:rsidRDefault="00F74C0D" w:rsidP="00311517">
            <w:pPr>
              <w:pStyle w:val="Afffffffa"/>
              <w:ind w:left="-142" w:right="-180" w:firstLine="0"/>
              <w:jc w:val="center"/>
              <w:rPr>
                <w:sz w:val="20"/>
                <w:szCs w:val="20"/>
              </w:rPr>
            </w:pPr>
            <w:r>
              <w:rPr>
                <w:color w:val="000000"/>
                <w:sz w:val="20"/>
                <w:szCs w:val="20"/>
              </w:rPr>
              <w:t>14379,02</w:t>
            </w:r>
          </w:p>
        </w:tc>
        <w:tc>
          <w:tcPr>
            <w:tcW w:w="648" w:type="pct"/>
            <w:vAlign w:val="bottom"/>
          </w:tcPr>
          <w:p w14:paraId="1144F8CD" w14:textId="77777777" w:rsidR="00F74C0D" w:rsidRPr="00706F0C" w:rsidRDefault="00F74C0D" w:rsidP="00311517">
            <w:pPr>
              <w:pStyle w:val="Afffffffa"/>
              <w:ind w:left="-142" w:right="-180" w:firstLine="0"/>
              <w:jc w:val="center"/>
              <w:rPr>
                <w:sz w:val="20"/>
                <w:szCs w:val="20"/>
              </w:rPr>
            </w:pPr>
            <w:r>
              <w:rPr>
                <w:color w:val="000000"/>
                <w:sz w:val="20"/>
                <w:szCs w:val="20"/>
              </w:rPr>
              <w:t>120863,33</w:t>
            </w:r>
          </w:p>
        </w:tc>
        <w:tc>
          <w:tcPr>
            <w:tcW w:w="669" w:type="pct"/>
            <w:vAlign w:val="bottom"/>
          </w:tcPr>
          <w:p w14:paraId="1E098A3F" w14:textId="77777777" w:rsidR="00F74C0D" w:rsidRPr="00706F0C" w:rsidRDefault="00F74C0D" w:rsidP="00311517">
            <w:pPr>
              <w:pStyle w:val="Afffffffa"/>
              <w:ind w:left="-142" w:right="-180" w:firstLine="0"/>
              <w:jc w:val="center"/>
              <w:rPr>
                <w:sz w:val="20"/>
                <w:szCs w:val="20"/>
              </w:rPr>
            </w:pPr>
            <w:r>
              <w:rPr>
                <w:color w:val="000000"/>
                <w:sz w:val="20"/>
                <w:szCs w:val="20"/>
              </w:rPr>
              <w:t>91808,39</w:t>
            </w:r>
          </w:p>
        </w:tc>
        <w:tc>
          <w:tcPr>
            <w:tcW w:w="621" w:type="pct"/>
            <w:vAlign w:val="bottom"/>
          </w:tcPr>
          <w:p w14:paraId="6F094815" w14:textId="77777777" w:rsidR="00F74C0D" w:rsidRPr="00706F0C" w:rsidRDefault="00F74C0D" w:rsidP="00311517">
            <w:pPr>
              <w:pStyle w:val="Afffffffa"/>
              <w:ind w:left="-142" w:right="-180" w:firstLine="0"/>
              <w:jc w:val="center"/>
              <w:rPr>
                <w:sz w:val="20"/>
                <w:szCs w:val="20"/>
              </w:rPr>
            </w:pPr>
            <w:r>
              <w:rPr>
                <w:color w:val="000000"/>
                <w:sz w:val="20"/>
                <w:szCs w:val="20"/>
              </w:rPr>
              <w:t>21288,11</w:t>
            </w:r>
          </w:p>
        </w:tc>
      </w:tr>
      <w:tr w:rsidR="00F74C0D" w:rsidRPr="00706F0C" w14:paraId="18B9A333" w14:textId="77777777" w:rsidTr="00311517">
        <w:tc>
          <w:tcPr>
            <w:tcW w:w="565" w:type="pct"/>
            <w:vAlign w:val="center"/>
          </w:tcPr>
          <w:p w14:paraId="15C5F875" w14:textId="77777777" w:rsidR="00F74C0D" w:rsidRPr="00706F0C" w:rsidRDefault="00F74C0D" w:rsidP="00311517">
            <w:pPr>
              <w:pStyle w:val="Afffffffa"/>
              <w:ind w:left="-142" w:right="-180" w:firstLine="0"/>
              <w:jc w:val="center"/>
              <w:rPr>
                <w:sz w:val="20"/>
                <w:szCs w:val="20"/>
              </w:rPr>
            </w:pPr>
            <w:r>
              <w:rPr>
                <w:sz w:val="20"/>
                <w:szCs w:val="20"/>
              </w:rPr>
              <w:t>2027 г.</w:t>
            </w:r>
          </w:p>
        </w:tc>
        <w:tc>
          <w:tcPr>
            <w:tcW w:w="723" w:type="pct"/>
            <w:vAlign w:val="bottom"/>
          </w:tcPr>
          <w:p w14:paraId="66D957F3"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775" w:type="pct"/>
          </w:tcPr>
          <w:p w14:paraId="3B0FEF00" w14:textId="77777777" w:rsidR="00F74C0D" w:rsidRPr="00706F0C" w:rsidRDefault="00F74C0D" w:rsidP="00311517">
            <w:pPr>
              <w:pStyle w:val="Afffffffa"/>
              <w:ind w:left="-142" w:right="-180" w:firstLine="0"/>
              <w:jc w:val="center"/>
              <w:rPr>
                <w:sz w:val="20"/>
                <w:szCs w:val="20"/>
              </w:rPr>
            </w:pPr>
            <w:r w:rsidRPr="004C3466">
              <w:rPr>
                <w:sz w:val="20"/>
                <w:szCs w:val="20"/>
              </w:rPr>
              <w:t>0</w:t>
            </w:r>
          </w:p>
        </w:tc>
        <w:tc>
          <w:tcPr>
            <w:tcW w:w="526" w:type="pct"/>
            <w:vAlign w:val="bottom"/>
          </w:tcPr>
          <w:p w14:paraId="6D50B827"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473" w:type="pct"/>
            <w:vAlign w:val="bottom"/>
          </w:tcPr>
          <w:p w14:paraId="4CB59240" w14:textId="77777777" w:rsidR="00F74C0D" w:rsidRPr="00706F0C" w:rsidRDefault="00F74C0D" w:rsidP="00311517">
            <w:pPr>
              <w:pStyle w:val="Afffffffa"/>
              <w:ind w:left="-142" w:right="-180" w:firstLine="0"/>
              <w:jc w:val="center"/>
              <w:rPr>
                <w:sz w:val="20"/>
                <w:szCs w:val="20"/>
              </w:rPr>
            </w:pPr>
            <w:r>
              <w:rPr>
                <w:color w:val="000000"/>
                <w:sz w:val="20"/>
                <w:szCs w:val="20"/>
              </w:rPr>
              <w:t>14379,02</w:t>
            </w:r>
          </w:p>
        </w:tc>
        <w:tc>
          <w:tcPr>
            <w:tcW w:w="648" w:type="pct"/>
            <w:vAlign w:val="bottom"/>
          </w:tcPr>
          <w:p w14:paraId="6CB8723F" w14:textId="77777777" w:rsidR="00F74C0D" w:rsidRPr="00706F0C" w:rsidRDefault="00F74C0D" w:rsidP="00311517">
            <w:pPr>
              <w:pStyle w:val="Afffffffa"/>
              <w:ind w:left="-142" w:right="-180" w:firstLine="0"/>
              <w:jc w:val="center"/>
              <w:rPr>
                <w:sz w:val="20"/>
                <w:szCs w:val="20"/>
              </w:rPr>
            </w:pPr>
            <w:r>
              <w:rPr>
                <w:color w:val="000000"/>
                <w:sz w:val="20"/>
                <w:szCs w:val="20"/>
              </w:rPr>
              <w:t>120863,33</w:t>
            </w:r>
          </w:p>
        </w:tc>
        <w:tc>
          <w:tcPr>
            <w:tcW w:w="669" w:type="pct"/>
            <w:vAlign w:val="bottom"/>
          </w:tcPr>
          <w:p w14:paraId="7B03C249" w14:textId="77777777" w:rsidR="00F74C0D" w:rsidRPr="00706F0C" w:rsidRDefault="00F74C0D" w:rsidP="00311517">
            <w:pPr>
              <w:pStyle w:val="Afffffffa"/>
              <w:ind w:left="-142" w:right="-180" w:firstLine="0"/>
              <w:jc w:val="center"/>
              <w:rPr>
                <w:sz w:val="20"/>
                <w:szCs w:val="20"/>
              </w:rPr>
            </w:pPr>
            <w:r>
              <w:rPr>
                <w:color w:val="000000"/>
                <w:sz w:val="20"/>
                <w:szCs w:val="20"/>
              </w:rPr>
              <w:t>91808,39</w:t>
            </w:r>
          </w:p>
        </w:tc>
        <w:tc>
          <w:tcPr>
            <w:tcW w:w="621" w:type="pct"/>
            <w:vAlign w:val="bottom"/>
          </w:tcPr>
          <w:p w14:paraId="5A415DD5" w14:textId="77777777" w:rsidR="00F74C0D" w:rsidRPr="00706F0C" w:rsidRDefault="00F74C0D" w:rsidP="00311517">
            <w:pPr>
              <w:pStyle w:val="Afffffffa"/>
              <w:ind w:left="-142" w:right="-180" w:firstLine="0"/>
              <w:jc w:val="center"/>
              <w:rPr>
                <w:sz w:val="20"/>
                <w:szCs w:val="20"/>
              </w:rPr>
            </w:pPr>
            <w:r>
              <w:rPr>
                <w:color w:val="000000"/>
                <w:sz w:val="20"/>
                <w:szCs w:val="20"/>
              </w:rPr>
              <w:t>21288,11</w:t>
            </w:r>
          </w:p>
        </w:tc>
      </w:tr>
      <w:tr w:rsidR="00F74C0D" w:rsidRPr="00706F0C" w14:paraId="63F9AB22" w14:textId="77777777" w:rsidTr="00311517">
        <w:tc>
          <w:tcPr>
            <w:tcW w:w="565" w:type="pct"/>
            <w:vAlign w:val="center"/>
          </w:tcPr>
          <w:p w14:paraId="24B6A7CE" w14:textId="77777777" w:rsidR="00F74C0D" w:rsidRPr="00706F0C" w:rsidRDefault="00F74C0D" w:rsidP="00311517">
            <w:pPr>
              <w:pStyle w:val="Afffffffa"/>
              <w:ind w:left="-142" w:right="-180" w:firstLine="0"/>
              <w:jc w:val="center"/>
              <w:rPr>
                <w:sz w:val="20"/>
                <w:szCs w:val="20"/>
              </w:rPr>
            </w:pPr>
            <w:r>
              <w:rPr>
                <w:sz w:val="20"/>
                <w:szCs w:val="20"/>
              </w:rPr>
              <w:t>2028 г.</w:t>
            </w:r>
          </w:p>
        </w:tc>
        <w:tc>
          <w:tcPr>
            <w:tcW w:w="723" w:type="pct"/>
            <w:vAlign w:val="bottom"/>
          </w:tcPr>
          <w:p w14:paraId="0E50603B"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775" w:type="pct"/>
          </w:tcPr>
          <w:p w14:paraId="3C887B78" w14:textId="77777777" w:rsidR="00F74C0D" w:rsidRPr="00706F0C" w:rsidRDefault="00F74C0D" w:rsidP="00311517">
            <w:pPr>
              <w:pStyle w:val="Afffffffa"/>
              <w:ind w:left="-142" w:right="-180" w:firstLine="0"/>
              <w:jc w:val="center"/>
              <w:rPr>
                <w:sz w:val="20"/>
                <w:szCs w:val="20"/>
              </w:rPr>
            </w:pPr>
            <w:r w:rsidRPr="004C3466">
              <w:rPr>
                <w:sz w:val="20"/>
                <w:szCs w:val="20"/>
              </w:rPr>
              <w:t>0</w:t>
            </w:r>
          </w:p>
        </w:tc>
        <w:tc>
          <w:tcPr>
            <w:tcW w:w="526" w:type="pct"/>
            <w:vAlign w:val="bottom"/>
          </w:tcPr>
          <w:p w14:paraId="5AF581BC"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473" w:type="pct"/>
            <w:vAlign w:val="bottom"/>
          </w:tcPr>
          <w:p w14:paraId="177EECA8" w14:textId="77777777" w:rsidR="00F74C0D" w:rsidRPr="00706F0C" w:rsidRDefault="00F74C0D" w:rsidP="00311517">
            <w:pPr>
              <w:pStyle w:val="Afffffffa"/>
              <w:ind w:left="-142" w:right="-180" w:firstLine="0"/>
              <w:jc w:val="center"/>
              <w:rPr>
                <w:sz w:val="20"/>
                <w:szCs w:val="20"/>
              </w:rPr>
            </w:pPr>
            <w:r>
              <w:rPr>
                <w:color w:val="000000"/>
                <w:sz w:val="20"/>
                <w:szCs w:val="20"/>
              </w:rPr>
              <w:t>14379,02</w:t>
            </w:r>
          </w:p>
        </w:tc>
        <w:tc>
          <w:tcPr>
            <w:tcW w:w="648" w:type="pct"/>
            <w:vAlign w:val="bottom"/>
          </w:tcPr>
          <w:p w14:paraId="7B4996F6" w14:textId="77777777" w:rsidR="00F74C0D" w:rsidRPr="00706F0C" w:rsidRDefault="00F74C0D" w:rsidP="00311517">
            <w:pPr>
              <w:pStyle w:val="Afffffffa"/>
              <w:ind w:left="-142" w:right="-180" w:firstLine="0"/>
              <w:jc w:val="center"/>
              <w:rPr>
                <w:sz w:val="20"/>
                <w:szCs w:val="20"/>
              </w:rPr>
            </w:pPr>
            <w:r>
              <w:rPr>
                <w:color w:val="000000"/>
                <w:sz w:val="20"/>
                <w:szCs w:val="20"/>
              </w:rPr>
              <w:t>120863,33</w:t>
            </w:r>
          </w:p>
        </w:tc>
        <w:tc>
          <w:tcPr>
            <w:tcW w:w="669" w:type="pct"/>
            <w:vAlign w:val="bottom"/>
          </w:tcPr>
          <w:p w14:paraId="51314278" w14:textId="77777777" w:rsidR="00F74C0D" w:rsidRPr="00706F0C" w:rsidRDefault="00F74C0D" w:rsidP="00311517">
            <w:pPr>
              <w:pStyle w:val="Afffffffa"/>
              <w:ind w:left="-142" w:right="-180" w:firstLine="0"/>
              <w:jc w:val="center"/>
              <w:rPr>
                <w:sz w:val="20"/>
                <w:szCs w:val="20"/>
              </w:rPr>
            </w:pPr>
            <w:r>
              <w:rPr>
                <w:color w:val="000000"/>
                <w:sz w:val="20"/>
                <w:szCs w:val="20"/>
              </w:rPr>
              <w:t>91808,39</w:t>
            </w:r>
          </w:p>
        </w:tc>
        <w:tc>
          <w:tcPr>
            <w:tcW w:w="621" w:type="pct"/>
            <w:vAlign w:val="bottom"/>
          </w:tcPr>
          <w:p w14:paraId="69CFCD08" w14:textId="77777777" w:rsidR="00F74C0D" w:rsidRPr="00706F0C" w:rsidRDefault="00F74C0D" w:rsidP="00311517">
            <w:pPr>
              <w:pStyle w:val="Afffffffa"/>
              <w:ind w:left="-142" w:right="-180" w:firstLine="0"/>
              <w:jc w:val="center"/>
              <w:rPr>
                <w:sz w:val="20"/>
                <w:szCs w:val="20"/>
              </w:rPr>
            </w:pPr>
            <w:r>
              <w:rPr>
                <w:color w:val="000000"/>
                <w:sz w:val="20"/>
                <w:szCs w:val="20"/>
              </w:rPr>
              <w:t>21288,11</w:t>
            </w:r>
          </w:p>
        </w:tc>
      </w:tr>
      <w:tr w:rsidR="00F74C0D" w:rsidRPr="00706F0C" w14:paraId="21429C2B" w14:textId="77777777" w:rsidTr="00311517">
        <w:tc>
          <w:tcPr>
            <w:tcW w:w="565" w:type="pct"/>
            <w:vAlign w:val="center"/>
          </w:tcPr>
          <w:p w14:paraId="7C272186" w14:textId="77777777" w:rsidR="00F74C0D" w:rsidRPr="00706F0C" w:rsidRDefault="00F74C0D" w:rsidP="00311517">
            <w:pPr>
              <w:pStyle w:val="Afffffffa"/>
              <w:ind w:left="-142" w:right="-180" w:firstLine="0"/>
              <w:jc w:val="center"/>
              <w:rPr>
                <w:sz w:val="20"/>
                <w:szCs w:val="20"/>
              </w:rPr>
            </w:pPr>
            <w:r>
              <w:rPr>
                <w:sz w:val="20"/>
                <w:szCs w:val="20"/>
              </w:rPr>
              <w:t>2029 г.</w:t>
            </w:r>
          </w:p>
        </w:tc>
        <w:tc>
          <w:tcPr>
            <w:tcW w:w="723" w:type="pct"/>
            <w:vAlign w:val="bottom"/>
          </w:tcPr>
          <w:p w14:paraId="043DFA49"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775" w:type="pct"/>
          </w:tcPr>
          <w:p w14:paraId="58B76583" w14:textId="77777777" w:rsidR="00F74C0D" w:rsidRPr="00706F0C" w:rsidRDefault="00F74C0D" w:rsidP="00311517">
            <w:pPr>
              <w:pStyle w:val="Afffffffa"/>
              <w:ind w:left="-142" w:right="-180" w:firstLine="0"/>
              <w:jc w:val="center"/>
              <w:rPr>
                <w:sz w:val="20"/>
                <w:szCs w:val="20"/>
              </w:rPr>
            </w:pPr>
            <w:r w:rsidRPr="004C3466">
              <w:rPr>
                <w:sz w:val="20"/>
                <w:szCs w:val="20"/>
              </w:rPr>
              <w:t>0</w:t>
            </w:r>
          </w:p>
        </w:tc>
        <w:tc>
          <w:tcPr>
            <w:tcW w:w="526" w:type="pct"/>
            <w:vAlign w:val="bottom"/>
          </w:tcPr>
          <w:p w14:paraId="0EBE25C3"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473" w:type="pct"/>
            <w:vAlign w:val="bottom"/>
          </w:tcPr>
          <w:p w14:paraId="2FBB7525" w14:textId="77777777" w:rsidR="00F74C0D" w:rsidRPr="00706F0C" w:rsidRDefault="00F74C0D" w:rsidP="00311517">
            <w:pPr>
              <w:pStyle w:val="Afffffffa"/>
              <w:ind w:left="-142" w:right="-180" w:firstLine="0"/>
              <w:jc w:val="center"/>
              <w:rPr>
                <w:sz w:val="20"/>
                <w:szCs w:val="20"/>
              </w:rPr>
            </w:pPr>
            <w:r>
              <w:rPr>
                <w:color w:val="000000"/>
                <w:sz w:val="20"/>
                <w:szCs w:val="20"/>
              </w:rPr>
              <w:t>14379,02</w:t>
            </w:r>
          </w:p>
        </w:tc>
        <w:tc>
          <w:tcPr>
            <w:tcW w:w="648" w:type="pct"/>
            <w:vAlign w:val="bottom"/>
          </w:tcPr>
          <w:p w14:paraId="4589D4F9" w14:textId="77777777" w:rsidR="00F74C0D" w:rsidRPr="00706F0C" w:rsidRDefault="00F74C0D" w:rsidP="00311517">
            <w:pPr>
              <w:pStyle w:val="Afffffffa"/>
              <w:ind w:left="-142" w:right="-180" w:firstLine="0"/>
              <w:jc w:val="center"/>
              <w:rPr>
                <w:sz w:val="20"/>
                <w:szCs w:val="20"/>
              </w:rPr>
            </w:pPr>
            <w:r>
              <w:rPr>
                <w:color w:val="000000"/>
                <w:sz w:val="20"/>
                <w:szCs w:val="20"/>
              </w:rPr>
              <w:t>120863,33</w:t>
            </w:r>
          </w:p>
        </w:tc>
        <w:tc>
          <w:tcPr>
            <w:tcW w:w="669" w:type="pct"/>
            <w:vAlign w:val="bottom"/>
          </w:tcPr>
          <w:p w14:paraId="53BC27B4" w14:textId="77777777" w:rsidR="00F74C0D" w:rsidRPr="00706F0C" w:rsidRDefault="00F74C0D" w:rsidP="00311517">
            <w:pPr>
              <w:pStyle w:val="Afffffffa"/>
              <w:ind w:left="-142" w:right="-180" w:firstLine="0"/>
              <w:jc w:val="center"/>
              <w:rPr>
                <w:sz w:val="20"/>
                <w:szCs w:val="20"/>
              </w:rPr>
            </w:pPr>
            <w:r>
              <w:rPr>
                <w:color w:val="000000"/>
                <w:sz w:val="20"/>
                <w:szCs w:val="20"/>
              </w:rPr>
              <w:t>91808,39</w:t>
            </w:r>
          </w:p>
        </w:tc>
        <w:tc>
          <w:tcPr>
            <w:tcW w:w="621" w:type="pct"/>
            <w:vAlign w:val="bottom"/>
          </w:tcPr>
          <w:p w14:paraId="744BF6A9" w14:textId="77777777" w:rsidR="00F74C0D" w:rsidRPr="00706F0C" w:rsidRDefault="00F74C0D" w:rsidP="00311517">
            <w:pPr>
              <w:pStyle w:val="Afffffffa"/>
              <w:ind w:left="-142" w:right="-180" w:firstLine="0"/>
              <w:jc w:val="center"/>
              <w:rPr>
                <w:sz w:val="20"/>
                <w:szCs w:val="20"/>
              </w:rPr>
            </w:pPr>
            <w:r>
              <w:rPr>
                <w:color w:val="000000"/>
                <w:sz w:val="20"/>
                <w:szCs w:val="20"/>
              </w:rPr>
              <w:t>21288,11</w:t>
            </w:r>
          </w:p>
        </w:tc>
      </w:tr>
      <w:tr w:rsidR="00F74C0D" w:rsidRPr="00706F0C" w14:paraId="3BA9A89F" w14:textId="77777777" w:rsidTr="00311517">
        <w:tc>
          <w:tcPr>
            <w:tcW w:w="565" w:type="pct"/>
            <w:vAlign w:val="center"/>
          </w:tcPr>
          <w:p w14:paraId="136DF152" w14:textId="77777777" w:rsidR="00F74C0D" w:rsidRPr="00706F0C" w:rsidRDefault="00F74C0D" w:rsidP="00311517">
            <w:pPr>
              <w:pStyle w:val="Afffffffa"/>
              <w:ind w:left="-142" w:right="-180" w:firstLine="0"/>
              <w:jc w:val="center"/>
              <w:rPr>
                <w:sz w:val="20"/>
                <w:szCs w:val="20"/>
              </w:rPr>
            </w:pPr>
            <w:r>
              <w:rPr>
                <w:sz w:val="20"/>
                <w:szCs w:val="20"/>
              </w:rPr>
              <w:t>2030-2036 гг.</w:t>
            </w:r>
          </w:p>
        </w:tc>
        <w:tc>
          <w:tcPr>
            <w:tcW w:w="723" w:type="pct"/>
            <w:vAlign w:val="bottom"/>
          </w:tcPr>
          <w:p w14:paraId="7BCF8624"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775" w:type="pct"/>
          </w:tcPr>
          <w:p w14:paraId="635A0B7C" w14:textId="77777777" w:rsidR="00F74C0D" w:rsidRPr="00706F0C" w:rsidRDefault="00F74C0D" w:rsidP="00311517">
            <w:pPr>
              <w:pStyle w:val="Afffffffa"/>
              <w:ind w:left="-142" w:right="-180" w:firstLine="0"/>
              <w:jc w:val="center"/>
              <w:rPr>
                <w:sz w:val="20"/>
                <w:szCs w:val="20"/>
              </w:rPr>
            </w:pPr>
            <w:r w:rsidRPr="004C3466">
              <w:rPr>
                <w:sz w:val="20"/>
                <w:szCs w:val="20"/>
              </w:rPr>
              <w:t>0</w:t>
            </w:r>
          </w:p>
        </w:tc>
        <w:tc>
          <w:tcPr>
            <w:tcW w:w="526" w:type="pct"/>
            <w:vAlign w:val="bottom"/>
          </w:tcPr>
          <w:p w14:paraId="1077905B" w14:textId="77777777" w:rsidR="00F74C0D" w:rsidRPr="00706F0C" w:rsidRDefault="00F74C0D" w:rsidP="00311517">
            <w:pPr>
              <w:pStyle w:val="Afffffffa"/>
              <w:ind w:left="-142" w:right="-180" w:firstLine="0"/>
              <w:jc w:val="center"/>
              <w:rPr>
                <w:sz w:val="20"/>
                <w:szCs w:val="20"/>
              </w:rPr>
            </w:pPr>
            <w:r>
              <w:rPr>
                <w:color w:val="000000"/>
                <w:sz w:val="20"/>
                <w:szCs w:val="20"/>
              </w:rPr>
              <w:t>145352,42</w:t>
            </w:r>
          </w:p>
        </w:tc>
        <w:tc>
          <w:tcPr>
            <w:tcW w:w="473" w:type="pct"/>
            <w:vAlign w:val="bottom"/>
          </w:tcPr>
          <w:p w14:paraId="55E9B3A5" w14:textId="77777777" w:rsidR="00F74C0D" w:rsidRPr="00706F0C" w:rsidRDefault="00F74C0D" w:rsidP="00311517">
            <w:pPr>
              <w:pStyle w:val="Afffffffa"/>
              <w:ind w:left="-142" w:right="-180" w:firstLine="0"/>
              <w:jc w:val="center"/>
              <w:rPr>
                <w:sz w:val="20"/>
                <w:szCs w:val="20"/>
              </w:rPr>
            </w:pPr>
            <w:r>
              <w:rPr>
                <w:color w:val="000000"/>
                <w:sz w:val="20"/>
                <w:szCs w:val="20"/>
              </w:rPr>
              <w:t>14379,02</w:t>
            </w:r>
          </w:p>
        </w:tc>
        <w:tc>
          <w:tcPr>
            <w:tcW w:w="648" w:type="pct"/>
            <w:vAlign w:val="bottom"/>
          </w:tcPr>
          <w:p w14:paraId="019DB0D0" w14:textId="77777777" w:rsidR="00F74C0D" w:rsidRPr="00706F0C" w:rsidRDefault="00F74C0D" w:rsidP="00311517">
            <w:pPr>
              <w:pStyle w:val="Afffffffa"/>
              <w:ind w:left="-142" w:right="-180" w:firstLine="0"/>
              <w:jc w:val="center"/>
              <w:rPr>
                <w:sz w:val="20"/>
                <w:szCs w:val="20"/>
              </w:rPr>
            </w:pPr>
            <w:r>
              <w:rPr>
                <w:color w:val="000000"/>
                <w:sz w:val="20"/>
                <w:szCs w:val="20"/>
              </w:rPr>
              <w:t>120863,33</w:t>
            </w:r>
          </w:p>
        </w:tc>
        <w:tc>
          <w:tcPr>
            <w:tcW w:w="669" w:type="pct"/>
            <w:vAlign w:val="bottom"/>
          </w:tcPr>
          <w:p w14:paraId="1994D64F" w14:textId="77777777" w:rsidR="00F74C0D" w:rsidRPr="00706F0C" w:rsidRDefault="00F74C0D" w:rsidP="00311517">
            <w:pPr>
              <w:pStyle w:val="Afffffffa"/>
              <w:ind w:left="-142" w:right="-180" w:firstLine="0"/>
              <w:jc w:val="center"/>
              <w:rPr>
                <w:sz w:val="20"/>
                <w:szCs w:val="20"/>
              </w:rPr>
            </w:pPr>
            <w:r>
              <w:rPr>
                <w:color w:val="000000"/>
                <w:sz w:val="20"/>
                <w:szCs w:val="20"/>
              </w:rPr>
              <w:t>91808,39</w:t>
            </w:r>
          </w:p>
        </w:tc>
        <w:tc>
          <w:tcPr>
            <w:tcW w:w="621" w:type="pct"/>
            <w:vAlign w:val="bottom"/>
          </w:tcPr>
          <w:p w14:paraId="7DEE57C2" w14:textId="77777777" w:rsidR="00F74C0D" w:rsidRPr="00706F0C" w:rsidRDefault="00F74C0D" w:rsidP="00311517">
            <w:pPr>
              <w:pStyle w:val="Afffffffa"/>
              <w:ind w:left="-142" w:right="-180" w:firstLine="0"/>
              <w:jc w:val="center"/>
              <w:rPr>
                <w:sz w:val="20"/>
                <w:szCs w:val="20"/>
              </w:rPr>
            </w:pPr>
            <w:r>
              <w:rPr>
                <w:color w:val="000000"/>
                <w:sz w:val="20"/>
                <w:szCs w:val="20"/>
              </w:rPr>
              <w:t>21288,11</w:t>
            </w:r>
          </w:p>
        </w:tc>
      </w:tr>
      <w:tr w:rsidR="00F74C0D" w:rsidRPr="00706F0C" w14:paraId="5A89E4CE" w14:textId="77777777" w:rsidTr="00311517">
        <w:tc>
          <w:tcPr>
            <w:tcW w:w="5000" w:type="pct"/>
            <w:gridSpan w:val="8"/>
            <w:vAlign w:val="center"/>
          </w:tcPr>
          <w:p w14:paraId="76B6B6A6" w14:textId="77777777" w:rsidR="00F74C0D" w:rsidRPr="005608A8" w:rsidRDefault="00F74C0D" w:rsidP="00311517">
            <w:pPr>
              <w:pStyle w:val="Afffffffa"/>
              <w:ind w:left="-142" w:right="-180" w:firstLine="0"/>
              <w:jc w:val="center"/>
              <w:rPr>
                <w:b/>
                <w:bCs/>
                <w:sz w:val="20"/>
                <w:szCs w:val="20"/>
              </w:rPr>
            </w:pPr>
            <w:r w:rsidRPr="005608A8">
              <w:rPr>
                <w:b/>
                <w:bCs/>
                <w:sz w:val="20"/>
                <w:szCs w:val="20"/>
              </w:rPr>
              <w:t>п. Имбинский</w:t>
            </w:r>
          </w:p>
        </w:tc>
      </w:tr>
      <w:tr w:rsidR="00F74C0D" w:rsidRPr="00706F0C" w14:paraId="4F61F686" w14:textId="77777777" w:rsidTr="00311517">
        <w:tc>
          <w:tcPr>
            <w:tcW w:w="565" w:type="pct"/>
            <w:vAlign w:val="center"/>
          </w:tcPr>
          <w:p w14:paraId="771B9F41" w14:textId="77777777" w:rsidR="00F74C0D" w:rsidRDefault="00F74C0D" w:rsidP="00311517">
            <w:pPr>
              <w:pStyle w:val="Afffffffa"/>
              <w:ind w:left="-142" w:right="-180" w:firstLine="0"/>
              <w:jc w:val="center"/>
              <w:rPr>
                <w:sz w:val="20"/>
                <w:szCs w:val="20"/>
              </w:rPr>
            </w:pPr>
            <w:r>
              <w:rPr>
                <w:sz w:val="20"/>
                <w:szCs w:val="20"/>
              </w:rPr>
              <w:t>2024 г.</w:t>
            </w:r>
          </w:p>
        </w:tc>
        <w:tc>
          <w:tcPr>
            <w:tcW w:w="723" w:type="pct"/>
            <w:vAlign w:val="bottom"/>
          </w:tcPr>
          <w:p w14:paraId="79B97A72" w14:textId="77777777" w:rsidR="00F74C0D" w:rsidRPr="00706F0C" w:rsidRDefault="00F74C0D" w:rsidP="00311517">
            <w:pPr>
              <w:pStyle w:val="Afffffffa"/>
              <w:ind w:left="-142" w:right="-180" w:firstLine="0"/>
              <w:jc w:val="center"/>
              <w:rPr>
                <w:sz w:val="20"/>
                <w:szCs w:val="20"/>
              </w:rPr>
            </w:pPr>
            <w:r>
              <w:rPr>
                <w:color w:val="000000"/>
                <w:sz w:val="20"/>
                <w:szCs w:val="20"/>
              </w:rPr>
              <w:t>12866,644</w:t>
            </w:r>
          </w:p>
        </w:tc>
        <w:tc>
          <w:tcPr>
            <w:tcW w:w="775" w:type="pct"/>
            <w:vAlign w:val="bottom"/>
          </w:tcPr>
          <w:p w14:paraId="5B9B4EBD" w14:textId="77777777" w:rsidR="00F74C0D" w:rsidRPr="00706F0C" w:rsidRDefault="00F74C0D" w:rsidP="00311517">
            <w:pPr>
              <w:pStyle w:val="Afffffffa"/>
              <w:ind w:left="-142" w:right="-180" w:firstLine="0"/>
              <w:jc w:val="center"/>
              <w:rPr>
                <w:sz w:val="20"/>
                <w:szCs w:val="20"/>
              </w:rPr>
            </w:pPr>
            <w:r>
              <w:rPr>
                <w:color w:val="000000"/>
                <w:sz w:val="20"/>
                <w:szCs w:val="20"/>
              </w:rPr>
              <w:t>395,6</w:t>
            </w:r>
          </w:p>
        </w:tc>
        <w:tc>
          <w:tcPr>
            <w:tcW w:w="526" w:type="pct"/>
            <w:vAlign w:val="bottom"/>
          </w:tcPr>
          <w:p w14:paraId="70289514" w14:textId="77777777" w:rsidR="00F74C0D" w:rsidRPr="00706F0C" w:rsidRDefault="00F74C0D" w:rsidP="00311517">
            <w:pPr>
              <w:pStyle w:val="Afffffffa"/>
              <w:ind w:left="-142" w:right="-180" w:firstLine="0"/>
              <w:jc w:val="center"/>
              <w:rPr>
                <w:sz w:val="20"/>
                <w:szCs w:val="20"/>
              </w:rPr>
            </w:pPr>
            <w:r w:rsidRPr="005608A8">
              <w:rPr>
                <w:sz w:val="20"/>
                <w:szCs w:val="20"/>
              </w:rPr>
              <w:t>12471,044</w:t>
            </w:r>
          </w:p>
        </w:tc>
        <w:tc>
          <w:tcPr>
            <w:tcW w:w="473" w:type="pct"/>
            <w:vAlign w:val="bottom"/>
          </w:tcPr>
          <w:p w14:paraId="5FEC1A19" w14:textId="77777777" w:rsidR="00F74C0D" w:rsidRPr="00706F0C" w:rsidRDefault="00F74C0D" w:rsidP="00311517">
            <w:pPr>
              <w:pStyle w:val="Afffffffa"/>
              <w:ind w:left="-142" w:right="-180" w:firstLine="0"/>
              <w:jc w:val="center"/>
              <w:rPr>
                <w:sz w:val="20"/>
                <w:szCs w:val="20"/>
              </w:rPr>
            </w:pPr>
            <w:r>
              <w:rPr>
                <w:color w:val="000000"/>
                <w:sz w:val="20"/>
                <w:szCs w:val="20"/>
              </w:rPr>
              <w:t>5186,067</w:t>
            </w:r>
          </w:p>
        </w:tc>
        <w:tc>
          <w:tcPr>
            <w:tcW w:w="648" w:type="pct"/>
            <w:vAlign w:val="bottom"/>
          </w:tcPr>
          <w:p w14:paraId="7FB21868" w14:textId="77777777" w:rsidR="00F74C0D" w:rsidRPr="00706F0C" w:rsidRDefault="00F74C0D" w:rsidP="00311517">
            <w:pPr>
              <w:pStyle w:val="Afffffffa"/>
              <w:ind w:left="-142" w:right="-180" w:firstLine="0"/>
              <w:jc w:val="center"/>
              <w:rPr>
                <w:sz w:val="20"/>
                <w:szCs w:val="20"/>
              </w:rPr>
            </w:pPr>
            <w:r>
              <w:rPr>
                <w:color w:val="000000"/>
                <w:sz w:val="20"/>
                <w:szCs w:val="20"/>
              </w:rPr>
              <w:t>7230,97</w:t>
            </w:r>
          </w:p>
        </w:tc>
        <w:tc>
          <w:tcPr>
            <w:tcW w:w="669" w:type="pct"/>
            <w:vAlign w:val="bottom"/>
          </w:tcPr>
          <w:p w14:paraId="6E5F3A20" w14:textId="77777777" w:rsidR="00F74C0D" w:rsidRPr="00706F0C" w:rsidRDefault="00F74C0D" w:rsidP="00311517">
            <w:pPr>
              <w:pStyle w:val="Afffffffa"/>
              <w:ind w:left="-142" w:right="-180" w:firstLine="0"/>
              <w:jc w:val="center"/>
              <w:rPr>
                <w:sz w:val="20"/>
                <w:szCs w:val="20"/>
              </w:rPr>
            </w:pPr>
            <w:r>
              <w:rPr>
                <w:color w:val="000000"/>
                <w:sz w:val="20"/>
                <w:szCs w:val="20"/>
              </w:rPr>
              <w:t>4543,5</w:t>
            </w:r>
          </w:p>
        </w:tc>
        <w:tc>
          <w:tcPr>
            <w:tcW w:w="621" w:type="pct"/>
            <w:vAlign w:val="bottom"/>
          </w:tcPr>
          <w:p w14:paraId="5645D0A4" w14:textId="77777777" w:rsidR="00F74C0D" w:rsidRPr="00706F0C" w:rsidRDefault="00F74C0D" w:rsidP="00311517">
            <w:pPr>
              <w:pStyle w:val="Afffffffa"/>
              <w:ind w:left="-142" w:right="-180" w:firstLine="0"/>
              <w:jc w:val="center"/>
              <w:rPr>
                <w:sz w:val="20"/>
                <w:szCs w:val="20"/>
              </w:rPr>
            </w:pPr>
            <w:r>
              <w:rPr>
                <w:color w:val="000000"/>
                <w:sz w:val="20"/>
                <w:szCs w:val="20"/>
              </w:rPr>
              <w:t>2558,77</w:t>
            </w:r>
          </w:p>
        </w:tc>
      </w:tr>
      <w:tr w:rsidR="00F74C0D" w:rsidRPr="00706F0C" w14:paraId="7E5EDE56" w14:textId="77777777" w:rsidTr="00311517">
        <w:tc>
          <w:tcPr>
            <w:tcW w:w="565" w:type="pct"/>
            <w:vAlign w:val="center"/>
          </w:tcPr>
          <w:p w14:paraId="7C3B4F70" w14:textId="77777777" w:rsidR="00F74C0D" w:rsidRDefault="00F74C0D" w:rsidP="00311517">
            <w:pPr>
              <w:pStyle w:val="Afffffffa"/>
              <w:ind w:left="-142" w:right="-180" w:firstLine="0"/>
              <w:jc w:val="center"/>
              <w:rPr>
                <w:sz w:val="20"/>
                <w:szCs w:val="20"/>
              </w:rPr>
            </w:pPr>
            <w:r>
              <w:rPr>
                <w:sz w:val="20"/>
                <w:szCs w:val="20"/>
              </w:rPr>
              <w:t>2025 г.</w:t>
            </w:r>
          </w:p>
        </w:tc>
        <w:tc>
          <w:tcPr>
            <w:tcW w:w="723" w:type="pct"/>
            <w:vAlign w:val="bottom"/>
          </w:tcPr>
          <w:p w14:paraId="0A6376F3" w14:textId="77777777" w:rsidR="00F74C0D" w:rsidRPr="00706F0C" w:rsidRDefault="00F74C0D" w:rsidP="00311517">
            <w:pPr>
              <w:pStyle w:val="Afffffffa"/>
              <w:ind w:left="-142" w:right="-180" w:firstLine="0"/>
              <w:jc w:val="center"/>
              <w:rPr>
                <w:sz w:val="20"/>
                <w:szCs w:val="20"/>
              </w:rPr>
            </w:pPr>
            <w:r>
              <w:rPr>
                <w:color w:val="000000"/>
                <w:sz w:val="20"/>
                <w:szCs w:val="20"/>
              </w:rPr>
              <w:t>12866,644</w:t>
            </w:r>
          </w:p>
        </w:tc>
        <w:tc>
          <w:tcPr>
            <w:tcW w:w="775" w:type="pct"/>
            <w:vAlign w:val="bottom"/>
          </w:tcPr>
          <w:p w14:paraId="24D6F41D" w14:textId="77777777" w:rsidR="00F74C0D" w:rsidRPr="00706F0C" w:rsidRDefault="00F74C0D" w:rsidP="00311517">
            <w:pPr>
              <w:pStyle w:val="Afffffffa"/>
              <w:ind w:left="-142" w:right="-180" w:firstLine="0"/>
              <w:jc w:val="center"/>
              <w:rPr>
                <w:sz w:val="20"/>
                <w:szCs w:val="20"/>
              </w:rPr>
            </w:pPr>
            <w:r>
              <w:rPr>
                <w:color w:val="000000"/>
                <w:sz w:val="20"/>
                <w:szCs w:val="20"/>
              </w:rPr>
              <w:t>395,6</w:t>
            </w:r>
          </w:p>
        </w:tc>
        <w:tc>
          <w:tcPr>
            <w:tcW w:w="526" w:type="pct"/>
          </w:tcPr>
          <w:p w14:paraId="655FB9F9" w14:textId="77777777" w:rsidR="00F74C0D" w:rsidRPr="00706F0C" w:rsidRDefault="00F74C0D" w:rsidP="00311517">
            <w:pPr>
              <w:pStyle w:val="Afffffffa"/>
              <w:ind w:left="-142" w:right="-180" w:firstLine="0"/>
              <w:jc w:val="center"/>
              <w:rPr>
                <w:sz w:val="20"/>
                <w:szCs w:val="20"/>
              </w:rPr>
            </w:pPr>
            <w:r w:rsidRPr="009923B3">
              <w:rPr>
                <w:sz w:val="20"/>
                <w:szCs w:val="20"/>
              </w:rPr>
              <w:t>12471,044</w:t>
            </w:r>
          </w:p>
        </w:tc>
        <w:tc>
          <w:tcPr>
            <w:tcW w:w="473" w:type="pct"/>
            <w:vAlign w:val="bottom"/>
          </w:tcPr>
          <w:p w14:paraId="246E8390" w14:textId="77777777" w:rsidR="00F74C0D" w:rsidRPr="00706F0C" w:rsidRDefault="00F74C0D" w:rsidP="00311517">
            <w:pPr>
              <w:pStyle w:val="Afffffffa"/>
              <w:ind w:left="-142" w:right="-180" w:firstLine="0"/>
              <w:jc w:val="center"/>
              <w:rPr>
                <w:sz w:val="20"/>
                <w:szCs w:val="20"/>
              </w:rPr>
            </w:pPr>
            <w:r>
              <w:rPr>
                <w:color w:val="000000"/>
                <w:sz w:val="20"/>
                <w:szCs w:val="20"/>
              </w:rPr>
              <w:t>5186,067</w:t>
            </w:r>
          </w:p>
        </w:tc>
        <w:tc>
          <w:tcPr>
            <w:tcW w:w="648" w:type="pct"/>
            <w:vAlign w:val="bottom"/>
          </w:tcPr>
          <w:p w14:paraId="3EB9F9B0" w14:textId="77777777" w:rsidR="00F74C0D" w:rsidRPr="00706F0C" w:rsidRDefault="00F74C0D" w:rsidP="00311517">
            <w:pPr>
              <w:pStyle w:val="Afffffffa"/>
              <w:ind w:left="-142" w:right="-180" w:firstLine="0"/>
              <w:jc w:val="center"/>
              <w:rPr>
                <w:sz w:val="20"/>
                <w:szCs w:val="20"/>
              </w:rPr>
            </w:pPr>
            <w:r>
              <w:rPr>
                <w:color w:val="000000"/>
                <w:sz w:val="20"/>
                <w:szCs w:val="20"/>
              </w:rPr>
              <w:t>7230,97</w:t>
            </w:r>
          </w:p>
        </w:tc>
        <w:tc>
          <w:tcPr>
            <w:tcW w:w="669" w:type="pct"/>
            <w:vAlign w:val="bottom"/>
          </w:tcPr>
          <w:p w14:paraId="7FACAEA0" w14:textId="77777777" w:rsidR="00F74C0D" w:rsidRPr="00706F0C" w:rsidRDefault="00F74C0D" w:rsidP="00311517">
            <w:pPr>
              <w:pStyle w:val="Afffffffa"/>
              <w:ind w:left="-142" w:right="-180" w:firstLine="0"/>
              <w:jc w:val="center"/>
              <w:rPr>
                <w:sz w:val="20"/>
                <w:szCs w:val="20"/>
              </w:rPr>
            </w:pPr>
            <w:r>
              <w:rPr>
                <w:color w:val="000000"/>
                <w:sz w:val="20"/>
                <w:szCs w:val="20"/>
              </w:rPr>
              <w:t>4543,5</w:t>
            </w:r>
          </w:p>
        </w:tc>
        <w:tc>
          <w:tcPr>
            <w:tcW w:w="621" w:type="pct"/>
            <w:vAlign w:val="bottom"/>
          </w:tcPr>
          <w:p w14:paraId="1EB41A3A" w14:textId="77777777" w:rsidR="00F74C0D" w:rsidRPr="00706F0C" w:rsidRDefault="00F74C0D" w:rsidP="00311517">
            <w:pPr>
              <w:pStyle w:val="Afffffffa"/>
              <w:ind w:left="-142" w:right="-180" w:firstLine="0"/>
              <w:jc w:val="center"/>
              <w:rPr>
                <w:sz w:val="20"/>
                <w:szCs w:val="20"/>
              </w:rPr>
            </w:pPr>
            <w:r>
              <w:rPr>
                <w:color w:val="000000"/>
                <w:sz w:val="20"/>
                <w:szCs w:val="20"/>
              </w:rPr>
              <w:t>2558,77</w:t>
            </w:r>
          </w:p>
        </w:tc>
      </w:tr>
      <w:tr w:rsidR="00F74C0D" w:rsidRPr="00706F0C" w14:paraId="263EA253" w14:textId="77777777" w:rsidTr="00311517">
        <w:tc>
          <w:tcPr>
            <w:tcW w:w="565" w:type="pct"/>
            <w:vAlign w:val="center"/>
          </w:tcPr>
          <w:p w14:paraId="18847D16" w14:textId="77777777" w:rsidR="00F74C0D" w:rsidRDefault="00F74C0D" w:rsidP="00311517">
            <w:pPr>
              <w:pStyle w:val="Afffffffa"/>
              <w:ind w:left="-142" w:right="-180" w:firstLine="0"/>
              <w:jc w:val="center"/>
              <w:rPr>
                <w:sz w:val="20"/>
                <w:szCs w:val="20"/>
              </w:rPr>
            </w:pPr>
            <w:r>
              <w:rPr>
                <w:sz w:val="20"/>
                <w:szCs w:val="20"/>
              </w:rPr>
              <w:t>2026 г.</w:t>
            </w:r>
          </w:p>
        </w:tc>
        <w:tc>
          <w:tcPr>
            <w:tcW w:w="723" w:type="pct"/>
            <w:vAlign w:val="bottom"/>
          </w:tcPr>
          <w:p w14:paraId="2DBF6193" w14:textId="77777777" w:rsidR="00F74C0D" w:rsidRPr="00706F0C" w:rsidRDefault="00F74C0D" w:rsidP="00311517">
            <w:pPr>
              <w:pStyle w:val="Afffffffa"/>
              <w:ind w:left="-142" w:right="-180" w:firstLine="0"/>
              <w:jc w:val="center"/>
              <w:rPr>
                <w:sz w:val="20"/>
                <w:szCs w:val="20"/>
              </w:rPr>
            </w:pPr>
            <w:r>
              <w:rPr>
                <w:color w:val="000000"/>
                <w:sz w:val="20"/>
                <w:szCs w:val="20"/>
              </w:rPr>
              <w:t>12866,644</w:t>
            </w:r>
          </w:p>
        </w:tc>
        <w:tc>
          <w:tcPr>
            <w:tcW w:w="775" w:type="pct"/>
            <w:vAlign w:val="bottom"/>
          </w:tcPr>
          <w:p w14:paraId="220F212A" w14:textId="77777777" w:rsidR="00F74C0D" w:rsidRPr="00706F0C" w:rsidRDefault="00F74C0D" w:rsidP="00311517">
            <w:pPr>
              <w:pStyle w:val="Afffffffa"/>
              <w:ind w:left="-142" w:right="-180" w:firstLine="0"/>
              <w:jc w:val="center"/>
              <w:rPr>
                <w:sz w:val="20"/>
                <w:szCs w:val="20"/>
              </w:rPr>
            </w:pPr>
            <w:r>
              <w:rPr>
                <w:color w:val="000000"/>
                <w:sz w:val="20"/>
                <w:szCs w:val="20"/>
              </w:rPr>
              <w:t>395,6</w:t>
            </w:r>
          </w:p>
        </w:tc>
        <w:tc>
          <w:tcPr>
            <w:tcW w:w="526" w:type="pct"/>
          </w:tcPr>
          <w:p w14:paraId="39781D27" w14:textId="77777777" w:rsidR="00F74C0D" w:rsidRPr="00706F0C" w:rsidRDefault="00F74C0D" w:rsidP="00311517">
            <w:pPr>
              <w:pStyle w:val="Afffffffa"/>
              <w:ind w:left="-142" w:right="-180" w:firstLine="0"/>
              <w:jc w:val="center"/>
              <w:rPr>
                <w:sz w:val="20"/>
                <w:szCs w:val="20"/>
              </w:rPr>
            </w:pPr>
            <w:r w:rsidRPr="009923B3">
              <w:rPr>
                <w:sz w:val="20"/>
                <w:szCs w:val="20"/>
              </w:rPr>
              <w:t>12471,044</w:t>
            </w:r>
          </w:p>
        </w:tc>
        <w:tc>
          <w:tcPr>
            <w:tcW w:w="473" w:type="pct"/>
            <w:vAlign w:val="bottom"/>
          </w:tcPr>
          <w:p w14:paraId="5003334A" w14:textId="77777777" w:rsidR="00F74C0D" w:rsidRPr="00706F0C" w:rsidRDefault="00F74C0D" w:rsidP="00311517">
            <w:pPr>
              <w:pStyle w:val="Afffffffa"/>
              <w:ind w:left="-142" w:right="-180" w:firstLine="0"/>
              <w:jc w:val="center"/>
              <w:rPr>
                <w:sz w:val="20"/>
                <w:szCs w:val="20"/>
              </w:rPr>
            </w:pPr>
            <w:r>
              <w:rPr>
                <w:color w:val="000000"/>
                <w:sz w:val="20"/>
                <w:szCs w:val="20"/>
              </w:rPr>
              <w:t>5186,067</w:t>
            </w:r>
          </w:p>
        </w:tc>
        <w:tc>
          <w:tcPr>
            <w:tcW w:w="648" w:type="pct"/>
            <w:vAlign w:val="bottom"/>
          </w:tcPr>
          <w:p w14:paraId="25D37AB9" w14:textId="77777777" w:rsidR="00F74C0D" w:rsidRPr="00706F0C" w:rsidRDefault="00F74C0D" w:rsidP="00311517">
            <w:pPr>
              <w:pStyle w:val="Afffffffa"/>
              <w:ind w:left="-142" w:right="-180" w:firstLine="0"/>
              <w:jc w:val="center"/>
              <w:rPr>
                <w:sz w:val="20"/>
                <w:szCs w:val="20"/>
              </w:rPr>
            </w:pPr>
            <w:r>
              <w:rPr>
                <w:color w:val="000000"/>
                <w:sz w:val="20"/>
                <w:szCs w:val="20"/>
              </w:rPr>
              <w:t>7230,97</w:t>
            </w:r>
          </w:p>
        </w:tc>
        <w:tc>
          <w:tcPr>
            <w:tcW w:w="669" w:type="pct"/>
            <w:vAlign w:val="bottom"/>
          </w:tcPr>
          <w:p w14:paraId="3D17C0B5" w14:textId="77777777" w:rsidR="00F74C0D" w:rsidRPr="00706F0C" w:rsidRDefault="00F74C0D" w:rsidP="00311517">
            <w:pPr>
              <w:pStyle w:val="Afffffffa"/>
              <w:ind w:left="-142" w:right="-180" w:firstLine="0"/>
              <w:jc w:val="center"/>
              <w:rPr>
                <w:sz w:val="20"/>
                <w:szCs w:val="20"/>
              </w:rPr>
            </w:pPr>
            <w:r>
              <w:rPr>
                <w:color w:val="000000"/>
                <w:sz w:val="20"/>
                <w:szCs w:val="20"/>
              </w:rPr>
              <w:t>4543,5</w:t>
            </w:r>
          </w:p>
        </w:tc>
        <w:tc>
          <w:tcPr>
            <w:tcW w:w="621" w:type="pct"/>
            <w:vAlign w:val="bottom"/>
          </w:tcPr>
          <w:p w14:paraId="5348ADC1" w14:textId="77777777" w:rsidR="00F74C0D" w:rsidRPr="00706F0C" w:rsidRDefault="00F74C0D" w:rsidP="00311517">
            <w:pPr>
              <w:pStyle w:val="Afffffffa"/>
              <w:ind w:left="-142" w:right="-180" w:firstLine="0"/>
              <w:jc w:val="center"/>
              <w:rPr>
                <w:sz w:val="20"/>
                <w:szCs w:val="20"/>
              </w:rPr>
            </w:pPr>
            <w:r>
              <w:rPr>
                <w:color w:val="000000"/>
                <w:sz w:val="20"/>
                <w:szCs w:val="20"/>
              </w:rPr>
              <w:t>2558,77</w:t>
            </w:r>
          </w:p>
        </w:tc>
      </w:tr>
      <w:tr w:rsidR="00F74C0D" w:rsidRPr="00706F0C" w14:paraId="27C75D2D" w14:textId="77777777" w:rsidTr="00311517">
        <w:tc>
          <w:tcPr>
            <w:tcW w:w="565" w:type="pct"/>
            <w:vAlign w:val="center"/>
          </w:tcPr>
          <w:p w14:paraId="4BE6227E" w14:textId="77777777" w:rsidR="00F74C0D" w:rsidRDefault="00F74C0D" w:rsidP="00311517">
            <w:pPr>
              <w:pStyle w:val="Afffffffa"/>
              <w:ind w:left="-142" w:right="-180" w:firstLine="0"/>
              <w:jc w:val="center"/>
              <w:rPr>
                <w:sz w:val="20"/>
                <w:szCs w:val="20"/>
              </w:rPr>
            </w:pPr>
            <w:r>
              <w:rPr>
                <w:sz w:val="20"/>
                <w:szCs w:val="20"/>
              </w:rPr>
              <w:t>2027 г.</w:t>
            </w:r>
          </w:p>
        </w:tc>
        <w:tc>
          <w:tcPr>
            <w:tcW w:w="723" w:type="pct"/>
            <w:vAlign w:val="bottom"/>
          </w:tcPr>
          <w:p w14:paraId="56C61B88" w14:textId="77777777" w:rsidR="00F74C0D" w:rsidRPr="00706F0C" w:rsidRDefault="00F74C0D" w:rsidP="00311517">
            <w:pPr>
              <w:pStyle w:val="Afffffffa"/>
              <w:ind w:left="-142" w:right="-180" w:firstLine="0"/>
              <w:jc w:val="center"/>
              <w:rPr>
                <w:sz w:val="20"/>
                <w:szCs w:val="20"/>
              </w:rPr>
            </w:pPr>
            <w:r>
              <w:rPr>
                <w:color w:val="000000"/>
                <w:sz w:val="20"/>
                <w:szCs w:val="20"/>
              </w:rPr>
              <w:t>12866,644</w:t>
            </w:r>
          </w:p>
        </w:tc>
        <w:tc>
          <w:tcPr>
            <w:tcW w:w="775" w:type="pct"/>
            <w:vAlign w:val="bottom"/>
          </w:tcPr>
          <w:p w14:paraId="091B0F7E" w14:textId="77777777" w:rsidR="00F74C0D" w:rsidRPr="00706F0C" w:rsidRDefault="00F74C0D" w:rsidP="00311517">
            <w:pPr>
              <w:pStyle w:val="Afffffffa"/>
              <w:ind w:left="-142" w:right="-180" w:firstLine="0"/>
              <w:jc w:val="center"/>
              <w:rPr>
                <w:sz w:val="20"/>
                <w:szCs w:val="20"/>
              </w:rPr>
            </w:pPr>
            <w:r>
              <w:rPr>
                <w:color w:val="000000"/>
                <w:sz w:val="20"/>
                <w:szCs w:val="20"/>
              </w:rPr>
              <w:t>395,6</w:t>
            </w:r>
          </w:p>
        </w:tc>
        <w:tc>
          <w:tcPr>
            <w:tcW w:w="526" w:type="pct"/>
          </w:tcPr>
          <w:p w14:paraId="6E2E1B81" w14:textId="77777777" w:rsidR="00F74C0D" w:rsidRPr="00706F0C" w:rsidRDefault="00F74C0D" w:rsidP="00311517">
            <w:pPr>
              <w:pStyle w:val="Afffffffa"/>
              <w:ind w:left="-142" w:right="-180" w:firstLine="0"/>
              <w:jc w:val="center"/>
              <w:rPr>
                <w:sz w:val="20"/>
                <w:szCs w:val="20"/>
              </w:rPr>
            </w:pPr>
            <w:r w:rsidRPr="009923B3">
              <w:rPr>
                <w:sz w:val="20"/>
                <w:szCs w:val="20"/>
              </w:rPr>
              <w:t>12471,044</w:t>
            </w:r>
          </w:p>
        </w:tc>
        <w:tc>
          <w:tcPr>
            <w:tcW w:w="473" w:type="pct"/>
            <w:vAlign w:val="bottom"/>
          </w:tcPr>
          <w:p w14:paraId="79E20FAF" w14:textId="77777777" w:rsidR="00F74C0D" w:rsidRPr="00706F0C" w:rsidRDefault="00F74C0D" w:rsidP="00311517">
            <w:pPr>
              <w:pStyle w:val="Afffffffa"/>
              <w:ind w:left="-142" w:right="-180" w:firstLine="0"/>
              <w:jc w:val="center"/>
              <w:rPr>
                <w:sz w:val="20"/>
                <w:szCs w:val="20"/>
              </w:rPr>
            </w:pPr>
            <w:r>
              <w:rPr>
                <w:color w:val="000000"/>
                <w:sz w:val="20"/>
                <w:szCs w:val="20"/>
              </w:rPr>
              <w:t>5186,067</w:t>
            </w:r>
          </w:p>
        </w:tc>
        <w:tc>
          <w:tcPr>
            <w:tcW w:w="648" w:type="pct"/>
            <w:vAlign w:val="bottom"/>
          </w:tcPr>
          <w:p w14:paraId="70809519" w14:textId="77777777" w:rsidR="00F74C0D" w:rsidRPr="00706F0C" w:rsidRDefault="00F74C0D" w:rsidP="00311517">
            <w:pPr>
              <w:pStyle w:val="Afffffffa"/>
              <w:ind w:left="-142" w:right="-180" w:firstLine="0"/>
              <w:jc w:val="center"/>
              <w:rPr>
                <w:sz w:val="20"/>
                <w:szCs w:val="20"/>
              </w:rPr>
            </w:pPr>
            <w:r>
              <w:rPr>
                <w:color w:val="000000"/>
                <w:sz w:val="20"/>
                <w:szCs w:val="20"/>
              </w:rPr>
              <w:t>7230,97</w:t>
            </w:r>
          </w:p>
        </w:tc>
        <w:tc>
          <w:tcPr>
            <w:tcW w:w="669" w:type="pct"/>
            <w:vAlign w:val="bottom"/>
          </w:tcPr>
          <w:p w14:paraId="0FE4C8E9" w14:textId="77777777" w:rsidR="00F74C0D" w:rsidRPr="00706F0C" w:rsidRDefault="00F74C0D" w:rsidP="00311517">
            <w:pPr>
              <w:pStyle w:val="Afffffffa"/>
              <w:ind w:left="-142" w:right="-180" w:firstLine="0"/>
              <w:jc w:val="center"/>
              <w:rPr>
                <w:sz w:val="20"/>
                <w:szCs w:val="20"/>
              </w:rPr>
            </w:pPr>
            <w:r>
              <w:rPr>
                <w:color w:val="000000"/>
                <w:sz w:val="20"/>
                <w:szCs w:val="20"/>
              </w:rPr>
              <w:t>4543,5</w:t>
            </w:r>
          </w:p>
        </w:tc>
        <w:tc>
          <w:tcPr>
            <w:tcW w:w="621" w:type="pct"/>
            <w:vAlign w:val="bottom"/>
          </w:tcPr>
          <w:p w14:paraId="56FC4A9D" w14:textId="77777777" w:rsidR="00F74C0D" w:rsidRPr="00706F0C" w:rsidRDefault="00F74C0D" w:rsidP="00311517">
            <w:pPr>
              <w:pStyle w:val="Afffffffa"/>
              <w:ind w:left="-142" w:right="-180" w:firstLine="0"/>
              <w:jc w:val="center"/>
              <w:rPr>
                <w:sz w:val="20"/>
                <w:szCs w:val="20"/>
              </w:rPr>
            </w:pPr>
            <w:r>
              <w:rPr>
                <w:color w:val="000000"/>
                <w:sz w:val="20"/>
                <w:szCs w:val="20"/>
              </w:rPr>
              <w:t>2558,77</w:t>
            </w:r>
          </w:p>
        </w:tc>
      </w:tr>
      <w:tr w:rsidR="00F74C0D" w:rsidRPr="00706F0C" w14:paraId="0960E588" w14:textId="77777777" w:rsidTr="00311517">
        <w:tc>
          <w:tcPr>
            <w:tcW w:w="565" w:type="pct"/>
            <w:vAlign w:val="center"/>
          </w:tcPr>
          <w:p w14:paraId="264E4FA8" w14:textId="77777777" w:rsidR="00F74C0D" w:rsidRDefault="00F74C0D" w:rsidP="00311517">
            <w:pPr>
              <w:pStyle w:val="Afffffffa"/>
              <w:ind w:left="-142" w:right="-180" w:firstLine="0"/>
              <w:jc w:val="center"/>
              <w:rPr>
                <w:sz w:val="20"/>
                <w:szCs w:val="20"/>
              </w:rPr>
            </w:pPr>
            <w:r>
              <w:rPr>
                <w:sz w:val="20"/>
                <w:szCs w:val="20"/>
              </w:rPr>
              <w:t>2028 г.</w:t>
            </w:r>
          </w:p>
        </w:tc>
        <w:tc>
          <w:tcPr>
            <w:tcW w:w="723" w:type="pct"/>
            <w:vAlign w:val="bottom"/>
          </w:tcPr>
          <w:p w14:paraId="25529E60" w14:textId="77777777" w:rsidR="00F74C0D" w:rsidRPr="00706F0C" w:rsidRDefault="00F74C0D" w:rsidP="00311517">
            <w:pPr>
              <w:pStyle w:val="Afffffffa"/>
              <w:ind w:left="-142" w:right="-180" w:firstLine="0"/>
              <w:jc w:val="center"/>
              <w:rPr>
                <w:sz w:val="20"/>
                <w:szCs w:val="20"/>
              </w:rPr>
            </w:pPr>
            <w:r>
              <w:rPr>
                <w:color w:val="000000"/>
                <w:sz w:val="20"/>
                <w:szCs w:val="20"/>
              </w:rPr>
              <w:t>12866,644</w:t>
            </w:r>
          </w:p>
        </w:tc>
        <w:tc>
          <w:tcPr>
            <w:tcW w:w="775" w:type="pct"/>
            <w:vAlign w:val="bottom"/>
          </w:tcPr>
          <w:p w14:paraId="6D928125" w14:textId="77777777" w:rsidR="00F74C0D" w:rsidRPr="00706F0C" w:rsidRDefault="00F74C0D" w:rsidP="00311517">
            <w:pPr>
              <w:pStyle w:val="Afffffffa"/>
              <w:ind w:left="-142" w:right="-180" w:firstLine="0"/>
              <w:jc w:val="center"/>
              <w:rPr>
                <w:sz w:val="20"/>
                <w:szCs w:val="20"/>
              </w:rPr>
            </w:pPr>
            <w:r>
              <w:rPr>
                <w:color w:val="000000"/>
                <w:sz w:val="20"/>
                <w:szCs w:val="20"/>
              </w:rPr>
              <w:t>395,6</w:t>
            </w:r>
          </w:p>
        </w:tc>
        <w:tc>
          <w:tcPr>
            <w:tcW w:w="526" w:type="pct"/>
          </w:tcPr>
          <w:p w14:paraId="28715218" w14:textId="77777777" w:rsidR="00F74C0D" w:rsidRPr="00706F0C" w:rsidRDefault="00F74C0D" w:rsidP="00311517">
            <w:pPr>
              <w:pStyle w:val="Afffffffa"/>
              <w:ind w:left="-142" w:right="-180" w:firstLine="0"/>
              <w:jc w:val="center"/>
              <w:rPr>
                <w:sz w:val="20"/>
                <w:szCs w:val="20"/>
              </w:rPr>
            </w:pPr>
            <w:r w:rsidRPr="009923B3">
              <w:rPr>
                <w:sz w:val="20"/>
                <w:szCs w:val="20"/>
              </w:rPr>
              <w:t>12471,044</w:t>
            </w:r>
          </w:p>
        </w:tc>
        <w:tc>
          <w:tcPr>
            <w:tcW w:w="473" w:type="pct"/>
            <w:vAlign w:val="bottom"/>
          </w:tcPr>
          <w:p w14:paraId="1E671AB1" w14:textId="77777777" w:rsidR="00F74C0D" w:rsidRPr="00706F0C" w:rsidRDefault="00F74C0D" w:rsidP="00311517">
            <w:pPr>
              <w:pStyle w:val="Afffffffa"/>
              <w:ind w:left="-142" w:right="-180" w:firstLine="0"/>
              <w:jc w:val="center"/>
              <w:rPr>
                <w:sz w:val="20"/>
                <w:szCs w:val="20"/>
              </w:rPr>
            </w:pPr>
            <w:r>
              <w:rPr>
                <w:color w:val="000000"/>
                <w:sz w:val="20"/>
                <w:szCs w:val="20"/>
              </w:rPr>
              <w:t>5186,067</w:t>
            </w:r>
          </w:p>
        </w:tc>
        <w:tc>
          <w:tcPr>
            <w:tcW w:w="648" w:type="pct"/>
            <w:vAlign w:val="bottom"/>
          </w:tcPr>
          <w:p w14:paraId="7477C613" w14:textId="77777777" w:rsidR="00F74C0D" w:rsidRPr="00706F0C" w:rsidRDefault="00F74C0D" w:rsidP="00311517">
            <w:pPr>
              <w:pStyle w:val="Afffffffa"/>
              <w:ind w:left="-142" w:right="-180" w:firstLine="0"/>
              <w:jc w:val="center"/>
              <w:rPr>
                <w:sz w:val="20"/>
                <w:szCs w:val="20"/>
              </w:rPr>
            </w:pPr>
            <w:r>
              <w:rPr>
                <w:color w:val="000000"/>
                <w:sz w:val="20"/>
                <w:szCs w:val="20"/>
              </w:rPr>
              <w:t>7230,97</w:t>
            </w:r>
          </w:p>
        </w:tc>
        <w:tc>
          <w:tcPr>
            <w:tcW w:w="669" w:type="pct"/>
            <w:vAlign w:val="bottom"/>
          </w:tcPr>
          <w:p w14:paraId="31F6B593" w14:textId="77777777" w:rsidR="00F74C0D" w:rsidRPr="00706F0C" w:rsidRDefault="00F74C0D" w:rsidP="00311517">
            <w:pPr>
              <w:pStyle w:val="Afffffffa"/>
              <w:ind w:left="-142" w:right="-180" w:firstLine="0"/>
              <w:jc w:val="center"/>
              <w:rPr>
                <w:sz w:val="20"/>
                <w:szCs w:val="20"/>
              </w:rPr>
            </w:pPr>
            <w:r>
              <w:rPr>
                <w:color w:val="000000"/>
                <w:sz w:val="20"/>
                <w:szCs w:val="20"/>
              </w:rPr>
              <w:t>4543,5</w:t>
            </w:r>
          </w:p>
        </w:tc>
        <w:tc>
          <w:tcPr>
            <w:tcW w:w="621" w:type="pct"/>
            <w:vAlign w:val="bottom"/>
          </w:tcPr>
          <w:p w14:paraId="60A086D1" w14:textId="77777777" w:rsidR="00F74C0D" w:rsidRPr="00706F0C" w:rsidRDefault="00F74C0D" w:rsidP="00311517">
            <w:pPr>
              <w:pStyle w:val="Afffffffa"/>
              <w:ind w:left="-142" w:right="-180" w:firstLine="0"/>
              <w:jc w:val="center"/>
              <w:rPr>
                <w:sz w:val="20"/>
                <w:szCs w:val="20"/>
              </w:rPr>
            </w:pPr>
            <w:r>
              <w:rPr>
                <w:color w:val="000000"/>
                <w:sz w:val="20"/>
                <w:szCs w:val="20"/>
              </w:rPr>
              <w:t>2558,77</w:t>
            </w:r>
          </w:p>
        </w:tc>
      </w:tr>
      <w:tr w:rsidR="00F74C0D" w:rsidRPr="00706F0C" w14:paraId="13ED7005" w14:textId="77777777" w:rsidTr="00311517">
        <w:tc>
          <w:tcPr>
            <w:tcW w:w="565" w:type="pct"/>
            <w:vAlign w:val="center"/>
          </w:tcPr>
          <w:p w14:paraId="65525192" w14:textId="77777777" w:rsidR="00F74C0D" w:rsidRDefault="00F74C0D" w:rsidP="00311517">
            <w:pPr>
              <w:pStyle w:val="Afffffffa"/>
              <w:ind w:left="-142" w:right="-180" w:firstLine="0"/>
              <w:jc w:val="center"/>
              <w:rPr>
                <w:sz w:val="20"/>
                <w:szCs w:val="20"/>
              </w:rPr>
            </w:pPr>
            <w:r>
              <w:rPr>
                <w:sz w:val="20"/>
                <w:szCs w:val="20"/>
              </w:rPr>
              <w:t>2029 г.</w:t>
            </w:r>
          </w:p>
        </w:tc>
        <w:tc>
          <w:tcPr>
            <w:tcW w:w="723" w:type="pct"/>
            <w:vAlign w:val="bottom"/>
          </w:tcPr>
          <w:p w14:paraId="22102C9A" w14:textId="77777777" w:rsidR="00F74C0D" w:rsidRPr="00706F0C" w:rsidRDefault="00F74C0D" w:rsidP="00311517">
            <w:pPr>
              <w:pStyle w:val="Afffffffa"/>
              <w:ind w:left="-142" w:right="-180" w:firstLine="0"/>
              <w:jc w:val="center"/>
              <w:rPr>
                <w:sz w:val="20"/>
                <w:szCs w:val="20"/>
              </w:rPr>
            </w:pPr>
            <w:r>
              <w:rPr>
                <w:color w:val="000000"/>
                <w:sz w:val="20"/>
                <w:szCs w:val="20"/>
              </w:rPr>
              <w:t>12866,644</w:t>
            </w:r>
          </w:p>
        </w:tc>
        <w:tc>
          <w:tcPr>
            <w:tcW w:w="775" w:type="pct"/>
            <w:vAlign w:val="bottom"/>
          </w:tcPr>
          <w:p w14:paraId="618BCC43" w14:textId="77777777" w:rsidR="00F74C0D" w:rsidRPr="00706F0C" w:rsidRDefault="00F74C0D" w:rsidP="00311517">
            <w:pPr>
              <w:pStyle w:val="Afffffffa"/>
              <w:ind w:left="-142" w:right="-180" w:firstLine="0"/>
              <w:jc w:val="center"/>
              <w:rPr>
                <w:sz w:val="20"/>
                <w:szCs w:val="20"/>
              </w:rPr>
            </w:pPr>
            <w:r>
              <w:rPr>
                <w:color w:val="000000"/>
                <w:sz w:val="20"/>
                <w:szCs w:val="20"/>
              </w:rPr>
              <w:t>395,6</w:t>
            </w:r>
          </w:p>
        </w:tc>
        <w:tc>
          <w:tcPr>
            <w:tcW w:w="526" w:type="pct"/>
          </w:tcPr>
          <w:p w14:paraId="4B2808A5" w14:textId="77777777" w:rsidR="00F74C0D" w:rsidRPr="00706F0C" w:rsidRDefault="00F74C0D" w:rsidP="00311517">
            <w:pPr>
              <w:pStyle w:val="Afffffffa"/>
              <w:ind w:left="-142" w:right="-180" w:firstLine="0"/>
              <w:jc w:val="center"/>
              <w:rPr>
                <w:sz w:val="20"/>
                <w:szCs w:val="20"/>
              </w:rPr>
            </w:pPr>
            <w:r w:rsidRPr="009923B3">
              <w:rPr>
                <w:sz w:val="20"/>
                <w:szCs w:val="20"/>
              </w:rPr>
              <w:t>12471,044</w:t>
            </w:r>
          </w:p>
        </w:tc>
        <w:tc>
          <w:tcPr>
            <w:tcW w:w="473" w:type="pct"/>
            <w:vAlign w:val="bottom"/>
          </w:tcPr>
          <w:p w14:paraId="59E087C5" w14:textId="77777777" w:rsidR="00F74C0D" w:rsidRPr="00706F0C" w:rsidRDefault="00F74C0D" w:rsidP="00311517">
            <w:pPr>
              <w:pStyle w:val="Afffffffa"/>
              <w:ind w:left="-142" w:right="-180" w:firstLine="0"/>
              <w:jc w:val="center"/>
              <w:rPr>
                <w:sz w:val="20"/>
                <w:szCs w:val="20"/>
              </w:rPr>
            </w:pPr>
            <w:r>
              <w:rPr>
                <w:color w:val="000000"/>
                <w:sz w:val="20"/>
                <w:szCs w:val="20"/>
              </w:rPr>
              <w:t>5186,067</w:t>
            </w:r>
          </w:p>
        </w:tc>
        <w:tc>
          <w:tcPr>
            <w:tcW w:w="648" w:type="pct"/>
            <w:vAlign w:val="bottom"/>
          </w:tcPr>
          <w:p w14:paraId="15C564A4" w14:textId="77777777" w:rsidR="00F74C0D" w:rsidRPr="00706F0C" w:rsidRDefault="00F74C0D" w:rsidP="00311517">
            <w:pPr>
              <w:pStyle w:val="Afffffffa"/>
              <w:ind w:left="-142" w:right="-180" w:firstLine="0"/>
              <w:jc w:val="center"/>
              <w:rPr>
                <w:sz w:val="20"/>
                <w:szCs w:val="20"/>
              </w:rPr>
            </w:pPr>
            <w:r>
              <w:rPr>
                <w:color w:val="000000"/>
                <w:sz w:val="20"/>
                <w:szCs w:val="20"/>
              </w:rPr>
              <w:t>7230,97</w:t>
            </w:r>
          </w:p>
        </w:tc>
        <w:tc>
          <w:tcPr>
            <w:tcW w:w="669" w:type="pct"/>
            <w:vAlign w:val="bottom"/>
          </w:tcPr>
          <w:p w14:paraId="50B29369" w14:textId="77777777" w:rsidR="00F74C0D" w:rsidRPr="00706F0C" w:rsidRDefault="00F74C0D" w:rsidP="00311517">
            <w:pPr>
              <w:pStyle w:val="Afffffffa"/>
              <w:ind w:left="-142" w:right="-180" w:firstLine="0"/>
              <w:jc w:val="center"/>
              <w:rPr>
                <w:sz w:val="20"/>
                <w:szCs w:val="20"/>
              </w:rPr>
            </w:pPr>
            <w:r>
              <w:rPr>
                <w:color w:val="000000"/>
                <w:sz w:val="20"/>
                <w:szCs w:val="20"/>
              </w:rPr>
              <w:t>4543,5</w:t>
            </w:r>
          </w:p>
        </w:tc>
        <w:tc>
          <w:tcPr>
            <w:tcW w:w="621" w:type="pct"/>
            <w:vAlign w:val="bottom"/>
          </w:tcPr>
          <w:p w14:paraId="6DCE06F2" w14:textId="77777777" w:rsidR="00F74C0D" w:rsidRPr="00706F0C" w:rsidRDefault="00F74C0D" w:rsidP="00311517">
            <w:pPr>
              <w:pStyle w:val="Afffffffa"/>
              <w:ind w:left="-142" w:right="-180" w:firstLine="0"/>
              <w:jc w:val="center"/>
              <w:rPr>
                <w:sz w:val="20"/>
                <w:szCs w:val="20"/>
              </w:rPr>
            </w:pPr>
            <w:r>
              <w:rPr>
                <w:color w:val="000000"/>
                <w:sz w:val="20"/>
                <w:szCs w:val="20"/>
              </w:rPr>
              <w:t>2558,77</w:t>
            </w:r>
          </w:p>
        </w:tc>
      </w:tr>
      <w:tr w:rsidR="00F74C0D" w:rsidRPr="00706F0C" w14:paraId="739CF27A" w14:textId="77777777" w:rsidTr="00311517">
        <w:tc>
          <w:tcPr>
            <w:tcW w:w="565" w:type="pct"/>
            <w:vAlign w:val="center"/>
          </w:tcPr>
          <w:p w14:paraId="16EF3E45" w14:textId="77777777" w:rsidR="00F74C0D" w:rsidRDefault="00F74C0D" w:rsidP="00311517">
            <w:pPr>
              <w:pStyle w:val="Afffffffa"/>
              <w:ind w:left="-142" w:right="-180" w:firstLine="0"/>
              <w:jc w:val="center"/>
              <w:rPr>
                <w:sz w:val="20"/>
                <w:szCs w:val="20"/>
              </w:rPr>
            </w:pPr>
            <w:r>
              <w:rPr>
                <w:sz w:val="20"/>
                <w:szCs w:val="20"/>
              </w:rPr>
              <w:t>2030-2036 гг.</w:t>
            </w:r>
          </w:p>
        </w:tc>
        <w:tc>
          <w:tcPr>
            <w:tcW w:w="723" w:type="pct"/>
            <w:vAlign w:val="bottom"/>
          </w:tcPr>
          <w:p w14:paraId="7334975C" w14:textId="77777777" w:rsidR="00F74C0D" w:rsidRPr="00706F0C" w:rsidRDefault="00F74C0D" w:rsidP="00311517">
            <w:pPr>
              <w:pStyle w:val="Afffffffa"/>
              <w:ind w:left="-142" w:right="-180" w:firstLine="0"/>
              <w:jc w:val="center"/>
              <w:rPr>
                <w:sz w:val="20"/>
                <w:szCs w:val="20"/>
              </w:rPr>
            </w:pPr>
            <w:r>
              <w:rPr>
                <w:color w:val="000000"/>
                <w:sz w:val="20"/>
                <w:szCs w:val="20"/>
              </w:rPr>
              <w:t>12866,644</w:t>
            </w:r>
          </w:p>
        </w:tc>
        <w:tc>
          <w:tcPr>
            <w:tcW w:w="775" w:type="pct"/>
            <w:vAlign w:val="bottom"/>
          </w:tcPr>
          <w:p w14:paraId="439F8A66" w14:textId="77777777" w:rsidR="00F74C0D" w:rsidRPr="00706F0C" w:rsidRDefault="00F74C0D" w:rsidP="00311517">
            <w:pPr>
              <w:pStyle w:val="Afffffffa"/>
              <w:ind w:left="-142" w:right="-180" w:firstLine="0"/>
              <w:jc w:val="center"/>
              <w:rPr>
                <w:sz w:val="20"/>
                <w:szCs w:val="20"/>
              </w:rPr>
            </w:pPr>
            <w:r>
              <w:rPr>
                <w:color w:val="000000"/>
                <w:sz w:val="20"/>
                <w:szCs w:val="20"/>
              </w:rPr>
              <w:t>395,6</w:t>
            </w:r>
          </w:p>
        </w:tc>
        <w:tc>
          <w:tcPr>
            <w:tcW w:w="526" w:type="pct"/>
          </w:tcPr>
          <w:p w14:paraId="5A8D4D22" w14:textId="77777777" w:rsidR="00F74C0D" w:rsidRPr="00706F0C" w:rsidRDefault="00F74C0D" w:rsidP="00311517">
            <w:pPr>
              <w:pStyle w:val="Afffffffa"/>
              <w:ind w:left="-142" w:right="-180" w:firstLine="0"/>
              <w:jc w:val="center"/>
              <w:rPr>
                <w:sz w:val="20"/>
                <w:szCs w:val="20"/>
              </w:rPr>
            </w:pPr>
            <w:r w:rsidRPr="009923B3">
              <w:rPr>
                <w:sz w:val="20"/>
                <w:szCs w:val="20"/>
              </w:rPr>
              <w:t>12471,044</w:t>
            </w:r>
          </w:p>
        </w:tc>
        <w:tc>
          <w:tcPr>
            <w:tcW w:w="473" w:type="pct"/>
            <w:vAlign w:val="bottom"/>
          </w:tcPr>
          <w:p w14:paraId="79D508A2" w14:textId="77777777" w:rsidR="00F74C0D" w:rsidRPr="00706F0C" w:rsidRDefault="00F74C0D" w:rsidP="00311517">
            <w:pPr>
              <w:pStyle w:val="Afffffffa"/>
              <w:ind w:left="-142" w:right="-180" w:firstLine="0"/>
              <w:jc w:val="center"/>
              <w:rPr>
                <w:sz w:val="20"/>
                <w:szCs w:val="20"/>
              </w:rPr>
            </w:pPr>
            <w:r>
              <w:rPr>
                <w:color w:val="000000"/>
                <w:sz w:val="20"/>
                <w:szCs w:val="20"/>
              </w:rPr>
              <w:t>5186,067</w:t>
            </w:r>
          </w:p>
        </w:tc>
        <w:tc>
          <w:tcPr>
            <w:tcW w:w="648" w:type="pct"/>
            <w:vAlign w:val="bottom"/>
          </w:tcPr>
          <w:p w14:paraId="7CB935A5" w14:textId="77777777" w:rsidR="00F74C0D" w:rsidRPr="00706F0C" w:rsidRDefault="00F74C0D" w:rsidP="00311517">
            <w:pPr>
              <w:pStyle w:val="Afffffffa"/>
              <w:ind w:left="-142" w:right="-180" w:firstLine="0"/>
              <w:jc w:val="center"/>
              <w:rPr>
                <w:sz w:val="20"/>
                <w:szCs w:val="20"/>
              </w:rPr>
            </w:pPr>
            <w:r>
              <w:rPr>
                <w:color w:val="000000"/>
                <w:sz w:val="20"/>
                <w:szCs w:val="20"/>
              </w:rPr>
              <w:t>7230,97</w:t>
            </w:r>
          </w:p>
        </w:tc>
        <w:tc>
          <w:tcPr>
            <w:tcW w:w="669" w:type="pct"/>
            <w:vAlign w:val="bottom"/>
          </w:tcPr>
          <w:p w14:paraId="684BF273" w14:textId="77777777" w:rsidR="00F74C0D" w:rsidRPr="00706F0C" w:rsidRDefault="00F74C0D" w:rsidP="00311517">
            <w:pPr>
              <w:pStyle w:val="Afffffffa"/>
              <w:ind w:left="-142" w:right="-180" w:firstLine="0"/>
              <w:jc w:val="center"/>
              <w:rPr>
                <w:sz w:val="20"/>
                <w:szCs w:val="20"/>
              </w:rPr>
            </w:pPr>
            <w:r>
              <w:rPr>
                <w:color w:val="000000"/>
                <w:sz w:val="20"/>
                <w:szCs w:val="20"/>
              </w:rPr>
              <w:t>4543,5</w:t>
            </w:r>
          </w:p>
        </w:tc>
        <w:tc>
          <w:tcPr>
            <w:tcW w:w="621" w:type="pct"/>
            <w:vAlign w:val="bottom"/>
          </w:tcPr>
          <w:p w14:paraId="44A11B31" w14:textId="77777777" w:rsidR="00F74C0D" w:rsidRPr="00706F0C" w:rsidRDefault="00F74C0D" w:rsidP="00311517">
            <w:pPr>
              <w:pStyle w:val="Afffffffa"/>
              <w:ind w:left="-142" w:right="-180" w:firstLine="0"/>
              <w:jc w:val="center"/>
              <w:rPr>
                <w:sz w:val="20"/>
                <w:szCs w:val="20"/>
              </w:rPr>
            </w:pPr>
            <w:r>
              <w:rPr>
                <w:color w:val="000000"/>
                <w:sz w:val="20"/>
                <w:szCs w:val="20"/>
              </w:rPr>
              <w:t>2558,77</w:t>
            </w:r>
          </w:p>
        </w:tc>
      </w:tr>
      <w:tr w:rsidR="00F74C0D" w:rsidRPr="00706F0C" w14:paraId="49F2F461" w14:textId="77777777" w:rsidTr="00311517">
        <w:tc>
          <w:tcPr>
            <w:tcW w:w="5000" w:type="pct"/>
            <w:gridSpan w:val="8"/>
            <w:vAlign w:val="center"/>
          </w:tcPr>
          <w:p w14:paraId="670F1DB1" w14:textId="77777777" w:rsidR="00F74C0D" w:rsidRPr="005608A8" w:rsidRDefault="00F74C0D" w:rsidP="00311517">
            <w:pPr>
              <w:pStyle w:val="Afffffffa"/>
              <w:ind w:left="-142" w:right="-180" w:firstLine="0"/>
              <w:jc w:val="center"/>
              <w:rPr>
                <w:b/>
                <w:bCs/>
                <w:sz w:val="20"/>
                <w:szCs w:val="20"/>
              </w:rPr>
            </w:pPr>
            <w:r w:rsidRPr="005608A8">
              <w:rPr>
                <w:b/>
                <w:bCs/>
                <w:sz w:val="20"/>
                <w:szCs w:val="20"/>
              </w:rPr>
              <w:t>Котельная с. Заледеево</w:t>
            </w:r>
          </w:p>
        </w:tc>
      </w:tr>
      <w:tr w:rsidR="00F74C0D" w:rsidRPr="00706F0C" w14:paraId="7B49E060" w14:textId="77777777" w:rsidTr="00311517">
        <w:tc>
          <w:tcPr>
            <w:tcW w:w="565" w:type="pct"/>
            <w:vAlign w:val="center"/>
          </w:tcPr>
          <w:p w14:paraId="0896085B" w14:textId="77777777" w:rsidR="00F74C0D" w:rsidRDefault="00F74C0D" w:rsidP="00311517">
            <w:pPr>
              <w:pStyle w:val="Afffffffa"/>
              <w:ind w:left="-142" w:right="-180" w:firstLine="0"/>
              <w:jc w:val="center"/>
              <w:rPr>
                <w:sz w:val="20"/>
                <w:szCs w:val="20"/>
              </w:rPr>
            </w:pPr>
            <w:r>
              <w:rPr>
                <w:sz w:val="20"/>
                <w:szCs w:val="20"/>
              </w:rPr>
              <w:t>2024 г.</w:t>
            </w:r>
          </w:p>
        </w:tc>
        <w:tc>
          <w:tcPr>
            <w:tcW w:w="723" w:type="pct"/>
            <w:vAlign w:val="bottom"/>
          </w:tcPr>
          <w:p w14:paraId="7ECB39BC" w14:textId="77777777" w:rsidR="00F74C0D" w:rsidRPr="00706F0C" w:rsidRDefault="00F74C0D" w:rsidP="00311517">
            <w:pPr>
              <w:pStyle w:val="Afffffffa"/>
              <w:ind w:left="-142" w:right="-180" w:firstLine="0"/>
              <w:jc w:val="center"/>
              <w:rPr>
                <w:sz w:val="20"/>
                <w:szCs w:val="20"/>
              </w:rPr>
            </w:pPr>
            <w:r>
              <w:rPr>
                <w:color w:val="000000"/>
                <w:sz w:val="20"/>
                <w:szCs w:val="20"/>
              </w:rPr>
              <w:t>619,463</w:t>
            </w:r>
          </w:p>
        </w:tc>
        <w:tc>
          <w:tcPr>
            <w:tcW w:w="775" w:type="pct"/>
            <w:vAlign w:val="bottom"/>
          </w:tcPr>
          <w:p w14:paraId="5572E7B8" w14:textId="77777777" w:rsidR="00F74C0D" w:rsidRPr="00706F0C" w:rsidRDefault="00F74C0D" w:rsidP="00311517">
            <w:pPr>
              <w:pStyle w:val="Afffffffa"/>
              <w:ind w:left="-142" w:right="-180" w:firstLine="0"/>
              <w:jc w:val="center"/>
              <w:rPr>
                <w:sz w:val="20"/>
                <w:szCs w:val="20"/>
              </w:rPr>
            </w:pPr>
            <w:r>
              <w:rPr>
                <w:color w:val="000000"/>
                <w:sz w:val="20"/>
                <w:szCs w:val="20"/>
              </w:rPr>
              <w:t>19,7</w:t>
            </w:r>
          </w:p>
        </w:tc>
        <w:tc>
          <w:tcPr>
            <w:tcW w:w="526" w:type="pct"/>
            <w:vAlign w:val="center"/>
          </w:tcPr>
          <w:p w14:paraId="34305297" w14:textId="77777777" w:rsidR="00F74C0D" w:rsidRPr="00706F0C" w:rsidRDefault="00F74C0D" w:rsidP="00311517">
            <w:pPr>
              <w:pStyle w:val="Afffffffa"/>
              <w:ind w:left="-142" w:right="-180" w:firstLine="0"/>
              <w:jc w:val="center"/>
              <w:rPr>
                <w:sz w:val="20"/>
                <w:szCs w:val="20"/>
              </w:rPr>
            </w:pPr>
            <w:r w:rsidRPr="005608A8">
              <w:rPr>
                <w:sz w:val="20"/>
                <w:szCs w:val="20"/>
              </w:rPr>
              <w:t>599,763</w:t>
            </w:r>
          </w:p>
        </w:tc>
        <w:tc>
          <w:tcPr>
            <w:tcW w:w="473" w:type="pct"/>
            <w:vAlign w:val="bottom"/>
          </w:tcPr>
          <w:p w14:paraId="3CDD2F0A" w14:textId="77777777" w:rsidR="00F74C0D" w:rsidRPr="00706F0C" w:rsidRDefault="00F74C0D" w:rsidP="00311517">
            <w:pPr>
              <w:pStyle w:val="Afffffffa"/>
              <w:ind w:left="-142" w:right="-180" w:firstLine="0"/>
              <w:jc w:val="center"/>
              <w:rPr>
                <w:sz w:val="20"/>
                <w:szCs w:val="20"/>
              </w:rPr>
            </w:pPr>
            <w:r>
              <w:rPr>
                <w:color w:val="000000"/>
                <w:sz w:val="20"/>
                <w:szCs w:val="20"/>
              </w:rPr>
              <w:t>218,55</w:t>
            </w:r>
          </w:p>
        </w:tc>
        <w:tc>
          <w:tcPr>
            <w:tcW w:w="648" w:type="pct"/>
            <w:vAlign w:val="bottom"/>
          </w:tcPr>
          <w:p w14:paraId="0C6277B7" w14:textId="77777777" w:rsidR="00F74C0D" w:rsidRPr="00706F0C" w:rsidRDefault="00F74C0D" w:rsidP="00311517">
            <w:pPr>
              <w:pStyle w:val="Afffffffa"/>
              <w:ind w:left="-142" w:right="-180" w:firstLine="0"/>
              <w:jc w:val="center"/>
              <w:rPr>
                <w:sz w:val="20"/>
                <w:szCs w:val="20"/>
              </w:rPr>
            </w:pPr>
            <w:r>
              <w:rPr>
                <w:color w:val="000000"/>
                <w:sz w:val="20"/>
                <w:szCs w:val="20"/>
              </w:rPr>
              <w:t>299,92</w:t>
            </w:r>
          </w:p>
        </w:tc>
        <w:tc>
          <w:tcPr>
            <w:tcW w:w="669" w:type="pct"/>
            <w:vAlign w:val="center"/>
          </w:tcPr>
          <w:p w14:paraId="38975C3B" w14:textId="77777777" w:rsidR="00F74C0D" w:rsidRPr="00706F0C" w:rsidRDefault="00F74C0D" w:rsidP="00311517">
            <w:pPr>
              <w:pStyle w:val="Afffffffa"/>
              <w:ind w:left="-142" w:right="-180" w:firstLine="0"/>
              <w:jc w:val="center"/>
              <w:rPr>
                <w:sz w:val="20"/>
                <w:szCs w:val="20"/>
              </w:rPr>
            </w:pPr>
            <w:r>
              <w:rPr>
                <w:sz w:val="20"/>
                <w:szCs w:val="20"/>
              </w:rPr>
              <w:t>0</w:t>
            </w:r>
          </w:p>
        </w:tc>
        <w:tc>
          <w:tcPr>
            <w:tcW w:w="621" w:type="pct"/>
            <w:vAlign w:val="bottom"/>
          </w:tcPr>
          <w:p w14:paraId="21BA187B" w14:textId="77777777" w:rsidR="00F74C0D" w:rsidRPr="00706F0C" w:rsidRDefault="00F74C0D" w:rsidP="00311517">
            <w:pPr>
              <w:pStyle w:val="Afffffffa"/>
              <w:ind w:left="-142" w:right="-180" w:firstLine="0"/>
              <w:jc w:val="center"/>
              <w:rPr>
                <w:sz w:val="20"/>
                <w:szCs w:val="20"/>
              </w:rPr>
            </w:pPr>
            <w:r>
              <w:rPr>
                <w:color w:val="000000"/>
                <w:sz w:val="20"/>
                <w:szCs w:val="20"/>
              </w:rPr>
              <w:t>293,71</w:t>
            </w:r>
          </w:p>
        </w:tc>
      </w:tr>
      <w:tr w:rsidR="00F74C0D" w:rsidRPr="00706F0C" w14:paraId="458C2B14" w14:textId="77777777" w:rsidTr="00311517">
        <w:tc>
          <w:tcPr>
            <w:tcW w:w="565" w:type="pct"/>
            <w:vAlign w:val="center"/>
          </w:tcPr>
          <w:p w14:paraId="5C31BDD5" w14:textId="77777777" w:rsidR="00F74C0D" w:rsidRDefault="00F74C0D" w:rsidP="00311517">
            <w:pPr>
              <w:pStyle w:val="Afffffffa"/>
              <w:ind w:left="-142" w:right="-180" w:firstLine="0"/>
              <w:jc w:val="center"/>
              <w:rPr>
                <w:sz w:val="20"/>
                <w:szCs w:val="20"/>
              </w:rPr>
            </w:pPr>
            <w:r>
              <w:rPr>
                <w:sz w:val="20"/>
                <w:szCs w:val="20"/>
              </w:rPr>
              <w:t>2025 г.</w:t>
            </w:r>
          </w:p>
        </w:tc>
        <w:tc>
          <w:tcPr>
            <w:tcW w:w="723" w:type="pct"/>
            <w:vAlign w:val="bottom"/>
          </w:tcPr>
          <w:p w14:paraId="7B4C7110" w14:textId="77777777" w:rsidR="00F74C0D" w:rsidRPr="00706F0C" w:rsidRDefault="00F74C0D" w:rsidP="00311517">
            <w:pPr>
              <w:pStyle w:val="Afffffffa"/>
              <w:ind w:left="-142" w:right="-180" w:firstLine="0"/>
              <w:jc w:val="center"/>
              <w:rPr>
                <w:sz w:val="20"/>
                <w:szCs w:val="20"/>
              </w:rPr>
            </w:pPr>
            <w:r>
              <w:rPr>
                <w:color w:val="000000"/>
                <w:sz w:val="20"/>
                <w:szCs w:val="20"/>
              </w:rPr>
              <w:t>619,463</w:t>
            </w:r>
          </w:p>
        </w:tc>
        <w:tc>
          <w:tcPr>
            <w:tcW w:w="775" w:type="pct"/>
            <w:vAlign w:val="bottom"/>
          </w:tcPr>
          <w:p w14:paraId="3E9A671A" w14:textId="77777777" w:rsidR="00F74C0D" w:rsidRPr="00706F0C" w:rsidRDefault="00F74C0D" w:rsidP="00311517">
            <w:pPr>
              <w:pStyle w:val="Afffffffa"/>
              <w:ind w:left="-142" w:right="-180" w:firstLine="0"/>
              <w:jc w:val="center"/>
              <w:rPr>
                <w:sz w:val="20"/>
                <w:szCs w:val="20"/>
              </w:rPr>
            </w:pPr>
            <w:r>
              <w:rPr>
                <w:color w:val="000000"/>
                <w:sz w:val="20"/>
                <w:szCs w:val="20"/>
              </w:rPr>
              <w:t>19,7</w:t>
            </w:r>
          </w:p>
        </w:tc>
        <w:tc>
          <w:tcPr>
            <w:tcW w:w="526" w:type="pct"/>
          </w:tcPr>
          <w:p w14:paraId="447226B0" w14:textId="77777777" w:rsidR="00F74C0D" w:rsidRPr="00706F0C" w:rsidRDefault="00F74C0D" w:rsidP="00311517">
            <w:pPr>
              <w:pStyle w:val="Afffffffa"/>
              <w:ind w:left="-142" w:right="-180" w:firstLine="0"/>
              <w:jc w:val="center"/>
              <w:rPr>
                <w:sz w:val="20"/>
                <w:szCs w:val="20"/>
              </w:rPr>
            </w:pPr>
            <w:r w:rsidRPr="00636EB9">
              <w:rPr>
                <w:sz w:val="20"/>
                <w:szCs w:val="20"/>
              </w:rPr>
              <w:t>599,763</w:t>
            </w:r>
          </w:p>
        </w:tc>
        <w:tc>
          <w:tcPr>
            <w:tcW w:w="473" w:type="pct"/>
            <w:vAlign w:val="bottom"/>
          </w:tcPr>
          <w:p w14:paraId="6A430A66" w14:textId="77777777" w:rsidR="00F74C0D" w:rsidRPr="00706F0C" w:rsidRDefault="00F74C0D" w:rsidP="00311517">
            <w:pPr>
              <w:pStyle w:val="Afffffffa"/>
              <w:ind w:left="-142" w:right="-180" w:firstLine="0"/>
              <w:jc w:val="center"/>
              <w:rPr>
                <w:sz w:val="20"/>
                <w:szCs w:val="20"/>
              </w:rPr>
            </w:pPr>
            <w:r>
              <w:rPr>
                <w:color w:val="000000"/>
                <w:sz w:val="20"/>
                <w:szCs w:val="20"/>
              </w:rPr>
              <w:t>218,55</w:t>
            </w:r>
          </w:p>
        </w:tc>
        <w:tc>
          <w:tcPr>
            <w:tcW w:w="648" w:type="pct"/>
            <w:vAlign w:val="bottom"/>
          </w:tcPr>
          <w:p w14:paraId="28F2CA71" w14:textId="77777777" w:rsidR="00F74C0D" w:rsidRPr="00706F0C" w:rsidRDefault="00F74C0D" w:rsidP="00311517">
            <w:pPr>
              <w:pStyle w:val="Afffffffa"/>
              <w:ind w:left="-142" w:right="-180" w:firstLine="0"/>
              <w:jc w:val="center"/>
              <w:rPr>
                <w:sz w:val="20"/>
                <w:szCs w:val="20"/>
              </w:rPr>
            </w:pPr>
            <w:r>
              <w:rPr>
                <w:color w:val="000000"/>
                <w:sz w:val="20"/>
                <w:szCs w:val="20"/>
              </w:rPr>
              <w:t>299,92</w:t>
            </w:r>
          </w:p>
        </w:tc>
        <w:tc>
          <w:tcPr>
            <w:tcW w:w="669" w:type="pct"/>
            <w:vAlign w:val="center"/>
          </w:tcPr>
          <w:p w14:paraId="054D0D4C" w14:textId="77777777" w:rsidR="00F74C0D" w:rsidRPr="00706F0C" w:rsidRDefault="00F74C0D" w:rsidP="00311517">
            <w:pPr>
              <w:pStyle w:val="Afffffffa"/>
              <w:ind w:left="-142" w:right="-180" w:firstLine="0"/>
              <w:jc w:val="center"/>
              <w:rPr>
                <w:sz w:val="20"/>
                <w:szCs w:val="20"/>
              </w:rPr>
            </w:pPr>
            <w:r>
              <w:rPr>
                <w:sz w:val="20"/>
                <w:szCs w:val="20"/>
              </w:rPr>
              <w:t>0</w:t>
            </w:r>
          </w:p>
        </w:tc>
        <w:tc>
          <w:tcPr>
            <w:tcW w:w="621" w:type="pct"/>
            <w:vAlign w:val="bottom"/>
          </w:tcPr>
          <w:p w14:paraId="7803D195" w14:textId="77777777" w:rsidR="00F74C0D" w:rsidRPr="00706F0C" w:rsidRDefault="00F74C0D" w:rsidP="00311517">
            <w:pPr>
              <w:pStyle w:val="Afffffffa"/>
              <w:ind w:left="-142" w:right="-180" w:firstLine="0"/>
              <w:jc w:val="center"/>
              <w:rPr>
                <w:sz w:val="20"/>
                <w:szCs w:val="20"/>
              </w:rPr>
            </w:pPr>
            <w:r>
              <w:rPr>
                <w:color w:val="000000"/>
                <w:sz w:val="20"/>
                <w:szCs w:val="20"/>
              </w:rPr>
              <w:t>293,71</w:t>
            </w:r>
          </w:p>
        </w:tc>
      </w:tr>
      <w:tr w:rsidR="00F74C0D" w:rsidRPr="00706F0C" w14:paraId="04EB887E" w14:textId="77777777" w:rsidTr="00311517">
        <w:tc>
          <w:tcPr>
            <w:tcW w:w="565" w:type="pct"/>
            <w:vAlign w:val="center"/>
          </w:tcPr>
          <w:p w14:paraId="2D5D721D" w14:textId="77777777" w:rsidR="00F74C0D" w:rsidRDefault="00F74C0D" w:rsidP="00311517">
            <w:pPr>
              <w:pStyle w:val="Afffffffa"/>
              <w:ind w:left="-142" w:right="-180" w:firstLine="0"/>
              <w:jc w:val="center"/>
              <w:rPr>
                <w:sz w:val="20"/>
                <w:szCs w:val="20"/>
              </w:rPr>
            </w:pPr>
            <w:r>
              <w:rPr>
                <w:sz w:val="20"/>
                <w:szCs w:val="20"/>
              </w:rPr>
              <w:t>2026 г.</w:t>
            </w:r>
          </w:p>
        </w:tc>
        <w:tc>
          <w:tcPr>
            <w:tcW w:w="723" w:type="pct"/>
            <w:vAlign w:val="bottom"/>
          </w:tcPr>
          <w:p w14:paraId="74EF7FD3" w14:textId="77777777" w:rsidR="00F74C0D" w:rsidRPr="00706F0C" w:rsidRDefault="00F74C0D" w:rsidP="00311517">
            <w:pPr>
              <w:pStyle w:val="Afffffffa"/>
              <w:ind w:left="-142" w:right="-180" w:firstLine="0"/>
              <w:jc w:val="center"/>
              <w:rPr>
                <w:sz w:val="20"/>
                <w:szCs w:val="20"/>
              </w:rPr>
            </w:pPr>
            <w:r>
              <w:rPr>
                <w:color w:val="000000"/>
                <w:sz w:val="20"/>
                <w:szCs w:val="20"/>
              </w:rPr>
              <w:t>619,463</w:t>
            </w:r>
          </w:p>
        </w:tc>
        <w:tc>
          <w:tcPr>
            <w:tcW w:w="775" w:type="pct"/>
            <w:vAlign w:val="bottom"/>
          </w:tcPr>
          <w:p w14:paraId="2307B1D2" w14:textId="77777777" w:rsidR="00F74C0D" w:rsidRPr="00706F0C" w:rsidRDefault="00F74C0D" w:rsidP="00311517">
            <w:pPr>
              <w:pStyle w:val="Afffffffa"/>
              <w:ind w:left="-142" w:right="-180" w:firstLine="0"/>
              <w:jc w:val="center"/>
              <w:rPr>
                <w:sz w:val="20"/>
                <w:szCs w:val="20"/>
              </w:rPr>
            </w:pPr>
            <w:r>
              <w:rPr>
                <w:color w:val="000000"/>
                <w:sz w:val="20"/>
                <w:szCs w:val="20"/>
              </w:rPr>
              <w:t>19,7</w:t>
            </w:r>
          </w:p>
        </w:tc>
        <w:tc>
          <w:tcPr>
            <w:tcW w:w="526" w:type="pct"/>
          </w:tcPr>
          <w:p w14:paraId="793D9BFA" w14:textId="77777777" w:rsidR="00F74C0D" w:rsidRPr="00706F0C" w:rsidRDefault="00F74C0D" w:rsidP="00311517">
            <w:pPr>
              <w:pStyle w:val="Afffffffa"/>
              <w:ind w:left="-142" w:right="-180" w:firstLine="0"/>
              <w:jc w:val="center"/>
              <w:rPr>
                <w:sz w:val="20"/>
                <w:szCs w:val="20"/>
              </w:rPr>
            </w:pPr>
            <w:r w:rsidRPr="00636EB9">
              <w:rPr>
                <w:sz w:val="20"/>
                <w:szCs w:val="20"/>
              </w:rPr>
              <w:t>599,763</w:t>
            </w:r>
          </w:p>
        </w:tc>
        <w:tc>
          <w:tcPr>
            <w:tcW w:w="473" w:type="pct"/>
            <w:vAlign w:val="bottom"/>
          </w:tcPr>
          <w:p w14:paraId="4B95CC17" w14:textId="77777777" w:rsidR="00F74C0D" w:rsidRPr="00706F0C" w:rsidRDefault="00F74C0D" w:rsidP="00311517">
            <w:pPr>
              <w:pStyle w:val="Afffffffa"/>
              <w:ind w:left="-142" w:right="-180" w:firstLine="0"/>
              <w:jc w:val="center"/>
              <w:rPr>
                <w:sz w:val="20"/>
                <w:szCs w:val="20"/>
              </w:rPr>
            </w:pPr>
            <w:r>
              <w:rPr>
                <w:color w:val="000000"/>
                <w:sz w:val="20"/>
                <w:szCs w:val="20"/>
              </w:rPr>
              <w:t>218,55</w:t>
            </w:r>
          </w:p>
        </w:tc>
        <w:tc>
          <w:tcPr>
            <w:tcW w:w="648" w:type="pct"/>
            <w:vAlign w:val="bottom"/>
          </w:tcPr>
          <w:p w14:paraId="4CC37B60" w14:textId="77777777" w:rsidR="00F74C0D" w:rsidRPr="00706F0C" w:rsidRDefault="00F74C0D" w:rsidP="00311517">
            <w:pPr>
              <w:pStyle w:val="Afffffffa"/>
              <w:ind w:left="-142" w:right="-180" w:firstLine="0"/>
              <w:jc w:val="center"/>
              <w:rPr>
                <w:sz w:val="20"/>
                <w:szCs w:val="20"/>
              </w:rPr>
            </w:pPr>
            <w:r>
              <w:rPr>
                <w:color w:val="000000"/>
                <w:sz w:val="20"/>
                <w:szCs w:val="20"/>
              </w:rPr>
              <w:t>299,92</w:t>
            </w:r>
          </w:p>
        </w:tc>
        <w:tc>
          <w:tcPr>
            <w:tcW w:w="669" w:type="pct"/>
            <w:vAlign w:val="center"/>
          </w:tcPr>
          <w:p w14:paraId="0260F6BC" w14:textId="77777777" w:rsidR="00F74C0D" w:rsidRPr="00706F0C" w:rsidRDefault="00F74C0D" w:rsidP="00311517">
            <w:pPr>
              <w:pStyle w:val="Afffffffa"/>
              <w:ind w:left="-142" w:right="-180" w:firstLine="0"/>
              <w:jc w:val="center"/>
              <w:rPr>
                <w:sz w:val="20"/>
                <w:szCs w:val="20"/>
              </w:rPr>
            </w:pPr>
            <w:r>
              <w:rPr>
                <w:sz w:val="20"/>
                <w:szCs w:val="20"/>
              </w:rPr>
              <w:t>0</w:t>
            </w:r>
          </w:p>
        </w:tc>
        <w:tc>
          <w:tcPr>
            <w:tcW w:w="621" w:type="pct"/>
            <w:vAlign w:val="bottom"/>
          </w:tcPr>
          <w:p w14:paraId="5CE62A24" w14:textId="77777777" w:rsidR="00F74C0D" w:rsidRPr="00706F0C" w:rsidRDefault="00F74C0D" w:rsidP="00311517">
            <w:pPr>
              <w:pStyle w:val="Afffffffa"/>
              <w:ind w:left="-142" w:right="-180" w:firstLine="0"/>
              <w:jc w:val="center"/>
              <w:rPr>
                <w:sz w:val="20"/>
                <w:szCs w:val="20"/>
              </w:rPr>
            </w:pPr>
            <w:r>
              <w:rPr>
                <w:color w:val="000000"/>
                <w:sz w:val="20"/>
                <w:szCs w:val="20"/>
              </w:rPr>
              <w:t>293,71</w:t>
            </w:r>
          </w:p>
        </w:tc>
      </w:tr>
      <w:tr w:rsidR="00F74C0D" w:rsidRPr="00706F0C" w14:paraId="54200F5F" w14:textId="77777777" w:rsidTr="00311517">
        <w:tc>
          <w:tcPr>
            <w:tcW w:w="565" w:type="pct"/>
            <w:vAlign w:val="center"/>
          </w:tcPr>
          <w:p w14:paraId="5ADFF2FC" w14:textId="77777777" w:rsidR="00F74C0D" w:rsidRDefault="00F74C0D" w:rsidP="00311517">
            <w:pPr>
              <w:pStyle w:val="Afffffffa"/>
              <w:ind w:left="-142" w:right="-180" w:firstLine="0"/>
              <w:jc w:val="center"/>
              <w:rPr>
                <w:sz w:val="20"/>
                <w:szCs w:val="20"/>
              </w:rPr>
            </w:pPr>
            <w:r>
              <w:rPr>
                <w:sz w:val="20"/>
                <w:szCs w:val="20"/>
              </w:rPr>
              <w:t>2027 г.</w:t>
            </w:r>
          </w:p>
        </w:tc>
        <w:tc>
          <w:tcPr>
            <w:tcW w:w="723" w:type="pct"/>
            <w:vAlign w:val="bottom"/>
          </w:tcPr>
          <w:p w14:paraId="5C7983A3" w14:textId="77777777" w:rsidR="00F74C0D" w:rsidRPr="00706F0C" w:rsidRDefault="00F74C0D" w:rsidP="00311517">
            <w:pPr>
              <w:pStyle w:val="Afffffffa"/>
              <w:ind w:left="-142" w:right="-180" w:firstLine="0"/>
              <w:jc w:val="center"/>
              <w:rPr>
                <w:sz w:val="20"/>
                <w:szCs w:val="20"/>
              </w:rPr>
            </w:pPr>
            <w:r>
              <w:rPr>
                <w:color w:val="000000"/>
                <w:sz w:val="20"/>
                <w:szCs w:val="20"/>
              </w:rPr>
              <w:t>619,463</w:t>
            </w:r>
          </w:p>
        </w:tc>
        <w:tc>
          <w:tcPr>
            <w:tcW w:w="775" w:type="pct"/>
            <w:vAlign w:val="bottom"/>
          </w:tcPr>
          <w:p w14:paraId="3CBBF91A" w14:textId="77777777" w:rsidR="00F74C0D" w:rsidRPr="00706F0C" w:rsidRDefault="00F74C0D" w:rsidP="00311517">
            <w:pPr>
              <w:pStyle w:val="Afffffffa"/>
              <w:ind w:left="-142" w:right="-180" w:firstLine="0"/>
              <w:jc w:val="center"/>
              <w:rPr>
                <w:sz w:val="20"/>
                <w:szCs w:val="20"/>
              </w:rPr>
            </w:pPr>
            <w:r>
              <w:rPr>
                <w:color w:val="000000"/>
                <w:sz w:val="20"/>
                <w:szCs w:val="20"/>
              </w:rPr>
              <w:t>19,7</w:t>
            </w:r>
          </w:p>
        </w:tc>
        <w:tc>
          <w:tcPr>
            <w:tcW w:w="526" w:type="pct"/>
          </w:tcPr>
          <w:p w14:paraId="12504213" w14:textId="77777777" w:rsidR="00F74C0D" w:rsidRPr="00706F0C" w:rsidRDefault="00F74C0D" w:rsidP="00311517">
            <w:pPr>
              <w:pStyle w:val="Afffffffa"/>
              <w:ind w:left="-142" w:right="-180" w:firstLine="0"/>
              <w:jc w:val="center"/>
              <w:rPr>
                <w:sz w:val="20"/>
                <w:szCs w:val="20"/>
              </w:rPr>
            </w:pPr>
            <w:r w:rsidRPr="00636EB9">
              <w:rPr>
                <w:sz w:val="20"/>
                <w:szCs w:val="20"/>
              </w:rPr>
              <w:t>599,763</w:t>
            </w:r>
          </w:p>
        </w:tc>
        <w:tc>
          <w:tcPr>
            <w:tcW w:w="473" w:type="pct"/>
            <w:vAlign w:val="bottom"/>
          </w:tcPr>
          <w:p w14:paraId="2C038E66" w14:textId="77777777" w:rsidR="00F74C0D" w:rsidRPr="00706F0C" w:rsidRDefault="00F74C0D" w:rsidP="00311517">
            <w:pPr>
              <w:pStyle w:val="Afffffffa"/>
              <w:ind w:left="-142" w:right="-180" w:firstLine="0"/>
              <w:jc w:val="center"/>
              <w:rPr>
                <w:sz w:val="20"/>
                <w:szCs w:val="20"/>
              </w:rPr>
            </w:pPr>
            <w:r>
              <w:rPr>
                <w:color w:val="000000"/>
                <w:sz w:val="20"/>
                <w:szCs w:val="20"/>
              </w:rPr>
              <w:t>218,55</w:t>
            </w:r>
          </w:p>
        </w:tc>
        <w:tc>
          <w:tcPr>
            <w:tcW w:w="648" w:type="pct"/>
            <w:vAlign w:val="bottom"/>
          </w:tcPr>
          <w:p w14:paraId="1F7A9B13" w14:textId="77777777" w:rsidR="00F74C0D" w:rsidRPr="00706F0C" w:rsidRDefault="00F74C0D" w:rsidP="00311517">
            <w:pPr>
              <w:pStyle w:val="Afffffffa"/>
              <w:ind w:left="-142" w:right="-180" w:firstLine="0"/>
              <w:jc w:val="center"/>
              <w:rPr>
                <w:sz w:val="20"/>
                <w:szCs w:val="20"/>
              </w:rPr>
            </w:pPr>
            <w:r>
              <w:rPr>
                <w:color w:val="000000"/>
                <w:sz w:val="20"/>
                <w:szCs w:val="20"/>
              </w:rPr>
              <w:t>299,92</w:t>
            </w:r>
          </w:p>
        </w:tc>
        <w:tc>
          <w:tcPr>
            <w:tcW w:w="669" w:type="pct"/>
            <w:vAlign w:val="center"/>
          </w:tcPr>
          <w:p w14:paraId="3D9BEE56" w14:textId="77777777" w:rsidR="00F74C0D" w:rsidRPr="00706F0C" w:rsidRDefault="00F74C0D" w:rsidP="00311517">
            <w:pPr>
              <w:pStyle w:val="Afffffffa"/>
              <w:ind w:left="-142" w:right="-180" w:firstLine="0"/>
              <w:jc w:val="center"/>
              <w:rPr>
                <w:sz w:val="20"/>
                <w:szCs w:val="20"/>
              </w:rPr>
            </w:pPr>
            <w:r>
              <w:rPr>
                <w:sz w:val="20"/>
                <w:szCs w:val="20"/>
              </w:rPr>
              <w:t>0</w:t>
            </w:r>
          </w:p>
        </w:tc>
        <w:tc>
          <w:tcPr>
            <w:tcW w:w="621" w:type="pct"/>
            <w:vAlign w:val="bottom"/>
          </w:tcPr>
          <w:p w14:paraId="22132931" w14:textId="77777777" w:rsidR="00F74C0D" w:rsidRPr="00706F0C" w:rsidRDefault="00F74C0D" w:rsidP="00311517">
            <w:pPr>
              <w:pStyle w:val="Afffffffa"/>
              <w:ind w:left="-142" w:right="-180" w:firstLine="0"/>
              <w:jc w:val="center"/>
              <w:rPr>
                <w:sz w:val="20"/>
                <w:szCs w:val="20"/>
              </w:rPr>
            </w:pPr>
            <w:r>
              <w:rPr>
                <w:color w:val="000000"/>
                <w:sz w:val="20"/>
                <w:szCs w:val="20"/>
              </w:rPr>
              <w:t>293,71</w:t>
            </w:r>
          </w:p>
        </w:tc>
      </w:tr>
      <w:tr w:rsidR="00F74C0D" w:rsidRPr="00706F0C" w14:paraId="30FE48A4" w14:textId="77777777" w:rsidTr="00311517">
        <w:tc>
          <w:tcPr>
            <w:tcW w:w="565" w:type="pct"/>
            <w:vAlign w:val="center"/>
          </w:tcPr>
          <w:p w14:paraId="6CFA8FCB" w14:textId="77777777" w:rsidR="00F74C0D" w:rsidRDefault="00F74C0D" w:rsidP="00311517">
            <w:pPr>
              <w:pStyle w:val="Afffffffa"/>
              <w:ind w:left="-142" w:right="-180" w:firstLine="0"/>
              <w:jc w:val="center"/>
              <w:rPr>
                <w:sz w:val="20"/>
                <w:szCs w:val="20"/>
              </w:rPr>
            </w:pPr>
            <w:r>
              <w:rPr>
                <w:sz w:val="20"/>
                <w:szCs w:val="20"/>
              </w:rPr>
              <w:t>2028 г.</w:t>
            </w:r>
          </w:p>
        </w:tc>
        <w:tc>
          <w:tcPr>
            <w:tcW w:w="723" w:type="pct"/>
            <w:vAlign w:val="bottom"/>
          </w:tcPr>
          <w:p w14:paraId="636B483E" w14:textId="77777777" w:rsidR="00F74C0D" w:rsidRPr="00706F0C" w:rsidRDefault="00F74C0D" w:rsidP="00311517">
            <w:pPr>
              <w:pStyle w:val="Afffffffa"/>
              <w:ind w:left="-142" w:right="-180" w:firstLine="0"/>
              <w:jc w:val="center"/>
              <w:rPr>
                <w:sz w:val="20"/>
                <w:szCs w:val="20"/>
              </w:rPr>
            </w:pPr>
            <w:r>
              <w:rPr>
                <w:color w:val="000000"/>
                <w:sz w:val="20"/>
                <w:szCs w:val="20"/>
              </w:rPr>
              <w:t>619,463</w:t>
            </w:r>
          </w:p>
        </w:tc>
        <w:tc>
          <w:tcPr>
            <w:tcW w:w="775" w:type="pct"/>
            <w:vAlign w:val="bottom"/>
          </w:tcPr>
          <w:p w14:paraId="25BF6923" w14:textId="77777777" w:rsidR="00F74C0D" w:rsidRPr="00706F0C" w:rsidRDefault="00F74C0D" w:rsidP="00311517">
            <w:pPr>
              <w:pStyle w:val="Afffffffa"/>
              <w:ind w:left="-142" w:right="-180" w:firstLine="0"/>
              <w:jc w:val="center"/>
              <w:rPr>
                <w:sz w:val="20"/>
                <w:szCs w:val="20"/>
              </w:rPr>
            </w:pPr>
            <w:r>
              <w:rPr>
                <w:color w:val="000000"/>
                <w:sz w:val="20"/>
                <w:szCs w:val="20"/>
              </w:rPr>
              <w:t>19,7</w:t>
            </w:r>
          </w:p>
        </w:tc>
        <w:tc>
          <w:tcPr>
            <w:tcW w:w="526" w:type="pct"/>
          </w:tcPr>
          <w:p w14:paraId="3B312BCC" w14:textId="77777777" w:rsidR="00F74C0D" w:rsidRPr="00706F0C" w:rsidRDefault="00F74C0D" w:rsidP="00311517">
            <w:pPr>
              <w:pStyle w:val="Afffffffa"/>
              <w:ind w:left="-142" w:right="-180" w:firstLine="0"/>
              <w:jc w:val="center"/>
              <w:rPr>
                <w:sz w:val="20"/>
                <w:szCs w:val="20"/>
              </w:rPr>
            </w:pPr>
            <w:r w:rsidRPr="00636EB9">
              <w:rPr>
                <w:sz w:val="20"/>
                <w:szCs w:val="20"/>
              </w:rPr>
              <w:t>599,763</w:t>
            </w:r>
          </w:p>
        </w:tc>
        <w:tc>
          <w:tcPr>
            <w:tcW w:w="473" w:type="pct"/>
            <w:vAlign w:val="bottom"/>
          </w:tcPr>
          <w:p w14:paraId="686A00E8" w14:textId="77777777" w:rsidR="00F74C0D" w:rsidRPr="00706F0C" w:rsidRDefault="00F74C0D" w:rsidP="00311517">
            <w:pPr>
              <w:pStyle w:val="Afffffffa"/>
              <w:ind w:left="-142" w:right="-180" w:firstLine="0"/>
              <w:jc w:val="center"/>
              <w:rPr>
                <w:sz w:val="20"/>
                <w:szCs w:val="20"/>
              </w:rPr>
            </w:pPr>
            <w:r>
              <w:rPr>
                <w:color w:val="000000"/>
                <w:sz w:val="20"/>
                <w:szCs w:val="20"/>
              </w:rPr>
              <w:t>218,55</w:t>
            </w:r>
          </w:p>
        </w:tc>
        <w:tc>
          <w:tcPr>
            <w:tcW w:w="648" w:type="pct"/>
            <w:vAlign w:val="bottom"/>
          </w:tcPr>
          <w:p w14:paraId="45B1AF47" w14:textId="77777777" w:rsidR="00F74C0D" w:rsidRPr="00706F0C" w:rsidRDefault="00F74C0D" w:rsidP="00311517">
            <w:pPr>
              <w:pStyle w:val="Afffffffa"/>
              <w:ind w:left="-142" w:right="-180" w:firstLine="0"/>
              <w:jc w:val="center"/>
              <w:rPr>
                <w:sz w:val="20"/>
                <w:szCs w:val="20"/>
              </w:rPr>
            </w:pPr>
            <w:r>
              <w:rPr>
                <w:color w:val="000000"/>
                <w:sz w:val="20"/>
                <w:szCs w:val="20"/>
              </w:rPr>
              <w:t>299,92</w:t>
            </w:r>
          </w:p>
        </w:tc>
        <w:tc>
          <w:tcPr>
            <w:tcW w:w="669" w:type="pct"/>
            <w:vAlign w:val="center"/>
          </w:tcPr>
          <w:p w14:paraId="4C9E1F51" w14:textId="77777777" w:rsidR="00F74C0D" w:rsidRPr="00706F0C" w:rsidRDefault="00F74C0D" w:rsidP="00311517">
            <w:pPr>
              <w:pStyle w:val="Afffffffa"/>
              <w:ind w:left="-142" w:right="-180" w:firstLine="0"/>
              <w:jc w:val="center"/>
              <w:rPr>
                <w:sz w:val="20"/>
                <w:szCs w:val="20"/>
              </w:rPr>
            </w:pPr>
            <w:r>
              <w:rPr>
                <w:sz w:val="20"/>
                <w:szCs w:val="20"/>
              </w:rPr>
              <w:t>0</w:t>
            </w:r>
          </w:p>
        </w:tc>
        <w:tc>
          <w:tcPr>
            <w:tcW w:w="621" w:type="pct"/>
            <w:vAlign w:val="bottom"/>
          </w:tcPr>
          <w:p w14:paraId="69244F2C" w14:textId="77777777" w:rsidR="00F74C0D" w:rsidRPr="00706F0C" w:rsidRDefault="00F74C0D" w:rsidP="00311517">
            <w:pPr>
              <w:pStyle w:val="Afffffffa"/>
              <w:ind w:left="-142" w:right="-180" w:firstLine="0"/>
              <w:jc w:val="center"/>
              <w:rPr>
                <w:sz w:val="20"/>
                <w:szCs w:val="20"/>
              </w:rPr>
            </w:pPr>
            <w:r>
              <w:rPr>
                <w:color w:val="000000"/>
                <w:sz w:val="20"/>
                <w:szCs w:val="20"/>
              </w:rPr>
              <w:t>293,71</w:t>
            </w:r>
          </w:p>
        </w:tc>
      </w:tr>
      <w:tr w:rsidR="00F74C0D" w:rsidRPr="00706F0C" w14:paraId="3398E8C3" w14:textId="77777777" w:rsidTr="00311517">
        <w:tc>
          <w:tcPr>
            <w:tcW w:w="565" w:type="pct"/>
            <w:vAlign w:val="center"/>
          </w:tcPr>
          <w:p w14:paraId="26358682" w14:textId="77777777" w:rsidR="00F74C0D" w:rsidRDefault="00F74C0D" w:rsidP="00311517">
            <w:pPr>
              <w:pStyle w:val="Afffffffa"/>
              <w:ind w:left="-142" w:right="-180" w:firstLine="0"/>
              <w:jc w:val="center"/>
              <w:rPr>
                <w:sz w:val="20"/>
                <w:szCs w:val="20"/>
              </w:rPr>
            </w:pPr>
            <w:r>
              <w:rPr>
                <w:sz w:val="20"/>
                <w:szCs w:val="20"/>
              </w:rPr>
              <w:t>2029 г.</w:t>
            </w:r>
          </w:p>
        </w:tc>
        <w:tc>
          <w:tcPr>
            <w:tcW w:w="723" w:type="pct"/>
            <w:vAlign w:val="bottom"/>
          </w:tcPr>
          <w:p w14:paraId="6E75F547" w14:textId="77777777" w:rsidR="00F74C0D" w:rsidRPr="00706F0C" w:rsidRDefault="00F74C0D" w:rsidP="00311517">
            <w:pPr>
              <w:pStyle w:val="Afffffffa"/>
              <w:ind w:left="-142" w:right="-180" w:firstLine="0"/>
              <w:jc w:val="center"/>
              <w:rPr>
                <w:sz w:val="20"/>
                <w:szCs w:val="20"/>
              </w:rPr>
            </w:pPr>
            <w:r>
              <w:rPr>
                <w:color w:val="000000"/>
                <w:sz w:val="20"/>
                <w:szCs w:val="20"/>
              </w:rPr>
              <w:t>619,463</w:t>
            </w:r>
          </w:p>
        </w:tc>
        <w:tc>
          <w:tcPr>
            <w:tcW w:w="775" w:type="pct"/>
            <w:vAlign w:val="bottom"/>
          </w:tcPr>
          <w:p w14:paraId="3E4F8CA5" w14:textId="77777777" w:rsidR="00F74C0D" w:rsidRPr="00706F0C" w:rsidRDefault="00F74C0D" w:rsidP="00311517">
            <w:pPr>
              <w:pStyle w:val="Afffffffa"/>
              <w:ind w:left="-142" w:right="-180" w:firstLine="0"/>
              <w:jc w:val="center"/>
              <w:rPr>
                <w:sz w:val="20"/>
                <w:szCs w:val="20"/>
              </w:rPr>
            </w:pPr>
            <w:r>
              <w:rPr>
                <w:color w:val="000000"/>
                <w:sz w:val="20"/>
                <w:szCs w:val="20"/>
              </w:rPr>
              <w:t>19,7</w:t>
            </w:r>
          </w:p>
        </w:tc>
        <w:tc>
          <w:tcPr>
            <w:tcW w:w="526" w:type="pct"/>
          </w:tcPr>
          <w:p w14:paraId="0CD3667E" w14:textId="77777777" w:rsidR="00F74C0D" w:rsidRPr="00706F0C" w:rsidRDefault="00F74C0D" w:rsidP="00311517">
            <w:pPr>
              <w:pStyle w:val="Afffffffa"/>
              <w:ind w:left="-142" w:right="-180" w:firstLine="0"/>
              <w:jc w:val="center"/>
              <w:rPr>
                <w:sz w:val="20"/>
                <w:szCs w:val="20"/>
              </w:rPr>
            </w:pPr>
            <w:r w:rsidRPr="00636EB9">
              <w:rPr>
                <w:sz w:val="20"/>
                <w:szCs w:val="20"/>
              </w:rPr>
              <w:t>599,763</w:t>
            </w:r>
          </w:p>
        </w:tc>
        <w:tc>
          <w:tcPr>
            <w:tcW w:w="473" w:type="pct"/>
            <w:vAlign w:val="bottom"/>
          </w:tcPr>
          <w:p w14:paraId="250FAD5E" w14:textId="77777777" w:rsidR="00F74C0D" w:rsidRPr="00706F0C" w:rsidRDefault="00F74C0D" w:rsidP="00311517">
            <w:pPr>
              <w:pStyle w:val="Afffffffa"/>
              <w:ind w:left="-142" w:right="-180" w:firstLine="0"/>
              <w:jc w:val="center"/>
              <w:rPr>
                <w:sz w:val="20"/>
                <w:szCs w:val="20"/>
              </w:rPr>
            </w:pPr>
            <w:r>
              <w:rPr>
                <w:color w:val="000000"/>
                <w:sz w:val="20"/>
                <w:szCs w:val="20"/>
              </w:rPr>
              <w:t>218,55</w:t>
            </w:r>
          </w:p>
        </w:tc>
        <w:tc>
          <w:tcPr>
            <w:tcW w:w="648" w:type="pct"/>
            <w:vAlign w:val="bottom"/>
          </w:tcPr>
          <w:p w14:paraId="657AAE76" w14:textId="77777777" w:rsidR="00F74C0D" w:rsidRPr="00706F0C" w:rsidRDefault="00F74C0D" w:rsidP="00311517">
            <w:pPr>
              <w:pStyle w:val="Afffffffa"/>
              <w:ind w:left="-142" w:right="-180" w:firstLine="0"/>
              <w:jc w:val="center"/>
              <w:rPr>
                <w:sz w:val="20"/>
                <w:szCs w:val="20"/>
              </w:rPr>
            </w:pPr>
            <w:r>
              <w:rPr>
                <w:color w:val="000000"/>
                <w:sz w:val="20"/>
                <w:szCs w:val="20"/>
              </w:rPr>
              <w:t>299,92</w:t>
            </w:r>
          </w:p>
        </w:tc>
        <w:tc>
          <w:tcPr>
            <w:tcW w:w="669" w:type="pct"/>
            <w:vAlign w:val="center"/>
          </w:tcPr>
          <w:p w14:paraId="2E83D15D" w14:textId="77777777" w:rsidR="00F74C0D" w:rsidRPr="00706F0C" w:rsidRDefault="00F74C0D" w:rsidP="00311517">
            <w:pPr>
              <w:pStyle w:val="Afffffffa"/>
              <w:ind w:left="-142" w:right="-180" w:firstLine="0"/>
              <w:jc w:val="center"/>
              <w:rPr>
                <w:sz w:val="20"/>
                <w:szCs w:val="20"/>
              </w:rPr>
            </w:pPr>
            <w:r>
              <w:rPr>
                <w:sz w:val="20"/>
                <w:szCs w:val="20"/>
              </w:rPr>
              <w:t>0</w:t>
            </w:r>
          </w:p>
        </w:tc>
        <w:tc>
          <w:tcPr>
            <w:tcW w:w="621" w:type="pct"/>
            <w:vAlign w:val="bottom"/>
          </w:tcPr>
          <w:p w14:paraId="1203B73A" w14:textId="77777777" w:rsidR="00F74C0D" w:rsidRPr="00706F0C" w:rsidRDefault="00F74C0D" w:rsidP="00311517">
            <w:pPr>
              <w:pStyle w:val="Afffffffa"/>
              <w:ind w:left="-142" w:right="-180" w:firstLine="0"/>
              <w:jc w:val="center"/>
              <w:rPr>
                <w:sz w:val="20"/>
                <w:szCs w:val="20"/>
              </w:rPr>
            </w:pPr>
            <w:r>
              <w:rPr>
                <w:color w:val="000000"/>
                <w:sz w:val="20"/>
                <w:szCs w:val="20"/>
              </w:rPr>
              <w:t>293,71</w:t>
            </w:r>
          </w:p>
        </w:tc>
      </w:tr>
      <w:tr w:rsidR="00F74C0D" w:rsidRPr="00706F0C" w14:paraId="4F1DDA83" w14:textId="77777777" w:rsidTr="00311517">
        <w:tc>
          <w:tcPr>
            <w:tcW w:w="565" w:type="pct"/>
            <w:vAlign w:val="center"/>
          </w:tcPr>
          <w:p w14:paraId="0C265FA1" w14:textId="77777777" w:rsidR="00F74C0D" w:rsidRDefault="00F74C0D" w:rsidP="00311517">
            <w:pPr>
              <w:pStyle w:val="Afffffffa"/>
              <w:ind w:left="-142" w:right="-180" w:firstLine="0"/>
              <w:jc w:val="center"/>
              <w:rPr>
                <w:sz w:val="20"/>
                <w:szCs w:val="20"/>
              </w:rPr>
            </w:pPr>
            <w:r>
              <w:rPr>
                <w:sz w:val="20"/>
                <w:szCs w:val="20"/>
              </w:rPr>
              <w:t>2030-2036 гг.</w:t>
            </w:r>
          </w:p>
        </w:tc>
        <w:tc>
          <w:tcPr>
            <w:tcW w:w="723" w:type="pct"/>
            <w:vAlign w:val="bottom"/>
          </w:tcPr>
          <w:p w14:paraId="372F4E59" w14:textId="77777777" w:rsidR="00F74C0D" w:rsidRPr="00706F0C" w:rsidRDefault="00F74C0D" w:rsidP="00311517">
            <w:pPr>
              <w:pStyle w:val="Afffffffa"/>
              <w:ind w:left="-142" w:right="-180" w:firstLine="0"/>
              <w:jc w:val="center"/>
              <w:rPr>
                <w:sz w:val="20"/>
                <w:szCs w:val="20"/>
              </w:rPr>
            </w:pPr>
            <w:r>
              <w:rPr>
                <w:color w:val="000000"/>
                <w:sz w:val="20"/>
                <w:szCs w:val="20"/>
              </w:rPr>
              <w:t>619,463</w:t>
            </w:r>
          </w:p>
        </w:tc>
        <w:tc>
          <w:tcPr>
            <w:tcW w:w="775" w:type="pct"/>
            <w:vAlign w:val="bottom"/>
          </w:tcPr>
          <w:p w14:paraId="2CDD8247" w14:textId="77777777" w:rsidR="00F74C0D" w:rsidRPr="00706F0C" w:rsidRDefault="00F74C0D" w:rsidP="00311517">
            <w:pPr>
              <w:pStyle w:val="Afffffffa"/>
              <w:ind w:left="-142" w:right="-180" w:firstLine="0"/>
              <w:jc w:val="center"/>
              <w:rPr>
                <w:sz w:val="20"/>
                <w:szCs w:val="20"/>
              </w:rPr>
            </w:pPr>
            <w:r>
              <w:rPr>
                <w:color w:val="000000"/>
                <w:sz w:val="20"/>
                <w:szCs w:val="20"/>
              </w:rPr>
              <w:t>19,7</w:t>
            </w:r>
          </w:p>
        </w:tc>
        <w:tc>
          <w:tcPr>
            <w:tcW w:w="526" w:type="pct"/>
          </w:tcPr>
          <w:p w14:paraId="48DB9E62" w14:textId="77777777" w:rsidR="00F74C0D" w:rsidRPr="00706F0C" w:rsidRDefault="00F74C0D" w:rsidP="00311517">
            <w:pPr>
              <w:pStyle w:val="Afffffffa"/>
              <w:ind w:left="-142" w:right="-180" w:firstLine="0"/>
              <w:jc w:val="center"/>
              <w:rPr>
                <w:sz w:val="20"/>
                <w:szCs w:val="20"/>
              </w:rPr>
            </w:pPr>
            <w:r w:rsidRPr="00636EB9">
              <w:rPr>
                <w:sz w:val="20"/>
                <w:szCs w:val="20"/>
              </w:rPr>
              <w:t>599,763</w:t>
            </w:r>
          </w:p>
        </w:tc>
        <w:tc>
          <w:tcPr>
            <w:tcW w:w="473" w:type="pct"/>
            <w:vAlign w:val="bottom"/>
          </w:tcPr>
          <w:p w14:paraId="2C57DF1C" w14:textId="77777777" w:rsidR="00F74C0D" w:rsidRPr="00706F0C" w:rsidRDefault="00F74C0D" w:rsidP="00311517">
            <w:pPr>
              <w:pStyle w:val="Afffffffa"/>
              <w:ind w:left="-142" w:right="-180" w:firstLine="0"/>
              <w:jc w:val="center"/>
              <w:rPr>
                <w:sz w:val="20"/>
                <w:szCs w:val="20"/>
              </w:rPr>
            </w:pPr>
            <w:r>
              <w:rPr>
                <w:color w:val="000000"/>
                <w:sz w:val="20"/>
                <w:szCs w:val="20"/>
              </w:rPr>
              <w:t>218,55</w:t>
            </w:r>
          </w:p>
        </w:tc>
        <w:tc>
          <w:tcPr>
            <w:tcW w:w="648" w:type="pct"/>
            <w:vAlign w:val="bottom"/>
          </w:tcPr>
          <w:p w14:paraId="4216EFEA" w14:textId="77777777" w:rsidR="00F74C0D" w:rsidRPr="00706F0C" w:rsidRDefault="00F74C0D" w:rsidP="00311517">
            <w:pPr>
              <w:pStyle w:val="Afffffffa"/>
              <w:ind w:left="-142" w:right="-180" w:firstLine="0"/>
              <w:jc w:val="center"/>
              <w:rPr>
                <w:sz w:val="20"/>
                <w:szCs w:val="20"/>
              </w:rPr>
            </w:pPr>
            <w:r>
              <w:rPr>
                <w:color w:val="000000"/>
                <w:sz w:val="20"/>
                <w:szCs w:val="20"/>
              </w:rPr>
              <w:t>299,92</w:t>
            </w:r>
          </w:p>
        </w:tc>
        <w:tc>
          <w:tcPr>
            <w:tcW w:w="669" w:type="pct"/>
            <w:vAlign w:val="center"/>
          </w:tcPr>
          <w:p w14:paraId="04FECD70" w14:textId="77777777" w:rsidR="00F74C0D" w:rsidRPr="00706F0C" w:rsidRDefault="00F74C0D" w:rsidP="00311517">
            <w:pPr>
              <w:pStyle w:val="Afffffffa"/>
              <w:ind w:left="-142" w:right="-180" w:firstLine="0"/>
              <w:jc w:val="center"/>
              <w:rPr>
                <w:sz w:val="20"/>
                <w:szCs w:val="20"/>
              </w:rPr>
            </w:pPr>
            <w:r>
              <w:rPr>
                <w:sz w:val="20"/>
                <w:szCs w:val="20"/>
              </w:rPr>
              <w:t>0</w:t>
            </w:r>
          </w:p>
        </w:tc>
        <w:tc>
          <w:tcPr>
            <w:tcW w:w="621" w:type="pct"/>
            <w:vAlign w:val="bottom"/>
          </w:tcPr>
          <w:p w14:paraId="3E1BE49B" w14:textId="77777777" w:rsidR="00F74C0D" w:rsidRPr="00706F0C" w:rsidRDefault="00F74C0D" w:rsidP="00311517">
            <w:pPr>
              <w:pStyle w:val="Afffffffa"/>
              <w:ind w:left="-142" w:right="-180" w:firstLine="0"/>
              <w:jc w:val="center"/>
              <w:rPr>
                <w:sz w:val="20"/>
                <w:szCs w:val="20"/>
              </w:rPr>
            </w:pPr>
            <w:r>
              <w:rPr>
                <w:color w:val="000000"/>
                <w:sz w:val="20"/>
                <w:szCs w:val="20"/>
              </w:rPr>
              <w:t>293,71</w:t>
            </w:r>
          </w:p>
        </w:tc>
      </w:tr>
      <w:tr w:rsidR="00F74C0D" w:rsidRPr="00706F0C" w14:paraId="14FE989D" w14:textId="77777777" w:rsidTr="00311517">
        <w:tc>
          <w:tcPr>
            <w:tcW w:w="5000" w:type="pct"/>
            <w:gridSpan w:val="8"/>
            <w:vAlign w:val="center"/>
          </w:tcPr>
          <w:p w14:paraId="4754A304" w14:textId="77777777" w:rsidR="00F74C0D" w:rsidRPr="002803EC" w:rsidRDefault="00F74C0D" w:rsidP="00311517">
            <w:pPr>
              <w:pStyle w:val="Afffffffa"/>
              <w:ind w:left="-142" w:right="-180" w:firstLine="0"/>
              <w:jc w:val="center"/>
              <w:rPr>
                <w:b/>
                <w:bCs/>
                <w:sz w:val="20"/>
                <w:szCs w:val="20"/>
              </w:rPr>
            </w:pPr>
            <w:r>
              <w:rPr>
                <w:b/>
                <w:bCs/>
                <w:sz w:val="20"/>
                <w:szCs w:val="20"/>
              </w:rPr>
              <w:t>Котельные п. Недокура</w:t>
            </w:r>
          </w:p>
        </w:tc>
      </w:tr>
      <w:tr w:rsidR="00F74C0D" w:rsidRPr="00706F0C" w14:paraId="516C8319" w14:textId="77777777" w:rsidTr="00311517">
        <w:tc>
          <w:tcPr>
            <w:tcW w:w="565" w:type="pct"/>
            <w:vAlign w:val="center"/>
          </w:tcPr>
          <w:p w14:paraId="06316F71" w14:textId="77777777" w:rsidR="00F74C0D" w:rsidRDefault="00F74C0D" w:rsidP="00311517">
            <w:pPr>
              <w:pStyle w:val="Afffffffa"/>
              <w:ind w:left="-142" w:right="-180" w:firstLine="0"/>
              <w:jc w:val="center"/>
              <w:rPr>
                <w:sz w:val="20"/>
                <w:szCs w:val="20"/>
              </w:rPr>
            </w:pPr>
            <w:r>
              <w:rPr>
                <w:sz w:val="20"/>
                <w:szCs w:val="20"/>
              </w:rPr>
              <w:t>2024 г.</w:t>
            </w:r>
          </w:p>
        </w:tc>
        <w:tc>
          <w:tcPr>
            <w:tcW w:w="723" w:type="pct"/>
            <w:vAlign w:val="bottom"/>
          </w:tcPr>
          <w:p w14:paraId="318D0291"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775" w:type="pct"/>
            <w:vAlign w:val="center"/>
          </w:tcPr>
          <w:p w14:paraId="09A83737" w14:textId="77777777" w:rsidR="00F74C0D" w:rsidRPr="00706F0C" w:rsidRDefault="00F74C0D" w:rsidP="00311517">
            <w:pPr>
              <w:pStyle w:val="Afffffffa"/>
              <w:ind w:left="-142" w:right="-180" w:firstLine="0"/>
              <w:jc w:val="center"/>
              <w:rPr>
                <w:sz w:val="20"/>
                <w:szCs w:val="20"/>
              </w:rPr>
            </w:pPr>
            <w:r>
              <w:rPr>
                <w:sz w:val="20"/>
                <w:szCs w:val="20"/>
              </w:rPr>
              <w:t>0</w:t>
            </w:r>
          </w:p>
        </w:tc>
        <w:tc>
          <w:tcPr>
            <w:tcW w:w="526" w:type="pct"/>
            <w:vAlign w:val="bottom"/>
          </w:tcPr>
          <w:p w14:paraId="155AF7D9"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473" w:type="pct"/>
            <w:vAlign w:val="bottom"/>
          </w:tcPr>
          <w:p w14:paraId="5DE30284" w14:textId="77777777" w:rsidR="00F74C0D" w:rsidRPr="00706F0C" w:rsidRDefault="00F74C0D" w:rsidP="00311517">
            <w:pPr>
              <w:pStyle w:val="Afffffffa"/>
              <w:ind w:left="-142" w:right="-180" w:firstLine="0"/>
              <w:jc w:val="center"/>
              <w:rPr>
                <w:sz w:val="20"/>
                <w:szCs w:val="20"/>
              </w:rPr>
            </w:pPr>
            <w:r>
              <w:rPr>
                <w:color w:val="000000"/>
                <w:sz w:val="20"/>
                <w:szCs w:val="20"/>
              </w:rPr>
              <w:t>1609,42</w:t>
            </w:r>
          </w:p>
        </w:tc>
        <w:tc>
          <w:tcPr>
            <w:tcW w:w="648" w:type="pct"/>
            <w:vAlign w:val="bottom"/>
          </w:tcPr>
          <w:p w14:paraId="68E4751E" w14:textId="77777777" w:rsidR="00F74C0D" w:rsidRPr="00706F0C" w:rsidRDefault="00F74C0D" w:rsidP="00311517">
            <w:pPr>
              <w:pStyle w:val="Afffffffa"/>
              <w:ind w:left="-142" w:right="-180" w:firstLine="0"/>
              <w:jc w:val="center"/>
              <w:rPr>
                <w:sz w:val="20"/>
                <w:szCs w:val="20"/>
              </w:rPr>
            </w:pPr>
            <w:r>
              <w:rPr>
                <w:color w:val="000000"/>
                <w:sz w:val="20"/>
                <w:szCs w:val="20"/>
              </w:rPr>
              <w:t>1611,01</w:t>
            </w:r>
          </w:p>
        </w:tc>
        <w:tc>
          <w:tcPr>
            <w:tcW w:w="669" w:type="pct"/>
            <w:vAlign w:val="bottom"/>
          </w:tcPr>
          <w:p w14:paraId="1F6DE0B5" w14:textId="77777777" w:rsidR="00F74C0D" w:rsidRPr="00706F0C" w:rsidRDefault="00F74C0D" w:rsidP="00311517">
            <w:pPr>
              <w:pStyle w:val="Afffffffa"/>
              <w:ind w:left="-142" w:right="-180" w:firstLine="0"/>
              <w:jc w:val="center"/>
              <w:rPr>
                <w:sz w:val="20"/>
                <w:szCs w:val="20"/>
              </w:rPr>
            </w:pPr>
            <w:r>
              <w:rPr>
                <w:color w:val="000000"/>
                <w:sz w:val="20"/>
                <w:szCs w:val="20"/>
              </w:rPr>
              <w:t>420,72</w:t>
            </w:r>
          </w:p>
        </w:tc>
        <w:tc>
          <w:tcPr>
            <w:tcW w:w="621" w:type="pct"/>
            <w:vAlign w:val="bottom"/>
          </w:tcPr>
          <w:p w14:paraId="55524D4E" w14:textId="77777777" w:rsidR="00F74C0D" w:rsidRPr="00706F0C" w:rsidRDefault="00F74C0D" w:rsidP="00311517">
            <w:pPr>
              <w:pStyle w:val="Afffffffa"/>
              <w:ind w:left="-142" w:right="-180" w:firstLine="0"/>
              <w:jc w:val="center"/>
              <w:rPr>
                <w:sz w:val="20"/>
                <w:szCs w:val="20"/>
              </w:rPr>
            </w:pPr>
            <w:r>
              <w:rPr>
                <w:color w:val="000000"/>
                <w:sz w:val="20"/>
                <w:szCs w:val="20"/>
              </w:rPr>
              <w:t>1179,63</w:t>
            </w:r>
          </w:p>
        </w:tc>
      </w:tr>
      <w:tr w:rsidR="00F74C0D" w:rsidRPr="00706F0C" w14:paraId="471C9D60" w14:textId="77777777" w:rsidTr="00311517">
        <w:tc>
          <w:tcPr>
            <w:tcW w:w="565" w:type="pct"/>
            <w:vAlign w:val="center"/>
          </w:tcPr>
          <w:p w14:paraId="4AEE4726" w14:textId="77777777" w:rsidR="00F74C0D" w:rsidRDefault="00F74C0D" w:rsidP="00311517">
            <w:pPr>
              <w:pStyle w:val="Afffffffa"/>
              <w:ind w:left="-142" w:right="-180" w:firstLine="0"/>
              <w:jc w:val="center"/>
              <w:rPr>
                <w:sz w:val="20"/>
                <w:szCs w:val="20"/>
              </w:rPr>
            </w:pPr>
            <w:r>
              <w:rPr>
                <w:sz w:val="20"/>
                <w:szCs w:val="20"/>
              </w:rPr>
              <w:t>2025 г.</w:t>
            </w:r>
          </w:p>
        </w:tc>
        <w:tc>
          <w:tcPr>
            <w:tcW w:w="723" w:type="pct"/>
            <w:vAlign w:val="bottom"/>
          </w:tcPr>
          <w:p w14:paraId="322C5A51"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775" w:type="pct"/>
          </w:tcPr>
          <w:p w14:paraId="6A91A346" w14:textId="77777777" w:rsidR="00F74C0D" w:rsidRPr="00706F0C" w:rsidRDefault="00F74C0D" w:rsidP="00311517">
            <w:pPr>
              <w:pStyle w:val="Afffffffa"/>
              <w:ind w:left="-142" w:right="-180" w:firstLine="0"/>
              <w:jc w:val="center"/>
              <w:rPr>
                <w:sz w:val="20"/>
                <w:szCs w:val="20"/>
              </w:rPr>
            </w:pPr>
            <w:r w:rsidRPr="00EF1680">
              <w:rPr>
                <w:sz w:val="20"/>
                <w:szCs w:val="20"/>
              </w:rPr>
              <w:t>0</w:t>
            </w:r>
          </w:p>
        </w:tc>
        <w:tc>
          <w:tcPr>
            <w:tcW w:w="526" w:type="pct"/>
            <w:vAlign w:val="bottom"/>
          </w:tcPr>
          <w:p w14:paraId="7031AA11"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473" w:type="pct"/>
            <w:vAlign w:val="bottom"/>
          </w:tcPr>
          <w:p w14:paraId="3C562EC2" w14:textId="77777777" w:rsidR="00F74C0D" w:rsidRPr="00706F0C" w:rsidRDefault="00F74C0D" w:rsidP="00311517">
            <w:pPr>
              <w:pStyle w:val="Afffffffa"/>
              <w:ind w:left="-142" w:right="-180" w:firstLine="0"/>
              <w:jc w:val="center"/>
              <w:rPr>
                <w:sz w:val="20"/>
                <w:szCs w:val="20"/>
              </w:rPr>
            </w:pPr>
            <w:r>
              <w:rPr>
                <w:color w:val="000000"/>
                <w:sz w:val="20"/>
                <w:szCs w:val="20"/>
              </w:rPr>
              <w:t>1609,42</w:t>
            </w:r>
          </w:p>
        </w:tc>
        <w:tc>
          <w:tcPr>
            <w:tcW w:w="648" w:type="pct"/>
            <w:vAlign w:val="bottom"/>
          </w:tcPr>
          <w:p w14:paraId="514CA78F" w14:textId="77777777" w:rsidR="00F74C0D" w:rsidRPr="00706F0C" w:rsidRDefault="00F74C0D" w:rsidP="00311517">
            <w:pPr>
              <w:pStyle w:val="Afffffffa"/>
              <w:ind w:left="-142" w:right="-180" w:firstLine="0"/>
              <w:jc w:val="center"/>
              <w:rPr>
                <w:sz w:val="20"/>
                <w:szCs w:val="20"/>
              </w:rPr>
            </w:pPr>
            <w:r>
              <w:rPr>
                <w:color w:val="000000"/>
                <w:sz w:val="20"/>
                <w:szCs w:val="20"/>
              </w:rPr>
              <w:t>1611,01</w:t>
            </w:r>
          </w:p>
        </w:tc>
        <w:tc>
          <w:tcPr>
            <w:tcW w:w="669" w:type="pct"/>
            <w:vAlign w:val="bottom"/>
          </w:tcPr>
          <w:p w14:paraId="04C5060C" w14:textId="77777777" w:rsidR="00F74C0D" w:rsidRPr="00706F0C" w:rsidRDefault="00F74C0D" w:rsidP="00311517">
            <w:pPr>
              <w:pStyle w:val="Afffffffa"/>
              <w:ind w:left="-142" w:right="-180" w:firstLine="0"/>
              <w:jc w:val="center"/>
              <w:rPr>
                <w:sz w:val="20"/>
                <w:szCs w:val="20"/>
              </w:rPr>
            </w:pPr>
            <w:r>
              <w:rPr>
                <w:color w:val="000000"/>
                <w:sz w:val="20"/>
                <w:szCs w:val="20"/>
              </w:rPr>
              <w:t>420,72</w:t>
            </w:r>
          </w:p>
        </w:tc>
        <w:tc>
          <w:tcPr>
            <w:tcW w:w="621" w:type="pct"/>
            <w:vAlign w:val="bottom"/>
          </w:tcPr>
          <w:p w14:paraId="1585BFD2" w14:textId="77777777" w:rsidR="00F74C0D" w:rsidRPr="00706F0C" w:rsidRDefault="00F74C0D" w:rsidP="00311517">
            <w:pPr>
              <w:pStyle w:val="Afffffffa"/>
              <w:ind w:left="-142" w:right="-180" w:firstLine="0"/>
              <w:jc w:val="center"/>
              <w:rPr>
                <w:sz w:val="20"/>
                <w:szCs w:val="20"/>
              </w:rPr>
            </w:pPr>
            <w:r>
              <w:rPr>
                <w:color w:val="000000"/>
                <w:sz w:val="20"/>
                <w:szCs w:val="20"/>
              </w:rPr>
              <w:t>1179,63</w:t>
            </w:r>
          </w:p>
        </w:tc>
      </w:tr>
      <w:tr w:rsidR="00F74C0D" w:rsidRPr="00706F0C" w14:paraId="05B00B09" w14:textId="77777777" w:rsidTr="00311517">
        <w:tc>
          <w:tcPr>
            <w:tcW w:w="565" w:type="pct"/>
            <w:vAlign w:val="center"/>
          </w:tcPr>
          <w:p w14:paraId="2FCE4DA8" w14:textId="77777777" w:rsidR="00F74C0D" w:rsidRDefault="00F74C0D" w:rsidP="00311517">
            <w:pPr>
              <w:pStyle w:val="Afffffffa"/>
              <w:ind w:left="-142" w:right="-180" w:firstLine="0"/>
              <w:jc w:val="center"/>
              <w:rPr>
                <w:sz w:val="20"/>
                <w:szCs w:val="20"/>
              </w:rPr>
            </w:pPr>
            <w:r>
              <w:rPr>
                <w:sz w:val="20"/>
                <w:szCs w:val="20"/>
              </w:rPr>
              <w:t>2026 г.</w:t>
            </w:r>
          </w:p>
        </w:tc>
        <w:tc>
          <w:tcPr>
            <w:tcW w:w="723" w:type="pct"/>
            <w:vAlign w:val="bottom"/>
          </w:tcPr>
          <w:p w14:paraId="18860172"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775" w:type="pct"/>
          </w:tcPr>
          <w:p w14:paraId="67F23CF7" w14:textId="77777777" w:rsidR="00F74C0D" w:rsidRPr="00706F0C" w:rsidRDefault="00F74C0D" w:rsidP="00311517">
            <w:pPr>
              <w:pStyle w:val="Afffffffa"/>
              <w:ind w:left="-142" w:right="-180" w:firstLine="0"/>
              <w:jc w:val="center"/>
              <w:rPr>
                <w:sz w:val="20"/>
                <w:szCs w:val="20"/>
              </w:rPr>
            </w:pPr>
            <w:r w:rsidRPr="00EF1680">
              <w:rPr>
                <w:sz w:val="20"/>
                <w:szCs w:val="20"/>
              </w:rPr>
              <w:t>0</w:t>
            </w:r>
          </w:p>
        </w:tc>
        <w:tc>
          <w:tcPr>
            <w:tcW w:w="526" w:type="pct"/>
            <w:vAlign w:val="bottom"/>
          </w:tcPr>
          <w:p w14:paraId="5319C5AB"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473" w:type="pct"/>
            <w:vAlign w:val="bottom"/>
          </w:tcPr>
          <w:p w14:paraId="1EC10737" w14:textId="77777777" w:rsidR="00F74C0D" w:rsidRPr="00706F0C" w:rsidRDefault="00F74C0D" w:rsidP="00311517">
            <w:pPr>
              <w:pStyle w:val="Afffffffa"/>
              <w:ind w:left="-142" w:right="-180" w:firstLine="0"/>
              <w:jc w:val="center"/>
              <w:rPr>
                <w:sz w:val="20"/>
                <w:szCs w:val="20"/>
              </w:rPr>
            </w:pPr>
            <w:r>
              <w:rPr>
                <w:color w:val="000000"/>
                <w:sz w:val="20"/>
                <w:szCs w:val="20"/>
              </w:rPr>
              <w:t>1609,42</w:t>
            </w:r>
          </w:p>
        </w:tc>
        <w:tc>
          <w:tcPr>
            <w:tcW w:w="648" w:type="pct"/>
            <w:vAlign w:val="bottom"/>
          </w:tcPr>
          <w:p w14:paraId="6E3E9781" w14:textId="77777777" w:rsidR="00F74C0D" w:rsidRPr="00706F0C" w:rsidRDefault="00F74C0D" w:rsidP="00311517">
            <w:pPr>
              <w:pStyle w:val="Afffffffa"/>
              <w:ind w:left="-142" w:right="-180" w:firstLine="0"/>
              <w:jc w:val="center"/>
              <w:rPr>
                <w:sz w:val="20"/>
                <w:szCs w:val="20"/>
              </w:rPr>
            </w:pPr>
            <w:r>
              <w:rPr>
                <w:color w:val="000000"/>
                <w:sz w:val="20"/>
                <w:szCs w:val="20"/>
              </w:rPr>
              <w:t>1611,01</w:t>
            </w:r>
          </w:p>
        </w:tc>
        <w:tc>
          <w:tcPr>
            <w:tcW w:w="669" w:type="pct"/>
            <w:vAlign w:val="bottom"/>
          </w:tcPr>
          <w:p w14:paraId="7247177D" w14:textId="77777777" w:rsidR="00F74C0D" w:rsidRPr="00706F0C" w:rsidRDefault="00F74C0D" w:rsidP="00311517">
            <w:pPr>
              <w:pStyle w:val="Afffffffa"/>
              <w:ind w:left="-142" w:right="-180" w:firstLine="0"/>
              <w:jc w:val="center"/>
              <w:rPr>
                <w:sz w:val="20"/>
                <w:szCs w:val="20"/>
              </w:rPr>
            </w:pPr>
            <w:r>
              <w:rPr>
                <w:color w:val="000000"/>
                <w:sz w:val="20"/>
                <w:szCs w:val="20"/>
              </w:rPr>
              <w:t>420,72</w:t>
            </w:r>
          </w:p>
        </w:tc>
        <w:tc>
          <w:tcPr>
            <w:tcW w:w="621" w:type="pct"/>
            <w:vAlign w:val="bottom"/>
          </w:tcPr>
          <w:p w14:paraId="2C5CF858" w14:textId="77777777" w:rsidR="00F74C0D" w:rsidRPr="00706F0C" w:rsidRDefault="00F74C0D" w:rsidP="00311517">
            <w:pPr>
              <w:pStyle w:val="Afffffffa"/>
              <w:ind w:left="-142" w:right="-180" w:firstLine="0"/>
              <w:jc w:val="center"/>
              <w:rPr>
                <w:sz w:val="20"/>
                <w:szCs w:val="20"/>
              </w:rPr>
            </w:pPr>
            <w:r>
              <w:rPr>
                <w:color w:val="000000"/>
                <w:sz w:val="20"/>
                <w:szCs w:val="20"/>
              </w:rPr>
              <w:t>1179,63</w:t>
            </w:r>
          </w:p>
        </w:tc>
      </w:tr>
      <w:tr w:rsidR="00F74C0D" w:rsidRPr="00706F0C" w14:paraId="5A53EE39" w14:textId="77777777" w:rsidTr="00311517">
        <w:tc>
          <w:tcPr>
            <w:tcW w:w="565" w:type="pct"/>
            <w:vAlign w:val="center"/>
          </w:tcPr>
          <w:p w14:paraId="4DA3FB30" w14:textId="77777777" w:rsidR="00F74C0D" w:rsidRDefault="00F74C0D" w:rsidP="00311517">
            <w:pPr>
              <w:pStyle w:val="Afffffffa"/>
              <w:ind w:left="-142" w:right="-180" w:firstLine="0"/>
              <w:jc w:val="center"/>
              <w:rPr>
                <w:sz w:val="20"/>
                <w:szCs w:val="20"/>
              </w:rPr>
            </w:pPr>
            <w:r>
              <w:rPr>
                <w:sz w:val="20"/>
                <w:szCs w:val="20"/>
              </w:rPr>
              <w:t>2027 г.</w:t>
            </w:r>
          </w:p>
        </w:tc>
        <w:tc>
          <w:tcPr>
            <w:tcW w:w="723" w:type="pct"/>
            <w:vAlign w:val="bottom"/>
          </w:tcPr>
          <w:p w14:paraId="26E82CA4"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775" w:type="pct"/>
          </w:tcPr>
          <w:p w14:paraId="34055F01" w14:textId="77777777" w:rsidR="00F74C0D" w:rsidRPr="00706F0C" w:rsidRDefault="00F74C0D" w:rsidP="00311517">
            <w:pPr>
              <w:pStyle w:val="Afffffffa"/>
              <w:ind w:left="-142" w:right="-180" w:firstLine="0"/>
              <w:jc w:val="center"/>
              <w:rPr>
                <w:sz w:val="20"/>
                <w:szCs w:val="20"/>
              </w:rPr>
            </w:pPr>
            <w:r w:rsidRPr="00EF1680">
              <w:rPr>
                <w:sz w:val="20"/>
                <w:szCs w:val="20"/>
              </w:rPr>
              <w:t>0</w:t>
            </w:r>
          </w:p>
        </w:tc>
        <w:tc>
          <w:tcPr>
            <w:tcW w:w="526" w:type="pct"/>
            <w:vAlign w:val="bottom"/>
          </w:tcPr>
          <w:p w14:paraId="4D1A7185"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473" w:type="pct"/>
            <w:vAlign w:val="bottom"/>
          </w:tcPr>
          <w:p w14:paraId="0A81D216" w14:textId="77777777" w:rsidR="00F74C0D" w:rsidRPr="00706F0C" w:rsidRDefault="00F74C0D" w:rsidP="00311517">
            <w:pPr>
              <w:pStyle w:val="Afffffffa"/>
              <w:ind w:left="-142" w:right="-180" w:firstLine="0"/>
              <w:jc w:val="center"/>
              <w:rPr>
                <w:sz w:val="20"/>
                <w:szCs w:val="20"/>
              </w:rPr>
            </w:pPr>
            <w:r>
              <w:rPr>
                <w:color w:val="000000"/>
                <w:sz w:val="20"/>
                <w:szCs w:val="20"/>
              </w:rPr>
              <w:t>1609,42</w:t>
            </w:r>
          </w:p>
        </w:tc>
        <w:tc>
          <w:tcPr>
            <w:tcW w:w="648" w:type="pct"/>
            <w:vAlign w:val="bottom"/>
          </w:tcPr>
          <w:p w14:paraId="31655682" w14:textId="77777777" w:rsidR="00F74C0D" w:rsidRPr="00706F0C" w:rsidRDefault="00F74C0D" w:rsidP="00311517">
            <w:pPr>
              <w:pStyle w:val="Afffffffa"/>
              <w:ind w:left="-142" w:right="-180" w:firstLine="0"/>
              <w:jc w:val="center"/>
              <w:rPr>
                <w:sz w:val="20"/>
                <w:szCs w:val="20"/>
              </w:rPr>
            </w:pPr>
            <w:r>
              <w:rPr>
                <w:color w:val="000000"/>
                <w:sz w:val="20"/>
                <w:szCs w:val="20"/>
              </w:rPr>
              <w:t>1611,01</w:t>
            </w:r>
          </w:p>
        </w:tc>
        <w:tc>
          <w:tcPr>
            <w:tcW w:w="669" w:type="pct"/>
            <w:vAlign w:val="bottom"/>
          </w:tcPr>
          <w:p w14:paraId="17B47BC4" w14:textId="77777777" w:rsidR="00F74C0D" w:rsidRPr="00706F0C" w:rsidRDefault="00F74C0D" w:rsidP="00311517">
            <w:pPr>
              <w:pStyle w:val="Afffffffa"/>
              <w:ind w:left="-142" w:right="-180" w:firstLine="0"/>
              <w:jc w:val="center"/>
              <w:rPr>
                <w:sz w:val="20"/>
                <w:szCs w:val="20"/>
              </w:rPr>
            </w:pPr>
            <w:r>
              <w:rPr>
                <w:color w:val="000000"/>
                <w:sz w:val="20"/>
                <w:szCs w:val="20"/>
              </w:rPr>
              <w:t>420,72</w:t>
            </w:r>
          </w:p>
        </w:tc>
        <w:tc>
          <w:tcPr>
            <w:tcW w:w="621" w:type="pct"/>
            <w:vAlign w:val="bottom"/>
          </w:tcPr>
          <w:p w14:paraId="01FCCD12" w14:textId="77777777" w:rsidR="00F74C0D" w:rsidRPr="00706F0C" w:rsidRDefault="00F74C0D" w:rsidP="00311517">
            <w:pPr>
              <w:pStyle w:val="Afffffffa"/>
              <w:ind w:left="-142" w:right="-180" w:firstLine="0"/>
              <w:jc w:val="center"/>
              <w:rPr>
                <w:sz w:val="20"/>
                <w:szCs w:val="20"/>
              </w:rPr>
            </w:pPr>
            <w:r>
              <w:rPr>
                <w:color w:val="000000"/>
                <w:sz w:val="20"/>
                <w:szCs w:val="20"/>
              </w:rPr>
              <w:t>1179,63</w:t>
            </w:r>
          </w:p>
        </w:tc>
      </w:tr>
      <w:tr w:rsidR="00F74C0D" w:rsidRPr="00706F0C" w14:paraId="44C01D88" w14:textId="77777777" w:rsidTr="00311517">
        <w:tc>
          <w:tcPr>
            <w:tcW w:w="565" w:type="pct"/>
            <w:vAlign w:val="center"/>
          </w:tcPr>
          <w:p w14:paraId="60E6F3DF" w14:textId="77777777" w:rsidR="00F74C0D" w:rsidRDefault="00F74C0D" w:rsidP="00311517">
            <w:pPr>
              <w:pStyle w:val="Afffffffa"/>
              <w:ind w:left="-142" w:right="-180" w:firstLine="0"/>
              <w:jc w:val="center"/>
              <w:rPr>
                <w:sz w:val="20"/>
                <w:szCs w:val="20"/>
              </w:rPr>
            </w:pPr>
            <w:r>
              <w:rPr>
                <w:sz w:val="20"/>
                <w:szCs w:val="20"/>
              </w:rPr>
              <w:t>2028 г.</w:t>
            </w:r>
          </w:p>
        </w:tc>
        <w:tc>
          <w:tcPr>
            <w:tcW w:w="723" w:type="pct"/>
            <w:vAlign w:val="bottom"/>
          </w:tcPr>
          <w:p w14:paraId="1726A9D3"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775" w:type="pct"/>
          </w:tcPr>
          <w:p w14:paraId="414DC823" w14:textId="77777777" w:rsidR="00F74C0D" w:rsidRPr="00706F0C" w:rsidRDefault="00F74C0D" w:rsidP="00311517">
            <w:pPr>
              <w:pStyle w:val="Afffffffa"/>
              <w:ind w:left="-142" w:right="-180" w:firstLine="0"/>
              <w:jc w:val="center"/>
              <w:rPr>
                <w:sz w:val="20"/>
                <w:szCs w:val="20"/>
              </w:rPr>
            </w:pPr>
            <w:r w:rsidRPr="00EF1680">
              <w:rPr>
                <w:sz w:val="20"/>
                <w:szCs w:val="20"/>
              </w:rPr>
              <w:t>0</w:t>
            </w:r>
          </w:p>
        </w:tc>
        <w:tc>
          <w:tcPr>
            <w:tcW w:w="526" w:type="pct"/>
            <w:vAlign w:val="bottom"/>
          </w:tcPr>
          <w:p w14:paraId="6003C14D"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473" w:type="pct"/>
            <w:vAlign w:val="bottom"/>
          </w:tcPr>
          <w:p w14:paraId="0B1B97F8" w14:textId="77777777" w:rsidR="00F74C0D" w:rsidRPr="00706F0C" w:rsidRDefault="00F74C0D" w:rsidP="00311517">
            <w:pPr>
              <w:pStyle w:val="Afffffffa"/>
              <w:ind w:left="-142" w:right="-180" w:firstLine="0"/>
              <w:jc w:val="center"/>
              <w:rPr>
                <w:sz w:val="20"/>
                <w:szCs w:val="20"/>
              </w:rPr>
            </w:pPr>
            <w:r>
              <w:rPr>
                <w:color w:val="000000"/>
                <w:sz w:val="20"/>
                <w:szCs w:val="20"/>
              </w:rPr>
              <w:t>1609,42</w:t>
            </w:r>
          </w:p>
        </w:tc>
        <w:tc>
          <w:tcPr>
            <w:tcW w:w="648" w:type="pct"/>
            <w:vAlign w:val="bottom"/>
          </w:tcPr>
          <w:p w14:paraId="3CA1B546" w14:textId="77777777" w:rsidR="00F74C0D" w:rsidRPr="00706F0C" w:rsidRDefault="00F74C0D" w:rsidP="00311517">
            <w:pPr>
              <w:pStyle w:val="Afffffffa"/>
              <w:ind w:left="-142" w:right="-180" w:firstLine="0"/>
              <w:jc w:val="center"/>
              <w:rPr>
                <w:sz w:val="20"/>
                <w:szCs w:val="20"/>
              </w:rPr>
            </w:pPr>
            <w:r>
              <w:rPr>
                <w:color w:val="000000"/>
                <w:sz w:val="20"/>
                <w:szCs w:val="20"/>
              </w:rPr>
              <w:t>1611,01</w:t>
            </w:r>
          </w:p>
        </w:tc>
        <w:tc>
          <w:tcPr>
            <w:tcW w:w="669" w:type="pct"/>
            <w:vAlign w:val="bottom"/>
          </w:tcPr>
          <w:p w14:paraId="22B41067" w14:textId="77777777" w:rsidR="00F74C0D" w:rsidRPr="00706F0C" w:rsidRDefault="00F74C0D" w:rsidP="00311517">
            <w:pPr>
              <w:pStyle w:val="Afffffffa"/>
              <w:ind w:left="-142" w:right="-180" w:firstLine="0"/>
              <w:jc w:val="center"/>
              <w:rPr>
                <w:sz w:val="20"/>
                <w:szCs w:val="20"/>
              </w:rPr>
            </w:pPr>
            <w:r>
              <w:rPr>
                <w:color w:val="000000"/>
                <w:sz w:val="20"/>
                <w:szCs w:val="20"/>
              </w:rPr>
              <w:t>420,72</w:t>
            </w:r>
          </w:p>
        </w:tc>
        <w:tc>
          <w:tcPr>
            <w:tcW w:w="621" w:type="pct"/>
            <w:vAlign w:val="bottom"/>
          </w:tcPr>
          <w:p w14:paraId="70E60E51" w14:textId="77777777" w:rsidR="00F74C0D" w:rsidRPr="00706F0C" w:rsidRDefault="00F74C0D" w:rsidP="00311517">
            <w:pPr>
              <w:pStyle w:val="Afffffffa"/>
              <w:ind w:left="-142" w:right="-180" w:firstLine="0"/>
              <w:jc w:val="center"/>
              <w:rPr>
                <w:sz w:val="20"/>
                <w:szCs w:val="20"/>
              </w:rPr>
            </w:pPr>
            <w:r>
              <w:rPr>
                <w:color w:val="000000"/>
                <w:sz w:val="20"/>
                <w:szCs w:val="20"/>
              </w:rPr>
              <w:t>1179,63</w:t>
            </w:r>
          </w:p>
        </w:tc>
      </w:tr>
      <w:tr w:rsidR="00F74C0D" w:rsidRPr="00706F0C" w14:paraId="6A30F137" w14:textId="77777777" w:rsidTr="00311517">
        <w:tc>
          <w:tcPr>
            <w:tcW w:w="565" w:type="pct"/>
            <w:vAlign w:val="center"/>
          </w:tcPr>
          <w:p w14:paraId="1939B7A9" w14:textId="77777777" w:rsidR="00F74C0D" w:rsidRDefault="00F74C0D" w:rsidP="00311517">
            <w:pPr>
              <w:pStyle w:val="Afffffffa"/>
              <w:ind w:left="-142" w:right="-180" w:firstLine="0"/>
              <w:jc w:val="center"/>
              <w:rPr>
                <w:sz w:val="20"/>
                <w:szCs w:val="20"/>
              </w:rPr>
            </w:pPr>
            <w:r>
              <w:rPr>
                <w:sz w:val="20"/>
                <w:szCs w:val="20"/>
              </w:rPr>
              <w:t>2029 г.</w:t>
            </w:r>
          </w:p>
        </w:tc>
        <w:tc>
          <w:tcPr>
            <w:tcW w:w="723" w:type="pct"/>
            <w:vAlign w:val="bottom"/>
          </w:tcPr>
          <w:p w14:paraId="56478C49"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775" w:type="pct"/>
          </w:tcPr>
          <w:p w14:paraId="11DDA7B6" w14:textId="77777777" w:rsidR="00F74C0D" w:rsidRPr="00706F0C" w:rsidRDefault="00F74C0D" w:rsidP="00311517">
            <w:pPr>
              <w:pStyle w:val="Afffffffa"/>
              <w:ind w:left="-142" w:right="-180" w:firstLine="0"/>
              <w:jc w:val="center"/>
              <w:rPr>
                <w:sz w:val="20"/>
                <w:szCs w:val="20"/>
              </w:rPr>
            </w:pPr>
            <w:r w:rsidRPr="00EF1680">
              <w:rPr>
                <w:sz w:val="20"/>
                <w:szCs w:val="20"/>
              </w:rPr>
              <w:t>0</w:t>
            </w:r>
          </w:p>
        </w:tc>
        <w:tc>
          <w:tcPr>
            <w:tcW w:w="526" w:type="pct"/>
            <w:vAlign w:val="bottom"/>
          </w:tcPr>
          <w:p w14:paraId="7F77A6C3"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473" w:type="pct"/>
            <w:vAlign w:val="bottom"/>
          </w:tcPr>
          <w:p w14:paraId="2C458924" w14:textId="77777777" w:rsidR="00F74C0D" w:rsidRPr="00706F0C" w:rsidRDefault="00F74C0D" w:rsidP="00311517">
            <w:pPr>
              <w:pStyle w:val="Afffffffa"/>
              <w:ind w:left="-142" w:right="-180" w:firstLine="0"/>
              <w:jc w:val="center"/>
              <w:rPr>
                <w:sz w:val="20"/>
                <w:szCs w:val="20"/>
              </w:rPr>
            </w:pPr>
            <w:r>
              <w:rPr>
                <w:color w:val="000000"/>
                <w:sz w:val="20"/>
                <w:szCs w:val="20"/>
              </w:rPr>
              <w:t>1609,42</w:t>
            </w:r>
          </w:p>
        </w:tc>
        <w:tc>
          <w:tcPr>
            <w:tcW w:w="648" w:type="pct"/>
            <w:vAlign w:val="bottom"/>
          </w:tcPr>
          <w:p w14:paraId="02AAFF20" w14:textId="77777777" w:rsidR="00F74C0D" w:rsidRPr="00706F0C" w:rsidRDefault="00F74C0D" w:rsidP="00311517">
            <w:pPr>
              <w:pStyle w:val="Afffffffa"/>
              <w:ind w:left="-142" w:right="-180" w:firstLine="0"/>
              <w:jc w:val="center"/>
              <w:rPr>
                <w:sz w:val="20"/>
                <w:szCs w:val="20"/>
              </w:rPr>
            </w:pPr>
            <w:r>
              <w:rPr>
                <w:color w:val="000000"/>
                <w:sz w:val="20"/>
                <w:szCs w:val="20"/>
              </w:rPr>
              <w:t>1611,01</w:t>
            </w:r>
          </w:p>
        </w:tc>
        <w:tc>
          <w:tcPr>
            <w:tcW w:w="669" w:type="pct"/>
            <w:vAlign w:val="bottom"/>
          </w:tcPr>
          <w:p w14:paraId="750A2851" w14:textId="77777777" w:rsidR="00F74C0D" w:rsidRPr="00706F0C" w:rsidRDefault="00F74C0D" w:rsidP="00311517">
            <w:pPr>
              <w:pStyle w:val="Afffffffa"/>
              <w:ind w:left="-142" w:right="-180" w:firstLine="0"/>
              <w:jc w:val="center"/>
              <w:rPr>
                <w:sz w:val="20"/>
                <w:szCs w:val="20"/>
              </w:rPr>
            </w:pPr>
            <w:r>
              <w:rPr>
                <w:color w:val="000000"/>
                <w:sz w:val="20"/>
                <w:szCs w:val="20"/>
              </w:rPr>
              <w:t>420,72</w:t>
            </w:r>
          </w:p>
        </w:tc>
        <w:tc>
          <w:tcPr>
            <w:tcW w:w="621" w:type="pct"/>
            <w:vAlign w:val="bottom"/>
          </w:tcPr>
          <w:p w14:paraId="21B9A663" w14:textId="77777777" w:rsidR="00F74C0D" w:rsidRPr="00706F0C" w:rsidRDefault="00F74C0D" w:rsidP="00311517">
            <w:pPr>
              <w:pStyle w:val="Afffffffa"/>
              <w:ind w:left="-142" w:right="-180" w:firstLine="0"/>
              <w:jc w:val="center"/>
              <w:rPr>
                <w:sz w:val="20"/>
                <w:szCs w:val="20"/>
              </w:rPr>
            </w:pPr>
            <w:r>
              <w:rPr>
                <w:color w:val="000000"/>
                <w:sz w:val="20"/>
                <w:szCs w:val="20"/>
              </w:rPr>
              <w:t>1179,63</w:t>
            </w:r>
          </w:p>
        </w:tc>
      </w:tr>
      <w:tr w:rsidR="00F74C0D" w:rsidRPr="00706F0C" w14:paraId="31ED228C" w14:textId="77777777" w:rsidTr="00311517">
        <w:tc>
          <w:tcPr>
            <w:tcW w:w="565" w:type="pct"/>
            <w:vAlign w:val="center"/>
          </w:tcPr>
          <w:p w14:paraId="72A2AF3B" w14:textId="77777777" w:rsidR="00F74C0D" w:rsidRDefault="00F74C0D" w:rsidP="00311517">
            <w:pPr>
              <w:pStyle w:val="Afffffffa"/>
              <w:ind w:left="-142" w:right="-180" w:firstLine="0"/>
              <w:jc w:val="center"/>
              <w:rPr>
                <w:sz w:val="20"/>
                <w:szCs w:val="20"/>
              </w:rPr>
            </w:pPr>
            <w:r>
              <w:rPr>
                <w:sz w:val="20"/>
                <w:szCs w:val="20"/>
              </w:rPr>
              <w:t>2030-2036 гг.</w:t>
            </w:r>
          </w:p>
        </w:tc>
        <w:tc>
          <w:tcPr>
            <w:tcW w:w="723" w:type="pct"/>
            <w:vAlign w:val="bottom"/>
          </w:tcPr>
          <w:p w14:paraId="66296BFC"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775" w:type="pct"/>
          </w:tcPr>
          <w:p w14:paraId="5E207EA2" w14:textId="77777777" w:rsidR="00F74C0D" w:rsidRPr="00706F0C" w:rsidRDefault="00F74C0D" w:rsidP="00311517">
            <w:pPr>
              <w:pStyle w:val="Afffffffa"/>
              <w:ind w:left="-142" w:right="-180" w:firstLine="0"/>
              <w:jc w:val="center"/>
              <w:rPr>
                <w:sz w:val="20"/>
                <w:szCs w:val="20"/>
              </w:rPr>
            </w:pPr>
            <w:r w:rsidRPr="00EF1680">
              <w:rPr>
                <w:sz w:val="20"/>
                <w:szCs w:val="20"/>
              </w:rPr>
              <w:t>0</w:t>
            </w:r>
          </w:p>
        </w:tc>
        <w:tc>
          <w:tcPr>
            <w:tcW w:w="526" w:type="pct"/>
            <w:vAlign w:val="bottom"/>
          </w:tcPr>
          <w:p w14:paraId="1FA6EFC2" w14:textId="77777777" w:rsidR="00F74C0D" w:rsidRPr="00706F0C" w:rsidRDefault="00F74C0D" w:rsidP="00311517">
            <w:pPr>
              <w:pStyle w:val="Afffffffa"/>
              <w:ind w:left="-142" w:right="-180" w:firstLine="0"/>
              <w:jc w:val="center"/>
              <w:rPr>
                <w:sz w:val="20"/>
                <w:szCs w:val="20"/>
              </w:rPr>
            </w:pPr>
            <w:r>
              <w:rPr>
                <w:color w:val="000000"/>
                <w:sz w:val="20"/>
                <w:szCs w:val="20"/>
              </w:rPr>
              <w:t>2647,426</w:t>
            </w:r>
          </w:p>
        </w:tc>
        <w:tc>
          <w:tcPr>
            <w:tcW w:w="473" w:type="pct"/>
            <w:vAlign w:val="bottom"/>
          </w:tcPr>
          <w:p w14:paraId="6248B653" w14:textId="77777777" w:rsidR="00F74C0D" w:rsidRPr="00706F0C" w:rsidRDefault="00F74C0D" w:rsidP="00311517">
            <w:pPr>
              <w:pStyle w:val="Afffffffa"/>
              <w:ind w:left="-142" w:right="-180" w:firstLine="0"/>
              <w:jc w:val="center"/>
              <w:rPr>
                <w:sz w:val="20"/>
                <w:szCs w:val="20"/>
              </w:rPr>
            </w:pPr>
            <w:r>
              <w:rPr>
                <w:color w:val="000000"/>
                <w:sz w:val="20"/>
                <w:szCs w:val="20"/>
              </w:rPr>
              <w:t>1609,42</w:t>
            </w:r>
          </w:p>
        </w:tc>
        <w:tc>
          <w:tcPr>
            <w:tcW w:w="648" w:type="pct"/>
            <w:vAlign w:val="bottom"/>
          </w:tcPr>
          <w:p w14:paraId="1A87679F" w14:textId="77777777" w:rsidR="00F74C0D" w:rsidRPr="00706F0C" w:rsidRDefault="00F74C0D" w:rsidP="00311517">
            <w:pPr>
              <w:pStyle w:val="Afffffffa"/>
              <w:ind w:left="-142" w:right="-180" w:firstLine="0"/>
              <w:jc w:val="center"/>
              <w:rPr>
                <w:sz w:val="20"/>
                <w:szCs w:val="20"/>
              </w:rPr>
            </w:pPr>
            <w:r>
              <w:rPr>
                <w:color w:val="000000"/>
                <w:sz w:val="20"/>
                <w:szCs w:val="20"/>
              </w:rPr>
              <w:t>1611,01</w:t>
            </w:r>
          </w:p>
        </w:tc>
        <w:tc>
          <w:tcPr>
            <w:tcW w:w="669" w:type="pct"/>
            <w:vAlign w:val="bottom"/>
          </w:tcPr>
          <w:p w14:paraId="579EED97" w14:textId="77777777" w:rsidR="00F74C0D" w:rsidRPr="00706F0C" w:rsidRDefault="00F74C0D" w:rsidP="00311517">
            <w:pPr>
              <w:pStyle w:val="Afffffffa"/>
              <w:ind w:left="-142" w:right="-180" w:firstLine="0"/>
              <w:jc w:val="center"/>
              <w:rPr>
                <w:sz w:val="20"/>
                <w:szCs w:val="20"/>
              </w:rPr>
            </w:pPr>
            <w:r>
              <w:rPr>
                <w:color w:val="000000"/>
                <w:sz w:val="20"/>
                <w:szCs w:val="20"/>
              </w:rPr>
              <w:t>420,72</w:t>
            </w:r>
          </w:p>
        </w:tc>
        <w:tc>
          <w:tcPr>
            <w:tcW w:w="621" w:type="pct"/>
            <w:vAlign w:val="bottom"/>
          </w:tcPr>
          <w:p w14:paraId="070DA7DB" w14:textId="77777777" w:rsidR="00F74C0D" w:rsidRPr="00706F0C" w:rsidRDefault="00F74C0D" w:rsidP="00311517">
            <w:pPr>
              <w:pStyle w:val="Afffffffa"/>
              <w:ind w:left="-142" w:right="-180" w:firstLine="0"/>
              <w:jc w:val="center"/>
              <w:rPr>
                <w:sz w:val="20"/>
                <w:szCs w:val="20"/>
              </w:rPr>
            </w:pPr>
            <w:r>
              <w:rPr>
                <w:color w:val="000000"/>
                <w:sz w:val="20"/>
                <w:szCs w:val="20"/>
              </w:rPr>
              <w:t>1179,63</w:t>
            </w:r>
          </w:p>
        </w:tc>
      </w:tr>
      <w:tr w:rsidR="00F74C0D" w:rsidRPr="00706F0C" w14:paraId="1FBA74A0" w14:textId="77777777" w:rsidTr="00311517">
        <w:tc>
          <w:tcPr>
            <w:tcW w:w="5000" w:type="pct"/>
            <w:gridSpan w:val="8"/>
            <w:vAlign w:val="center"/>
          </w:tcPr>
          <w:p w14:paraId="71533238" w14:textId="77777777" w:rsidR="00F74C0D" w:rsidRPr="002803EC" w:rsidRDefault="00F74C0D" w:rsidP="00311517">
            <w:pPr>
              <w:pStyle w:val="Afffffffa"/>
              <w:ind w:left="-142" w:right="-180" w:firstLine="0"/>
              <w:jc w:val="center"/>
              <w:rPr>
                <w:b/>
                <w:bCs/>
                <w:sz w:val="20"/>
                <w:szCs w:val="20"/>
              </w:rPr>
            </w:pPr>
            <w:r>
              <w:rPr>
                <w:b/>
                <w:bCs/>
                <w:sz w:val="20"/>
                <w:szCs w:val="20"/>
              </w:rPr>
              <w:t>д. Тагара</w:t>
            </w:r>
          </w:p>
        </w:tc>
      </w:tr>
      <w:tr w:rsidR="00F74C0D" w:rsidRPr="00706F0C" w14:paraId="47279857" w14:textId="77777777" w:rsidTr="00311517">
        <w:tc>
          <w:tcPr>
            <w:tcW w:w="565" w:type="pct"/>
            <w:vAlign w:val="center"/>
          </w:tcPr>
          <w:p w14:paraId="4F18CF5A" w14:textId="77777777" w:rsidR="00F74C0D" w:rsidRDefault="00F74C0D" w:rsidP="00311517">
            <w:pPr>
              <w:pStyle w:val="Afffffffa"/>
              <w:ind w:left="-142" w:right="-180" w:firstLine="0"/>
              <w:jc w:val="center"/>
              <w:rPr>
                <w:sz w:val="20"/>
                <w:szCs w:val="20"/>
              </w:rPr>
            </w:pPr>
            <w:r>
              <w:rPr>
                <w:sz w:val="20"/>
                <w:szCs w:val="20"/>
              </w:rPr>
              <w:t>2024 г.</w:t>
            </w:r>
          </w:p>
        </w:tc>
        <w:tc>
          <w:tcPr>
            <w:tcW w:w="723" w:type="pct"/>
            <w:vAlign w:val="bottom"/>
          </w:tcPr>
          <w:p w14:paraId="05D79680" w14:textId="77777777" w:rsidR="00F74C0D" w:rsidRPr="00706F0C" w:rsidRDefault="00F74C0D" w:rsidP="00311517">
            <w:pPr>
              <w:pStyle w:val="Afffffffa"/>
              <w:ind w:left="-142" w:right="-180" w:firstLine="0"/>
              <w:jc w:val="center"/>
              <w:rPr>
                <w:sz w:val="20"/>
                <w:szCs w:val="20"/>
              </w:rPr>
            </w:pPr>
            <w:r>
              <w:rPr>
                <w:color w:val="000000"/>
                <w:sz w:val="20"/>
                <w:szCs w:val="20"/>
              </w:rPr>
              <w:t>322,292</w:t>
            </w:r>
          </w:p>
        </w:tc>
        <w:tc>
          <w:tcPr>
            <w:tcW w:w="775" w:type="pct"/>
            <w:vAlign w:val="center"/>
          </w:tcPr>
          <w:p w14:paraId="3AB56812" w14:textId="77777777" w:rsidR="00F74C0D" w:rsidRPr="00706F0C" w:rsidRDefault="00F74C0D" w:rsidP="00311517">
            <w:pPr>
              <w:pStyle w:val="Afffffffa"/>
              <w:ind w:left="-142" w:right="-180" w:firstLine="0"/>
              <w:jc w:val="center"/>
              <w:rPr>
                <w:sz w:val="20"/>
                <w:szCs w:val="20"/>
              </w:rPr>
            </w:pPr>
            <w:r>
              <w:rPr>
                <w:sz w:val="20"/>
                <w:szCs w:val="20"/>
              </w:rPr>
              <w:t>9,8</w:t>
            </w:r>
          </w:p>
        </w:tc>
        <w:tc>
          <w:tcPr>
            <w:tcW w:w="526" w:type="pct"/>
            <w:vAlign w:val="bottom"/>
          </w:tcPr>
          <w:p w14:paraId="5C663D86" w14:textId="77777777" w:rsidR="00F74C0D" w:rsidRPr="00706F0C" w:rsidRDefault="00F74C0D" w:rsidP="00311517">
            <w:pPr>
              <w:pStyle w:val="Afffffffa"/>
              <w:ind w:left="-142" w:right="-180" w:firstLine="0"/>
              <w:jc w:val="center"/>
              <w:rPr>
                <w:sz w:val="20"/>
                <w:szCs w:val="20"/>
              </w:rPr>
            </w:pPr>
            <w:r>
              <w:rPr>
                <w:color w:val="000000"/>
                <w:sz w:val="20"/>
                <w:szCs w:val="20"/>
              </w:rPr>
              <w:t>312,492</w:t>
            </w:r>
          </w:p>
        </w:tc>
        <w:tc>
          <w:tcPr>
            <w:tcW w:w="473" w:type="pct"/>
            <w:vAlign w:val="bottom"/>
          </w:tcPr>
          <w:p w14:paraId="5953265A" w14:textId="77777777" w:rsidR="00F74C0D" w:rsidRPr="00706F0C" w:rsidRDefault="00F74C0D" w:rsidP="00311517">
            <w:pPr>
              <w:pStyle w:val="Afffffffa"/>
              <w:ind w:left="-142" w:right="-180" w:firstLine="0"/>
              <w:jc w:val="center"/>
              <w:rPr>
                <w:sz w:val="20"/>
                <w:szCs w:val="20"/>
              </w:rPr>
            </w:pPr>
            <w:r>
              <w:rPr>
                <w:color w:val="000000"/>
                <w:sz w:val="20"/>
                <w:szCs w:val="20"/>
              </w:rPr>
              <w:t>83,626</w:t>
            </w:r>
          </w:p>
        </w:tc>
        <w:tc>
          <w:tcPr>
            <w:tcW w:w="648" w:type="pct"/>
            <w:vAlign w:val="bottom"/>
          </w:tcPr>
          <w:p w14:paraId="65F34161"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c>
          <w:tcPr>
            <w:tcW w:w="669" w:type="pct"/>
            <w:vAlign w:val="center"/>
          </w:tcPr>
          <w:p w14:paraId="40201BA7" w14:textId="77777777" w:rsidR="00F74C0D" w:rsidRPr="00706F0C" w:rsidRDefault="00F74C0D" w:rsidP="00311517">
            <w:pPr>
              <w:pStyle w:val="Afffffffa"/>
              <w:ind w:left="-142" w:right="-180" w:firstLine="0"/>
              <w:jc w:val="center"/>
              <w:rPr>
                <w:sz w:val="20"/>
                <w:szCs w:val="20"/>
              </w:rPr>
            </w:pPr>
            <w:r>
              <w:rPr>
                <w:sz w:val="20"/>
                <w:szCs w:val="20"/>
              </w:rPr>
              <w:t>0</w:t>
            </w:r>
          </w:p>
        </w:tc>
        <w:tc>
          <w:tcPr>
            <w:tcW w:w="621" w:type="pct"/>
            <w:vAlign w:val="bottom"/>
          </w:tcPr>
          <w:p w14:paraId="2AD1A159"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r>
      <w:tr w:rsidR="00F74C0D" w:rsidRPr="00706F0C" w14:paraId="2F24CE84" w14:textId="77777777" w:rsidTr="00311517">
        <w:tc>
          <w:tcPr>
            <w:tcW w:w="565" w:type="pct"/>
            <w:vAlign w:val="center"/>
          </w:tcPr>
          <w:p w14:paraId="550C269C" w14:textId="77777777" w:rsidR="00F74C0D" w:rsidRDefault="00F74C0D" w:rsidP="00311517">
            <w:pPr>
              <w:pStyle w:val="Afffffffa"/>
              <w:ind w:left="-142" w:right="-180" w:firstLine="0"/>
              <w:jc w:val="center"/>
              <w:rPr>
                <w:sz w:val="20"/>
                <w:szCs w:val="20"/>
              </w:rPr>
            </w:pPr>
            <w:r>
              <w:rPr>
                <w:sz w:val="20"/>
                <w:szCs w:val="20"/>
              </w:rPr>
              <w:t>2025 г.</w:t>
            </w:r>
          </w:p>
        </w:tc>
        <w:tc>
          <w:tcPr>
            <w:tcW w:w="723" w:type="pct"/>
            <w:vAlign w:val="bottom"/>
          </w:tcPr>
          <w:p w14:paraId="4E3202D1" w14:textId="77777777" w:rsidR="00F74C0D" w:rsidRPr="00706F0C" w:rsidRDefault="00F74C0D" w:rsidP="00311517">
            <w:pPr>
              <w:pStyle w:val="Afffffffa"/>
              <w:ind w:left="-142" w:right="-180" w:firstLine="0"/>
              <w:jc w:val="center"/>
              <w:rPr>
                <w:sz w:val="20"/>
                <w:szCs w:val="20"/>
              </w:rPr>
            </w:pPr>
            <w:r>
              <w:rPr>
                <w:color w:val="000000"/>
                <w:sz w:val="20"/>
                <w:szCs w:val="20"/>
              </w:rPr>
              <w:t>322,292</w:t>
            </w:r>
          </w:p>
        </w:tc>
        <w:tc>
          <w:tcPr>
            <w:tcW w:w="775" w:type="pct"/>
          </w:tcPr>
          <w:p w14:paraId="6FA2E516" w14:textId="77777777" w:rsidR="00F74C0D" w:rsidRPr="00706F0C" w:rsidRDefault="00F74C0D" w:rsidP="00311517">
            <w:pPr>
              <w:pStyle w:val="Afffffffa"/>
              <w:ind w:left="-142" w:right="-180" w:firstLine="0"/>
              <w:jc w:val="center"/>
              <w:rPr>
                <w:sz w:val="20"/>
                <w:szCs w:val="20"/>
              </w:rPr>
            </w:pPr>
            <w:r w:rsidRPr="00A20E18">
              <w:rPr>
                <w:sz w:val="20"/>
                <w:szCs w:val="20"/>
              </w:rPr>
              <w:t>9,8</w:t>
            </w:r>
          </w:p>
        </w:tc>
        <w:tc>
          <w:tcPr>
            <w:tcW w:w="526" w:type="pct"/>
          </w:tcPr>
          <w:p w14:paraId="573B830A" w14:textId="77777777" w:rsidR="00F74C0D" w:rsidRPr="00706F0C" w:rsidRDefault="00F74C0D" w:rsidP="00311517">
            <w:pPr>
              <w:pStyle w:val="Afffffffa"/>
              <w:ind w:left="-142" w:right="-180" w:firstLine="0"/>
              <w:jc w:val="center"/>
              <w:rPr>
                <w:sz w:val="20"/>
                <w:szCs w:val="20"/>
              </w:rPr>
            </w:pPr>
            <w:r w:rsidRPr="003A3F8B">
              <w:rPr>
                <w:color w:val="000000"/>
                <w:sz w:val="20"/>
                <w:szCs w:val="20"/>
              </w:rPr>
              <w:t>312,492</w:t>
            </w:r>
          </w:p>
        </w:tc>
        <w:tc>
          <w:tcPr>
            <w:tcW w:w="473" w:type="pct"/>
            <w:vAlign w:val="bottom"/>
          </w:tcPr>
          <w:p w14:paraId="211EEED3" w14:textId="77777777" w:rsidR="00F74C0D" w:rsidRPr="00706F0C" w:rsidRDefault="00F74C0D" w:rsidP="00311517">
            <w:pPr>
              <w:pStyle w:val="Afffffffa"/>
              <w:ind w:left="-142" w:right="-180" w:firstLine="0"/>
              <w:jc w:val="center"/>
              <w:rPr>
                <w:sz w:val="20"/>
                <w:szCs w:val="20"/>
              </w:rPr>
            </w:pPr>
            <w:r>
              <w:rPr>
                <w:color w:val="000000"/>
                <w:sz w:val="20"/>
                <w:szCs w:val="20"/>
              </w:rPr>
              <w:t>83,626</w:t>
            </w:r>
          </w:p>
        </w:tc>
        <w:tc>
          <w:tcPr>
            <w:tcW w:w="648" w:type="pct"/>
            <w:vAlign w:val="bottom"/>
          </w:tcPr>
          <w:p w14:paraId="3ABCE67A"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c>
          <w:tcPr>
            <w:tcW w:w="669" w:type="pct"/>
          </w:tcPr>
          <w:p w14:paraId="7BE29748" w14:textId="77777777" w:rsidR="00F74C0D" w:rsidRPr="00706F0C" w:rsidRDefault="00F74C0D" w:rsidP="00311517">
            <w:pPr>
              <w:pStyle w:val="Afffffffa"/>
              <w:ind w:left="-142" w:right="-180" w:firstLine="0"/>
              <w:jc w:val="center"/>
              <w:rPr>
                <w:sz w:val="20"/>
                <w:szCs w:val="20"/>
              </w:rPr>
            </w:pPr>
            <w:r w:rsidRPr="00D106C5">
              <w:rPr>
                <w:sz w:val="20"/>
                <w:szCs w:val="20"/>
              </w:rPr>
              <w:t>0</w:t>
            </w:r>
          </w:p>
        </w:tc>
        <w:tc>
          <w:tcPr>
            <w:tcW w:w="621" w:type="pct"/>
            <w:vAlign w:val="bottom"/>
          </w:tcPr>
          <w:p w14:paraId="3ED29181"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r>
      <w:tr w:rsidR="00F74C0D" w:rsidRPr="00706F0C" w14:paraId="3A2FE7E5" w14:textId="77777777" w:rsidTr="00311517">
        <w:tc>
          <w:tcPr>
            <w:tcW w:w="565" w:type="pct"/>
            <w:vAlign w:val="center"/>
          </w:tcPr>
          <w:p w14:paraId="321370D3" w14:textId="77777777" w:rsidR="00F74C0D" w:rsidRDefault="00F74C0D" w:rsidP="00311517">
            <w:pPr>
              <w:pStyle w:val="Afffffffa"/>
              <w:ind w:left="-142" w:right="-180" w:firstLine="0"/>
              <w:jc w:val="center"/>
              <w:rPr>
                <w:sz w:val="20"/>
                <w:szCs w:val="20"/>
              </w:rPr>
            </w:pPr>
            <w:r>
              <w:rPr>
                <w:sz w:val="20"/>
                <w:szCs w:val="20"/>
              </w:rPr>
              <w:t>2026 г.</w:t>
            </w:r>
          </w:p>
        </w:tc>
        <w:tc>
          <w:tcPr>
            <w:tcW w:w="723" w:type="pct"/>
            <w:vAlign w:val="bottom"/>
          </w:tcPr>
          <w:p w14:paraId="2EDC2472" w14:textId="77777777" w:rsidR="00F74C0D" w:rsidRPr="00706F0C" w:rsidRDefault="00F74C0D" w:rsidP="00311517">
            <w:pPr>
              <w:pStyle w:val="Afffffffa"/>
              <w:ind w:left="-142" w:right="-180" w:firstLine="0"/>
              <w:jc w:val="center"/>
              <w:rPr>
                <w:sz w:val="20"/>
                <w:szCs w:val="20"/>
              </w:rPr>
            </w:pPr>
            <w:r>
              <w:rPr>
                <w:color w:val="000000"/>
                <w:sz w:val="20"/>
                <w:szCs w:val="20"/>
              </w:rPr>
              <w:t>322,292</w:t>
            </w:r>
          </w:p>
        </w:tc>
        <w:tc>
          <w:tcPr>
            <w:tcW w:w="775" w:type="pct"/>
          </w:tcPr>
          <w:p w14:paraId="4E6F026E" w14:textId="77777777" w:rsidR="00F74C0D" w:rsidRPr="00706F0C" w:rsidRDefault="00F74C0D" w:rsidP="00311517">
            <w:pPr>
              <w:pStyle w:val="Afffffffa"/>
              <w:ind w:left="-142" w:right="-180" w:firstLine="0"/>
              <w:jc w:val="center"/>
              <w:rPr>
                <w:sz w:val="20"/>
                <w:szCs w:val="20"/>
              </w:rPr>
            </w:pPr>
            <w:r w:rsidRPr="00A20E18">
              <w:rPr>
                <w:sz w:val="20"/>
                <w:szCs w:val="20"/>
              </w:rPr>
              <w:t>9,8</w:t>
            </w:r>
          </w:p>
        </w:tc>
        <w:tc>
          <w:tcPr>
            <w:tcW w:w="526" w:type="pct"/>
          </w:tcPr>
          <w:p w14:paraId="13BD07B6" w14:textId="77777777" w:rsidR="00F74C0D" w:rsidRPr="00706F0C" w:rsidRDefault="00F74C0D" w:rsidP="00311517">
            <w:pPr>
              <w:pStyle w:val="Afffffffa"/>
              <w:ind w:left="-142" w:right="-180" w:firstLine="0"/>
              <w:jc w:val="center"/>
              <w:rPr>
                <w:sz w:val="20"/>
                <w:szCs w:val="20"/>
              </w:rPr>
            </w:pPr>
            <w:r w:rsidRPr="003A3F8B">
              <w:rPr>
                <w:color w:val="000000"/>
                <w:sz w:val="20"/>
                <w:szCs w:val="20"/>
              </w:rPr>
              <w:t>312,492</w:t>
            </w:r>
          </w:p>
        </w:tc>
        <w:tc>
          <w:tcPr>
            <w:tcW w:w="473" w:type="pct"/>
            <w:vAlign w:val="bottom"/>
          </w:tcPr>
          <w:p w14:paraId="55DD8B1C" w14:textId="77777777" w:rsidR="00F74C0D" w:rsidRPr="00706F0C" w:rsidRDefault="00F74C0D" w:rsidP="00311517">
            <w:pPr>
              <w:pStyle w:val="Afffffffa"/>
              <w:ind w:left="-142" w:right="-180" w:firstLine="0"/>
              <w:jc w:val="center"/>
              <w:rPr>
                <w:sz w:val="20"/>
                <w:szCs w:val="20"/>
              </w:rPr>
            </w:pPr>
            <w:r>
              <w:rPr>
                <w:color w:val="000000"/>
                <w:sz w:val="20"/>
                <w:szCs w:val="20"/>
              </w:rPr>
              <w:t>83,626</w:t>
            </w:r>
          </w:p>
        </w:tc>
        <w:tc>
          <w:tcPr>
            <w:tcW w:w="648" w:type="pct"/>
            <w:vAlign w:val="bottom"/>
          </w:tcPr>
          <w:p w14:paraId="2F2EA1A4"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c>
          <w:tcPr>
            <w:tcW w:w="669" w:type="pct"/>
          </w:tcPr>
          <w:p w14:paraId="2AFBDCB5" w14:textId="77777777" w:rsidR="00F74C0D" w:rsidRPr="00706F0C" w:rsidRDefault="00F74C0D" w:rsidP="00311517">
            <w:pPr>
              <w:pStyle w:val="Afffffffa"/>
              <w:ind w:left="-142" w:right="-180" w:firstLine="0"/>
              <w:jc w:val="center"/>
              <w:rPr>
                <w:sz w:val="20"/>
                <w:szCs w:val="20"/>
              </w:rPr>
            </w:pPr>
            <w:r w:rsidRPr="00D106C5">
              <w:rPr>
                <w:sz w:val="20"/>
                <w:szCs w:val="20"/>
              </w:rPr>
              <w:t>0</w:t>
            </w:r>
          </w:p>
        </w:tc>
        <w:tc>
          <w:tcPr>
            <w:tcW w:w="621" w:type="pct"/>
            <w:vAlign w:val="bottom"/>
          </w:tcPr>
          <w:p w14:paraId="1B4ED436"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r>
      <w:tr w:rsidR="00F74C0D" w:rsidRPr="00706F0C" w14:paraId="67A614C1" w14:textId="77777777" w:rsidTr="00311517">
        <w:tc>
          <w:tcPr>
            <w:tcW w:w="565" w:type="pct"/>
            <w:vAlign w:val="center"/>
          </w:tcPr>
          <w:p w14:paraId="5AE01295" w14:textId="77777777" w:rsidR="00F74C0D" w:rsidRDefault="00F74C0D" w:rsidP="00311517">
            <w:pPr>
              <w:pStyle w:val="Afffffffa"/>
              <w:ind w:left="-142" w:right="-180" w:firstLine="0"/>
              <w:jc w:val="center"/>
              <w:rPr>
                <w:sz w:val="20"/>
                <w:szCs w:val="20"/>
              </w:rPr>
            </w:pPr>
            <w:r>
              <w:rPr>
                <w:sz w:val="20"/>
                <w:szCs w:val="20"/>
              </w:rPr>
              <w:t>2027 г.</w:t>
            </w:r>
          </w:p>
        </w:tc>
        <w:tc>
          <w:tcPr>
            <w:tcW w:w="723" w:type="pct"/>
            <w:vAlign w:val="bottom"/>
          </w:tcPr>
          <w:p w14:paraId="6135C886" w14:textId="77777777" w:rsidR="00F74C0D" w:rsidRPr="00706F0C" w:rsidRDefault="00F74C0D" w:rsidP="00311517">
            <w:pPr>
              <w:pStyle w:val="Afffffffa"/>
              <w:ind w:left="-142" w:right="-180" w:firstLine="0"/>
              <w:jc w:val="center"/>
              <w:rPr>
                <w:sz w:val="20"/>
                <w:szCs w:val="20"/>
              </w:rPr>
            </w:pPr>
            <w:r>
              <w:rPr>
                <w:color w:val="000000"/>
                <w:sz w:val="20"/>
                <w:szCs w:val="20"/>
              </w:rPr>
              <w:t>322,292</w:t>
            </w:r>
          </w:p>
        </w:tc>
        <w:tc>
          <w:tcPr>
            <w:tcW w:w="775" w:type="pct"/>
          </w:tcPr>
          <w:p w14:paraId="675ABA2F" w14:textId="77777777" w:rsidR="00F74C0D" w:rsidRPr="00706F0C" w:rsidRDefault="00F74C0D" w:rsidP="00311517">
            <w:pPr>
              <w:pStyle w:val="Afffffffa"/>
              <w:ind w:left="-142" w:right="-180" w:firstLine="0"/>
              <w:jc w:val="center"/>
              <w:rPr>
                <w:sz w:val="20"/>
                <w:szCs w:val="20"/>
              </w:rPr>
            </w:pPr>
            <w:r w:rsidRPr="00A20E18">
              <w:rPr>
                <w:sz w:val="20"/>
                <w:szCs w:val="20"/>
              </w:rPr>
              <w:t>9,8</w:t>
            </w:r>
          </w:p>
        </w:tc>
        <w:tc>
          <w:tcPr>
            <w:tcW w:w="526" w:type="pct"/>
          </w:tcPr>
          <w:p w14:paraId="1EA5806E" w14:textId="77777777" w:rsidR="00F74C0D" w:rsidRPr="00706F0C" w:rsidRDefault="00F74C0D" w:rsidP="00311517">
            <w:pPr>
              <w:pStyle w:val="Afffffffa"/>
              <w:ind w:left="-142" w:right="-180" w:firstLine="0"/>
              <w:jc w:val="center"/>
              <w:rPr>
                <w:sz w:val="20"/>
                <w:szCs w:val="20"/>
              </w:rPr>
            </w:pPr>
            <w:r w:rsidRPr="003A3F8B">
              <w:rPr>
                <w:color w:val="000000"/>
                <w:sz w:val="20"/>
                <w:szCs w:val="20"/>
              </w:rPr>
              <w:t>312,492</w:t>
            </w:r>
          </w:p>
        </w:tc>
        <w:tc>
          <w:tcPr>
            <w:tcW w:w="473" w:type="pct"/>
            <w:vAlign w:val="bottom"/>
          </w:tcPr>
          <w:p w14:paraId="4E3CD041" w14:textId="77777777" w:rsidR="00F74C0D" w:rsidRPr="00706F0C" w:rsidRDefault="00F74C0D" w:rsidP="00311517">
            <w:pPr>
              <w:pStyle w:val="Afffffffa"/>
              <w:ind w:left="-142" w:right="-180" w:firstLine="0"/>
              <w:jc w:val="center"/>
              <w:rPr>
                <w:sz w:val="20"/>
                <w:szCs w:val="20"/>
              </w:rPr>
            </w:pPr>
            <w:r>
              <w:rPr>
                <w:color w:val="000000"/>
                <w:sz w:val="20"/>
                <w:szCs w:val="20"/>
              </w:rPr>
              <w:t>83,626</w:t>
            </w:r>
          </w:p>
        </w:tc>
        <w:tc>
          <w:tcPr>
            <w:tcW w:w="648" w:type="pct"/>
            <w:vAlign w:val="bottom"/>
          </w:tcPr>
          <w:p w14:paraId="0E0E34B8"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c>
          <w:tcPr>
            <w:tcW w:w="669" w:type="pct"/>
          </w:tcPr>
          <w:p w14:paraId="520927EC" w14:textId="77777777" w:rsidR="00F74C0D" w:rsidRPr="00706F0C" w:rsidRDefault="00F74C0D" w:rsidP="00311517">
            <w:pPr>
              <w:pStyle w:val="Afffffffa"/>
              <w:ind w:left="-142" w:right="-180" w:firstLine="0"/>
              <w:jc w:val="center"/>
              <w:rPr>
                <w:sz w:val="20"/>
                <w:szCs w:val="20"/>
              </w:rPr>
            </w:pPr>
            <w:r w:rsidRPr="00D106C5">
              <w:rPr>
                <w:sz w:val="20"/>
                <w:szCs w:val="20"/>
              </w:rPr>
              <w:t>0</w:t>
            </w:r>
          </w:p>
        </w:tc>
        <w:tc>
          <w:tcPr>
            <w:tcW w:w="621" w:type="pct"/>
            <w:vAlign w:val="bottom"/>
          </w:tcPr>
          <w:p w14:paraId="444D6199"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r>
      <w:tr w:rsidR="00F74C0D" w:rsidRPr="00706F0C" w14:paraId="739EBD0D" w14:textId="77777777" w:rsidTr="00311517">
        <w:tc>
          <w:tcPr>
            <w:tcW w:w="565" w:type="pct"/>
            <w:vAlign w:val="center"/>
          </w:tcPr>
          <w:p w14:paraId="697718B6" w14:textId="77777777" w:rsidR="00F74C0D" w:rsidRDefault="00F74C0D" w:rsidP="00311517">
            <w:pPr>
              <w:pStyle w:val="Afffffffa"/>
              <w:ind w:left="-142" w:right="-180" w:firstLine="0"/>
              <w:jc w:val="center"/>
              <w:rPr>
                <w:sz w:val="20"/>
                <w:szCs w:val="20"/>
              </w:rPr>
            </w:pPr>
            <w:r>
              <w:rPr>
                <w:sz w:val="20"/>
                <w:szCs w:val="20"/>
              </w:rPr>
              <w:t>2028 г.</w:t>
            </w:r>
          </w:p>
        </w:tc>
        <w:tc>
          <w:tcPr>
            <w:tcW w:w="723" w:type="pct"/>
            <w:vAlign w:val="bottom"/>
          </w:tcPr>
          <w:p w14:paraId="18FBEDD7" w14:textId="77777777" w:rsidR="00F74C0D" w:rsidRPr="00706F0C" w:rsidRDefault="00F74C0D" w:rsidP="00311517">
            <w:pPr>
              <w:pStyle w:val="Afffffffa"/>
              <w:ind w:left="-142" w:right="-180" w:firstLine="0"/>
              <w:jc w:val="center"/>
              <w:rPr>
                <w:sz w:val="20"/>
                <w:szCs w:val="20"/>
              </w:rPr>
            </w:pPr>
            <w:r>
              <w:rPr>
                <w:color w:val="000000"/>
                <w:sz w:val="20"/>
                <w:szCs w:val="20"/>
              </w:rPr>
              <w:t>322,292</w:t>
            </w:r>
          </w:p>
        </w:tc>
        <w:tc>
          <w:tcPr>
            <w:tcW w:w="775" w:type="pct"/>
          </w:tcPr>
          <w:p w14:paraId="13DFFDEA" w14:textId="77777777" w:rsidR="00F74C0D" w:rsidRPr="00706F0C" w:rsidRDefault="00F74C0D" w:rsidP="00311517">
            <w:pPr>
              <w:pStyle w:val="Afffffffa"/>
              <w:ind w:left="-142" w:right="-180" w:firstLine="0"/>
              <w:jc w:val="center"/>
              <w:rPr>
                <w:sz w:val="20"/>
                <w:szCs w:val="20"/>
              </w:rPr>
            </w:pPr>
            <w:r w:rsidRPr="00A20E18">
              <w:rPr>
                <w:sz w:val="20"/>
                <w:szCs w:val="20"/>
              </w:rPr>
              <w:t>9,8</w:t>
            </w:r>
          </w:p>
        </w:tc>
        <w:tc>
          <w:tcPr>
            <w:tcW w:w="526" w:type="pct"/>
          </w:tcPr>
          <w:p w14:paraId="131CC550" w14:textId="77777777" w:rsidR="00F74C0D" w:rsidRPr="00706F0C" w:rsidRDefault="00F74C0D" w:rsidP="00311517">
            <w:pPr>
              <w:pStyle w:val="Afffffffa"/>
              <w:ind w:left="-142" w:right="-180" w:firstLine="0"/>
              <w:jc w:val="center"/>
              <w:rPr>
                <w:sz w:val="20"/>
                <w:szCs w:val="20"/>
              </w:rPr>
            </w:pPr>
            <w:r w:rsidRPr="003A3F8B">
              <w:rPr>
                <w:color w:val="000000"/>
                <w:sz w:val="20"/>
                <w:szCs w:val="20"/>
              </w:rPr>
              <w:t>312,492</w:t>
            </w:r>
          </w:p>
        </w:tc>
        <w:tc>
          <w:tcPr>
            <w:tcW w:w="473" w:type="pct"/>
            <w:vAlign w:val="bottom"/>
          </w:tcPr>
          <w:p w14:paraId="51CA5698" w14:textId="77777777" w:rsidR="00F74C0D" w:rsidRPr="00706F0C" w:rsidRDefault="00F74C0D" w:rsidP="00311517">
            <w:pPr>
              <w:pStyle w:val="Afffffffa"/>
              <w:ind w:left="-142" w:right="-180" w:firstLine="0"/>
              <w:jc w:val="center"/>
              <w:rPr>
                <w:sz w:val="20"/>
                <w:szCs w:val="20"/>
              </w:rPr>
            </w:pPr>
            <w:r>
              <w:rPr>
                <w:color w:val="000000"/>
                <w:sz w:val="20"/>
                <w:szCs w:val="20"/>
              </w:rPr>
              <w:t>83,626</w:t>
            </w:r>
          </w:p>
        </w:tc>
        <w:tc>
          <w:tcPr>
            <w:tcW w:w="648" w:type="pct"/>
            <w:vAlign w:val="bottom"/>
          </w:tcPr>
          <w:p w14:paraId="5A68D876"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c>
          <w:tcPr>
            <w:tcW w:w="669" w:type="pct"/>
          </w:tcPr>
          <w:p w14:paraId="03451F81" w14:textId="77777777" w:rsidR="00F74C0D" w:rsidRPr="00706F0C" w:rsidRDefault="00F74C0D" w:rsidP="00311517">
            <w:pPr>
              <w:pStyle w:val="Afffffffa"/>
              <w:ind w:left="-142" w:right="-180" w:firstLine="0"/>
              <w:jc w:val="center"/>
              <w:rPr>
                <w:sz w:val="20"/>
                <w:szCs w:val="20"/>
              </w:rPr>
            </w:pPr>
            <w:r w:rsidRPr="00D106C5">
              <w:rPr>
                <w:sz w:val="20"/>
                <w:szCs w:val="20"/>
              </w:rPr>
              <w:t>0</w:t>
            </w:r>
          </w:p>
        </w:tc>
        <w:tc>
          <w:tcPr>
            <w:tcW w:w="621" w:type="pct"/>
            <w:vAlign w:val="bottom"/>
          </w:tcPr>
          <w:p w14:paraId="0DD65C47"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r>
      <w:tr w:rsidR="00F74C0D" w:rsidRPr="00706F0C" w14:paraId="4F301F0E" w14:textId="77777777" w:rsidTr="00311517">
        <w:tc>
          <w:tcPr>
            <w:tcW w:w="565" w:type="pct"/>
            <w:vAlign w:val="center"/>
          </w:tcPr>
          <w:p w14:paraId="2BC7817A" w14:textId="77777777" w:rsidR="00F74C0D" w:rsidRDefault="00F74C0D" w:rsidP="00311517">
            <w:pPr>
              <w:pStyle w:val="Afffffffa"/>
              <w:ind w:left="-142" w:right="-180" w:firstLine="0"/>
              <w:jc w:val="center"/>
              <w:rPr>
                <w:sz w:val="20"/>
                <w:szCs w:val="20"/>
              </w:rPr>
            </w:pPr>
            <w:r>
              <w:rPr>
                <w:sz w:val="20"/>
                <w:szCs w:val="20"/>
              </w:rPr>
              <w:t>2029 г.</w:t>
            </w:r>
          </w:p>
        </w:tc>
        <w:tc>
          <w:tcPr>
            <w:tcW w:w="723" w:type="pct"/>
            <w:vAlign w:val="bottom"/>
          </w:tcPr>
          <w:p w14:paraId="1FBEF293" w14:textId="77777777" w:rsidR="00F74C0D" w:rsidRPr="00706F0C" w:rsidRDefault="00F74C0D" w:rsidP="00311517">
            <w:pPr>
              <w:pStyle w:val="Afffffffa"/>
              <w:ind w:left="-142" w:right="-180" w:firstLine="0"/>
              <w:jc w:val="center"/>
              <w:rPr>
                <w:sz w:val="20"/>
                <w:szCs w:val="20"/>
              </w:rPr>
            </w:pPr>
            <w:r>
              <w:rPr>
                <w:color w:val="000000"/>
                <w:sz w:val="20"/>
                <w:szCs w:val="20"/>
              </w:rPr>
              <w:t>322,292</w:t>
            </w:r>
          </w:p>
        </w:tc>
        <w:tc>
          <w:tcPr>
            <w:tcW w:w="775" w:type="pct"/>
          </w:tcPr>
          <w:p w14:paraId="7B6CAF4A" w14:textId="77777777" w:rsidR="00F74C0D" w:rsidRPr="00706F0C" w:rsidRDefault="00F74C0D" w:rsidP="00311517">
            <w:pPr>
              <w:pStyle w:val="Afffffffa"/>
              <w:ind w:left="-142" w:right="-180" w:firstLine="0"/>
              <w:jc w:val="center"/>
              <w:rPr>
                <w:sz w:val="20"/>
                <w:szCs w:val="20"/>
              </w:rPr>
            </w:pPr>
            <w:r w:rsidRPr="00A20E18">
              <w:rPr>
                <w:sz w:val="20"/>
                <w:szCs w:val="20"/>
              </w:rPr>
              <w:t>9,8</w:t>
            </w:r>
          </w:p>
        </w:tc>
        <w:tc>
          <w:tcPr>
            <w:tcW w:w="526" w:type="pct"/>
          </w:tcPr>
          <w:p w14:paraId="138DAB70" w14:textId="77777777" w:rsidR="00F74C0D" w:rsidRPr="00706F0C" w:rsidRDefault="00F74C0D" w:rsidP="00311517">
            <w:pPr>
              <w:pStyle w:val="Afffffffa"/>
              <w:ind w:left="-142" w:right="-180" w:firstLine="0"/>
              <w:jc w:val="center"/>
              <w:rPr>
                <w:sz w:val="20"/>
                <w:szCs w:val="20"/>
              </w:rPr>
            </w:pPr>
            <w:r w:rsidRPr="003A3F8B">
              <w:rPr>
                <w:color w:val="000000"/>
                <w:sz w:val="20"/>
                <w:szCs w:val="20"/>
              </w:rPr>
              <w:t>312,492</w:t>
            </w:r>
          </w:p>
        </w:tc>
        <w:tc>
          <w:tcPr>
            <w:tcW w:w="473" w:type="pct"/>
            <w:vAlign w:val="bottom"/>
          </w:tcPr>
          <w:p w14:paraId="3CF69D69" w14:textId="77777777" w:rsidR="00F74C0D" w:rsidRPr="00706F0C" w:rsidRDefault="00F74C0D" w:rsidP="00311517">
            <w:pPr>
              <w:pStyle w:val="Afffffffa"/>
              <w:ind w:left="-142" w:right="-180" w:firstLine="0"/>
              <w:jc w:val="center"/>
              <w:rPr>
                <w:sz w:val="20"/>
                <w:szCs w:val="20"/>
              </w:rPr>
            </w:pPr>
            <w:r>
              <w:rPr>
                <w:color w:val="000000"/>
                <w:sz w:val="20"/>
                <w:szCs w:val="20"/>
              </w:rPr>
              <w:t>83,626</w:t>
            </w:r>
          </w:p>
        </w:tc>
        <w:tc>
          <w:tcPr>
            <w:tcW w:w="648" w:type="pct"/>
            <w:vAlign w:val="bottom"/>
          </w:tcPr>
          <w:p w14:paraId="5C01A80C"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c>
          <w:tcPr>
            <w:tcW w:w="669" w:type="pct"/>
          </w:tcPr>
          <w:p w14:paraId="4698CB92" w14:textId="77777777" w:rsidR="00F74C0D" w:rsidRPr="00706F0C" w:rsidRDefault="00F74C0D" w:rsidP="00311517">
            <w:pPr>
              <w:pStyle w:val="Afffffffa"/>
              <w:ind w:left="-142" w:right="-180" w:firstLine="0"/>
              <w:jc w:val="center"/>
              <w:rPr>
                <w:sz w:val="20"/>
                <w:szCs w:val="20"/>
              </w:rPr>
            </w:pPr>
            <w:r w:rsidRPr="00D106C5">
              <w:rPr>
                <w:sz w:val="20"/>
                <w:szCs w:val="20"/>
              </w:rPr>
              <w:t>0</w:t>
            </w:r>
          </w:p>
        </w:tc>
        <w:tc>
          <w:tcPr>
            <w:tcW w:w="621" w:type="pct"/>
            <w:vAlign w:val="bottom"/>
          </w:tcPr>
          <w:p w14:paraId="6EC67980"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r>
      <w:tr w:rsidR="00F74C0D" w:rsidRPr="00706F0C" w14:paraId="6643F1F2" w14:textId="77777777" w:rsidTr="00311517">
        <w:tc>
          <w:tcPr>
            <w:tcW w:w="565" w:type="pct"/>
            <w:vAlign w:val="center"/>
          </w:tcPr>
          <w:p w14:paraId="04244A29" w14:textId="77777777" w:rsidR="00F74C0D" w:rsidRDefault="00F74C0D" w:rsidP="00311517">
            <w:pPr>
              <w:pStyle w:val="Afffffffa"/>
              <w:ind w:left="-142" w:right="-180" w:firstLine="0"/>
              <w:jc w:val="center"/>
              <w:rPr>
                <w:sz w:val="20"/>
                <w:szCs w:val="20"/>
              </w:rPr>
            </w:pPr>
            <w:r>
              <w:rPr>
                <w:sz w:val="20"/>
                <w:szCs w:val="20"/>
              </w:rPr>
              <w:t>2030-2036 гг.</w:t>
            </w:r>
          </w:p>
        </w:tc>
        <w:tc>
          <w:tcPr>
            <w:tcW w:w="723" w:type="pct"/>
            <w:vAlign w:val="bottom"/>
          </w:tcPr>
          <w:p w14:paraId="7F3DB3D9" w14:textId="77777777" w:rsidR="00F74C0D" w:rsidRPr="00706F0C" w:rsidRDefault="00F74C0D" w:rsidP="00311517">
            <w:pPr>
              <w:pStyle w:val="Afffffffa"/>
              <w:ind w:left="-142" w:right="-180" w:firstLine="0"/>
              <w:jc w:val="center"/>
              <w:rPr>
                <w:sz w:val="20"/>
                <w:szCs w:val="20"/>
              </w:rPr>
            </w:pPr>
            <w:r>
              <w:rPr>
                <w:color w:val="000000"/>
                <w:sz w:val="20"/>
                <w:szCs w:val="20"/>
              </w:rPr>
              <w:t>322,292</w:t>
            </w:r>
          </w:p>
        </w:tc>
        <w:tc>
          <w:tcPr>
            <w:tcW w:w="775" w:type="pct"/>
          </w:tcPr>
          <w:p w14:paraId="7D298B6E" w14:textId="77777777" w:rsidR="00F74C0D" w:rsidRPr="00706F0C" w:rsidRDefault="00F74C0D" w:rsidP="00311517">
            <w:pPr>
              <w:pStyle w:val="Afffffffa"/>
              <w:ind w:left="-142" w:right="-180" w:firstLine="0"/>
              <w:jc w:val="center"/>
              <w:rPr>
                <w:sz w:val="20"/>
                <w:szCs w:val="20"/>
              </w:rPr>
            </w:pPr>
            <w:r w:rsidRPr="00A20E18">
              <w:rPr>
                <w:sz w:val="20"/>
                <w:szCs w:val="20"/>
              </w:rPr>
              <w:t>9,8</w:t>
            </w:r>
          </w:p>
        </w:tc>
        <w:tc>
          <w:tcPr>
            <w:tcW w:w="526" w:type="pct"/>
          </w:tcPr>
          <w:p w14:paraId="3DD7080D" w14:textId="77777777" w:rsidR="00F74C0D" w:rsidRPr="00706F0C" w:rsidRDefault="00F74C0D" w:rsidP="00311517">
            <w:pPr>
              <w:pStyle w:val="Afffffffa"/>
              <w:ind w:left="-142" w:right="-180" w:firstLine="0"/>
              <w:jc w:val="center"/>
              <w:rPr>
                <w:sz w:val="20"/>
                <w:szCs w:val="20"/>
              </w:rPr>
            </w:pPr>
            <w:r w:rsidRPr="003A3F8B">
              <w:rPr>
                <w:color w:val="000000"/>
                <w:sz w:val="20"/>
                <w:szCs w:val="20"/>
              </w:rPr>
              <w:t>312,492</w:t>
            </w:r>
          </w:p>
        </w:tc>
        <w:tc>
          <w:tcPr>
            <w:tcW w:w="473" w:type="pct"/>
            <w:vAlign w:val="bottom"/>
          </w:tcPr>
          <w:p w14:paraId="7D5CB5C2" w14:textId="77777777" w:rsidR="00F74C0D" w:rsidRPr="00706F0C" w:rsidRDefault="00F74C0D" w:rsidP="00311517">
            <w:pPr>
              <w:pStyle w:val="Afffffffa"/>
              <w:ind w:left="-142" w:right="-180" w:firstLine="0"/>
              <w:jc w:val="center"/>
              <w:rPr>
                <w:sz w:val="20"/>
                <w:szCs w:val="20"/>
              </w:rPr>
            </w:pPr>
            <w:r>
              <w:rPr>
                <w:color w:val="000000"/>
                <w:sz w:val="20"/>
                <w:szCs w:val="20"/>
              </w:rPr>
              <w:t>83,626</w:t>
            </w:r>
          </w:p>
        </w:tc>
        <w:tc>
          <w:tcPr>
            <w:tcW w:w="648" w:type="pct"/>
            <w:vAlign w:val="bottom"/>
          </w:tcPr>
          <w:p w14:paraId="68B5C7EA"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c>
          <w:tcPr>
            <w:tcW w:w="669" w:type="pct"/>
          </w:tcPr>
          <w:p w14:paraId="20C34057" w14:textId="77777777" w:rsidR="00F74C0D" w:rsidRPr="00706F0C" w:rsidRDefault="00F74C0D" w:rsidP="00311517">
            <w:pPr>
              <w:pStyle w:val="Afffffffa"/>
              <w:ind w:left="-142" w:right="-180" w:firstLine="0"/>
              <w:jc w:val="center"/>
              <w:rPr>
                <w:sz w:val="20"/>
                <w:szCs w:val="20"/>
              </w:rPr>
            </w:pPr>
            <w:r w:rsidRPr="00D106C5">
              <w:rPr>
                <w:sz w:val="20"/>
                <w:szCs w:val="20"/>
              </w:rPr>
              <w:t>0</w:t>
            </w:r>
          </w:p>
        </w:tc>
        <w:tc>
          <w:tcPr>
            <w:tcW w:w="621" w:type="pct"/>
            <w:vAlign w:val="bottom"/>
          </w:tcPr>
          <w:p w14:paraId="7D880565" w14:textId="77777777" w:rsidR="00F74C0D" w:rsidRPr="00706F0C" w:rsidRDefault="00F74C0D" w:rsidP="00311517">
            <w:pPr>
              <w:pStyle w:val="Afffffffa"/>
              <w:ind w:left="-142" w:right="-180" w:firstLine="0"/>
              <w:jc w:val="center"/>
              <w:rPr>
                <w:sz w:val="20"/>
                <w:szCs w:val="20"/>
              </w:rPr>
            </w:pPr>
            <w:r>
              <w:rPr>
                <w:color w:val="000000"/>
                <w:sz w:val="20"/>
                <w:szCs w:val="20"/>
              </w:rPr>
              <w:t>125,31</w:t>
            </w:r>
          </w:p>
        </w:tc>
      </w:tr>
    </w:tbl>
    <w:p w14:paraId="78997B2F" w14:textId="77777777" w:rsidR="00005A4C" w:rsidRPr="007C7E91" w:rsidRDefault="00005A4C" w:rsidP="004B4493"/>
    <w:p w14:paraId="3317BC60" w14:textId="1A429497" w:rsidR="00865482" w:rsidRPr="007C7E91" w:rsidRDefault="000A61C5" w:rsidP="004B4493">
      <w:r w:rsidRPr="007C7E91">
        <w:t xml:space="preserve">В </w:t>
      </w:r>
      <w:r w:rsidR="005541F7" w:rsidRPr="007C7E91">
        <w:t xml:space="preserve">таблице </w:t>
      </w:r>
      <w:r w:rsidR="004B4493" w:rsidRPr="007C7E91">
        <w:t>1.</w:t>
      </w:r>
      <w:r w:rsidR="00B26B5D" w:rsidRPr="007C7E91">
        <w:t>2</w:t>
      </w:r>
      <w:r w:rsidR="005541F7" w:rsidRPr="007C7E91">
        <w:t xml:space="preserve"> приведены </w:t>
      </w:r>
      <w:r w:rsidRPr="007C7E91">
        <w:t>расчетные</w:t>
      </w:r>
      <w:r w:rsidR="00B65A68" w:rsidRPr="007C7E91">
        <w:t xml:space="preserve"> объемы потребления тепловой энергии (мощности) </w:t>
      </w:r>
      <w:r w:rsidR="005541F7" w:rsidRPr="007C7E91">
        <w:t>источник</w:t>
      </w:r>
      <w:r w:rsidR="00B65A68" w:rsidRPr="007C7E91">
        <w:t>ов</w:t>
      </w:r>
      <w:r w:rsidR="005541F7" w:rsidRPr="007C7E91">
        <w:t xml:space="preserve"> теплоснабжения</w:t>
      </w:r>
      <w:r w:rsidR="00B65A68" w:rsidRPr="007C7E91">
        <w:t xml:space="preserve"> </w:t>
      </w:r>
      <w:r w:rsidR="00F74C0D">
        <w:t>Кежемского</w:t>
      </w:r>
      <w:r w:rsidR="002E1EF8">
        <w:t xml:space="preserve"> муниципального округа</w:t>
      </w:r>
      <w:r w:rsidR="00865482" w:rsidRPr="007C7E91">
        <w:t>.</w:t>
      </w:r>
    </w:p>
    <w:p w14:paraId="65ABAE6D" w14:textId="48BF97A4" w:rsidR="00B310DD" w:rsidRPr="007C7E91" w:rsidRDefault="00865482" w:rsidP="0089320D">
      <w:pPr>
        <w:keepNext/>
      </w:pPr>
      <w:r w:rsidRPr="007C7E91">
        <w:lastRenderedPageBreak/>
        <w:t xml:space="preserve">Таблица </w:t>
      </w:r>
      <w:r w:rsidR="00305697" w:rsidRPr="007C7E91">
        <w:t>1.</w:t>
      </w:r>
      <w:r w:rsidR="00B26B5D" w:rsidRPr="007C7E91">
        <w:t>2</w:t>
      </w:r>
      <w:r w:rsidR="0089320D">
        <w:t xml:space="preserve"> - </w:t>
      </w:r>
      <w:r w:rsidR="000A61C5" w:rsidRPr="007C7E91">
        <w:t>О</w:t>
      </w:r>
      <w:r w:rsidR="00B65A68" w:rsidRPr="007C7E91">
        <w:t>бъемы потребления тепловой энергии (мощности) источников теплоснабжения</w:t>
      </w:r>
      <w:r w:rsidR="00F74C0D">
        <w:t xml:space="preserve"> на перспективу</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24"/>
        <w:gridCol w:w="2848"/>
        <w:gridCol w:w="2395"/>
      </w:tblGrid>
      <w:tr w:rsidR="00E966A6" w:rsidRPr="0089320D" w14:paraId="4102B474" w14:textId="77777777" w:rsidTr="00554B09">
        <w:trPr>
          <w:trHeight w:val="283"/>
          <w:tblHeader/>
        </w:trPr>
        <w:tc>
          <w:tcPr>
            <w:tcW w:w="2288" w:type="pct"/>
            <w:tcMar>
              <w:top w:w="0" w:type="dxa"/>
              <w:left w:w="28" w:type="dxa"/>
              <w:bottom w:w="0" w:type="dxa"/>
              <w:right w:w="28" w:type="dxa"/>
            </w:tcMar>
            <w:vAlign w:val="center"/>
          </w:tcPr>
          <w:p w14:paraId="064F868F" w14:textId="77777777" w:rsidR="00E966A6" w:rsidRPr="00F74C0D" w:rsidRDefault="00E966A6" w:rsidP="004D1684">
            <w:pPr>
              <w:pStyle w:val="afffc"/>
              <w:keepNext/>
              <w:rPr>
                <w:b/>
              </w:rPr>
            </w:pPr>
            <w:r w:rsidRPr="00F74C0D">
              <w:rPr>
                <w:b/>
              </w:rPr>
              <w:t>Источник теплоснабжения</w:t>
            </w:r>
          </w:p>
        </w:tc>
        <w:tc>
          <w:tcPr>
            <w:tcW w:w="1473" w:type="pct"/>
            <w:vAlign w:val="center"/>
          </w:tcPr>
          <w:p w14:paraId="33E9D233" w14:textId="77777777" w:rsidR="00E966A6" w:rsidRPr="00F74C0D" w:rsidRDefault="00E966A6" w:rsidP="004D1684">
            <w:pPr>
              <w:pStyle w:val="afffc"/>
              <w:keepNext/>
              <w:rPr>
                <w:b/>
              </w:rPr>
            </w:pPr>
            <w:r w:rsidRPr="00F74C0D">
              <w:rPr>
                <w:b/>
              </w:rPr>
              <w:t>Мощность основного оборудования источников тепловой энергии, Гкал/ч</w:t>
            </w:r>
          </w:p>
        </w:tc>
        <w:tc>
          <w:tcPr>
            <w:tcW w:w="1239" w:type="pct"/>
            <w:tcMar>
              <w:top w:w="0" w:type="dxa"/>
              <w:left w:w="28" w:type="dxa"/>
              <w:bottom w:w="0" w:type="dxa"/>
              <w:right w:w="28" w:type="dxa"/>
            </w:tcMar>
            <w:vAlign w:val="center"/>
          </w:tcPr>
          <w:p w14:paraId="2C31B57C" w14:textId="77777777" w:rsidR="00E966A6" w:rsidRPr="00F74C0D" w:rsidRDefault="00E966A6" w:rsidP="00B65A68">
            <w:pPr>
              <w:pStyle w:val="afffc"/>
              <w:keepNext/>
              <w:rPr>
                <w:b/>
              </w:rPr>
            </w:pPr>
            <w:r w:rsidRPr="00F74C0D">
              <w:rPr>
                <w:b/>
              </w:rPr>
              <w:t xml:space="preserve">Нагрузка на систему </w:t>
            </w:r>
          </w:p>
          <w:p w14:paraId="0A0C306A" w14:textId="77777777" w:rsidR="00E966A6" w:rsidRPr="00F74C0D" w:rsidRDefault="00E966A6" w:rsidP="00B65A68">
            <w:pPr>
              <w:pStyle w:val="afffc"/>
              <w:keepNext/>
              <w:rPr>
                <w:b/>
              </w:rPr>
            </w:pPr>
            <w:r w:rsidRPr="00F74C0D">
              <w:rPr>
                <w:b/>
              </w:rPr>
              <w:t>отопления, Гкал/ч</w:t>
            </w:r>
          </w:p>
        </w:tc>
      </w:tr>
      <w:tr w:rsidR="00F74C0D" w:rsidRPr="0089320D" w14:paraId="518415D8" w14:textId="77777777" w:rsidTr="00554B09">
        <w:trPr>
          <w:trHeight w:val="156"/>
        </w:trPr>
        <w:tc>
          <w:tcPr>
            <w:tcW w:w="2288" w:type="pct"/>
            <w:tcMar>
              <w:top w:w="0" w:type="dxa"/>
              <w:left w:w="28" w:type="dxa"/>
              <w:bottom w:w="0" w:type="dxa"/>
              <w:right w:w="28" w:type="dxa"/>
            </w:tcMar>
            <w:vAlign w:val="center"/>
          </w:tcPr>
          <w:p w14:paraId="1FD19F9B" w14:textId="3D971E8A" w:rsidR="00F74C0D" w:rsidRPr="0089320D" w:rsidRDefault="00F74C0D" w:rsidP="00F74C0D">
            <w:pPr>
              <w:spacing w:after="0" w:line="240" w:lineRule="auto"/>
              <w:ind w:firstLine="0"/>
              <w:jc w:val="left"/>
              <w:rPr>
                <w:bCs/>
                <w:sz w:val="20"/>
                <w:szCs w:val="20"/>
              </w:rPr>
            </w:pPr>
            <w:r w:rsidRPr="004B2431">
              <w:rPr>
                <w:sz w:val="20"/>
                <w:szCs w:val="20"/>
              </w:rPr>
              <w:t>Котельная</w:t>
            </w:r>
            <w:r>
              <w:rPr>
                <w:sz w:val="20"/>
                <w:szCs w:val="20"/>
              </w:rPr>
              <w:t xml:space="preserve"> </w:t>
            </w:r>
            <w:r w:rsidRPr="004B2431">
              <w:rPr>
                <w:sz w:val="20"/>
                <w:szCs w:val="20"/>
              </w:rPr>
              <w:t>«Центральная»</w:t>
            </w:r>
          </w:p>
        </w:tc>
        <w:tc>
          <w:tcPr>
            <w:tcW w:w="1473" w:type="pct"/>
            <w:shd w:val="clear" w:color="auto" w:fill="auto"/>
            <w:vAlign w:val="center"/>
          </w:tcPr>
          <w:p w14:paraId="47E4D280" w14:textId="697B70D1" w:rsidR="00F74C0D" w:rsidRPr="0089320D" w:rsidRDefault="00F74C0D" w:rsidP="00F74C0D">
            <w:pPr>
              <w:spacing w:after="0" w:line="240" w:lineRule="auto"/>
              <w:ind w:firstLine="0"/>
              <w:jc w:val="center"/>
              <w:rPr>
                <w:bCs/>
                <w:sz w:val="20"/>
                <w:szCs w:val="20"/>
              </w:rPr>
            </w:pPr>
            <w:r w:rsidRPr="004B2431">
              <w:rPr>
                <w:sz w:val="20"/>
                <w:szCs w:val="20"/>
              </w:rPr>
              <w:t>106,62</w:t>
            </w:r>
          </w:p>
        </w:tc>
        <w:tc>
          <w:tcPr>
            <w:tcW w:w="1239" w:type="pct"/>
            <w:vMerge w:val="restart"/>
            <w:shd w:val="clear" w:color="auto" w:fill="auto"/>
            <w:tcMar>
              <w:top w:w="0" w:type="dxa"/>
              <w:left w:w="28" w:type="dxa"/>
              <w:bottom w:w="0" w:type="dxa"/>
              <w:right w:w="28" w:type="dxa"/>
            </w:tcMar>
            <w:vAlign w:val="center"/>
          </w:tcPr>
          <w:p w14:paraId="306C667F" w14:textId="2DDD81E5" w:rsidR="00F74C0D" w:rsidRPr="0089320D" w:rsidRDefault="00F74C0D" w:rsidP="00F74C0D">
            <w:pPr>
              <w:pStyle w:val="ad"/>
              <w:spacing w:after="0" w:line="240" w:lineRule="auto"/>
              <w:ind w:firstLine="0"/>
              <w:jc w:val="center"/>
              <w:rPr>
                <w:bCs/>
                <w:sz w:val="20"/>
                <w:szCs w:val="20"/>
              </w:rPr>
            </w:pPr>
            <w:r>
              <w:rPr>
                <w:color w:val="000000"/>
                <w:sz w:val="20"/>
                <w:szCs w:val="20"/>
              </w:rPr>
              <w:t>45,19188</w:t>
            </w:r>
          </w:p>
        </w:tc>
      </w:tr>
      <w:tr w:rsidR="00F74C0D" w:rsidRPr="0089320D" w14:paraId="7BD90D0A" w14:textId="77777777" w:rsidTr="00554B09">
        <w:trPr>
          <w:trHeight w:val="49"/>
        </w:trPr>
        <w:tc>
          <w:tcPr>
            <w:tcW w:w="2288" w:type="pct"/>
            <w:tcMar>
              <w:top w:w="0" w:type="dxa"/>
              <w:left w:w="28" w:type="dxa"/>
              <w:bottom w:w="0" w:type="dxa"/>
              <w:right w:w="28" w:type="dxa"/>
            </w:tcMar>
            <w:vAlign w:val="center"/>
          </w:tcPr>
          <w:p w14:paraId="5346D6FC" w14:textId="3FA3F637" w:rsidR="00F74C0D" w:rsidRPr="0089320D" w:rsidRDefault="00F74C0D" w:rsidP="00F74C0D">
            <w:pPr>
              <w:spacing w:after="0" w:line="240" w:lineRule="auto"/>
              <w:ind w:firstLine="0"/>
              <w:jc w:val="left"/>
              <w:rPr>
                <w:bCs/>
                <w:sz w:val="20"/>
                <w:szCs w:val="20"/>
              </w:rPr>
            </w:pPr>
            <w:r w:rsidRPr="004B2431">
              <w:rPr>
                <w:sz w:val="20"/>
                <w:szCs w:val="20"/>
              </w:rPr>
              <w:t>Биокотельная</w:t>
            </w:r>
          </w:p>
        </w:tc>
        <w:tc>
          <w:tcPr>
            <w:tcW w:w="1473" w:type="pct"/>
            <w:shd w:val="clear" w:color="auto" w:fill="auto"/>
            <w:vAlign w:val="center"/>
          </w:tcPr>
          <w:p w14:paraId="5FB26161" w14:textId="1029723A" w:rsidR="00F74C0D" w:rsidRPr="0089320D" w:rsidRDefault="00F74C0D" w:rsidP="00F74C0D">
            <w:pPr>
              <w:spacing w:after="0" w:line="240" w:lineRule="auto"/>
              <w:ind w:firstLine="0"/>
              <w:jc w:val="center"/>
              <w:rPr>
                <w:bCs/>
                <w:sz w:val="20"/>
                <w:szCs w:val="20"/>
              </w:rPr>
            </w:pPr>
            <w:r w:rsidRPr="004B2431">
              <w:rPr>
                <w:sz w:val="20"/>
                <w:szCs w:val="20"/>
              </w:rPr>
              <w:t>17,20</w:t>
            </w:r>
          </w:p>
        </w:tc>
        <w:tc>
          <w:tcPr>
            <w:tcW w:w="1239" w:type="pct"/>
            <w:vMerge/>
            <w:shd w:val="clear" w:color="auto" w:fill="auto"/>
            <w:tcMar>
              <w:top w:w="0" w:type="dxa"/>
              <w:left w:w="28" w:type="dxa"/>
              <w:bottom w:w="0" w:type="dxa"/>
              <w:right w:w="28" w:type="dxa"/>
            </w:tcMar>
            <w:vAlign w:val="center"/>
          </w:tcPr>
          <w:p w14:paraId="594EAC4A" w14:textId="58F804E0" w:rsidR="00F74C0D" w:rsidRPr="0089320D" w:rsidRDefault="00F74C0D" w:rsidP="00F74C0D">
            <w:pPr>
              <w:pStyle w:val="ad"/>
              <w:spacing w:after="0" w:line="240" w:lineRule="auto"/>
              <w:ind w:firstLine="0"/>
              <w:jc w:val="center"/>
              <w:rPr>
                <w:bCs/>
                <w:sz w:val="20"/>
                <w:szCs w:val="20"/>
              </w:rPr>
            </w:pPr>
          </w:p>
        </w:tc>
      </w:tr>
      <w:tr w:rsidR="00F74C0D" w:rsidRPr="0089320D" w14:paraId="53F919D8" w14:textId="77777777" w:rsidTr="00554B09">
        <w:trPr>
          <w:trHeight w:val="49"/>
        </w:trPr>
        <w:tc>
          <w:tcPr>
            <w:tcW w:w="2288" w:type="pct"/>
            <w:tcMar>
              <w:top w:w="0" w:type="dxa"/>
              <w:left w:w="28" w:type="dxa"/>
              <w:bottom w:w="0" w:type="dxa"/>
              <w:right w:w="28" w:type="dxa"/>
            </w:tcMar>
            <w:vAlign w:val="center"/>
          </w:tcPr>
          <w:p w14:paraId="27A1308E" w14:textId="210FD12C" w:rsidR="00F74C0D" w:rsidRPr="0089320D" w:rsidRDefault="00F74C0D" w:rsidP="00F74C0D">
            <w:pPr>
              <w:spacing w:after="0" w:line="240" w:lineRule="auto"/>
              <w:ind w:firstLine="0"/>
              <w:jc w:val="left"/>
              <w:rPr>
                <w:bCs/>
                <w:sz w:val="20"/>
                <w:szCs w:val="20"/>
              </w:rPr>
            </w:pPr>
            <w:r w:rsidRPr="004B2431">
              <w:rPr>
                <w:sz w:val="20"/>
                <w:szCs w:val="20"/>
              </w:rPr>
              <w:t>Котельная п. Имбинский</w:t>
            </w:r>
          </w:p>
        </w:tc>
        <w:tc>
          <w:tcPr>
            <w:tcW w:w="1473" w:type="pct"/>
            <w:shd w:val="clear" w:color="auto" w:fill="auto"/>
            <w:vAlign w:val="center"/>
          </w:tcPr>
          <w:p w14:paraId="6DD08B34" w14:textId="76D83E00" w:rsidR="00F74C0D" w:rsidRPr="0089320D" w:rsidRDefault="00F74C0D" w:rsidP="00F74C0D">
            <w:pPr>
              <w:spacing w:after="0" w:line="240" w:lineRule="auto"/>
              <w:ind w:firstLine="0"/>
              <w:jc w:val="center"/>
              <w:rPr>
                <w:bCs/>
                <w:sz w:val="20"/>
                <w:szCs w:val="20"/>
              </w:rPr>
            </w:pPr>
            <w:r w:rsidRPr="004B2431">
              <w:rPr>
                <w:sz w:val="20"/>
                <w:szCs w:val="20"/>
              </w:rPr>
              <w:t>17,6</w:t>
            </w:r>
          </w:p>
        </w:tc>
        <w:tc>
          <w:tcPr>
            <w:tcW w:w="1239" w:type="pct"/>
            <w:shd w:val="clear" w:color="auto" w:fill="auto"/>
            <w:tcMar>
              <w:top w:w="0" w:type="dxa"/>
              <w:left w:w="28" w:type="dxa"/>
              <w:bottom w:w="0" w:type="dxa"/>
              <w:right w:w="28" w:type="dxa"/>
            </w:tcMar>
            <w:vAlign w:val="center"/>
          </w:tcPr>
          <w:p w14:paraId="74793F00" w14:textId="19BA1CB3" w:rsidR="00F74C0D" w:rsidRPr="0089320D" w:rsidRDefault="00F74C0D" w:rsidP="00F74C0D">
            <w:pPr>
              <w:pStyle w:val="ad"/>
              <w:spacing w:after="0" w:line="240" w:lineRule="auto"/>
              <w:ind w:firstLine="0"/>
              <w:jc w:val="center"/>
              <w:rPr>
                <w:bCs/>
                <w:sz w:val="20"/>
                <w:szCs w:val="20"/>
              </w:rPr>
            </w:pPr>
            <w:r>
              <w:rPr>
                <w:sz w:val="20"/>
                <w:szCs w:val="20"/>
              </w:rPr>
              <w:t>0,87511</w:t>
            </w:r>
          </w:p>
        </w:tc>
      </w:tr>
      <w:tr w:rsidR="00F74C0D" w:rsidRPr="0089320D" w14:paraId="02D53D88" w14:textId="77777777" w:rsidTr="00554B09">
        <w:trPr>
          <w:trHeight w:val="49"/>
        </w:trPr>
        <w:tc>
          <w:tcPr>
            <w:tcW w:w="2288" w:type="pct"/>
            <w:tcMar>
              <w:top w:w="0" w:type="dxa"/>
              <w:left w:w="28" w:type="dxa"/>
              <w:bottom w:w="0" w:type="dxa"/>
              <w:right w:w="28" w:type="dxa"/>
            </w:tcMar>
            <w:vAlign w:val="center"/>
          </w:tcPr>
          <w:p w14:paraId="052A3778" w14:textId="60CF8EF8" w:rsidR="00F74C0D" w:rsidRPr="0089320D" w:rsidRDefault="00F74C0D" w:rsidP="00F74C0D">
            <w:pPr>
              <w:spacing w:after="0" w:line="240" w:lineRule="auto"/>
              <w:ind w:firstLine="0"/>
              <w:jc w:val="left"/>
              <w:rPr>
                <w:bCs/>
                <w:sz w:val="20"/>
                <w:szCs w:val="20"/>
              </w:rPr>
            </w:pPr>
            <w:r w:rsidRPr="004B2431">
              <w:rPr>
                <w:sz w:val="20"/>
                <w:szCs w:val="20"/>
              </w:rPr>
              <w:t>Котельная с. Заледеево</w:t>
            </w:r>
          </w:p>
        </w:tc>
        <w:tc>
          <w:tcPr>
            <w:tcW w:w="1473" w:type="pct"/>
            <w:shd w:val="clear" w:color="auto" w:fill="auto"/>
            <w:vAlign w:val="center"/>
          </w:tcPr>
          <w:p w14:paraId="3F9EA400" w14:textId="15AC9B6F" w:rsidR="00F74C0D" w:rsidRPr="0089320D" w:rsidRDefault="00F74C0D" w:rsidP="00F74C0D">
            <w:pPr>
              <w:spacing w:after="0" w:line="240" w:lineRule="auto"/>
              <w:ind w:firstLine="0"/>
              <w:jc w:val="center"/>
              <w:rPr>
                <w:bCs/>
                <w:sz w:val="20"/>
                <w:szCs w:val="20"/>
              </w:rPr>
            </w:pPr>
            <w:r w:rsidRPr="004B2431">
              <w:rPr>
                <w:sz w:val="20"/>
                <w:szCs w:val="20"/>
              </w:rPr>
              <w:t>0,694</w:t>
            </w:r>
          </w:p>
        </w:tc>
        <w:tc>
          <w:tcPr>
            <w:tcW w:w="1239" w:type="pct"/>
            <w:shd w:val="clear" w:color="auto" w:fill="auto"/>
            <w:tcMar>
              <w:top w:w="0" w:type="dxa"/>
              <w:left w:w="28" w:type="dxa"/>
              <w:bottom w:w="0" w:type="dxa"/>
              <w:right w:w="28" w:type="dxa"/>
            </w:tcMar>
            <w:vAlign w:val="center"/>
          </w:tcPr>
          <w:p w14:paraId="440670B0" w14:textId="7D70DAB6" w:rsidR="00F74C0D" w:rsidRPr="0089320D" w:rsidRDefault="00F74C0D" w:rsidP="00F74C0D">
            <w:pPr>
              <w:pStyle w:val="ad"/>
              <w:spacing w:after="0" w:line="240" w:lineRule="auto"/>
              <w:ind w:firstLine="0"/>
              <w:jc w:val="center"/>
              <w:rPr>
                <w:bCs/>
                <w:sz w:val="20"/>
                <w:szCs w:val="20"/>
              </w:rPr>
            </w:pPr>
            <w:r>
              <w:rPr>
                <w:sz w:val="20"/>
                <w:szCs w:val="20"/>
              </w:rPr>
              <w:t>0,17761</w:t>
            </w:r>
          </w:p>
        </w:tc>
      </w:tr>
      <w:tr w:rsidR="00F74C0D" w:rsidRPr="0089320D" w14:paraId="31BBE417" w14:textId="77777777" w:rsidTr="00554B09">
        <w:trPr>
          <w:trHeight w:val="49"/>
        </w:trPr>
        <w:tc>
          <w:tcPr>
            <w:tcW w:w="2288" w:type="pct"/>
            <w:tcMar>
              <w:top w:w="0" w:type="dxa"/>
              <w:left w:w="28" w:type="dxa"/>
              <w:bottom w:w="0" w:type="dxa"/>
              <w:right w:w="28" w:type="dxa"/>
            </w:tcMar>
            <w:vAlign w:val="center"/>
          </w:tcPr>
          <w:p w14:paraId="478D2AFA" w14:textId="19D3B4EA" w:rsidR="00F74C0D" w:rsidRPr="0089320D" w:rsidRDefault="00F74C0D" w:rsidP="00F74C0D">
            <w:pPr>
              <w:spacing w:after="0" w:line="240" w:lineRule="auto"/>
              <w:ind w:firstLine="0"/>
              <w:jc w:val="left"/>
              <w:rPr>
                <w:bCs/>
                <w:sz w:val="20"/>
                <w:szCs w:val="20"/>
              </w:rPr>
            </w:pPr>
            <w:r w:rsidRPr="004B2431">
              <w:rPr>
                <w:sz w:val="20"/>
                <w:szCs w:val="20"/>
              </w:rPr>
              <w:t>Котельная № 1 п. Недокура</w:t>
            </w:r>
          </w:p>
        </w:tc>
        <w:tc>
          <w:tcPr>
            <w:tcW w:w="1473" w:type="pct"/>
            <w:shd w:val="clear" w:color="auto" w:fill="auto"/>
            <w:vAlign w:val="center"/>
          </w:tcPr>
          <w:p w14:paraId="0DB6821B" w14:textId="69D02256" w:rsidR="00F74C0D" w:rsidRPr="0089320D" w:rsidRDefault="00F74C0D" w:rsidP="00F74C0D">
            <w:pPr>
              <w:spacing w:after="0" w:line="240" w:lineRule="auto"/>
              <w:ind w:firstLine="0"/>
              <w:jc w:val="center"/>
              <w:rPr>
                <w:bCs/>
                <w:sz w:val="20"/>
                <w:szCs w:val="20"/>
              </w:rPr>
            </w:pPr>
            <w:r w:rsidRPr="004B2431">
              <w:rPr>
                <w:sz w:val="20"/>
                <w:szCs w:val="20"/>
              </w:rPr>
              <w:t>1,2</w:t>
            </w:r>
          </w:p>
        </w:tc>
        <w:tc>
          <w:tcPr>
            <w:tcW w:w="1239" w:type="pct"/>
            <w:shd w:val="clear" w:color="auto" w:fill="auto"/>
            <w:tcMar>
              <w:top w:w="0" w:type="dxa"/>
              <w:left w:w="28" w:type="dxa"/>
              <w:bottom w:w="0" w:type="dxa"/>
              <w:right w:w="28" w:type="dxa"/>
            </w:tcMar>
            <w:vAlign w:val="center"/>
          </w:tcPr>
          <w:p w14:paraId="2DA9EBA6" w14:textId="22A9A7DF" w:rsidR="00F74C0D" w:rsidRPr="0089320D" w:rsidRDefault="00F74C0D" w:rsidP="00F74C0D">
            <w:pPr>
              <w:pStyle w:val="ad"/>
              <w:spacing w:after="0" w:line="240" w:lineRule="auto"/>
              <w:ind w:firstLine="0"/>
              <w:jc w:val="center"/>
              <w:rPr>
                <w:bCs/>
                <w:sz w:val="20"/>
                <w:szCs w:val="20"/>
              </w:rPr>
            </w:pPr>
            <w:r>
              <w:rPr>
                <w:color w:val="000000"/>
                <w:sz w:val="20"/>
                <w:szCs w:val="20"/>
              </w:rPr>
              <w:t>0,50916</w:t>
            </w:r>
          </w:p>
        </w:tc>
      </w:tr>
      <w:tr w:rsidR="00F74C0D" w:rsidRPr="0089320D" w14:paraId="70227D4A" w14:textId="77777777" w:rsidTr="00554B09">
        <w:trPr>
          <w:trHeight w:val="49"/>
        </w:trPr>
        <w:tc>
          <w:tcPr>
            <w:tcW w:w="2288" w:type="pct"/>
            <w:tcMar>
              <w:top w:w="0" w:type="dxa"/>
              <w:left w:w="28" w:type="dxa"/>
              <w:bottom w:w="0" w:type="dxa"/>
              <w:right w:w="28" w:type="dxa"/>
            </w:tcMar>
            <w:vAlign w:val="center"/>
          </w:tcPr>
          <w:p w14:paraId="7A082794" w14:textId="70C23952" w:rsidR="00F74C0D" w:rsidRPr="0089320D" w:rsidRDefault="00F74C0D" w:rsidP="00F74C0D">
            <w:pPr>
              <w:spacing w:after="0" w:line="240" w:lineRule="auto"/>
              <w:ind w:firstLine="0"/>
              <w:jc w:val="left"/>
              <w:rPr>
                <w:bCs/>
                <w:sz w:val="20"/>
                <w:szCs w:val="20"/>
              </w:rPr>
            </w:pPr>
            <w:r w:rsidRPr="004B2431">
              <w:rPr>
                <w:sz w:val="20"/>
                <w:szCs w:val="20"/>
              </w:rPr>
              <w:t>Котельная № 2 п. Недокура</w:t>
            </w:r>
          </w:p>
        </w:tc>
        <w:tc>
          <w:tcPr>
            <w:tcW w:w="1473" w:type="pct"/>
            <w:shd w:val="clear" w:color="auto" w:fill="auto"/>
            <w:vAlign w:val="center"/>
          </w:tcPr>
          <w:p w14:paraId="25E354D9" w14:textId="661DF732" w:rsidR="00F74C0D" w:rsidRPr="0089320D" w:rsidRDefault="00F74C0D" w:rsidP="00F74C0D">
            <w:pPr>
              <w:spacing w:after="0" w:line="240" w:lineRule="auto"/>
              <w:ind w:firstLine="0"/>
              <w:jc w:val="center"/>
              <w:rPr>
                <w:bCs/>
                <w:sz w:val="20"/>
                <w:szCs w:val="20"/>
              </w:rPr>
            </w:pPr>
            <w:r w:rsidRPr="004B2431">
              <w:rPr>
                <w:sz w:val="20"/>
                <w:szCs w:val="20"/>
              </w:rPr>
              <w:t>1,2</w:t>
            </w:r>
          </w:p>
        </w:tc>
        <w:tc>
          <w:tcPr>
            <w:tcW w:w="1239" w:type="pct"/>
            <w:shd w:val="clear" w:color="auto" w:fill="auto"/>
            <w:tcMar>
              <w:top w:w="0" w:type="dxa"/>
              <w:left w:w="28" w:type="dxa"/>
              <w:bottom w:w="0" w:type="dxa"/>
              <w:right w:w="28" w:type="dxa"/>
            </w:tcMar>
            <w:vAlign w:val="center"/>
          </w:tcPr>
          <w:p w14:paraId="1D3ADAE2" w14:textId="16331510" w:rsidR="00F74C0D" w:rsidRPr="0089320D" w:rsidRDefault="00F74C0D" w:rsidP="00F74C0D">
            <w:pPr>
              <w:pStyle w:val="ad"/>
              <w:spacing w:after="0" w:line="240" w:lineRule="auto"/>
              <w:ind w:firstLine="0"/>
              <w:jc w:val="center"/>
              <w:rPr>
                <w:bCs/>
                <w:sz w:val="20"/>
                <w:szCs w:val="20"/>
              </w:rPr>
            </w:pPr>
            <w:r>
              <w:rPr>
                <w:color w:val="000000"/>
                <w:sz w:val="20"/>
                <w:szCs w:val="20"/>
              </w:rPr>
              <w:t>0,28682</w:t>
            </w:r>
          </w:p>
        </w:tc>
      </w:tr>
      <w:tr w:rsidR="00F74C0D" w:rsidRPr="0089320D" w14:paraId="5B90CCB5" w14:textId="77777777" w:rsidTr="00554B09">
        <w:trPr>
          <w:trHeight w:val="49"/>
        </w:trPr>
        <w:tc>
          <w:tcPr>
            <w:tcW w:w="2288" w:type="pct"/>
            <w:tcMar>
              <w:top w:w="0" w:type="dxa"/>
              <w:left w:w="28" w:type="dxa"/>
              <w:bottom w:w="0" w:type="dxa"/>
              <w:right w:w="28" w:type="dxa"/>
            </w:tcMar>
            <w:vAlign w:val="center"/>
          </w:tcPr>
          <w:p w14:paraId="1FBBFA05" w14:textId="20AAD7B9" w:rsidR="00F74C0D" w:rsidRPr="004B2431" w:rsidRDefault="00F74C0D" w:rsidP="00F74C0D">
            <w:pPr>
              <w:spacing w:after="0" w:line="240" w:lineRule="auto"/>
              <w:ind w:firstLine="0"/>
              <w:jc w:val="left"/>
              <w:rPr>
                <w:sz w:val="20"/>
                <w:szCs w:val="20"/>
              </w:rPr>
            </w:pPr>
            <w:r w:rsidRPr="004B2431">
              <w:rPr>
                <w:sz w:val="20"/>
                <w:szCs w:val="20"/>
              </w:rPr>
              <w:t xml:space="preserve">Котельная № </w:t>
            </w:r>
            <w:r>
              <w:rPr>
                <w:sz w:val="20"/>
                <w:szCs w:val="20"/>
              </w:rPr>
              <w:t>3</w:t>
            </w:r>
            <w:r w:rsidRPr="004B2431">
              <w:rPr>
                <w:sz w:val="20"/>
                <w:szCs w:val="20"/>
              </w:rPr>
              <w:t xml:space="preserve"> п. Недокура</w:t>
            </w:r>
          </w:p>
        </w:tc>
        <w:tc>
          <w:tcPr>
            <w:tcW w:w="1473" w:type="pct"/>
            <w:shd w:val="clear" w:color="auto" w:fill="auto"/>
            <w:vAlign w:val="center"/>
          </w:tcPr>
          <w:p w14:paraId="09735A93" w14:textId="1E39C484" w:rsidR="00F74C0D" w:rsidRPr="004B2431" w:rsidRDefault="008B20B9" w:rsidP="00F74C0D">
            <w:pPr>
              <w:spacing w:after="0" w:line="240" w:lineRule="auto"/>
              <w:ind w:firstLine="0"/>
              <w:jc w:val="center"/>
              <w:rPr>
                <w:sz w:val="20"/>
                <w:szCs w:val="20"/>
              </w:rPr>
            </w:pPr>
            <w:r w:rsidRPr="00C44662">
              <w:rPr>
                <w:sz w:val="20"/>
                <w:szCs w:val="20"/>
              </w:rPr>
              <w:t>0,6</w:t>
            </w:r>
          </w:p>
        </w:tc>
        <w:tc>
          <w:tcPr>
            <w:tcW w:w="1239" w:type="pct"/>
            <w:shd w:val="clear" w:color="auto" w:fill="auto"/>
            <w:tcMar>
              <w:top w:w="0" w:type="dxa"/>
              <w:left w:w="28" w:type="dxa"/>
              <w:bottom w:w="0" w:type="dxa"/>
              <w:right w:w="28" w:type="dxa"/>
            </w:tcMar>
            <w:vAlign w:val="center"/>
          </w:tcPr>
          <w:p w14:paraId="29667B31" w14:textId="6D7B5071" w:rsidR="00F74C0D" w:rsidRDefault="008B20B9" w:rsidP="00F74C0D">
            <w:pPr>
              <w:pStyle w:val="ad"/>
              <w:spacing w:after="0" w:line="240" w:lineRule="auto"/>
              <w:ind w:firstLine="0"/>
              <w:jc w:val="center"/>
              <w:rPr>
                <w:color w:val="000000"/>
                <w:sz w:val="20"/>
                <w:szCs w:val="20"/>
              </w:rPr>
            </w:pPr>
            <w:r w:rsidRPr="008B20B9">
              <w:rPr>
                <w:color w:val="000000"/>
                <w:sz w:val="20"/>
                <w:szCs w:val="20"/>
              </w:rPr>
              <w:t>0,09772</w:t>
            </w:r>
          </w:p>
        </w:tc>
      </w:tr>
      <w:tr w:rsidR="00F74C0D" w:rsidRPr="0089320D" w14:paraId="20F61163" w14:textId="77777777" w:rsidTr="00554B09">
        <w:trPr>
          <w:trHeight w:val="49"/>
        </w:trPr>
        <w:tc>
          <w:tcPr>
            <w:tcW w:w="2288" w:type="pct"/>
            <w:tcMar>
              <w:top w:w="0" w:type="dxa"/>
              <w:left w:w="28" w:type="dxa"/>
              <w:bottom w:w="0" w:type="dxa"/>
              <w:right w:w="28" w:type="dxa"/>
            </w:tcMar>
            <w:vAlign w:val="center"/>
          </w:tcPr>
          <w:p w14:paraId="0A9FD012" w14:textId="1E530127" w:rsidR="00F74C0D" w:rsidRPr="0089320D" w:rsidRDefault="00F74C0D" w:rsidP="00F74C0D">
            <w:pPr>
              <w:spacing w:after="0" w:line="240" w:lineRule="auto"/>
              <w:ind w:firstLine="0"/>
              <w:jc w:val="left"/>
              <w:rPr>
                <w:bCs/>
                <w:sz w:val="20"/>
                <w:szCs w:val="20"/>
              </w:rPr>
            </w:pPr>
            <w:r w:rsidRPr="004B2431">
              <w:rPr>
                <w:sz w:val="20"/>
                <w:szCs w:val="20"/>
              </w:rPr>
              <w:t>Котельная д. Тагара</w:t>
            </w:r>
          </w:p>
        </w:tc>
        <w:tc>
          <w:tcPr>
            <w:tcW w:w="1473" w:type="pct"/>
            <w:shd w:val="clear" w:color="auto" w:fill="auto"/>
            <w:vAlign w:val="center"/>
          </w:tcPr>
          <w:p w14:paraId="2FFDF8DD" w14:textId="71600364" w:rsidR="00F74C0D" w:rsidRPr="0089320D" w:rsidRDefault="00F74C0D" w:rsidP="00F74C0D">
            <w:pPr>
              <w:spacing w:after="0" w:line="240" w:lineRule="auto"/>
              <w:ind w:firstLine="0"/>
              <w:jc w:val="center"/>
              <w:rPr>
                <w:bCs/>
                <w:sz w:val="20"/>
                <w:szCs w:val="20"/>
              </w:rPr>
            </w:pPr>
            <w:r w:rsidRPr="004B2431">
              <w:rPr>
                <w:sz w:val="20"/>
                <w:szCs w:val="20"/>
              </w:rPr>
              <w:t>0,9</w:t>
            </w:r>
          </w:p>
        </w:tc>
        <w:tc>
          <w:tcPr>
            <w:tcW w:w="1239" w:type="pct"/>
            <w:shd w:val="clear" w:color="auto" w:fill="auto"/>
            <w:tcMar>
              <w:top w:w="0" w:type="dxa"/>
              <w:left w:w="28" w:type="dxa"/>
              <w:bottom w:w="0" w:type="dxa"/>
              <w:right w:w="28" w:type="dxa"/>
            </w:tcMar>
            <w:vAlign w:val="center"/>
          </w:tcPr>
          <w:p w14:paraId="3D410436" w14:textId="103B6716" w:rsidR="00F74C0D" w:rsidRPr="0089320D" w:rsidRDefault="00F74C0D" w:rsidP="00F74C0D">
            <w:pPr>
              <w:pStyle w:val="ad"/>
              <w:spacing w:after="0" w:line="240" w:lineRule="auto"/>
              <w:ind w:firstLine="0"/>
              <w:jc w:val="center"/>
              <w:rPr>
                <w:bCs/>
                <w:sz w:val="20"/>
                <w:szCs w:val="20"/>
              </w:rPr>
            </w:pPr>
            <w:r>
              <w:rPr>
                <w:color w:val="000000"/>
                <w:sz w:val="20"/>
                <w:szCs w:val="20"/>
              </w:rPr>
              <w:t>0,05744</w:t>
            </w:r>
          </w:p>
        </w:tc>
      </w:tr>
    </w:tbl>
    <w:p w14:paraId="4369716C" w14:textId="024A0514" w:rsidR="00E37AD2" w:rsidRPr="007C7E91" w:rsidRDefault="00E37AD2" w:rsidP="002E1EF8">
      <w:pPr>
        <w:spacing w:before="120"/>
      </w:pPr>
      <w:r w:rsidRPr="007C7E91">
        <w:t>Объем прироста потребления тепловой энергии (мощности), с разделением по видам теплопотребления в каждом расчетном элементе территориального деления на каждом этапе представлен в таблице 1.</w:t>
      </w:r>
      <w:r w:rsidR="00B26B5D" w:rsidRPr="007C7E91">
        <w:t>3</w:t>
      </w:r>
      <w:r w:rsidRPr="007C7E91">
        <w:t>.</w:t>
      </w:r>
    </w:p>
    <w:p w14:paraId="5651694B" w14:textId="7D03BF4B" w:rsidR="00B26B5D" w:rsidRPr="007C7E91" w:rsidRDefault="00B26B5D" w:rsidP="00E966A6">
      <w:r w:rsidRPr="007C7E91">
        <w:t>Таблица 1.3</w:t>
      </w:r>
      <w:r w:rsidR="00E966A6">
        <w:t xml:space="preserve"> - </w:t>
      </w:r>
      <w:r w:rsidRPr="007C7E91">
        <w:t>Объем прироста потребления тепловой энергии (мощности), с разделением по видам теплопотребления в каждом расчетном элементе территориального деления на каждом этапе</w:t>
      </w:r>
    </w:p>
    <w:tbl>
      <w:tblPr>
        <w:tblStyle w:val="aa"/>
        <w:tblW w:w="5000" w:type="pct"/>
        <w:tblLook w:val="04A0" w:firstRow="1" w:lastRow="0" w:firstColumn="1" w:lastColumn="0" w:noHBand="0" w:noVBand="1"/>
      </w:tblPr>
      <w:tblGrid>
        <w:gridCol w:w="3446"/>
        <w:gridCol w:w="946"/>
        <w:gridCol w:w="946"/>
        <w:gridCol w:w="946"/>
        <w:gridCol w:w="946"/>
        <w:gridCol w:w="1136"/>
        <w:gridCol w:w="1328"/>
      </w:tblGrid>
      <w:tr w:rsidR="00F74C0D" w:rsidRPr="00E966A6" w14:paraId="30DD3944" w14:textId="77777777" w:rsidTr="00F74C0D">
        <w:tc>
          <w:tcPr>
            <w:tcW w:w="1777" w:type="pct"/>
            <w:vMerge w:val="restart"/>
            <w:tcMar>
              <w:left w:w="28" w:type="dxa"/>
              <w:right w:w="28" w:type="dxa"/>
            </w:tcMar>
            <w:vAlign w:val="center"/>
          </w:tcPr>
          <w:p w14:paraId="0C414275" w14:textId="4E956149" w:rsidR="00F74C0D" w:rsidRPr="00F74C0D" w:rsidRDefault="00F74C0D" w:rsidP="009F3A1A">
            <w:pPr>
              <w:spacing w:after="0" w:line="240" w:lineRule="auto"/>
              <w:ind w:firstLine="0"/>
              <w:jc w:val="center"/>
              <w:rPr>
                <w:b/>
                <w:sz w:val="20"/>
                <w:szCs w:val="20"/>
              </w:rPr>
            </w:pPr>
            <w:r w:rsidRPr="00F74C0D">
              <w:rPr>
                <w:b/>
                <w:sz w:val="20"/>
                <w:szCs w:val="20"/>
              </w:rPr>
              <w:t>Источник теплоснабжения</w:t>
            </w:r>
          </w:p>
        </w:tc>
        <w:tc>
          <w:tcPr>
            <w:tcW w:w="3223" w:type="pct"/>
            <w:gridSpan w:val="6"/>
            <w:tcMar>
              <w:left w:w="28" w:type="dxa"/>
              <w:right w:w="28" w:type="dxa"/>
            </w:tcMar>
            <w:vAlign w:val="center"/>
          </w:tcPr>
          <w:p w14:paraId="7E3420DA" w14:textId="77777777" w:rsidR="00F74C0D" w:rsidRPr="00F74C0D" w:rsidRDefault="00F74C0D" w:rsidP="009F3A1A">
            <w:pPr>
              <w:spacing w:after="0" w:line="240" w:lineRule="auto"/>
              <w:ind w:firstLine="0"/>
              <w:jc w:val="center"/>
              <w:rPr>
                <w:b/>
                <w:sz w:val="20"/>
                <w:szCs w:val="20"/>
              </w:rPr>
            </w:pPr>
            <w:r w:rsidRPr="00F74C0D">
              <w:rPr>
                <w:b/>
                <w:sz w:val="20"/>
                <w:szCs w:val="20"/>
              </w:rPr>
              <w:t>Нагрузка на систему отопления, Гкал/час</w:t>
            </w:r>
          </w:p>
        </w:tc>
      </w:tr>
      <w:tr w:rsidR="00F74C0D" w:rsidRPr="00E966A6" w14:paraId="24B4A06F" w14:textId="77777777" w:rsidTr="00F74C0D">
        <w:trPr>
          <w:trHeight w:val="70"/>
        </w:trPr>
        <w:tc>
          <w:tcPr>
            <w:tcW w:w="1777" w:type="pct"/>
            <w:vMerge/>
            <w:tcMar>
              <w:left w:w="28" w:type="dxa"/>
              <w:right w:w="28" w:type="dxa"/>
            </w:tcMar>
            <w:vAlign w:val="center"/>
          </w:tcPr>
          <w:p w14:paraId="31EAB919" w14:textId="77777777" w:rsidR="00F74C0D" w:rsidRPr="00F74C0D" w:rsidRDefault="00F74C0D" w:rsidP="00FE5ADE">
            <w:pPr>
              <w:spacing w:after="0" w:line="240" w:lineRule="auto"/>
              <w:ind w:firstLine="0"/>
              <w:jc w:val="center"/>
              <w:rPr>
                <w:b/>
                <w:sz w:val="20"/>
                <w:szCs w:val="20"/>
              </w:rPr>
            </w:pPr>
          </w:p>
        </w:tc>
        <w:tc>
          <w:tcPr>
            <w:tcW w:w="488" w:type="pct"/>
            <w:tcMar>
              <w:left w:w="28" w:type="dxa"/>
              <w:right w:w="28" w:type="dxa"/>
            </w:tcMar>
            <w:vAlign w:val="center"/>
          </w:tcPr>
          <w:p w14:paraId="6A9BFD69" w14:textId="0B992E9B" w:rsidR="00F74C0D" w:rsidRPr="00F74C0D" w:rsidRDefault="00F74C0D" w:rsidP="00FE5ADE">
            <w:pPr>
              <w:spacing w:after="0" w:line="240" w:lineRule="auto"/>
              <w:ind w:firstLine="0"/>
              <w:jc w:val="center"/>
              <w:rPr>
                <w:b/>
                <w:sz w:val="20"/>
                <w:szCs w:val="20"/>
              </w:rPr>
            </w:pPr>
            <w:r w:rsidRPr="00F74C0D">
              <w:rPr>
                <w:rStyle w:val="75"/>
                <w:b/>
                <w:sz w:val="20"/>
                <w:szCs w:val="20"/>
              </w:rPr>
              <w:t xml:space="preserve">2025 </w:t>
            </w:r>
            <w:r w:rsidRPr="00F74C0D">
              <w:rPr>
                <w:rStyle w:val="76"/>
                <w:b w:val="0"/>
                <w:sz w:val="20"/>
                <w:szCs w:val="20"/>
              </w:rPr>
              <w:t>г.</w:t>
            </w:r>
          </w:p>
        </w:tc>
        <w:tc>
          <w:tcPr>
            <w:tcW w:w="488" w:type="pct"/>
            <w:tcMar>
              <w:left w:w="28" w:type="dxa"/>
              <w:right w:w="28" w:type="dxa"/>
            </w:tcMar>
            <w:vAlign w:val="center"/>
          </w:tcPr>
          <w:p w14:paraId="7D559FE0" w14:textId="4FACD2AF" w:rsidR="00F74C0D" w:rsidRPr="00F74C0D" w:rsidRDefault="00F74C0D" w:rsidP="00FE5ADE">
            <w:pPr>
              <w:spacing w:after="0" w:line="240" w:lineRule="auto"/>
              <w:ind w:firstLine="0"/>
              <w:jc w:val="center"/>
              <w:rPr>
                <w:b/>
                <w:sz w:val="20"/>
                <w:szCs w:val="20"/>
              </w:rPr>
            </w:pPr>
            <w:r w:rsidRPr="00F74C0D">
              <w:rPr>
                <w:rStyle w:val="75"/>
                <w:b/>
                <w:sz w:val="20"/>
                <w:szCs w:val="20"/>
              </w:rPr>
              <w:t>2026</w:t>
            </w:r>
            <w:r w:rsidRPr="00F74C0D">
              <w:rPr>
                <w:rStyle w:val="76"/>
                <w:b w:val="0"/>
                <w:sz w:val="20"/>
                <w:szCs w:val="20"/>
              </w:rPr>
              <w:t>г.</w:t>
            </w:r>
          </w:p>
        </w:tc>
        <w:tc>
          <w:tcPr>
            <w:tcW w:w="488" w:type="pct"/>
            <w:tcMar>
              <w:left w:w="28" w:type="dxa"/>
              <w:right w:w="28" w:type="dxa"/>
            </w:tcMar>
            <w:vAlign w:val="center"/>
          </w:tcPr>
          <w:p w14:paraId="58E34272" w14:textId="198AD54B" w:rsidR="00F74C0D" w:rsidRPr="00F74C0D" w:rsidRDefault="00F74C0D" w:rsidP="00FE5ADE">
            <w:pPr>
              <w:spacing w:after="0" w:line="240" w:lineRule="auto"/>
              <w:ind w:firstLine="0"/>
              <w:jc w:val="center"/>
              <w:rPr>
                <w:b/>
                <w:sz w:val="20"/>
                <w:szCs w:val="20"/>
              </w:rPr>
            </w:pPr>
            <w:r w:rsidRPr="00F74C0D">
              <w:rPr>
                <w:rStyle w:val="75"/>
                <w:b/>
                <w:sz w:val="20"/>
                <w:szCs w:val="20"/>
              </w:rPr>
              <w:t>2027</w:t>
            </w:r>
            <w:r w:rsidRPr="00F74C0D">
              <w:rPr>
                <w:rStyle w:val="76"/>
                <w:b w:val="0"/>
                <w:sz w:val="20"/>
                <w:szCs w:val="20"/>
              </w:rPr>
              <w:t>г.</w:t>
            </w:r>
          </w:p>
        </w:tc>
        <w:tc>
          <w:tcPr>
            <w:tcW w:w="488" w:type="pct"/>
            <w:tcMar>
              <w:left w:w="28" w:type="dxa"/>
              <w:right w:w="28" w:type="dxa"/>
            </w:tcMar>
            <w:vAlign w:val="center"/>
          </w:tcPr>
          <w:p w14:paraId="2178E2D0" w14:textId="7B3DFB09" w:rsidR="00F74C0D" w:rsidRPr="00F74C0D" w:rsidRDefault="00F74C0D" w:rsidP="00FE5ADE">
            <w:pPr>
              <w:spacing w:after="0" w:line="240" w:lineRule="auto"/>
              <w:ind w:firstLine="0"/>
              <w:jc w:val="center"/>
              <w:rPr>
                <w:b/>
                <w:sz w:val="20"/>
                <w:szCs w:val="20"/>
              </w:rPr>
            </w:pPr>
            <w:r w:rsidRPr="00F74C0D">
              <w:rPr>
                <w:rStyle w:val="75"/>
                <w:b/>
                <w:sz w:val="20"/>
                <w:szCs w:val="20"/>
              </w:rPr>
              <w:t xml:space="preserve">2028 </w:t>
            </w:r>
            <w:r w:rsidRPr="00F74C0D">
              <w:rPr>
                <w:rStyle w:val="76"/>
                <w:b w:val="0"/>
                <w:sz w:val="20"/>
                <w:szCs w:val="20"/>
              </w:rPr>
              <w:t>г.</w:t>
            </w:r>
          </w:p>
        </w:tc>
        <w:tc>
          <w:tcPr>
            <w:tcW w:w="586" w:type="pct"/>
            <w:tcMar>
              <w:left w:w="28" w:type="dxa"/>
              <w:right w:w="28" w:type="dxa"/>
            </w:tcMar>
            <w:vAlign w:val="center"/>
          </w:tcPr>
          <w:p w14:paraId="35A1FF68" w14:textId="5BB81960" w:rsidR="00F74C0D" w:rsidRPr="00F74C0D" w:rsidRDefault="00F74C0D" w:rsidP="00FE5ADE">
            <w:pPr>
              <w:spacing w:after="0" w:line="240" w:lineRule="auto"/>
              <w:ind w:firstLine="0"/>
              <w:jc w:val="center"/>
              <w:rPr>
                <w:b/>
                <w:sz w:val="20"/>
                <w:szCs w:val="20"/>
              </w:rPr>
            </w:pPr>
            <w:r w:rsidRPr="00F74C0D">
              <w:rPr>
                <w:rStyle w:val="75"/>
                <w:b/>
                <w:sz w:val="20"/>
                <w:szCs w:val="20"/>
              </w:rPr>
              <w:t xml:space="preserve">2029 </w:t>
            </w:r>
            <w:r w:rsidRPr="00F74C0D">
              <w:rPr>
                <w:rStyle w:val="76"/>
                <w:b w:val="0"/>
                <w:sz w:val="20"/>
                <w:szCs w:val="20"/>
              </w:rPr>
              <w:t>г.</w:t>
            </w:r>
          </w:p>
        </w:tc>
        <w:tc>
          <w:tcPr>
            <w:tcW w:w="685" w:type="pct"/>
            <w:tcMar>
              <w:left w:w="28" w:type="dxa"/>
              <w:right w:w="28" w:type="dxa"/>
            </w:tcMar>
            <w:vAlign w:val="center"/>
          </w:tcPr>
          <w:p w14:paraId="22D01B50" w14:textId="401D43F0" w:rsidR="00F74C0D" w:rsidRPr="00F74C0D" w:rsidRDefault="00F74C0D" w:rsidP="00FE5ADE">
            <w:pPr>
              <w:spacing w:after="0" w:line="240" w:lineRule="auto"/>
              <w:ind w:firstLine="0"/>
              <w:jc w:val="center"/>
              <w:rPr>
                <w:b/>
                <w:sz w:val="20"/>
                <w:szCs w:val="20"/>
              </w:rPr>
            </w:pPr>
            <w:r w:rsidRPr="00F74C0D">
              <w:rPr>
                <w:rStyle w:val="75"/>
                <w:b/>
                <w:sz w:val="20"/>
                <w:szCs w:val="20"/>
              </w:rPr>
              <w:t>2030-20</w:t>
            </w:r>
            <w:r>
              <w:rPr>
                <w:rStyle w:val="75"/>
                <w:b/>
                <w:sz w:val="20"/>
                <w:szCs w:val="20"/>
              </w:rPr>
              <w:t>36</w:t>
            </w:r>
            <w:r w:rsidRPr="00F74C0D">
              <w:rPr>
                <w:rStyle w:val="75"/>
                <w:b/>
                <w:sz w:val="20"/>
                <w:szCs w:val="20"/>
              </w:rPr>
              <w:t xml:space="preserve"> гг.</w:t>
            </w:r>
          </w:p>
        </w:tc>
      </w:tr>
      <w:tr w:rsidR="00F74C0D" w:rsidRPr="00E966A6" w14:paraId="20542FC4" w14:textId="77777777" w:rsidTr="00F74C0D">
        <w:tc>
          <w:tcPr>
            <w:tcW w:w="1777" w:type="pct"/>
            <w:tcMar>
              <w:left w:w="28" w:type="dxa"/>
              <w:right w:w="28" w:type="dxa"/>
            </w:tcMar>
            <w:vAlign w:val="center"/>
          </w:tcPr>
          <w:p w14:paraId="407B8A08" w14:textId="132BC986" w:rsidR="00F74C0D" w:rsidRPr="00E966A6" w:rsidRDefault="00F74C0D" w:rsidP="00F74C0D">
            <w:pPr>
              <w:spacing w:after="0" w:line="240" w:lineRule="auto"/>
              <w:ind w:firstLine="0"/>
              <w:jc w:val="center"/>
              <w:rPr>
                <w:bCs/>
                <w:sz w:val="20"/>
                <w:szCs w:val="20"/>
              </w:rPr>
            </w:pPr>
            <w:r w:rsidRPr="004B2431">
              <w:rPr>
                <w:sz w:val="20"/>
                <w:szCs w:val="20"/>
              </w:rPr>
              <w:t>Котельная</w:t>
            </w:r>
            <w:r>
              <w:rPr>
                <w:sz w:val="20"/>
                <w:szCs w:val="20"/>
              </w:rPr>
              <w:t xml:space="preserve"> </w:t>
            </w:r>
            <w:r w:rsidRPr="004B2431">
              <w:rPr>
                <w:sz w:val="20"/>
                <w:szCs w:val="20"/>
              </w:rPr>
              <w:t>«Центральная»</w:t>
            </w:r>
            <w:r>
              <w:rPr>
                <w:sz w:val="20"/>
                <w:szCs w:val="20"/>
              </w:rPr>
              <w:t>/</w:t>
            </w:r>
            <w:r w:rsidRPr="004B2431">
              <w:rPr>
                <w:sz w:val="20"/>
                <w:szCs w:val="20"/>
              </w:rPr>
              <w:t xml:space="preserve"> </w:t>
            </w:r>
            <w:r w:rsidRPr="004B2431">
              <w:rPr>
                <w:sz w:val="20"/>
                <w:szCs w:val="20"/>
              </w:rPr>
              <w:t>Биокотельная</w:t>
            </w:r>
          </w:p>
        </w:tc>
        <w:tc>
          <w:tcPr>
            <w:tcW w:w="488" w:type="pct"/>
            <w:shd w:val="clear" w:color="auto" w:fill="auto"/>
            <w:tcMar>
              <w:left w:w="28" w:type="dxa"/>
              <w:right w:w="28" w:type="dxa"/>
            </w:tcMar>
            <w:vAlign w:val="center"/>
          </w:tcPr>
          <w:p w14:paraId="4FF3124F" w14:textId="32B17EA1" w:rsidR="00F74C0D" w:rsidRPr="00E966A6" w:rsidRDefault="00F74C0D" w:rsidP="00F74C0D">
            <w:pPr>
              <w:pStyle w:val="ad"/>
              <w:spacing w:after="0" w:line="240" w:lineRule="auto"/>
              <w:ind w:firstLine="0"/>
              <w:jc w:val="center"/>
              <w:rPr>
                <w:bCs/>
                <w:sz w:val="20"/>
                <w:szCs w:val="20"/>
              </w:rPr>
            </w:pPr>
            <w:r>
              <w:rPr>
                <w:color w:val="000000"/>
                <w:sz w:val="20"/>
                <w:szCs w:val="20"/>
              </w:rPr>
              <w:t>45,19188</w:t>
            </w:r>
          </w:p>
        </w:tc>
        <w:tc>
          <w:tcPr>
            <w:tcW w:w="488" w:type="pct"/>
            <w:shd w:val="clear" w:color="auto" w:fill="auto"/>
            <w:tcMar>
              <w:left w:w="28" w:type="dxa"/>
              <w:right w:w="28" w:type="dxa"/>
            </w:tcMar>
            <w:vAlign w:val="center"/>
          </w:tcPr>
          <w:p w14:paraId="3B12475A" w14:textId="4BD3B354" w:rsidR="00F74C0D" w:rsidRPr="00E966A6" w:rsidRDefault="00F74C0D" w:rsidP="00F74C0D">
            <w:pPr>
              <w:pStyle w:val="ad"/>
              <w:spacing w:after="0" w:line="240" w:lineRule="auto"/>
              <w:ind w:firstLine="0"/>
              <w:jc w:val="center"/>
              <w:rPr>
                <w:bCs/>
                <w:sz w:val="20"/>
                <w:szCs w:val="20"/>
              </w:rPr>
            </w:pPr>
            <w:r w:rsidRPr="00B74CF5">
              <w:rPr>
                <w:color w:val="000000"/>
                <w:sz w:val="20"/>
                <w:szCs w:val="20"/>
              </w:rPr>
              <w:t>45,19188</w:t>
            </w:r>
          </w:p>
        </w:tc>
        <w:tc>
          <w:tcPr>
            <w:tcW w:w="488" w:type="pct"/>
            <w:shd w:val="clear" w:color="auto" w:fill="auto"/>
            <w:tcMar>
              <w:left w:w="28" w:type="dxa"/>
              <w:right w:w="28" w:type="dxa"/>
            </w:tcMar>
            <w:vAlign w:val="center"/>
          </w:tcPr>
          <w:p w14:paraId="47481BB1" w14:textId="13937170" w:rsidR="00F74C0D" w:rsidRPr="00E966A6" w:rsidRDefault="00F74C0D" w:rsidP="00F74C0D">
            <w:pPr>
              <w:pStyle w:val="ad"/>
              <w:spacing w:after="0" w:line="240" w:lineRule="auto"/>
              <w:ind w:firstLine="0"/>
              <w:jc w:val="center"/>
              <w:rPr>
                <w:bCs/>
                <w:sz w:val="20"/>
                <w:szCs w:val="20"/>
              </w:rPr>
            </w:pPr>
            <w:r w:rsidRPr="00B74CF5">
              <w:rPr>
                <w:color w:val="000000"/>
                <w:sz w:val="20"/>
                <w:szCs w:val="20"/>
              </w:rPr>
              <w:t>45,19188</w:t>
            </w:r>
          </w:p>
        </w:tc>
        <w:tc>
          <w:tcPr>
            <w:tcW w:w="488" w:type="pct"/>
            <w:shd w:val="clear" w:color="auto" w:fill="auto"/>
            <w:tcMar>
              <w:left w:w="28" w:type="dxa"/>
              <w:right w:w="28" w:type="dxa"/>
            </w:tcMar>
            <w:vAlign w:val="center"/>
          </w:tcPr>
          <w:p w14:paraId="345B2088" w14:textId="1A7399F3" w:rsidR="00F74C0D" w:rsidRPr="00E966A6" w:rsidRDefault="00F74C0D" w:rsidP="00F74C0D">
            <w:pPr>
              <w:pStyle w:val="ad"/>
              <w:spacing w:after="0" w:line="240" w:lineRule="auto"/>
              <w:ind w:firstLine="0"/>
              <w:jc w:val="center"/>
              <w:rPr>
                <w:bCs/>
                <w:sz w:val="20"/>
                <w:szCs w:val="20"/>
              </w:rPr>
            </w:pPr>
            <w:r w:rsidRPr="00B74CF5">
              <w:rPr>
                <w:color w:val="000000"/>
                <w:sz w:val="20"/>
                <w:szCs w:val="20"/>
              </w:rPr>
              <w:t>45,19188</w:t>
            </w:r>
          </w:p>
        </w:tc>
        <w:tc>
          <w:tcPr>
            <w:tcW w:w="586" w:type="pct"/>
            <w:shd w:val="clear" w:color="auto" w:fill="auto"/>
            <w:tcMar>
              <w:left w:w="28" w:type="dxa"/>
              <w:right w:w="28" w:type="dxa"/>
            </w:tcMar>
            <w:vAlign w:val="center"/>
          </w:tcPr>
          <w:p w14:paraId="26FBC2F8" w14:textId="5FE5C4F6" w:rsidR="00F74C0D" w:rsidRPr="00E966A6" w:rsidRDefault="00F74C0D" w:rsidP="00F74C0D">
            <w:pPr>
              <w:pStyle w:val="ad"/>
              <w:spacing w:after="0" w:line="240" w:lineRule="auto"/>
              <w:ind w:firstLine="0"/>
              <w:jc w:val="center"/>
              <w:rPr>
                <w:bCs/>
                <w:sz w:val="20"/>
                <w:szCs w:val="20"/>
              </w:rPr>
            </w:pPr>
            <w:r w:rsidRPr="00B74CF5">
              <w:rPr>
                <w:color w:val="000000"/>
                <w:sz w:val="20"/>
                <w:szCs w:val="20"/>
              </w:rPr>
              <w:t>45,19188</w:t>
            </w:r>
          </w:p>
        </w:tc>
        <w:tc>
          <w:tcPr>
            <w:tcW w:w="685" w:type="pct"/>
            <w:shd w:val="clear" w:color="auto" w:fill="auto"/>
            <w:tcMar>
              <w:left w:w="28" w:type="dxa"/>
              <w:right w:w="28" w:type="dxa"/>
            </w:tcMar>
            <w:vAlign w:val="center"/>
          </w:tcPr>
          <w:p w14:paraId="23737B76" w14:textId="0CC1E85D" w:rsidR="00F74C0D" w:rsidRPr="00E966A6" w:rsidRDefault="00F74C0D" w:rsidP="00F74C0D">
            <w:pPr>
              <w:spacing w:after="0" w:line="240" w:lineRule="auto"/>
              <w:ind w:firstLine="0"/>
              <w:jc w:val="center"/>
              <w:rPr>
                <w:bCs/>
                <w:sz w:val="20"/>
                <w:szCs w:val="20"/>
              </w:rPr>
            </w:pPr>
            <w:r w:rsidRPr="00B74CF5">
              <w:rPr>
                <w:color w:val="000000"/>
                <w:sz w:val="20"/>
                <w:szCs w:val="20"/>
              </w:rPr>
              <w:t>45,19188</w:t>
            </w:r>
          </w:p>
        </w:tc>
      </w:tr>
      <w:tr w:rsidR="00F74C0D" w:rsidRPr="00E966A6" w14:paraId="19259688" w14:textId="77777777" w:rsidTr="00F74C0D">
        <w:tc>
          <w:tcPr>
            <w:tcW w:w="1777" w:type="pct"/>
            <w:tcMar>
              <w:left w:w="28" w:type="dxa"/>
              <w:right w:w="28" w:type="dxa"/>
            </w:tcMar>
            <w:vAlign w:val="center"/>
          </w:tcPr>
          <w:p w14:paraId="2E92F590" w14:textId="460919CD" w:rsidR="00F74C0D" w:rsidRPr="00E966A6" w:rsidRDefault="00F74C0D" w:rsidP="00F74C0D">
            <w:pPr>
              <w:spacing w:after="0" w:line="240" w:lineRule="auto"/>
              <w:ind w:firstLine="0"/>
              <w:jc w:val="center"/>
              <w:rPr>
                <w:bCs/>
                <w:sz w:val="20"/>
                <w:szCs w:val="20"/>
              </w:rPr>
            </w:pPr>
            <w:r w:rsidRPr="004B2431">
              <w:rPr>
                <w:sz w:val="20"/>
                <w:szCs w:val="20"/>
              </w:rPr>
              <w:t>Котельная п. Имбинский</w:t>
            </w:r>
          </w:p>
        </w:tc>
        <w:tc>
          <w:tcPr>
            <w:tcW w:w="488" w:type="pct"/>
            <w:shd w:val="clear" w:color="auto" w:fill="auto"/>
            <w:tcMar>
              <w:left w:w="28" w:type="dxa"/>
              <w:right w:w="28" w:type="dxa"/>
            </w:tcMar>
            <w:vAlign w:val="center"/>
          </w:tcPr>
          <w:p w14:paraId="699FD137" w14:textId="7945557F" w:rsidR="00F74C0D" w:rsidRPr="00E966A6" w:rsidRDefault="00F74C0D" w:rsidP="00F74C0D">
            <w:pPr>
              <w:pStyle w:val="ad"/>
              <w:spacing w:after="0" w:line="240" w:lineRule="auto"/>
              <w:ind w:firstLine="0"/>
              <w:jc w:val="center"/>
              <w:rPr>
                <w:bCs/>
                <w:sz w:val="20"/>
                <w:szCs w:val="20"/>
              </w:rPr>
            </w:pPr>
            <w:r>
              <w:rPr>
                <w:sz w:val="20"/>
                <w:szCs w:val="20"/>
              </w:rPr>
              <w:t>0,882131</w:t>
            </w:r>
          </w:p>
        </w:tc>
        <w:tc>
          <w:tcPr>
            <w:tcW w:w="488" w:type="pct"/>
            <w:shd w:val="clear" w:color="auto" w:fill="auto"/>
            <w:tcMar>
              <w:left w:w="28" w:type="dxa"/>
              <w:right w:w="28" w:type="dxa"/>
            </w:tcMar>
            <w:vAlign w:val="center"/>
          </w:tcPr>
          <w:p w14:paraId="332A17C7" w14:textId="379AA143" w:rsidR="00F74C0D" w:rsidRPr="00E966A6" w:rsidRDefault="00F74C0D" w:rsidP="00F74C0D">
            <w:pPr>
              <w:pStyle w:val="ad"/>
              <w:spacing w:after="0" w:line="240" w:lineRule="auto"/>
              <w:ind w:firstLine="0"/>
              <w:jc w:val="center"/>
              <w:rPr>
                <w:bCs/>
                <w:sz w:val="20"/>
                <w:szCs w:val="20"/>
              </w:rPr>
            </w:pPr>
            <w:r>
              <w:rPr>
                <w:sz w:val="20"/>
                <w:szCs w:val="20"/>
              </w:rPr>
              <w:t>0,882131</w:t>
            </w:r>
          </w:p>
        </w:tc>
        <w:tc>
          <w:tcPr>
            <w:tcW w:w="488" w:type="pct"/>
            <w:shd w:val="clear" w:color="auto" w:fill="auto"/>
            <w:tcMar>
              <w:left w:w="28" w:type="dxa"/>
              <w:right w:w="28" w:type="dxa"/>
            </w:tcMar>
            <w:vAlign w:val="center"/>
          </w:tcPr>
          <w:p w14:paraId="70DEFD3D" w14:textId="382ECCC8" w:rsidR="00F74C0D" w:rsidRPr="00E966A6" w:rsidRDefault="00F74C0D" w:rsidP="00F74C0D">
            <w:pPr>
              <w:pStyle w:val="ad"/>
              <w:spacing w:after="0" w:line="240" w:lineRule="auto"/>
              <w:ind w:firstLine="0"/>
              <w:jc w:val="center"/>
              <w:rPr>
                <w:bCs/>
                <w:sz w:val="20"/>
                <w:szCs w:val="20"/>
              </w:rPr>
            </w:pPr>
            <w:r>
              <w:rPr>
                <w:sz w:val="20"/>
                <w:szCs w:val="20"/>
              </w:rPr>
              <w:t>0,882131</w:t>
            </w:r>
          </w:p>
        </w:tc>
        <w:tc>
          <w:tcPr>
            <w:tcW w:w="488" w:type="pct"/>
            <w:shd w:val="clear" w:color="auto" w:fill="auto"/>
            <w:tcMar>
              <w:left w:w="28" w:type="dxa"/>
              <w:right w:w="28" w:type="dxa"/>
            </w:tcMar>
            <w:vAlign w:val="center"/>
          </w:tcPr>
          <w:p w14:paraId="35A60618" w14:textId="32F0452E" w:rsidR="00F74C0D" w:rsidRPr="00E966A6" w:rsidRDefault="00F74C0D" w:rsidP="00F74C0D">
            <w:pPr>
              <w:pStyle w:val="ad"/>
              <w:spacing w:after="0" w:line="240" w:lineRule="auto"/>
              <w:ind w:firstLine="0"/>
              <w:jc w:val="center"/>
              <w:rPr>
                <w:bCs/>
                <w:sz w:val="20"/>
                <w:szCs w:val="20"/>
              </w:rPr>
            </w:pPr>
            <w:r>
              <w:rPr>
                <w:sz w:val="20"/>
                <w:szCs w:val="20"/>
              </w:rPr>
              <w:t>0,882131</w:t>
            </w:r>
          </w:p>
        </w:tc>
        <w:tc>
          <w:tcPr>
            <w:tcW w:w="586" w:type="pct"/>
            <w:shd w:val="clear" w:color="auto" w:fill="auto"/>
            <w:tcMar>
              <w:left w:w="28" w:type="dxa"/>
              <w:right w:w="28" w:type="dxa"/>
            </w:tcMar>
            <w:vAlign w:val="center"/>
          </w:tcPr>
          <w:p w14:paraId="3D44A727" w14:textId="2D302ACC" w:rsidR="00F74C0D" w:rsidRPr="00E966A6" w:rsidRDefault="00F74C0D" w:rsidP="00F74C0D">
            <w:pPr>
              <w:pStyle w:val="ad"/>
              <w:spacing w:after="0" w:line="240" w:lineRule="auto"/>
              <w:ind w:firstLine="0"/>
              <w:jc w:val="center"/>
              <w:rPr>
                <w:bCs/>
                <w:sz w:val="20"/>
                <w:szCs w:val="20"/>
              </w:rPr>
            </w:pPr>
            <w:r>
              <w:rPr>
                <w:sz w:val="20"/>
                <w:szCs w:val="20"/>
              </w:rPr>
              <w:t>0,882131</w:t>
            </w:r>
          </w:p>
        </w:tc>
        <w:tc>
          <w:tcPr>
            <w:tcW w:w="685" w:type="pct"/>
            <w:shd w:val="clear" w:color="auto" w:fill="auto"/>
            <w:tcMar>
              <w:left w:w="28" w:type="dxa"/>
              <w:right w:w="28" w:type="dxa"/>
            </w:tcMar>
            <w:vAlign w:val="center"/>
          </w:tcPr>
          <w:p w14:paraId="0DCD543E" w14:textId="278F4F6D" w:rsidR="00F74C0D" w:rsidRPr="00E966A6" w:rsidRDefault="00F74C0D" w:rsidP="00F74C0D">
            <w:pPr>
              <w:spacing w:after="0" w:line="240" w:lineRule="auto"/>
              <w:ind w:firstLine="0"/>
              <w:jc w:val="center"/>
              <w:rPr>
                <w:bCs/>
                <w:sz w:val="20"/>
                <w:szCs w:val="20"/>
              </w:rPr>
            </w:pPr>
            <w:r>
              <w:rPr>
                <w:sz w:val="20"/>
                <w:szCs w:val="20"/>
              </w:rPr>
              <w:t>0,882131</w:t>
            </w:r>
          </w:p>
        </w:tc>
      </w:tr>
      <w:tr w:rsidR="00F74C0D" w:rsidRPr="00E966A6" w14:paraId="090A37DE" w14:textId="77777777" w:rsidTr="00F74C0D">
        <w:tc>
          <w:tcPr>
            <w:tcW w:w="1777" w:type="pct"/>
            <w:tcMar>
              <w:left w:w="28" w:type="dxa"/>
              <w:right w:w="28" w:type="dxa"/>
            </w:tcMar>
            <w:vAlign w:val="center"/>
          </w:tcPr>
          <w:p w14:paraId="7537E049" w14:textId="662F9E2B" w:rsidR="00F74C0D" w:rsidRPr="00E966A6" w:rsidRDefault="00F74C0D" w:rsidP="00F74C0D">
            <w:pPr>
              <w:spacing w:after="0" w:line="240" w:lineRule="auto"/>
              <w:ind w:firstLine="0"/>
              <w:jc w:val="center"/>
              <w:rPr>
                <w:bCs/>
                <w:sz w:val="20"/>
                <w:szCs w:val="20"/>
              </w:rPr>
            </w:pPr>
            <w:r w:rsidRPr="004B2431">
              <w:rPr>
                <w:sz w:val="20"/>
                <w:szCs w:val="20"/>
              </w:rPr>
              <w:t>Котельная с. Заледеево</w:t>
            </w:r>
          </w:p>
        </w:tc>
        <w:tc>
          <w:tcPr>
            <w:tcW w:w="488" w:type="pct"/>
            <w:shd w:val="clear" w:color="auto" w:fill="auto"/>
            <w:tcMar>
              <w:left w:w="28" w:type="dxa"/>
              <w:right w:w="28" w:type="dxa"/>
            </w:tcMar>
            <w:vAlign w:val="center"/>
          </w:tcPr>
          <w:p w14:paraId="65754C18" w14:textId="73EDD75A" w:rsidR="00F74C0D" w:rsidRPr="00E966A6" w:rsidRDefault="00F74C0D" w:rsidP="00F74C0D">
            <w:pPr>
              <w:pStyle w:val="ad"/>
              <w:spacing w:after="0" w:line="240" w:lineRule="auto"/>
              <w:ind w:firstLine="0"/>
              <w:jc w:val="center"/>
              <w:rPr>
                <w:bCs/>
                <w:sz w:val="20"/>
                <w:szCs w:val="20"/>
              </w:rPr>
            </w:pPr>
            <w:r>
              <w:rPr>
                <w:sz w:val="20"/>
                <w:szCs w:val="20"/>
              </w:rPr>
              <w:t>0,17772</w:t>
            </w:r>
          </w:p>
        </w:tc>
        <w:tc>
          <w:tcPr>
            <w:tcW w:w="488" w:type="pct"/>
            <w:shd w:val="clear" w:color="auto" w:fill="auto"/>
            <w:tcMar>
              <w:left w:w="28" w:type="dxa"/>
              <w:right w:w="28" w:type="dxa"/>
            </w:tcMar>
            <w:vAlign w:val="center"/>
          </w:tcPr>
          <w:p w14:paraId="5FF5349F" w14:textId="42294C93" w:rsidR="00F74C0D" w:rsidRPr="00E966A6" w:rsidRDefault="00F74C0D" w:rsidP="00F74C0D">
            <w:pPr>
              <w:pStyle w:val="ad"/>
              <w:spacing w:after="0" w:line="240" w:lineRule="auto"/>
              <w:ind w:firstLine="0"/>
              <w:jc w:val="center"/>
              <w:rPr>
                <w:bCs/>
                <w:sz w:val="20"/>
                <w:szCs w:val="20"/>
              </w:rPr>
            </w:pPr>
            <w:r>
              <w:rPr>
                <w:sz w:val="20"/>
                <w:szCs w:val="20"/>
              </w:rPr>
              <w:t>0,17772</w:t>
            </w:r>
          </w:p>
        </w:tc>
        <w:tc>
          <w:tcPr>
            <w:tcW w:w="488" w:type="pct"/>
            <w:shd w:val="clear" w:color="auto" w:fill="auto"/>
            <w:tcMar>
              <w:left w:w="28" w:type="dxa"/>
              <w:right w:w="28" w:type="dxa"/>
            </w:tcMar>
            <w:vAlign w:val="center"/>
          </w:tcPr>
          <w:p w14:paraId="5CF093EC" w14:textId="7672D551" w:rsidR="00F74C0D" w:rsidRPr="00E966A6" w:rsidRDefault="00F74C0D" w:rsidP="00F74C0D">
            <w:pPr>
              <w:pStyle w:val="ad"/>
              <w:spacing w:after="0" w:line="240" w:lineRule="auto"/>
              <w:ind w:firstLine="0"/>
              <w:jc w:val="center"/>
              <w:rPr>
                <w:bCs/>
                <w:sz w:val="20"/>
                <w:szCs w:val="20"/>
              </w:rPr>
            </w:pPr>
            <w:r>
              <w:rPr>
                <w:sz w:val="20"/>
                <w:szCs w:val="20"/>
              </w:rPr>
              <w:t>0,17772</w:t>
            </w:r>
          </w:p>
        </w:tc>
        <w:tc>
          <w:tcPr>
            <w:tcW w:w="488" w:type="pct"/>
            <w:shd w:val="clear" w:color="auto" w:fill="auto"/>
            <w:tcMar>
              <w:left w:w="28" w:type="dxa"/>
              <w:right w:w="28" w:type="dxa"/>
            </w:tcMar>
            <w:vAlign w:val="center"/>
          </w:tcPr>
          <w:p w14:paraId="1467AE9C" w14:textId="469AD46C" w:rsidR="00F74C0D" w:rsidRPr="00E966A6" w:rsidRDefault="00F74C0D" w:rsidP="00F74C0D">
            <w:pPr>
              <w:pStyle w:val="ad"/>
              <w:spacing w:after="0" w:line="240" w:lineRule="auto"/>
              <w:ind w:firstLine="0"/>
              <w:jc w:val="center"/>
              <w:rPr>
                <w:bCs/>
                <w:sz w:val="20"/>
                <w:szCs w:val="20"/>
              </w:rPr>
            </w:pPr>
            <w:r>
              <w:rPr>
                <w:sz w:val="20"/>
                <w:szCs w:val="20"/>
              </w:rPr>
              <w:t>0,17772</w:t>
            </w:r>
          </w:p>
        </w:tc>
        <w:tc>
          <w:tcPr>
            <w:tcW w:w="586" w:type="pct"/>
            <w:shd w:val="clear" w:color="auto" w:fill="auto"/>
            <w:tcMar>
              <w:left w:w="28" w:type="dxa"/>
              <w:right w:w="28" w:type="dxa"/>
            </w:tcMar>
            <w:vAlign w:val="center"/>
          </w:tcPr>
          <w:p w14:paraId="68A26365" w14:textId="2BE6A376" w:rsidR="00F74C0D" w:rsidRPr="00E966A6" w:rsidRDefault="00F74C0D" w:rsidP="00F74C0D">
            <w:pPr>
              <w:pStyle w:val="ad"/>
              <w:spacing w:after="0" w:line="240" w:lineRule="auto"/>
              <w:ind w:firstLine="0"/>
              <w:jc w:val="center"/>
              <w:rPr>
                <w:bCs/>
                <w:sz w:val="20"/>
                <w:szCs w:val="20"/>
              </w:rPr>
            </w:pPr>
            <w:r>
              <w:rPr>
                <w:sz w:val="20"/>
                <w:szCs w:val="20"/>
              </w:rPr>
              <w:t>0,17772</w:t>
            </w:r>
          </w:p>
        </w:tc>
        <w:tc>
          <w:tcPr>
            <w:tcW w:w="685" w:type="pct"/>
            <w:shd w:val="clear" w:color="auto" w:fill="auto"/>
            <w:tcMar>
              <w:left w:w="28" w:type="dxa"/>
              <w:right w:w="28" w:type="dxa"/>
            </w:tcMar>
            <w:vAlign w:val="center"/>
          </w:tcPr>
          <w:p w14:paraId="38CC19E5" w14:textId="3FE6DC11" w:rsidR="00F74C0D" w:rsidRPr="00E966A6" w:rsidRDefault="00F74C0D" w:rsidP="00F74C0D">
            <w:pPr>
              <w:spacing w:after="0" w:line="240" w:lineRule="auto"/>
              <w:ind w:firstLine="0"/>
              <w:jc w:val="center"/>
              <w:rPr>
                <w:bCs/>
                <w:sz w:val="20"/>
                <w:szCs w:val="20"/>
              </w:rPr>
            </w:pPr>
            <w:r>
              <w:rPr>
                <w:sz w:val="20"/>
                <w:szCs w:val="20"/>
              </w:rPr>
              <w:t>0,17772</w:t>
            </w:r>
          </w:p>
        </w:tc>
      </w:tr>
      <w:tr w:rsidR="00F74C0D" w:rsidRPr="00E966A6" w14:paraId="51130DA2" w14:textId="77777777" w:rsidTr="00F74C0D">
        <w:tc>
          <w:tcPr>
            <w:tcW w:w="1777" w:type="pct"/>
            <w:tcMar>
              <w:left w:w="28" w:type="dxa"/>
              <w:right w:w="28" w:type="dxa"/>
            </w:tcMar>
            <w:vAlign w:val="center"/>
          </w:tcPr>
          <w:p w14:paraId="09036CF9" w14:textId="4BD3C983" w:rsidR="00F74C0D" w:rsidRPr="00E966A6" w:rsidRDefault="00F74C0D" w:rsidP="00F74C0D">
            <w:pPr>
              <w:spacing w:after="0" w:line="240" w:lineRule="auto"/>
              <w:ind w:firstLine="0"/>
              <w:jc w:val="center"/>
              <w:rPr>
                <w:bCs/>
                <w:sz w:val="20"/>
                <w:szCs w:val="20"/>
              </w:rPr>
            </w:pPr>
            <w:r w:rsidRPr="004B2431">
              <w:rPr>
                <w:sz w:val="20"/>
                <w:szCs w:val="20"/>
              </w:rPr>
              <w:t>Котельная № 1 п. Недокура</w:t>
            </w:r>
          </w:p>
        </w:tc>
        <w:tc>
          <w:tcPr>
            <w:tcW w:w="488" w:type="pct"/>
            <w:shd w:val="clear" w:color="auto" w:fill="auto"/>
            <w:tcMar>
              <w:left w:w="28" w:type="dxa"/>
              <w:right w:w="28" w:type="dxa"/>
            </w:tcMar>
            <w:vAlign w:val="center"/>
          </w:tcPr>
          <w:p w14:paraId="199DC9F4" w14:textId="066B9F65" w:rsidR="00F74C0D" w:rsidRPr="00E966A6" w:rsidRDefault="00F74C0D" w:rsidP="00F74C0D">
            <w:pPr>
              <w:pStyle w:val="ad"/>
              <w:spacing w:after="0" w:line="240" w:lineRule="auto"/>
              <w:ind w:firstLine="0"/>
              <w:jc w:val="center"/>
              <w:rPr>
                <w:bCs/>
                <w:sz w:val="20"/>
                <w:szCs w:val="20"/>
              </w:rPr>
            </w:pPr>
            <w:r>
              <w:rPr>
                <w:color w:val="000000"/>
                <w:sz w:val="20"/>
                <w:szCs w:val="20"/>
              </w:rPr>
              <w:t>0,50818</w:t>
            </w:r>
          </w:p>
        </w:tc>
        <w:tc>
          <w:tcPr>
            <w:tcW w:w="488" w:type="pct"/>
            <w:shd w:val="clear" w:color="auto" w:fill="auto"/>
            <w:tcMar>
              <w:left w:w="28" w:type="dxa"/>
              <w:right w:w="28" w:type="dxa"/>
            </w:tcMar>
            <w:vAlign w:val="center"/>
          </w:tcPr>
          <w:p w14:paraId="55594D3D" w14:textId="456B76F3" w:rsidR="00F74C0D" w:rsidRPr="00E966A6" w:rsidRDefault="00F74C0D" w:rsidP="00F74C0D">
            <w:pPr>
              <w:pStyle w:val="ad"/>
              <w:spacing w:after="0" w:line="240" w:lineRule="auto"/>
              <w:ind w:firstLine="0"/>
              <w:jc w:val="center"/>
              <w:rPr>
                <w:bCs/>
                <w:sz w:val="20"/>
                <w:szCs w:val="20"/>
              </w:rPr>
            </w:pPr>
            <w:r>
              <w:rPr>
                <w:color w:val="000000"/>
                <w:sz w:val="20"/>
                <w:szCs w:val="20"/>
              </w:rPr>
              <w:t>0,50818</w:t>
            </w:r>
          </w:p>
        </w:tc>
        <w:tc>
          <w:tcPr>
            <w:tcW w:w="488" w:type="pct"/>
            <w:shd w:val="clear" w:color="auto" w:fill="auto"/>
            <w:tcMar>
              <w:left w:w="28" w:type="dxa"/>
              <w:right w:w="28" w:type="dxa"/>
            </w:tcMar>
            <w:vAlign w:val="center"/>
          </w:tcPr>
          <w:p w14:paraId="5DF4EE75" w14:textId="2E6E7B43" w:rsidR="00F74C0D" w:rsidRPr="00E966A6" w:rsidRDefault="00F74C0D" w:rsidP="00F74C0D">
            <w:pPr>
              <w:pStyle w:val="ad"/>
              <w:spacing w:after="0" w:line="240" w:lineRule="auto"/>
              <w:ind w:firstLine="0"/>
              <w:jc w:val="center"/>
              <w:rPr>
                <w:bCs/>
                <w:sz w:val="20"/>
                <w:szCs w:val="20"/>
              </w:rPr>
            </w:pPr>
            <w:r>
              <w:rPr>
                <w:color w:val="000000"/>
                <w:sz w:val="20"/>
                <w:szCs w:val="20"/>
              </w:rPr>
              <w:t>0,50818</w:t>
            </w:r>
          </w:p>
        </w:tc>
        <w:tc>
          <w:tcPr>
            <w:tcW w:w="488" w:type="pct"/>
            <w:shd w:val="clear" w:color="auto" w:fill="auto"/>
            <w:tcMar>
              <w:left w:w="28" w:type="dxa"/>
              <w:right w:w="28" w:type="dxa"/>
            </w:tcMar>
            <w:vAlign w:val="center"/>
          </w:tcPr>
          <w:p w14:paraId="186CDB6B" w14:textId="3CD3FD7D" w:rsidR="00F74C0D" w:rsidRPr="00E966A6" w:rsidRDefault="00F74C0D" w:rsidP="00F74C0D">
            <w:pPr>
              <w:pStyle w:val="ad"/>
              <w:spacing w:after="0" w:line="240" w:lineRule="auto"/>
              <w:ind w:firstLine="0"/>
              <w:jc w:val="center"/>
              <w:rPr>
                <w:bCs/>
                <w:sz w:val="20"/>
                <w:szCs w:val="20"/>
              </w:rPr>
            </w:pPr>
            <w:r>
              <w:rPr>
                <w:color w:val="000000"/>
                <w:sz w:val="20"/>
                <w:szCs w:val="20"/>
              </w:rPr>
              <w:t>0,50818</w:t>
            </w:r>
          </w:p>
        </w:tc>
        <w:tc>
          <w:tcPr>
            <w:tcW w:w="586" w:type="pct"/>
            <w:shd w:val="clear" w:color="auto" w:fill="auto"/>
            <w:tcMar>
              <w:left w:w="28" w:type="dxa"/>
              <w:right w:w="28" w:type="dxa"/>
            </w:tcMar>
            <w:vAlign w:val="center"/>
          </w:tcPr>
          <w:p w14:paraId="232A5457" w14:textId="4A19A70E" w:rsidR="00F74C0D" w:rsidRPr="00E966A6" w:rsidRDefault="00F74C0D" w:rsidP="00F74C0D">
            <w:pPr>
              <w:pStyle w:val="ad"/>
              <w:spacing w:after="0" w:line="240" w:lineRule="auto"/>
              <w:ind w:firstLine="0"/>
              <w:jc w:val="center"/>
              <w:rPr>
                <w:bCs/>
                <w:sz w:val="20"/>
                <w:szCs w:val="20"/>
              </w:rPr>
            </w:pPr>
            <w:r>
              <w:rPr>
                <w:color w:val="000000"/>
                <w:sz w:val="20"/>
                <w:szCs w:val="20"/>
              </w:rPr>
              <w:t>0,50818</w:t>
            </w:r>
          </w:p>
        </w:tc>
        <w:tc>
          <w:tcPr>
            <w:tcW w:w="685" w:type="pct"/>
            <w:shd w:val="clear" w:color="auto" w:fill="auto"/>
            <w:tcMar>
              <w:left w:w="28" w:type="dxa"/>
              <w:right w:w="28" w:type="dxa"/>
            </w:tcMar>
            <w:vAlign w:val="center"/>
          </w:tcPr>
          <w:p w14:paraId="29F2577D" w14:textId="16955F5B" w:rsidR="00F74C0D" w:rsidRPr="00E966A6" w:rsidRDefault="00F74C0D" w:rsidP="00F74C0D">
            <w:pPr>
              <w:spacing w:after="0" w:line="240" w:lineRule="auto"/>
              <w:ind w:firstLine="0"/>
              <w:jc w:val="center"/>
              <w:rPr>
                <w:bCs/>
                <w:sz w:val="20"/>
                <w:szCs w:val="20"/>
              </w:rPr>
            </w:pPr>
            <w:r>
              <w:rPr>
                <w:color w:val="000000"/>
                <w:sz w:val="20"/>
                <w:szCs w:val="20"/>
              </w:rPr>
              <w:t>0,50818</w:t>
            </w:r>
          </w:p>
        </w:tc>
      </w:tr>
      <w:tr w:rsidR="00F74C0D" w:rsidRPr="00E966A6" w14:paraId="355381D5" w14:textId="77777777" w:rsidTr="00F74C0D">
        <w:tc>
          <w:tcPr>
            <w:tcW w:w="1777" w:type="pct"/>
            <w:tcMar>
              <w:left w:w="28" w:type="dxa"/>
              <w:right w:w="28" w:type="dxa"/>
            </w:tcMar>
            <w:vAlign w:val="center"/>
          </w:tcPr>
          <w:p w14:paraId="29F99E2F" w14:textId="16E68407" w:rsidR="00F74C0D" w:rsidRPr="00E966A6" w:rsidRDefault="00F74C0D" w:rsidP="00F74C0D">
            <w:pPr>
              <w:spacing w:after="0" w:line="240" w:lineRule="auto"/>
              <w:ind w:firstLine="0"/>
              <w:jc w:val="center"/>
              <w:rPr>
                <w:bCs/>
                <w:sz w:val="20"/>
                <w:szCs w:val="20"/>
              </w:rPr>
            </w:pPr>
            <w:r w:rsidRPr="004B2431">
              <w:rPr>
                <w:sz w:val="20"/>
                <w:szCs w:val="20"/>
              </w:rPr>
              <w:t>Котельная № 2 п. Недокура</w:t>
            </w:r>
          </w:p>
        </w:tc>
        <w:tc>
          <w:tcPr>
            <w:tcW w:w="488" w:type="pct"/>
            <w:shd w:val="clear" w:color="auto" w:fill="auto"/>
            <w:tcMar>
              <w:left w:w="28" w:type="dxa"/>
              <w:right w:w="28" w:type="dxa"/>
            </w:tcMar>
            <w:vAlign w:val="center"/>
          </w:tcPr>
          <w:p w14:paraId="05DC2512" w14:textId="69CE975E" w:rsidR="00F74C0D" w:rsidRPr="00E966A6" w:rsidRDefault="00F74C0D" w:rsidP="00F74C0D">
            <w:pPr>
              <w:pStyle w:val="ad"/>
              <w:spacing w:after="0" w:line="240" w:lineRule="auto"/>
              <w:ind w:firstLine="0"/>
              <w:jc w:val="center"/>
              <w:rPr>
                <w:bCs/>
                <w:sz w:val="20"/>
                <w:szCs w:val="20"/>
              </w:rPr>
            </w:pPr>
            <w:r>
              <w:rPr>
                <w:color w:val="000000"/>
                <w:sz w:val="20"/>
                <w:szCs w:val="20"/>
              </w:rPr>
              <w:t>0,4327</w:t>
            </w:r>
          </w:p>
        </w:tc>
        <w:tc>
          <w:tcPr>
            <w:tcW w:w="488" w:type="pct"/>
            <w:shd w:val="clear" w:color="auto" w:fill="auto"/>
            <w:tcMar>
              <w:left w:w="28" w:type="dxa"/>
              <w:right w:w="28" w:type="dxa"/>
            </w:tcMar>
            <w:vAlign w:val="center"/>
          </w:tcPr>
          <w:p w14:paraId="6986E2ED" w14:textId="46BF100F" w:rsidR="00F74C0D" w:rsidRPr="00E966A6" w:rsidRDefault="00F74C0D" w:rsidP="00F74C0D">
            <w:pPr>
              <w:pStyle w:val="ad"/>
              <w:spacing w:after="0" w:line="240" w:lineRule="auto"/>
              <w:ind w:firstLine="0"/>
              <w:jc w:val="center"/>
              <w:rPr>
                <w:bCs/>
                <w:sz w:val="20"/>
                <w:szCs w:val="20"/>
              </w:rPr>
            </w:pPr>
            <w:r>
              <w:rPr>
                <w:color w:val="000000"/>
                <w:sz w:val="20"/>
                <w:szCs w:val="20"/>
              </w:rPr>
              <w:t>0,4327</w:t>
            </w:r>
          </w:p>
        </w:tc>
        <w:tc>
          <w:tcPr>
            <w:tcW w:w="488" w:type="pct"/>
            <w:shd w:val="clear" w:color="auto" w:fill="auto"/>
            <w:tcMar>
              <w:left w:w="28" w:type="dxa"/>
              <w:right w:w="28" w:type="dxa"/>
            </w:tcMar>
            <w:vAlign w:val="center"/>
          </w:tcPr>
          <w:p w14:paraId="76BC918F" w14:textId="5F7B9679" w:rsidR="00F74C0D" w:rsidRPr="00E966A6" w:rsidRDefault="00F74C0D" w:rsidP="00F74C0D">
            <w:pPr>
              <w:pStyle w:val="ad"/>
              <w:spacing w:after="0" w:line="240" w:lineRule="auto"/>
              <w:ind w:firstLine="0"/>
              <w:jc w:val="center"/>
              <w:rPr>
                <w:bCs/>
                <w:sz w:val="20"/>
                <w:szCs w:val="20"/>
              </w:rPr>
            </w:pPr>
            <w:r>
              <w:rPr>
                <w:color w:val="000000"/>
                <w:sz w:val="20"/>
                <w:szCs w:val="20"/>
              </w:rPr>
              <w:t>0,4327</w:t>
            </w:r>
          </w:p>
        </w:tc>
        <w:tc>
          <w:tcPr>
            <w:tcW w:w="488" w:type="pct"/>
            <w:shd w:val="clear" w:color="auto" w:fill="auto"/>
            <w:tcMar>
              <w:left w:w="28" w:type="dxa"/>
              <w:right w:w="28" w:type="dxa"/>
            </w:tcMar>
            <w:vAlign w:val="center"/>
          </w:tcPr>
          <w:p w14:paraId="3B2917A1" w14:textId="2BB07E7A" w:rsidR="00F74C0D" w:rsidRPr="00E966A6" w:rsidRDefault="00F74C0D" w:rsidP="00F74C0D">
            <w:pPr>
              <w:pStyle w:val="ad"/>
              <w:spacing w:after="0" w:line="240" w:lineRule="auto"/>
              <w:ind w:firstLine="0"/>
              <w:jc w:val="center"/>
              <w:rPr>
                <w:bCs/>
                <w:sz w:val="20"/>
                <w:szCs w:val="20"/>
              </w:rPr>
            </w:pPr>
            <w:r>
              <w:rPr>
                <w:color w:val="000000"/>
                <w:sz w:val="20"/>
                <w:szCs w:val="20"/>
              </w:rPr>
              <w:t>0,4327</w:t>
            </w:r>
          </w:p>
        </w:tc>
        <w:tc>
          <w:tcPr>
            <w:tcW w:w="586" w:type="pct"/>
            <w:shd w:val="clear" w:color="auto" w:fill="auto"/>
            <w:tcMar>
              <w:left w:w="28" w:type="dxa"/>
              <w:right w:w="28" w:type="dxa"/>
            </w:tcMar>
            <w:vAlign w:val="center"/>
          </w:tcPr>
          <w:p w14:paraId="327C5EEB" w14:textId="552A9EF9" w:rsidR="00F74C0D" w:rsidRPr="00E966A6" w:rsidRDefault="00F74C0D" w:rsidP="00F74C0D">
            <w:pPr>
              <w:pStyle w:val="ad"/>
              <w:spacing w:after="0" w:line="240" w:lineRule="auto"/>
              <w:ind w:firstLine="0"/>
              <w:jc w:val="center"/>
              <w:rPr>
                <w:bCs/>
                <w:sz w:val="20"/>
                <w:szCs w:val="20"/>
              </w:rPr>
            </w:pPr>
            <w:r>
              <w:rPr>
                <w:color w:val="000000"/>
                <w:sz w:val="20"/>
                <w:szCs w:val="20"/>
              </w:rPr>
              <w:t>0,4327</w:t>
            </w:r>
          </w:p>
        </w:tc>
        <w:tc>
          <w:tcPr>
            <w:tcW w:w="685" w:type="pct"/>
            <w:shd w:val="clear" w:color="auto" w:fill="auto"/>
            <w:tcMar>
              <w:left w:w="28" w:type="dxa"/>
              <w:right w:w="28" w:type="dxa"/>
            </w:tcMar>
            <w:vAlign w:val="center"/>
          </w:tcPr>
          <w:p w14:paraId="685238A2" w14:textId="7B77DE1A" w:rsidR="00F74C0D" w:rsidRPr="00E966A6" w:rsidRDefault="00F74C0D" w:rsidP="00F74C0D">
            <w:pPr>
              <w:spacing w:after="0" w:line="240" w:lineRule="auto"/>
              <w:ind w:firstLine="0"/>
              <w:jc w:val="center"/>
              <w:rPr>
                <w:bCs/>
                <w:sz w:val="20"/>
                <w:szCs w:val="20"/>
              </w:rPr>
            </w:pPr>
            <w:r>
              <w:rPr>
                <w:color w:val="000000"/>
                <w:sz w:val="20"/>
                <w:szCs w:val="20"/>
              </w:rPr>
              <w:t>0,4327</w:t>
            </w:r>
          </w:p>
        </w:tc>
      </w:tr>
      <w:tr w:rsidR="00F74C0D" w:rsidRPr="00E966A6" w14:paraId="3A42ED0C" w14:textId="77777777" w:rsidTr="00F74C0D">
        <w:tc>
          <w:tcPr>
            <w:tcW w:w="1777" w:type="pct"/>
            <w:tcMar>
              <w:left w:w="28" w:type="dxa"/>
              <w:right w:w="28" w:type="dxa"/>
            </w:tcMar>
            <w:vAlign w:val="center"/>
          </w:tcPr>
          <w:p w14:paraId="4D4F800C" w14:textId="2463C76D" w:rsidR="00F74C0D" w:rsidRPr="00E966A6" w:rsidRDefault="00F74C0D" w:rsidP="00F74C0D">
            <w:pPr>
              <w:spacing w:after="0" w:line="240" w:lineRule="auto"/>
              <w:ind w:firstLine="0"/>
              <w:jc w:val="center"/>
              <w:rPr>
                <w:bCs/>
                <w:sz w:val="20"/>
                <w:szCs w:val="20"/>
              </w:rPr>
            </w:pPr>
            <w:r w:rsidRPr="004B2431">
              <w:rPr>
                <w:sz w:val="20"/>
                <w:szCs w:val="20"/>
              </w:rPr>
              <w:t>Котельная д. Тагара</w:t>
            </w:r>
          </w:p>
        </w:tc>
        <w:tc>
          <w:tcPr>
            <w:tcW w:w="488" w:type="pct"/>
            <w:shd w:val="clear" w:color="auto" w:fill="auto"/>
            <w:tcMar>
              <w:left w:w="28" w:type="dxa"/>
              <w:right w:w="28" w:type="dxa"/>
            </w:tcMar>
            <w:vAlign w:val="center"/>
          </w:tcPr>
          <w:p w14:paraId="007D89A3" w14:textId="3591DB66" w:rsidR="00F74C0D" w:rsidRPr="00E966A6" w:rsidRDefault="00F74C0D" w:rsidP="00F74C0D">
            <w:pPr>
              <w:pStyle w:val="ad"/>
              <w:spacing w:after="0" w:line="240" w:lineRule="auto"/>
              <w:ind w:firstLine="0"/>
              <w:jc w:val="center"/>
              <w:rPr>
                <w:bCs/>
                <w:sz w:val="20"/>
                <w:szCs w:val="20"/>
              </w:rPr>
            </w:pPr>
            <w:r>
              <w:rPr>
                <w:color w:val="000000"/>
                <w:sz w:val="20"/>
                <w:szCs w:val="20"/>
              </w:rPr>
              <w:t>0,05744</w:t>
            </w:r>
          </w:p>
        </w:tc>
        <w:tc>
          <w:tcPr>
            <w:tcW w:w="488" w:type="pct"/>
            <w:shd w:val="clear" w:color="auto" w:fill="auto"/>
            <w:tcMar>
              <w:left w:w="28" w:type="dxa"/>
              <w:right w:w="28" w:type="dxa"/>
            </w:tcMar>
            <w:vAlign w:val="center"/>
          </w:tcPr>
          <w:p w14:paraId="6B15D282" w14:textId="2AD7E9BD" w:rsidR="00F74C0D" w:rsidRPr="00E966A6" w:rsidRDefault="00F74C0D" w:rsidP="00F74C0D">
            <w:pPr>
              <w:pStyle w:val="ad"/>
              <w:spacing w:after="0" w:line="240" w:lineRule="auto"/>
              <w:ind w:firstLine="0"/>
              <w:jc w:val="center"/>
              <w:rPr>
                <w:bCs/>
                <w:sz w:val="20"/>
                <w:szCs w:val="20"/>
              </w:rPr>
            </w:pPr>
            <w:r>
              <w:rPr>
                <w:color w:val="000000"/>
                <w:sz w:val="20"/>
                <w:szCs w:val="20"/>
              </w:rPr>
              <w:t>0,05744</w:t>
            </w:r>
          </w:p>
        </w:tc>
        <w:tc>
          <w:tcPr>
            <w:tcW w:w="488" w:type="pct"/>
            <w:shd w:val="clear" w:color="auto" w:fill="auto"/>
            <w:tcMar>
              <w:left w:w="28" w:type="dxa"/>
              <w:right w:w="28" w:type="dxa"/>
            </w:tcMar>
            <w:vAlign w:val="center"/>
          </w:tcPr>
          <w:p w14:paraId="3F39AA15" w14:textId="234897B2" w:rsidR="00F74C0D" w:rsidRPr="00E966A6" w:rsidRDefault="00F74C0D" w:rsidP="00F74C0D">
            <w:pPr>
              <w:pStyle w:val="ad"/>
              <w:spacing w:after="0" w:line="240" w:lineRule="auto"/>
              <w:ind w:firstLine="0"/>
              <w:jc w:val="center"/>
              <w:rPr>
                <w:bCs/>
                <w:sz w:val="20"/>
                <w:szCs w:val="20"/>
              </w:rPr>
            </w:pPr>
            <w:r>
              <w:rPr>
                <w:color w:val="000000"/>
                <w:sz w:val="20"/>
                <w:szCs w:val="20"/>
              </w:rPr>
              <w:t>0,05744</w:t>
            </w:r>
          </w:p>
        </w:tc>
        <w:tc>
          <w:tcPr>
            <w:tcW w:w="488" w:type="pct"/>
            <w:shd w:val="clear" w:color="auto" w:fill="auto"/>
            <w:tcMar>
              <w:left w:w="28" w:type="dxa"/>
              <w:right w:w="28" w:type="dxa"/>
            </w:tcMar>
            <w:vAlign w:val="center"/>
          </w:tcPr>
          <w:p w14:paraId="223EB961" w14:textId="2CF0CE89" w:rsidR="00F74C0D" w:rsidRPr="00E966A6" w:rsidRDefault="00F74C0D" w:rsidP="00F74C0D">
            <w:pPr>
              <w:pStyle w:val="ad"/>
              <w:spacing w:after="0" w:line="240" w:lineRule="auto"/>
              <w:ind w:firstLine="0"/>
              <w:jc w:val="center"/>
              <w:rPr>
                <w:bCs/>
                <w:sz w:val="20"/>
                <w:szCs w:val="20"/>
              </w:rPr>
            </w:pPr>
            <w:r>
              <w:rPr>
                <w:color w:val="000000"/>
                <w:sz w:val="20"/>
                <w:szCs w:val="20"/>
              </w:rPr>
              <w:t>0,05744</w:t>
            </w:r>
          </w:p>
        </w:tc>
        <w:tc>
          <w:tcPr>
            <w:tcW w:w="586" w:type="pct"/>
            <w:shd w:val="clear" w:color="auto" w:fill="auto"/>
            <w:tcMar>
              <w:left w:w="28" w:type="dxa"/>
              <w:right w:w="28" w:type="dxa"/>
            </w:tcMar>
            <w:vAlign w:val="center"/>
          </w:tcPr>
          <w:p w14:paraId="5B5A783B" w14:textId="5F219CF5" w:rsidR="00F74C0D" w:rsidRPr="00E966A6" w:rsidRDefault="00F74C0D" w:rsidP="00F74C0D">
            <w:pPr>
              <w:pStyle w:val="ad"/>
              <w:spacing w:after="0" w:line="240" w:lineRule="auto"/>
              <w:ind w:firstLine="0"/>
              <w:jc w:val="center"/>
              <w:rPr>
                <w:bCs/>
                <w:sz w:val="20"/>
                <w:szCs w:val="20"/>
              </w:rPr>
            </w:pPr>
            <w:r>
              <w:rPr>
                <w:color w:val="000000"/>
                <w:sz w:val="20"/>
                <w:szCs w:val="20"/>
              </w:rPr>
              <w:t>0,05744</w:t>
            </w:r>
          </w:p>
        </w:tc>
        <w:tc>
          <w:tcPr>
            <w:tcW w:w="685" w:type="pct"/>
            <w:shd w:val="clear" w:color="auto" w:fill="auto"/>
            <w:tcMar>
              <w:left w:w="28" w:type="dxa"/>
              <w:right w:w="28" w:type="dxa"/>
            </w:tcMar>
            <w:vAlign w:val="center"/>
          </w:tcPr>
          <w:p w14:paraId="38C35FE7" w14:textId="4090868E" w:rsidR="00F74C0D" w:rsidRPr="00E966A6" w:rsidRDefault="00F74C0D" w:rsidP="00F74C0D">
            <w:pPr>
              <w:spacing w:after="0" w:line="240" w:lineRule="auto"/>
              <w:ind w:firstLine="0"/>
              <w:jc w:val="center"/>
              <w:rPr>
                <w:bCs/>
                <w:sz w:val="20"/>
                <w:szCs w:val="20"/>
              </w:rPr>
            </w:pPr>
            <w:r>
              <w:rPr>
                <w:color w:val="000000"/>
                <w:sz w:val="20"/>
                <w:szCs w:val="20"/>
              </w:rPr>
              <w:t>0,05744</w:t>
            </w:r>
          </w:p>
        </w:tc>
      </w:tr>
    </w:tbl>
    <w:p w14:paraId="3CD6D285" w14:textId="77777777" w:rsidR="00B26B5D" w:rsidRPr="007C7E91" w:rsidRDefault="00B26B5D" w:rsidP="00B26B5D">
      <w:pPr>
        <w:pStyle w:val="26"/>
      </w:pPr>
    </w:p>
    <w:p w14:paraId="1856FB74" w14:textId="226D557D" w:rsidR="00B26B5D" w:rsidRPr="007C7E91" w:rsidRDefault="00B26B5D" w:rsidP="00B26B5D">
      <w:pPr>
        <w:pStyle w:val="26"/>
      </w:pPr>
      <w:bookmarkStart w:id="19" w:name="_Toc215656045"/>
      <w:r w:rsidRPr="007C7E91">
        <w:t xml:space="preserve">1.3. </w:t>
      </w:r>
      <w:r w:rsidR="00AF6ED7" w:rsidRPr="007C7E91">
        <w:t xml:space="preserve">Существующие </w:t>
      </w:r>
      <w:r w:rsidR="00AF6ED7" w:rsidRPr="008B20B9">
        <w:t>и перспективные объемы</w:t>
      </w:r>
      <w:r w:rsidR="00AF6ED7" w:rsidRPr="007C7E91">
        <w:t xml:space="preserve"> потребления тепловой энергии (мощности) и теплоносителя объектами, расположенными в производственных зонах, на каждом этапе</w:t>
      </w:r>
      <w:bookmarkEnd w:id="19"/>
    </w:p>
    <w:p w14:paraId="5BF96163" w14:textId="4EED54C1" w:rsidR="00B26B5D" w:rsidRPr="007C7E91" w:rsidRDefault="00B26B5D" w:rsidP="00B26B5D">
      <w:r w:rsidRPr="007C7E91">
        <w:t xml:space="preserve">Информация об объемах потребления тепловой энергии (мощности), и теплоносителя объектами, расположенными в производственных зонах </w:t>
      </w:r>
      <w:r w:rsidR="008B20B9">
        <w:t>Кежемского</w:t>
      </w:r>
      <w:r w:rsidR="002E1EF8">
        <w:t xml:space="preserve"> муниципального округа</w:t>
      </w:r>
      <w:r w:rsidR="00891F98" w:rsidRPr="007C7E91">
        <w:t xml:space="preserve"> </w:t>
      </w:r>
      <w:r w:rsidRPr="007C7E91">
        <w:t>отсутствует.</w:t>
      </w:r>
    </w:p>
    <w:p w14:paraId="091A016A" w14:textId="77777777" w:rsidR="00B26B5D" w:rsidRPr="007C7E91" w:rsidRDefault="00B26B5D" w:rsidP="00B26B5D">
      <w:r w:rsidRPr="007C7E91">
        <w:t>Как правило, при увеличении потребления тепловой энергии промышленные предприятия устанавливают собственный источник тепловой энергии, который работает для покрытия необходимых тепловых нагрузок на отопление, вентиляцию и ГВС производственных и административных корпусов, а также для выработки тепловой энергии в виде пара на различные технологические цели. Аналогичная ситуация характерна и для строительства новых промышленных предприятий.</w:t>
      </w:r>
    </w:p>
    <w:p w14:paraId="45B4E8F1" w14:textId="77777777" w:rsidR="00B26B5D" w:rsidRPr="007C7E91" w:rsidRDefault="00B26B5D" w:rsidP="00B26B5D">
      <w:r w:rsidRPr="007C7E91">
        <w:t>Прогноз приростов объема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теплоносителя (горячая вода и пар) в зоне действия каждого из существующих или предлагаемых для строительства источников тепловой энергии отсутствует.</w:t>
      </w:r>
    </w:p>
    <w:p w14:paraId="0EE09062" w14:textId="1C7862BD" w:rsidR="00AF6ED7" w:rsidRPr="007C7E91" w:rsidRDefault="00AF6ED7" w:rsidP="00AF6ED7">
      <w:pPr>
        <w:pStyle w:val="26"/>
      </w:pPr>
      <w:bookmarkStart w:id="20" w:name="_Toc215656046"/>
      <w:r w:rsidRPr="007C7E91">
        <w:lastRenderedPageBreak/>
        <w:t>1.</w:t>
      </w:r>
      <w:r w:rsidR="007F252B" w:rsidRPr="007C7E91">
        <w:t>4</w:t>
      </w:r>
      <w:r w:rsidRPr="007C7E91">
        <w:t xml:space="preserve">.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E50967">
        <w:t>муниципальному округу</w:t>
      </w:r>
      <w:bookmarkEnd w:id="20"/>
    </w:p>
    <w:p w14:paraId="325D4AB9" w14:textId="09361CCE" w:rsidR="00FE5ADE" w:rsidRPr="007C7E91" w:rsidRDefault="005F0EC0" w:rsidP="00E966A6">
      <w:r w:rsidRPr="007C7E91">
        <w:t>Таблица 1.4</w:t>
      </w:r>
      <w:r w:rsidR="00E966A6">
        <w:t xml:space="preserve"> - </w:t>
      </w:r>
      <w:r w:rsidRPr="007C7E91">
        <w:t xml:space="preserve">Существующие </w:t>
      </w:r>
      <w:r w:rsidRPr="001469B8">
        <w:t>и перспективные величины</w:t>
      </w:r>
      <w:r w:rsidRPr="007C7E91">
        <w:t xml:space="preserve"> средневзвешенной плотности тепловой нагрузки</w:t>
      </w:r>
    </w:p>
    <w:tbl>
      <w:tblPr>
        <w:tblW w:w="4926" w:type="pct"/>
        <w:tblLook w:val="04A0" w:firstRow="1" w:lastRow="0" w:firstColumn="1" w:lastColumn="0" w:noHBand="0" w:noVBand="1"/>
      </w:tblPr>
      <w:tblGrid>
        <w:gridCol w:w="3348"/>
        <w:gridCol w:w="1082"/>
        <w:gridCol w:w="884"/>
        <w:gridCol w:w="883"/>
        <w:gridCol w:w="883"/>
        <w:gridCol w:w="883"/>
        <w:gridCol w:w="883"/>
        <w:gridCol w:w="862"/>
      </w:tblGrid>
      <w:tr w:rsidR="002E1EF8" w:rsidRPr="00E966A6" w14:paraId="17A7392F" w14:textId="77777777" w:rsidTr="002E1EF8">
        <w:trPr>
          <w:trHeight w:val="20"/>
        </w:trPr>
        <w:tc>
          <w:tcPr>
            <w:tcW w:w="17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27A84" w14:textId="77777777" w:rsidR="002E1EF8" w:rsidRPr="008B20B9" w:rsidRDefault="002E1EF8" w:rsidP="00FE5ADE">
            <w:pPr>
              <w:spacing w:after="0" w:line="240" w:lineRule="auto"/>
              <w:ind w:firstLine="0"/>
              <w:jc w:val="center"/>
              <w:rPr>
                <w:b/>
                <w:bCs/>
                <w:color w:val="000000"/>
                <w:sz w:val="20"/>
                <w:szCs w:val="20"/>
              </w:rPr>
            </w:pPr>
            <w:r w:rsidRPr="008B20B9">
              <w:rPr>
                <w:b/>
                <w:bCs/>
                <w:color w:val="000000"/>
                <w:sz w:val="20"/>
                <w:szCs w:val="20"/>
              </w:rPr>
              <w:t>Наименование параметра</w:t>
            </w:r>
          </w:p>
        </w:tc>
        <w:tc>
          <w:tcPr>
            <w:tcW w:w="3276" w:type="pct"/>
            <w:gridSpan w:val="7"/>
            <w:tcBorders>
              <w:top w:val="single" w:sz="4" w:space="0" w:color="auto"/>
              <w:left w:val="nil"/>
              <w:bottom w:val="single" w:sz="4" w:space="0" w:color="auto"/>
              <w:right w:val="single" w:sz="4" w:space="0" w:color="auto"/>
            </w:tcBorders>
            <w:shd w:val="clear" w:color="auto" w:fill="auto"/>
            <w:vAlign w:val="center"/>
            <w:hideMark/>
          </w:tcPr>
          <w:p w14:paraId="1EFE2A3D" w14:textId="764F7938" w:rsidR="002E1EF8" w:rsidRPr="008B20B9" w:rsidRDefault="002E1EF8" w:rsidP="00FE5ADE">
            <w:pPr>
              <w:spacing w:after="0" w:line="240" w:lineRule="auto"/>
              <w:ind w:firstLine="0"/>
              <w:jc w:val="center"/>
              <w:rPr>
                <w:b/>
                <w:bCs/>
                <w:color w:val="000000"/>
                <w:sz w:val="20"/>
                <w:szCs w:val="20"/>
              </w:rPr>
            </w:pPr>
            <w:r w:rsidRPr="008B20B9">
              <w:rPr>
                <w:b/>
                <w:bCs/>
                <w:color w:val="000000"/>
                <w:sz w:val="20"/>
                <w:szCs w:val="20"/>
              </w:rPr>
              <w:t>Средневзвешенная плотность тепловой нагрузки Гкал/ч</w:t>
            </w:r>
            <w:r w:rsidR="001469B8">
              <w:rPr>
                <w:b/>
                <w:bCs/>
                <w:color w:val="000000"/>
                <w:sz w:val="20"/>
                <w:szCs w:val="20"/>
              </w:rPr>
              <w:t>/(к</w:t>
            </w:r>
            <w:r w:rsidRPr="008B20B9">
              <w:rPr>
                <w:b/>
                <w:bCs/>
                <w:color w:val="000000"/>
                <w:sz w:val="20"/>
                <w:szCs w:val="20"/>
              </w:rPr>
              <w:t>м</w:t>
            </w:r>
            <w:r w:rsidRPr="008B20B9">
              <w:rPr>
                <w:b/>
                <w:bCs/>
                <w:color w:val="000000"/>
                <w:sz w:val="20"/>
                <w:szCs w:val="20"/>
                <w:vertAlign w:val="superscript"/>
              </w:rPr>
              <w:t>2</w:t>
            </w:r>
            <w:r w:rsidRPr="008B20B9">
              <w:rPr>
                <w:b/>
                <w:bCs/>
                <w:color w:val="000000"/>
                <w:sz w:val="20"/>
                <w:szCs w:val="20"/>
              </w:rPr>
              <w:t>)</w:t>
            </w:r>
          </w:p>
        </w:tc>
      </w:tr>
      <w:tr w:rsidR="002E1EF8" w:rsidRPr="00E966A6" w14:paraId="28B41867" w14:textId="77777777" w:rsidTr="001469B8">
        <w:trPr>
          <w:trHeight w:val="20"/>
        </w:trPr>
        <w:tc>
          <w:tcPr>
            <w:tcW w:w="1724" w:type="pct"/>
            <w:vMerge/>
            <w:tcBorders>
              <w:top w:val="single" w:sz="4" w:space="0" w:color="auto"/>
              <w:left w:val="single" w:sz="4" w:space="0" w:color="auto"/>
              <w:bottom w:val="single" w:sz="4" w:space="0" w:color="auto"/>
              <w:right w:val="single" w:sz="4" w:space="0" w:color="auto"/>
            </w:tcBorders>
            <w:vAlign w:val="center"/>
            <w:hideMark/>
          </w:tcPr>
          <w:p w14:paraId="05497D72" w14:textId="77777777" w:rsidR="002E1EF8" w:rsidRPr="008B20B9" w:rsidRDefault="002E1EF8" w:rsidP="00FE5ADE">
            <w:pPr>
              <w:spacing w:after="0" w:line="240" w:lineRule="auto"/>
              <w:ind w:firstLine="0"/>
              <w:jc w:val="left"/>
              <w:rPr>
                <w:b/>
                <w:bCs/>
                <w:color w:val="000000"/>
                <w:sz w:val="20"/>
                <w:szCs w:val="20"/>
              </w:rPr>
            </w:pPr>
          </w:p>
        </w:tc>
        <w:tc>
          <w:tcPr>
            <w:tcW w:w="557" w:type="pct"/>
            <w:tcBorders>
              <w:top w:val="nil"/>
              <w:left w:val="nil"/>
              <w:bottom w:val="single" w:sz="4" w:space="0" w:color="auto"/>
              <w:right w:val="single" w:sz="4" w:space="0" w:color="auto"/>
            </w:tcBorders>
            <w:shd w:val="clear" w:color="auto" w:fill="auto"/>
            <w:vAlign w:val="center"/>
            <w:hideMark/>
          </w:tcPr>
          <w:p w14:paraId="0A50F927" w14:textId="77777777" w:rsidR="002E1EF8" w:rsidRPr="008B20B9" w:rsidRDefault="002E1EF8" w:rsidP="00FE5ADE">
            <w:pPr>
              <w:spacing w:after="0" w:line="240" w:lineRule="auto"/>
              <w:ind w:firstLine="0"/>
              <w:jc w:val="center"/>
              <w:rPr>
                <w:b/>
                <w:bCs/>
                <w:color w:val="000000"/>
                <w:sz w:val="20"/>
                <w:szCs w:val="20"/>
              </w:rPr>
            </w:pPr>
            <w:r w:rsidRPr="008B20B9">
              <w:rPr>
                <w:b/>
                <w:bCs/>
                <w:color w:val="000000"/>
                <w:sz w:val="20"/>
                <w:szCs w:val="20"/>
              </w:rPr>
              <w:t>Существ.</w:t>
            </w:r>
          </w:p>
          <w:p w14:paraId="5F730031" w14:textId="71C8E092" w:rsidR="002E1EF8" w:rsidRPr="008B20B9" w:rsidRDefault="002E1EF8" w:rsidP="00FE5ADE">
            <w:pPr>
              <w:spacing w:after="0" w:line="240" w:lineRule="auto"/>
              <w:ind w:firstLine="0"/>
              <w:jc w:val="center"/>
              <w:rPr>
                <w:b/>
                <w:bCs/>
                <w:color w:val="000000"/>
                <w:sz w:val="20"/>
                <w:szCs w:val="20"/>
              </w:rPr>
            </w:pPr>
            <w:r w:rsidRPr="008B20B9">
              <w:rPr>
                <w:b/>
                <w:bCs/>
                <w:color w:val="000000"/>
                <w:sz w:val="20"/>
                <w:szCs w:val="20"/>
              </w:rPr>
              <w:t>2024</w:t>
            </w:r>
          </w:p>
        </w:tc>
        <w:tc>
          <w:tcPr>
            <w:tcW w:w="455" w:type="pct"/>
            <w:tcBorders>
              <w:top w:val="nil"/>
              <w:left w:val="nil"/>
              <w:bottom w:val="single" w:sz="4" w:space="0" w:color="auto"/>
              <w:right w:val="single" w:sz="4" w:space="0" w:color="auto"/>
            </w:tcBorders>
            <w:shd w:val="clear" w:color="auto" w:fill="auto"/>
            <w:vAlign w:val="center"/>
            <w:hideMark/>
          </w:tcPr>
          <w:p w14:paraId="59DB4C63" w14:textId="0BF34005" w:rsidR="002E1EF8" w:rsidRPr="008B20B9" w:rsidRDefault="002E1EF8" w:rsidP="00FE5ADE">
            <w:pPr>
              <w:spacing w:after="0" w:line="240" w:lineRule="auto"/>
              <w:ind w:firstLine="0"/>
              <w:jc w:val="center"/>
              <w:rPr>
                <w:b/>
                <w:bCs/>
                <w:color w:val="000000"/>
                <w:sz w:val="20"/>
                <w:szCs w:val="20"/>
              </w:rPr>
            </w:pPr>
            <w:r w:rsidRPr="008B20B9">
              <w:rPr>
                <w:rStyle w:val="75"/>
                <w:b/>
                <w:bCs/>
                <w:sz w:val="20"/>
                <w:szCs w:val="20"/>
              </w:rPr>
              <w:t xml:space="preserve">2025 </w:t>
            </w:r>
            <w:r w:rsidRPr="008B20B9">
              <w:rPr>
                <w:rStyle w:val="76"/>
                <w:b w:val="0"/>
                <w:bCs w:val="0"/>
                <w:sz w:val="20"/>
                <w:szCs w:val="20"/>
              </w:rPr>
              <w:t>г.</w:t>
            </w:r>
          </w:p>
        </w:tc>
        <w:tc>
          <w:tcPr>
            <w:tcW w:w="455" w:type="pct"/>
            <w:tcBorders>
              <w:top w:val="nil"/>
              <w:left w:val="nil"/>
              <w:bottom w:val="single" w:sz="4" w:space="0" w:color="auto"/>
              <w:right w:val="single" w:sz="4" w:space="0" w:color="auto"/>
            </w:tcBorders>
            <w:shd w:val="clear" w:color="auto" w:fill="auto"/>
            <w:vAlign w:val="center"/>
            <w:hideMark/>
          </w:tcPr>
          <w:p w14:paraId="4D0E6415" w14:textId="27248C17" w:rsidR="002E1EF8" w:rsidRPr="008B20B9" w:rsidRDefault="002E1EF8" w:rsidP="00FE5ADE">
            <w:pPr>
              <w:spacing w:after="0" w:line="240" w:lineRule="auto"/>
              <w:ind w:firstLine="0"/>
              <w:jc w:val="center"/>
              <w:rPr>
                <w:b/>
                <w:bCs/>
                <w:color w:val="000000"/>
                <w:sz w:val="20"/>
                <w:szCs w:val="20"/>
              </w:rPr>
            </w:pPr>
            <w:r w:rsidRPr="008B20B9">
              <w:rPr>
                <w:rStyle w:val="75"/>
                <w:b/>
                <w:bCs/>
                <w:sz w:val="20"/>
                <w:szCs w:val="20"/>
              </w:rPr>
              <w:t>2026</w:t>
            </w:r>
            <w:r w:rsidRPr="008B20B9">
              <w:rPr>
                <w:rStyle w:val="76"/>
                <w:b w:val="0"/>
                <w:bCs w:val="0"/>
                <w:sz w:val="20"/>
                <w:szCs w:val="20"/>
              </w:rPr>
              <w:t>г.</w:t>
            </w:r>
          </w:p>
        </w:tc>
        <w:tc>
          <w:tcPr>
            <w:tcW w:w="455" w:type="pct"/>
            <w:tcBorders>
              <w:top w:val="nil"/>
              <w:left w:val="nil"/>
              <w:bottom w:val="single" w:sz="4" w:space="0" w:color="auto"/>
              <w:right w:val="single" w:sz="4" w:space="0" w:color="auto"/>
            </w:tcBorders>
            <w:shd w:val="clear" w:color="auto" w:fill="auto"/>
            <w:vAlign w:val="center"/>
            <w:hideMark/>
          </w:tcPr>
          <w:p w14:paraId="3C22459B" w14:textId="0553237B" w:rsidR="002E1EF8" w:rsidRPr="008B20B9" w:rsidRDefault="002E1EF8" w:rsidP="00FE5ADE">
            <w:pPr>
              <w:spacing w:after="0" w:line="240" w:lineRule="auto"/>
              <w:ind w:firstLine="0"/>
              <w:jc w:val="center"/>
              <w:rPr>
                <w:b/>
                <w:bCs/>
                <w:color w:val="000000"/>
                <w:sz w:val="20"/>
                <w:szCs w:val="20"/>
              </w:rPr>
            </w:pPr>
            <w:r w:rsidRPr="008B20B9">
              <w:rPr>
                <w:rStyle w:val="75"/>
                <w:b/>
                <w:bCs/>
                <w:sz w:val="20"/>
                <w:szCs w:val="20"/>
              </w:rPr>
              <w:t>2027</w:t>
            </w:r>
            <w:r w:rsidRPr="008B20B9">
              <w:rPr>
                <w:rStyle w:val="76"/>
                <w:b w:val="0"/>
                <w:bCs w:val="0"/>
                <w:sz w:val="20"/>
                <w:szCs w:val="20"/>
              </w:rPr>
              <w:t>г.</w:t>
            </w:r>
          </w:p>
        </w:tc>
        <w:tc>
          <w:tcPr>
            <w:tcW w:w="455" w:type="pct"/>
            <w:tcBorders>
              <w:top w:val="nil"/>
              <w:left w:val="nil"/>
              <w:bottom w:val="single" w:sz="4" w:space="0" w:color="auto"/>
              <w:right w:val="single" w:sz="4" w:space="0" w:color="auto"/>
            </w:tcBorders>
            <w:shd w:val="clear" w:color="auto" w:fill="auto"/>
            <w:vAlign w:val="center"/>
            <w:hideMark/>
          </w:tcPr>
          <w:p w14:paraId="09D52C32" w14:textId="3E91E254" w:rsidR="002E1EF8" w:rsidRPr="008B20B9" w:rsidRDefault="002E1EF8" w:rsidP="00FE5ADE">
            <w:pPr>
              <w:spacing w:after="0" w:line="240" w:lineRule="auto"/>
              <w:ind w:firstLine="0"/>
              <w:jc w:val="center"/>
              <w:rPr>
                <w:b/>
                <w:bCs/>
                <w:color w:val="000000"/>
                <w:sz w:val="20"/>
                <w:szCs w:val="20"/>
              </w:rPr>
            </w:pPr>
            <w:r w:rsidRPr="008B20B9">
              <w:rPr>
                <w:rStyle w:val="75"/>
                <w:b/>
                <w:bCs/>
                <w:sz w:val="20"/>
                <w:szCs w:val="20"/>
              </w:rPr>
              <w:t xml:space="preserve">2028 </w:t>
            </w:r>
            <w:r w:rsidRPr="008B20B9">
              <w:rPr>
                <w:rStyle w:val="76"/>
                <w:b w:val="0"/>
                <w:bCs w:val="0"/>
                <w:sz w:val="20"/>
                <w:szCs w:val="20"/>
              </w:rPr>
              <w:t>г.</w:t>
            </w:r>
          </w:p>
        </w:tc>
        <w:tc>
          <w:tcPr>
            <w:tcW w:w="455" w:type="pct"/>
            <w:tcBorders>
              <w:top w:val="nil"/>
              <w:left w:val="nil"/>
              <w:bottom w:val="single" w:sz="4" w:space="0" w:color="auto"/>
              <w:right w:val="single" w:sz="4" w:space="0" w:color="auto"/>
            </w:tcBorders>
            <w:shd w:val="clear" w:color="auto" w:fill="auto"/>
            <w:vAlign w:val="center"/>
            <w:hideMark/>
          </w:tcPr>
          <w:p w14:paraId="520D2852" w14:textId="2BC15DB7" w:rsidR="002E1EF8" w:rsidRPr="008B20B9" w:rsidRDefault="002E1EF8" w:rsidP="00FE5ADE">
            <w:pPr>
              <w:spacing w:after="0" w:line="240" w:lineRule="auto"/>
              <w:ind w:firstLine="0"/>
              <w:jc w:val="center"/>
              <w:rPr>
                <w:b/>
                <w:bCs/>
                <w:color w:val="000000"/>
                <w:sz w:val="20"/>
                <w:szCs w:val="20"/>
              </w:rPr>
            </w:pPr>
            <w:r w:rsidRPr="008B20B9">
              <w:rPr>
                <w:rStyle w:val="75"/>
                <w:b/>
                <w:bCs/>
                <w:sz w:val="20"/>
                <w:szCs w:val="20"/>
              </w:rPr>
              <w:t xml:space="preserve">2029 </w:t>
            </w:r>
            <w:r w:rsidRPr="008B20B9">
              <w:rPr>
                <w:rStyle w:val="76"/>
                <w:b w:val="0"/>
                <w:bCs w:val="0"/>
                <w:sz w:val="20"/>
                <w:szCs w:val="20"/>
              </w:rPr>
              <w:t>г.</w:t>
            </w:r>
          </w:p>
        </w:tc>
        <w:tc>
          <w:tcPr>
            <w:tcW w:w="444" w:type="pct"/>
            <w:tcBorders>
              <w:top w:val="nil"/>
              <w:left w:val="nil"/>
              <w:bottom w:val="single" w:sz="4" w:space="0" w:color="auto"/>
              <w:right w:val="single" w:sz="4" w:space="0" w:color="auto"/>
            </w:tcBorders>
            <w:shd w:val="clear" w:color="auto" w:fill="auto"/>
            <w:vAlign w:val="center"/>
            <w:hideMark/>
          </w:tcPr>
          <w:p w14:paraId="523E834E" w14:textId="77777777" w:rsidR="002E1EF8" w:rsidRPr="008B20B9" w:rsidRDefault="002E1EF8" w:rsidP="002E1EF8">
            <w:pPr>
              <w:spacing w:after="0" w:line="240" w:lineRule="auto"/>
              <w:ind w:left="-187" w:right="-143" w:firstLine="0"/>
              <w:jc w:val="center"/>
              <w:rPr>
                <w:rStyle w:val="75"/>
                <w:b/>
                <w:bCs/>
                <w:sz w:val="20"/>
                <w:szCs w:val="20"/>
              </w:rPr>
            </w:pPr>
            <w:r w:rsidRPr="008B20B9">
              <w:rPr>
                <w:rStyle w:val="75"/>
                <w:b/>
                <w:bCs/>
                <w:sz w:val="20"/>
                <w:szCs w:val="20"/>
              </w:rPr>
              <w:t>2030-</w:t>
            </w:r>
          </w:p>
          <w:p w14:paraId="5DD0A76E" w14:textId="6475C004" w:rsidR="002E1EF8" w:rsidRPr="008B20B9" w:rsidRDefault="002E1EF8" w:rsidP="002E1EF8">
            <w:pPr>
              <w:spacing w:after="0" w:line="240" w:lineRule="auto"/>
              <w:ind w:left="-187" w:right="-143" w:firstLine="0"/>
              <w:jc w:val="center"/>
              <w:rPr>
                <w:b/>
                <w:bCs/>
                <w:color w:val="000000"/>
                <w:sz w:val="20"/>
                <w:szCs w:val="20"/>
              </w:rPr>
            </w:pPr>
            <w:r w:rsidRPr="008B20B9">
              <w:rPr>
                <w:rStyle w:val="75"/>
                <w:b/>
                <w:bCs/>
                <w:sz w:val="20"/>
                <w:szCs w:val="20"/>
              </w:rPr>
              <w:t>20</w:t>
            </w:r>
            <w:r w:rsidR="008B20B9" w:rsidRPr="008B20B9">
              <w:rPr>
                <w:rStyle w:val="75"/>
                <w:b/>
                <w:bCs/>
                <w:sz w:val="20"/>
                <w:szCs w:val="20"/>
              </w:rPr>
              <w:t>36</w:t>
            </w:r>
            <w:r w:rsidRPr="008B20B9">
              <w:rPr>
                <w:rStyle w:val="75"/>
                <w:b/>
                <w:bCs/>
                <w:sz w:val="20"/>
                <w:szCs w:val="20"/>
              </w:rPr>
              <w:t xml:space="preserve"> гг.</w:t>
            </w:r>
          </w:p>
        </w:tc>
      </w:tr>
      <w:tr w:rsidR="001469B8" w:rsidRPr="00E966A6" w14:paraId="3044628D" w14:textId="77777777" w:rsidTr="001469B8">
        <w:trPr>
          <w:trHeight w:val="20"/>
        </w:trPr>
        <w:tc>
          <w:tcPr>
            <w:tcW w:w="1724" w:type="pct"/>
            <w:tcBorders>
              <w:top w:val="nil"/>
              <w:left w:val="single" w:sz="4" w:space="0" w:color="auto"/>
              <w:bottom w:val="single" w:sz="4" w:space="0" w:color="auto"/>
              <w:right w:val="single" w:sz="4" w:space="0" w:color="auto"/>
            </w:tcBorders>
            <w:shd w:val="clear" w:color="auto" w:fill="auto"/>
            <w:vAlign w:val="center"/>
          </w:tcPr>
          <w:p w14:paraId="20B6CC0A" w14:textId="33610561" w:rsidR="001469B8" w:rsidRPr="00E966A6" w:rsidRDefault="001469B8" w:rsidP="001469B8">
            <w:pPr>
              <w:spacing w:after="0" w:line="240" w:lineRule="auto"/>
              <w:ind w:firstLine="0"/>
              <w:jc w:val="left"/>
              <w:rPr>
                <w:color w:val="000000"/>
                <w:sz w:val="20"/>
                <w:szCs w:val="20"/>
              </w:rPr>
            </w:pPr>
            <w:r w:rsidRPr="004B2431">
              <w:rPr>
                <w:sz w:val="20"/>
                <w:szCs w:val="20"/>
              </w:rPr>
              <w:t>Котельная</w:t>
            </w:r>
            <w:r>
              <w:rPr>
                <w:sz w:val="20"/>
                <w:szCs w:val="20"/>
              </w:rPr>
              <w:t xml:space="preserve"> </w:t>
            </w:r>
            <w:r w:rsidRPr="004B2431">
              <w:rPr>
                <w:sz w:val="20"/>
                <w:szCs w:val="20"/>
              </w:rPr>
              <w:t>«Центральная»</w:t>
            </w:r>
            <w:r>
              <w:rPr>
                <w:sz w:val="20"/>
                <w:szCs w:val="20"/>
              </w:rPr>
              <w:t>/</w:t>
            </w:r>
            <w:r w:rsidRPr="004B2431">
              <w:rPr>
                <w:sz w:val="20"/>
                <w:szCs w:val="20"/>
              </w:rPr>
              <w:t xml:space="preserve"> Биокотельная</w:t>
            </w:r>
          </w:p>
        </w:tc>
        <w:tc>
          <w:tcPr>
            <w:tcW w:w="557" w:type="pct"/>
            <w:tcBorders>
              <w:top w:val="nil"/>
              <w:left w:val="nil"/>
              <w:bottom w:val="single" w:sz="4" w:space="0" w:color="auto"/>
              <w:right w:val="single" w:sz="4" w:space="0" w:color="auto"/>
            </w:tcBorders>
            <w:shd w:val="clear" w:color="auto" w:fill="auto"/>
            <w:vAlign w:val="center"/>
          </w:tcPr>
          <w:p w14:paraId="67828214" w14:textId="5D7060D3" w:rsidR="001469B8" w:rsidRPr="0098102A" w:rsidRDefault="001469B8" w:rsidP="001469B8">
            <w:pPr>
              <w:spacing w:after="0" w:line="240" w:lineRule="auto"/>
              <w:ind w:firstLine="0"/>
              <w:jc w:val="center"/>
              <w:rPr>
                <w:color w:val="000000"/>
                <w:sz w:val="20"/>
                <w:szCs w:val="20"/>
              </w:rPr>
            </w:pPr>
            <w:r>
              <w:rPr>
                <w:color w:val="000000"/>
                <w:sz w:val="20"/>
                <w:szCs w:val="20"/>
              </w:rPr>
              <w:t>30,95</w:t>
            </w:r>
          </w:p>
        </w:tc>
        <w:tc>
          <w:tcPr>
            <w:tcW w:w="455" w:type="pct"/>
            <w:tcBorders>
              <w:top w:val="nil"/>
              <w:left w:val="nil"/>
              <w:bottom w:val="single" w:sz="4" w:space="0" w:color="auto"/>
              <w:right w:val="single" w:sz="4" w:space="0" w:color="auto"/>
            </w:tcBorders>
            <w:shd w:val="clear" w:color="auto" w:fill="auto"/>
            <w:vAlign w:val="center"/>
          </w:tcPr>
          <w:p w14:paraId="14C51940" w14:textId="7E252D90" w:rsidR="001469B8" w:rsidRPr="0098102A" w:rsidRDefault="001469B8" w:rsidP="001469B8">
            <w:pPr>
              <w:spacing w:after="0" w:line="240" w:lineRule="auto"/>
              <w:ind w:firstLine="0"/>
              <w:jc w:val="center"/>
              <w:rPr>
                <w:color w:val="000000"/>
                <w:sz w:val="20"/>
                <w:szCs w:val="20"/>
              </w:rPr>
            </w:pPr>
            <w:r>
              <w:rPr>
                <w:color w:val="000000"/>
                <w:sz w:val="20"/>
                <w:szCs w:val="20"/>
              </w:rPr>
              <w:t>30,95</w:t>
            </w:r>
          </w:p>
        </w:tc>
        <w:tc>
          <w:tcPr>
            <w:tcW w:w="455" w:type="pct"/>
            <w:tcBorders>
              <w:top w:val="nil"/>
              <w:left w:val="nil"/>
              <w:bottom w:val="single" w:sz="4" w:space="0" w:color="auto"/>
              <w:right w:val="single" w:sz="4" w:space="0" w:color="auto"/>
            </w:tcBorders>
            <w:shd w:val="clear" w:color="auto" w:fill="auto"/>
            <w:vAlign w:val="center"/>
          </w:tcPr>
          <w:p w14:paraId="686679E0" w14:textId="2281DCBF" w:rsidR="001469B8" w:rsidRPr="0098102A" w:rsidRDefault="001469B8" w:rsidP="001469B8">
            <w:pPr>
              <w:spacing w:after="0" w:line="240" w:lineRule="auto"/>
              <w:ind w:firstLine="0"/>
              <w:jc w:val="center"/>
              <w:rPr>
                <w:color w:val="000000"/>
                <w:sz w:val="20"/>
                <w:szCs w:val="20"/>
              </w:rPr>
            </w:pPr>
            <w:r>
              <w:rPr>
                <w:color w:val="000000"/>
                <w:sz w:val="20"/>
                <w:szCs w:val="20"/>
              </w:rPr>
              <w:t>30,95</w:t>
            </w:r>
          </w:p>
        </w:tc>
        <w:tc>
          <w:tcPr>
            <w:tcW w:w="455" w:type="pct"/>
            <w:tcBorders>
              <w:top w:val="nil"/>
              <w:left w:val="nil"/>
              <w:bottom w:val="single" w:sz="4" w:space="0" w:color="auto"/>
              <w:right w:val="single" w:sz="4" w:space="0" w:color="auto"/>
            </w:tcBorders>
            <w:shd w:val="clear" w:color="auto" w:fill="auto"/>
            <w:vAlign w:val="center"/>
          </w:tcPr>
          <w:p w14:paraId="3E5E671C" w14:textId="065131CA" w:rsidR="001469B8" w:rsidRPr="0098102A" w:rsidRDefault="001469B8" w:rsidP="001469B8">
            <w:pPr>
              <w:spacing w:after="0" w:line="240" w:lineRule="auto"/>
              <w:ind w:firstLine="0"/>
              <w:jc w:val="center"/>
              <w:rPr>
                <w:color w:val="000000"/>
                <w:sz w:val="20"/>
                <w:szCs w:val="20"/>
              </w:rPr>
            </w:pPr>
            <w:r>
              <w:rPr>
                <w:color w:val="000000"/>
                <w:sz w:val="20"/>
                <w:szCs w:val="20"/>
              </w:rPr>
              <w:t>30,95</w:t>
            </w:r>
          </w:p>
        </w:tc>
        <w:tc>
          <w:tcPr>
            <w:tcW w:w="455" w:type="pct"/>
            <w:tcBorders>
              <w:top w:val="nil"/>
              <w:left w:val="nil"/>
              <w:bottom w:val="single" w:sz="4" w:space="0" w:color="auto"/>
              <w:right w:val="single" w:sz="4" w:space="0" w:color="auto"/>
            </w:tcBorders>
            <w:shd w:val="clear" w:color="auto" w:fill="auto"/>
            <w:vAlign w:val="center"/>
          </w:tcPr>
          <w:p w14:paraId="46A663C1" w14:textId="71B9A056" w:rsidR="001469B8" w:rsidRPr="0098102A" w:rsidRDefault="001469B8" w:rsidP="001469B8">
            <w:pPr>
              <w:spacing w:after="0" w:line="240" w:lineRule="auto"/>
              <w:ind w:firstLine="0"/>
              <w:jc w:val="center"/>
              <w:rPr>
                <w:color w:val="000000"/>
                <w:sz w:val="20"/>
                <w:szCs w:val="20"/>
              </w:rPr>
            </w:pPr>
            <w:r>
              <w:rPr>
                <w:color w:val="000000"/>
                <w:sz w:val="20"/>
                <w:szCs w:val="20"/>
              </w:rPr>
              <w:t>30,95</w:t>
            </w:r>
          </w:p>
        </w:tc>
        <w:tc>
          <w:tcPr>
            <w:tcW w:w="455" w:type="pct"/>
            <w:tcBorders>
              <w:top w:val="nil"/>
              <w:left w:val="nil"/>
              <w:bottom w:val="single" w:sz="4" w:space="0" w:color="auto"/>
              <w:right w:val="single" w:sz="4" w:space="0" w:color="auto"/>
            </w:tcBorders>
            <w:shd w:val="clear" w:color="auto" w:fill="auto"/>
            <w:vAlign w:val="center"/>
          </w:tcPr>
          <w:p w14:paraId="784DC0FF" w14:textId="1CB61236" w:rsidR="001469B8" w:rsidRPr="0098102A" w:rsidRDefault="001469B8" w:rsidP="001469B8">
            <w:pPr>
              <w:spacing w:after="0" w:line="240" w:lineRule="auto"/>
              <w:ind w:firstLine="0"/>
              <w:jc w:val="center"/>
              <w:rPr>
                <w:color w:val="000000"/>
                <w:sz w:val="20"/>
                <w:szCs w:val="20"/>
              </w:rPr>
            </w:pPr>
            <w:r>
              <w:rPr>
                <w:color w:val="000000"/>
                <w:sz w:val="20"/>
                <w:szCs w:val="20"/>
              </w:rPr>
              <w:t>30,95</w:t>
            </w:r>
          </w:p>
        </w:tc>
        <w:tc>
          <w:tcPr>
            <w:tcW w:w="444" w:type="pct"/>
            <w:tcBorders>
              <w:top w:val="nil"/>
              <w:left w:val="nil"/>
              <w:bottom w:val="single" w:sz="4" w:space="0" w:color="auto"/>
              <w:right w:val="single" w:sz="4" w:space="0" w:color="auto"/>
            </w:tcBorders>
            <w:shd w:val="clear" w:color="auto" w:fill="auto"/>
            <w:vAlign w:val="center"/>
          </w:tcPr>
          <w:p w14:paraId="59F1E754" w14:textId="7C856780" w:rsidR="001469B8" w:rsidRPr="0098102A" w:rsidRDefault="001469B8" w:rsidP="001469B8">
            <w:pPr>
              <w:spacing w:after="0" w:line="240" w:lineRule="auto"/>
              <w:ind w:firstLine="0"/>
              <w:jc w:val="center"/>
              <w:rPr>
                <w:color w:val="000000"/>
                <w:sz w:val="20"/>
                <w:szCs w:val="20"/>
              </w:rPr>
            </w:pPr>
            <w:r>
              <w:rPr>
                <w:color w:val="000000"/>
                <w:sz w:val="20"/>
                <w:szCs w:val="20"/>
              </w:rPr>
              <w:t>30,95</w:t>
            </w:r>
          </w:p>
        </w:tc>
      </w:tr>
      <w:tr w:rsidR="001469B8" w:rsidRPr="00E966A6" w14:paraId="12001302" w14:textId="77777777" w:rsidTr="001469B8">
        <w:trPr>
          <w:trHeight w:val="20"/>
        </w:trPr>
        <w:tc>
          <w:tcPr>
            <w:tcW w:w="1724" w:type="pct"/>
            <w:tcBorders>
              <w:top w:val="single" w:sz="4" w:space="0" w:color="auto"/>
              <w:left w:val="single" w:sz="4" w:space="0" w:color="auto"/>
              <w:bottom w:val="single" w:sz="4" w:space="0" w:color="auto"/>
              <w:right w:val="single" w:sz="4" w:space="0" w:color="auto"/>
            </w:tcBorders>
            <w:shd w:val="clear" w:color="auto" w:fill="auto"/>
            <w:vAlign w:val="center"/>
          </w:tcPr>
          <w:p w14:paraId="6E89D648" w14:textId="2C183A86" w:rsidR="001469B8" w:rsidRPr="00E966A6" w:rsidRDefault="001469B8" w:rsidP="001469B8">
            <w:pPr>
              <w:spacing w:after="0" w:line="240" w:lineRule="auto"/>
              <w:ind w:firstLine="0"/>
              <w:jc w:val="left"/>
              <w:rPr>
                <w:color w:val="000000"/>
                <w:sz w:val="20"/>
                <w:szCs w:val="20"/>
              </w:rPr>
            </w:pPr>
            <w:r w:rsidRPr="004B2431">
              <w:rPr>
                <w:sz w:val="20"/>
                <w:szCs w:val="20"/>
              </w:rPr>
              <w:t>Котельная п. Имбинский</w:t>
            </w:r>
          </w:p>
        </w:tc>
        <w:tc>
          <w:tcPr>
            <w:tcW w:w="557" w:type="pct"/>
            <w:tcBorders>
              <w:top w:val="single" w:sz="4" w:space="0" w:color="auto"/>
              <w:left w:val="nil"/>
              <w:bottom w:val="single" w:sz="4" w:space="0" w:color="auto"/>
              <w:right w:val="single" w:sz="4" w:space="0" w:color="auto"/>
            </w:tcBorders>
            <w:shd w:val="clear" w:color="auto" w:fill="auto"/>
            <w:vAlign w:val="center"/>
          </w:tcPr>
          <w:p w14:paraId="2ED8A6DD" w14:textId="1144E958" w:rsidR="001469B8" w:rsidRPr="0098102A" w:rsidRDefault="001469B8" w:rsidP="001469B8">
            <w:pPr>
              <w:spacing w:after="0" w:line="240" w:lineRule="auto"/>
              <w:ind w:firstLine="0"/>
              <w:jc w:val="center"/>
              <w:rPr>
                <w:color w:val="000000"/>
                <w:sz w:val="20"/>
                <w:szCs w:val="20"/>
              </w:rPr>
            </w:pPr>
            <w:r>
              <w:rPr>
                <w:color w:val="000000"/>
                <w:sz w:val="20"/>
                <w:szCs w:val="20"/>
              </w:rPr>
              <w:t>2,43</w:t>
            </w:r>
          </w:p>
        </w:tc>
        <w:tc>
          <w:tcPr>
            <w:tcW w:w="455" w:type="pct"/>
            <w:tcBorders>
              <w:top w:val="single" w:sz="4" w:space="0" w:color="auto"/>
              <w:left w:val="nil"/>
              <w:bottom w:val="single" w:sz="4" w:space="0" w:color="auto"/>
              <w:right w:val="single" w:sz="4" w:space="0" w:color="auto"/>
            </w:tcBorders>
            <w:shd w:val="clear" w:color="auto" w:fill="auto"/>
            <w:vAlign w:val="center"/>
          </w:tcPr>
          <w:p w14:paraId="48863F28" w14:textId="7351E293" w:rsidR="001469B8" w:rsidRPr="0098102A" w:rsidRDefault="001469B8" w:rsidP="001469B8">
            <w:pPr>
              <w:spacing w:after="0" w:line="240" w:lineRule="auto"/>
              <w:ind w:firstLine="0"/>
              <w:jc w:val="center"/>
              <w:rPr>
                <w:color w:val="000000"/>
                <w:sz w:val="20"/>
                <w:szCs w:val="20"/>
              </w:rPr>
            </w:pPr>
            <w:r>
              <w:rPr>
                <w:color w:val="000000"/>
                <w:sz w:val="20"/>
                <w:szCs w:val="20"/>
              </w:rPr>
              <w:t>2,43</w:t>
            </w:r>
          </w:p>
        </w:tc>
        <w:tc>
          <w:tcPr>
            <w:tcW w:w="455" w:type="pct"/>
            <w:tcBorders>
              <w:top w:val="single" w:sz="4" w:space="0" w:color="auto"/>
              <w:left w:val="nil"/>
              <w:bottom w:val="single" w:sz="4" w:space="0" w:color="auto"/>
              <w:right w:val="single" w:sz="4" w:space="0" w:color="auto"/>
            </w:tcBorders>
            <w:shd w:val="clear" w:color="auto" w:fill="auto"/>
            <w:vAlign w:val="center"/>
          </w:tcPr>
          <w:p w14:paraId="6131B753" w14:textId="6AFE4408" w:rsidR="001469B8" w:rsidRPr="0098102A" w:rsidRDefault="001469B8" w:rsidP="001469B8">
            <w:pPr>
              <w:spacing w:after="0" w:line="240" w:lineRule="auto"/>
              <w:ind w:firstLine="0"/>
              <w:jc w:val="center"/>
              <w:rPr>
                <w:color w:val="000000"/>
                <w:sz w:val="20"/>
                <w:szCs w:val="20"/>
              </w:rPr>
            </w:pPr>
            <w:r>
              <w:rPr>
                <w:color w:val="000000"/>
                <w:sz w:val="20"/>
                <w:szCs w:val="20"/>
              </w:rPr>
              <w:t>2,43</w:t>
            </w:r>
          </w:p>
        </w:tc>
        <w:tc>
          <w:tcPr>
            <w:tcW w:w="455" w:type="pct"/>
            <w:tcBorders>
              <w:top w:val="single" w:sz="4" w:space="0" w:color="auto"/>
              <w:left w:val="nil"/>
              <w:bottom w:val="single" w:sz="4" w:space="0" w:color="auto"/>
              <w:right w:val="single" w:sz="4" w:space="0" w:color="auto"/>
            </w:tcBorders>
            <w:shd w:val="clear" w:color="auto" w:fill="auto"/>
            <w:vAlign w:val="center"/>
          </w:tcPr>
          <w:p w14:paraId="4B52C42B" w14:textId="73EFC75B" w:rsidR="001469B8" w:rsidRPr="0098102A" w:rsidRDefault="001469B8" w:rsidP="001469B8">
            <w:pPr>
              <w:spacing w:after="0" w:line="240" w:lineRule="auto"/>
              <w:ind w:firstLine="0"/>
              <w:jc w:val="center"/>
              <w:rPr>
                <w:color w:val="000000"/>
                <w:sz w:val="20"/>
                <w:szCs w:val="20"/>
              </w:rPr>
            </w:pPr>
            <w:r>
              <w:rPr>
                <w:color w:val="000000"/>
                <w:sz w:val="20"/>
                <w:szCs w:val="20"/>
              </w:rPr>
              <w:t>2,43</w:t>
            </w:r>
          </w:p>
        </w:tc>
        <w:tc>
          <w:tcPr>
            <w:tcW w:w="455" w:type="pct"/>
            <w:tcBorders>
              <w:top w:val="single" w:sz="4" w:space="0" w:color="auto"/>
              <w:left w:val="nil"/>
              <w:bottom w:val="single" w:sz="4" w:space="0" w:color="auto"/>
              <w:right w:val="single" w:sz="4" w:space="0" w:color="auto"/>
            </w:tcBorders>
            <w:shd w:val="clear" w:color="auto" w:fill="auto"/>
            <w:vAlign w:val="center"/>
          </w:tcPr>
          <w:p w14:paraId="413C775E" w14:textId="7948F521" w:rsidR="001469B8" w:rsidRPr="0098102A" w:rsidRDefault="001469B8" w:rsidP="001469B8">
            <w:pPr>
              <w:spacing w:after="0" w:line="240" w:lineRule="auto"/>
              <w:ind w:firstLine="0"/>
              <w:jc w:val="center"/>
              <w:rPr>
                <w:color w:val="000000"/>
                <w:sz w:val="20"/>
                <w:szCs w:val="20"/>
              </w:rPr>
            </w:pPr>
            <w:r>
              <w:rPr>
                <w:color w:val="000000"/>
                <w:sz w:val="20"/>
                <w:szCs w:val="20"/>
              </w:rPr>
              <w:t>2,43</w:t>
            </w:r>
          </w:p>
        </w:tc>
        <w:tc>
          <w:tcPr>
            <w:tcW w:w="455" w:type="pct"/>
            <w:tcBorders>
              <w:top w:val="single" w:sz="4" w:space="0" w:color="auto"/>
              <w:left w:val="nil"/>
              <w:bottom w:val="single" w:sz="4" w:space="0" w:color="auto"/>
              <w:right w:val="single" w:sz="4" w:space="0" w:color="auto"/>
            </w:tcBorders>
            <w:shd w:val="clear" w:color="auto" w:fill="auto"/>
            <w:vAlign w:val="center"/>
          </w:tcPr>
          <w:p w14:paraId="47BC3182" w14:textId="0FE573F7" w:rsidR="001469B8" w:rsidRPr="0098102A" w:rsidRDefault="001469B8" w:rsidP="001469B8">
            <w:pPr>
              <w:spacing w:after="0" w:line="240" w:lineRule="auto"/>
              <w:ind w:firstLine="0"/>
              <w:jc w:val="center"/>
              <w:rPr>
                <w:color w:val="000000"/>
                <w:sz w:val="20"/>
                <w:szCs w:val="20"/>
              </w:rPr>
            </w:pPr>
            <w:r>
              <w:rPr>
                <w:color w:val="000000"/>
                <w:sz w:val="20"/>
                <w:szCs w:val="20"/>
              </w:rPr>
              <w:t>2,43</w:t>
            </w:r>
          </w:p>
        </w:tc>
        <w:tc>
          <w:tcPr>
            <w:tcW w:w="444" w:type="pct"/>
            <w:tcBorders>
              <w:top w:val="single" w:sz="4" w:space="0" w:color="auto"/>
              <w:left w:val="nil"/>
              <w:bottom w:val="single" w:sz="4" w:space="0" w:color="auto"/>
              <w:right w:val="single" w:sz="4" w:space="0" w:color="auto"/>
            </w:tcBorders>
            <w:shd w:val="clear" w:color="auto" w:fill="auto"/>
            <w:vAlign w:val="center"/>
          </w:tcPr>
          <w:p w14:paraId="19C41255" w14:textId="24E093EF" w:rsidR="001469B8" w:rsidRPr="0098102A" w:rsidRDefault="001469B8" w:rsidP="001469B8">
            <w:pPr>
              <w:spacing w:after="0" w:line="240" w:lineRule="auto"/>
              <w:ind w:firstLine="0"/>
              <w:jc w:val="center"/>
              <w:rPr>
                <w:color w:val="000000"/>
                <w:sz w:val="20"/>
                <w:szCs w:val="20"/>
              </w:rPr>
            </w:pPr>
            <w:r>
              <w:rPr>
                <w:color w:val="000000"/>
                <w:sz w:val="20"/>
                <w:szCs w:val="20"/>
              </w:rPr>
              <w:t>2,43</w:t>
            </w:r>
          </w:p>
        </w:tc>
      </w:tr>
      <w:tr w:rsidR="001469B8" w:rsidRPr="00E966A6" w14:paraId="26B8DB68" w14:textId="77777777" w:rsidTr="001469B8">
        <w:trPr>
          <w:trHeight w:val="20"/>
        </w:trPr>
        <w:tc>
          <w:tcPr>
            <w:tcW w:w="1724" w:type="pct"/>
            <w:tcBorders>
              <w:top w:val="nil"/>
              <w:left w:val="single" w:sz="4" w:space="0" w:color="auto"/>
              <w:bottom w:val="single" w:sz="4" w:space="0" w:color="auto"/>
              <w:right w:val="single" w:sz="4" w:space="0" w:color="auto"/>
            </w:tcBorders>
            <w:shd w:val="clear" w:color="auto" w:fill="auto"/>
            <w:vAlign w:val="center"/>
          </w:tcPr>
          <w:p w14:paraId="50F2BA10" w14:textId="3889E9D1" w:rsidR="001469B8" w:rsidRPr="002E1EF8" w:rsidRDefault="001469B8" w:rsidP="001469B8">
            <w:pPr>
              <w:pStyle w:val="TableParagraph"/>
              <w:jc w:val="left"/>
              <w:rPr>
                <w:sz w:val="20"/>
                <w:szCs w:val="20"/>
              </w:rPr>
            </w:pPr>
            <w:r w:rsidRPr="004B2431">
              <w:rPr>
                <w:sz w:val="20"/>
                <w:szCs w:val="20"/>
              </w:rPr>
              <w:t>Котельная с. Заледеево</w:t>
            </w:r>
          </w:p>
        </w:tc>
        <w:tc>
          <w:tcPr>
            <w:tcW w:w="557" w:type="pct"/>
            <w:tcBorders>
              <w:top w:val="nil"/>
              <w:left w:val="nil"/>
              <w:bottom w:val="single" w:sz="4" w:space="0" w:color="auto"/>
              <w:right w:val="single" w:sz="4" w:space="0" w:color="auto"/>
            </w:tcBorders>
            <w:shd w:val="clear" w:color="auto" w:fill="auto"/>
            <w:vAlign w:val="center"/>
          </w:tcPr>
          <w:p w14:paraId="3C377699" w14:textId="3418DA5D" w:rsidR="001469B8" w:rsidRPr="0098102A" w:rsidRDefault="001469B8" w:rsidP="001469B8">
            <w:pPr>
              <w:spacing w:after="0" w:line="240" w:lineRule="auto"/>
              <w:ind w:firstLine="0"/>
              <w:jc w:val="center"/>
              <w:rPr>
                <w:color w:val="000000"/>
                <w:sz w:val="20"/>
                <w:szCs w:val="20"/>
              </w:rPr>
            </w:pPr>
            <w:r>
              <w:rPr>
                <w:color w:val="000000"/>
                <w:sz w:val="20"/>
                <w:szCs w:val="20"/>
              </w:rPr>
              <w:t>8,88</w:t>
            </w:r>
          </w:p>
        </w:tc>
        <w:tc>
          <w:tcPr>
            <w:tcW w:w="455" w:type="pct"/>
            <w:tcBorders>
              <w:top w:val="nil"/>
              <w:left w:val="nil"/>
              <w:bottom w:val="single" w:sz="4" w:space="0" w:color="auto"/>
              <w:right w:val="single" w:sz="4" w:space="0" w:color="auto"/>
            </w:tcBorders>
            <w:shd w:val="clear" w:color="auto" w:fill="auto"/>
            <w:vAlign w:val="center"/>
          </w:tcPr>
          <w:p w14:paraId="36CD9B88" w14:textId="276E0595" w:rsidR="001469B8" w:rsidRPr="0098102A" w:rsidRDefault="001469B8" w:rsidP="001469B8">
            <w:pPr>
              <w:spacing w:after="0" w:line="240" w:lineRule="auto"/>
              <w:ind w:firstLine="0"/>
              <w:jc w:val="center"/>
              <w:rPr>
                <w:color w:val="000000"/>
                <w:sz w:val="20"/>
                <w:szCs w:val="20"/>
              </w:rPr>
            </w:pPr>
            <w:r>
              <w:rPr>
                <w:color w:val="000000"/>
                <w:sz w:val="20"/>
                <w:szCs w:val="20"/>
              </w:rPr>
              <w:t>8,88</w:t>
            </w:r>
          </w:p>
        </w:tc>
        <w:tc>
          <w:tcPr>
            <w:tcW w:w="455" w:type="pct"/>
            <w:tcBorders>
              <w:top w:val="nil"/>
              <w:left w:val="nil"/>
              <w:bottom w:val="single" w:sz="4" w:space="0" w:color="auto"/>
              <w:right w:val="single" w:sz="4" w:space="0" w:color="auto"/>
            </w:tcBorders>
            <w:shd w:val="clear" w:color="auto" w:fill="auto"/>
            <w:vAlign w:val="center"/>
          </w:tcPr>
          <w:p w14:paraId="08D482FB" w14:textId="3784CD09" w:rsidR="001469B8" w:rsidRPr="0098102A" w:rsidRDefault="001469B8" w:rsidP="001469B8">
            <w:pPr>
              <w:spacing w:after="0" w:line="240" w:lineRule="auto"/>
              <w:ind w:firstLine="0"/>
              <w:jc w:val="center"/>
              <w:rPr>
                <w:color w:val="000000"/>
                <w:sz w:val="20"/>
                <w:szCs w:val="20"/>
              </w:rPr>
            </w:pPr>
            <w:r>
              <w:rPr>
                <w:color w:val="000000"/>
                <w:sz w:val="20"/>
                <w:szCs w:val="20"/>
              </w:rPr>
              <w:t>8,88</w:t>
            </w:r>
          </w:p>
        </w:tc>
        <w:tc>
          <w:tcPr>
            <w:tcW w:w="455" w:type="pct"/>
            <w:tcBorders>
              <w:top w:val="nil"/>
              <w:left w:val="nil"/>
              <w:bottom w:val="single" w:sz="4" w:space="0" w:color="auto"/>
              <w:right w:val="single" w:sz="4" w:space="0" w:color="auto"/>
            </w:tcBorders>
            <w:shd w:val="clear" w:color="auto" w:fill="auto"/>
            <w:vAlign w:val="center"/>
          </w:tcPr>
          <w:p w14:paraId="5BB1911A" w14:textId="50BFD802" w:rsidR="001469B8" w:rsidRPr="0098102A" w:rsidRDefault="001469B8" w:rsidP="001469B8">
            <w:pPr>
              <w:spacing w:after="0" w:line="240" w:lineRule="auto"/>
              <w:ind w:firstLine="0"/>
              <w:jc w:val="center"/>
              <w:rPr>
                <w:color w:val="000000"/>
                <w:sz w:val="20"/>
                <w:szCs w:val="20"/>
              </w:rPr>
            </w:pPr>
            <w:r>
              <w:rPr>
                <w:color w:val="000000"/>
                <w:sz w:val="20"/>
                <w:szCs w:val="20"/>
              </w:rPr>
              <w:t>8,88</w:t>
            </w:r>
          </w:p>
        </w:tc>
        <w:tc>
          <w:tcPr>
            <w:tcW w:w="455" w:type="pct"/>
            <w:tcBorders>
              <w:top w:val="nil"/>
              <w:left w:val="nil"/>
              <w:bottom w:val="single" w:sz="4" w:space="0" w:color="auto"/>
              <w:right w:val="single" w:sz="4" w:space="0" w:color="auto"/>
            </w:tcBorders>
            <w:shd w:val="clear" w:color="auto" w:fill="auto"/>
            <w:vAlign w:val="center"/>
          </w:tcPr>
          <w:p w14:paraId="46187BF2" w14:textId="7EF0F6C9" w:rsidR="001469B8" w:rsidRPr="0098102A" w:rsidRDefault="001469B8" w:rsidP="001469B8">
            <w:pPr>
              <w:spacing w:after="0" w:line="240" w:lineRule="auto"/>
              <w:ind w:firstLine="0"/>
              <w:jc w:val="center"/>
              <w:rPr>
                <w:color w:val="000000"/>
                <w:sz w:val="20"/>
                <w:szCs w:val="20"/>
              </w:rPr>
            </w:pPr>
            <w:r>
              <w:rPr>
                <w:color w:val="000000"/>
                <w:sz w:val="20"/>
                <w:szCs w:val="20"/>
              </w:rPr>
              <w:t>8,88</w:t>
            </w:r>
          </w:p>
        </w:tc>
        <w:tc>
          <w:tcPr>
            <w:tcW w:w="455" w:type="pct"/>
            <w:tcBorders>
              <w:top w:val="nil"/>
              <w:left w:val="nil"/>
              <w:bottom w:val="single" w:sz="4" w:space="0" w:color="auto"/>
              <w:right w:val="single" w:sz="4" w:space="0" w:color="auto"/>
            </w:tcBorders>
            <w:shd w:val="clear" w:color="auto" w:fill="auto"/>
            <w:vAlign w:val="center"/>
          </w:tcPr>
          <w:p w14:paraId="3457C32A" w14:textId="709E961B" w:rsidR="001469B8" w:rsidRPr="0098102A" w:rsidRDefault="001469B8" w:rsidP="001469B8">
            <w:pPr>
              <w:spacing w:after="0" w:line="240" w:lineRule="auto"/>
              <w:ind w:firstLine="0"/>
              <w:jc w:val="center"/>
              <w:rPr>
                <w:color w:val="000000"/>
                <w:sz w:val="20"/>
                <w:szCs w:val="20"/>
              </w:rPr>
            </w:pPr>
            <w:r>
              <w:rPr>
                <w:color w:val="000000"/>
                <w:sz w:val="20"/>
                <w:szCs w:val="20"/>
              </w:rPr>
              <w:t>8,88</w:t>
            </w:r>
          </w:p>
        </w:tc>
        <w:tc>
          <w:tcPr>
            <w:tcW w:w="444" w:type="pct"/>
            <w:tcBorders>
              <w:top w:val="nil"/>
              <w:left w:val="nil"/>
              <w:bottom w:val="single" w:sz="4" w:space="0" w:color="auto"/>
              <w:right w:val="single" w:sz="4" w:space="0" w:color="auto"/>
            </w:tcBorders>
            <w:shd w:val="clear" w:color="auto" w:fill="auto"/>
            <w:vAlign w:val="center"/>
          </w:tcPr>
          <w:p w14:paraId="25E6EA57" w14:textId="56980A2B" w:rsidR="001469B8" w:rsidRPr="0098102A" w:rsidRDefault="001469B8" w:rsidP="001469B8">
            <w:pPr>
              <w:spacing w:after="0" w:line="240" w:lineRule="auto"/>
              <w:ind w:firstLine="0"/>
              <w:jc w:val="center"/>
              <w:rPr>
                <w:color w:val="000000"/>
                <w:sz w:val="20"/>
                <w:szCs w:val="20"/>
              </w:rPr>
            </w:pPr>
            <w:r>
              <w:rPr>
                <w:color w:val="000000"/>
                <w:sz w:val="20"/>
                <w:szCs w:val="20"/>
              </w:rPr>
              <w:t>8,88</w:t>
            </w:r>
          </w:p>
        </w:tc>
      </w:tr>
      <w:tr w:rsidR="001469B8" w:rsidRPr="00E966A6" w14:paraId="7C0A11EC" w14:textId="77777777" w:rsidTr="001469B8">
        <w:trPr>
          <w:trHeight w:val="20"/>
        </w:trPr>
        <w:tc>
          <w:tcPr>
            <w:tcW w:w="1724" w:type="pct"/>
            <w:tcBorders>
              <w:top w:val="nil"/>
              <w:left w:val="single" w:sz="4" w:space="0" w:color="auto"/>
              <w:bottom w:val="single" w:sz="4" w:space="0" w:color="auto"/>
              <w:right w:val="single" w:sz="4" w:space="0" w:color="auto"/>
            </w:tcBorders>
            <w:shd w:val="clear" w:color="auto" w:fill="auto"/>
            <w:vAlign w:val="center"/>
          </w:tcPr>
          <w:p w14:paraId="194EBD17" w14:textId="1DDBC72D" w:rsidR="001469B8" w:rsidRPr="002E1EF8" w:rsidRDefault="001469B8" w:rsidP="001469B8">
            <w:pPr>
              <w:pStyle w:val="TableParagraph"/>
              <w:jc w:val="left"/>
              <w:rPr>
                <w:sz w:val="20"/>
                <w:szCs w:val="20"/>
              </w:rPr>
            </w:pPr>
            <w:r w:rsidRPr="004B2431">
              <w:rPr>
                <w:sz w:val="20"/>
                <w:szCs w:val="20"/>
              </w:rPr>
              <w:t>Котельная № 1 п. Недокура</w:t>
            </w:r>
          </w:p>
        </w:tc>
        <w:tc>
          <w:tcPr>
            <w:tcW w:w="557" w:type="pct"/>
            <w:tcBorders>
              <w:top w:val="nil"/>
              <w:left w:val="nil"/>
              <w:bottom w:val="single" w:sz="4" w:space="0" w:color="auto"/>
              <w:right w:val="single" w:sz="4" w:space="0" w:color="auto"/>
            </w:tcBorders>
            <w:shd w:val="clear" w:color="auto" w:fill="auto"/>
            <w:vAlign w:val="center"/>
          </w:tcPr>
          <w:p w14:paraId="5B3F37E4" w14:textId="2E797D2C" w:rsidR="001469B8" w:rsidRPr="0098102A" w:rsidRDefault="001469B8" w:rsidP="001469B8">
            <w:pPr>
              <w:spacing w:after="0" w:line="240" w:lineRule="auto"/>
              <w:ind w:firstLine="0"/>
              <w:jc w:val="center"/>
              <w:rPr>
                <w:color w:val="000000"/>
                <w:sz w:val="20"/>
                <w:szCs w:val="20"/>
              </w:rPr>
            </w:pPr>
            <w:r>
              <w:rPr>
                <w:color w:val="000000"/>
                <w:sz w:val="20"/>
                <w:szCs w:val="20"/>
              </w:rPr>
              <w:t>2,83</w:t>
            </w:r>
          </w:p>
        </w:tc>
        <w:tc>
          <w:tcPr>
            <w:tcW w:w="455" w:type="pct"/>
            <w:tcBorders>
              <w:top w:val="nil"/>
              <w:left w:val="nil"/>
              <w:bottom w:val="single" w:sz="4" w:space="0" w:color="auto"/>
              <w:right w:val="single" w:sz="4" w:space="0" w:color="auto"/>
            </w:tcBorders>
            <w:shd w:val="clear" w:color="auto" w:fill="auto"/>
            <w:vAlign w:val="center"/>
          </w:tcPr>
          <w:p w14:paraId="23501027" w14:textId="42D8F96C" w:rsidR="001469B8" w:rsidRPr="0098102A" w:rsidRDefault="001469B8" w:rsidP="001469B8">
            <w:pPr>
              <w:spacing w:after="0" w:line="240" w:lineRule="auto"/>
              <w:ind w:firstLine="0"/>
              <w:jc w:val="center"/>
              <w:rPr>
                <w:color w:val="000000"/>
                <w:sz w:val="20"/>
                <w:szCs w:val="20"/>
              </w:rPr>
            </w:pPr>
            <w:r>
              <w:rPr>
                <w:color w:val="000000"/>
                <w:sz w:val="20"/>
                <w:szCs w:val="20"/>
              </w:rPr>
              <w:t>2,83</w:t>
            </w:r>
          </w:p>
        </w:tc>
        <w:tc>
          <w:tcPr>
            <w:tcW w:w="455" w:type="pct"/>
            <w:tcBorders>
              <w:top w:val="nil"/>
              <w:left w:val="nil"/>
              <w:bottom w:val="single" w:sz="4" w:space="0" w:color="auto"/>
              <w:right w:val="single" w:sz="4" w:space="0" w:color="auto"/>
            </w:tcBorders>
            <w:shd w:val="clear" w:color="auto" w:fill="auto"/>
            <w:vAlign w:val="center"/>
          </w:tcPr>
          <w:p w14:paraId="51887857" w14:textId="7CBA9BEC" w:rsidR="001469B8" w:rsidRPr="0098102A" w:rsidRDefault="001469B8" w:rsidP="001469B8">
            <w:pPr>
              <w:spacing w:after="0" w:line="240" w:lineRule="auto"/>
              <w:ind w:firstLine="0"/>
              <w:jc w:val="center"/>
              <w:rPr>
                <w:color w:val="000000"/>
                <w:sz w:val="20"/>
                <w:szCs w:val="20"/>
              </w:rPr>
            </w:pPr>
            <w:r>
              <w:rPr>
                <w:color w:val="000000"/>
                <w:sz w:val="20"/>
                <w:szCs w:val="20"/>
              </w:rPr>
              <w:t>2,83</w:t>
            </w:r>
          </w:p>
        </w:tc>
        <w:tc>
          <w:tcPr>
            <w:tcW w:w="455" w:type="pct"/>
            <w:tcBorders>
              <w:top w:val="nil"/>
              <w:left w:val="nil"/>
              <w:bottom w:val="single" w:sz="4" w:space="0" w:color="auto"/>
              <w:right w:val="single" w:sz="4" w:space="0" w:color="auto"/>
            </w:tcBorders>
            <w:shd w:val="clear" w:color="auto" w:fill="auto"/>
            <w:vAlign w:val="center"/>
          </w:tcPr>
          <w:p w14:paraId="7B7D8914" w14:textId="6ACE9892" w:rsidR="001469B8" w:rsidRPr="0098102A" w:rsidRDefault="001469B8" w:rsidP="001469B8">
            <w:pPr>
              <w:spacing w:after="0" w:line="240" w:lineRule="auto"/>
              <w:ind w:firstLine="0"/>
              <w:jc w:val="center"/>
              <w:rPr>
                <w:color w:val="000000"/>
                <w:sz w:val="20"/>
                <w:szCs w:val="20"/>
              </w:rPr>
            </w:pPr>
            <w:r>
              <w:rPr>
                <w:color w:val="000000"/>
                <w:sz w:val="20"/>
                <w:szCs w:val="20"/>
              </w:rPr>
              <w:t>2,83</w:t>
            </w:r>
          </w:p>
        </w:tc>
        <w:tc>
          <w:tcPr>
            <w:tcW w:w="455" w:type="pct"/>
            <w:tcBorders>
              <w:top w:val="nil"/>
              <w:left w:val="nil"/>
              <w:bottom w:val="single" w:sz="4" w:space="0" w:color="auto"/>
              <w:right w:val="single" w:sz="4" w:space="0" w:color="auto"/>
            </w:tcBorders>
            <w:shd w:val="clear" w:color="auto" w:fill="auto"/>
            <w:vAlign w:val="center"/>
          </w:tcPr>
          <w:p w14:paraId="1A00BE8D" w14:textId="7D386A56" w:rsidR="001469B8" w:rsidRPr="0098102A" w:rsidRDefault="001469B8" w:rsidP="001469B8">
            <w:pPr>
              <w:spacing w:after="0" w:line="240" w:lineRule="auto"/>
              <w:ind w:firstLine="0"/>
              <w:jc w:val="center"/>
              <w:rPr>
                <w:color w:val="000000"/>
                <w:sz w:val="20"/>
                <w:szCs w:val="20"/>
              </w:rPr>
            </w:pPr>
            <w:r>
              <w:rPr>
                <w:color w:val="000000"/>
                <w:sz w:val="20"/>
                <w:szCs w:val="20"/>
              </w:rPr>
              <w:t>2,83</w:t>
            </w:r>
          </w:p>
        </w:tc>
        <w:tc>
          <w:tcPr>
            <w:tcW w:w="455" w:type="pct"/>
            <w:tcBorders>
              <w:top w:val="nil"/>
              <w:left w:val="nil"/>
              <w:bottom w:val="single" w:sz="4" w:space="0" w:color="auto"/>
              <w:right w:val="single" w:sz="4" w:space="0" w:color="auto"/>
            </w:tcBorders>
            <w:shd w:val="clear" w:color="auto" w:fill="auto"/>
            <w:vAlign w:val="center"/>
          </w:tcPr>
          <w:p w14:paraId="299AEB7C" w14:textId="0EF17FAD" w:rsidR="001469B8" w:rsidRPr="0098102A" w:rsidRDefault="001469B8" w:rsidP="001469B8">
            <w:pPr>
              <w:spacing w:after="0" w:line="240" w:lineRule="auto"/>
              <w:ind w:firstLine="0"/>
              <w:jc w:val="center"/>
              <w:rPr>
                <w:color w:val="000000"/>
                <w:sz w:val="20"/>
                <w:szCs w:val="20"/>
              </w:rPr>
            </w:pPr>
            <w:r>
              <w:rPr>
                <w:color w:val="000000"/>
                <w:sz w:val="20"/>
                <w:szCs w:val="20"/>
              </w:rPr>
              <w:t>2,83</w:t>
            </w:r>
          </w:p>
        </w:tc>
        <w:tc>
          <w:tcPr>
            <w:tcW w:w="444" w:type="pct"/>
            <w:tcBorders>
              <w:top w:val="nil"/>
              <w:left w:val="nil"/>
              <w:bottom w:val="single" w:sz="4" w:space="0" w:color="auto"/>
              <w:right w:val="single" w:sz="4" w:space="0" w:color="auto"/>
            </w:tcBorders>
            <w:shd w:val="clear" w:color="auto" w:fill="auto"/>
            <w:vAlign w:val="center"/>
          </w:tcPr>
          <w:p w14:paraId="3748B9BB" w14:textId="21CB055D" w:rsidR="001469B8" w:rsidRPr="0098102A" w:rsidRDefault="001469B8" w:rsidP="001469B8">
            <w:pPr>
              <w:spacing w:after="0" w:line="240" w:lineRule="auto"/>
              <w:ind w:firstLine="0"/>
              <w:jc w:val="center"/>
              <w:rPr>
                <w:color w:val="000000"/>
                <w:sz w:val="20"/>
                <w:szCs w:val="20"/>
              </w:rPr>
            </w:pPr>
            <w:r>
              <w:rPr>
                <w:color w:val="000000"/>
                <w:sz w:val="20"/>
                <w:szCs w:val="20"/>
              </w:rPr>
              <w:t>2,83</w:t>
            </w:r>
          </w:p>
        </w:tc>
      </w:tr>
      <w:tr w:rsidR="001469B8" w:rsidRPr="00E966A6" w14:paraId="24156435" w14:textId="77777777" w:rsidTr="001469B8">
        <w:trPr>
          <w:trHeight w:val="20"/>
        </w:trPr>
        <w:tc>
          <w:tcPr>
            <w:tcW w:w="1724" w:type="pct"/>
            <w:tcBorders>
              <w:top w:val="nil"/>
              <w:left w:val="single" w:sz="4" w:space="0" w:color="auto"/>
              <w:bottom w:val="single" w:sz="4" w:space="0" w:color="auto"/>
              <w:right w:val="single" w:sz="4" w:space="0" w:color="auto"/>
            </w:tcBorders>
            <w:shd w:val="clear" w:color="auto" w:fill="auto"/>
            <w:vAlign w:val="center"/>
          </w:tcPr>
          <w:p w14:paraId="398DFE29" w14:textId="1374D16F" w:rsidR="001469B8" w:rsidRPr="00E966A6" w:rsidRDefault="001469B8" w:rsidP="001469B8">
            <w:pPr>
              <w:spacing w:after="0" w:line="240" w:lineRule="auto"/>
              <w:ind w:firstLine="0"/>
              <w:jc w:val="left"/>
              <w:rPr>
                <w:color w:val="000000"/>
                <w:sz w:val="20"/>
                <w:szCs w:val="20"/>
              </w:rPr>
            </w:pPr>
            <w:r w:rsidRPr="004B2431">
              <w:rPr>
                <w:sz w:val="20"/>
                <w:szCs w:val="20"/>
              </w:rPr>
              <w:t>Котельная № 2 п. Недокура</w:t>
            </w:r>
          </w:p>
        </w:tc>
        <w:tc>
          <w:tcPr>
            <w:tcW w:w="557" w:type="pct"/>
            <w:tcBorders>
              <w:top w:val="nil"/>
              <w:left w:val="nil"/>
              <w:bottom w:val="single" w:sz="4" w:space="0" w:color="auto"/>
              <w:right w:val="single" w:sz="4" w:space="0" w:color="auto"/>
            </w:tcBorders>
            <w:shd w:val="clear" w:color="auto" w:fill="auto"/>
            <w:vAlign w:val="center"/>
          </w:tcPr>
          <w:p w14:paraId="175C32D4" w14:textId="28AD18E9" w:rsidR="001469B8" w:rsidRPr="0098102A" w:rsidRDefault="001469B8" w:rsidP="001469B8">
            <w:pPr>
              <w:spacing w:after="0" w:line="240" w:lineRule="auto"/>
              <w:ind w:firstLine="0"/>
              <w:jc w:val="center"/>
              <w:rPr>
                <w:color w:val="000000"/>
                <w:sz w:val="20"/>
                <w:szCs w:val="20"/>
              </w:rPr>
            </w:pPr>
            <w:r>
              <w:rPr>
                <w:color w:val="000000"/>
                <w:sz w:val="20"/>
                <w:szCs w:val="20"/>
              </w:rPr>
              <w:t>9,56</w:t>
            </w:r>
          </w:p>
        </w:tc>
        <w:tc>
          <w:tcPr>
            <w:tcW w:w="455" w:type="pct"/>
            <w:tcBorders>
              <w:top w:val="nil"/>
              <w:left w:val="nil"/>
              <w:bottom w:val="single" w:sz="4" w:space="0" w:color="auto"/>
              <w:right w:val="single" w:sz="4" w:space="0" w:color="auto"/>
            </w:tcBorders>
            <w:shd w:val="clear" w:color="auto" w:fill="auto"/>
            <w:vAlign w:val="center"/>
          </w:tcPr>
          <w:p w14:paraId="4716B0E1" w14:textId="18E58B57" w:rsidR="001469B8" w:rsidRPr="0098102A" w:rsidRDefault="001469B8" w:rsidP="001469B8">
            <w:pPr>
              <w:spacing w:after="0" w:line="240" w:lineRule="auto"/>
              <w:ind w:firstLine="0"/>
              <w:jc w:val="center"/>
              <w:rPr>
                <w:color w:val="000000"/>
                <w:sz w:val="20"/>
                <w:szCs w:val="20"/>
              </w:rPr>
            </w:pPr>
            <w:r>
              <w:rPr>
                <w:color w:val="000000"/>
                <w:sz w:val="20"/>
                <w:szCs w:val="20"/>
              </w:rPr>
              <w:t>9,56</w:t>
            </w:r>
          </w:p>
        </w:tc>
        <w:tc>
          <w:tcPr>
            <w:tcW w:w="455" w:type="pct"/>
            <w:tcBorders>
              <w:top w:val="nil"/>
              <w:left w:val="nil"/>
              <w:bottom w:val="single" w:sz="4" w:space="0" w:color="auto"/>
              <w:right w:val="single" w:sz="4" w:space="0" w:color="auto"/>
            </w:tcBorders>
            <w:shd w:val="clear" w:color="auto" w:fill="auto"/>
            <w:vAlign w:val="center"/>
          </w:tcPr>
          <w:p w14:paraId="4C8C749D" w14:textId="1DFC9BC8" w:rsidR="001469B8" w:rsidRPr="0098102A" w:rsidRDefault="001469B8" w:rsidP="001469B8">
            <w:pPr>
              <w:spacing w:after="0" w:line="240" w:lineRule="auto"/>
              <w:ind w:firstLine="0"/>
              <w:jc w:val="center"/>
              <w:rPr>
                <w:color w:val="000000"/>
                <w:sz w:val="20"/>
                <w:szCs w:val="20"/>
              </w:rPr>
            </w:pPr>
            <w:r>
              <w:rPr>
                <w:color w:val="000000"/>
                <w:sz w:val="20"/>
                <w:szCs w:val="20"/>
              </w:rPr>
              <w:t>9,56</w:t>
            </w:r>
          </w:p>
        </w:tc>
        <w:tc>
          <w:tcPr>
            <w:tcW w:w="455" w:type="pct"/>
            <w:tcBorders>
              <w:top w:val="nil"/>
              <w:left w:val="nil"/>
              <w:bottom w:val="single" w:sz="4" w:space="0" w:color="auto"/>
              <w:right w:val="single" w:sz="4" w:space="0" w:color="auto"/>
            </w:tcBorders>
            <w:shd w:val="clear" w:color="auto" w:fill="auto"/>
            <w:vAlign w:val="center"/>
          </w:tcPr>
          <w:p w14:paraId="436292D0" w14:textId="12BFFCB2" w:rsidR="001469B8" w:rsidRPr="0098102A" w:rsidRDefault="001469B8" w:rsidP="001469B8">
            <w:pPr>
              <w:spacing w:after="0" w:line="240" w:lineRule="auto"/>
              <w:ind w:firstLine="0"/>
              <w:jc w:val="center"/>
              <w:rPr>
                <w:color w:val="000000"/>
                <w:sz w:val="20"/>
                <w:szCs w:val="20"/>
              </w:rPr>
            </w:pPr>
            <w:r>
              <w:rPr>
                <w:color w:val="000000"/>
                <w:sz w:val="20"/>
                <w:szCs w:val="20"/>
              </w:rPr>
              <w:t>9,56</w:t>
            </w:r>
          </w:p>
        </w:tc>
        <w:tc>
          <w:tcPr>
            <w:tcW w:w="455" w:type="pct"/>
            <w:tcBorders>
              <w:top w:val="nil"/>
              <w:left w:val="nil"/>
              <w:bottom w:val="single" w:sz="4" w:space="0" w:color="auto"/>
              <w:right w:val="single" w:sz="4" w:space="0" w:color="auto"/>
            </w:tcBorders>
            <w:shd w:val="clear" w:color="auto" w:fill="auto"/>
            <w:vAlign w:val="center"/>
          </w:tcPr>
          <w:p w14:paraId="37A6FEFE" w14:textId="7854660A" w:rsidR="001469B8" w:rsidRPr="0098102A" w:rsidRDefault="001469B8" w:rsidP="001469B8">
            <w:pPr>
              <w:spacing w:after="0" w:line="240" w:lineRule="auto"/>
              <w:ind w:firstLine="0"/>
              <w:jc w:val="center"/>
              <w:rPr>
                <w:color w:val="000000"/>
                <w:sz w:val="20"/>
                <w:szCs w:val="20"/>
              </w:rPr>
            </w:pPr>
            <w:r>
              <w:rPr>
                <w:color w:val="000000"/>
                <w:sz w:val="20"/>
                <w:szCs w:val="20"/>
              </w:rPr>
              <w:t>9,56</w:t>
            </w:r>
          </w:p>
        </w:tc>
        <w:tc>
          <w:tcPr>
            <w:tcW w:w="455" w:type="pct"/>
            <w:tcBorders>
              <w:top w:val="nil"/>
              <w:left w:val="nil"/>
              <w:bottom w:val="single" w:sz="4" w:space="0" w:color="auto"/>
              <w:right w:val="single" w:sz="4" w:space="0" w:color="auto"/>
            </w:tcBorders>
            <w:shd w:val="clear" w:color="auto" w:fill="auto"/>
            <w:vAlign w:val="center"/>
          </w:tcPr>
          <w:p w14:paraId="1C91306A" w14:textId="61BBB8AF" w:rsidR="001469B8" w:rsidRPr="0098102A" w:rsidRDefault="001469B8" w:rsidP="001469B8">
            <w:pPr>
              <w:spacing w:after="0" w:line="240" w:lineRule="auto"/>
              <w:ind w:firstLine="0"/>
              <w:jc w:val="center"/>
              <w:rPr>
                <w:color w:val="000000"/>
                <w:sz w:val="20"/>
                <w:szCs w:val="20"/>
              </w:rPr>
            </w:pPr>
            <w:r>
              <w:rPr>
                <w:color w:val="000000"/>
                <w:sz w:val="20"/>
                <w:szCs w:val="20"/>
              </w:rPr>
              <w:t>9,56</w:t>
            </w:r>
          </w:p>
        </w:tc>
        <w:tc>
          <w:tcPr>
            <w:tcW w:w="444" w:type="pct"/>
            <w:tcBorders>
              <w:top w:val="nil"/>
              <w:left w:val="nil"/>
              <w:bottom w:val="single" w:sz="4" w:space="0" w:color="auto"/>
              <w:right w:val="single" w:sz="4" w:space="0" w:color="auto"/>
            </w:tcBorders>
            <w:shd w:val="clear" w:color="auto" w:fill="auto"/>
            <w:vAlign w:val="center"/>
          </w:tcPr>
          <w:p w14:paraId="08FB19B2" w14:textId="0499904A" w:rsidR="001469B8" w:rsidRPr="0098102A" w:rsidRDefault="001469B8" w:rsidP="001469B8">
            <w:pPr>
              <w:spacing w:after="0" w:line="240" w:lineRule="auto"/>
              <w:ind w:firstLine="0"/>
              <w:jc w:val="center"/>
              <w:rPr>
                <w:color w:val="000000"/>
                <w:sz w:val="20"/>
                <w:szCs w:val="20"/>
              </w:rPr>
            </w:pPr>
            <w:r>
              <w:rPr>
                <w:color w:val="000000"/>
                <w:sz w:val="20"/>
                <w:szCs w:val="20"/>
              </w:rPr>
              <w:t>9,56</w:t>
            </w:r>
          </w:p>
        </w:tc>
      </w:tr>
      <w:tr w:rsidR="001469B8" w:rsidRPr="00E966A6" w14:paraId="29203AC9" w14:textId="77777777" w:rsidTr="001469B8">
        <w:trPr>
          <w:trHeight w:val="20"/>
        </w:trPr>
        <w:tc>
          <w:tcPr>
            <w:tcW w:w="1724" w:type="pct"/>
            <w:tcBorders>
              <w:top w:val="nil"/>
              <w:left w:val="single" w:sz="4" w:space="0" w:color="auto"/>
              <w:bottom w:val="single" w:sz="4" w:space="0" w:color="auto"/>
              <w:right w:val="single" w:sz="4" w:space="0" w:color="auto"/>
            </w:tcBorders>
            <w:shd w:val="clear" w:color="auto" w:fill="auto"/>
            <w:vAlign w:val="center"/>
          </w:tcPr>
          <w:p w14:paraId="05F2BC51" w14:textId="771DDCF2" w:rsidR="001469B8" w:rsidRPr="002E1EF8" w:rsidRDefault="001469B8" w:rsidP="001469B8">
            <w:pPr>
              <w:pStyle w:val="TableParagraph"/>
              <w:jc w:val="left"/>
              <w:rPr>
                <w:sz w:val="20"/>
                <w:szCs w:val="20"/>
              </w:rPr>
            </w:pPr>
            <w:r w:rsidRPr="004B2431">
              <w:rPr>
                <w:sz w:val="20"/>
                <w:szCs w:val="20"/>
              </w:rPr>
              <w:t xml:space="preserve">Котельная № </w:t>
            </w:r>
            <w:r>
              <w:rPr>
                <w:sz w:val="20"/>
                <w:szCs w:val="20"/>
              </w:rPr>
              <w:t>3</w:t>
            </w:r>
            <w:r w:rsidRPr="004B2431">
              <w:rPr>
                <w:sz w:val="20"/>
                <w:szCs w:val="20"/>
              </w:rPr>
              <w:t xml:space="preserve"> п. Недокура</w:t>
            </w:r>
          </w:p>
        </w:tc>
        <w:tc>
          <w:tcPr>
            <w:tcW w:w="557" w:type="pct"/>
            <w:tcBorders>
              <w:top w:val="nil"/>
              <w:left w:val="nil"/>
              <w:bottom w:val="single" w:sz="4" w:space="0" w:color="auto"/>
              <w:right w:val="single" w:sz="4" w:space="0" w:color="auto"/>
            </w:tcBorders>
            <w:shd w:val="clear" w:color="auto" w:fill="auto"/>
            <w:vAlign w:val="center"/>
          </w:tcPr>
          <w:p w14:paraId="4C2F2167" w14:textId="0DC0D3F0" w:rsidR="001469B8" w:rsidRPr="0098102A" w:rsidRDefault="001469B8" w:rsidP="001469B8">
            <w:pPr>
              <w:spacing w:after="0" w:line="240" w:lineRule="auto"/>
              <w:ind w:firstLine="0"/>
              <w:jc w:val="center"/>
              <w:rPr>
                <w:color w:val="000000"/>
                <w:sz w:val="20"/>
                <w:szCs w:val="20"/>
              </w:rPr>
            </w:pPr>
            <w:r>
              <w:rPr>
                <w:color w:val="000000"/>
                <w:sz w:val="20"/>
                <w:szCs w:val="20"/>
              </w:rPr>
              <w:t>97,72</w:t>
            </w:r>
          </w:p>
        </w:tc>
        <w:tc>
          <w:tcPr>
            <w:tcW w:w="455" w:type="pct"/>
            <w:tcBorders>
              <w:top w:val="nil"/>
              <w:left w:val="nil"/>
              <w:bottom w:val="single" w:sz="4" w:space="0" w:color="auto"/>
              <w:right w:val="single" w:sz="4" w:space="0" w:color="auto"/>
            </w:tcBorders>
            <w:shd w:val="clear" w:color="auto" w:fill="auto"/>
            <w:vAlign w:val="center"/>
          </w:tcPr>
          <w:p w14:paraId="47214C2D" w14:textId="7835BD38" w:rsidR="001469B8" w:rsidRPr="0098102A" w:rsidRDefault="001469B8" w:rsidP="001469B8">
            <w:pPr>
              <w:spacing w:after="0" w:line="240" w:lineRule="auto"/>
              <w:ind w:firstLine="0"/>
              <w:jc w:val="center"/>
              <w:rPr>
                <w:color w:val="000000"/>
                <w:sz w:val="20"/>
                <w:szCs w:val="20"/>
              </w:rPr>
            </w:pPr>
            <w:r>
              <w:rPr>
                <w:color w:val="000000"/>
                <w:sz w:val="20"/>
                <w:szCs w:val="20"/>
              </w:rPr>
              <w:t>-</w:t>
            </w:r>
          </w:p>
        </w:tc>
        <w:tc>
          <w:tcPr>
            <w:tcW w:w="455" w:type="pct"/>
            <w:tcBorders>
              <w:top w:val="nil"/>
              <w:left w:val="nil"/>
              <w:bottom w:val="single" w:sz="4" w:space="0" w:color="auto"/>
              <w:right w:val="single" w:sz="4" w:space="0" w:color="auto"/>
            </w:tcBorders>
            <w:shd w:val="clear" w:color="auto" w:fill="auto"/>
            <w:vAlign w:val="center"/>
          </w:tcPr>
          <w:p w14:paraId="6374396E" w14:textId="7EF1029F" w:rsidR="001469B8" w:rsidRPr="0098102A" w:rsidRDefault="001469B8" w:rsidP="001469B8">
            <w:pPr>
              <w:spacing w:after="0" w:line="240" w:lineRule="auto"/>
              <w:ind w:firstLine="0"/>
              <w:jc w:val="center"/>
              <w:rPr>
                <w:color w:val="000000"/>
                <w:sz w:val="20"/>
                <w:szCs w:val="20"/>
              </w:rPr>
            </w:pPr>
            <w:r>
              <w:rPr>
                <w:color w:val="000000"/>
                <w:sz w:val="20"/>
                <w:szCs w:val="20"/>
              </w:rPr>
              <w:t>-</w:t>
            </w:r>
          </w:p>
        </w:tc>
        <w:tc>
          <w:tcPr>
            <w:tcW w:w="455" w:type="pct"/>
            <w:tcBorders>
              <w:top w:val="nil"/>
              <w:left w:val="nil"/>
              <w:bottom w:val="single" w:sz="4" w:space="0" w:color="auto"/>
              <w:right w:val="single" w:sz="4" w:space="0" w:color="auto"/>
            </w:tcBorders>
            <w:shd w:val="clear" w:color="auto" w:fill="auto"/>
            <w:vAlign w:val="center"/>
          </w:tcPr>
          <w:p w14:paraId="7CCC1E0E" w14:textId="6A4E029E" w:rsidR="001469B8" w:rsidRPr="0098102A" w:rsidRDefault="001469B8" w:rsidP="001469B8">
            <w:pPr>
              <w:spacing w:after="0" w:line="240" w:lineRule="auto"/>
              <w:ind w:firstLine="0"/>
              <w:jc w:val="center"/>
              <w:rPr>
                <w:color w:val="000000"/>
                <w:sz w:val="20"/>
                <w:szCs w:val="20"/>
              </w:rPr>
            </w:pPr>
            <w:r>
              <w:rPr>
                <w:color w:val="000000"/>
                <w:sz w:val="20"/>
                <w:szCs w:val="20"/>
              </w:rPr>
              <w:t>-</w:t>
            </w:r>
          </w:p>
        </w:tc>
        <w:tc>
          <w:tcPr>
            <w:tcW w:w="455" w:type="pct"/>
            <w:tcBorders>
              <w:top w:val="nil"/>
              <w:left w:val="nil"/>
              <w:bottom w:val="single" w:sz="4" w:space="0" w:color="auto"/>
              <w:right w:val="single" w:sz="4" w:space="0" w:color="auto"/>
            </w:tcBorders>
            <w:shd w:val="clear" w:color="auto" w:fill="auto"/>
            <w:vAlign w:val="center"/>
          </w:tcPr>
          <w:p w14:paraId="3DA9EAE9" w14:textId="58DB9720" w:rsidR="001469B8" w:rsidRPr="0098102A" w:rsidRDefault="001469B8" w:rsidP="001469B8">
            <w:pPr>
              <w:spacing w:after="0" w:line="240" w:lineRule="auto"/>
              <w:ind w:firstLine="0"/>
              <w:jc w:val="center"/>
              <w:rPr>
                <w:color w:val="000000"/>
                <w:sz w:val="20"/>
                <w:szCs w:val="20"/>
              </w:rPr>
            </w:pPr>
            <w:r>
              <w:rPr>
                <w:color w:val="000000"/>
                <w:sz w:val="20"/>
                <w:szCs w:val="20"/>
              </w:rPr>
              <w:t>-</w:t>
            </w:r>
          </w:p>
        </w:tc>
        <w:tc>
          <w:tcPr>
            <w:tcW w:w="455" w:type="pct"/>
            <w:tcBorders>
              <w:top w:val="nil"/>
              <w:left w:val="nil"/>
              <w:bottom w:val="single" w:sz="4" w:space="0" w:color="auto"/>
              <w:right w:val="single" w:sz="4" w:space="0" w:color="auto"/>
            </w:tcBorders>
            <w:shd w:val="clear" w:color="auto" w:fill="auto"/>
            <w:vAlign w:val="center"/>
          </w:tcPr>
          <w:p w14:paraId="3AA5AECF" w14:textId="79A8EB2F" w:rsidR="001469B8" w:rsidRPr="0098102A" w:rsidRDefault="001469B8" w:rsidP="001469B8">
            <w:pPr>
              <w:spacing w:after="0" w:line="240" w:lineRule="auto"/>
              <w:ind w:firstLine="0"/>
              <w:jc w:val="center"/>
              <w:rPr>
                <w:color w:val="000000"/>
                <w:sz w:val="20"/>
                <w:szCs w:val="20"/>
              </w:rPr>
            </w:pPr>
            <w:r>
              <w:rPr>
                <w:color w:val="000000"/>
                <w:sz w:val="20"/>
                <w:szCs w:val="20"/>
              </w:rPr>
              <w:t>-</w:t>
            </w:r>
          </w:p>
        </w:tc>
        <w:tc>
          <w:tcPr>
            <w:tcW w:w="444" w:type="pct"/>
            <w:tcBorders>
              <w:top w:val="nil"/>
              <w:left w:val="nil"/>
              <w:bottom w:val="single" w:sz="4" w:space="0" w:color="auto"/>
              <w:right w:val="single" w:sz="4" w:space="0" w:color="auto"/>
            </w:tcBorders>
            <w:shd w:val="clear" w:color="auto" w:fill="auto"/>
            <w:vAlign w:val="center"/>
          </w:tcPr>
          <w:p w14:paraId="012FFD97" w14:textId="12410FA6" w:rsidR="001469B8" w:rsidRPr="0098102A" w:rsidRDefault="001469B8" w:rsidP="001469B8">
            <w:pPr>
              <w:spacing w:after="0" w:line="240" w:lineRule="auto"/>
              <w:ind w:firstLine="0"/>
              <w:jc w:val="center"/>
              <w:rPr>
                <w:color w:val="000000"/>
                <w:sz w:val="20"/>
                <w:szCs w:val="20"/>
              </w:rPr>
            </w:pPr>
            <w:r>
              <w:rPr>
                <w:color w:val="000000"/>
                <w:sz w:val="20"/>
                <w:szCs w:val="20"/>
              </w:rPr>
              <w:t>-</w:t>
            </w:r>
          </w:p>
        </w:tc>
      </w:tr>
      <w:tr w:rsidR="001469B8" w:rsidRPr="00E966A6" w14:paraId="09654316" w14:textId="77777777" w:rsidTr="001469B8">
        <w:trPr>
          <w:trHeight w:val="20"/>
        </w:trPr>
        <w:tc>
          <w:tcPr>
            <w:tcW w:w="1724" w:type="pct"/>
            <w:tcBorders>
              <w:top w:val="single" w:sz="4" w:space="0" w:color="auto"/>
              <w:left w:val="single" w:sz="4" w:space="0" w:color="auto"/>
              <w:bottom w:val="single" w:sz="4" w:space="0" w:color="auto"/>
              <w:right w:val="single" w:sz="4" w:space="0" w:color="auto"/>
            </w:tcBorders>
            <w:shd w:val="clear" w:color="auto" w:fill="auto"/>
            <w:vAlign w:val="center"/>
          </w:tcPr>
          <w:p w14:paraId="425A1605" w14:textId="70F96F4E" w:rsidR="001469B8" w:rsidRPr="00E966A6" w:rsidRDefault="001469B8" w:rsidP="001469B8">
            <w:pPr>
              <w:spacing w:after="0" w:line="240" w:lineRule="auto"/>
              <w:ind w:firstLine="0"/>
              <w:jc w:val="left"/>
              <w:rPr>
                <w:color w:val="000000"/>
                <w:sz w:val="20"/>
                <w:szCs w:val="20"/>
              </w:rPr>
            </w:pPr>
            <w:r w:rsidRPr="004B2431">
              <w:rPr>
                <w:sz w:val="20"/>
                <w:szCs w:val="20"/>
              </w:rPr>
              <w:t>Котельная д. Тагара</w:t>
            </w:r>
          </w:p>
        </w:tc>
        <w:tc>
          <w:tcPr>
            <w:tcW w:w="557" w:type="pct"/>
            <w:tcBorders>
              <w:top w:val="single" w:sz="4" w:space="0" w:color="auto"/>
              <w:left w:val="nil"/>
              <w:bottom w:val="single" w:sz="4" w:space="0" w:color="auto"/>
              <w:right w:val="single" w:sz="4" w:space="0" w:color="auto"/>
            </w:tcBorders>
            <w:shd w:val="clear" w:color="auto" w:fill="auto"/>
            <w:vAlign w:val="center"/>
          </w:tcPr>
          <w:p w14:paraId="150B9E54" w14:textId="52BEAE68" w:rsidR="001469B8" w:rsidRPr="0098102A" w:rsidRDefault="001469B8" w:rsidP="001469B8">
            <w:pPr>
              <w:spacing w:after="0" w:line="240" w:lineRule="auto"/>
              <w:ind w:firstLine="0"/>
              <w:jc w:val="center"/>
              <w:rPr>
                <w:color w:val="000000"/>
                <w:sz w:val="20"/>
                <w:szCs w:val="20"/>
              </w:rPr>
            </w:pPr>
            <w:r>
              <w:rPr>
                <w:color w:val="000000"/>
                <w:sz w:val="20"/>
                <w:szCs w:val="20"/>
              </w:rPr>
              <w:t>8,21</w:t>
            </w:r>
          </w:p>
        </w:tc>
        <w:tc>
          <w:tcPr>
            <w:tcW w:w="455" w:type="pct"/>
            <w:tcBorders>
              <w:top w:val="single" w:sz="4" w:space="0" w:color="auto"/>
              <w:left w:val="nil"/>
              <w:bottom w:val="single" w:sz="4" w:space="0" w:color="auto"/>
              <w:right w:val="single" w:sz="4" w:space="0" w:color="auto"/>
            </w:tcBorders>
            <w:shd w:val="clear" w:color="auto" w:fill="auto"/>
            <w:vAlign w:val="center"/>
          </w:tcPr>
          <w:p w14:paraId="79C5AE31" w14:textId="7DF4C770" w:rsidR="001469B8" w:rsidRPr="0098102A" w:rsidRDefault="001469B8" w:rsidP="001469B8">
            <w:pPr>
              <w:spacing w:after="0" w:line="240" w:lineRule="auto"/>
              <w:ind w:firstLine="0"/>
              <w:jc w:val="center"/>
              <w:rPr>
                <w:color w:val="000000"/>
                <w:sz w:val="20"/>
                <w:szCs w:val="20"/>
              </w:rPr>
            </w:pPr>
            <w:r>
              <w:rPr>
                <w:color w:val="000000"/>
                <w:sz w:val="20"/>
                <w:szCs w:val="20"/>
              </w:rPr>
              <w:t>8,21</w:t>
            </w:r>
          </w:p>
        </w:tc>
        <w:tc>
          <w:tcPr>
            <w:tcW w:w="455" w:type="pct"/>
            <w:tcBorders>
              <w:top w:val="single" w:sz="4" w:space="0" w:color="auto"/>
              <w:left w:val="nil"/>
              <w:bottom w:val="single" w:sz="4" w:space="0" w:color="auto"/>
              <w:right w:val="single" w:sz="4" w:space="0" w:color="auto"/>
            </w:tcBorders>
            <w:shd w:val="clear" w:color="auto" w:fill="auto"/>
            <w:vAlign w:val="center"/>
          </w:tcPr>
          <w:p w14:paraId="2FB8780D" w14:textId="7EFE8C16" w:rsidR="001469B8" w:rsidRPr="0098102A" w:rsidRDefault="001469B8" w:rsidP="001469B8">
            <w:pPr>
              <w:spacing w:after="0" w:line="240" w:lineRule="auto"/>
              <w:ind w:firstLine="0"/>
              <w:jc w:val="center"/>
              <w:rPr>
                <w:color w:val="000000"/>
                <w:sz w:val="20"/>
                <w:szCs w:val="20"/>
              </w:rPr>
            </w:pPr>
            <w:r>
              <w:rPr>
                <w:color w:val="000000"/>
                <w:sz w:val="20"/>
                <w:szCs w:val="20"/>
              </w:rPr>
              <w:t>8,21</w:t>
            </w:r>
          </w:p>
        </w:tc>
        <w:tc>
          <w:tcPr>
            <w:tcW w:w="455" w:type="pct"/>
            <w:tcBorders>
              <w:top w:val="single" w:sz="4" w:space="0" w:color="auto"/>
              <w:left w:val="nil"/>
              <w:bottom w:val="single" w:sz="4" w:space="0" w:color="auto"/>
              <w:right w:val="single" w:sz="4" w:space="0" w:color="auto"/>
            </w:tcBorders>
            <w:shd w:val="clear" w:color="auto" w:fill="auto"/>
            <w:vAlign w:val="center"/>
          </w:tcPr>
          <w:p w14:paraId="52E25414" w14:textId="4DC74BF4" w:rsidR="001469B8" w:rsidRPr="0098102A" w:rsidRDefault="001469B8" w:rsidP="001469B8">
            <w:pPr>
              <w:spacing w:after="0" w:line="240" w:lineRule="auto"/>
              <w:ind w:firstLine="0"/>
              <w:jc w:val="center"/>
              <w:rPr>
                <w:color w:val="000000"/>
                <w:sz w:val="20"/>
                <w:szCs w:val="20"/>
              </w:rPr>
            </w:pPr>
            <w:r>
              <w:rPr>
                <w:color w:val="000000"/>
                <w:sz w:val="20"/>
                <w:szCs w:val="20"/>
              </w:rPr>
              <w:t>8,21</w:t>
            </w:r>
          </w:p>
        </w:tc>
        <w:tc>
          <w:tcPr>
            <w:tcW w:w="455" w:type="pct"/>
            <w:tcBorders>
              <w:top w:val="single" w:sz="4" w:space="0" w:color="auto"/>
              <w:left w:val="nil"/>
              <w:bottom w:val="single" w:sz="4" w:space="0" w:color="auto"/>
              <w:right w:val="single" w:sz="4" w:space="0" w:color="auto"/>
            </w:tcBorders>
            <w:shd w:val="clear" w:color="auto" w:fill="auto"/>
            <w:vAlign w:val="center"/>
          </w:tcPr>
          <w:p w14:paraId="4FC0566F" w14:textId="7B418C73" w:rsidR="001469B8" w:rsidRPr="0098102A" w:rsidRDefault="001469B8" w:rsidP="001469B8">
            <w:pPr>
              <w:spacing w:after="0" w:line="240" w:lineRule="auto"/>
              <w:ind w:firstLine="0"/>
              <w:jc w:val="center"/>
              <w:rPr>
                <w:color w:val="000000"/>
                <w:sz w:val="20"/>
                <w:szCs w:val="20"/>
              </w:rPr>
            </w:pPr>
            <w:r>
              <w:rPr>
                <w:color w:val="000000"/>
                <w:sz w:val="20"/>
                <w:szCs w:val="20"/>
              </w:rPr>
              <w:t>8,21</w:t>
            </w:r>
          </w:p>
        </w:tc>
        <w:tc>
          <w:tcPr>
            <w:tcW w:w="455" w:type="pct"/>
            <w:tcBorders>
              <w:top w:val="single" w:sz="4" w:space="0" w:color="auto"/>
              <w:left w:val="nil"/>
              <w:bottom w:val="single" w:sz="4" w:space="0" w:color="auto"/>
              <w:right w:val="single" w:sz="4" w:space="0" w:color="auto"/>
            </w:tcBorders>
            <w:shd w:val="clear" w:color="auto" w:fill="auto"/>
            <w:vAlign w:val="center"/>
          </w:tcPr>
          <w:p w14:paraId="20C0D1FE" w14:textId="60537391" w:rsidR="001469B8" w:rsidRPr="0098102A" w:rsidRDefault="001469B8" w:rsidP="001469B8">
            <w:pPr>
              <w:spacing w:after="0" w:line="240" w:lineRule="auto"/>
              <w:ind w:firstLine="0"/>
              <w:jc w:val="center"/>
              <w:rPr>
                <w:color w:val="000000"/>
                <w:sz w:val="20"/>
                <w:szCs w:val="20"/>
              </w:rPr>
            </w:pPr>
            <w:r>
              <w:rPr>
                <w:color w:val="000000"/>
                <w:sz w:val="20"/>
                <w:szCs w:val="20"/>
              </w:rPr>
              <w:t>8,21</w:t>
            </w:r>
          </w:p>
        </w:tc>
        <w:tc>
          <w:tcPr>
            <w:tcW w:w="444" w:type="pct"/>
            <w:tcBorders>
              <w:top w:val="single" w:sz="4" w:space="0" w:color="auto"/>
              <w:left w:val="nil"/>
              <w:bottom w:val="single" w:sz="4" w:space="0" w:color="auto"/>
              <w:right w:val="single" w:sz="4" w:space="0" w:color="auto"/>
            </w:tcBorders>
            <w:shd w:val="clear" w:color="auto" w:fill="auto"/>
            <w:vAlign w:val="center"/>
          </w:tcPr>
          <w:p w14:paraId="2044C5CE" w14:textId="6501FF96" w:rsidR="001469B8" w:rsidRPr="0098102A" w:rsidRDefault="001469B8" w:rsidP="001469B8">
            <w:pPr>
              <w:spacing w:after="0" w:line="240" w:lineRule="auto"/>
              <w:ind w:firstLine="0"/>
              <w:jc w:val="center"/>
              <w:rPr>
                <w:color w:val="000000"/>
                <w:sz w:val="20"/>
                <w:szCs w:val="20"/>
              </w:rPr>
            </w:pPr>
            <w:r>
              <w:rPr>
                <w:color w:val="000000"/>
                <w:sz w:val="20"/>
                <w:szCs w:val="20"/>
              </w:rPr>
              <w:t>8,21</w:t>
            </w:r>
          </w:p>
        </w:tc>
      </w:tr>
    </w:tbl>
    <w:p w14:paraId="4859508C" w14:textId="2AFD6C35" w:rsidR="00FE5ADE" w:rsidRPr="007C7E91" w:rsidRDefault="00FE5ADE" w:rsidP="00DB2668">
      <w:pPr>
        <w:ind w:firstLine="0"/>
        <w:jc w:val="right"/>
        <w:sectPr w:rsidR="00FE5ADE" w:rsidRPr="007C7E91" w:rsidSect="002E1EF8">
          <w:headerReference w:type="default" r:id="rId10"/>
          <w:footerReference w:type="first" r:id="rId11"/>
          <w:pgSz w:w="11906" w:h="16838"/>
          <w:pgMar w:top="1134" w:right="567" w:bottom="993" w:left="1701" w:header="568" w:footer="57" w:gutter="0"/>
          <w:cols w:space="708"/>
          <w:titlePg/>
          <w:docGrid w:linePitch="360"/>
        </w:sectPr>
      </w:pPr>
    </w:p>
    <w:p w14:paraId="2573F363" w14:textId="113B0245" w:rsidR="00DA2733" w:rsidRPr="007C7E91" w:rsidRDefault="00FB668B" w:rsidP="00FB668B">
      <w:pPr>
        <w:pStyle w:val="12"/>
      </w:pPr>
      <w:bookmarkStart w:id="21" w:name="_Toc378584021"/>
      <w:bookmarkStart w:id="22" w:name="_Toc391024096"/>
      <w:bookmarkStart w:id="23" w:name="_Toc413761058"/>
      <w:bookmarkStart w:id="24" w:name="_Toc451855649"/>
      <w:bookmarkStart w:id="25" w:name="_Toc215656047"/>
      <w:r w:rsidRPr="007C7E91">
        <w:lastRenderedPageBreak/>
        <w:t xml:space="preserve">РАЗДЕЛ 2. </w:t>
      </w:r>
      <w:r w:rsidR="00AF6ED7" w:rsidRPr="007C7E91">
        <w:t xml:space="preserve">СУЩЕСТВУЮЩИЕ И </w:t>
      </w:r>
      <w:r w:rsidRPr="007C7E91">
        <w:t>ПЕРСПЕКТИВНЫЕ БАЛАНСЫ РАСПОЛАГАЕМОЙ ТЕПЛОВОЙ МОЩНОСТИ ИСТОЧНИКОВ ТЕПЛОВОЙ ЭНЕРГИИ</w:t>
      </w:r>
      <w:r w:rsidR="005142DE" w:rsidRPr="007C7E91">
        <w:t xml:space="preserve"> </w:t>
      </w:r>
      <w:r w:rsidRPr="007C7E91">
        <w:t>И ТЕПЛОВОЙ НАГРУЗКИ ПОТРЕБИТЕЛЕЙ</w:t>
      </w:r>
      <w:bookmarkEnd w:id="21"/>
      <w:bookmarkEnd w:id="22"/>
      <w:bookmarkEnd w:id="23"/>
      <w:bookmarkEnd w:id="24"/>
      <w:bookmarkEnd w:id="25"/>
    </w:p>
    <w:p w14:paraId="2BA9F62A" w14:textId="4B9D703B" w:rsidR="00EF6C27" w:rsidRPr="007C7E91" w:rsidRDefault="00EF6C27" w:rsidP="00F42F74">
      <w:pPr>
        <w:pStyle w:val="26"/>
      </w:pPr>
      <w:bookmarkStart w:id="26" w:name="_Toc215656048"/>
      <w:r w:rsidRPr="007C7E91">
        <w:t>2.</w:t>
      </w:r>
      <w:r w:rsidR="00AF6ED7" w:rsidRPr="007C7E91">
        <w:t>1</w:t>
      </w:r>
      <w:r w:rsidRPr="007C7E91">
        <w:t>.</w:t>
      </w:r>
      <w:r w:rsidR="00765A5E" w:rsidRPr="007C7E91">
        <w:t xml:space="preserve"> </w:t>
      </w:r>
      <w:r w:rsidRPr="007C7E91">
        <w:t>Описание существующих и перспективных зон действия систем теплоснабжен</w:t>
      </w:r>
      <w:r w:rsidR="0049060D" w:rsidRPr="007C7E91">
        <w:t>ия, источников тепловой энергии</w:t>
      </w:r>
      <w:bookmarkEnd w:id="26"/>
    </w:p>
    <w:p w14:paraId="693C2524" w14:textId="0832B6AA" w:rsidR="0098102A" w:rsidRDefault="0098102A" w:rsidP="0098102A">
      <w:r>
        <w:t xml:space="preserve">Таблица 2.1 – Существующие и перспективные зоны действия централизованных источников </w:t>
      </w:r>
      <w:r w:rsidRPr="000F65D1">
        <w:t xml:space="preserve">в </w:t>
      </w:r>
      <w:r w:rsidR="001469B8">
        <w:t>Кежемском</w:t>
      </w:r>
      <w:r>
        <w:t xml:space="preserve"> </w:t>
      </w:r>
      <w:r w:rsidRPr="000F65D1">
        <w:t>муниципальном округе</w:t>
      </w:r>
    </w:p>
    <w:tbl>
      <w:tblPr>
        <w:tblW w:w="15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1633"/>
        <w:gridCol w:w="1627"/>
        <w:gridCol w:w="888"/>
        <w:gridCol w:w="1380"/>
        <w:gridCol w:w="851"/>
        <w:gridCol w:w="567"/>
        <w:gridCol w:w="814"/>
        <w:gridCol w:w="1028"/>
        <w:gridCol w:w="851"/>
        <w:gridCol w:w="1042"/>
      </w:tblGrid>
      <w:tr w:rsidR="001469B8" w:rsidRPr="005A5E01" w14:paraId="5A234AB4" w14:textId="77777777" w:rsidTr="00311517">
        <w:trPr>
          <w:trHeight w:val="20"/>
        </w:trPr>
        <w:tc>
          <w:tcPr>
            <w:tcW w:w="534" w:type="dxa"/>
            <w:shd w:val="clear" w:color="auto" w:fill="auto"/>
            <w:noWrap/>
            <w:vAlign w:val="center"/>
            <w:hideMark/>
          </w:tcPr>
          <w:p w14:paraId="4FB0ED5C" w14:textId="77777777" w:rsidR="001469B8" w:rsidRPr="005A5E01" w:rsidRDefault="001469B8" w:rsidP="00311517">
            <w:pPr>
              <w:spacing w:after="0" w:line="240" w:lineRule="auto"/>
              <w:ind w:firstLine="0"/>
              <w:jc w:val="center"/>
              <w:rPr>
                <w:b/>
                <w:bCs/>
                <w:sz w:val="18"/>
                <w:szCs w:val="18"/>
              </w:rPr>
            </w:pPr>
            <w:r>
              <w:rPr>
                <w:b/>
                <w:bCs/>
                <w:sz w:val="18"/>
                <w:szCs w:val="18"/>
              </w:rPr>
              <w:t>№ п/п</w:t>
            </w:r>
          </w:p>
        </w:tc>
        <w:tc>
          <w:tcPr>
            <w:tcW w:w="3827" w:type="dxa"/>
            <w:shd w:val="clear" w:color="auto" w:fill="auto"/>
            <w:noWrap/>
            <w:vAlign w:val="center"/>
            <w:hideMark/>
          </w:tcPr>
          <w:p w14:paraId="518ECEFE" w14:textId="77777777" w:rsidR="001469B8" w:rsidRPr="005A5E01" w:rsidRDefault="001469B8" w:rsidP="00311517">
            <w:pPr>
              <w:spacing w:after="0" w:line="240" w:lineRule="auto"/>
              <w:ind w:firstLine="0"/>
              <w:jc w:val="center"/>
              <w:rPr>
                <w:b/>
                <w:bCs/>
                <w:sz w:val="18"/>
                <w:szCs w:val="18"/>
              </w:rPr>
            </w:pPr>
            <w:r w:rsidRPr="005A5E01">
              <w:rPr>
                <w:b/>
                <w:bCs/>
                <w:sz w:val="18"/>
                <w:szCs w:val="18"/>
              </w:rPr>
              <w:t>Абонент</w:t>
            </w:r>
          </w:p>
        </w:tc>
        <w:tc>
          <w:tcPr>
            <w:tcW w:w="1633" w:type="dxa"/>
            <w:shd w:val="clear" w:color="auto" w:fill="auto"/>
            <w:vAlign w:val="center"/>
            <w:hideMark/>
          </w:tcPr>
          <w:p w14:paraId="6EA7C7AD" w14:textId="77777777" w:rsidR="001469B8" w:rsidRPr="005A5E01" w:rsidRDefault="001469B8" w:rsidP="00311517">
            <w:pPr>
              <w:spacing w:after="0" w:line="240" w:lineRule="auto"/>
              <w:ind w:firstLine="0"/>
              <w:jc w:val="center"/>
              <w:rPr>
                <w:b/>
                <w:bCs/>
                <w:sz w:val="18"/>
                <w:szCs w:val="18"/>
              </w:rPr>
            </w:pPr>
            <w:r w:rsidRPr="005A5E01">
              <w:rPr>
                <w:b/>
                <w:bCs/>
                <w:sz w:val="18"/>
                <w:szCs w:val="18"/>
              </w:rPr>
              <w:t>Лицевой счет</w:t>
            </w:r>
          </w:p>
        </w:tc>
        <w:tc>
          <w:tcPr>
            <w:tcW w:w="1627" w:type="dxa"/>
            <w:shd w:val="clear" w:color="auto" w:fill="auto"/>
            <w:vAlign w:val="center"/>
            <w:hideMark/>
          </w:tcPr>
          <w:p w14:paraId="35A43D25" w14:textId="77777777" w:rsidR="001469B8" w:rsidRPr="005A5E01" w:rsidRDefault="001469B8" w:rsidP="00311517">
            <w:pPr>
              <w:spacing w:after="0" w:line="240" w:lineRule="auto"/>
              <w:ind w:firstLine="0"/>
              <w:jc w:val="center"/>
              <w:rPr>
                <w:b/>
                <w:bCs/>
                <w:sz w:val="18"/>
                <w:szCs w:val="18"/>
              </w:rPr>
            </w:pPr>
            <w:r w:rsidRPr="005A5E01">
              <w:rPr>
                <w:b/>
                <w:bCs/>
                <w:sz w:val="18"/>
                <w:szCs w:val="18"/>
              </w:rPr>
              <w:t>Адрес</w:t>
            </w:r>
          </w:p>
        </w:tc>
        <w:tc>
          <w:tcPr>
            <w:tcW w:w="888" w:type="dxa"/>
            <w:shd w:val="clear" w:color="auto" w:fill="auto"/>
            <w:vAlign w:val="center"/>
            <w:hideMark/>
          </w:tcPr>
          <w:p w14:paraId="78CA93AC" w14:textId="77777777" w:rsidR="001469B8" w:rsidRPr="005A5E01" w:rsidRDefault="001469B8" w:rsidP="00311517">
            <w:pPr>
              <w:spacing w:after="0" w:line="240" w:lineRule="auto"/>
              <w:ind w:firstLine="0"/>
              <w:jc w:val="center"/>
              <w:rPr>
                <w:b/>
                <w:bCs/>
                <w:sz w:val="18"/>
                <w:szCs w:val="18"/>
              </w:rPr>
            </w:pPr>
            <w:r w:rsidRPr="005A5E01">
              <w:rPr>
                <w:b/>
                <w:bCs/>
                <w:sz w:val="18"/>
                <w:szCs w:val="18"/>
              </w:rPr>
              <w:t>ТВнутр.</w:t>
            </w:r>
          </w:p>
        </w:tc>
        <w:tc>
          <w:tcPr>
            <w:tcW w:w="1380" w:type="dxa"/>
            <w:shd w:val="clear" w:color="auto" w:fill="auto"/>
            <w:noWrap/>
            <w:vAlign w:val="center"/>
            <w:hideMark/>
          </w:tcPr>
          <w:p w14:paraId="0E902885" w14:textId="77777777" w:rsidR="001469B8" w:rsidRPr="005A5E01" w:rsidRDefault="001469B8" w:rsidP="00311517">
            <w:pPr>
              <w:spacing w:after="0" w:line="240" w:lineRule="auto"/>
              <w:ind w:firstLine="0"/>
              <w:jc w:val="center"/>
              <w:rPr>
                <w:b/>
                <w:bCs/>
                <w:sz w:val="18"/>
                <w:szCs w:val="18"/>
              </w:rPr>
            </w:pPr>
            <w:r w:rsidRPr="005A5E01">
              <w:rPr>
                <w:b/>
                <w:bCs/>
                <w:sz w:val="18"/>
                <w:szCs w:val="18"/>
              </w:rPr>
              <w:t>Населенный пункт</w:t>
            </w:r>
          </w:p>
        </w:tc>
        <w:tc>
          <w:tcPr>
            <w:tcW w:w="851" w:type="dxa"/>
            <w:shd w:val="clear" w:color="auto" w:fill="auto"/>
            <w:vAlign w:val="center"/>
            <w:hideMark/>
          </w:tcPr>
          <w:p w14:paraId="4B6F33AF" w14:textId="77777777" w:rsidR="001469B8" w:rsidRDefault="001469B8" w:rsidP="00311517">
            <w:pPr>
              <w:spacing w:after="0" w:line="240" w:lineRule="auto"/>
              <w:ind w:left="-49" w:right="-103" w:firstLine="0"/>
              <w:jc w:val="center"/>
              <w:rPr>
                <w:b/>
                <w:bCs/>
                <w:sz w:val="18"/>
                <w:szCs w:val="18"/>
              </w:rPr>
            </w:pPr>
            <w:r w:rsidRPr="005A5E01">
              <w:rPr>
                <w:b/>
                <w:bCs/>
                <w:sz w:val="18"/>
                <w:szCs w:val="18"/>
              </w:rPr>
              <w:t>Нагруз</w:t>
            </w:r>
          </w:p>
          <w:p w14:paraId="041E915A" w14:textId="77777777" w:rsidR="001469B8" w:rsidRPr="005A5E01" w:rsidRDefault="001469B8" w:rsidP="00311517">
            <w:pPr>
              <w:spacing w:after="0" w:line="240" w:lineRule="auto"/>
              <w:ind w:left="-49" w:right="-103" w:firstLine="0"/>
              <w:jc w:val="center"/>
              <w:rPr>
                <w:b/>
                <w:bCs/>
                <w:sz w:val="18"/>
                <w:szCs w:val="18"/>
              </w:rPr>
            </w:pPr>
            <w:r w:rsidRPr="005A5E01">
              <w:rPr>
                <w:b/>
                <w:bCs/>
                <w:sz w:val="18"/>
                <w:szCs w:val="18"/>
              </w:rPr>
              <w:t>ка отопл.</w:t>
            </w:r>
            <w:r>
              <w:rPr>
                <w:b/>
                <w:bCs/>
                <w:sz w:val="18"/>
                <w:szCs w:val="18"/>
              </w:rPr>
              <w:t>, Гкал/ч</w:t>
            </w:r>
          </w:p>
        </w:tc>
        <w:tc>
          <w:tcPr>
            <w:tcW w:w="567" w:type="dxa"/>
            <w:shd w:val="clear" w:color="auto" w:fill="auto"/>
            <w:vAlign w:val="center"/>
            <w:hideMark/>
          </w:tcPr>
          <w:p w14:paraId="23BAD5D5" w14:textId="77777777" w:rsidR="001469B8" w:rsidRDefault="001469B8" w:rsidP="00311517">
            <w:pPr>
              <w:spacing w:after="0" w:line="240" w:lineRule="auto"/>
              <w:ind w:left="-107" w:right="-113" w:firstLine="0"/>
              <w:jc w:val="center"/>
              <w:rPr>
                <w:b/>
                <w:bCs/>
                <w:sz w:val="18"/>
                <w:szCs w:val="18"/>
              </w:rPr>
            </w:pPr>
            <w:r w:rsidRPr="005A5E01">
              <w:rPr>
                <w:b/>
                <w:bCs/>
                <w:sz w:val="18"/>
                <w:szCs w:val="18"/>
              </w:rPr>
              <w:t>Нагрузка</w:t>
            </w:r>
            <w:r>
              <w:rPr>
                <w:b/>
                <w:bCs/>
                <w:sz w:val="18"/>
                <w:szCs w:val="18"/>
              </w:rPr>
              <w:t xml:space="preserve"> в</w:t>
            </w:r>
            <w:r w:rsidRPr="005A5E01">
              <w:rPr>
                <w:b/>
                <w:bCs/>
                <w:sz w:val="18"/>
                <w:szCs w:val="18"/>
              </w:rPr>
              <w:t>ент</w:t>
            </w:r>
          </w:p>
          <w:p w14:paraId="51A9FF54" w14:textId="77777777" w:rsidR="001469B8" w:rsidRPr="005A5E01" w:rsidRDefault="001469B8" w:rsidP="00311517">
            <w:pPr>
              <w:spacing w:after="0" w:line="240" w:lineRule="auto"/>
              <w:ind w:left="-107" w:right="-113" w:firstLine="0"/>
              <w:jc w:val="center"/>
              <w:rPr>
                <w:b/>
                <w:bCs/>
                <w:sz w:val="18"/>
                <w:szCs w:val="18"/>
              </w:rPr>
            </w:pPr>
            <w:r w:rsidRPr="005A5E01">
              <w:rPr>
                <w:b/>
                <w:bCs/>
                <w:sz w:val="18"/>
                <w:szCs w:val="18"/>
              </w:rPr>
              <w:t>ил.</w:t>
            </w:r>
            <w:r>
              <w:rPr>
                <w:b/>
                <w:bCs/>
                <w:sz w:val="18"/>
                <w:szCs w:val="18"/>
              </w:rPr>
              <w:t>, Гкал/ч</w:t>
            </w:r>
          </w:p>
        </w:tc>
        <w:tc>
          <w:tcPr>
            <w:tcW w:w="814" w:type="dxa"/>
            <w:shd w:val="clear" w:color="auto" w:fill="auto"/>
            <w:vAlign w:val="center"/>
            <w:hideMark/>
          </w:tcPr>
          <w:p w14:paraId="01B52724" w14:textId="77777777" w:rsidR="001469B8" w:rsidRPr="005A5E01" w:rsidRDefault="001469B8" w:rsidP="00311517">
            <w:pPr>
              <w:spacing w:after="0" w:line="240" w:lineRule="auto"/>
              <w:ind w:firstLine="0"/>
              <w:jc w:val="center"/>
              <w:rPr>
                <w:b/>
                <w:bCs/>
                <w:sz w:val="18"/>
                <w:szCs w:val="18"/>
              </w:rPr>
            </w:pPr>
            <w:r w:rsidRPr="005A5E01">
              <w:rPr>
                <w:b/>
                <w:bCs/>
                <w:sz w:val="18"/>
                <w:szCs w:val="18"/>
              </w:rPr>
              <w:t>Нагрузка ГВС</w:t>
            </w:r>
            <w:r>
              <w:rPr>
                <w:b/>
                <w:bCs/>
                <w:sz w:val="18"/>
                <w:szCs w:val="18"/>
              </w:rPr>
              <w:t>, Гкал/ч</w:t>
            </w:r>
          </w:p>
        </w:tc>
        <w:tc>
          <w:tcPr>
            <w:tcW w:w="1028" w:type="dxa"/>
            <w:shd w:val="clear" w:color="auto" w:fill="auto"/>
            <w:vAlign w:val="center"/>
            <w:hideMark/>
          </w:tcPr>
          <w:p w14:paraId="1DAB3997" w14:textId="77777777" w:rsidR="001469B8" w:rsidRPr="005A5E01" w:rsidRDefault="001469B8" w:rsidP="00311517">
            <w:pPr>
              <w:spacing w:after="0" w:line="240" w:lineRule="auto"/>
              <w:ind w:firstLine="0"/>
              <w:jc w:val="center"/>
              <w:rPr>
                <w:b/>
                <w:bCs/>
                <w:sz w:val="18"/>
                <w:szCs w:val="18"/>
              </w:rPr>
            </w:pPr>
            <w:r>
              <w:rPr>
                <w:b/>
                <w:bCs/>
                <w:sz w:val="18"/>
                <w:szCs w:val="18"/>
              </w:rPr>
              <w:t>К</w:t>
            </w:r>
            <w:r w:rsidRPr="005A5E01">
              <w:rPr>
                <w:b/>
                <w:bCs/>
                <w:sz w:val="18"/>
                <w:szCs w:val="18"/>
              </w:rPr>
              <w:t>ол.жильцов</w:t>
            </w:r>
          </w:p>
        </w:tc>
        <w:tc>
          <w:tcPr>
            <w:tcW w:w="851" w:type="dxa"/>
            <w:shd w:val="clear" w:color="auto" w:fill="auto"/>
            <w:vAlign w:val="center"/>
            <w:hideMark/>
          </w:tcPr>
          <w:p w14:paraId="4CCD2176" w14:textId="77777777" w:rsidR="001469B8" w:rsidRPr="005A5E01" w:rsidRDefault="001469B8" w:rsidP="00311517">
            <w:pPr>
              <w:spacing w:after="0" w:line="240" w:lineRule="auto"/>
              <w:ind w:firstLine="0"/>
              <w:jc w:val="center"/>
              <w:rPr>
                <w:b/>
                <w:bCs/>
                <w:sz w:val="18"/>
                <w:szCs w:val="18"/>
              </w:rPr>
            </w:pPr>
            <w:r w:rsidRPr="005A5E01">
              <w:rPr>
                <w:b/>
                <w:bCs/>
                <w:sz w:val="18"/>
                <w:szCs w:val="18"/>
              </w:rPr>
              <w:t>Категория по надежности теплоснабжения</w:t>
            </w:r>
          </w:p>
        </w:tc>
        <w:tc>
          <w:tcPr>
            <w:tcW w:w="1042" w:type="dxa"/>
            <w:shd w:val="clear" w:color="auto" w:fill="auto"/>
            <w:vAlign w:val="center"/>
            <w:hideMark/>
          </w:tcPr>
          <w:p w14:paraId="748980E8" w14:textId="77777777" w:rsidR="001469B8" w:rsidRPr="005A5E01" w:rsidRDefault="001469B8" w:rsidP="00311517">
            <w:pPr>
              <w:spacing w:after="0" w:line="240" w:lineRule="auto"/>
              <w:ind w:firstLine="0"/>
              <w:jc w:val="center"/>
              <w:rPr>
                <w:b/>
                <w:bCs/>
                <w:sz w:val="18"/>
                <w:szCs w:val="18"/>
              </w:rPr>
            </w:pPr>
            <w:r w:rsidRPr="005A5E01">
              <w:rPr>
                <w:b/>
                <w:bCs/>
                <w:sz w:val="18"/>
                <w:szCs w:val="18"/>
              </w:rPr>
              <w:t>Тип системы горячего водоснабжения (открытая/закрытая)</w:t>
            </w:r>
          </w:p>
        </w:tc>
      </w:tr>
      <w:tr w:rsidR="001469B8" w:rsidRPr="005A5E01" w14:paraId="05B21C9B" w14:textId="77777777" w:rsidTr="00311517">
        <w:trPr>
          <w:trHeight w:val="20"/>
        </w:trPr>
        <w:tc>
          <w:tcPr>
            <w:tcW w:w="534" w:type="dxa"/>
            <w:shd w:val="clear" w:color="auto" w:fill="auto"/>
            <w:noWrap/>
            <w:vAlign w:val="center"/>
            <w:hideMark/>
          </w:tcPr>
          <w:p w14:paraId="16F5B023" w14:textId="77777777" w:rsidR="001469B8" w:rsidRPr="005A5E01" w:rsidRDefault="001469B8" w:rsidP="00311517">
            <w:pPr>
              <w:spacing w:after="0" w:line="240" w:lineRule="auto"/>
              <w:ind w:firstLine="0"/>
              <w:jc w:val="center"/>
              <w:rPr>
                <w:b/>
                <w:bCs/>
                <w:sz w:val="18"/>
                <w:szCs w:val="18"/>
              </w:rPr>
            </w:pPr>
          </w:p>
        </w:tc>
        <w:tc>
          <w:tcPr>
            <w:tcW w:w="3827" w:type="dxa"/>
            <w:shd w:val="clear" w:color="auto" w:fill="auto"/>
            <w:noWrap/>
            <w:vAlign w:val="center"/>
            <w:hideMark/>
          </w:tcPr>
          <w:p w14:paraId="6A72F2E6" w14:textId="77777777" w:rsidR="001469B8" w:rsidRPr="005A5E01" w:rsidRDefault="001469B8" w:rsidP="00311517">
            <w:pPr>
              <w:spacing w:after="0" w:line="240" w:lineRule="auto"/>
              <w:ind w:firstLine="0"/>
              <w:jc w:val="left"/>
              <w:rPr>
                <w:b/>
                <w:bCs/>
                <w:sz w:val="18"/>
                <w:szCs w:val="18"/>
              </w:rPr>
            </w:pPr>
            <w:r w:rsidRPr="005A5E01">
              <w:rPr>
                <w:b/>
                <w:bCs/>
                <w:sz w:val="18"/>
                <w:szCs w:val="18"/>
              </w:rPr>
              <w:t>котельная Кодинск, всего:</w:t>
            </w:r>
          </w:p>
        </w:tc>
        <w:tc>
          <w:tcPr>
            <w:tcW w:w="1633" w:type="dxa"/>
            <w:shd w:val="clear" w:color="auto" w:fill="auto"/>
            <w:vAlign w:val="center"/>
            <w:hideMark/>
          </w:tcPr>
          <w:p w14:paraId="56DD46A2"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vAlign w:val="center"/>
            <w:hideMark/>
          </w:tcPr>
          <w:p w14:paraId="01EB8FF8"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vAlign w:val="center"/>
            <w:hideMark/>
          </w:tcPr>
          <w:p w14:paraId="44FECBC6"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7DDC4AFD" w14:textId="77777777" w:rsidR="001469B8" w:rsidRPr="005A5E01" w:rsidRDefault="001469B8" w:rsidP="00311517">
            <w:pPr>
              <w:spacing w:after="0" w:line="240" w:lineRule="auto"/>
              <w:ind w:firstLine="0"/>
              <w:jc w:val="center"/>
              <w:rPr>
                <w:sz w:val="18"/>
                <w:szCs w:val="18"/>
              </w:rPr>
            </w:pPr>
          </w:p>
        </w:tc>
        <w:tc>
          <w:tcPr>
            <w:tcW w:w="851" w:type="dxa"/>
            <w:shd w:val="clear" w:color="auto" w:fill="auto"/>
            <w:vAlign w:val="center"/>
            <w:hideMark/>
          </w:tcPr>
          <w:p w14:paraId="0735B783" w14:textId="77777777" w:rsidR="001469B8" w:rsidRPr="005A5E01" w:rsidRDefault="001469B8" w:rsidP="00311517">
            <w:pPr>
              <w:spacing w:after="0" w:line="240" w:lineRule="auto"/>
              <w:ind w:left="-104" w:right="-111" w:firstLine="0"/>
              <w:jc w:val="center"/>
              <w:rPr>
                <w:b/>
                <w:bCs/>
                <w:sz w:val="18"/>
                <w:szCs w:val="18"/>
              </w:rPr>
            </w:pPr>
            <w:r w:rsidRPr="005A5E01">
              <w:rPr>
                <w:b/>
                <w:bCs/>
                <w:sz w:val="18"/>
                <w:szCs w:val="18"/>
              </w:rPr>
              <w:t>35,13269</w:t>
            </w:r>
          </w:p>
        </w:tc>
        <w:tc>
          <w:tcPr>
            <w:tcW w:w="567" w:type="dxa"/>
            <w:shd w:val="clear" w:color="auto" w:fill="auto"/>
            <w:vAlign w:val="center"/>
            <w:hideMark/>
          </w:tcPr>
          <w:p w14:paraId="32CDC9C6" w14:textId="77777777" w:rsidR="001469B8" w:rsidRPr="005A5E01" w:rsidRDefault="001469B8" w:rsidP="00311517">
            <w:pPr>
              <w:spacing w:after="0" w:line="240" w:lineRule="auto"/>
              <w:ind w:firstLine="0"/>
              <w:jc w:val="center"/>
              <w:rPr>
                <w:b/>
                <w:bCs/>
                <w:sz w:val="18"/>
                <w:szCs w:val="18"/>
              </w:rPr>
            </w:pPr>
            <w:r w:rsidRPr="005A5E01">
              <w:rPr>
                <w:b/>
                <w:bCs/>
                <w:sz w:val="18"/>
                <w:szCs w:val="18"/>
              </w:rPr>
              <w:t>1,52468</w:t>
            </w:r>
          </w:p>
        </w:tc>
        <w:tc>
          <w:tcPr>
            <w:tcW w:w="814" w:type="dxa"/>
            <w:shd w:val="clear" w:color="auto" w:fill="auto"/>
            <w:vAlign w:val="center"/>
            <w:hideMark/>
          </w:tcPr>
          <w:p w14:paraId="1BC278B7" w14:textId="77777777" w:rsidR="001469B8" w:rsidRPr="005A5E01" w:rsidRDefault="001469B8" w:rsidP="00311517">
            <w:pPr>
              <w:spacing w:after="0" w:line="240" w:lineRule="auto"/>
              <w:ind w:firstLine="0"/>
              <w:jc w:val="center"/>
              <w:rPr>
                <w:b/>
                <w:bCs/>
                <w:sz w:val="18"/>
                <w:szCs w:val="18"/>
              </w:rPr>
            </w:pPr>
            <w:r w:rsidRPr="005A5E01">
              <w:rPr>
                <w:b/>
                <w:bCs/>
                <w:sz w:val="18"/>
                <w:szCs w:val="18"/>
              </w:rPr>
              <w:t>5,84282</w:t>
            </w:r>
          </w:p>
        </w:tc>
        <w:tc>
          <w:tcPr>
            <w:tcW w:w="1028" w:type="dxa"/>
            <w:shd w:val="clear" w:color="auto" w:fill="auto"/>
            <w:vAlign w:val="center"/>
            <w:hideMark/>
          </w:tcPr>
          <w:p w14:paraId="0E9DB869" w14:textId="77777777" w:rsidR="001469B8" w:rsidRPr="005A5E01" w:rsidRDefault="001469B8" w:rsidP="00311517">
            <w:pPr>
              <w:spacing w:after="0" w:line="240" w:lineRule="auto"/>
              <w:ind w:firstLine="0"/>
              <w:jc w:val="center"/>
              <w:rPr>
                <w:b/>
                <w:bCs/>
                <w:sz w:val="18"/>
                <w:szCs w:val="18"/>
              </w:rPr>
            </w:pPr>
            <w:r w:rsidRPr="005A5E01">
              <w:rPr>
                <w:b/>
                <w:bCs/>
                <w:sz w:val="18"/>
                <w:szCs w:val="18"/>
              </w:rPr>
              <w:t>12640</w:t>
            </w:r>
          </w:p>
        </w:tc>
        <w:tc>
          <w:tcPr>
            <w:tcW w:w="851" w:type="dxa"/>
            <w:shd w:val="clear" w:color="auto" w:fill="auto"/>
            <w:vAlign w:val="center"/>
            <w:hideMark/>
          </w:tcPr>
          <w:p w14:paraId="53B842E6"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vAlign w:val="center"/>
            <w:hideMark/>
          </w:tcPr>
          <w:p w14:paraId="5EEB5894" w14:textId="77777777" w:rsidR="001469B8" w:rsidRPr="005A5E01" w:rsidRDefault="001469B8" w:rsidP="00311517">
            <w:pPr>
              <w:spacing w:after="0" w:line="240" w:lineRule="auto"/>
              <w:ind w:firstLine="0"/>
              <w:jc w:val="center"/>
              <w:rPr>
                <w:b/>
                <w:bCs/>
                <w:sz w:val="18"/>
                <w:szCs w:val="18"/>
              </w:rPr>
            </w:pPr>
          </w:p>
        </w:tc>
      </w:tr>
      <w:tr w:rsidR="001469B8" w:rsidRPr="005A5E01" w14:paraId="366CE9A8" w14:textId="77777777" w:rsidTr="00311517">
        <w:trPr>
          <w:trHeight w:val="20"/>
        </w:trPr>
        <w:tc>
          <w:tcPr>
            <w:tcW w:w="534" w:type="dxa"/>
            <w:shd w:val="clear" w:color="auto" w:fill="auto"/>
            <w:noWrap/>
            <w:vAlign w:val="center"/>
            <w:hideMark/>
          </w:tcPr>
          <w:p w14:paraId="1D001CEF"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3827" w:type="dxa"/>
            <w:shd w:val="clear" w:color="auto" w:fill="auto"/>
            <w:noWrap/>
            <w:vAlign w:val="center"/>
            <w:hideMark/>
          </w:tcPr>
          <w:p w14:paraId="2862C043" w14:textId="77777777" w:rsidR="001469B8" w:rsidRPr="005A5E01" w:rsidRDefault="001469B8" w:rsidP="00311517">
            <w:pPr>
              <w:spacing w:after="0" w:line="240" w:lineRule="auto"/>
              <w:ind w:firstLine="0"/>
              <w:jc w:val="left"/>
              <w:rPr>
                <w:sz w:val="18"/>
                <w:szCs w:val="18"/>
              </w:rPr>
            </w:pPr>
            <w:r w:rsidRPr="005A5E01">
              <w:rPr>
                <w:sz w:val="18"/>
                <w:szCs w:val="18"/>
              </w:rPr>
              <w:t>ФКП "Аэропорты Красноярья"</w:t>
            </w:r>
          </w:p>
        </w:tc>
        <w:tc>
          <w:tcPr>
            <w:tcW w:w="1633" w:type="dxa"/>
            <w:shd w:val="clear" w:color="auto" w:fill="auto"/>
            <w:noWrap/>
            <w:vAlign w:val="center"/>
            <w:hideMark/>
          </w:tcPr>
          <w:p w14:paraId="6F769018" w14:textId="77777777" w:rsidR="001469B8" w:rsidRPr="005A5E01" w:rsidRDefault="001469B8" w:rsidP="00311517">
            <w:pPr>
              <w:spacing w:after="0" w:line="240" w:lineRule="auto"/>
              <w:ind w:firstLine="0"/>
              <w:jc w:val="center"/>
              <w:rPr>
                <w:sz w:val="18"/>
                <w:szCs w:val="18"/>
              </w:rPr>
            </w:pPr>
            <w:r w:rsidRPr="005A5E01">
              <w:rPr>
                <w:sz w:val="18"/>
                <w:szCs w:val="18"/>
              </w:rPr>
              <w:t>Арочный гараж</w:t>
            </w:r>
          </w:p>
        </w:tc>
        <w:tc>
          <w:tcPr>
            <w:tcW w:w="1627" w:type="dxa"/>
            <w:shd w:val="clear" w:color="auto" w:fill="auto"/>
            <w:noWrap/>
            <w:vAlign w:val="center"/>
            <w:hideMark/>
          </w:tcPr>
          <w:p w14:paraId="3282ED0B"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15 стр.Д</w:t>
            </w:r>
          </w:p>
        </w:tc>
        <w:tc>
          <w:tcPr>
            <w:tcW w:w="888" w:type="dxa"/>
            <w:shd w:val="clear" w:color="auto" w:fill="auto"/>
            <w:noWrap/>
            <w:vAlign w:val="center"/>
            <w:hideMark/>
          </w:tcPr>
          <w:p w14:paraId="63CC9071"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39CE29E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52A3725" w14:textId="77777777" w:rsidR="001469B8" w:rsidRPr="005A5E01" w:rsidRDefault="001469B8" w:rsidP="00311517">
            <w:pPr>
              <w:spacing w:after="0" w:line="240" w:lineRule="auto"/>
              <w:ind w:firstLine="0"/>
              <w:jc w:val="center"/>
              <w:rPr>
                <w:sz w:val="18"/>
                <w:szCs w:val="18"/>
              </w:rPr>
            </w:pPr>
            <w:r w:rsidRPr="005A5E01">
              <w:rPr>
                <w:sz w:val="18"/>
                <w:szCs w:val="18"/>
              </w:rPr>
              <w:t>0,02050</w:t>
            </w:r>
          </w:p>
        </w:tc>
        <w:tc>
          <w:tcPr>
            <w:tcW w:w="567" w:type="dxa"/>
            <w:shd w:val="clear" w:color="auto" w:fill="auto"/>
            <w:noWrap/>
            <w:vAlign w:val="center"/>
            <w:hideMark/>
          </w:tcPr>
          <w:p w14:paraId="2F92511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B3CF615" w14:textId="77777777" w:rsidR="001469B8" w:rsidRPr="005A5E01" w:rsidRDefault="001469B8" w:rsidP="00311517">
            <w:pPr>
              <w:spacing w:after="0" w:line="240" w:lineRule="auto"/>
              <w:ind w:firstLine="0"/>
              <w:jc w:val="center"/>
              <w:rPr>
                <w:sz w:val="18"/>
                <w:szCs w:val="18"/>
              </w:rPr>
            </w:pPr>
            <w:r w:rsidRPr="005A5E01">
              <w:rPr>
                <w:sz w:val="18"/>
                <w:szCs w:val="18"/>
              </w:rPr>
              <w:t>0,00127</w:t>
            </w:r>
          </w:p>
        </w:tc>
        <w:tc>
          <w:tcPr>
            <w:tcW w:w="1028" w:type="dxa"/>
            <w:shd w:val="clear" w:color="auto" w:fill="auto"/>
            <w:noWrap/>
            <w:vAlign w:val="center"/>
            <w:hideMark/>
          </w:tcPr>
          <w:p w14:paraId="0CB9559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D15C3D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707199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7735533" w14:textId="77777777" w:rsidTr="00311517">
        <w:trPr>
          <w:trHeight w:val="20"/>
        </w:trPr>
        <w:tc>
          <w:tcPr>
            <w:tcW w:w="534" w:type="dxa"/>
            <w:shd w:val="clear" w:color="auto" w:fill="auto"/>
            <w:noWrap/>
            <w:vAlign w:val="center"/>
            <w:hideMark/>
          </w:tcPr>
          <w:p w14:paraId="0B4C8FED"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3827" w:type="dxa"/>
            <w:shd w:val="clear" w:color="auto" w:fill="auto"/>
            <w:noWrap/>
            <w:vAlign w:val="center"/>
            <w:hideMark/>
          </w:tcPr>
          <w:p w14:paraId="133A2BED"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дополнительного образования "Центр дополнительного образования детей"</w:t>
            </w:r>
          </w:p>
        </w:tc>
        <w:tc>
          <w:tcPr>
            <w:tcW w:w="1633" w:type="dxa"/>
            <w:shd w:val="clear" w:color="auto" w:fill="auto"/>
            <w:noWrap/>
            <w:vAlign w:val="center"/>
            <w:hideMark/>
          </w:tcPr>
          <w:p w14:paraId="39B3D8BF" w14:textId="77777777" w:rsidR="001469B8" w:rsidRPr="005A5E01" w:rsidRDefault="001469B8" w:rsidP="00311517">
            <w:pPr>
              <w:spacing w:after="0" w:line="240" w:lineRule="auto"/>
              <w:ind w:firstLine="0"/>
              <w:jc w:val="center"/>
              <w:rPr>
                <w:sz w:val="18"/>
                <w:szCs w:val="18"/>
              </w:rPr>
            </w:pPr>
            <w:r w:rsidRPr="005A5E01">
              <w:rPr>
                <w:sz w:val="18"/>
                <w:szCs w:val="18"/>
              </w:rPr>
              <w:t>Помещение центра</w:t>
            </w:r>
          </w:p>
        </w:tc>
        <w:tc>
          <w:tcPr>
            <w:tcW w:w="1627" w:type="dxa"/>
            <w:shd w:val="clear" w:color="auto" w:fill="auto"/>
            <w:noWrap/>
            <w:vAlign w:val="center"/>
            <w:hideMark/>
          </w:tcPr>
          <w:p w14:paraId="438EF353"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8</w:t>
            </w:r>
          </w:p>
        </w:tc>
        <w:tc>
          <w:tcPr>
            <w:tcW w:w="888" w:type="dxa"/>
            <w:shd w:val="clear" w:color="auto" w:fill="auto"/>
            <w:noWrap/>
            <w:vAlign w:val="center"/>
            <w:hideMark/>
          </w:tcPr>
          <w:p w14:paraId="5E198C1F"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5215A5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B940769" w14:textId="77777777" w:rsidR="001469B8" w:rsidRPr="005A5E01" w:rsidRDefault="001469B8" w:rsidP="00311517">
            <w:pPr>
              <w:spacing w:after="0" w:line="240" w:lineRule="auto"/>
              <w:ind w:firstLine="0"/>
              <w:jc w:val="center"/>
              <w:rPr>
                <w:sz w:val="18"/>
                <w:szCs w:val="18"/>
              </w:rPr>
            </w:pPr>
            <w:r w:rsidRPr="005A5E01">
              <w:rPr>
                <w:sz w:val="18"/>
                <w:szCs w:val="18"/>
              </w:rPr>
              <w:t>0,05110</w:t>
            </w:r>
          </w:p>
        </w:tc>
        <w:tc>
          <w:tcPr>
            <w:tcW w:w="567" w:type="dxa"/>
            <w:shd w:val="clear" w:color="auto" w:fill="auto"/>
            <w:noWrap/>
            <w:vAlign w:val="center"/>
            <w:hideMark/>
          </w:tcPr>
          <w:p w14:paraId="38ED236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C733114" w14:textId="77777777" w:rsidR="001469B8" w:rsidRPr="005A5E01" w:rsidRDefault="001469B8" w:rsidP="00311517">
            <w:pPr>
              <w:spacing w:after="0" w:line="240" w:lineRule="auto"/>
              <w:ind w:firstLine="0"/>
              <w:jc w:val="center"/>
              <w:rPr>
                <w:sz w:val="18"/>
                <w:szCs w:val="18"/>
              </w:rPr>
            </w:pPr>
            <w:r w:rsidRPr="005A5E01">
              <w:rPr>
                <w:sz w:val="18"/>
                <w:szCs w:val="18"/>
              </w:rPr>
              <w:t>0,00063</w:t>
            </w:r>
          </w:p>
        </w:tc>
        <w:tc>
          <w:tcPr>
            <w:tcW w:w="1028" w:type="dxa"/>
            <w:shd w:val="clear" w:color="auto" w:fill="auto"/>
            <w:noWrap/>
            <w:vAlign w:val="center"/>
            <w:hideMark/>
          </w:tcPr>
          <w:p w14:paraId="6A2EBB3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DD1C71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3CF6C1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072232C" w14:textId="77777777" w:rsidTr="00311517">
        <w:trPr>
          <w:trHeight w:val="20"/>
        </w:trPr>
        <w:tc>
          <w:tcPr>
            <w:tcW w:w="534" w:type="dxa"/>
            <w:shd w:val="clear" w:color="auto" w:fill="auto"/>
            <w:noWrap/>
            <w:vAlign w:val="center"/>
            <w:hideMark/>
          </w:tcPr>
          <w:p w14:paraId="3E985600"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3827" w:type="dxa"/>
            <w:shd w:val="clear" w:color="auto" w:fill="auto"/>
            <w:noWrap/>
            <w:vAlign w:val="center"/>
            <w:hideMark/>
          </w:tcPr>
          <w:p w14:paraId="75281AFC" w14:textId="77777777" w:rsidR="001469B8" w:rsidRPr="005A5E01" w:rsidRDefault="001469B8" w:rsidP="00311517">
            <w:pPr>
              <w:spacing w:after="0" w:line="240" w:lineRule="auto"/>
              <w:ind w:firstLine="0"/>
              <w:jc w:val="left"/>
              <w:rPr>
                <w:sz w:val="18"/>
                <w:szCs w:val="18"/>
              </w:rPr>
            </w:pPr>
            <w:r w:rsidRPr="005A5E01">
              <w:rPr>
                <w:sz w:val="18"/>
                <w:szCs w:val="18"/>
              </w:rPr>
              <w:t xml:space="preserve"> Индивидуальный предприниматель Володина Светлана Владимировна</w:t>
            </w:r>
          </w:p>
        </w:tc>
        <w:tc>
          <w:tcPr>
            <w:tcW w:w="1633" w:type="dxa"/>
            <w:shd w:val="clear" w:color="auto" w:fill="auto"/>
            <w:noWrap/>
            <w:vAlign w:val="center"/>
            <w:hideMark/>
          </w:tcPr>
          <w:p w14:paraId="1EA01F59" w14:textId="77777777" w:rsidR="001469B8" w:rsidRPr="005A5E01" w:rsidRDefault="001469B8" w:rsidP="00311517">
            <w:pPr>
              <w:spacing w:after="0" w:line="240" w:lineRule="auto"/>
              <w:ind w:firstLine="0"/>
              <w:jc w:val="center"/>
              <w:rPr>
                <w:sz w:val="18"/>
                <w:szCs w:val="18"/>
              </w:rPr>
            </w:pPr>
            <w:r w:rsidRPr="005A5E01">
              <w:rPr>
                <w:sz w:val="18"/>
                <w:szCs w:val="18"/>
              </w:rPr>
              <w:t>аптека "Ромашка-2"</w:t>
            </w:r>
          </w:p>
        </w:tc>
        <w:tc>
          <w:tcPr>
            <w:tcW w:w="1627" w:type="dxa"/>
            <w:shd w:val="clear" w:color="auto" w:fill="auto"/>
            <w:noWrap/>
            <w:vAlign w:val="center"/>
            <w:hideMark/>
          </w:tcPr>
          <w:p w14:paraId="7FDF5F16"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2 пом. 208</w:t>
            </w:r>
          </w:p>
        </w:tc>
        <w:tc>
          <w:tcPr>
            <w:tcW w:w="888" w:type="dxa"/>
            <w:shd w:val="clear" w:color="auto" w:fill="auto"/>
            <w:noWrap/>
            <w:vAlign w:val="center"/>
            <w:hideMark/>
          </w:tcPr>
          <w:p w14:paraId="374FD35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C6A9BE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0EAA4DB" w14:textId="77777777" w:rsidR="001469B8" w:rsidRPr="005A5E01" w:rsidRDefault="001469B8" w:rsidP="00311517">
            <w:pPr>
              <w:spacing w:after="0" w:line="240" w:lineRule="auto"/>
              <w:ind w:firstLine="0"/>
              <w:jc w:val="center"/>
              <w:rPr>
                <w:sz w:val="18"/>
                <w:szCs w:val="18"/>
              </w:rPr>
            </w:pPr>
            <w:r w:rsidRPr="005A5E01">
              <w:rPr>
                <w:sz w:val="18"/>
                <w:szCs w:val="18"/>
              </w:rPr>
              <w:t>0,00280</w:t>
            </w:r>
          </w:p>
        </w:tc>
        <w:tc>
          <w:tcPr>
            <w:tcW w:w="567" w:type="dxa"/>
            <w:shd w:val="clear" w:color="auto" w:fill="auto"/>
            <w:noWrap/>
            <w:vAlign w:val="center"/>
            <w:hideMark/>
          </w:tcPr>
          <w:p w14:paraId="74C3668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7407A4C" w14:textId="77777777" w:rsidR="001469B8" w:rsidRPr="005A5E01" w:rsidRDefault="001469B8" w:rsidP="00311517">
            <w:pPr>
              <w:spacing w:after="0" w:line="240" w:lineRule="auto"/>
              <w:ind w:firstLine="0"/>
              <w:jc w:val="center"/>
              <w:rPr>
                <w:sz w:val="18"/>
                <w:szCs w:val="18"/>
              </w:rPr>
            </w:pPr>
            <w:r w:rsidRPr="005A5E01">
              <w:rPr>
                <w:sz w:val="18"/>
                <w:szCs w:val="18"/>
              </w:rPr>
              <w:t>0,00126</w:t>
            </w:r>
          </w:p>
        </w:tc>
        <w:tc>
          <w:tcPr>
            <w:tcW w:w="1028" w:type="dxa"/>
            <w:shd w:val="clear" w:color="auto" w:fill="auto"/>
            <w:noWrap/>
            <w:vAlign w:val="center"/>
            <w:hideMark/>
          </w:tcPr>
          <w:p w14:paraId="4FA06CD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87BFC3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786FBA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E2FA6F6" w14:textId="77777777" w:rsidTr="00311517">
        <w:trPr>
          <w:trHeight w:val="20"/>
        </w:trPr>
        <w:tc>
          <w:tcPr>
            <w:tcW w:w="534" w:type="dxa"/>
            <w:shd w:val="clear" w:color="auto" w:fill="auto"/>
            <w:noWrap/>
            <w:vAlign w:val="center"/>
            <w:hideMark/>
          </w:tcPr>
          <w:p w14:paraId="35BC041C"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3827" w:type="dxa"/>
            <w:shd w:val="clear" w:color="auto" w:fill="auto"/>
            <w:noWrap/>
            <w:vAlign w:val="center"/>
            <w:hideMark/>
          </w:tcPr>
          <w:p w14:paraId="08F677B3" w14:textId="77777777" w:rsidR="001469B8" w:rsidRPr="005A5E01" w:rsidRDefault="001469B8" w:rsidP="00311517">
            <w:pPr>
              <w:spacing w:after="0" w:line="240" w:lineRule="auto"/>
              <w:ind w:firstLine="0"/>
              <w:jc w:val="left"/>
              <w:rPr>
                <w:sz w:val="18"/>
                <w:szCs w:val="18"/>
              </w:rPr>
            </w:pPr>
            <w:r w:rsidRPr="005A5E01">
              <w:rPr>
                <w:sz w:val="18"/>
                <w:szCs w:val="18"/>
              </w:rPr>
              <w:t xml:space="preserve"> Индивидуальный предприниматель Володина Светлана Владимировна</w:t>
            </w:r>
          </w:p>
        </w:tc>
        <w:tc>
          <w:tcPr>
            <w:tcW w:w="1633" w:type="dxa"/>
            <w:shd w:val="clear" w:color="auto" w:fill="auto"/>
            <w:noWrap/>
            <w:vAlign w:val="center"/>
            <w:hideMark/>
          </w:tcPr>
          <w:p w14:paraId="725ABE94" w14:textId="77777777" w:rsidR="001469B8" w:rsidRPr="005A5E01" w:rsidRDefault="001469B8" w:rsidP="00311517">
            <w:pPr>
              <w:spacing w:after="0" w:line="240" w:lineRule="auto"/>
              <w:ind w:firstLine="0"/>
              <w:jc w:val="center"/>
              <w:rPr>
                <w:sz w:val="18"/>
                <w:szCs w:val="18"/>
              </w:rPr>
            </w:pPr>
            <w:r w:rsidRPr="005A5E01">
              <w:rPr>
                <w:sz w:val="18"/>
                <w:szCs w:val="18"/>
              </w:rPr>
              <w:t>аптека</w:t>
            </w:r>
          </w:p>
        </w:tc>
        <w:tc>
          <w:tcPr>
            <w:tcW w:w="1627" w:type="dxa"/>
            <w:shd w:val="clear" w:color="auto" w:fill="auto"/>
            <w:noWrap/>
            <w:vAlign w:val="center"/>
            <w:hideMark/>
          </w:tcPr>
          <w:p w14:paraId="1E4E2895"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8  пом. 181</w:t>
            </w:r>
          </w:p>
        </w:tc>
        <w:tc>
          <w:tcPr>
            <w:tcW w:w="888" w:type="dxa"/>
            <w:shd w:val="clear" w:color="auto" w:fill="auto"/>
            <w:noWrap/>
            <w:vAlign w:val="center"/>
            <w:hideMark/>
          </w:tcPr>
          <w:p w14:paraId="37779680"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1D5731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4ACCA83" w14:textId="77777777" w:rsidR="001469B8" w:rsidRPr="005A5E01" w:rsidRDefault="001469B8" w:rsidP="00311517">
            <w:pPr>
              <w:spacing w:after="0" w:line="240" w:lineRule="auto"/>
              <w:ind w:firstLine="0"/>
              <w:jc w:val="center"/>
              <w:rPr>
                <w:sz w:val="18"/>
                <w:szCs w:val="18"/>
              </w:rPr>
            </w:pPr>
            <w:r w:rsidRPr="005A5E01">
              <w:rPr>
                <w:sz w:val="18"/>
                <w:szCs w:val="18"/>
              </w:rPr>
              <w:t>0,00411</w:t>
            </w:r>
          </w:p>
        </w:tc>
        <w:tc>
          <w:tcPr>
            <w:tcW w:w="567" w:type="dxa"/>
            <w:shd w:val="clear" w:color="auto" w:fill="auto"/>
            <w:noWrap/>
            <w:vAlign w:val="center"/>
            <w:hideMark/>
          </w:tcPr>
          <w:p w14:paraId="23E1F44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E656645" w14:textId="77777777" w:rsidR="001469B8" w:rsidRPr="005A5E01" w:rsidRDefault="001469B8" w:rsidP="00311517">
            <w:pPr>
              <w:spacing w:after="0" w:line="240" w:lineRule="auto"/>
              <w:ind w:firstLine="0"/>
              <w:jc w:val="center"/>
              <w:rPr>
                <w:sz w:val="18"/>
                <w:szCs w:val="18"/>
              </w:rPr>
            </w:pPr>
            <w:r w:rsidRPr="005A5E01">
              <w:rPr>
                <w:sz w:val="18"/>
                <w:szCs w:val="18"/>
              </w:rPr>
              <w:t>0,00105</w:t>
            </w:r>
          </w:p>
        </w:tc>
        <w:tc>
          <w:tcPr>
            <w:tcW w:w="1028" w:type="dxa"/>
            <w:shd w:val="clear" w:color="auto" w:fill="auto"/>
            <w:noWrap/>
            <w:vAlign w:val="center"/>
            <w:hideMark/>
          </w:tcPr>
          <w:p w14:paraId="03111F1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2E172E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E026D8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E08CD99" w14:textId="77777777" w:rsidTr="00311517">
        <w:trPr>
          <w:trHeight w:val="20"/>
        </w:trPr>
        <w:tc>
          <w:tcPr>
            <w:tcW w:w="534" w:type="dxa"/>
            <w:shd w:val="clear" w:color="auto" w:fill="auto"/>
            <w:noWrap/>
            <w:vAlign w:val="center"/>
            <w:hideMark/>
          </w:tcPr>
          <w:p w14:paraId="2524EE94"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3827" w:type="dxa"/>
            <w:shd w:val="clear" w:color="auto" w:fill="auto"/>
            <w:noWrap/>
            <w:vAlign w:val="center"/>
            <w:hideMark/>
          </w:tcPr>
          <w:p w14:paraId="14E17AFC" w14:textId="77777777" w:rsidR="001469B8" w:rsidRPr="005A5E01" w:rsidRDefault="001469B8" w:rsidP="00311517">
            <w:pPr>
              <w:spacing w:after="0" w:line="240" w:lineRule="auto"/>
              <w:ind w:firstLine="0"/>
              <w:jc w:val="left"/>
              <w:rPr>
                <w:sz w:val="18"/>
                <w:szCs w:val="18"/>
              </w:rPr>
            </w:pPr>
            <w:r w:rsidRPr="005A5E01">
              <w:rPr>
                <w:sz w:val="18"/>
                <w:szCs w:val="18"/>
              </w:rPr>
              <w:t xml:space="preserve"> Индивидуальный предприниматель Округина Елена Михайловна</w:t>
            </w:r>
          </w:p>
        </w:tc>
        <w:tc>
          <w:tcPr>
            <w:tcW w:w="1633" w:type="dxa"/>
            <w:shd w:val="clear" w:color="auto" w:fill="auto"/>
            <w:noWrap/>
            <w:vAlign w:val="center"/>
            <w:hideMark/>
          </w:tcPr>
          <w:p w14:paraId="2937D982" w14:textId="77777777" w:rsidR="001469B8" w:rsidRPr="005A5E01" w:rsidRDefault="001469B8" w:rsidP="00311517">
            <w:pPr>
              <w:spacing w:after="0" w:line="240" w:lineRule="auto"/>
              <w:ind w:firstLine="0"/>
              <w:jc w:val="center"/>
              <w:rPr>
                <w:sz w:val="18"/>
                <w:szCs w:val="18"/>
              </w:rPr>
            </w:pPr>
            <w:r w:rsidRPr="005A5E01">
              <w:rPr>
                <w:sz w:val="18"/>
                <w:szCs w:val="18"/>
              </w:rPr>
              <w:t>Салон "Шармэль"</w:t>
            </w:r>
          </w:p>
        </w:tc>
        <w:tc>
          <w:tcPr>
            <w:tcW w:w="1627" w:type="dxa"/>
            <w:shd w:val="clear" w:color="auto" w:fill="auto"/>
            <w:noWrap/>
            <w:vAlign w:val="center"/>
            <w:hideMark/>
          </w:tcPr>
          <w:p w14:paraId="5EA02066"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1-41</w:t>
            </w:r>
          </w:p>
        </w:tc>
        <w:tc>
          <w:tcPr>
            <w:tcW w:w="888" w:type="dxa"/>
            <w:shd w:val="clear" w:color="auto" w:fill="auto"/>
            <w:noWrap/>
            <w:vAlign w:val="center"/>
            <w:hideMark/>
          </w:tcPr>
          <w:p w14:paraId="4007D08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6D7C55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EB9EBC7" w14:textId="77777777" w:rsidR="001469B8" w:rsidRPr="005A5E01" w:rsidRDefault="001469B8" w:rsidP="00311517">
            <w:pPr>
              <w:spacing w:after="0" w:line="240" w:lineRule="auto"/>
              <w:ind w:firstLine="0"/>
              <w:jc w:val="center"/>
              <w:rPr>
                <w:sz w:val="18"/>
                <w:szCs w:val="18"/>
              </w:rPr>
            </w:pPr>
            <w:r w:rsidRPr="005A5E01">
              <w:rPr>
                <w:sz w:val="18"/>
                <w:szCs w:val="18"/>
              </w:rPr>
              <w:t>0,00317</w:t>
            </w:r>
          </w:p>
        </w:tc>
        <w:tc>
          <w:tcPr>
            <w:tcW w:w="567" w:type="dxa"/>
            <w:shd w:val="clear" w:color="auto" w:fill="auto"/>
            <w:noWrap/>
            <w:vAlign w:val="center"/>
            <w:hideMark/>
          </w:tcPr>
          <w:p w14:paraId="5D96F6F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38DABD1" w14:textId="77777777" w:rsidR="001469B8" w:rsidRPr="005A5E01" w:rsidRDefault="001469B8" w:rsidP="00311517">
            <w:pPr>
              <w:spacing w:after="0" w:line="240" w:lineRule="auto"/>
              <w:ind w:firstLine="0"/>
              <w:jc w:val="center"/>
              <w:rPr>
                <w:sz w:val="18"/>
                <w:szCs w:val="18"/>
              </w:rPr>
            </w:pPr>
            <w:r w:rsidRPr="005A5E01">
              <w:rPr>
                <w:sz w:val="18"/>
                <w:szCs w:val="18"/>
              </w:rPr>
              <w:t>0,00160</w:t>
            </w:r>
          </w:p>
        </w:tc>
        <w:tc>
          <w:tcPr>
            <w:tcW w:w="1028" w:type="dxa"/>
            <w:shd w:val="clear" w:color="auto" w:fill="auto"/>
            <w:noWrap/>
            <w:vAlign w:val="center"/>
            <w:hideMark/>
          </w:tcPr>
          <w:p w14:paraId="6D051FF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8A8BCB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C5CC54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9D00DB2" w14:textId="77777777" w:rsidTr="00311517">
        <w:trPr>
          <w:trHeight w:val="20"/>
        </w:trPr>
        <w:tc>
          <w:tcPr>
            <w:tcW w:w="534" w:type="dxa"/>
            <w:shd w:val="clear" w:color="auto" w:fill="auto"/>
            <w:noWrap/>
            <w:vAlign w:val="center"/>
            <w:hideMark/>
          </w:tcPr>
          <w:p w14:paraId="02C41EDB"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3827" w:type="dxa"/>
            <w:shd w:val="clear" w:color="auto" w:fill="auto"/>
            <w:noWrap/>
            <w:vAlign w:val="center"/>
            <w:hideMark/>
          </w:tcPr>
          <w:p w14:paraId="38E07AD8" w14:textId="77777777" w:rsidR="001469B8" w:rsidRPr="005A5E01" w:rsidRDefault="001469B8" w:rsidP="00311517">
            <w:pPr>
              <w:spacing w:after="0" w:line="240" w:lineRule="auto"/>
              <w:ind w:firstLine="0"/>
              <w:jc w:val="left"/>
              <w:rPr>
                <w:sz w:val="18"/>
                <w:szCs w:val="18"/>
              </w:rPr>
            </w:pPr>
            <w:r w:rsidRPr="005A5E01">
              <w:rPr>
                <w:sz w:val="18"/>
                <w:szCs w:val="18"/>
              </w:rPr>
              <w:t xml:space="preserve"> ООО "Русская лечебница"</w:t>
            </w:r>
          </w:p>
        </w:tc>
        <w:tc>
          <w:tcPr>
            <w:tcW w:w="1633" w:type="dxa"/>
            <w:shd w:val="clear" w:color="auto" w:fill="auto"/>
            <w:noWrap/>
            <w:vAlign w:val="center"/>
            <w:hideMark/>
          </w:tcPr>
          <w:p w14:paraId="16D58EA9" w14:textId="77777777" w:rsidR="001469B8" w:rsidRPr="005A5E01" w:rsidRDefault="001469B8" w:rsidP="00311517">
            <w:pPr>
              <w:spacing w:after="0" w:line="240" w:lineRule="auto"/>
              <w:ind w:firstLine="0"/>
              <w:jc w:val="center"/>
              <w:rPr>
                <w:sz w:val="18"/>
                <w:szCs w:val="18"/>
              </w:rPr>
            </w:pPr>
            <w:r w:rsidRPr="005A5E01">
              <w:rPr>
                <w:sz w:val="18"/>
                <w:szCs w:val="18"/>
              </w:rPr>
              <w:t>пом. 28</w:t>
            </w:r>
          </w:p>
        </w:tc>
        <w:tc>
          <w:tcPr>
            <w:tcW w:w="1627" w:type="dxa"/>
            <w:shd w:val="clear" w:color="auto" w:fill="auto"/>
            <w:noWrap/>
            <w:vAlign w:val="center"/>
            <w:hideMark/>
          </w:tcPr>
          <w:p w14:paraId="19CE99E0" w14:textId="77777777" w:rsidR="001469B8" w:rsidRPr="005A5E01" w:rsidRDefault="001469B8" w:rsidP="00311517">
            <w:pPr>
              <w:spacing w:after="0" w:line="240" w:lineRule="auto"/>
              <w:ind w:firstLine="0"/>
              <w:jc w:val="center"/>
              <w:rPr>
                <w:sz w:val="18"/>
                <w:szCs w:val="18"/>
              </w:rPr>
            </w:pPr>
            <w:r w:rsidRPr="005A5E01">
              <w:rPr>
                <w:sz w:val="18"/>
                <w:szCs w:val="18"/>
              </w:rPr>
              <w:t>29  32-37   ул. Маяковского  1а</w:t>
            </w:r>
          </w:p>
        </w:tc>
        <w:tc>
          <w:tcPr>
            <w:tcW w:w="888" w:type="dxa"/>
            <w:shd w:val="clear" w:color="auto" w:fill="auto"/>
            <w:noWrap/>
            <w:vAlign w:val="center"/>
            <w:hideMark/>
          </w:tcPr>
          <w:p w14:paraId="25F1EDD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D3ECF5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DA4FBD7" w14:textId="77777777" w:rsidR="001469B8" w:rsidRPr="005A5E01" w:rsidRDefault="001469B8" w:rsidP="00311517">
            <w:pPr>
              <w:spacing w:after="0" w:line="240" w:lineRule="auto"/>
              <w:ind w:firstLine="0"/>
              <w:jc w:val="center"/>
              <w:rPr>
                <w:sz w:val="18"/>
                <w:szCs w:val="18"/>
              </w:rPr>
            </w:pPr>
            <w:r w:rsidRPr="005A5E01">
              <w:rPr>
                <w:sz w:val="18"/>
                <w:szCs w:val="18"/>
              </w:rPr>
              <w:t>0,00950</w:t>
            </w:r>
          </w:p>
        </w:tc>
        <w:tc>
          <w:tcPr>
            <w:tcW w:w="567" w:type="dxa"/>
            <w:shd w:val="clear" w:color="auto" w:fill="auto"/>
            <w:noWrap/>
            <w:vAlign w:val="center"/>
            <w:hideMark/>
          </w:tcPr>
          <w:p w14:paraId="3D5E72F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B6E7F45"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091563B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49F41D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CACBCB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BC2E243" w14:textId="77777777" w:rsidTr="00311517">
        <w:trPr>
          <w:trHeight w:val="20"/>
        </w:trPr>
        <w:tc>
          <w:tcPr>
            <w:tcW w:w="534" w:type="dxa"/>
            <w:shd w:val="clear" w:color="auto" w:fill="auto"/>
            <w:noWrap/>
            <w:vAlign w:val="center"/>
            <w:hideMark/>
          </w:tcPr>
          <w:p w14:paraId="4DAA4A5E"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3827" w:type="dxa"/>
            <w:shd w:val="clear" w:color="auto" w:fill="auto"/>
            <w:noWrap/>
            <w:vAlign w:val="center"/>
            <w:hideMark/>
          </w:tcPr>
          <w:p w14:paraId="18F3D6C9" w14:textId="77777777" w:rsidR="001469B8" w:rsidRPr="005A5E01" w:rsidRDefault="001469B8" w:rsidP="00311517">
            <w:pPr>
              <w:spacing w:after="0" w:line="240" w:lineRule="auto"/>
              <w:ind w:firstLine="0"/>
              <w:jc w:val="left"/>
              <w:rPr>
                <w:sz w:val="18"/>
                <w:szCs w:val="18"/>
              </w:rPr>
            </w:pPr>
            <w:r w:rsidRPr="005A5E01">
              <w:rPr>
                <w:sz w:val="18"/>
                <w:szCs w:val="18"/>
              </w:rPr>
              <w:t xml:space="preserve"> Главное следственное управление Следственного комитета Российской Федерации по Красноярскому краю и Республике Хакасия</w:t>
            </w:r>
          </w:p>
        </w:tc>
        <w:tc>
          <w:tcPr>
            <w:tcW w:w="1633" w:type="dxa"/>
            <w:shd w:val="clear" w:color="auto" w:fill="auto"/>
            <w:noWrap/>
            <w:vAlign w:val="center"/>
            <w:hideMark/>
          </w:tcPr>
          <w:p w14:paraId="5D83A04E" w14:textId="77777777" w:rsidR="001469B8" w:rsidRPr="005A5E01" w:rsidRDefault="001469B8" w:rsidP="00311517">
            <w:pPr>
              <w:spacing w:after="0" w:line="240" w:lineRule="auto"/>
              <w:ind w:firstLine="0"/>
              <w:jc w:val="center"/>
              <w:rPr>
                <w:sz w:val="18"/>
                <w:szCs w:val="18"/>
              </w:rPr>
            </w:pPr>
            <w:r w:rsidRPr="005A5E01">
              <w:rPr>
                <w:sz w:val="18"/>
                <w:szCs w:val="18"/>
              </w:rPr>
              <w:t>неж. помещение №4</w:t>
            </w:r>
          </w:p>
        </w:tc>
        <w:tc>
          <w:tcPr>
            <w:tcW w:w="1627" w:type="dxa"/>
            <w:shd w:val="clear" w:color="auto" w:fill="auto"/>
            <w:noWrap/>
            <w:vAlign w:val="center"/>
            <w:hideMark/>
          </w:tcPr>
          <w:p w14:paraId="1DA9AE86" w14:textId="77777777" w:rsidR="001469B8" w:rsidRPr="005A5E01" w:rsidRDefault="001469B8" w:rsidP="00311517">
            <w:pPr>
              <w:spacing w:after="0" w:line="240" w:lineRule="auto"/>
              <w:ind w:firstLine="0"/>
              <w:jc w:val="center"/>
              <w:rPr>
                <w:sz w:val="18"/>
                <w:szCs w:val="18"/>
              </w:rPr>
            </w:pPr>
            <w:r w:rsidRPr="005A5E01">
              <w:rPr>
                <w:sz w:val="18"/>
                <w:szCs w:val="18"/>
              </w:rPr>
              <w:t>ул. Гидростроителей 10</w:t>
            </w:r>
          </w:p>
        </w:tc>
        <w:tc>
          <w:tcPr>
            <w:tcW w:w="888" w:type="dxa"/>
            <w:shd w:val="clear" w:color="auto" w:fill="auto"/>
            <w:noWrap/>
            <w:vAlign w:val="center"/>
            <w:hideMark/>
          </w:tcPr>
          <w:p w14:paraId="11990A86"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73560D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5D1E23E" w14:textId="77777777" w:rsidR="001469B8" w:rsidRPr="005A5E01" w:rsidRDefault="001469B8" w:rsidP="00311517">
            <w:pPr>
              <w:spacing w:after="0" w:line="240" w:lineRule="auto"/>
              <w:ind w:firstLine="0"/>
              <w:jc w:val="center"/>
              <w:rPr>
                <w:sz w:val="18"/>
                <w:szCs w:val="18"/>
              </w:rPr>
            </w:pPr>
            <w:r w:rsidRPr="005A5E01">
              <w:rPr>
                <w:sz w:val="18"/>
                <w:szCs w:val="18"/>
              </w:rPr>
              <w:t>0,01747</w:t>
            </w:r>
          </w:p>
        </w:tc>
        <w:tc>
          <w:tcPr>
            <w:tcW w:w="567" w:type="dxa"/>
            <w:shd w:val="clear" w:color="auto" w:fill="auto"/>
            <w:noWrap/>
            <w:vAlign w:val="center"/>
            <w:hideMark/>
          </w:tcPr>
          <w:p w14:paraId="2FE123D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B28B53C"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13BDBF9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16C33B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F08B2D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32082F9" w14:textId="77777777" w:rsidTr="00311517">
        <w:trPr>
          <w:trHeight w:val="20"/>
        </w:trPr>
        <w:tc>
          <w:tcPr>
            <w:tcW w:w="534" w:type="dxa"/>
            <w:shd w:val="clear" w:color="auto" w:fill="auto"/>
            <w:noWrap/>
            <w:vAlign w:val="center"/>
            <w:hideMark/>
          </w:tcPr>
          <w:p w14:paraId="2E6F0898" w14:textId="77777777" w:rsidR="001469B8" w:rsidRPr="005A5E01" w:rsidRDefault="001469B8" w:rsidP="00311517">
            <w:pPr>
              <w:spacing w:after="0" w:line="240" w:lineRule="auto"/>
              <w:ind w:firstLine="0"/>
              <w:jc w:val="center"/>
              <w:rPr>
                <w:sz w:val="18"/>
                <w:szCs w:val="18"/>
              </w:rPr>
            </w:pPr>
            <w:r w:rsidRPr="005A5E01">
              <w:rPr>
                <w:sz w:val="18"/>
                <w:szCs w:val="18"/>
              </w:rPr>
              <w:t>8</w:t>
            </w:r>
          </w:p>
        </w:tc>
        <w:tc>
          <w:tcPr>
            <w:tcW w:w="3827" w:type="dxa"/>
            <w:shd w:val="clear" w:color="auto" w:fill="auto"/>
            <w:noWrap/>
            <w:vAlign w:val="center"/>
            <w:hideMark/>
          </w:tcPr>
          <w:p w14:paraId="74A98A8E" w14:textId="77777777" w:rsidR="001469B8" w:rsidRPr="005A5E01" w:rsidRDefault="001469B8" w:rsidP="00311517">
            <w:pPr>
              <w:spacing w:after="0" w:line="240" w:lineRule="auto"/>
              <w:ind w:firstLine="0"/>
              <w:jc w:val="left"/>
              <w:rPr>
                <w:sz w:val="18"/>
                <w:szCs w:val="18"/>
              </w:rPr>
            </w:pPr>
            <w:r w:rsidRPr="005A5E01">
              <w:rPr>
                <w:sz w:val="18"/>
                <w:szCs w:val="18"/>
              </w:rPr>
              <w:t xml:space="preserve"> Главное следственное управление Следственного комитета Российской Федерации по Красноярскому краю и Республике Хакасия</w:t>
            </w:r>
          </w:p>
        </w:tc>
        <w:tc>
          <w:tcPr>
            <w:tcW w:w="1633" w:type="dxa"/>
            <w:shd w:val="clear" w:color="auto" w:fill="auto"/>
            <w:noWrap/>
            <w:vAlign w:val="center"/>
            <w:hideMark/>
          </w:tcPr>
          <w:p w14:paraId="27355389" w14:textId="77777777" w:rsidR="001469B8" w:rsidRPr="005A5E01" w:rsidRDefault="001469B8" w:rsidP="00311517">
            <w:pPr>
              <w:spacing w:after="0" w:line="240" w:lineRule="auto"/>
              <w:ind w:firstLine="0"/>
              <w:jc w:val="center"/>
              <w:rPr>
                <w:sz w:val="18"/>
                <w:szCs w:val="18"/>
              </w:rPr>
            </w:pPr>
            <w:r w:rsidRPr="005A5E01">
              <w:rPr>
                <w:sz w:val="18"/>
                <w:szCs w:val="18"/>
              </w:rPr>
              <w:t>неж. помещение № 147</w:t>
            </w:r>
          </w:p>
        </w:tc>
        <w:tc>
          <w:tcPr>
            <w:tcW w:w="1627" w:type="dxa"/>
            <w:shd w:val="clear" w:color="auto" w:fill="auto"/>
            <w:noWrap/>
            <w:vAlign w:val="center"/>
            <w:hideMark/>
          </w:tcPr>
          <w:p w14:paraId="43D2829D"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4а</w:t>
            </w:r>
          </w:p>
        </w:tc>
        <w:tc>
          <w:tcPr>
            <w:tcW w:w="888" w:type="dxa"/>
            <w:shd w:val="clear" w:color="auto" w:fill="auto"/>
            <w:noWrap/>
            <w:vAlign w:val="center"/>
            <w:hideMark/>
          </w:tcPr>
          <w:p w14:paraId="7DE9A4B0"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75FE41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BEB681" w14:textId="77777777" w:rsidR="001469B8" w:rsidRPr="005A5E01" w:rsidRDefault="001469B8" w:rsidP="00311517">
            <w:pPr>
              <w:spacing w:after="0" w:line="240" w:lineRule="auto"/>
              <w:ind w:firstLine="0"/>
              <w:jc w:val="center"/>
              <w:rPr>
                <w:sz w:val="18"/>
                <w:szCs w:val="18"/>
              </w:rPr>
            </w:pPr>
            <w:r w:rsidRPr="005A5E01">
              <w:rPr>
                <w:sz w:val="18"/>
                <w:szCs w:val="18"/>
              </w:rPr>
              <w:t>0,00453</w:t>
            </w:r>
          </w:p>
        </w:tc>
        <w:tc>
          <w:tcPr>
            <w:tcW w:w="567" w:type="dxa"/>
            <w:shd w:val="clear" w:color="auto" w:fill="auto"/>
            <w:noWrap/>
            <w:vAlign w:val="center"/>
            <w:hideMark/>
          </w:tcPr>
          <w:p w14:paraId="236C2C6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7F07ECE" w14:textId="77777777" w:rsidR="001469B8" w:rsidRPr="005A5E01" w:rsidRDefault="001469B8" w:rsidP="00311517">
            <w:pPr>
              <w:spacing w:after="0" w:line="240" w:lineRule="auto"/>
              <w:ind w:firstLine="0"/>
              <w:jc w:val="center"/>
              <w:rPr>
                <w:sz w:val="18"/>
                <w:szCs w:val="18"/>
              </w:rPr>
            </w:pPr>
            <w:r w:rsidRPr="005A5E01">
              <w:rPr>
                <w:sz w:val="18"/>
                <w:szCs w:val="18"/>
              </w:rPr>
              <w:t>0,00110</w:t>
            </w:r>
          </w:p>
        </w:tc>
        <w:tc>
          <w:tcPr>
            <w:tcW w:w="1028" w:type="dxa"/>
            <w:shd w:val="clear" w:color="auto" w:fill="auto"/>
            <w:noWrap/>
            <w:vAlign w:val="center"/>
            <w:hideMark/>
          </w:tcPr>
          <w:p w14:paraId="303D635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E1853B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650C19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1FBDEF7" w14:textId="77777777" w:rsidTr="00311517">
        <w:trPr>
          <w:trHeight w:val="20"/>
        </w:trPr>
        <w:tc>
          <w:tcPr>
            <w:tcW w:w="534" w:type="dxa"/>
            <w:shd w:val="clear" w:color="auto" w:fill="auto"/>
            <w:noWrap/>
            <w:vAlign w:val="center"/>
            <w:hideMark/>
          </w:tcPr>
          <w:p w14:paraId="314D4341" w14:textId="77777777" w:rsidR="001469B8" w:rsidRPr="005A5E01" w:rsidRDefault="001469B8" w:rsidP="00311517">
            <w:pPr>
              <w:spacing w:after="0" w:line="240" w:lineRule="auto"/>
              <w:ind w:firstLine="0"/>
              <w:jc w:val="center"/>
              <w:rPr>
                <w:sz w:val="18"/>
                <w:szCs w:val="18"/>
              </w:rPr>
            </w:pPr>
            <w:r w:rsidRPr="005A5E01">
              <w:rPr>
                <w:sz w:val="18"/>
                <w:szCs w:val="18"/>
              </w:rPr>
              <w:t>9</w:t>
            </w:r>
          </w:p>
        </w:tc>
        <w:tc>
          <w:tcPr>
            <w:tcW w:w="3827" w:type="dxa"/>
            <w:shd w:val="clear" w:color="auto" w:fill="auto"/>
            <w:noWrap/>
            <w:vAlign w:val="center"/>
            <w:hideMark/>
          </w:tcPr>
          <w:p w14:paraId="7C19E250" w14:textId="77777777" w:rsidR="001469B8" w:rsidRPr="005A5E01" w:rsidRDefault="001469B8" w:rsidP="00311517">
            <w:pPr>
              <w:spacing w:after="0" w:line="240" w:lineRule="auto"/>
              <w:ind w:firstLine="0"/>
              <w:jc w:val="left"/>
              <w:rPr>
                <w:sz w:val="18"/>
                <w:szCs w:val="18"/>
              </w:rPr>
            </w:pPr>
            <w:r w:rsidRPr="005A5E01">
              <w:rPr>
                <w:sz w:val="18"/>
                <w:szCs w:val="18"/>
              </w:rPr>
              <w:t xml:space="preserve"> Индивидуальный предприниматель  Лескина Татьяна Леонидовна</w:t>
            </w:r>
          </w:p>
        </w:tc>
        <w:tc>
          <w:tcPr>
            <w:tcW w:w="1633" w:type="dxa"/>
            <w:shd w:val="clear" w:color="auto" w:fill="auto"/>
            <w:noWrap/>
            <w:vAlign w:val="center"/>
            <w:hideMark/>
          </w:tcPr>
          <w:p w14:paraId="080BFEC4" w14:textId="77777777" w:rsidR="001469B8" w:rsidRPr="005A5E01" w:rsidRDefault="001469B8" w:rsidP="00311517">
            <w:pPr>
              <w:spacing w:after="0" w:line="240" w:lineRule="auto"/>
              <w:ind w:firstLine="0"/>
              <w:jc w:val="center"/>
              <w:rPr>
                <w:sz w:val="18"/>
                <w:szCs w:val="18"/>
              </w:rPr>
            </w:pPr>
            <w:r w:rsidRPr="005A5E01">
              <w:rPr>
                <w:sz w:val="18"/>
                <w:szCs w:val="18"/>
              </w:rPr>
              <w:t>Салон "Штор"</w:t>
            </w:r>
          </w:p>
        </w:tc>
        <w:tc>
          <w:tcPr>
            <w:tcW w:w="1627" w:type="dxa"/>
            <w:shd w:val="clear" w:color="auto" w:fill="auto"/>
            <w:noWrap/>
            <w:vAlign w:val="center"/>
            <w:hideMark/>
          </w:tcPr>
          <w:p w14:paraId="4F3967AA"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7-42</w:t>
            </w:r>
          </w:p>
        </w:tc>
        <w:tc>
          <w:tcPr>
            <w:tcW w:w="888" w:type="dxa"/>
            <w:shd w:val="clear" w:color="auto" w:fill="auto"/>
            <w:noWrap/>
            <w:vAlign w:val="center"/>
            <w:hideMark/>
          </w:tcPr>
          <w:p w14:paraId="684AC304"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7285DA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29C8F8E" w14:textId="77777777" w:rsidR="001469B8" w:rsidRPr="005A5E01" w:rsidRDefault="001469B8" w:rsidP="00311517">
            <w:pPr>
              <w:spacing w:after="0" w:line="240" w:lineRule="auto"/>
              <w:ind w:firstLine="0"/>
              <w:jc w:val="center"/>
              <w:rPr>
                <w:sz w:val="18"/>
                <w:szCs w:val="18"/>
              </w:rPr>
            </w:pPr>
            <w:r w:rsidRPr="005A5E01">
              <w:rPr>
                <w:sz w:val="18"/>
                <w:szCs w:val="18"/>
              </w:rPr>
              <w:t>0,00440</w:t>
            </w:r>
          </w:p>
        </w:tc>
        <w:tc>
          <w:tcPr>
            <w:tcW w:w="567" w:type="dxa"/>
            <w:shd w:val="clear" w:color="auto" w:fill="auto"/>
            <w:noWrap/>
            <w:vAlign w:val="center"/>
            <w:hideMark/>
          </w:tcPr>
          <w:p w14:paraId="4B3BF88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6BB1B61" w14:textId="77777777" w:rsidR="001469B8" w:rsidRPr="005A5E01" w:rsidRDefault="001469B8" w:rsidP="00311517">
            <w:pPr>
              <w:spacing w:after="0" w:line="240" w:lineRule="auto"/>
              <w:ind w:firstLine="0"/>
              <w:jc w:val="center"/>
              <w:rPr>
                <w:sz w:val="18"/>
                <w:szCs w:val="18"/>
              </w:rPr>
            </w:pPr>
            <w:r w:rsidRPr="005A5E01">
              <w:rPr>
                <w:sz w:val="18"/>
                <w:szCs w:val="18"/>
              </w:rPr>
              <w:t>0,00090</w:t>
            </w:r>
          </w:p>
        </w:tc>
        <w:tc>
          <w:tcPr>
            <w:tcW w:w="1028" w:type="dxa"/>
            <w:shd w:val="clear" w:color="auto" w:fill="auto"/>
            <w:noWrap/>
            <w:vAlign w:val="center"/>
            <w:hideMark/>
          </w:tcPr>
          <w:p w14:paraId="6316472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8B3B69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170DDD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5B978D0" w14:textId="77777777" w:rsidTr="00311517">
        <w:trPr>
          <w:trHeight w:val="20"/>
        </w:trPr>
        <w:tc>
          <w:tcPr>
            <w:tcW w:w="534" w:type="dxa"/>
            <w:shd w:val="clear" w:color="auto" w:fill="auto"/>
            <w:noWrap/>
            <w:vAlign w:val="center"/>
            <w:hideMark/>
          </w:tcPr>
          <w:p w14:paraId="66A5A3B6"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3827" w:type="dxa"/>
            <w:shd w:val="clear" w:color="auto" w:fill="auto"/>
            <w:noWrap/>
            <w:vAlign w:val="center"/>
            <w:hideMark/>
          </w:tcPr>
          <w:p w14:paraId="7B86723A" w14:textId="77777777" w:rsidR="001469B8" w:rsidRPr="005A5E01" w:rsidRDefault="001469B8" w:rsidP="00311517">
            <w:pPr>
              <w:spacing w:after="0" w:line="240" w:lineRule="auto"/>
              <w:ind w:firstLine="0"/>
              <w:jc w:val="left"/>
              <w:rPr>
                <w:sz w:val="18"/>
                <w:szCs w:val="18"/>
              </w:rPr>
            </w:pPr>
            <w:r w:rsidRPr="005A5E01">
              <w:rPr>
                <w:sz w:val="18"/>
                <w:szCs w:val="18"/>
              </w:rPr>
              <w:t xml:space="preserve"> ООО "Сиб-Ко- Дент"</w:t>
            </w:r>
          </w:p>
        </w:tc>
        <w:tc>
          <w:tcPr>
            <w:tcW w:w="1633" w:type="dxa"/>
            <w:shd w:val="clear" w:color="auto" w:fill="auto"/>
            <w:noWrap/>
            <w:vAlign w:val="center"/>
            <w:hideMark/>
          </w:tcPr>
          <w:p w14:paraId="6FD91799" w14:textId="77777777" w:rsidR="001469B8" w:rsidRPr="005A5E01" w:rsidRDefault="001469B8" w:rsidP="00311517">
            <w:pPr>
              <w:spacing w:after="0" w:line="240" w:lineRule="auto"/>
              <w:ind w:firstLine="0"/>
              <w:jc w:val="center"/>
              <w:rPr>
                <w:sz w:val="18"/>
                <w:szCs w:val="18"/>
              </w:rPr>
            </w:pPr>
            <w:r w:rsidRPr="005A5E01">
              <w:rPr>
                <w:sz w:val="18"/>
                <w:szCs w:val="18"/>
              </w:rPr>
              <w:t>неж. помещение №136</w:t>
            </w:r>
          </w:p>
        </w:tc>
        <w:tc>
          <w:tcPr>
            <w:tcW w:w="1627" w:type="dxa"/>
            <w:shd w:val="clear" w:color="auto" w:fill="auto"/>
            <w:noWrap/>
            <w:vAlign w:val="center"/>
            <w:hideMark/>
          </w:tcPr>
          <w:p w14:paraId="766B4496" w14:textId="77777777" w:rsidR="001469B8" w:rsidRPr="005A5E01" w:rsidRDefault="001469B8" w:rsidP="00311517">
            <w:pPr>
              <w:spacing w:after="0" w:line="240" w:lineRule="auto"/>
              <w:ind w:firstLine="0"/>
              <w:jc w:val="center"/>
              <w:rPr>
                <w:sz w:val="18"/>
                <w:szCs w:val="18"/>
              </w:rPr>
            </w:pPr>
            <w:r w:rsidRPr="005A5E01">
              <w:rPr>
                <w:sz w:val="18"/>
                <w:szCs w:val="18"/>
              </w:rPr>
              <w:t>ул. Гидростроителей 5</w:t>
            </w:r>
          </w:p>
        </w:tc>
        <w:tc>
          <w:tcPr>
            <w:tcW w:w="888" w:type="dxa"/>
            <w:shd w:val="clear" w:color="auto" w:fill="auto"/>
            <w:noWrap/>
            <w:vAlign w:val="center"/>
            <w:hideMark/>
          </w:tcPr>
          <w:p w14:paraId="0C332003"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05FCDC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6656DEF" w14:textId="77777777" w:rsidR="001469B8" w:rsidRPr="005A5E01" w:rsidRDefault="001469B8" w:rsidP="00311517">
            <w:pPr>
              <w:spacing w:after="0" w:line="240" w:lineRule="auto"/>
              <w:ind w:firstLine="0"/>
              <w:jc w:val="center"/>
              <w:rPr>
                <w:sz w:val="18"/>
                <w:szCs w:val="18"/>
              </w:rPr>
            </w:pPr>
            <w:r w:rsidRPr="005A5E01">
              <w:rPr>
                <w:sz w:val="18"/>
                <w:szCs w:val="18"/>
              </w:rPr>
              <w:t>0,00493</w:t>
            </w:r>
          </w:p>
        </w:tc>
        <w:tc>
          <w:tcPr>
            <w:tcW w:w="567" w:type="dxa"/>
            <w:shd w:val="clear" w:color="auto" w:fill="auto"/>
            <w:noWrap/>
            <w:vAlign w:val="center"/>
            <w:hideMark/>
          </w:tcPr>
          <w:p w14:paraId="4C37373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D4E77E5" w14:textId="77777777" w:rsidR="001469B8" w:rsidRPr="005A5E01" w:rsidRDefault="001469B8" w:rsidP="00311517">
            <w:pPr>
              <w:spacing w:after="0" w:line="240" w:lineRule="auto"/>
              <w:ind w:firstLine="0"/>
              <w:jc w:val="center"/>
              <w:rPr>
                <w:sz w:val="18"/>
                <w:szCs w:val="18"/>
              </w:rPr>
            </w:pPr>
            <w:r w:rsidRPr="005A5E01">
              <w:rPr>
                <w:sz w:val="18"/>
                <w:szCs w:val="18"/>
              </w:rPr>
              <w:t>0,00260</w:t>
            </w:r>
          </w:p>
        </w:tc>
        <w:tc>
          <w:tcPr>
            <w:tcW w:w="1028" w:type="dxa"/>
            <w:shd w:val="clear" w:color="auto" w:fill="auto"/>
            <w:noWrap/>
            <w:vAlign w:val="center"/>
            <w:hideMark/>
          </w:tcPr>
          <w:p w14:paraId="465A858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9C05C5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3A32B1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94CF46D" w14:textId="77777777" w:rsidTr="00311517">
        <w:trPr>
          <w:trHeight w:val="20"/>
        </w:trPr>
        <w:tc>
          <w:tcPr>
            <w:tcW w:w="534" w:type="dxa"/>
            <w:shd w:val="clear" w:color="auto" w:fill="auto"/>
            <w:noWrap/>
            <w:vAlign w:val="center"/>
            <w:hideMark/>
          </w:tcPr>
          <w:p w14:paraId="575C7A69" w14:textId="77777777" w:rsidR="001469B8" w:rsidRPr="005A5E01" w:rsidRDefault="001469B8" w:rsidP="00311517">
            <w:pPr>
              <w:spacing w:after="0" w:line="240" w:lineRule="auto"/>
              <w:ind w:firstLine="0"/>
              <w:jc w:val="center"/>
              <w:rPr>
                <w:sz w:val="18"/>
                <w:szCs w:val="18"/>
              </w:rPr>
            </w:pPr>
            <w:r w:rsidRPr="005A5E01">
              <w:rPr>
                <w:sz w:val="18"/>
                <w:szCs w:val="18"/>
              </w:rPr>
              <w:t>11</w:t>
            </w:r>
          </w:p>
        </w:tc>
        <w:tc>
          <w:tcPr>
            <w:tcW w:w="3827" w:type="dxa"/>
            <w:shd w:val="clear" w:color="auto" w:fill="auto"/>
            <w:noWrap/>
            <w:vAlign w:val="center"/>
            <w:hideMark/>
          </w:tcPr>
          <w:p w14:paraId="11D0E67D" w14:textId="77777777" w:rsidR="001469B8" w:rsidRPr="005A5E01" w:rsidRDefault="001469B8" w:rsidP="00311517">
            <w:pPr>
              <w:spacing w:after="0" w:line="240" w:lineRule="auto"/>
              <w:ind w:firstLine="0"/>
              <w:jc w:val="left"/>
              <w:rPr>
                <w:sz w:val="18"/>
                <w:szCs w:val="18"/>
              </w:rPr>
            </w:pPr>
            <w:r w:rsidRPr="005A5E01">
              <w:rPr>
                <w:sz w:val="18"/>
                <w:szCs w:val="18"/>
              </w:rPr>
              <w:t>Управление Федеральной налоговой службы по Красноярскому краю</w:t>
            </w:r>
          </w:p>
        </w:tc>
        <w:tc>
          <w:tcPr>
            <w:tcW w:w="1633" w:type="dxa"/>
            <w:shd w:val="clear" w:color="auto" w:fill="auto"/>
            <w:noWrap/>
            <w:vAlign w:val="center"/>
            <w:hideMark/>
          </w:tcPr>
          <w:p w14:paraId="162702CF" w14:textId="77777777" w:rsidR="001469B8" w:rsidRPr="005A5E01" w:rsidRDefault="001469B8" w:rsidP="00311517">
            <w:pPr>
              <w:spacing w:after="0" w:line="240" w:lineRule="auto"/>
              <w:ind w:firstLine="0"/>
              <w:jc w:val="center"/>
              <w:rPr>
                <w:sz w:val="18"/>
                <w:szCs w:val="18"/>
              </w:rPr>
            </w:pPr>
            <w:r w:rsidRPr="005A5E01">
              <w:rPr>
                <w:sz w:val="18"/>
                <w:szCs w:val="18"/>
              </w:rPr>
              <w:t>нежилые помещения</w:t>
            </w:r>
          </w:p>
        </w:tc>
        <w:tc>
          <w:tcPr>
            <w:tcW w:w="1627" w:type="dxa"/>
            <w:shd w:val="clear" w:color="auto" w:fill="auto"/>
            <w:noWrap/>
            <w:vAlign w:val="center"/>
            <w:hideMark/>
          </w:tcPr>
          <w:p w14:paraId="71A377EB"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20А</w:t>
            </w:r>
          </w:p>
        </w:tc>
        <w:tc>
          <w:tcPr>
            <w:tcW w:w="888" w:type="dxa"/>
            <w:shd w:val="clear" w:color="auto" w:fill="auto"/>
            <w:noWrap/>
            <w:vAlign w:val="center"/>
            <w:hideMark/>
          </w:tcPr>
          <w:p w14:paraId="273C5F7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227440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76A8F2C" w14:textId="77777777" w:rsidR="001469B8" w:rsidRPr="005A5E01" w:rsidRDefault="001469B8" w:rsidP="00311517">
            <w:pPr>
              <w:spacing w:after="0" w:line="240" w:lineRule="auto"/>
              <w:ind w:firstLine="0"/>
              <w:jc w:val="center"/>
              <w:rPr>
                <w:sz w:val="18"/>
                <w:szCs w:val="18"/>
              </w:rPr>
            </w:pPr>
            <w:r w:rsidRPr="005A5E01">
              <w:rPr>
                <w:sz w:val="18"/>
                <w:szCs w:val="18"/>
              </w:rPr>
              <w:t>0,08299</w:t>
            </w:r>
          </w:p>
        </w:tc>
        <w:tc>
          <w:tcPr>
            <w:tcW w:w="567" w:type="dxa"/>
            <w:shd w:val="clear" w:color="auto" w:fill="auto"/>
            <w:noWrap/>
            <w:vAlign w:val="center"/>
            <w:hideMark/>
          </w:tcPr>
          <w:p w14:paraId="5E036CC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470769E" w14:textId="77777777" w:rsidR="001469B8" w:rsidRPr="005A5E01" w:rsidRDefault="001469B8" w:rsidP="00311517">
            <w:pPr>
              <w:spacing w:after="0" w:line="240" w:lineRule="auto"/>
              <w:ind w:firstLine="0"/>
              <w:jc w:val="center"/>
              <w:rPr>
                <w:sz w:val="18"/>
                <w:szCs w:val="18"/>
              </w:rPr>
            </w:pPr>
            <w:r w:rsidRPr="005A5E01">
              <w:rPr>
                <w:sz w:val="18"/>
                <w:szCs w:val="18"/>
              </w:rPr>
              <w:t>0,00256</w:t>
            </w:r>
          </w:p>
        </w:tc>
        <w:tc>
          <w:tcPr>
            <w:tcW w:w="1028" w:type="dxa"/>
            <w:shd w:val="clear" w:color="auto" w:fill="auto"/>
            <w:noWrap/>
            <w:vAlign w:val="center"/>
            <w:hideMark/>
          </w:tcPr>
          <w:p w14:paraId="298355F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E85413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923B11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38F9ED9" w14:textId="77777777" w:rsidTr="00311517">
        <w:trPr>
          <w:trHeight w:val="20"/>
        </w:trPr>
        <w:tc>
          <w:tcPr>
            <w:tcW w:w="534" w:type="dxa"/>
            <w:shd w:val="clear" w:color="auto" w:fill="auto"/>
            <w:noWrap/>
            <w:vAlign w:val="center"/>
            <w:hideMark/>
          </w:tcPr>
          <w:p w14:paraId="1849E13A" w14:textId="77777777" w:rsidR="001469B8" w:rsidRPr="005A5E01" w:rsidRDefault="001469B8" w:rsidP="00311517">
            <w:pPr>
              <w:spacing w:after="0" w:line="240" w:lineRule="auto"/>
              <w:ind w:firstLine="0"/>
              <w:jc w:val="center"/>
              <w:rPr>
                <w:sz w:val="18"/>
                <w:szCs w:val="18"/>
              </w:rPr>
            </w:pPr>
            <w:r w:rsidRPr="005A5E01">
              <w:rPr>
                <w:sz w:val="18"/>
                <w:szCs w:val="18"/>
              </w:rPr>
              <w:t>12</w:t>
            </w:r>
          </w:p>
        </w:tc>
        <w:tc>
          <w:tcPr>
            <w:tcW w:w="3827" w:type="dxa"/>
            <w:shd w:val="clear" w:color="auto" w:fill="auto"/>
            <w:noWrap/>
            <w:vAlign w:val="center"/>
            <w:hideMark/>
          </w:tcPr>
          <w:p w14:paraId="655229A3"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"Спортивная школа Кежемского района"</w:t>
            </w:r>
          </w:p>
        </w:tc>
        <w:tc>
          <w:tcPr>
            <w:tcW w:w="1633" w:type="dxa"/>
            <w:shd w:val="clear" w:color="auto" w:fill="auto"/>
            <w:noWrap/>
            <w:vAlign w:val="center"/>
            <w:hideMark/>
          </w:tcPr>
          <w:p w14:paraId="1C143B91" w14:textId="77777777" w:rsidR="001469B8" w:rsidRPr="005A5E01" w:rsidRDefault="001469B8" w:rsidP="00311517">
            <w:pPr>
              <w:spacing w:after="0" w:line="240" w:lineRule="auto"/>
              <w:ind w:firstLine="0"/>
              <w:jc w:val="center"/>
              <w:rPr>
                <w:sz w:val="18"/>
                <w:szCs w:val="18"/>
              </w:rPr>
            </w:pPr>
            <w:r w:rsidRPr="005A5E01">
              <w:rPr>
                <w:sz w:val="18"/>
                <w:szCs w:val="18"/>
              </w:rPr>
              <w:t>Спортивная школа "Мангуст"</w:t>
            </w:r>
          </w:p>
        </w:tc>
        <w:tc>
          <w:tcPr>
            <w:tcW w:w="1627" w:type="dxa"/>
            <w:shd w:val="clear" w:color="auto" w:fill="auto"/>
            <w:noWrap/>
            <w:vAlign w:val="center"/>
            <w:hideMark/>
          </w:tcPr>
          <w:p w14:paraId="4F3DEBFD" w14:textId="77777777" w:rsidR="001469B8" w:rsidRPr="005A5E01" w:rsidRDefault="001469B8" w:rsidP="00311517">
            <w:pPr>
              <w:spacing w:after="0" w:line="240" w:lineRule="auto"/>
              <w:ind w:firstLine="0"/>
              <w:jc w:val="center"/>
              <w:rPr>
                <w:sz w:val="18"/>
                <w:szCs w:val="18"/>
              </w:rPr>
            </w:pPr>
            <w:r w:rsidRPr="005A5E01">
              <w:rPr>
                <w:sz w:val="18"/>
                <w:szCs w:val="18"/>
              </w:rPr>
              <w:t>ул. Маяковского 15</w:t>
            </w:r>
          </w:p>
        </w:tc>
        <w:tc>
          <w:tcPr>
            <w:tcW w:w="888" w:type="dxa"/>
            <w:shd w:val="clear" w:color="auto" w:fill="auto"/>
            <w:noWrap/>
            <w:vAlign w:val="center"/>
            <w:hideMark/>
          </w:tcPr>
          <w:p w14:paraId="1593193C"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473BE1D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F540D82" w14:textId="77777777" w:rsidR="001469B8" w:rsidRPr="005A5E01" w:rsidRDefault="001469B8" w:rsidP="00311517">
            <w:pPr>
              <w:spacing w:after="0" w:line="240" w:lineRule="auto"/>
              <w:ind w:firstLine="0"/>
              <w:jc w:val="center"/>
              <w:rPr>
                <w:sz w:val="18"/>
                <w:szCs w:val="18"/>
              </w:rPr>
            </w:pPr>
            <w:r w:rsidRPr="005A5E01">
              <w:rPr>
                <w:sz w:val="18"/>
                <w:szCs w:val="18"/>
              </w:rPr>
              <w:t>0,02200</w:t>
            </w:r>
          </w:p>
        </w:tc>
        <w:tc>
          <w:tcPr>
            <w:tcW w:w="567" w:type="dxa"/>
            <w:shd w:val="clear" w:color="auto" w:fill="auto"/>
            <w:noWrap/>
            <w:vAlign w:val="center"/>
            <w:hideMark/>
          </w:tcPr>
          <w:p w14:paraId="36971F9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EA41595" w14:textId="77777777" w:rsidR="001469B8" w:rsidRPr="005A5E01" w:rsidRDefault="001469B8" w:rsidP="00311517">
            <w:pPr>
              <w:spacing w:after="0" w:line="240" w:lineRule="auto"/>
              <w:ind w:firstLine="0"/>
              <w:jc w:val="center"/>
              <w:rPr>
                <w:sz w:val="18"/>
                <w:szCs w:val="18"/>
              </w:rPr>
            </w:pPr>
            <w:r w:rsidRPr="005A5E01">
              <w:rPr>
                <w:sz w:val="18"/>
                <w:szCs w:val="18"/>
              </w:rPr>
              <w:t>0,00280</w:t>
            </w:r>
          </w:p>
        </w:tc>
        <w:tc>
          <w:tcPr>
            <w:tcW w:w="1028" w:type="dxa"/>
            <w:shd w:val="clear" w:color="auto" w:fill="auto"/>
            <w:noWrap/>
            <w:vAlign w:val="center"/>
            <w:hideMark/>
          </w:tcPr>
          <w:p w14:paraId="57DCEFA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1E2196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9F47DE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7EA0233" w14:textId="77777777" w:rsidTr="00311517">
        <w:trPr>
          <w:trHeight w:val="20"/>
        </w:trPr>
        <w:tc>
          <w:tcPr>
            <w:tcW w:w="534" w:type="dxa"/>
            <w:shd w:val="clear" w:color="auto" w:fill="auto"/>
            <w:noWrap/>
            <w:vAlign w:val="center"/>
            <w:hideMark/>
          </w:tcPr>
          <w:p w14:paraId="17CDDC0D"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13</w:t>
            </w:r>
          </w:p>
        </w:tc>
        <w:tc>
          <w:tcPr>
            <w:tcW w:w="3827" w:type="dxa"/>
            <w:shd w:val="clear" w:color="auto" w:fill="auto"/>
            <w:noWrap/>
            <w:vAlign w:val="center"/>
            <w:hideMark/>
          </w:tcPr>
          <w:p w14:paraId="4F7FA3CE" w14:textId="77777777" w:rsidR="001469B8" w:rsidRPr="005A5E01" w:rsidRDefault="001469B8" w:rsidP="00311517">
            <w:pPr>
              <w:spacing w:after="0" w:line="240" w:lineRule="auto"/>
              <w:ind w:firstLine="0"/>
              <w:jc w:val="left"/>
              <w:rPr>
                <w:sz w:val="18"/>
                <w:szCs w:val="18"/>
              </w:rPr>
            </w:pPr>
            <w:r w:rsidRPr="005A5E01">
              <w:rPr>
                <w:sz w:val="18"/>
                <w:szCs w:val="18"/>
              </w:rPr>
              <w:t>Главное управление Федеральной службы судебных приставов по Красноярскому краю</w:t>
            </w:r>
          </w:p>
        </w:tc>
        <w:tc>
          <w:tcPr>
            <w:tcW w:w="1633" w:type="dxa"/>
            <w:shd w:val="clear" w:color="auto" w:fill="auto"/>
            <w:noWrap/>
            <w:vAlign w:val="center"/>
            <w:hideMark/>
          </w:tcPr>
          <w:p w14:paraId="6EBC01CE" w14:textId="77777777" w:rsidR="001469B8" w:rsidRPr="005A5E01" w:rsidRDefault="001469B8" w:rsidP="00311517">
            <w:pPr>
              <w:spacing w:after="0" w:line="240" w:lineRule="auto"/>
              <w:ind w:firstLine="0"/>
              <w:jc w:val="center"/>
              <w:rPr>
                <w:sz w:val="18"/>
                <w:szCs w:val="18"/>
              </w:rPr>
            </w:pPr>
            <w:r w:rsidRPr="005A5E01">
              <w:rPr>
                <w:sz w:val="18"/>
                <w:szCs w:val="18"/>
              </w:rPr>
              <w:t>здание ОПС УФССП</w:t>
            </w:r>
          </w:p>
        </w:tc>
        <w:tc>
          <w:tcPr>
            <w:tcW w:w="1627" w:type="dxa"/>
            <w:shd w:val="clear" w:color="auto" w:fill="auto"/>
            <w:noWrap/>
            <w:vAlign w:val="center"/>
            <w:hideMark/>
          </w:tcPr>
          <w:p w14:paraId="3D9E3239" w14:textId="77777777" w:rsidR="001469B8" w:rsidRPr="005A5E01" w:rsidRDefault="001469B8" w:rsidP="00311517">
            <w:pPr>
              <w:spacing w:after="0" w:line="240" w:lineRule="auto"/>
              <w:ind w:firstLine="0"/>
              <w:jc w:val="center"/>
              <w:rPr>
                <w:sz w:val="18"/>
                <w:szCs w:val="18"/>
              </w:rPr>
            </w:pPr>
            <w:r w:rsidRPr="005A5E01">
              <w:rPr>
                <w:sz w:val="18"/>
                <w:szCs w:val="18"/>
              </w:rPr>
              <w:t>ул.Гидростроителей 28</w:t>
            </w:r>
          </w:p>
        </w:tc>
        <w:tc>
          <w:tcPr>
            <w:tcW w:w="888" w:type="dxa"/>
            <w:shd w:val="clear" w:color="auto" w:fill="auto"/>
            <w:noWrap/>
            <w:vAlign w:val="center"/>
            <w:hideMark/>
          </w:tcPr>
          <w:p w14:paraId="78F98E3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8D2E30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D5D2D61" w14:textId="77777777" w:rsidR="001469B8" w:rsidRPr="005A5E01" w:rsidRDefault="001469B8" w:rsidP="00311517">
            <w:pPr>
              <w:spacing w:after="0" w:line="240" w:lineRule="auto"/>
              <w:ind w:firstLine="0"/>
              <w:jc w:val="center"/>
              <w:rPr>
                <w:sz w:val="18"/>
                <w:szCs w:val="18"/>
              </w:rPr>
            </w:pPr>
            <w:r w:rsidRPr="005A5E01">
              <w:rPr>
                <w:sz w:val="18"/>
                <w:szCs w:val="18"/>
              </w:rPr>
              <w:t>0,01144</w:t>
            </w:r>
          </w:p>
        </w:tc>
        <w:tc>
          <w:tcPr>
            <w:tcW w:w="567" w:type="dxa"/>
            <w:shd w:val="clear" w:color="auto" w:fill="auto"/>
            <w:noWrap/>
            <w:vAlign w:val="center"/>
            <w:hideMark/>
          </w:tcPr>
          <w:p w14:paraId="2AA2E34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5F57973" w14:textId="77777777" w:rsidR="001469B8" w:rsidRPr="005A5E01" w:rsidRDefault="001469B8" w:rsidP="00311517">
            <w:pPr>
              <w:spacing w:after="0" w:line="240" w:lineRule="auto"/>
              <w:ind w:firstLine="0"/>
              <w:jc w:val="center"/>
              <w:rPr>
                <w:sz w:val="18"/>
                <w:szCs w:val="18"/>
              </w:rPr>
            </w:pPr>
            <w:r w:rsidRPr="005A5E01">
              <w:rPr>
                <w:sz w:val="18"/>
                <w:szCs w:val="18"/>
              </w:rPr>
              <w:t>0,00026</w:t>
            </w:r>
          </w:p>
        </w:tc>
        <w:tc>
          <w:tcPr>
            <w:tcW w:w="1028" w:type="dxa"/>
            <w:shd w:val="clear" w:color="auto" w:fill="auto"/>
            <w:noWrap/>
            <w:vAlign w:val="center"/>
            <w:hideMark/>
          </w:tcPr>
          <w:p w14:paraId="7541112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C3B35D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68C857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3BB565A" w14:textId="77777777" w:rsidTr="00311517">
        <w:trPr>
          <w:trHeight w:val="20"/>
        </w:trPr>
        <w:tc>
          <w:tcPr>
            <w:tcW w:w="534" w:type="dxa"/>
            <w:shd w:val="clear" w:color="auto" w:fill="auto"/>
            <w:noWrap/>
            <w:vAlign w:val="center"/>
            <w:hideMark/>
          </w:tcPr>
          <w:p w14:paraId="276326AF" w14:textId="77777777" w:rsidR="001469B8" w:rsidRPr="005A5E01" w:rsidRDefault="001469B8" w:rsidP="00311517">
            <w:pPr>
              <w:spacing w:after="0" w:line="240" w:lineRule="auto"/>
              <w:ind w:firstLine="0"/>
              <w:jc w:val="center"/>
              <w:rPr>
                <w:sz w:val="18"/>
                <w:szCs w:val="18"/>
              </w:rPr>
            </w:pPr>
            <w:r w:rsidRPr="005A5E01">
              <w:rPr>
                <w:sz w:val="18"/>
                <w:szCs w:val="18"/>
              </w:rPr>
              <w:t>14</w:t>
            </w:r>
          </w:p>
        </w:tc>
        <w:tc>
          <w:tcPr>
            <w:tcW w:w="3827" w:type="dxa"/>
            <w:shd w:val="clear" w:color="auto" w:fill="auto"/>
            <w:noWrap/>
            <w:vAlign w:val="center"/>
            <w:hideMark/>
          </w:tcPr>
          <w:p w14:paraId="21CFDE58"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унитарное предприятие "Гостиница Ангара" Кежемского района</w:t>
            </w:r>
          </w:p>
        </w:tc>
        <w:tc>
          <w:tcPr>
            <w:tcW w:w="1633" w:type="dxa"/>
            <w:shd w:val="clear" w:color="auto" w:fill="auto"/>
            <w:noWrap/>
            <w:vAlign w:val="center"/>
            <w:hideMark/>
          </w:tcPr>
          <w:p w14:paraId="3E91967C" w14:textId="77777777" w:rsidR="001469B8" w:rsidRPr="005A5E01" w:rsidRDefault="001469B8" w:rsidP="00311517">
            <w:pPr>
              <w:spacing w:after="0" w:line="240" w:lineRule="auto"/>
              <w:ind w:firstLine="0"/>
              <w:jc w:val="center"/>
              <w:rPr>
                <w:sz w:val="18"/>
                <w:szCs w:val="18"/>
              </w:rPr>
            </w:pPr>
            <w:r w:rsidRPr="005A5E01">
              <w:rPr>
                <w:sz w:val="18"/>
                <w:szCs w:val="18"/>
              </w:rPr>
              <w:t>Гостиница</w:t>
            </w:r>
          </w:p>
        </w:tc>
        <w:tc>
          <w:tcPr>
            <w:tcW w:w="1627" w:type="dxa"/>
            <w:shd w:val="clear" w:color="auto" w:fill="auto"/>
            <w:noWrap/>
            <w:vAlign w:val="center"/>
            <w:hideMark/>
          </w:tcPr>
          <w:p w14:paraId="7246D595"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22</w:t>
            </w:r>
          </w:p>
        </w:tc>
        <w:tc>
          <w:tcPr>
            <w:tcW w:w="888" w:type="dxa"/>
            <w:shd w:val="clear" w:color="auto" w:fill="auto"/>
            <w:noWrap/>
            <w:vAlign w:val="center"/>
            <w:hideMark/>
          </w:tcPr>
          <w:p w14:paraId="227C9A5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13A7E2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C07A4D8" w14:textId="77777777" w:rsidR="001469B8" w:rsidRPr="005A5E01" w:rsidRDefault="001469B8" w:rsidP="00311517">
            <w:pPr>
              <w:spacing w:after="0" w:line="240" w:lineRule="auto"/>
              <w:ind w:firstLine="0"/>
              <w:jc w:val="center"/>
              <w:rPr>
                <w:sz w:val="18"/>
                <w:szCs w:val="18"/>
              </w:rPr>
            </w:pPr>
            <w:r w:rsidRPr="005A5E01">
              <w:rPr>
                <w:sz w:val="18"/>
                <w:szCs w:val="18"/>
              </w:rPr>
              <w:t>0,03540</w:t>
            </w:r>
          </w:p>
        </w:tc>
        <w:tc>
          <w:tcPr>
            <w:tcW w:w="567" w:type="dxa"/>
            <w:shd w:val="clear" w:color="auto" w:fill="auto"/>
            <w:noWrap/>
            <w:vAlign w:val="center"/>
            <w:hideMark/>
          </w:tcPr>
          <w:p w14:paraId="2C4BCF2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356FF74" w14:textId="77777777" w:rsidR="001469B8" w:rsidRPr="005A5E01" w:rsidRDefault="001469B8" w:rsidP="00311517">
            <w:pPr>
              <w:spacing w:after="0" w:line="240" w:lineRule="auto"/>
              <w:ind w:firstLine="0"/>
              <w:jc w:val="center"/>
              <w:rPr>
                <w:sz w:val="18"/>
                <w:szCs w:val="18"/>
              </w:rPr>
            </w:pPr>
            <w:r w:rsidRPr="005A5E01">
              <w:rPr>
                <w:sz w:val="18"/>
                <w:szCs w:val="18"/>
              </w:rPr>
              <w:t>0,02400</w:t>
            </w:r>
          </w:p>
        </w:tc>
        <w:tc>
          <w:tcPr>
            <w:tcW w:w="1028" w:type="dxa"/>
            <w:shd w:val="clear" w:color="auto" w:fill="auto"/>
            <w:noWrap/>
            <w:vAlign w:val="center"/>
            <w:hideMark/>
          </w:tcPr>
          <w:p w14:paraId="6B9301B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1B6D8E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EACBC2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5F929DB" w14:textId="77777777" w:rsidTr="00311517">
        <w:trPr>
          <w:trHeight w:val="20"/>
        </w:trPr>
        <w:tc>
          <w:tcPr>
            <w:tcW w:w="534" w:type="dxa"/>
            <w:shd w:val="clear" w:color="auto" w:fill="auto"/>
            <w:noWrap/>
            <w:vAlign w:val="center"/>
            <w:hideMark/>
          </w:tcPr>
          <w:p w14:paraId="64EC82ED"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3827" w:type="dxa"/>
            <w:shd w:val="clear" w:color="auto" w:fill="auto"/>
            <w:noWrap/>
            <w:vAlign w:val="center"/>
            <w:hideMark/>
          </w:tcPr>
          <w:p w14:paraId="60679BD5"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унитарное предприятие "Гостиница Ангара" Кежемского района</w:t>
            </w:r>
          </w:p>
        </w:tc>
        <w:tc>
          <w:tcPr>
            <w:tcW w:w="1633" w:type="dxa"/>
            <w:shd w:val="clear" w:color="auto" w:fill="auto"/>
            <w:noWrap/>
            <w:vAlign w:val="center"/>
            <w:hideMark/>
          </w:tcPr>
          <w:p w14:paraId="01D21D23" w14:textId="77777777" w:rsidR="001469B8" w:rsidRPr="005A5E01" w:rsidRDefault="001469B8" w:rsidP="00311517">
            <w:pPr>
              <w:spacing w:after="0" w:line="240" w:lineRule="auto"/>
              <w:ind w:firstLine="0"/>
              <w:jc w:val="center"/>
              <w:rPr>
                <w:sz w:val="18"/>
                <w:szCs w:val="18"/>
              </w:rPr>
            </w:pPr>
            <w:r w:rsidRPr="005A5E01">
              <w:rPr>
                <w:sz w:val="18"/>
                <w:szCs w:val="18"/>
              </w:rPr>
              <w:t>кафе</w:t>
            </w:r>
          </w:p>
        </w:tc>
        <w:tc>
          <w:tcPr>
            <w:tcW w:w="1627" w:type="dxa"/>
            <w:shd w:val="clear" w:color="auto" w:fill="auto"/>
            <w:noWrap/>
            <w:vAlign w:val="center"/>
            <w:hideMark/>
          </w:tcPr>
          <w:p w14:paraId="74B48A9F"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22</w:t>
            </w:r>
          </w:p>
        </w:tc>
        <w:tc>
          <w:tcPr>
            <w:tcW w:w="888" w:type="dxa"/>
            <w:shd w:val="clear" w:color="auto" w:fill="auto"/>
            <w:noWrap/>
            <w:vAlign w:val="center"/>
            <w:hideMark/>
          </w:tcPr>
          <w:p w14:paraId="4D36FDD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1B4BFE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E32CD7F" w14:textId="77777777" w:rsidR="001469B8" w:rsidRPr="005A5E01" w:rsidRDefault="001469B8" w:rsidP="00311517">
            <w:pPr>
              <w:spacing w:after="0" w:line="240" w:lineRule="auto"/>
              <w:ind w:firstLine="0"/>
              <w:jc w:val="center"/>
              <w:rPr>
                <w:sz w:val="18"/>
                <w:szCs w:val="18"/>
              </w:rPr>
            </w:pPr>
            <w:r w:rsidRPr="005A5E01">
              <w:rPr>
                <w:sz w:val="18"/>
                <w:szCs w:val="18"/>
              </w:rPr>
              <w:t>0,00463</w:t>
            </w:r>
          </w:p>
        </w:tc>
        <w:tc>
          <w:tcPr>
            <w:tcW w:w="567" w:type="dxa"/>
            <w:shd w:val="clear" w:color="auto" w:fill="auto"/>
            <w:noWrap/>
            <w:vAlign w:val="center"/>
            <w:hideMark/>
          </w:tcPr>
          <w:p w14:paraId="1E024D0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952528C" w14:textId="77777777" w:rsidR="001469B8" w:rsidRPr="005A5E01" w:rsidRDefault="001469B8" w:rsidP="00311517">
            <w:pPr>
              <w:spacing w:after="0" w:line="240" w:lineRule="auto"/>
              <w:ind w:firstLine="0"/>
              <w:jc w:val="center"/>
              <w:rPr>
                <w:sz w:val="18"/>
                <w:szCs w:val="18"/>
              </w:rPr>
            </w:pPr>
            <w:r w:rsidRPr="005A5E01">
              <w:rPr>
                <w:sz w:val="18"/>
                <w:szCs w:val="18"/>
              </w:rPr>
              <w:t>0,01580</w:t>
            </w:r>
          </w:p>
        </w:tc>
        <w:tc>
          <w:tcPr>
            <w:tcW w:w="1028" w:type="dxa"/>
            <w:shd w:val="clear" w:color="auto" w:fill="auto"/>
            <w:noWrap/>
            <w:vAlign w:val="center"/>
            <w:hideMark/>
          </w:tcPr>
          <w:p w14:paraId="46359D8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1E80CC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E3EB02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7A4303C" w14:textId="77777777" w:rsidTr="00311517">
        <w:trPr>
          <w:trHeight w:val="20"/>
        </w:trPr>
        <w:tc>
          <w:tcPr>
            <w:tcW w:w="534" w:type="dxa"/>
            <w:shd w:val="clear" w:color="auto" w:fill="auto"/>
            <w:noWrap/>
            <w:vAlign w:val="center"/>
            <w:hideMark/>
          </w:tcPr>
          <w:p w14:paraId="12C76DEF"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3827" w:type="dxa"/>
            <w:shd w:val="clear" w:color="auto" w:fill="auto"/>
            <w:noWrap/>
            <w:vAlign w:val="center"/>
            <w:hideMark/>
          </w:tcPr>
          <w:p w14:paraId="07D12638"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Серебрякова Нина Владимировна</w:t>
            </w:r>
          </w:p>
        </w:tc>
        <w:tc>
          <w:tcPr>
            <w:tcW w:w="1633" w:type="dxa"/>
            <w:shd w:val="clear" w:color="auto" w:fill="auto"/>
            <w:noWrap/>
            <w:vAlign w:val="center"/>
            <w:hideMark/>
          </w:tcPr>
          <w:p w14:paraId="7DB3F540" w14:textId="77777777" w:rsidR="001469B8" w:rsidRPr="005A5E01" w:rsidRDefault="001469B8" w:rsidP="00311517">
            <w:pPr>
              <w:spacing w:after="0" w:line="240" w:lineRule="auto"/>
              <w:ind w:firstLine="0"/>
              <w:jc w:val="center"/>
              <w:rPr>
                <w:sz w:val="18"/>
                <w:szCs w:val="18"/>
              </w:rPr>
            </w:pPr>
            <w:r w:rsidRPr="005A5E01">
              <w:rPr>
                <w:sz w:val="18"/>
                <w:szCs w:val="18"/>
              </w:rPr>
              <w:t>магазин "Карлсон"</w:t>
            </w:r>
          </w:p>
        </w:tc>
        <w:tc>
          <w:tcPr>
            <w:tcW w:w="1627" w:type="dxa"/>
            <w:shd w:val="clear" w:color="auto" w:fill="auto"/>
            <w:noWrap/>
            <w:vAlign w:val="center"/>
            <w:hideMark/>
          </w:tcPr>
          <w:p w14:paraId="7BD4A051"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9-62</w:t>
            </w:r>
          </w:p>
        </w:tc>
        <w:tc>
          <w:tcPr>
            <w:tcW w:w="888" w:type="dxa"/>
            <w:shd w:val="clear" w:color="auto" w:fill="auto"/>
            <w:noWrap/>
            <w:vAlign w:val="center"/>
            <w:hideMark/>
          </w:tcPr>
          <w:p w14:paraId="27173E3C"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41BB528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A5A9B07" w14:textId="77777777" w:rsidR="001469B8" w:rsidRPr="005A5E01" w:rsidRDefault="001469B8" w:rsidP="00311517">
            <w:pPr>
              <w:spacing w:after="0" w:line="240" w:lineRule="auto"/>
              <w:ind w:firstLine="0"/>
              <w:jc w:val="center"/>
              <w:rPr>
                <w:sz w:val="18"/>
                <w:szCs w:val="18"/>
              </w:rPr>
            </w:pPr>
            <w:r w:rsidRPr="005A5E01">
              <w:rPr>
                <w:sz w:val="18"/>
                <w:szCs w:val="18"/>
              </w:rPr>
              <w:t>0,00437</w:t>
            </w:r>
          </w:p>
        </w:tc>
        <w:tc>
          <w:tcPr>
            <w:tcW w:w="567" w:type="dxa"/>
            <w:shd w:val="clear" w:color="auto" w:fill="auto"/>
            <w:noWrap/>
            <w:vAlign w:val="center"/>
            <w:hideMark/>
          </w:tcPr>
          <w:p w14:paraId="10FA310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93809C6" w14:textId="77777777" w:rsidR="001469B8" w:rsidRPr="005A5E01" w:rsidRDefault="001469B8" w:rsidP="00311517">
            <w:pPr>
              <w:spacing w:after="0" w:line="240" w:lineRule="auto"/>
              <w:ind w:firstLine="0"/>
              <w:jc w:val="center"/>
              <w:rPr>
                <w:sz w:val="18"/>
                <w:szCs w:val="18"/>
              </w:rPr>
            </w:pPr>
            <w:r w:rsidRPr="005A5E01">
              <w:rPr>
                <w:sz w:val="18"/>
                <w:szCs w:val="18"/>
              </w:rPr>
              <w:t>0,00090</w:t>
            </w:r>
          </w:p>
        </w:tc>
        <w:tc>
          <w:tcPr>
            <w:tcW w:w="1028" w:type="dxa"/>
            <w:shd w:val="clear" w:color="auto" w:fill="auto"/>
            <w:noWrap/>
            <w:vAlign w:val="center"/>
            <w:hideMark/>
          </w:tcPr>
          <w:p w14:paraId="25DBD32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D40AAC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4E3864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3803F81" w14:textId="77777777" w:rsidTr="00311517">
        <w:trPr>
          <w:trHeight w:val="20"/>
        </w:trPr>
        <w:tc>
          <w:tcPr>
            <w:tcW w:w="534" w:type="dxa"/>
            <w:shd w:val="clear" w:color="auto" w:fill="auto"/>
            <w:noWrap/>
            <w:vAlign w:val="center"/>
            <w:hideMark/>
          </w:tcPr>
          <w:p w14:paraId="10DB35BB" w14:textId="77777777" w:rsidR="001469B8" w:rsidRPr="005A5E01" w:rsidRDefault="001469B8" w:rsidP="00311517">
            <w:pPr>
              <w:spacing w:after="0" w:line="240" w:lineRule="auto"/>
              <w:ind w:firstLine="0"/>
              <w:jc w:val="center"/>
              <w:rPr>
                <w:sz w:val="18"/>
                <w:szCs w:val="18"/>
              </w:rPr>
            </w:pPr>
            <w:r w:rsidRPr="005A5E01">
              <w:rPr>
                <w:sz w:val="18"/>
                <w:szCs w:val="18"/>
              </w:rPr>
              <w:t>17</w:t>
            </w:r>
          </w:p>
        </w:tc>
        <w:tc>
          <w:tcPr>
            <w:tcW w:w="3827" w:type="dxa"/>
            <w:shd w:val="clear" w:color="auto" w:fill="auto"/>
            <w:noWrap/>
            <w:vAlign w:val="center"/>
            <w:hideMark/>
          </w:tcPr>
          <w:p w14:paraId="44A908CC"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Соколов Андрей Леонидович</w:t>
            </w:r>
          </w:p>
        </w:tc>
        <w:tc>
          <w:tcPr>
            <w:tcW w:w="1633" w:type="dxa"/>
            <w:shd w:val="clear" w:color="auto" w:fill="auto"/>
            <w:noWrap/>
            <w:vAlign w:val="center"/>
            <w:hideMark/>
          </w:tcPr>
          <w:p w14:paraId="23C346FD" w14:textId="77777777" w:rsidR="001469B8" w:rsidRPr="005A5E01" w:rsidRDefault="001469B8" w:rsidP="00311517">
            <w:pPr>
              <w:spacing w:after="0" w:line="240" w:lineRule="auto"/>
              <w:ind w:firstLine="0"/>
              <w:jc w:val="center"/>
              <w:rPr>
                <w:sz w:val="18"/>
                <w:szCs w:val="18"/>
              </w:rPr>
            </w:pPr>
            <w:r w:rsidRPr="005A5E01">
              <w:rPr>
                <w:sz w:val="18"/>
                <w:szCs w:val="18"/>
              </w:rPr>
              <w:t>магазин "Одежда для мужчин"</w:t>
            </w:r>
          </w:p>
        </w:tc>
        <w:tc>
          <w:tcPr>
            <w:tcW w:w="1627" w:type="dxa"/>
            <w:shd w:val="clear" w:color="auto" w:fill="auto"/>
            <w:noWrap/>
            <w:vAlign w:val="center"/>
            <w:hideMark/>
          </w:tcPr>
          <w:p w14:paraId="15871953" w14:textId="77777777" w:rsidR="001469B8" w:rsidRPr="005A5E01" w:rsidRDefault="001469B8" w:rsidP="00311517">
            <w:pPr>
              <w:spacing w:after="0" w:line="240" w:lineRule="auto"/>
              <w:ind w:firstLine="0"/>
              <w:jc w:val="center"/>
              <w:rPr>
                <w:sz w:val="18"/>
                <w:szCs w:val="18"/>
              </w:rPr>
            </w:pPr>
            <w:r w:rsidRPr="005A5E01">
              <w:rPr>
                <w:sz w:val="18"/>
                <w:szCs w:val="18"/>
              </w:rPr>
              <w:t>ПЛК  6  пом. 112</w:t>
            </w:r>
          </w:p>
        </w:tc>
        <w:tc>
          <w:tcPr>
            <w:tcW w:w="888" w:type="dxa"/>
            <w:shd w:val="clear" w:color="auto" w:fill="auto"/>
            <w:noWrap/>
            <w:vAlign w:val="center"/>
            <w:hideMark/>
          </w:tcPr>
          <w:p w14:paraId="7AE34E94"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7D4A844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EC11253" w14:textId="77777777" w:rsidR="001469B8" w:rsidRPr="005A5E01" w:rsidRDefault="001469B8" w:rsidP="00311517">
            <w:pPr>
              <w:spacing w:after="0" w:line="240" w:lineRule="auto"/>
              <w:ind w:firstLine="0"/>
              <w:jc w:val="center"/>
              <w:rPr>
                <w:sz w:val="18"/>
                <w:szCs w:val="18"/>
              </w:rPr>
            </w:pPr>
            <w:r w:rsidRPr="005A5E01">
              <w:rPr>
                <w:sz w:val="18"/>
                <w:szCs w:val="18"/>
              </w:rPr>
              <w:t>0,00350</w:t>
            </w:r>
          </w:p>
        </w:tc>
        <w:tc>
          <w:tcPr>
            <w:tcW w:w="567" w:type="dxa"/>
            <w:shd w:val="clear" w:color="auto" w:fill="auto"/>
            <w:noWrap/>
            <w:vAlign w:val="center"/>
            <w:hideMark/>
          </w:tcPr>
          <w:p w14:paraId="3FE8CA1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09E1A04" w14:textId="77777777" w:rsidR="001469B8" w:rsidRPr="005A5E01" w:rsidRDefault="001469B8" w:rsidP="00311517">
            <w:pPr>
              <w:spacing w:after="0" w:line="240" w:lineRule="auto"/>
              <w:ind w:firstLine="0"/>
              <w:jc w:val="center"/>
              <w:rPr>
                <w:sz w:val="18"/>
                <w:szCs w:val="18"/>
              </w:rPr>
            </w:pPr>
            <w:r w:rsidRPr="005A5E01">
              <w:rPr>
                <w:sz w:val="18"/>
                <w:szCs w:val="18"/>
              </w:rPr>
              <w:t>0,00090</w:t>
            </w:r>
          </w:p>
        </w:tc>
        <w:tc>
          <w:tcPr>
            <w:tcW w:w="1028" w:type="dxa"/>
            <w:shd w:val="clear" w:color="auto" w:fill="auto"/>
            <w:noWrap/>
            <w:vAlign w:val="center"/>
            <w:hideMark/>
          </w:tcPr>
          <w:p w14:paraId="2C58EBB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A5874C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E85865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6A418D" w14:textId="77777777" w:rsidTr="00311517">
        <w:trPr>
          <w:trHeight w:val="20"/>
        </w:trPr>
        <w:tc>
          <w:tcPr>
            <w:tcW w:w="534" w:type="dxa"/>
            <w:shd w:val="clear" w:color="auto" w:fill="auto"/>
            <w:noWrap/>
            <w:vAlign w:val="center"/>
            <w:hideMark/>
          </w:tcPr>
          <w:p w14:paraId="2A1107AA"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3827" w:type="dxa"/>
            <w:shd w:val="clear" w:color="auto" w:fill="auto"/>
            <w:noWrap/>
            <w:vAlign w:val="center"/>
            <w:hideMark/>
          </w:tcPr>
          <w:p w14:paraId="6A5FC964" w14:textId="77777777" w:rsidR="001469B8" w:rsidRPr="005A5E01" w:rsidRDefault="001469B8" w:rsidP="00311517">
            <w:pPr>
              <w:spacing w:after="0" w:line="240" w:lineRule="auto"/>
              <w:ind w:firstLine="0"/>
              <w:jc w:val="left"/>
              <w:rPr>
                <w:sz w:val="18"/>
                <w:szCs w:val="18"/>
              </w:rPr>
            </w:pPr>
            <w:r w:rsidRPr="005A5E01">
              <w:rPr>
                <w:sz w:val="18"/>
                <w:szCs w:val="18"/>
              </w:rPr>
              <w:t>Енисейское управление Федеральной службы по экологическому, технологическому и атомному надзору</w:t>
            </w:r>
          </w:p>
        </w:tc>
        <w:tc>
          <w:tcPr>
            <w:tcW w:w="1633" w:type="dxa"/>
            <w:shd w:val="clear" w:color="auto" w:fill="auto"/>
            <w:noWrap/>
            <w:vAlign w:val="center"/>
            <w:hideMark/>
          </w:tcPr>
          <w:p w14:paraId="77BDE9DA" w14:textId="77777777" w:rsidR="001469B8" w:rsidRPr="005A5E01" w:rsidRDefault="001469B8" w:rsidP="00311517">
            <w:pPr>
              <w:spacing w:after="0" w:line="240" w:lineRule="auto"/>
              <w:ind w:firstLine="0"/>
              <w:jc w:val="center"/>
              <w:rPr>
                <w:sz w:val="18"/>
                <w:szCs w:val="18"/>
              </w:rPr>
            </w:pPr>
            <w:r w:rsidRPr="005A5E01">
              <w:rPr>
                <w:sz w:val="18"/>
                <w:szCs w:val="18"/>
              </w:rPr>
              <w:t>неж.помещение №49( ком.1</w:t>
            </w:r>
          </w:p>
        </w:tc>
        <w:tc>
          <w:tcPr>
            <w:tcW w:w="1627" w:type="dxa"/>
            <w:shd w:val="clear" w:color="auto" w:fill="auto"/>
            <w:noWrap/>
            <w:vAlign w:val="center"/>
            <w:hideMark/>
          </w:tcPr>
          <w:p w14:paraId="4BC138F2" w14:textId="77777777" w:rsidR="001469B8" w:rsidRPr="005A5E01" w:rsidRDefault="001469B8" w:rsidP="00311517">
            <w:pPr>
              <w:spacing w:after="0" w:line="240" w:lineRule="auto"/>
              <w:ind w:firstLine="0"/>
              <w:jc w:val="center"/>
              <w:rPr>
                <w:sz w:val="18"/>
                <w:szCs w:val="18"/>
              </w:rPr>
            </w:pPr>
            <w:r w:rsidRPr="005A5E01">
              <w:rPr>
                <w:sz w:val="18"/>
                <w:szCs w:val="18"/>
              </w:rPr>
              <w:t>2 3 6 8</w:t>
            </w:r>
          </w:p>
        </w:tc>
        <w:tc>
          <w:tcPr>
            <w:tcW w:w="888" w:type="dxa"/>
            <w:shd w:val="clear" w:color="auto" w:fill="auto"/>
            <w:noWrap/>
            <w:vAlign w:val="center"/>
            <w:hideMark/>
          </w:tcPr>
          <w:p w14:paraId="4EB2735B"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F0042E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81441E9" w14:textId="77777777" w:rsidR="001469B8" w:rsidRPr="005A5E01" w:rsidRDefault="001469B8" w:rsidP="00311517">
            <w:pPr>
              <w:spacing w:after="0" w:line="240" w:lineRule="auto"/>
              <w:ind w:firstLine="0"/>
              <w:jc w:val="center"/>
              <w:rPr>
                <w:sz w:val="18"/>
                <w:szCs w:val="18"/>
              </w:rPr>
            </w:pPr>
            <w:r w:rsidRPr="005A5E01">
              <w:rPr>
                <w:sz w:val="18"/>
                <w:szCs w:val="18"/>
              </w:rPr>
              <w:t>0,00652</w:t>
            </w:r>
          </w:p>
        </w:tc>
        <w:tc>
          <w:tcPr>
            <w:tcW w:w="567" w:type="dxa"/>
            <w:shd w:val="clear" w:color="auto" w:fill="auto"/>
            <w:noWrap/>
            <w:vAlign w:val="center"/>
            <w:hideMark/>
          </w:tcPr>
          <w:p w14:paraId="7C3149E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9EC2C76" w14:textId="77777777" w:rsidR="001469B8" w:rsidRPr="005A5E01" w:rsidRDefault="001469B8" w:rsidP="00311517">
            <w:pPr>
              <w:spacing w:after="0" w:line="240" w:lineRule="auto"/>
              <w:ind w:firstLine="0"/>
              <w:jc w:val="center"/>
              <w:rPr>
                <w:sz w:val="18"/>
                <w:szCs w:val="18"/>
              </w:rPr>
            </w:pPr>
            <w:r w:rsidRPr="005A5E01">
              <w:rPr>
                <w:sz w:val="18"/>
                <w:szCs w:val="18"/>
              </w:rPr>
              <w:t>0,00226</w:t>
            </w:r>
          </w:p>
        </w:tc>
        <w:tc>
          <w:tcPr>
            <w:tcW w:w="1028" w:type="dxa"/>
            <w:shd w:val="clear" w:color="auto" w:fill="auto"/>
            <w:noWrap/>
            <w:vAlign w:val="center"/>
            <w:hideMark/>
          </w:tcPr>
          <w:p w14:paraId="447257C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19D330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6BB319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E44F3D0" w14:textId="77777777" w:rsidTr="00311517">
        <w:trPr>
          <w:trHeight w:val="20"/>
        </w:trPr>
        <w:tc>
          <w:tcPr>
            <w:tcW w:w="534" w:type="dxa"/>
            <w:shd w:val="clear" w:color="auto" w:fill="auto"/>
            <w:noWrap/>
            <w:vAlign w:val="center"/>
            <w:hideMark/>
          </w:tcPr>
          <w:p w14:paraId="756193F0" w14:textId="77777777" w:rsidR="001469B8" w:rsidRPr="005A5E01" w:rsidRDefault="001469B8" w:rsidP="00311517">
            <w:pPr>
              <w:spacing w:after="0" w:line="240" w:lineRule="auto"/>
              <w:ind w:firstLine="0"/>
              <w:jc w:val="center"/>
              <w:rPr>
                <w:sz w:val="18"/>
                <w:szCs w:val="18"/>
              </w:rPr>
            </w:pPr>
            <w:r w:rsidRPr="005A5E01">
              <w:rPr>
                <w:sz w:val="18"/>
                <w:szCs w:val="18"/>
              </w:rPr>
              <w:t>19</w:t>
            </w:r>
          </w:p>
        </w:tc>
        <w:tc>
          <w:tcPr>
            <w:tcW w:w="3827" w:type="dxa"/>
            <w:shd w:val="clear" w:color="auto" w:fill="auto"/>
            <w:noWrap/>
            <w:vAlign w:val="center"/>
            <w:hideMark/>
          </w:tcPr>
          <w:p w14:paraId="3B755699"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"Спортивная школа по биатлону Кежемского района"</w:t>
            </w:r>
          </w:p>
        </w:tc>
        <w:tc>
          <w:tcPr>
            <w:tcW w:w="1633" w:type="dxa"/>
            <w:shd w:val="clear" w:color="auto" w:fill="auto"/>
            <w:noWrap/>
            <w:vAlign w:val="center"/>
            <w:hideMark/>
          </w:tcPr>
          <w:p w14:paraId="1F880187" w14:textId="77777777" w:rsidR="001469B8" w:rsidRPr="005A5E01" w:rsidRDefault="001469B8" w:rsidP="00311517">
            <w:pPr>
              <w:spacing w:after="0" w:line="240" w:lineRule="auto"/>
              <w:ind w:firstLine="0"/>
              <w:jc w:val="center"/>
              <w:rPr>
                <w:sz w:val="18"/>
                <w:szCs w:val="18"/>
              </w:rPr>
            </w:pPr>
            <w:r w:rsidRPr="005A5E01">
              <w:rPr>
                <w:sz w:val="18"/>
                <w:szCs w:val="18"/>
              </w:rPr>
              <w:t>нежилое встроеное  помещение</w:t>
            </w:r>
          </w:p>
        </w:tc>
        <w:tc>
          <w:tcPr>
            <w:tcW w:w="1627" w:type="dxa"/>
            <w:shd w:val="clear" w:color="auto" w:fill="auto"/>
            <w:noWrap/>
            <w:vAlign w:val="center"/>
            <w:hideMark/>
          </w:tcPr>
          <w:p w14:paraId="3FAF58A2" w14:textId="77777777" w:rsidR="001469B8" w:rsidRPr="005A5E01" w:rsidRDefault="001469B8" w:rsidP="00311517">
            <w:pPr>
              <w:spacing w:after="0" w:line="240" w:lineRule="auto"/>
              <w:ind w:firstLine="0"/>
              <w:jc w:val="center"/>
              <w:rPr>
                <w:sz w:val="18"/>
                <w:szCs w:val="18"/>
              </w:rPr>
            </w:pPr>
            <w:r w:rsidRPr="005A5E01">
              <w:rPr>
                <w:sz w:val="18"/>
                <w:szCs w:val="18"/>
              </w:rPr>
              <w:t>ул Гидростроителей 10  пом4</w:t>
            </w:r>
          </w:p>
        </w:tc>
        <w:tc>
          <w:tcPr>
            <w:tcW w:w="888" w:type="dxa"/>
            <w:shd w:val="clear" w:color="auto" w:fill="auto"/>
            <w:noWrap/>
            <w:vAlign w:val="center"/>
            <w:hideMark/>
          </w:tcPr>
          <w:p w14:paraId="44E8085B"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4956C2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36370AF" w14:textId="77777777" w:rsidR="001469B8" w:rsidRPr="005A5E01" w:rsidRDefault="001469B8" w:rsidP="00311517">
            <w:pPr>
              <w:spacing w:after="0" w:line="240" w:lineRule="auto"/>
              <w:ind w:firstLine="0"/>
              <w:jc w:val="center"/>
              <w:rPr>
                <w:sz w:val="18"/>
                <w:szCs w:val="18"/>
              </w:rPr>
            </w:pPr>
            <w:r w:rsidRPr="005A5E01">
              <w:rPr>
                <w:sz w:val="18"/>
                <w:szCs w:val="18"/>
              </w:rPr>
              <w:t>0,00434</w:t>
            </w:r>
          </w:p>
        </w:tc>
        <w:tc>
          <w:tcPr>
            <w:tcW w:w="567" w:type="dxa"/>
            <w:shd w:val="clear" w:color="auto" w:fill="auto"/>
            <w:noWrap/>
            <w:vAlign w:val="center"/>
            <w:hideMark/>
          </w:tcPr>
          <w:p w14:paraId="58E6B2D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56847C3" w14:textId="77777777" w:rsidR="001469B8" w:rsidRPr="005A5E01" w:rsidRDefault="001469B8" w:rsidP="00311517">
            <w:pPr>
              <w:spacing w:after="0" w:line="240" w:lineRule="auto"/>
              <w:ind w:firstLine="0"/>
              <w:jc w:val="center"/>
              <w:rPr>
                <w:sz w:val="18"/>
                <w:szCs w:val="18"/>
              </w:rPr>
            </w:pPr>
            <w:r w:rsidRPr="005A5E01">
              <w:rPr>
                <w:sz w:val="18"/>
                <w:szCs w:val="18"/>
              </w:rPr>
              <w:t>0,00010</w:t>
            </w:r>
          </w:p>
        </w:tc>
        <w:tc>
          <w:tcPr>
            <w:tcW w:w="1028" w:type="dxa"/>
            <w:shd w:val="clear" w:color="auto" w:fill="auto"/>
            <w:noWrap/>
            <w:vAlign w:val="center"/>
            <w:hideMark/>
          </w:tcPr>
          <w:p w14:paraId="2C95D34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AD69FD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6BF91B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11BAD8D" w14:textId="77777777" w:rsidTr="00311517">
        <w:trPr>
          <w:trHeight w:val="20"/>
        </w:trPr>
        <w:tc>
          <w:tcPr>
            <w:tcW w:w="534" w:type="dxa"/>
            <w:shd w:val="clear" w:color="auto" w:fill="auto"/>
            <w:noWrap/>
            <w:vAlign w:val="center"/>
            <w:hideMark/>
          </w:tcPr>
          <w:p w14:paraId="164A5B7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3827" w:type="dxa"/>
            <w:shd w:val="clear" w:color="auto" w:fill="auto"/>
            <w:noWrap/>
            <w:vAlign w:val="center"/>
            <w:hideMark/>
          </w:tcPr>
          <w:p w14:paraId="3DA3A319" w14:textId="77777777" w:rsidR="001469B8" w:rsidRPr="005A5E01" w:rsidRDefault="001469B8" w:rsidP="00311517">
            <w:pPr>
              <w:spacing w:after="0" w:line="240" w:lineRule="auto"/>
              <w:ind w:firstLine="0"/>
              <w:jc w:val="left"/>
              <w:rPr>
                <w:sz w:val="18"/>
                <w:szCs w:val="18"/>
              </w:rPr>
            </w:pPr>
            <w:r w:rsidRPr="005A5E01">
              <w:rPr>
                <w:sz w:val="18"/>
                <w:szCs w:val="18"/>
              </w:rPr>
              <w:t>"Азиатско-Тихоокеанский Банк" (Акционерное общество)</w:t>
            </w:r>
          </w:p>
        </w:tc>
        <w:tc>
          <w:tcPr>
            <w:tcW w:w="1633" w:type="dxa"/>
            <w:shd w:val="clear" w:color="auto" w:fill="auto"/>
            <w:noWrap/>
            <w:vAlign w:val="center"/>
            <w:hideMark/>
          </w:tcPr>
          <w:p w14:paraId="49B4B8C5" w14:textId="77777777" w:rsidR="001469B8" w:rsidRPr="005A5E01" w:rsidRDefault="001469B8" w:rsidP="00311517">
            <w:pPr>
              <w:spacing w:after="0" w:line="240" w:lineRule="auto"/>
              <w:ind w:firstLine="0"/>
              <w:jc w:val="center"/>
              <w:rPr>
                <w:sz w:val="18"/>
                <w:szCs w:val="18"/>
              </w:rPr>
            </w:pPr>
            <w:r w:rsidRPr="005A5E01">
              <w:rPr>
                <w:sz w:val="18"/>
                <w:szCs w:val="18"/>
              </w:rPr>
              <w:t>офис ул. Гайнулина</w:t>
            </w:r>
          </w:p>
        </w:tc>
        <w:tc>
          <w:tcPr>
            <w:tcW w:w="1627" w:type="dxa"/>
            <w:shd w:val="clear" w:color="auto" w:fill="auto"/>
            <w:noWrap/>
            <w:vAlign w:val="center"/>
            <w:hideMark/>
          </w:tcPr>
          <w:p w14:paraId="35212A5E" w14:textId="77777777" w:rsidR="001469B8" w:rsidRPr="005A5E01" w:rsidRDefault="001469B8" w:rsidP="00311517">
            <w:pPr>
              <w:spacing w:after="0" w:line="240" w:lineRule="auto"/>
              <w:ind w:firstLine="0"/>
              <w:jc w:val="center"/>
              <w:rPr>
                <w:sz w:val="18"/>
                <w:szCs w:val="18"/>
              </w:rPr>
            </w:pPr>
            <w:r w:rsidRPr="005A5E01">
              <w:rPr>
                <w:sz w:val="18"/>
                <w:szCs w:val="18"/>
              </w:rPr>
              <w:t>8 пом 39</w:t>
            </w:r>
          </w:p>
        </w:tc>
        <w:tc>
          <w:tcPr>
            <w:tcW w:w="888" w:type="dxa"/>
            <w:shd w:val="clear" w:color="auto" w:fill="auto"/>
            <w:noWrap/>
            <w:vAlign w:val="center"/>
            <w:hideMark/>
          </w:tcPr>
          <w:p w14:paraId="546338F4"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D8CDC8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FF60D5A" w14:textId="77777777" w:rsidR="001469B8" w:rsidRPr="005A5E01" w:rsidRDefault="001469B8" w:rsidP="00311517">
            <w:pPr>
              <w:spacing w:after="0" w:line="240" w:lineRule="auto"/>
              <w:ind w:firstLine="0"/>
              <w:jc w:val="center"/>
              <w:rPr>
                <w:sz w:val="18"/>
                <w:szCs w:val="18"/>
              </w:rPr>
            </w:pPr>
            <w:r w:rsidRPr="005A5E01">
              <w:rPr>
                <w:sz w:val="18"/>
                <w:szCs w:val="18"/>
              </w:rPr>
              <w:t>0,00565</w:t>
            </w:r>
          </w:p>
        </w:tc>
        <w:tc>
          <w:tcPr>
            <w:tcW w:w="567" w:type="dxa"/>
            <w:shd w:val="clear" w:color="auto" w:fill="auto"/>
            <w:noWrap/>
            <w:vAlign w:val="center"/>
            <w:hideMark/>
          </w:tcPr>
          <w:p w14:paraId="3D6B008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D00E64E" w14:textId="77777777" w:rsidR="001469B8" w:rsidRPr="005A5E01" w:rsidRDefault="001469B8" w:rsidP="00311517">
            <w:pPr>
              <w:spacing w:after="0" w:line="240" w:lineRule="auto"/>
              <w:ind w:firstLine="0"/>
              <w:jc w:val="center"/>
              <w:rPr>
                <w:sz w:val="18"/>
                <w:szCs w:val="18"/>
              </w:rPr>
            </w:pPr>
            <w:r w:rsidRPr="005A5E01">
              <w:rPr>
                <w:sz w:val="18"/>
                <w:szCs w:val="18"/>
              </w:rPr>
              <w:t>0,00072</w:t>
            </w:r>
          </w:p>
        </w:tc>
        <w:tc>
          <w:tcPr>
            <w:tcW w:w="1028" w:type="dxa"/>
            <w:shd w:val="clear" w:color="auto" w:fill="auto"/>
            <w:noWrap/>
            <w:vAlign w:val="center"/>
            <w:hideMark/>
          </w:tcPr>
          <w:p w14:paraId="36902A4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3B3E8B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7F3DAB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0B1025E" w14:textId="77777777" w:rsidTr="00311517">
        <w:trPr>
          <w:trHeight w:val="20"/>
        </w:trPr>
        <w:tc>
          <w:tcPr>
            <w:tcW w:w="534" w:type="dxa"/>
            <w:shd w:val="clear" w:color="auto" w:fill="auto"/>
            <w:noWrap/>
            <w:vAlign w:val="center"/>
            <w:hideMark/>
          </w:tcPr>
          <w:p w14:paraId="3DDDBDBC" w14:textId="77777777" w:rsidR="001469B8" w:rsidRPr="005A5E01" w:rsidRDefault="001469B8" w:rsidP="00311517">
            <w:pPr>
              <w:spacing w:after="0" w:line="240" w:lineRule="auto"/>
              <w:ind w:firstLine="0"/>
              <w:jc w:val="center"/>
              <w:rPr>
                <w:sz w:val="18"/>
                <w:szCs w:val="18"/>
              </w:rPr>
            </w:pPr>
            <w:r w:rsidRPr="005A5E01">
              <w:rPr>
                <w:sz w:val="18"/>
                <w:szCs w:val="18"/>
              </w:rPr>
              <w:t>21</w:t>
            </w:r>
          </w:p>
        </w:tc>
        <w:tc>
          <w:tcPr>
            <w:tcW w:w="3827" w:type="dxa"/>
            <w:shd w:val="clear" w:color="auto" w:fill="auto"/>
            <w:noWrap/>
            <w:vAlign w:val="center"/>
            <w:hideMark/>
          </w:tcPr>
          <w:p w14:paraId="7EC4A205" w14:textId="77777777" w:rsidR="001469B8" w:rsidRPr="005A5E01" w:rsidRDefault="001469B8" w:rsidP="00311517">
            <w:pPr>
              <w:spacing w:after="0" w:line="240" w:lineRule="auto"/>
              <w:ind w:firstLine="0"/>
              <w:jc w:val="left"/>
              <w:rPr>
                <w:sz w:val="18"/>
                <w:szCs w:val="18"/>
              </w:rPr>
            </w:pPr>
            <w:r w:rsidRPr="005A5E01">
              <w:rPr>
                <w:sz w:val="18"/>
                <w:szCs w:val="18"/>
              </w:rPr>
              <w:t>Федеральное Казенное Учреждение Центр по обеспечению деятельности Казначейства России</w:t>
            </w:r>
          </w:p>
        </w:tc>
        <w:tc>
          <w:tcPr>
            <w:tcW w:w="1633" w:type="dxa"/>
            <w:shd w:val="clear" w:color="auto" w:fill="auto"/>
            <w:noWrap/>
            <w:vAlign w:val="center"/>
            <w:hideMark/>
          </w:tcPr>
          <w:p w14:paraId="58889A04"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B898391" w14:textId="77777777" w:rsidR="001469B8" w:rsidRPr="005A5E01" w:rsidRDefault="001469B8" w:rsidP="00311517">
            <w:pPr>
              <w:spacing w:after="0" w:line="240" w:lineRule="auto"/>
              <w:ind w:firstLine="0"/>
              <w:jc w:val="center"/>
              <w:rPr>
                <w:sz w:val="18"/>
                <w:szCs w:val="18"/>
              </w:rPr>
            </w:pPr>
            <w:r w:rsidRPr="005A5E01">
              <w:rPr>
                <w:sz w:val="18"/>
                <w:szCs w:val="18"/>
              </w:rPr>
              <w:t>ПЛК 22/1  пом.145</w:t>
            </w:r>
          </w:p>
        </w:tc>
        <w:tc>
          <w:tcPr>
            <w:tcW w:w="888" w:type="dxa"/>
            <w:shd w:val="clear" w:color="auto" w:fill="auto"/>
            <w:noWrap/>
            <w:vAlign w:val="center"/>
            <w:hideMark/>
          </w:tcPr>
          <w:p w14:paraId="35890BA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5918F9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C3E5FFC" w14:textId="77777777" w:rsidR="001469B8" w:rsidRPr="005A5E01" w:rsidRDefault="001469B8" w:rsidP="00311517">
            <w:pPr>
              <w:spacing w:after="0" w:line="240" w:lineRule="auto"/>
              <w:ind w:firstLine="0"/>
              <w:jc w:val="center"/>
              <w:rPr>
                <w:sz w:val="18"/>
                <w:szCs w:val="18"/>
              </w:rPr>
            </w:pPr>
            <w:r w:rsidRPr="005A5E01">
              <w:rPr>
                <w:sz w:val="18"/>
                <w:szCs w:val="18"/>
              </w:rPr>
              <w:t>0,00191</w:t>
            </w:r>
          </w:p>
        </w:tc>
        <w:tc>
          <w:tcPr>
            <w:tcW w:w="567" w:type="dxa"/>
            <w:shd w:val="clear" w:color="auto" w:fill="auto"/>
            <w:noWrap/>
            <w:vAlign w:val="center"/>
            <w:hideMark/>
          </w:tcPr>
          <w:p w14:paraId="1FF50F0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74D65A5" w14:textId="77777777" w:rsidR="001469B8" w:rsidRPr="005A5E01" w:rsidRDefault="001469B8" w:rsidP="00311517">
            <w:pPr>
              <w:spacing w:after="0" w:line="240" w:lineRule="auto"/>
              <w:ind w:firstLine="0"/>
              <w:jc w:val="center"/>
              <w:rPr>
                <w:sz w:val="18"/>
                <w:szCs w:val="18"/>
              </w:rPr>
            </w:pPr>
            <w:r w:rsidRPr="005A5E01">
              <w:rPr>
                <w:sz w:val="18"/>
                <w:szCs w:val="18"/>
              </w:rPr>
              <w:t>0,00065</w:t>
            </w:r>
          </w:p>
        </w:tc>
        <w:tc>
          <w:tcPr>
            <w:tcW w:w="1028" w:type="dxa"/>
            <w:shd w:val="clear" w:color="auto" w:fill="auto"/>
            <w:noWrap/>
            <w:vAlign w:val="center"/>
            <w:hideMark/>
          </w:tcPr>
          <w:p w14:paraId="0F411AF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FB4867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B9866E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30D7AED" w14:textId="77777777" w:rsidTr="00311517">
        <w:trPr>
          <w:trHeight w:val="20"/>
        </w:trPr>
        <w:tc>
          <w:tcPr>
            <w:tcW w:w="534" w:type="dxa"/>
            <w:shd w:val="clear" w:color="auto" w:fill="auto"/>
            <w:noWrap/>
            <w:vAlign w:val="center"/>
            <w:hideMark/>
          </w:tcPr>
          <w:p w14:paraId="21B47E15" w14:textId="77777777" w:rsidR="001469B8" w:rsidRPr="005A5E01" w:rsidRDefault="001469B8" w:rsidP="00311517">
            <w:pPr>
              <w:spacing w:after="0" w:line="240" w:lineRule="auto"/>
              <w:ind w:firstLine="0"/>
              <w:jc w:val="center"/>
              <w:rPr>
                <w:sz w:val="18"/>
                <w:szCs w:val="18"/>
              </w:rPr>
            </w:pPr>
            <w:r w:rsidRPr="005A5E01">
              <w:rPr>
                <w:sz w:val="18"/>
                <w:szCs w:val="18"/>
              </w:rPr>
              <w:t>22</w:t>
            </w:r>
          </w:p>
        </w:tc>
        <w:tc>
          <w:tcPr>
            <w:tcW w:w="3827" w:type="dxa"/>
            <w:shd w:val="clear" w:color="auto" w:fill="auto"/>
            <w:noWrap/>
            <w:vAlign w:val="center"/>
            <w:hideMark/>
          </w:tcPr>
          <w:p w14:paraId="2455AC5F" w14:textId="77777777" w:rsidR="001469B8" w:rsidRPr="005A5E01" w:rsidRDefault="001469B8" w:rsidP="00311517">
            <w:pPr>
              <w:spacing w:after="0" w:line="240" w:lineRule="auto"/>
              <w:ind w:firstLine="0"/>
              <w:jc w:val="left"/>
              <w:rPr>
                <w:sz w:val="18"/>
                <w:szCs w:val="18"/>
              </w:rPr>
            </w:pPr>
            <w:r w:rsidRPr="005A5E01">
              <w:rPr>
                <w:sz w:val="18"/>
                <w:szCs w:val="18"/>
              </w:rPr>
              <w:t>Федеральное Казенное Учреждение Центр по обеспечению деятельности Казначейства России</w:t>
            </w:r>
          </w:p>
        </w:tc>
        <w:tc>
          <w:tcPr>
            <w:tcW w:w="1633" w:type="dxa"/>
            <w:shd w:val="clear" w:color="auto" w:fill="auto"/>
            <w:noWrap/>
            <w:vAlign w:val="center"/>
            <w:hideMark/>
          </w:tcPr>
          <w:p w14:paraId="05C27518"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1012DADF" w14:textId="77777777" w:rsidR="001469B8" w:rsidRPr="005A5E01" w:rsidRDefault="001469B8" w:rsidP="00311517">
            <w:pPr>
              <w:spacing w:after="0" w:line="240" w:lineRule="auto"/>
              <w:ind w:firstLine="0"/>
              <w:jc w:val="center"/>
              <w:rPr>
                <w:sz w:val="18"/>
                <w:szCs w:val="18"/>
              </w:rPr>
            </w:pPr>
            <w:r w:rsidRPr="005A5E01">
              <w:rPr>
                <w:sz w:val="18"/>
                <w:szCs w:val="18"/>
              </w:rPr>
              <w:t>ПЛК 22/1  пом. 146</w:t>
            </w:r>
          </w:p>
        </w:tc>
        <w:tc>
          <w:tcPr>
            <w:tcW w:w="888" w:type="dxa"/>
            <w:shd w:val="clear" w:color="auto" w:fill="auto"/>
            <w:noWrap/>
            <w:vAlign w:val="center"/>
            <w:hideMark/>
          </w:tcPr>
          <w:p w14:paraId="3E63613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596102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8F77A8B" w14:textId="77777777" w:rsidR="001469B8" w:rsidRPr="005A5E01" w:rsidRDefault="001469B8" w:rsidP="00311517">
            <w:pPr>
              <w:spacing w:after="0" w:line="240" w:lineRule="auto"/>
              <w:ind w:firstLine="0"/>
              <w:jc w:val="center"/>
              <w:rPr>
                <w:sz w:val="18"/>
                <w:szCs w:val="18"/>
              </w:rPr>
            </w:pPr>
            <w:r w:rsidRPr="005A5E01">
              <w:rPr>
                <w:sz w:val="18"/>
                <w:szCs w:val="18"/>
              </w:rPr>
              <w:t>0,00426</w:t>
            </w:r>
          </w:p>
        </w:tc>
        <w:tc>
          <w:tcPr>
            <w:tcW w:w="567" w:type="dxa"/>
            <w:shd w:val="clear" w:color="auto" w:fill="auto"/>
            <w:noWrap/>
            <w:vAlign w:val="center"/>
            <w:hideMark/>
          </w:tcPr>
          <w:p w14:paraId="79250B6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D3421C7" w14:textId="77777777" w:rsidR="001469B8" w:rsidRPr="005A5E01" w:rsidRDefault="001469B8" w:rsidP="00311517">
            <w:pPr>
              <w:spacing w:after="0" w:line="240" w:lineRule="auto"/>
              <w:ind w:firstLine="0"/>
              <w:jc w:val="center"/>
              <w:rPr>
                <w:sz w:val="18"/>
                <w:szCs w:val="18"/>
              </w:rPr>
            </w:pPr>
            <w:r w:rsidRPr="005A5E01">
              <w:rPr>
                <w:sz w:val="18"/>
                <w:szCs w:val="18"/>
              </w:rPr>
              <w:t>0,00065</w:t>
            </w:r>
          </w:p>
        </w:tc>
        <w:tc>
          <w:tcPr>
            <w:tcW w:w="1028" w:type="dxa"/>
            <w:shd w:val="clear" w:color="auto" w:fill="auto"/>
            <w:noWrap/>
            <w:vAlign w:val="center"/>
            <w:hideMark/>
          </w:tcPr>
          <w:p w14:paraId="7400865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32F8B0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1F5857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BFCD896" w14:textId="77777777" w:rsidTr="00311517">
        <w:trPr>
          <w:trHeight w:val="20"/>
        </w:trPr>
        <w:tc>
          <w:tcPr>
            <w:tcW w:w="534" w:type="dxa"/>
            <w:shd w:val="clear" w:color="auto" w:fill="auto"/>
            <w:noWrap/>
            <w:vAlign w:val="center"/>
            <w:hideMark/>
          </w:tcPr>
          <w:p w14:paraId="57318A06" w14:textId="77777777" w:rsidR="001469B8" w:rsidRPr="005A5E01" w:rsidRDefault="001469B8" w:rsidP="00311517">
            <w:pPr>
              <w:spacing w:after="0" w:line="240" w:lineRule="auto"/>
              <w:ind w:firstLine="0"/>
              <w:jc w:val="center"/>
              <w:rPr>
                <w:sz w:val="18"/>
                <w:szCs w:val="18"/>
              </w:rPr>
            </w:pPr>
            <w:r w:rsidRPr="005A5E01">
              <w:rPr>
                <w:sz w:val="18"/>
                <w:szCs w:val="18"/>
              </w:rPr>
              <w:t>23</w:t>
            </w:r>
          </w:p>
        </w:tc>
        <w:tc>
          <w:tcPr>
            <w:tcW w:w="3827" w:type="dxa"/>
            <w:shd w:val="clear" w:color="auto" w:fill="auto"/>
            <w:noWrap/>
            <w:vAlign w:val="center"/>
            <w:hideMark/>
          </w:tcPr>
          <w:p w14:paraId="2288DD4D"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Лебедева Наталья Алексеевна</w:t>
            </w:r>
          </w:p>
        </w:tc>
        <w:tc>
          <w:tcPr>
            <w:tcW w:w="1633" w:type="dxa"/>
            <w:shd w:val="clear" w:color="auto" w:fill="auto"/>
            <w:noWrap/>
            <w:vAlign w:val="center"/>
            <w:hideMark/>
          </w:tcPr>
          <w:p w14:paraId="779E93A2" w14:textId="77777777" w:rsidR="001469B8" w:rsidRPr="005A5E01" w:rsidRDefault="001469B8" w:rsidP="00311517">
            <w:pPr>
              <w:spacing w:after="0" w:line="240" w:lineRule="auto"/>
              <w:ind w:firstLine="0"/>
              <w:jc w:val="center"/>
              <w:rPr>
                <w:sz w:val="18"/>
                <w:szCs w:val="18"/>
              </w:rPr>
            </w:pPr>
            <w:r w:rsidRPr="005A5E01">
              <w:rPr>
                <w:sz w:val="18"/>
                <w:szCs w:val="18"/>
              </w:rPr>
              <w:t>кафе "Аккорд"</w:t>
            </w:r>
          </w:p>
        </w:tc>
        <w:tc>
          <w:tcPr>
            <w:tcW w:w="1627" w:type="dxa"/>
            <w:shd w:val="clear" w:color="auto" w:fill="auto"/>
            <w:noWrap/>
            <w:vAlign w:val="center"/>
            <w:hideMark/>
          </w:tcPr>
          <w:p w14:paraId="1992A4B1"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11а</w:t>
            </w:r>
          </w:p>
        </w:tc>
        <w:tc>
          <w:tcPr>
            <w:tcW w:w="888" w:type="dxa"/>
            <w:shd w:val="clear" w:color="auto" w:fill="auto"/>
            <w:noWrap/>
            <w:vAlign w:val="center"/>
            <w:hideMark/>
          </w:tcPr>
          <w:p w14:paraId="29C4D113"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E95974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BD93C4F" w14:textId="77777777" w:rsidR="001469B8" w:rsidRPr="005A5E01" w:rsidRDefault="001469B8" w:rsidP="00311517">
            <w:pPr>
              <w:spacing w:after="0" w:line="240" w:lineRule="auto"/>
              <w:ind w:firstLine="0"/>
              <w:jc w:val="center"/>
              <w:rPr>
                <w:sz w:val="18"/>
                <w:szCs w:val="18"/>
              </w:rPr>
            </w:pPr>
            <w:r w:rsidRPr="005A5E01">
              <w:rPr>
                <w:sz w:val="18"/>
                <w:szCs w:val="18"/>
              </w:rPr>
              <w:t>0,00914</w:t>
            </w:r>
          </w:p>
        </w:tc>
        <w:tc>
          <w:tcPr>
            <w:tcW w:w="567" w:type="dxa"/>
            <w:shd w:val="clear" w:color="auto" w:fill="auto"/>
            <w:noWrap/>
            <w:vAlign w:val="center"/>
            <w:hideMark/>
          </w:tcPr>
          <w:p w14:paraId="67EB817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0D34345" w14:textId="77777777" w:rsidR="001469B8" w:rsidRPr="005A5E01" w:rsidRDefault="001469B8" w:rsidP="00311517">
            <w:pPr>
              <w:spacing w:after="0" w:line="240" w:lineRule="auto"/>
              <w:ind w:firstLine="0"/>
              <w:jc w:val="center"/>
              <w:rPr>
                <w:sz w:val="18"/>
                <w:szCs w:val="18"/>
              </w:rPr>
            </w:pPr>
            <w:r w:rsidRPr="005A5E01">
              <w:rPr>
                <w:sz w:val="18"/>
                <w:szCs w:val="18"/>
              </w:rPr>
              <w:t>0,00150</w:t>
            </w:r>
          </w:p>
        </w:tc>
        <w:tc>
          <w:tcPr>
            <w:tcW w:w="1028" w:type="dxa"/>
            <w:shd w:val="clear" w:color="auto" w:fill="auto"/>
            <w:noWrap/>
            <w:vAlign w:val="center"/>
            <w:hideMark/>
          </w:tcPr>
          <w:p w14:paraId="53C8840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E7D27A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26807B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7A9D70A" w14:textId="77777777" w:rsidTr="00311517">
        <w:trPr>
          <w:trHeight w:val="20"/>
        </w:trPr>
        <w:tc>
          <w:tcPr>
            <w:tcW w:w="534" w:type="dxa"/>
            <w:shd w:val="clear" w:color="auto" w:fill="auto"/>
            <w:noWrap/>
            <w:vAlign w:val="center"/>
            <w:hideMark/>
          </w:tcPr>
          <w:p w14:paraId="0E0DDBEB" w14:textId="77777777" w:rsidR="001469B8" w:rsidRPr="005A5E01" w:rsidRDefault="001469B8" w:rsidP="00311517">
            <w:pPr>
              <w:spacing w:after="0" w:line="240" w:lineRule="auto"/>
              <w:ind w:firstLine="0"/>
              <w:jc w:val="center"/>
              <w:rPr>
                <w:sz w:val="18"/>
                <w:szCs w:val="18"/>
              </w:rPr>
            </w:pPr>
            <w:r w:rsidRPr="005A5E01">
              <w:rPr>
                <w:sz w:val="18"/>
                <w:szCs w:val="18"/>
              </w:rPr>
              <w:t>24</w:t>
            </w:r>
          </w:p>
        </w:tc>
        <w:tc>
          <w:tcPr>
            <w:tcW w:w="3827" w:type="dxa"/>
            <w:shd w:val="clear" w:color="auto" w:fill="auto"/>
            <w:noWrap/>
            <w:vAlign w:val="center"/>
            <w:hideMark/>
          </w:tcPr>
          <w:p w14:paraId="44BA8FA7"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Крючко Александр Степанович</w:t>
            </w:r>
          </w:p>
        </w:tc>
        <w:tc>
          <w:tcPr>
            <w:tcW w:w="1633" w:type="dxa"/>
            <w:shd w:val="clear" w:color="auto" w:fill="auto"/>
            <w:noWrap/>
            <w:vAlign w:val="center"/>
            <w:hideMark/>
          </w:tcPr>
          <w:p w14:paraId="4425C5DF" w14:textId="77777777" w:rsidR="001469B8" w:rsidRPr="005A5E01" w:rsidRDefault="001469B8" w:rsidP="00311517">
            <w:pPr>
              <w:spacing w:after="0" w:line="240" w:lineRule="auto"/>
              <w:ind w:firstLine="0"/>
              <w:jc w:val="center"/>
              <w:rPr>
                <w:sz w:val="18"/>
                <w:szCs w:val="18"/>
              </w:rPr>
            </w:pPr>
            <w:r w:rsidRPr="005A5E01">
              <w:rPr>
                <w:sz w:val="18"/>
                <w:szCs w:val="18"/>
              </w:rPr>
              <w:t>офис</w:t>
            </w:r>
          </w:p>
        </w:tc>
        <w:tc>
          <w:tcPr>
            <w:tcW w:w="1627" w:type="dxa"/>
            <w:shd w:val="clear" w:color="auto" w:fill="auto"/>
            <w:noWrap/>
            <w:vAlign w:val="center"/>
            <w:hideMark/>
          </w:tcPr>
          <w:p w14:paraId="7824CB6F"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8 пом 185</w:t>
            </w:r>
          </w:p>
        </w:tc>
        <w:tc>
          <w:tcPr>
            <w:tcW w:w="888" w:type="dxa"/>
            <w:shd w:val="clear" w:color="auto" w:fill="auto"/>
            <w:noWrap/>
            <w:vAlign w:val="center"/>
            <w:hideMark/>
          </w:tcPr>
          <w:p w14:paraId="369D4FD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C0CE84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6390C8C" w14:textId="77777777" w:rsidR="001469B8" w:rsidRPr="005A5E01" w:rsidRDefault="001469B8" w:rsidP="00311517">
            <w:pPr>
              <w:spacing w:after="0" w:line="240" w:lineRule="auto"/>
              <w:ind w:firstLine="0"/>
              <w:jc w:val="center"/>
              <w:rPr>
                <w:sz w:val="18"/>
                <w:szCs w:val="18"/>
              </w:rPr>
            </w:pPr>
            <w:r w:rsidRPr="005A5E01">
              <w:rPr>
                <w:sz w:val="18"/>
                <w:szCs w:val="18"/>
              </w:rPr>
              <w:t>0,00359</w:t>
            </w:r>
          </w:p>
        </w:tc>
        <w:tc>
          <w:tcPr>
            <w:tcW w:w="567" w:type="dxa"/>
            <w:shd w:val="clear" w:color="auto" w:fill="auto"/>
            <w:noWrap/>
            <w:vAlign w:val="center"/>
            <w:hideMark/>
          </w:tcPr>
          <w:p w14:paraId="75A3154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C740409" w14:textId="77777777" w:rsidR="001469B8" w:rsidRPr="005A5E01" w:rsidRDefault="001469B8" w:rsidP="00311517">
            <w:pPr>
              <w:spacing w:after="0" w:line="240" w:lineRule="auto"/>
              <w:ind w:firstLine="0"/>
              <w:jc w:val="center"/>
              <w:rPr>
                <w:sz w:val="18"/>
                <w:szCs w:val="18"/>
              </w:rPr>
            </w:pPr>
            <w:r w:rsidRPr="005A5E01">
              <w:rPr>
                <w:sz w:val="18"/>
                <w:szCs w:val="18"/>
              </w:rPr>
              <w:t>0,00080</w:t>
            </w:r>
          </w:p>
        </w:tc>
        <w:tc>
          <w:tcPr>
            <w:tcW w:w="1028" w:type="dxa"/>
            <w:shd w:val="clear" w:color="auto" w:fill="auto"/>
            <w:noWrap/>
            <w:vAlign w:val="center"/>
            <w:hideMark/>
          </w:tcPr>
          <w:p w14:paraId="59CB8C6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0D75CE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1132CC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B7583E4" w14:textId="77777777" w:rsidTr="00311517">
        <w:trPr>
          <w:trHeight w:val="20"/>
        </w:trPr>
        <w:tc>
          <w:tcPr>
            <w:tcW w:w="534" w:type="dxa"/>
            <w:shd w:val="clear" w:color="auto" w:fill="auto"/>
            <w:noWrap/>
            <w:vAlign w:val="center"/>
            <w:hideMark/>
          </w:tcPr>
          <w:p w14:paraId="39AB6111" w14:textId="77777777" w:rsidR="001469B8" w:rsidRPr="005A5E01" w:rsidRDefault="001469B8" w:rsidP="00311517">
            <w:pPr>
              <w:spacing w:after="0" w:line="240" w:lineRule="auto"/>
              <w:ind w:firstLine="0"/>
              <w:jc w:val="center"/>
              <w:rPr>
                <w:sz w:val="18"/>
                <w:szCs w:val="18"/>
              </w:rPr>
            </w:pPr>
            <w:r w:rsidRPr="005A5E01">
              <w:rPr>
                <w:sz w:val="18"/>
                <w:szCs w:val="18"/>
              </w:rPr>
              <w:t>25</w:t>
            </w:r>
          </w:p>
        </w:tc>
        <w:tc>
          <w:tcPr>
            <w:tcW w:w="3827" w:type="dxa"/>
            <w:shd w:val="clear" w:color="auto" w:fill="auto"/>
            <w:noWrap/>
            <w:vAlign w:val="center"/>
            <w:hideMark/>
          </w:tcPr>
          <w:p w14:paraId="7EB7991F"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Марковская Наталья Ивановна</w:t>
            </w:r>
          </w:p>
        </w:tc>
        <w:tc>
          <w:tcPr>
            <w:tcW w:w="1633" w:type="dxa"/>
            <w:shd w:val="clear" w:color="auto" w:fill="auto"/>
            <w:noWrap/>
            <w:vAlign w:val="center"/>
            <w:hideMark/>
          </w:tcPr>
          <w:p w14:paraId="647A3332"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ПЛК</w:t>
            </w:r>
          </w:p>
        </w:tc>
        <w:tc>
          <w:tcPr>
            <w:tcW w:w="1627" w:type="dxa"/>
            <w:shd w:val="clear" w:color="auto" w:fill="auto"/>
            <w:noWrap/>
            <w:vAlign w:val="center"/>
            <w:hideMark/>
          </w:tcPr>
          <w:p w14:paraId="3F0AE599" w14:textId="77777777" w:rsidR="001469B8" w:rsidRPr="005A5E01" w:rsidRDefault="001469B8" w:rsidP="00311517">
            <w:pPr>
              <w:spacing w:after="0" w:line="240" w:lineRule="auto"/>
              <w:ind w:firstLine="0"/>
              <w:jc w:val="center"/>
              <w:rPr>
                <w:sz w:val="18"/>
                <w:szCs w:val="18"/>
              </w:rPr>
            </w:pPr>
            <w:r w:rsidRPr="005A5E01">
              <w:rPr>
                <w:sz w:val="18"/>
                <w:szCs w:val="18"/>
              </w:rPr>
              <w:t>5 пом. 208</w:t>
            </w:r>
          </w:p>
        </w:tc>
        <w:tc>
          <w:tcPr>
            <w:tcW w:w="888" w:type="dxa"/>
            <w:shd w:val="clear" w:color="auto" w:fill="auto"/>
            <w:noWrap/>
            <w:vAlign w:val="center"/>
            <w:hideMark/>
          </w:tcPr>
          <w:p w14:paraId="2016EFA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AF4C80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BAAF077" w14:textId="77777777" w:rsidR="001469B8" w:rsidRPr="005A5E01" w:rsidRDefault="001469B8" w:rsidP="00311517">
            <w:pPr>
              <w:spacing w:after="0" w:line="240" w:lineRule="auto"/>
              <w:ind w:firstLine="0"/>
              <w:jc w:val="center"/>
              <w:rPr>
                <w:sz w:val="18"/>
                <w:szCs w:val="18"/>
              </w:rPr>
            </w:pPr>
            <w:r w:rsidRPr="005A5E01">
              <w:rPr>
                <w:sz w:val="18"/>
                <w:szCs w:val="18"/>
              </w:rPr>
              <w:t>0,00366</w:t>
            </w:r>
          </w:p>
        </w:tc>
        <w:tc>
          <w:tcPr>
            <w:tcW w:w="567" w:type="dxa"/>
            <w:shd w:val="clear" w:color="auto" w:fill="auto"/>
            <w:noWrap/>
            <w:vAlign w:val="center"/>
            <w:hideMark/>
          </w:tcPr>
          <w:p w14:paraId="37D7CDF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D0624B2" w14:textId="77777777" w:rsidR="001469B8" w:rsidRPr="005A5E01" w:rsidRDefault="001469B8" w:rsidP="00311517">
            <w:pPr>
              <w:spacing w:after="0" w:line="240" w:lineRule="auto"/>
              <w:ind w:firstLine="0"/>
              <w:jc w:val="center"/>
              <w:rPr>
                <w:sz w:val="18"/>
                <w:szCs w:val="18"/>
              </w:rPr>
            </w:pPr>
            <w:r w:rsidRPr="005A5E01">
              <w:rPr>
                <w:sz w:val="18"/>
                <w:szCs w:val="18"/>
              </w:rPr>
              <w:t>0,00080</w:t>
            </w:r>
          </w:p>
        </w:tc>
        <w:tc>
          <w:tcPr>
            <w:tcW w:w="1028" w:type="dxa"/>
            <w:shd w:val="clear" w:color="auto" w:fill="auto"/>
            <w:noWrap/>
            <w:vAlign w:val="center"/>
            <w:hideMark/>
          </w:tcPr>
          <w:p w14:paraId="1FBAACF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78938C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654BA2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0008464" w14:textId="77777777" w:rsidTr="00311517">
        <w:trPr>
          <w:trHeight w:val="20"/>
        </w:trPr>
        <w:tc>
          <w:tcPr>
            <w:tcW w:w="534" w:type="dxa"/>
            <w:shd w:val="clear" w:color="auto" w:fill="auto"/>
            <w:noWrap/>
            <w:vAlign w:val="center"/>
            <w:hideMark/>
          </w:tcPr>
          <w:p w14:paraId="26519DFE" w14:textId="77777777" w:rsidR="001469B8" w:rsidRPr="005A5E01" w:rsidRDefault="001469B8" w:rsidP="00311517">
            <w:pPr>
              <w:spacing w:after="0" w:line="240" w:lineRule="auto"/>
              <w:ind w:firstLine="0"/>
              <w:jc w:val="center"/>
              <w:rPr>
                <w:sz w:val="18"/>
                <w:szCs w:val="18"/>
              </w:rPr>
            </w:pPr>
            <w:r w:rsidRPr="005A5E01">
              <w:rPr>
                <w:sz w:val="18"/>
                <w:szCs w:val="18"/>
              </w:rPr>
              <w:t>26</w:t>
            </w:r>
          </w:p>
        </w:tc>
        <w:tc>
          <w:tcPr>
            <w:tcW w:w="3827" w:type="dxa"/>
            <w:shd w:val="clear" w:color="auto" w:fill="auto"/>
            <w:noWrap/>
            <w:vAlign w:val="center"/>
            <w:hideMark/>
          </w:tcPr>
          <w:p w14:paraId="2426DCC9"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дошкольное образовательное учреждение "Детский сад комбинированного вида "Березка"</w:t>
            </w:r>
          </w:p>
        </w:tc>
        <w:tc>
          <w:tcPr>
            <w:tcW w:w="1633" w:type="dxa"/>
            <w:shd w:val="clear" w:color="auto" w:fill="auto"/>
            <w:noWrap/>
            <w:vAlign w:val="center"/>
            <w:hideMark/>
          </w:tcPr>
          <w:p w14:paraId="01F0D7C0" w14:textId="77777777" w:rsidR="001469B8" w:rsidRPr="005A5E01" w:rsidRDefault="001469B8" w:rsidP="00311517">
            <w:pPr>
              <w:spacing w:after="0" w:line="240" w:lineRule="auto"/>
              <w:ind w:firstLine="0"/>
              <w:jc w:val="center"/>
              <w:rPr>
                <w:sz w:val="18"/>
                <w:szCs w:val="18"/>
              </w:rPr>
            </w:pPr>
            <w:r w:rsidRPr="005A5E01">
              <w:rPr>
                <w:sz w:val="18"/>
                <w:szCs w:val="18"/>
              </w:rPr>
              <w:t>детски йсад -ясли на 140 мест</w:t>
            </w:r>
          </w:p>
        </w:tc>
        <w:tc>
          <w:tcPr>
            <w:tcW w:w="1627" w:type="dxa"/>
            <w:shd w:val="clear" w:color="auto" w:fill="auto"/>
            <w:noWrap/>
            <w:vAlign w:val="center"/>
            <w:hideMark/>
          </w:tcPr>
          <w:p w14:paraId="0F91943B" w14:textId="77777777" w:rsidR="001469B8" w:rsidRPr="005A5E01" w:rsidRDefault="001469B8" w:rsidP="00311517">
            <w:pPr>
              <w:spacing w:after="0" w:line="240" w:lineRule="auto"/>
              <w:ind w:firstLine="0"/>
              <w:jc w:val="center"/>
              <w:rPr>
                <w:sz w:val="18"/>
                <w:szCs w:val="18"/>
              </w:rPr>
            </w:pPr>
            <w:r w:rsidRPr="005A5E01">
              <w:rPr>
                <w:sz w:val="18"/>
                <w:szCs w:val="18"/>
              </w:rPr>
              <w:t>ул. Усенко 4</w:t>
            </w:r>
          </w:p>
        </w:tc>
        <w:tc>
          <w:tcPr>
            <w:tcW w:w="888" w:type="dxa"/>
            <w:shd w:val="clear" w:color="auto" w:fill="auto"/>
            <w:noWrap/>
            <w:vAlign w:val="center"/>
            <w:hideMark/>
          </w:tcPr>
          <w:p w14:paraId="5EF046B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2D6D76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712E908" w14:textId="77777777" w:rsidR="001469B8" w:rsidRPr="005A5E01" w:rsidRDefault="001469B8" w:rsidP="00311517">
            <w:pPr>
              <w:spacing w:after="0" w:line="240" w:lineRule="auto"/>
              <w:ind w:firstLine="0"/>
              <w:jc w:val="center"/>
              <w:rPr>
                <w:sz w:val="18"/>
                <w:szCs w:val="18"/>
              </w:rPr>
            </w:pPr>
            <w:r w:rsidRPr="005A5E01">
              <w:rPr>
                <w:sz w:val="18"/>
                <w:szCs w:val="18"/>
              </w:rPr>
              <w:t>0,20596</w:t>
            </w:r>
          </w:p>
        </w:tc>
        <w:tc>
          <w:tcPr>
            <w:tcW w:w="567" w:type="dxa"/>
            <w:shd w:val="clear" w:color="auto" w:fill="auto"/>
            <w:noWrap/>
            <w:vAlign w:val="center"/>
            <w:hideMark/>
          </w:tcPr>
          <w:p w14:paraId="3B82A47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DECF4F4" w14:textId="77777777" w:rsidR="001469B8" w:rsidRPr="005A5E01" w:rsidRDefault="001469B8" w:rsidP="00311517">
            <w:pPr>
              <w:spacing w:after="0" w:line="240" w:lineRule="auto"/>
              <w:ind w:firstLine="0"/>
              <w:jc w:val="center"/>
              <w:rPr>
                <w:sz w:val="18"/>
                <w:szCs w:val="18"/>
              </w:rPr>
            </w:pPr>
            <w:r w:rsidRPr="005A5E01">
              <w:rPr>
                <w:sz w:val="18"/>
                <w:szCs w:val="18"/>
              </w:rPr>
              <w:t>0,11594</w:t>
            </w:r>
          </w:p>
        </w:tc>
        <w:tc>
          <w:tcPr>
            <w:tcW w:w="1028" w:type="dxa"/>
            <w:shd w:val="clear" w:color="auto" w:fill="auto"/>
            <w:noWrap/>
            <w:vAlign w:val="center"/>
            <w:hideMark/>
          </w:tcPr>
          <w:p w14:paraId="267DE83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7417871"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35B65C5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2B60DC9" w14:textId="77777777" w:rsidTr="00311517">
        <w:trPr>
          <w:trHeight w:val="20"/>
        </w:trPr>
        <w:tc>
          <w:tcPr>
            <w:tcW w:w="534" w:type="dxa"/>
            <w:shd w:val="clear" w:color="auto" w:fill="auto"/>
            <w:noWrap/>
            <w:vAlign w:val="center"/>
            <w:hideMark/>
          </w:tcPr>
          <w:p w14:paraId="1EE3B890" w14:textId="77777777" w:rsidR="001469B8" w:rsidRPr="005A5E01" w:rsidRDefault="001469B8" w:rsidP="00311517">
            <w:pPr>
              <w:spacing w:after="0" w:line="240" w:lineRule="auto"/>
              <w:ind w:firstLine="0"/>
              <w:jc w:val="center"/>
              <w:rPr>
                <w:sz w:val="18"/>
                <w:szCs w:val="18"/>
              </w:rPr>
            </w:pPr>
            <w:r w:rsidRPr="005A5E01">
              <w:rPr>
                <w:sz w:val="18"/>
                <w:szCs w:val="18"/>
              </w:rPr>
              <w:t>27</w:t>
            </w:r>
          </w:p>
        </w:tc>
        <w:tc>
          <w:tcPr>
            <w:tcW w:w="3827" w:type="dxa"/>
            <w:shd w:val="clear" w:color="auto" w:fill="auto"/>
            <w:noWrap/>
            <w:vAlign w:val="center"/>
            <w:hideMark/>
          </w:tcPr>
          <w:p w14:paraId="212C23B0" w14:textId="77777777" w:rsidR="001469B8" w:rsidRPr="005A5E01" w:rsidRDefault="001469B8" w:rsidP="00311517">
            <w:pPr>
              <w:spacing w:after="0" w:line="240" w:lineRule="auto"/>
              <w:ind w:firstLine="0"/>
              <w:jc w:val="left"/>
              <w:rPr>
                <w:sz w:val="18"/>
                <w:szCs w:val="18"/>
              </w:rPr>
            </w:pPr>
            <w:r w:rsidRPr="005A5E01">
              <w:rPr>
                <w:sz w:val="18"/>
                <w:szCs w:val="18"/>
              </w:rPr>
              <w:t>АО "СП "Бива"</w:t>
            </w:r>
          </w:p>
        </w:tc>
        <w:tc>
          <w:tcPr>
            <w:tcW w:w="1633" w:type="dxa"/>
            <w:shd w:val="clear" w:color="auto" w:fill="auto"/>
            <w:noWrap/>
            <w:vAlign w:val="center"/>
            <w:hideMark/>
          </w:tcPr>
          <w:p w14:paraId="3561D355" w14:textId="77777777" w:rsidR="001469B8" w:rsidRPr="005A5E01" w:rsidRDefault="001469B8" w:rsidP="00311517">
            <w:pPr>
              <w:spacing w:after="0" w:line="240" w:lineRule="auto"/>
              <w:ind w:firstLine="0"/>
              <w:jc w:val="center"/>
              <w:rPr>
                <w:sz w:val="18"/>
                <w:szCs w:val="18"/>
              </w:rPr>
            </w:pPr>
            <w:r w:rsidRPr="005A5E01">
              <w:rPr>
                <w:sz w:val="18"/>
                <w:szCs w:val="18"/>
              </w:rPr>
              <w:t>жилое помещение</w:t>
            </w:r>
          </w:p>
        </w:tc>
        <w:tc>
          <w:tcPr>
            <w:tcW w:w="1627" w:type="dxa"/>
            <w:shd w:val="clear" w:color="auto" w:fill="auto"/>
            <w:noWrap/>
            <w:vAlign w:val="center"/>
            <w:hideMark/>
          </w:tcPr>
          <w:p w14:paraId="04F526CB" w14:textId="77777777" w:rsidR="001469B8" w:rsidRPr="005A5E01" w:rsidRDefault="001469B8" w:rsidP="00311517">
            <w:pPr>
              <w:spacing w:after="0" w:line="240" w:lineRule="auto"/>
              <w:ind w:firstLine="0"/>
              <w:jc w:val="center"/>
              <w:rPr>
                <w:sz w:val="18"/>
                <w:szCs w:val="18"/>
              </w:rPr>
            </w:pPr>
            <w:r w:rsidRPr="005A5E01">
              <w:rPr>
                <w:sz w:val="18"/>
                <w:szCs w:val="18"/>
              </w:rPr>
              <w:t>ул Михайлова 6-56</w:t>
            </w:r>
          </w:p>
        </w:tc>
        <w:tc>
          <w:tcPr>
            <w:tcW w:w="888" w:type="dxa"/>
            <w:shd w:val="clear" w:color="auto" w:fill="auto"/>
            <w:noWrap/>
            <w:vAlign w:val="center"/>
            <w:hideMark/>
          </w:tcPr>
          <w:p w14:paraId="4BDDF51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D1047C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49F5226" w14:textId="77777777" w:rsidR="001469B8" w:rsidRPr="005A5E01" w:rsidRDefault="001469B8" w:rsidP="00311517">
            <w:pPr>
              <w:spacing w:after="0" w:line="240" w:lineRule="auto"/>
              <w:ind w:firstLine="0"/>
              <w:jc w:val="center"/>
              <w:rPr>
                <w:sz w:val="18"/>
                <w:szCs w:val="18"/>
              </w:rPr>
            </w:pPr>
            <w:r w:rsidRPr="005A5E01">
              <w:rPr>
                <w:sz w:val="18"/>
                <w:szCs w:val="18"/>
              </w:rPr>
              <w:t>0,00346</w:t>
            </w:r>
          </w:p>
        </w:tc>
        <w:tc>
          <w:tcPr>
            <w:tcW w:w="567" w:type="dxa"/>
            <w:shd w:val="clear" w:color="auto" w:fill="auto"/>
            <w:noWrap/>
            <w:vAlign w:val="center"/>
            <w:hideMark/>
          </w:tcPr>
          <w:p w14:paraId="3F1F4B0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E8D3EFB" w14:textId="77777777" w:rsidR="001469B8" w:rsidRPr="005A5E01" w:rsidRDefault="001469B8" w:rsidP="00311517">
            <w:pPr>
              <w:spacing w:after="0" w:line="240" w:lineRule="auto"/>
              <w:ind w:firstLine="0"/>
              <w:jc w:val="center"/>
              <w:rPr>
                <w:sz w:val="18"/>
                <w:szCs w:val="18"/>
              </w:rPr>
            </w:pPr>
            <w:r w:rsidRPr="005A5E01">
              <w:rPr>
                <w:sz w:val="18"/>
                <w:szCs w:val="18"/>
              </w:rPr>
              <w:t>0,00090</w:t>
            </w:r>
          </w:p>
        </w:tc>
        <w:tc>
          <w:tcPr>
            <w:tcW w:w="1028" w:type="dxa"/>
            <w:shd w:val="clear" w:color="auto" w:fill="auto"/>
            <w:noWrap/>
            <w:vAlign w:val="center"/>
            <w:hideMark/>
          </w:tcPr>
          <w:p w14:paraId="7BB5DFF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B5D530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647272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3569BF1" w14:textId="77777777" w:rsidTr="00311517">
        <w:trPr>
          <w:trHeight w:val="20"/>
        </w:trPr>
        <w:tc>
          <w:tcPr>
            <w:tcW w:w="534" w:type="dxa"/>
            <w:shd w:val="clear" w:color="auto" w:fill="auto"/>
            <w:noWrap/>
            <w:vAlign w:val="center"/>
            <w:hideMark/>
          </w:tcPr>
          <w:p w14:paraId="5D3BB335" w14:textId="77777777" w:rsidR="001469B8" w:rsidRPr="005A5E01" w:rsidRDefault="001469B8" w:rsidP="00311517">
            <w:pPr>
              <w:spacing w:after="0" w:line="240" w:lineRule="auto"/>
              <w:ind w:firstLine="0"/>
              <w:jc w:val="center"/>
              <w:rPr>
                <w:sz w:val="18"/>
                <w:szCs w:val="18"/>
              </w:rPr>
            </w:pPr>
            <w:r w:rsidRPr="005A5E01">
              <w:rPr>
                <w:sz w:val="18"/>
                <w:szCs w:val="18"/>
              </w:rPr>
              <w:t>28</w:t>
            </w:r>
          </w:p>
        </w:tc>
        <w:tc>
          <w:tcPr>
            <w:tcW w:w="3827" w:type="dxa"/>
            <w:shd w:val="clear" w:color="auto" w:fill="auto"/>
            <w:noWrap/>
            <w:vAlign w:val="center"/>
            <w:hideMark/>
          </w:tcPr>
          <w:p w14:paraId="5656D444" w14:textId="77777777" w:rsidR="001469B8" w:rsidRPr="005A5E01" w:rsidRDefault="001469B8" w:rsidP="00311517">
            <w:pPr>
              <w:spacing w:after="0" w:line="240" w:lineRule="auto"/>
              <w:ind w:firstLine="0"/>
              <w:jc w:val="left"/>
              <w:rPr>
                <w:sz w:val="18"/>
                <w:szCs w:val="18"/>
              </w:rPr>
            </w:pPr>
            <w:r w:rsidRPr="005A5E01">
              <w:rPr>
                <w:sz w:val="18"/>
                <w:szCs w:val="18"/>
              </w:rPr>
              <w:t>ООО "Глюкоза"</w:t>
            </w:r>
          </w:p>
        </w:tc>
        <w:tc>
          <w:tcPr>
            <w:tcW w:w="1633" w:type="dxa"/>
            <w:shd w:val="clear" w:color="auto" w:fill="auto"/>
            <w:noWrap/>
            <w:vAlign w:val="center"/>
            <w:hideMark/>
          </w:tcPr>
          <w:p w14:paraId="5C1A10A4" w14:textId="77777777" w:rsidR="001469B8" w:rsidRPr="005A5E01" w:rsidRDefault="001469B8" w:rsidP="00311517">
            <w:pPr>
              <w:spacing w:after="0" w:line="240" w:lineRule="auto"/>
              <w:ind w:firstLine="0"/>
              <w:jc w:val="center"/>
              <w:rPr>
                <w:sz w:val="18"/>
                <w:szCs w:val="18"/>
              </w:rPr>
            </w:pPr>
            <w:r w:rsidRPr="005A5E01">
              <w:rPr>
                <w:sz w:val="18"/>
                <w:szCs w:val="18"/>
              </w:rPr>
              <w:t>аптека"Дежурная "</w:t>
            </w:r>
          </w:p>
        </w:tc>
        <w:tc>
          <w:tcPr>
            <w:tcW w:w="1627" w:type="dxa"/>
            <w:shd w:val="clear" w:color="auto" w:fill="auto"/>
            <w:noWrap/>
            <w:vAlign w:val="center"/>
            <w:hideMark/>
          </w:tcPr>
          <w:p w14:paraId="6EFD388B"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2  пом. 108</w:t>
            </w:r>
          </w:p>
        </w:tc>
        <w:tc>
          <w:tcPr>
            <w:tcW w:w="888" w:type="dxa"/>
            <w:shd w:val="clear" w:color="auto" w:fill="auto"/>
            <w:noWrap/>
            <w:vAlign w:val="center"/>
            <w:hideMark/>
          </w:tcPr>
          <w:p w14:paraId="036F2BF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AF5E21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5EE8962" w14:textId="77777777" w:rsidR="001469B8" w:rsidRPr="005A5E01" w:rsidRDefault="001469B8" w:rsidP="00311517">
            <w:pPr>
              <w:spacing w:after="0" w:line="240" w:lineRule="auto"/>
              <w:ind w:firstLine="0"/>
              <w:jc w:val="center"/>
              <w:rPr>
                <w:sz w:val="18"/>
                <w:szCs w:val="18"/>
              </w:rPr>
            </w:pPr>
            <w:r w:rsidRPr="005A5E01">
              <w:rPr>
                <w:sz w:val="18"/>
                <w:szCs w:val="18"/>
              </w:rPr>
              <w:t>0,00558</w:t>
            </w:r>
          </w:p>
        </w:tc>
        <w:tc>
          <w:tcPr>
            <w:tcW w:w="567" w:type="dxa"/>
            <w:shd w:val="clear" w:color="auto" w:fill="auto"/>
            <w:noWrap/>
            <w:vAlign w:val="center"/>
            <w:hideMark/>
          </w:tcPr>
          <w:p w14:paraId="4B193AF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1F7B859" w14:textId="77777777" w:rsidR="001469B8" w:rsidRPr="005A5E01" w:rsidRDefault="001469B8" w:rsidP="00311517">
            <w:pPr>
              <w:spacing w:after="0" w:line="240" w:lineRule="auto"/>
              <w:ind w:firstLine="0"/>
              <w:jc w:val="center"/>
              <w:rPr>
                <w:sz w:val="18"/>
                <w:szCs w:val="18"/>
              </w:rPr>
            </w:pPr>
            <w:r w:rsidRPr="005A5E01">
              <w:rPr>
                <w:sz w:val="18"/>
                <w:szCs w:val="18"/>
              </w:rPr>
              <w:t>0,00080</w:t>
            </w:r>
          </w:p>
        </w:tc>
        <w:tc>
          <w:tcPr>
            <w:tcW w:w="1028" w:type="dxa"/>
            <w:shd w:val="clear" w:color="auto" w:fill="auto"/>
            <w:noWrap/>
            <w:vAlign w:val="center"/>
            <w:hideMark/>
          </w:tcPr>
          <w:p w14:paraId="3768050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C95971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1D2140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C0BCC72" w14:textId="77777777" w:rsidTr="00311517">
        <w:trPr>
          <w:trHeight w:val="20"/>
        </w:trPr>
        <w:tc>
          <w:tcPr>
            <w:tcW w:w="534" w:type="dxa"/>
            <w:shd w:val="clear" w:color="auto" w:fill="auto"/>
            <w:noWrap/>
            <w:vAlign w:val="center"/>
            <w:hideMark/>
          </w:tcPr>
          <w:p w14:paraId="5CA9591F" w14:textId="77777777" w:rsidR="001469B8" w:rsidRPr="005A5E01" w:rsidRDefault="001469B8" w:rsidP="00311517">
            <w:pPr>
              <w:spacing w:after="0" w:line="240" w:lineRule="auto"/>
              <w:ind w:firstLine="0"/>
              <w:jc w:val="center"/>
              <w:rPr>
                <w:sz w:val="18"/>
                <w:szCs w:val="18"/>
              </w:rPr>
            </w:pPr>
            <w:r w:rsidRPr="005A5E01">
              <w:rPr>
                <w:sz w:val="18"/>
                <w:szCs w:val="18"/>
              </w:rPr>
              <w:t>29</w:t>
            </w:r>
          </w:p>
        </w:tc>
        <w:tc>
          <w:tcPr>
            <w:tcW w:w="3827" w:type="dxa"/>
            <w:shd w:val="clear" w:color="auto" w:fill="auto"/>
            <w:noWrap/>
            <w:vAlign w:val="center"/>
            <w:hideMark/>
          </w:tcPr>
          <w:p w14:paraId="67CCF2AB" w14:textId="77777777" w:rsidR="001469B8" w:rsidRPr="005A5E01" w:rsidRDefault="001469B8" w:rsidP="00311517">
            <w:pPr>
              <w:spacing w:after="0" w:line="240" w:lineRule="auto"/>
              <w:ind w:firstLine="0"/>
              <w:jc w:val="left"/>
              <w:rPr>
                <w:sz w:val="18"/>
                <w:szCs w:val="18"/>
              </w:rPr>
            </w:pPr>
            <w:r w:rsidRPr="005A5E01">
              <w:rPr>
                <w:sz w:val="18"/>
                <w:szCs w:val="18"/>
              </w:rPr>
              <w:t>Филиал ПАО "Россети Сибирь"-"Красноярскэнерго"</w:t>
            </w:r>
          </w:p>
        </w:tc>
        <w:tc>
          <w:tcPr>
            <w:tcW w:w="1633" w:type="dxa"/>
            <w:shd w:val="clear" w:color="auto" w:fill="auto"/>
            <w:noWrap/>
            <w:vAlign w:val="center"/>
            <w:hideMark/>
          </w:tcPr>
          <w:p w14:paraId="3C86865A" w14:textId="77777777" w:rsidR="001469B8" w:rsidRPr="005A5E01" w:rsidRDefault="001469B8" w:rsidP="00311517">
            <w:pPr>
              <w:spacing w:after="0" w:line="240" w:lineRule="auto"/>
              <w:ind w:firstLine="0"/>
              <w:jc w:val="center"/>
              <w:rPr>
                <w:sz w:val="18"/>
                <w:szCs w:val="18"/>
              </w:rPr>
            </w:pPr>
            <w:r w:rsidRPr="005A5E01">
              <w:rPr>
                <w:sz w:val="18"/>
                <w:szCs w:val="18"/>
              </w:rPr>
              <w:t>Нормативные потери по трассе</w:t>
            </w:r>
          </w:p>
        </w:tc>
        <w:tc>
          <w:tcPr>
            <w:tcW w:w="1627" w:type="dxa"/>
            <w:shd w:val="clear" w:color="auto" w:fill="auto"/>
            <w:noWrap/>
            <w:vAlign w:val="center"/>
            <w:hideMark/>
          </w:tcPr>
          <w:p w14:paraId="0FDD0AAF"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2DEF82D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87B2C7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8660AE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4DBD1DC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B2D322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3FEA564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BFD376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C43B1E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7AD58F1" w14:textId="77777777" w:rsidTr="00311517">
        <w:trPr>
          <w:trHeight w:val="20"/>
        </w:trPr>
        <w:tc>
          <w:tcPr>
            <w:tcW w:w="534" w:type="dxa"/>
            <w:shd w:val="clear" w:color="auto" w:fill="auto"/>
            <w:noWrap/>
            <w:vAlign w:val="center"/>
            <w:hideMark/>
          </w:tcPr>
          <w:p w14:paraId="5BAF04BC" w14:textId="77777777" w:rsidR="001469B8" w:rsidRPr="005A5E01" w:rsidRDefault="001469B8" w:rsidP="00311517">
            <w:pPr>
              <w:spacing w:after="0" w:line="240" w:lineRule="auto"/>
              <w:ind w:firstLine="0"/>
              <w:jc w:val="center"/>
              <w:rPr>
                <w:sz w:val="18"/>
                <w:szCs w:val="18"/>
              </w:rPr>
            </w:pPr>
            <w:r w:rsidRPr="005A5E01">
              <w:rPr>
                <w:sz w:val="18"/>
                <w:szCs w:val="18"/>
              </w:rPr>
              <w:t>30</w:t>
            </w:r>
          </w:p>
        </w:tc>
        <w:tc>
          <w:tcPr>
            <w:tcW w:w="3827" w:type="dxa"/>
            <w:shd w:val="clear" w:color="auto" w:fill="auto"/>
            <w:noWrap/>
            <w:vAlign w:val="center"/>
            <w:hideMark/>
          </w:tcPr>
          <w:p w14:paraId="64557989" w14:textId="77777777" w:rsidR="001469B8" w:rsidRPr="005A5E01" w:rsidRDefault="001469B8" w:rsidP="00311517">
            <w:pPr>
              <w:spacing w:after="0" w:line="240" w:lineRule="auto"/>
              <w:ind w:firstLine="0"/>
              <w:jc w:val="left"/>
              <w:rPr>
                <w:sz w:val="18"/>
                <w:szCs w:val="18"/>
              </w:rPr>
            </w:pPr>
            <w:r w:rsidRPr="005A5E01">
              <w:rPr>
                <w:sz w:val="18"/>
                <w:szCs w:val="18"/>
              </w:rPr>
              <w:t>Филиал ПАО "Россети Сибирь"-"Красноярскэнерго"</w:t>
            </w:r>
          </w:p>
        </w:tc>
        <w:tc>
          <w:tcPr>
            <w:tcW w:w="1633" w:type="dxa"/>
            <w:shd w:val="clear" w:color="auto" w:fill="auto"/>
            <w:noWrap/>
            <w:vAlign w:val="center"/>
            <w:hideMark/>
          </w:tcPr>
          <w:p w14:paraId="3E24636C" w14:textId="77777777" w:rsidR="001469B8" w:rsidRPr="005A5E01" w:rsidRDefault="001469B8" w:rsidP="00311517">
            <w:pPr>
              <w:spacing w:after="0" w:line="240" w:lineRule="auto"/>
              <w:ind w:firstLine="0"/>
              <w:jc w:val="center"/>
              <w:rPr>
                <w:sz w:val="18"/>
                <w:szCs w:val="18"/>
              </w:rPr>
            </w:pPr>
            <w:r w:rsidRPr="005A5E01">
              <w:rPr>
                <w:sz w:val="18"/>
                <w:szCs w:val="18"/>
              </w:rPr>
              <w:t>РПБ ПСК</w:t>
            </w:r>
          </w:p>
        </w:tc>
        <w:tc>
          <w:tcPr>
            <w:tcW w:w="1627" w:type="dxa"/>
            <w:shd w:val="clear" w:color="auto" w:fill="auto"/>
            <w:noWrap/>
            <w:vAlign w:val="center"/>
            <w:hideMark/>
          </w:tcPr>
          <w:p w14:paraId="1506FA3B"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47BA74A9"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71A5F5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9C7A428" w14:textId="77777777" w:rsidR="001469B8" w:rsidRPr="005A5E01" w:rsidRDefault="001469B8" w:rsidP="00311517">
            <w:pPr>
              <w:spacing w:after="0" w:line="240" w:lineRule="auto"/>
              <w:ind w:firstLine="0"/>
              <w:jc w:val="center"/>
              <w:rPr>
                <w:sz w:val="18"/>
                <w:szCs w:val="18"/>
              </w:rPr>
            </w:pPr>
            <w:r w:rsidRPr="005A5E01">
              <w:rPr>
                <w:sz w:val="18"/>
                <w:szCs w:val="18"/>
              </w:rPr>
              <w:t>0,26219</w:t>
            </w:r>
          </w:p>
        </w:tc>
        <w:tc>
          <w:tcPr>
            <w:tcW w:w="567" w:type="dxa"/>
            <w:shd w:val="clear" w:color="auto" w:fill="auto"/>
            <w:noWrap/>
            <w:vAlign w:val="center"/>
            <w:hideMark/>
          </w:tcPr>
          <w:p w14:paraId="6AF1646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9A697E4" w14:textId="77777777" w:rsidR="001469B8" w:rsidRPr="005A5E01" w:rsidRDefault="001469B8" w:rsidP="00311517">
            <w:pPr>
              <w:spacing w:after="0" w:line="240" w:lineRule="auto"/>
              <w:ind w:firstLine="0"/>
              <w:jc w:val="center"/>
              <w:rPr>
                <w:sz w:val="18"/>
                <w:szCs w:val="18"/>
              </w:rPr>
            </w:pPr>
            <w:r w:rsidRPr="005A5E01">
              <w:rPr>
                <w:sz w:val="18"/>
                <w:szCs w:val="18"/>
              </w:rPr>
              <w:t>0,00390</w:t>
            </w:r>
          </w:p>
        </w:tc>
        <w:tc>
          <w:tcPr>
            <w:tcW w:w="1028" w:type="dxa"/>
            <w:shd w:val="clear" w:color="auto" w:fill="auto"/>
            <w:noWrap/>
            <w:vAlign w:val="center"/>
            <w:hideMark/>
          </w:tcPr>
          <w:p w14:paraId="171DEE0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2425BF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6CED42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B64673" w14:textId="77777777" w:rsidTr="00311517">
        <w:trPr>
          <w:trHeight w:val="20"/>
        </w:trPr>
        <w:tc>
          <w:tcPr>
            <w:tcW w:w="534" w:type="dxa"/>
            <w:shd w:val="clear" w:color="auto" w:fill="auto"/>
            <w:noWrap/>
            <w:vAlign w:val="center"/>
            <w:hideMark/>
          </w:tcPr>
          <w:p w14:paraId="503A1D18" w14:textId="77777777" w:rsidR="001469B8" w:rsidRPr="005A5E01" w:rsidRDefault="001469B8" w:rsidP="00311517">
            <w:pPr>
              <w:spacing w:after="0" w:line="240" w:lineRule="auto"/>
              <w:ind w:firstLine="0"/>
              <w:jc w:val="center"/>
              <w:rPr>
                <w:sz w:val="18"/>
                <w:szCs w:val="18"/>
              </w:rPr>
            </w:pPr>
            <w:r w:rsidRPr="005A5E01">
              <w:rPr>
                <w:sz w:val="18"/>
                <w:szCs w:val="18"/>
              </w:rPr>
              <w:t>31</w:t>
            </w:r>
          </w:p>
        </w:tc>
        <w:tc>
          <w:tcPr>
            <w:tcW w:w="3827" w:type="dxa"/>
            <w:shd w:val="clear" w:color="auto" w:fill="auto"/>
            <w:noWrap/>
            <w:vAlign w:val="center"/>
            <w:hideMark/>
          </w:tcPr>
          <w:p w14:paraId="607B122F" w14:textId="77777777" w:rsidR="001469B8" w:rsidRPr="005A5E01" w:rsidRDefault="001469B8" w:rsidP="00311517">
            <w:pPr>
              <w:spacing w:after="0" w:line="240" w:lineRule="auto"/>
              <w:ind w:firstLine="0"/>
              <w:jc w:val="left"/>
              <w:rPr>
                <w:sz w:val="18"/>
                <w:szCs w:val="18"/>
              </w:rPr>
            </w:pPr>
            <w:r w:rsidRPr="005A5E01">
              <w:rPr>
                <w:sz w:val="18"/>
                <w:szCs w:val="18"/>
              </w:rPr>
              <w:t>Филиал ПАО "Россети Сибирь"-"Красноярскэнерго"</w:t>
            </w:r>
          </w:p>
        </w:tc>
        <w:tc>
          <w:tcPr>
            <w:tcW w:w="1633" w:type="dxa"/>
            <w:shd w:val="clear" w:color="auto" w:fill="auto"/>
            <w:noWrap/>
            <w:vAlign w:val="center"/>
            <w:hideMark/>
          </w:tcPr>
          <w:p w14:paraId="6C758790" w14:textId="77777777" w:rsidR="001469B8" w:rsidRPr="005A5E01" w:rsidRDefault="001469B8" w:rsidP="00311517">
            <w:pPr>
              <w:spacing w:after="0" w:line="240" w:lineRule="auto"/>
              <w:ind w:firstLine="0"/>
              <w:jc w:val="center"/>
              <w:rPr>
                <w:sz w:val="18"/>
                <w:szCs w:val="18"/>
              </w:rPr>
            </w:pPr>
            <w:r w:rsidRPr="005A5E01">
              <w:rPr>
                <w:sz w:val="18"/>
                <w:szCs w:val="18"/>
              </w:rPr>
              <w:t>РПБ Гараж 16 а/машин</w:t>
            </w:r>
          </w:p>
        </w:tc>
        <w:tc>
          <w:tcPr>
            <w:tcW w:w="1627" w:type="dxa"/>
            <w:shd w:val="clear" w:color="auto" w:fill="auto"/>
            <w:noWrap/>
            <w:vAlign w:val="center"/>
            <w:hideMark/>
          </w:tcPr>
          <w:p w14:paraId="73DE8E21"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3BFF7AB4"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31328D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11213E6" w14:textId="77777777" w:rsidR="001469B8" w:rsidRPr="005A5E01" w:rsidRDefault="001469B8" w:rsidP="00311517">
            <w:pPr>
              <w:spacing w:after="0" w:line="240" w:lineRule="auto"/>
              <w:ind w:firstLine="0"/>
              <w:jc w:val="center"/>
              <w:rPr>
                <w:sz w:val="18"/>
                <w:szCs w:val="18"/>
              </w:rPr>
            </w:pPr>
            <w:r w:rsidRPr="005A5E01">
              <w:rPr>
                <w:sz w:val="18"/>
                <w:szCs w:val="18"/>
              </w:rPr>
              <w:t>0,11080</w:t>
            </w:r>
          </w:p>
        </w:tc>
        <w:tc>
          <w:tcPr>
            <w:tcW w:w="567" w:type="dxa"/>
            <w:shd w:val="clear" w:color="auto" w:fill="auto"/>
            <w:noWrap/>
            <w:vAlign w:val="center"/>
            <w:hideMark/>
          </w:tcPr>
          <w:p w14:paraId="4D9231F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C93177B" w14:textId="77777777" w:rsidR="001469B8" w:rsidRPr="005A5E01" w:rsidRDefault="001469B8" w:rsidP="00311517">
            <w:pPr>
              <w:spacing w:after="0" w:line="240" w:lineRule="auto"/>
              <w:ind w:firstLine="0"/>
              <w:jc w:val="center"/>
              <w:rPr>
                <w:sz w:val="18"/>
                <w:szCs w:val="18"/>
              </w:rPr>
            </w:pPr>
            <w:r w:rsidRPr="005A5E01">
              <w:rPr>
                <w:sz w:val="18"/>
                <w:szCs w:val="18"/>
              </w:rPr>
              <w:t>0,00390</w:t>
            </w:r>
          </w:p>
        </w:tc>
        <w:tc>
          <w:tcPr>
            <w:tcW w:w="1028" w:type="dxa"/>
            <w:shd w:val="clear" w:color="auto" w:fill="auto"/>
            <w:noWrap/>
            <w:vAlign w:val="center"/>
            <w:hideMark/>
          </w:tcPr>
          <w:p w14:paraId="31F8D29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1B34C3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67F824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BD25F10" w14:textId="77777777" w:rsidTr="00311517">
        <w:trPr>
          <w:trHeight w:val="20"/>
        </w:trPr>
        <w:tc>
          <w:tcPr>
            <w:tcW w:w="534" w:type="dxa"/>
            <w:shd w:val="clear" w:color="auto" w:fill="auto"/>
            <w:noWrap/>
            <w:vAlign w:val="center"/>
            <w:hideMark/>
          </w:tcPr>
          <w:p w14:paraId="7FB95D06" w14:textId="77777777" w:rsidR="001469B8" w:rsidRPr="005A5E01" w:rsidRDefault="001469B8" w:rsidP="00311517">
            <w:pPr>
              <w:spacing w:after="0" w:line="240" w:lineRule="auto"/>
              <w:ind w:firstLine="0"/>
              <w:jc w:val="center"/>
              <w:rPr>
                <w:sz w:val="18"/>
                <w:szCs w:val="18"/>
              </w:rPr>
            </w:pPr>
            <w:r w:rsidRPr="005A5E01">
              <w:rPr>
                <w:sz w:val="18"/>
                <w:szCs w:val="18"/>
              </w:rPr>
              <w:t>32</w:t>
            </w:r>
          </w:p>
        </w:tc>
        <w:tc>
          <w:tcPr>
            <w:tcW w:w="3827" w:type="dxa"/>
            <w:shd w:val="clear" w:color="auto" w:fill="auto"/>
            <w:noWrap/>
            <w:vAlign w:val="center"/>
            <w:hideMark/>
          </w:tcPr>
          <w:p w14:paraId="0532B8AD" w14:textId="77777777" w:rsidR="001469B8" w:rsidRPr="005A5E01" w:rsidRDefault="001469B8" w:rsidP="00311517">
            <w:pPr>
              <w:spacing w:after="0" w:line="240" w:lineRule="auto"/>
              <w:ind w:firstLine="0"/>
              <w:jc w:val="left"/>
              <w:rPr>
                <w:sz w:val="18"/>
                <w:szCs w:val="18"/>
              </w:rPr>
            </w:pPr>
            <w:r w:rsidRPr="005A5E01">
              <w:rPr>
                <w:sz w:val="18"/>
                <w:szCs w:val="18"/>
              </w:rPr>
              <w:t>Филиал ПАО "Россети Сибирь"-"Красноярскэнерго"</w:t>
            </w:r>
          </w:p>
        </w:tc>
        <w:tc>
          <w:tcPr>
            <w:tcW w:w="1633" w:type="dxa"/>
            <w:shd w:val="clear" w:color="auto" w:fill="auto"/>
            <w:noWrap/>
            <w:vAlign w:val="center"/>
            <w:hideMark/>
          </w:tcPr>
          <w:p w14:paraId="05E38451" w14:textId="77777777" w:rsidR="001469B8" w:rsidRPr="005A5E01" w:rsidRDefault="001469B8" w:rsidP="00311517">
            <w:pPr>
              <w:spacing w:after="0" w:line="240" w:lineRule="auto"/>
              <w:ind w:firstLine="0"/>
              <w:jc w:val="center"/>
              <w:rPr>
                <w:sz w:val="18"/>
                <w:szCs w:val="18"/>
              </w:rPr>
            </w:pPr>
            <w:r w:rsidRPr="005A5E01">
              <w:rPr>
                <w:sz w:val="18"/>
                <w:szCs w:val="18"/>
              </w:rPr>
              <w:t>Операторская</w:t>
            </w:r>
          </w:p>
        </w:tc>
        <w:tc>
          <w:tcPr>
            <w:tcW w:w="1627" w:type="dxa"/>
            <w:shd w:val="clear" w:color="auto" w:fill="auto"/>
            <w:noWrap/>
            <w:vAlign w:val="center"/>
            <w:hideMark/>
          </w:tcPr>
          <w:p w14:paraId="0457C523"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36327B8C"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49BA8DA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4D98A80" w14:textId="77777777" w:rsidR="001469B8" w:rsidRPr="005A5E01" w:rsidRDefault="001469B8" w:rsidP="00311517">
            <w:pPr>
              <w:spacing w:after="0" w:line="240" w:lineRule="auto"/>
              <w:ind w:firstLine="0"/>
              <w:jc w:val="center"/>
              <w:rPr>
                <w:sz w:val="18"/>
                <w:szCs w:val="18"/>
              </w:rPr>
            </w:pPr>
            <w:r w:rsidRPr="005A5E01">
              <w:rPr>
                <w:sz w:val="18"/>
                <w:szCs w:val="18"/>
              </w:rPr>
              <w:t>0,01131</w:t>
            </w:r>
          </w:p>
        </w:tc>
        <w:tc>
          <w:tcPr>
            <w:tcW w:w="567" w:type="dxa"/>
            <w:shd w:val="clear" w:color="auto" w:fill="auto"/>
            <w:noWrap/>
            <w:vAlign w:val="center"/>
            <w:hideMark/>
          </w:tcPr>
          <w:p w14:paraId="78A31ED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4E45111" w14:textId="77777777" w:rsidR="001469B8" w:rsidRPr="005A5E01" w:rsidRDefault="001469B8" w:rsidP="00311517">
            <w:pPr>
              <w:spacing w:after="0" w:line="240" w:lineRule="auto"/>
              <w:ind w:firstLine="0"/>
              <w:jc w:val="center"/>
              <w:rPr>
                <w:sz w:val="18"/>
                <w:szCs w:val="18"/>
              </w:rPr>
            </w:pPr>
            <w:r w:rsidRPr="005A5E01">
              <w:rPr>
                <w:sz w:val="18"/>
                <w:szCs w:val="18"/>
              </w:rPr>
              <w:t>0,00390</w:t>
            </w:r>
          </w:p>
        </w:tc>
        <w:tc>
          <w:tcPr>
            <w:tcW w:w="1028" w:type="dxa"/>
            <w:shd w:val="clear" w:color="auto" w:fill="auto"/>
            <w:noWrap/>
            <w:vAlign w:val="center"/>
            <w:hideMark/>
          </w:tcPr>
          <w:p w14:paraId="6606BCF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B8CF82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A18932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9ED960A" w14:textId="77777777" w:rsidTr="00311517">
        <w:trPr>
          <w:trHeight w:val="20"/>
        </w:trPr>
        <w:tc>
          <w:tcPr>
            <w:tcW w:w="534" w:type="dxa"/>
            <w:shd w:val="clear" w:color="auto" w:fill="auto"/>
            <w:noWrap/>
            <w:vAlign w:val="center"/>
            <w:hideMark/>
          </w:tcPr>
          <w:p w14:paraId="5095DA7A"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33</w:t>
            </w:r>
          </w:p>
        </w:tc>
        <w:tc>
          <w:tcPr>
            <w:tcW w:w="3827" w:type="dxa"/>
            <w:shd w:val="clear" w:color="auto" w:fill="auto"/>
            <w:noWrap/>
            <w:vAlign w:val="center"/>
            <w:hideMark/>
          </w:tcPr>
          <w:p w14:paraId="1FEB694B"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Радыгина Надежда Ивановна</w:t>
            </w:r>
          </w:p>
        </w:tc>
        <w:tc>
          <w:tcPr>
            <w:tcW w:w="1633" w:type="dxa"/>
            <w:shd w:val="clear" w:color="auto" w:fill="auto"/>
            <w:noWrap/>
            <w:vAlign w:val="center"/>
            <w:hideMark/>
          </w:tcPr>
          <w:p w14:paraId="25331619"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w:t>
            </w:r>
          </w:p>
        </w:tc>
        <w:tc>
          <w:tcPr>
            <w:tcW w:w="1627" w:type="dxa"/>
            <w:shd w:val="clear" w:color="auto" w:fill="auto"/>
            <w:noWrap/>
            <w:vAlign w:val="center"/>
            <w:hideMark/>
          </w:tcPr>
          <w:p w14:paraId="33E38B3C" w14:textId="77777777" w:rsidR="001469B8" w:rsidRPr="005A5E01" w:rsidRDefault="001469B8" w:rsidP="00311517">
            <w:pPr>
              <w:spacing w:after="0" w:line="240" w:lineRule="auto"/>
              <w:ind w:firstLine="0"/>
              <w:jc w:val="center"/>
              <w:rPr>
                <w:sz w:val="18"/>
                <w:szCs w:val="18"/>
              </w:rPr>
            </w:pPr>
            <w:r w:rsidRPr="005A5E01">
              <w:rPr>
                <w:sz w:val="18"/>
                <w:szCs w:val="18"/>
              </w:rPr>
              <w:t>8 пом. 186  кафе "У Марины"</w:t>
            </w:r>
          </w:p>
        </w:tc>
        <w:tc>
          <w:tcPr>
            <w:tcW w:w="888" w:type="dxa"/>
            <w:shd w:val="clear" w:color="auto" w:fill="auto"/>
            <w:noWrap/>
            <w:vAlign w:val="center"/>
            <w:hideMark/>
          </w:tcPr>
          <w:p w14:paraId="3B61419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D1DC13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98AAE95" w14:textId="77777777" w:rsidR="001469B8" w:rsidRPr="005A5E01" w:rsidRDefault="001469B8" w:rsidP="00311517">
            <w:pPr>
              <w:spacing w:after="0" w:line="240" w:lineRule="auto"/>
              <w:ind w:firstLine="0"/>
              <w:jc w:val="center"/>
              <w:rPr>
                <w:sz w:val="18"/>
                <w:szCs w:val="18"/>
              </w:rPr>
            </w:pPr>
            <w:r w:rsidRPr="005A5E01">
              <w:rPr>
                <w:sz w:val="18"/>
                <w:szCs w:val="18"/>
              </w:rPr>
              <w:t>0,00347</w:t>
            </w:r>
          </w:p>
        </w:tc>
        <w:tc>
          <w:tcPr>
            <w:tcW w:w="567" w:type="dxa"/>
            <w:shd w:val="clear" w:color="auto" w:fill="auto"/>
            <w:noWrap/>
            <w:vAlign w:val="center"/>
            <w:hideMark/>
          </w:tcPr>
          <w:p w14:paraId="78583BC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BFB3815" w14:textId="77777777" w:rsidR="001469B8" w:rsidRPr="005A5E01" w:rsidRDefault="001469B8" w:rsidP="00311517">
            <w:pPr>
              <w:spacing w:after="0" w:line="240" w:lineRule="auto"/>
              <w:ind w:firstLine="0"/>
              <w:jc w:val="center"/>
              <w:rPr>
                <w:sz w:val="18"/>
                <w:szCs w:val="18"/>
              </w:rPr>
            </w:pPr>
            <w:r w:rsidRPr="005A5E01">
              <w:rPr>
                <w:sz w:val="18"/>
                <w:szCs w:val="18"/>
              </w:rPr>
              <w:t>0,00004</w:t>
            </w:r>
          </w:p>
        </w:tc>
        <w:tc>
          <w:tcPr>
            <w:tcW w:w="1028" w:type="dxa"/>
            <w:shd w:val="clear" w:color="auto" w:fill="auto"/>
            <w:noWrap/>
            <w:vAlign w:val="center"/>
            <w:hideMark/>
          </w:tcPr>
          <w:p w14:paraId="1FA36D5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BA6C29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7837A0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19D174" w14:textId="77777777" w:rsidTr="00311517">
        <w:trPr>
          <w:trHeight w:val="20"/>
        </w:trPr>
        <w:tc>
          <w:tcPr>
            <w:tcW w:w="534" w:type="dxa"/>
            <w:shd w:val="clear" w:color="auto" w:fill="auto"/>
            <w:noWrap/>
            <w:vAlign w:val="center"/>
            <w:hideMark/>
          </w:tcPr>
          <w:p w14:paraId="2AA1F79E" w14:textId="77777777" w:rsidR="001469B8" w:rsidRPr="005A5E01" w:rsidRDefault="001469B8" w:rsidP="00311517">
            <w:pPr>
              <w:spacing w:after="0" w:line="240" w:lineRule="auto"/>
              <w:ind w:firstLine="0"/>
              <w:jc w:val="center"/>
              <w:rPr>
                <w:sz w:val="18"/>
                <w:szCs w:val="18"/>
              </w:rPr>
            </w:pPr>
            <w:r w:rsidRPr="005A5E01">
              <w:rPr>
                <w:sz w:val="18"/>
                <w:szCs w:val="18"/>
              </w:rPr>
              <w:t>34</w:t>
            </w:r>
          </w:p>
        </w:tc>
        <w:tc>
          <w:tcPr>
            <w:tcW w:w="3827" w:type="dxa"/>
            <w:shd w:val="clear" w:color="auto" w:fill="auto"/>
            <w:noWrap/>
            <w:vAlign w:val="center"/>
            <w:hideMark/>
          </w:tcPr>
          <w:p w14:paraId="22A53726"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Попова Виктория Павловна</w:t>
            </w:r>
          </w:p>
        </w:tc>
        <w:tc>
          <w:tcPr>
            <w:tcW w:w="1633" w:type="dxa"/>
            <w:shd w:val="clear" w:color="auto" w:fill="auto"/>
            <w:noWrap/>
            <w:vAlign w:val="center"/>
            <w:hideMark/>
          </w:tcPr>
          <w:p w14:paraId="374182F9" w14:textId="77777777" w:rsidR="001469B8" w:rsidRPr="005A5E01" w:rsidRDefault="001469B8" w:rsidP="00311517">
            <w:pPr>
              <w:spacing w:after="0" w:line="240" w:lineRule="auto"/>
              <w:ind w:firstLine="0"/>
              <w:jc w:val="center"/>
              <w:rPr>
                <w:sz w:val="18"/>
                <w:szCs w:val="18"/>
              </w:rPr>
            </w:pPr>
            <w:r w:rsidRPr="005A5E01">
              <w:rPr>
                <w:sz w:val="18"/>
                <w:szCs w:val="18"/>
              </w:rPr>
              <w:t>парикмахерская "Экспресс"</w:t>
            </w:r>
          </w:p>
        </w:tc>
        <w:tc>
          <w:tcPr>
            <w:tcW w:w="1627" w:type="dxa"/>
            <w:shd w:val="clear" w:color="auto" w:fill="auto"/>
            <w:noWrap/>
            <w:vAlign w:val="center"/>
            <w:hideMark/>
          </w:tcPr>
          <w:p w14:paraId="674A5FF3"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4 пом. 146</w:t>
            </w:r>
          </w:p>
        </w:tc>
        <w:tc>
          <w:tcPr>
            <w:tcW w:w="888" w:type="dxa"/>
            <w:shd w:val="clear" w:color="auto" w:fill="auto"/>
            <w:noWrap/>
            <w:vAlign w:val="center"/>
            <w:hideMark/>
          </w:tcPr>
          <w:p w14:paraId="2B4FD0C9"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0096AE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4566552" w14:textId="77777777" w:rsidR="001469B8" w:rsidRPr="005A5E01" w:rsidRDefault="001469B8" w:rsidP="00311517">
            <w:pPr>
              <w:spacing w:after="0" w:line="240" w:lineRule="auto"/>
              <w:ind w:firstLine="0"/>
              <w:jc w:val="center"/>
              <w:rPr>
                <w:sz w:val="18"/>
                <w:szCs w:val="18"/>
              </w:rPr>
            </w:pPr>
            <w:r w:rsidRPr="005A5E01">
              <w:rPr>
                <w:sz w:val="18"/>
                <w:szCs w:val="18"/>
              </w:rPr>
              <w:t>0,00355</w:t>
            </w:r>
          </w:p>
        </w:tc>
        <w:tc>
          <w:tcPr>
            <w:tcW w:w="567" w:type="dxa"/>
            <w:shd w:val="clear" w:color="auto" w:fill="auto"/>
            <w:noWrap/>
            <w:vAlign w:val="center"/>
            <w:hideMark/>
          </w:tcPr>
          <w:p w14:paraId="3179F95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F5F76DE" w14:textId="77777777" w:rsidR="001469B8" w:rsidRPr="005A5E01" w:rsidRDefault="001469B8" w:rsidP="00311517">
            <w:pPr>
              <w:spacing w:after="0" w:line="240" w:lineRule="auto"/>
              <w:ind w:firstLine="0"/>
              <w:jc w:val="center"/>
              <w:rPr>
                <w:sz w:val="18"/>
                <w:szCs w:val="18"/>
              </w:rPr>
            </w:pPr>
            <w:r w:rsidRPr="005A5E01">
              <w:rPr>
                <w:sz w:val="18"/>
                <w:szCs w:val="18"/>
              </w:rPr>
              <w:t>0,00160</w:t>
            </w:r>
          </w:p>
        </w:tc>
        <w:tc>
          <w:tcPr>
            <w:tcW w:w="1028" w:type="dxa"/>
            <w:shd w:val="clear" w:color="auto" w:fill="auto"/>
            <w:noWrap/>
            <w:vAlign w:val="center"/>
            <w:hideMark/>
          </w:tcPr>
          <w:p w14:paraId="7C5FEA9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6B717F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920383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B20BD0A" w14:textId="77777777" w:rsidTr="00311517">
        <w:trPr>
          <w:trHeight w:val="20"/>
        </w:trPr>
        <w:tc>
          <w:tcPr>
            <w:tcW w:w="534" w:type="dxa"/>
            <w:shd w:val="clear" w:color="auto" w:fill="auto"/>
            <w:noWrap/>
            <w:vAlign w:val="center"/>
            <w:hideMark/>
          </w:tcPr>
          <w:p w14:paraId="0D851474" w14:textId="77777777" w:rsidR="001469B8" w:rsidRPr="005A5E01" w:rsidRDefault="001469B8" w:rsidP="00311517">
            <w:pPr>
              <w:spacing w:after="0" w:line="240" w:lineRule="auto"/>
              <w:ind w:firstLine="0"/>
              <w:jc w:val="center"/>
              <w:rPr>
                <w:sz w:val="18"/>
                <w:szCs w:val="18"/>
              </w:rPr>
            </w:pPr>
            <w:r w:rsidRPr="005A5E01">
              <w:rPr>
                <w:sz w:val="18"/>
                <w:szCs w:val="18"/>
              </w:rPr>
              <w:t>35</w:t>
            </w:r>
          </w:p>
        </w:tc>
        <w:tc>
          <w:tcPr>
            <w:tcW w:w="3827" w:type="dxa"/>
            <w:shd w:val="clear" w:color="auto" w:fill="auto"/>
            <w:noWrap/>
            <w:vAlign w:val="center"/>
            <w:hideMark/>
          </w:tcPr>
          <w:p w14:paraId="456E5A4A"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"Молодежный центр Кежемского района"</w:t>
            </w:r>
          </w:p>
        </w:tc>
        <w:tc>
          <w:tcPr>
            <w:tcW w:w="1633" w:type="dxa"/>
            <w:shd w:val="clear" w:color="auto" w:fill="auto"/>
            <w:noWrap/>
            <w:vAlign w:val="center"/>
            <w:hideMark/>
          </w:tcPr>
          <w:p w14:paraId="358AB2E8"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24FE48F2"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12( пом №30-34)</w:t>
            </w:r>
          </w:p>
        </w:tc>
        <w:tc>
          <w:tcPr>
            <w:tcW w:w="888" w:type="dxa"/>
            <w:shd w:val="clear" w:color="auto" w:fill="auto"/>
            <w:noWrap/>
            <w:vAlign w:val="center"/>
            <w:hideMark/>
          </w:tcPr>
          <w:p w14:paraId="4A413D83"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3E19D0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1514E70" w14:textId="77777777" w:rsidR="001469B8" w:rsidRPr="005A5E01" w:rsidRDefault="001469B8" w:rsidP="00311517">
            <w:pPr>
              <w:spacing w:after="0" w:line="240" w:lineRule="auto"/>
              <w:ind w:firstLine="0"/>
              <w:jc w:val="center"/>
              <w:rPr>
                <w:sz w:val="18"/>
                <w:szCs w:val="18"/>
              </w:rPr>
            </w:pPr>
            <w:r w:rsidRPr="005A5E01">
              <w:rPr>
                <w:sz w:val="18"/>
                <w:szCs w:val="18"/>
              </w:rPr>
              <w:t>0,00294</w:t>
            </w:r>
          </w:p>
        </w:tc>
        <w:tc>
          <w:tcPr>
            <w:tcW w:w="567" w:type="dxa"/>
            <w:shd w:val="clear" w:color="auto" w:fill="auto"/>
            <w:noWrap/>
            <w:vAlign w:val="center"/>
            <w:hideMark/>
          </w:tcPr>
          <w:p w14:paraId="673AEA1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A325DAC" w14:textId="77777777" w:rsidR="001469B8" w:rsidRPr="005A5E01" w:rsidRDefault="001469B8" w:rsidP="00311517">
            <w:pPr>
              <w:spacing w:after="0" w:line="240" w:lineRule="auto"/>
              <w:ind w:firstLine="0"/>
              <w:jc w:val="center"/>
              <w:rPr>
                <w:sz w:val="18"/>
                <w:szCs w:val="18"/>
              </w:rPr>
            </w:pPr>
            <w:r w:rsidRPr="005A5E01">
              <w:rPr>
                <w:sz w:val="18"/>
                <w:szCs w:val="18"/>
              </w:rPr>
              <w:t>0,00062</w:t>
            </w:r>
          </w:p>
        </w:tc>
        <w:tc>
          <w:tcPr>
            <w:tcW w:w="1028" w:type="dxa"/>
            <w:shd w:val="clear" w:color="auto" w:fill="auto"/>
            <w:noWrap/>
            <w:vAlign w:val="center"/>
            <w:hideMark/>
          </w:tcPr>
          <w:p w14:paraId="594084F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B3A171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E9527B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391174D" w14:textId="77777777" w:rsidTr="00311517">
        <w:trPr>
          <w:trHeight w:val="20"/>
        </w:trPr>
        <w:tc>
          <w:tcPr>
            <w:tcW w:w="534" w:type="dxa"/>
            <w:shd w:val="clear" w:color="auto" w:fill="auto"/>
            <w:noWrap/>
            <w:vAlign w:val="center"/>
            <w:hideMark/>
          </w:tcPr>
          <w:p w14:paraId="12011F9F" w14:textId="77777777" w:rsidR="001469B8" w:rsidRPr="005A5E01" w:rsidRDefault="001469B8" w:rsidP="00311517">
            <w:pPr>
              <w:spacing w:after="0" w:line="240" w:lineRule="auto"/>
              <w:ind w:firstLine="0"/>
              <w:jc w:val="center"/>
              <w:rPr>
                <w:sz w:val="18"/>
                <w:szCs w:val="18"/>
              </w:rPr>
            </w:pPr>
            <w:r w:rsidRPr="005A5E01">
              <w:rPr>
                <w:sz w:val="18"/>
                <w:szCs w:val="18"/>
              </w:rPr>
              <w:t>36</w:t>
            </w:r>
          </w:p>
        </w:tc>
        <w:tc>
          <w:tcPr>
            <w:tcW w:w="3827" w:type="dxa"/>
            <w:shd w:val="clear" w:color="auto" w:fill="auto"/>
            <w:noWrap/>
            <w:vAlign w:val="center"/>
            <w:hideMark/>
          </w:tcPr>
          <w:p w14:paraId="5026DB52"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"Молодежный центр Кежемского района"</w:t>
            </w:r>
          </w:p>
        </w:tc>
        <w:tc>
          <w:tcPr>
            <w:tcW w:w="1633" w:type="dxa"/>
            <w:shd w:val="clear" w:color="auto" w:fill="auto"/>
            <w:noWrap/>
            <w:vAlign w:val="center"/>
            <w:hideMark/>
          </w:tcPr>
          <w:p w14:paraId="7DB8BA58" w14:textId="77777777" w:rsidR="001469B8" w:rsidRPr="005A5E01" w:rsidRDefault="001469B8" w:rsidP="00311517">
            <w:pPr>
              <w:spacing w:after="0" w:line="240" w:lineRule="auto"/>
              <w:ind w:firstLine="0"/>
              <w:jc w:val="center"/>
              <w:rPr>
                <w:sz w:val="18"/>
                <w:szCs w:val="18"/>
              </w:rPr>
            </w:pPr>
            <w:r w:rsidRPr="005A5E01">
              <w:rPr>
                <w:sz w:val="18"/>
                <w:szCs w:val="18"/>
              </w:rPr>
              <w:t>нежилые помещения №40-42</w:t>
            </w:r>
          </w:p>
        </w:tc>
        <w:tc>
          <w:tcPr>
            <w:tcW w:w="1627" w:type="dxa"/>
            <w:shd w:val="clear" w:color="auto" w:fill="auto"/>
            <w:noWrap/>
            <w:vAlign w:val="center"/>
            <w:hideMark/>
          </w:tcPr>
          <w:p w14:paraId="32D1AED7"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12</w:t>
            </w:r>
          </w:p>
        </w:tc>
        <w:tc>
          <w:tcPr>
            <w:tcW w:w="888" w:type="dxa"/>
            <w:shd w:val="clear" w:color="auto" w:fill="auto"/>
            <w:noWrap/>
            <w:vAlign w:val="center"/>
            <w:hideMark/>
          </w:tcPr>
          <w:p w14:paraId="312D451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0C0A58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999FC09" w14:textId="77777777" w:rsidR="001469B8" w:rsidRPr="005A5E01" w:rsidRDefault="001469B8" w:rsidP="00311517">
            <w:pPr>
              <w:spacing w:after="0" w:line="240" w:lineRule="auto"/>
              <w:ind w:firstLine="0"/>
              <w:jc w:val="center"/>
              <w:rPr>
                <w:sz w:val="18"/>
                <w:szCs w:val="18"/>
              </w:rPr>
            </w:pPr>
            <w:r w:rsidRPr="005A5E01">
              <w:rPr>
                <w:sz w:val="18"/>
                <w:szCs w:val="18"/>
              </w:rPr>
              <w:t>0,00131</w:t>
            </w:r>
          </w:p>
        </w:tc>
        <w:tc>
          <w:tcPr>
            <w:tcW w:w="567" w:type="dxa"/>
            <w:shd w:val="clear" w:color="auto" w:fill="auto"/>
            <w:noWrap/>
            <w:vAlign w:val="center"/>
            <w:hideMark/>
          </w:tcPr>
          <w:p w14:paraId="5366CB9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99E713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3E6B599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759290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287172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7CB39FB" w14:textId="77777777" w:rsidTr="00311517">
        <w:trPr>
          <w:trHeight w:val="20"/>
        </w:trPr>
        <w:tc>
          <w:tcPr>
            <w:tcW w:w="534" w:type="dxa"/>
            <w:shd w:val="clear" w:color="auto" w:fill="auto"/>
            <w:noWrap/>
            <w:vAlign w:val="center"/>
            <w:hideMark/>
          </w:tcPr>
          <w:p w14:paraId="3037CBDA" w14:textId="77777777" w:rsidR="001469B8" w:rsidRPr="005A5E01" w:rsidRDefault="001469B8" w:rsidP="00311517">
            <w:pPr>
              <w:spacing w:after="0" w:line="240" w:lineRule="auto"/>
              <w:ind w:firstLine="0"/>
              <w:jc w:val="center"/>
              <w:rPr>
                <w:sz w:val="18"/>
                <w:szCs w:val="18"/>
              </w:rPr>
            </w:pPr>
            <w:r w:rsidRPr="005A5E01">
              <w:rPr>
                <w:sz w:val="18"/>
                <w:szCs w:val="18"/>
              </w:rPr>
              <w:t>37</w:t>
            </w:r>
          </w:p>
        </w:tc>
        <w:tc>
          <w:tcPr>
            <w:tcW w:w="3827" w:type="dxa"/>
            <w:shd w:val="clear" w:color="auto" w:fill="auto"/>
            <w:noWrap/>
            <w:vAlign w:val="center"/>
            <w:hideMark/>
          </w:tcPr>
          <w:p w14:paraId="67942CBB"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"Молодежный центр Кежемского района"</w:t>
            </w:r>
          </w:p>
        </w:tc>
        <w:tc>
          <w:tcPr>
            <w:tcW w:w="1633" w:type="dxa"/>
            <w:shd w:val="clear" w:color="auto" w:fill="auto"/>
            <w:noWrap/>
            <w:vAlign w:val="center"/>
            <w:hideMark/>
          </w:tcPr>
          <w:p w14:paraId="3A84E72A"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17A4F8F2"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 пом.7</w:t>
            </w:r>
          </w:p>
        </w:tc>
        <w:tc>
          <w:tcPr>
            <w:tcW w:w="888" w:type="dxa"/>
            <w:shd w:val="clear" w:color="auto" w:fill="auto"/>
            <w:noWrap/>
            <w:vAlign w:val="center"/>
            <w:hideMark/>
          </w:tcPr>
          <w:p w14:paraId="2EEF28B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7F9D54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678456F" w14:textId="77777777" w:rsidR="001469B8" w:rsidRPr="005A5E01" w:rsidRDefault="001469B8" w:rsidP="00311517">
            <w:pPr>
              <w:spacing w:after="0" w:line="240" w:lineRule="auto"/>
              <w:ind w:firstLine="0"/>
              <w:jc w:val="center"/>
              <w:rPr>
                <w:sz w:val="18"/>
                <w:szCs w:val="18"/>
              </w:rPr>
            </w:pPr>
            <w:r w:rsidRPr="005A5E01">
              <w:rPr>
                <w:sz w:val="18"/>
                <w:szCs w:val="18"/>
              </w:rPr>
              <w:t>0,00272</w:t>
            </w:r>
          </w:p>
        </w:tc>
        <w:tc>
          <w:tcPr>
            <w:tcW w:w="567" w:type="dxa"/>
            <w:shd w:val="clear" w:color="auto" w:fill="auto"/>
            <w:noWrap/>
            <w:vAlign w:val="center"/>
            <w:hideMark/>
          </w:tcPr>
          <w:p w14:paraId="3F0C8D1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F8D760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50F6FAF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E067D3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9FE9C9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9CD64D5" w14:textId="77777777" w:rsidTr="00311517">
        <w:trPr>
          <w:trHeight w:val="20"/>
        </w:trPr>
        <w:tc>
          <w:tcPr>
            <w:tcW w:w="534" w:type="dxa"/>
            <w:shd w:val="clear" w:color="auto" w:fill="auto"/>
            <w:noWrap/>
            <w:vAlign w:val="center"/>
            <w:hideMark/>
          </w:tcPr>
          <w:p w14:paraId="5A7C3131" w14:textId="77777777" w:rsidR="001469B8" w:rsidRPr="005A5E01" w:rsidRDefault="001469B8" w:rsidP="00311517">
            <w:pPr>
              <w:spacing w:after="0" w:line="240" w:lineRule="auto"/>
              <w:ind w:firstLine="0"/>
              <w:jc w:val="center"/>
              <w:rPr>
                <w:sz w:val="18"/>
                <w:szCs w:val="18"/>
              </w:rPr>
            </w:pPr>
            <w:r w:rsidRPr="005A5E01">
              <w:rPr>
                <w:sz w:val="18"/>
                <w:szCs w:val="18"/>
              </w:rPr>
              <w:t>38</w:t>
            </w:r>
          </w:p>
        </w:tc>
        <w:tc>
          <w:tcPr>
            <w:tcW w:w="3827" w:type="dxa"/>
            <w:shd w:val="clear" w:color="auto" w:fill="auto"/>
            <w:noWrap/>
            <w:vAlign w:val="center"/>
            <w:hideMark/>
          </w:tcPr>
          <w:p w14:paraId="69780AED"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"Молодежный центр Кежемского района"</w:t>
            </w:r>
          </w:p>
        </w:tc>
        <w:tc>
          <w:tcPr>
            <w:tcW w:w="1633" w:type="dxa"/>
            <w:shd w:val="clear" w:color="auto" w:fill="auto"/>
            <w:noWrap/>
            <w:vAlign w:val="center"/>
            <w:hideMark/>
          </w:tcPr>
          <w:p w14:paraId="3D48160A"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118265B6"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12пом 8</w:t>
            </w:r>
          </w:p>
        </w:tc>
        <w:tc>
          <w:tcPr>
            <w:tcW w:w="888" w:type="dxa"/>
            <w:shd w:val="clear" w:color="auto" w:fill="auto"/>
            <w:noWrap/>
            <w:vAlign w:val="center"/>
            <w:hideMark/>
          </w:tcPr>
          <w:p w14:paraId="5284B60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849271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96DFF7D" w14:textId="77777777" w:rsidR="001469B8" w:rsidRPr="005A5E01" w:rsidRDefault="001469B8" w:rsidP="00311517">
            <w:pPr>
              <w:spacing w:after="0" w:line="240" w:lineRule="auto"/>
              <w:ind w:firstLine="0"/>
              <w:jc w:val="center"/>
              <w:rPr>
                <w:sz w:val="18"/>
                <w:szCs w:val="18"/>
              </w:rPr>
            </w:pPr>
            <w:r w:rsidRPr="005A5E01">
              <w:rPr>
                <w:sz w:val="18"/>
                <w:szCs w:val="18"/>
              </w:rPr>
              <w:t>0,00272</w:t>
            </w:r>
          </w:p>
        </w:tc>
        <w:tc>
          <w:tcPr>
            <w:tcW w:w="567" w:type="dxa"/>
            <w:shd w:val="clear" w:color="auto" w:fill="auto"/>
            <w:noWrap/>
            <w:vAlign w:val="center"/>
            <w:hideMark/>
          </w:tcPr>
          <w:p w14:paraId="4BEF3F9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4677440" w14:textId="77777777" w:rsidR="001469B8" w:rsidRPr="005A5E01" w:rsidRDefault="001469B8" w:rsidP="00311517">
            <w:pPr>
              <w:spacing w:after="0" w:line="240" w:lineRule="auto"/>
              <w:ind w:firstLine="0"/>
              <w:jc w:val="center"/>
              <w:rPr>
                <w:sz w:val="18"/>
                <w:szCs w:val="18"/>
              </w:rPr>
            </w:pPr>
            <w:r w:rsidRPr="005A5E01">
              <w:rPr>
                <w:sz w:val="18"/>
                <w:szCs w:val="18"/>
              </w:rPr>
              <w:t>0,00062</w:t>
            </w:r>
          </w:p>
        </w:tc>
        <w:tc>
          <w:tcPr>
            <w:tcW w:w="1028" w:type="dxa"/>
            <w:shd w:val="clear" w:color="auto" w:fill="auto"/>
            <w:noWrap/>
            <w:vAlign w:val="center"/>
            <w:hideMark/>
          </w:tcPr>
          <w:p w14:paraId="7FE3806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5C208B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FD56D4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BD513D9" w14:textId="77777777" w:rsidTr="00311517">
        <w:trPr>
          <w:trHeight w:val="20"/>
        </w:trPr>
        <w:tc>
          <w:tcPr>
            <w:tcW w:w="534" w:type="dxa"/>
            <w:shd w:val="clear" w:color="auto" w:fill="auto"/>
            <w:noWrap/>
            <w:vAlign w:val="center"/>
            <w:hideMark/>
          </w:tcPr>
          <w:p w14:paraId="27A1E96A" w14:textId="77777777" w:rsidR="001469B8" w:rsidRPr="005A5E01" w:rsidRDefault="001469B8" w:rsidP="00311517">
            <w:pPr>
              <w:spacing w:after="0" w:line="240" w:lineRule="auto"/>
              <w:ind w:firstLine="0"/>
              <w:jc w:val="center"/>
              <w:rPr>
                <w:sz w:val="18"/>
                <w:szCs w:val="18"/>
              </w:rPr>
            </w:pPr>
            <w:r w:rsidRPr="005A5E01">
              <w:rPr>
                <w:sz w:val="18"/>
                <w:szCs w:val="18"/>
              </w:rPr>
              <w:t>39</w:t>
            </w:r>
          </w:p>
        </w:tc>
        <w:tc>
          <w:tcPr>
            <w:tcW w:w="3827" w:type="dxa"/>
            <w:shd w:val="clear" w:color="auto" w:fill="auto"/>
            <w:noWrap/>
            <w:vAlign w:val="center"/>
            <w:hideMark/>
          </w:tcPr>
          <w:p w14:paraId="09845D87"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"Молодежный центр Кежемского района"</w:t>
            </w:r>
          </w:p>
        </w:tc>
        <w:tc>
          <w:tcPr>
            <w:tcW w:w="1633" w:type="dxa"/>
            <w:shd w:val="clear" w:color="auto" w:fill="auto"/>
            <w:noWrap/>
            <w:vAlign w:val="center"/>
            <w:hideMark/>
          </w:tcPr>
          <w:p w14:paraId="3604CB9A"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71039854"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12пом. 9</w:t>
            </w:r>
          </w:p>
        </w:tc>
        <w:tc>
          <w:tcPr>
            <w:tcW w:w="888" w:type="dxa"/>
            <w:shd w:val="clear" w:color="auto" w:fill="auto"/>
            <w:noWrap/>
            <w:vAlign w:val="center"/>
            <w:hideMark/>
          </w:tcPr>
          <w:p w14:paraId="31F7B00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627AF9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B88FC0B" w14:textId="77777777" w:rsidR="001469B8" w:rsidRPr="005A5E01" w:rsidRDefault="001469B8" w:rsidP="00311517">
            <w:pPr>
              <w:spacing w:after="0" w:line="240" w:lineRule="auto"/>
              <w:ind w:firstLine="0"/>
              <w:jc w:val="center"/>
              <w:rPr>
                <w:sz w:val="18"/>
                <w:szCs w:val="18"/>
              </w:rPr>
            </w:pPr>
            <w:r w:rsidRPr="005A5E01">
              <w:rPr>
                <w:sz w:val="18"/>
                <w:szCs w:val="18"/>
              </w:rPr>
              <w:t>0,00132</w:t>
            </w:r>
          </w:p>
        </w:tc>
        <w:tc>
          <w:tcPr>
            <w:tcW w:w="567" w:type="dxa"/>
            <w:shd w:val="clear" w:color="auto" w:fill="auto"/>
            <w:noWrap/>
            <w:vAlign w:val="center"/>
            <w:hideMark/>
          </w:tcPr>
          <w:p w14:paraId="1139FBF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8837DD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77F251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3BE3BD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40B980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8B998C3" w14:textId="77777777" w:rsidTr="00311517">
        <w:trPr>
          <w:trHeight w:val="20"/>
        </w:trPr>
        <w:tc>
          <w:tcPr>
            <w:tcW w:w="534" w:type="dxa"/>
            <w:shd w:val="clear" w:color="auto" w:fill="auto"/>
            <w:noWrap/>
            <w:vAlign w:val="center"/>
            <w:hideMark/>
          </w:tcPr>
          <w:p w14:paraId="48673F9A" w14:textId="77777777" w:rsidR="001469B8" w:rsidRPr="005A5E01" w:rsidRDefault="001469B8" w:rsidP="00311517">
            <w:pPr>
              <w:spacing w:after="0" w:line="240" w:lineRule="auto"/>
              <w:ind w:firstLine="0"/>
              <w:jc w:val="center"/>
              <w:rPr>
                <w:sz w:val="18"/>
                <w:szCs w:val="18"/>
              </w:rPr>
            </w:pPr>
            <w:r w:rsidRPr="005A5E01">
              <w:rPr>
                <w:sz w:val="18"/>
                <w:szCs w:val="18"/>
              </w:rPr>
              <w:t>40</w:t>
            </w:r>
          </w:p>
        </w:tc>
        <w:tc>
          <w:tcPr>
            <w:tcW w:w="3827" w:type="dxa"/>
            <w:shd w:val="clear" w:color="auto" w:fill="auto"/>
            <w:noWrap/>
            <w:vAlign w:val="center"/>
            <w:hideMark/>
          </w:tcPr>
          <w:p w14:paraId="3BFFD3A2" w14:textId="77777777" w:rsidR="001469B8" w:rsidRPr="005A5E01" w:rsidRDefault="001469B8" w:rsidP="00311517">
            <w:pPr>
              <w:spacing w:after="0" w:line="240" w:lineRule="auto"/>
              <w:ind w:firstLine="0"/>
              <w:jc w:val="left"/>
              <w:rPr>
                <w:sz w:val="18"/>
                <w:szCs w:val="18"/>
              </w:rPr>
            </w:pPr>
            <w:r w:rsidRPr="005A5E01">
              <w:rPr>
                <w:sz w:val="18"/>
                <w:szCs w:val="18"/>
              </w:rPr>
              <w:t>Филиппов Олег Александрович</w:t>
            </w:r>
          </w:p>
        </w:tc>
        <w:tc>
          <w:tcPr>
            <w:tcW w:w="1633" w:type="dxa"/>
            <w:shd w:val="clear" w:color="auto" w:fill="auto"/>
            <w:noWrap/>
            <w:vAlign w:val="center"/>
            <w:hideMark/>
          </w:tcPr>
          <w:p w14:paraId="6066BBC6" w14:textId="77777777" w:rsidR="001469B8" w:rsidRPr="005A5E01" w:rsidRDefault="001469B8" w:rsidP="00311517">
            <w:pPr>
              <w:spacing w:after="0" w:line="240" w:lineRule="auto"/>
              <w:ind w:firstLine="0"/>
              <w:jc w:val="center"/>
              <w:rPr>
                <w:sz w:val="18"/>
                <w:szCs w:val="18"/>
              </w:rPr>
            </w:pPr>
            <w:r w:rsidRPr="005A5E01">
              <w:rPr>
                <w:sz w:val="18"/>
                <w:szCs w:val="18"/>
              </w:rPr>
              <w:t>магазин "Сибирь"</w:t>
            </w:r>
          </w:p>
        </w:tc>
        <w:tc>
          <w:tcPr>
            <w:tcW w:w="1627" w:type="dxa"/>
            <w:shd w:val="clear" w:color="auto" w:fill="auto"/>
            <w:noWrap/>
            <w:vAlign w:val="center"/>
            <w:hideMark/>
          </w:tcPr>
          <w:p w14:paraId="603E9789"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11</w:t>
            </w:r>
          </w:p>
        </w:tc>
        <w:tc>
          <w:tcPr>
            <w:tcW w:w="888" w:type="dxa"/>
            <w:shd w:val="clear" w:color="auto" w:fill="auto"/>
            <w:noWrap/>
            <w:vAlign w:val="center"/>
            <w:hideMark/>
          </w:tcPr>
          <w:p w14:paraId="5C483F3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AAE99D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74FC987" w14:textId="77777777" w:rsidR="001469B8" w:rsidRPr="005A5E01" w:rsidRDefault="001469B8" w:rsidP="00311517">
            <w:pPr>
              <w:spacing w:after="0" w:line="240" w:lineRule="auto"/>
              <w:ind w:firstLine="0"/>
              <w:jc w:val="center"/>
              <w:rPr>
                <w:sz w:val="18"/>
                <w:szCs w:val="18"/>
              </w:rPr>
            </w:pPr>
            <w:r w:rsidRPr="005A5E01">
              <w:rPr>
                <w:sz w:val="18"/>
                <w:szCs w:val="18"/>
              </w:rPr>
              <w:t>0,13061</w:t>
            </w:r>
          </w:p>
        </w:tc>
        <w:tc>
          <w:tcPr>
            <w:tcW w:w="567" w:type="dxa"/>
            <w:shd w:val="clear" w:color="auto" w:fill="auto"/>
            <w:noWrap/>
            <w:vAlign w:val="center"/>
            <w:hideMark/>
          </w:tcPr>
          <w:p w14:paraId="4AF341B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12E000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0CC4A70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F4862E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707FE7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DFB746E" w14:textId="77777777" w:rsidTr="00311517">
        <w:trPr>
          <w:trHeight w:val="20"/>
        </w:trPr>
        <w:tc>
          <w:tcPr>
            <w:tcW w:w="534" w:type="dxa"/>
            <w:shd w:val="clear" w:color="auto" w:fill="auto"/>
            <w:noWrap/>
            <w:vAlign w:val="center"/>
            <w:hideMark/>
          </w:tcPr>
          <w:p w14:paraId="2326248B" w14:textId="77777777" w:rsidR="001469B8" w:rsidRPr="005A5E01" w:rsidRDefault="001469B8" w:rsidP="00311517">
            <w:pPr>
              <w:spacing w:after="0" w:line="240" w:lineRule="auto"/>
              <w:ind w:firstLine="0"/>
              <w:jc w:val="center"/>
              <w:rPr>
                <w:sz w:val="18"/>
                <w:szCs w:val="18"/>
              </w:rPr>
            </w:pPr>
            <w:r w:rsidRPr="005A5E01">
              <w:rPr>
                <w:sz w:val="18"/>
                <w:szCs w:val="18"/>
              </w:rPr>
              <w:t>41</w:t>
            </w:r>
          </w:p>
        </w:tc>
        <w:tc>
          <w:tcPr>
            <w:tcW w:w="3827" w:type="dxa"/>
            <w:shd w:val="clear" w:color="auto" w:fill="auto"/>
            <w:noWrap/>
            <w:vAlign w:val="center"/>
            <w:hideMark/>
          </w:tcPr>
          <w:p w14:paraId="0954A8B7"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автономное учреждение "Красноярская база авиационной и наземной охраны лесов" (КГАУ "Лесопожарный центр")</w:t>
            </w:r>
          </w:p>
        </w:tc>
        <w:tc>
          <w:tcPr>
            <w:tcW w:w="1633" w:type="dxa"/>
            <w:shd w:val="clear" w:color="auto" w:fill="auto"/>
            <w:noWrap/>
            <w:vAlign w:val="center"/>
            <w:hideMark/>
          </w:tcPr>
          <w:p w14:paraId="0FD91B26" w14:textId="77777777" w:rsidR="001469B8" w:rsidRPr="005A5E01" w:rsidRDefault="001469B8" w:rsidP="00311517">
            <w:pPr>
              <w:spacing w:after="0" w:line="240" w:lineRule="auto"/>
              <w:ind w:firstLine="0"/>
              <w:jc w:val="center"/>
              <w:rPr>
                <w:sz w:val="18"/>
                <w:szCs w:val="18"/>
              </w:rPr>
            </w:pPr>
            <w:r w:rsidRPr="005A5E01">
              <w:rPr>
                <w:sz w:val="18"/>
                <w:szCs w:val="18"/>
              </w:rPr>
              <w:t>контора</w:t>
            </w:r>
          </w:p>
        </w:tc>
        <w:tc>
          <w:tcPr>
            <w:tcW w:w="1627" w:type="dxa"/>
            <w:shd w:val="clear" w:color="auto" w:fill="auto"/>
            <w:noWrap/>
            <w:vAlign w:val="center"/>
            <w:hideMark/>
          </w:tcPr>
          <w:p w14:paraId="16F329CB" w14:textId="77777777" w:rsidR="001469B8" w:rsidRPr="005A5E01" w:rsidRDefault="001469B8" w:rsidP="00311517">
            <w:pPr>
              <w:spacing w:after="0" w:line="240" w:lineRule="auto"/>
              <w:ind w:firstLine="0"/>
              <w:jc w:val="center"/>
              <w:rPr>
                <w:sz w:val="18"/>
                <w:szCs w:val="18"/>
              </w:rPr>
            </w:pPr>
            <w:r w:rsidRPr="005A5E01">
              <w:rPr>
                <w:sz w:val="18"/>
                <w:szCs w:val="18"/>
              </w:rPr>
              <w:t>ул. Дорожников 21</w:t>
            </w:r>
          </w:p>
        </w:tc>
        <w:tc>
          <w:tcPr>
            <w:tcW w:w="888" w:type="dxa"/>
            <w:shd w:val="clear" w:color="auto" w:fill="auto"/>
            <w:noWrap/>
            <w:vAlign w:val="center"/>
            <w:hideMark/>
          </w:tcPr>
          <w:p w14:paraId="099711F0"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0397D8B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361A49E" w14:textId="77777777" w:rsidR="001469B8" w:rsidRPr="005A5E01" w:rsidRDefault="001469B8" w:rsidP="00311517">
            <w:pPr>
              <w:spacing w:after="0" w:line="240" w:lineRule="auto"/>
              <w:ind w:firstLine="0"/>
              <w:jc w:val="center"/>
              <w:rPr>
                <w:sz w:val="18"/>
                <w:szCs w:val="18"/>
              </w:rPr>
            </w:pPr>
            <w:r w:rsidRPr="005A5E01">
              <w:rPr>
                <w:sz w:val="18"/>
                <w:szCs w:val="18"/>
              </w:rPr>
              <w:t>0,01087</w:t>
            </w:r>
          </w:p>
        </w:tc>
        <w:tc>
          <w:tcPr>
            <w:tcW w:w="567" w:type="dxa"/>
            <w:shd w:val="clear" w:color="auto" w:fill="auto"/>
            <w:noWrap/>
            <w:vAlign w:val="center"/>
            <w:hideMark/>
          </w:tcPr>
          <w:p w14:paraId="03F52DD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FEBA4D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3E1F6D8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6B9881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6A7C9F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644A6F1" w14:textId="77777777" w:rsidTr="00311517">
        <w:trPr>
          <w:trHeight w:val="20"/>
        </w:trPr>
        <w:tc>
          <w:tcPr>
            <w:tcW w:w="534" w:type="dxa"/>
            <w:shd w:val="clear" w:color="auto" w:fill="auto"/>
            <w:noWrap/>
            <w:vAlign w:val="center"/>
            <w:hideMark/>
          </w:tcPr>
          <w:p w14:paraId="02AE4AD3" w14:textId="77777777" w:rsidR="001469B8" w:rsidRPr="005A5E01" w:rsidRDefault="001469B8" w:rsidP="00311517">
            <w:pPr>
              <w:spacing w:after="0" w:line="240" w:lineRule="auto"/>
              <w:ind w:firstLine="0"/>
              <w:jc w:val="center"/>
              <w:rPr>
                <w:sz w:val="18"/>
                <w:szCs w:val="18"/>
              </w:rPr>
            </w:pPr>
            <w:r w:rsidRPr="005A5E01">
              <w:rPr>
                <w:sz w:val="18"/>
                <w:szCs w:val="18"/>
              </w:rPr>
              <w:t>42</w:t>
            </w:r>
          </w:p>
        </w:tc>
        <w:tc>
          <w:tcPr>
            <w:tcW w:w="3827" w:type="dxa"/>
            <w:shd w:val="clear" w:color="auto" w:fill="auto"/>
            <w:noWrap/>
            <w:vAlign w:val="center"/>
            <w:hideMark/>
          </w:tcPr>
          <w:p w14:paraId="7379303B" w14:textId="77777777" w:rsidR="001469B8" w:rsidRPr="005A5E01" w:rsidRDefault="001469B8" w:rsidP="00311517">
            <w:pPr>
              <w:spacing w:after="0" w:line="240" w:lineRule="auto"/>
              <w:ind w:firstLine="0"/>
              <w:jc w:val="left"/>
              <w:rPr>
                <w:sz w:val="18"/>
                <w:szCs w:val="18"/>
              </w:rPr>
            </w:pPr>
            <w:r w:rsidRPr="005A5E01">
              <w:rPr>
                <w:sz w:val="18"/>
                <w:szCs w:val="18"/>
              </w:rPr>
              <w:t>Прокопенко Тамара Петровна</w:t>
            </w:r>
          </w:p>
        </w:tc>
        <w:tc>
          <w:tcPr>
            <w:tcW w:w="1633" w:type="dxa"/>
            <w:shd w:val="clear" w:color="auto" w:fill="auto"/>
            <w:noWrap/>
            <w:vAlign w:val="center"/>
            <w:hideMark/>
          </w:tcPr>
          <w:p w14:paraId="0B3C2E64" w14:textId="77777777" w:rsidR="001469B8" w:rsidRPr="005A5E01" w:rsidRDefault="001469B8" w:rsidP="00311517">
            <w:pPr>
              <w:spacing w:after="0" w:line="240" w:lineRule="auto"/>
              <w:ind w:firstLine="0"/>
              <w:jc w:val="center"/>
              <w:rPr>
                <w:sz w:val="18"/>
                <w:szCs w:val="18"/>
              </w:rPr>
            </w:pPr>
            <w:r w:rsidRPr="005A5E01">
              <w:rPr>
                <w:sz w:val="18"/>
                <w:szCs w:val="18"/>
              </w:rPr>
              <w:t>магазин "Наташенька"</w:t>
            </w:r>
          </w:p>
        </w:tc>
        <w:tc>
          <w:tcPr>
            <w:tcW w:w="1627" w:type="dxa"/>
            <w:shd w:val="clear" w:color="auto" w:fill="auto"/>
            <w:noWrap/>
            <w:vAlign w:val="center"/>
            <w:hideMark/>
          </w:tcPr>
          <w:p w14:paraId="1ECC6C8D"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1 пом.86</w:t>
            </w:r>
          </w:p>
        </w:tc>
        <w:tc>
          <w:tcPr>
            <w:tcW w:w="888" w:type="dxa"/>
            <w:shd w:val="clear" w:color="auto" w:fill="auto"/>
            <w:noWrap/>
            <w:vAlign w:val="center"/>
            <w:hideMark/>
          </w:tcPr>
          <w:p w14:paraId="236D15DF"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AECCBC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9525ADF" w14:textId="77777777" w:rsidR="001469B8" w:rsidRPr="005A5E01" w:rsidRDefault="001469B8" w:rsidP="00311517">
            <w:pPr>
              <w:spacing w:after="0" w:line="240" w:lineRule="auto"/>
              <w:ind w:firstLine="0"/>
              <w:jc w:val="center"/>
              <w:rPr>
                <w:sz w:val="18"/>
                <w:szCs w:val="18"/>
              </w:rPr>
            </w:pPr>
            <w:r w:rsidRPr="005A5E01">
              <w:rPr>
                <w:sz w:val="18"/>
                <w:szCs w:val="18"/>
              </w:rPr>
              <w:t>0,00419</w:t>
            </w:r>
          </w:p>
        </w:tc>
        <w:tc>
          <w:tcPr>
            <w:tcW w:w="567" w:type="dxa"/>
            <w:shd w:val="clear" w:color="auto" w:fill="auto"/>
            <w:noWrap/>
            <w:vAlign w:val="center"/>
            <w:hideMark/>
          </w:tcPr>
          <w:p w14:paraId="4775051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F51024B" w14:textId="77777777" w:rsidR="001469B8" w:rsidRPr="005A5E01" w:rsidRDefault="001469B8" w:rsidP="00311517">
            <w:pPr>
              <w:spacing w:after="0" w:line="240" w:lineRule="auto"/>
              <w:ind w:firstLine="0"/>
              <w:jc w:val="center"/>
              <w:rPr>
                <w:sz w:val="18"/>
                <w:szCs w:val="18"/>
              </w:rPr>
            </w:pPr>
            <w:r w:rsidRPr="005A5E01">
              <w:rPr>
                <w:sz w:val="18"/>
                <w:szCs w:val="18"/>
              </w:rPr>
              <w:t>0,00004</w:t>
            </w:r>
          </w:p>
        </w:tc>
        <w:tc>
          <w:tcPr>
            <w:tcW w:w="1028" w:type="dxa"/>
            <w:shd w:val="clear" w:color="auto" w:fill="auto"/>
            <w:noWrap/>
            <w:vAlign w:val="center"/>
            <w:hideMark/>
          </w:tcPr>
          <w:p w14:paraId="11D1E74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CA1E47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9C644A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AF3D3C" w14:textId="77777777" w:rsidTr="00311517">
        <w:trPr>
          <w:trHeight w:val="20"/>
        </w:trPr>
        <w:tc>
          <w:tcPr>
            <w:tcW w:w="534" w:type="dxa"/>
            <w:shd w:val="clear" w:color="auto" w:fill="auto"/>
            <w:noWrap/>
            <w:vAlign w:val="center"/>
            <w:hideMark/>
          </w:tcPr>
          <w:p w14:paraId="02C53117" w14:textId="77777777" w:rsidR="001469B8" w:rsidRPr="005A5E01" w:rsidRDefault="001469B8" w:rsidP="00311517">
            <w:pPr>
              <w:spacing w:after="0" w:line="240" w:lineRule="auto"/>
              <w:ind w:firstLine="0"/>
              <w:jc w:val="center"/>
              <w:rPr>
                <w:sz w:val="18"/>
                <w:szCs w:val="18"/>
              </w:rPr>
            </w:pPr>
            <w:r w:rsidRPr="005A5E01">
              <w:rPr>
                <w:sz w:val="18"/>
                <w:szCs w:val="18"/>
              </w:rPr>
              <w:t>43</w:t>
            </w:r>
          </w:p>
        </w:tc>
        <w:tc>
          <w:tcPr>
            <w:tcW w:w="3827" w:type="dxa"/>
            <w:shd w:val="clear" w:color="auto" w:fill="auto"/>
            <w:noWrap/>
            <w:vAlign w:val="center"/>
            <w:hideMark/>
          </w:tcPr>
          <w:p w14:paraId="61F8E20C"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Муляков Иван Николаевич</w:t>
            </w:r>
          </w:p>
        </w:tc>
        <w:tc>
          <w:tcPr>
            <w:tcW w:w="1633" w:type="dxa"/>
            <w:shd w:val="clear" w:color="auto" w:fill="auto"/>
            <w:noWrap/>
            <w:vAlign w:val="center"/>
            <w:hideMark/>
          </w:tcPr>
          <w:p w14:paraId="2404C406"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65E0E69B" w14:textId="77777777" w:rsidR="001469B8" w:rsidRPr="005A5E01" w:rsidRDefault="001469B8" w:rsidP="00311517">
            <w:pPr>
              <w:spacing w:after="0" w:line="240" w:lineRule="auto"/>
              <w:ind w:firstLine="0"/>
              <w:jc w:val="center"/>
              <w:rPr>
                <w:sz w:val="18"/>
                <w:szCs w:val="18"/>
              </w:rPr>
            </w:pPr>
            <w:r w:rsidRPr="005A5E01">
              <w:rPr>
                <w:sz w:val="18"/>
                <w:szCs w:val="18"/>
              </w:rPr>
              <w:t>ПЛК  8 пом. 65</w:t>
            </w:r>
          </w:p>
        </w:tc>
        <w:tc>
          <w:tcPr>
            <w:tcW w:w="888" w:type="dxa"/>
            <w:shd w:val="clear" w:color="auto" w:fill="auto"/>
            <w:noWrap/>
            <w:vAlign w:val="center"/>
            <w:hideMark/>
          </w:tcPr>
          <w:p w14:paraId="7FFBACA2"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751ACB5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FF8D38E" w14:textId="77777777" w:rsidR="001469B8" w:rsidRPr="005A5E01" w:rsidRDefault="001469B8" w:rsidP="00311517">
            <w:pPr>
              <w:spacing w:after="0" w:line="240" w:lineRule="auto"/>
              <w:ind w:firstLine="0"/>
              <w:jc w:val="center"/>
              <w:rPr>
                <w:sz w:val="18"/>
                <w:szCs w:val="18"/>
              </w:rPr>
            </w:pPr>
            <w:r w:rsidRPr="005A5E01">
              <w:rPr>
                <w:sz w:val="18"/>
                <w:szCs w:val="18"/>
              </w:rPr>
              <w:t>0,00296</w:t>
            </w:r>
          </w:p>
        </w:tc>
        <w:tc>
          <w:tcPr>
            <w:tcW w:w="567" w:type="dxa"/>
            <w:shd w:val="clear" w:color="auto" w:fill="auto"/>
            <w:noWrap/>
            <w:vAlign w:val="center"/>
            <w:hideMark/>
          </w:tcPr>
          <w:p w14:paraId="27D8B28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F46750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0D049B6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4C9D28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D9E22F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784B01E" w14:textId="77777777" w:rsidTr="00311517">
        <w:trPr>
          <w:trHeight w:val="20"/>
        </w:trPr>
        <w:tc>
          <w:tcPr>
            <w:tcW w:w="534" w:type="dxa"/>
            <w:shd w:val="clear" w:color="auto" w:fill="auto"/>
            <w:noWrap/>
            <w:vAlign w:val="center"/>
            <w:hideMark/>
          </w:tcPr>
          <w:p w14:paraId="4BCCFDCA" w14:textId="77777777" w:rsidR="001469B8" w:rsidRPr="005A5E01" w:rsidRDefault="001469B8" w:rsidP="00311517">
            <w:pPr>
              <w:spacing w:after="0" w:line="240" w:lineRule="auto"/>
              <w:ind w:firstLine="0"/>
              <w:jc w:val="center"/>
              <w:rPr>
                <w:sz w:val="18"/>
                <w:szCs w:val="18"/>
              </w:rPr>
            </w:pPr>
            <w:r w:rsidRPr="005A5E01">
              <w:rPr>
                <w:sz w:val="18"/>
                <w:szCs w:val="18"/>
              </w:rPr>
              <w:t>44</w:t>
            </w:r>
          </w:p>
        </w:tc>
        <w:tc>
          <w:tcPr>
            <w:tcW w:w="3827" w:type="dxa"/>
            <w:shd w:val="clear" w:color="auto" w:fill="auto"/>
            <w:noWrap/>
            <w:vAlign w:val="center"/>
            <w:hideMark/>
          </w:tcPr>
          <w:p w14:paraId="123103CE" w14:textId="77777777" w:rsidR="001469B8" w:rsidRPr="005A5E01" w:rsidRDefault="001469B8" w:rsidP="00311517">
            <w:pPr>
              <w:spacing w:after="0" w:line="240" w:lineRule="auto"/>
              <w:ind w:firstLine="0"/>
              <w:jc w:val="left"/>
              <w:rPr>
                <w:sz w:val="18"/>
                <w:szCs w:val="18"/>
              </w:rPr>
            </w:pPr>
            <w:r w:rsidRPr="005A5E01">
              <w:rPr>
                <w:sz w:val="18"/>
                <w:szCs w:val="18"/>
              </w:rPr>
              <w:t>Намазов Расим Шаки Оглы</w:t>
            </w:r>
          </w:p>
        </w:tc>
        <w:tc>
          <w:tcPr>
            <w:tcW w:w="1633" w:type="dxa"/>
            <w:shd w:val="clear" w:color="auto" w:fill="auto"/>
            <w:noWrap/>
            <w:vAlign w:val="center"/>
            <w:hideMark/>
          </w:tcPr>
          <w:p w14:paraId="7D6BAC01"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26B2AF15"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7-43</w:t>
            </w:r>
          </w:p>
        </w:tc>
        <w:tc>
          <w:tcPr>
            <w:tcW w:w="888" w:type="dxa"/>
            <w:shd w:val="clear" w:color="auto" w:fill="auto"/>
            <w:noWrap/>
            <w:vAlign w:val="center"/>
            <w:hideMark/>
          </w:tcPr>
          <w:p w14:paraId="2FF370E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93F113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383D613" w14:textId="77777777" w:rsidR="001469B8" w:rsidRPr="005A5E01" w:rsidRDefault="001469B8" w:rsidP="00311517">
            <w:pPr>
              <w:spacing w:after="0" w:line="240" w:lineRule="auto"/>
              <w:ind w:firstLine="0"/>
              <w:jc w:val="center"/>
              <w:rPr>
                <w:sz w:val="18"/>
                <w:szCs w:val="18"/>
              </w:rPr>
            </w:pPr>
            <w:r w:rsidRPr="005A5E01">
              <w:rPr>
                <w:sz w:val="18"/>
                <w:szCs w:val="18"/>
              </w:rPr>
              <w:t>0,00239</w:t>
            </w:r>
          </w:p>
        </w:tc>
        <w:tc>
          <w:tcPr>
            <w:tcW w:w="567" w:type="dxa"/>
            <w:shd w:val="clear" w:color="auto" w:fill="auto"/>
            <w:noWrap/>
            <w:vAlign w:val="center"/>
            <w:hideMark/>
          </w:tcPr>
          <w:p w14:paraId="23B87D1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7A4455A" w14:textId="77777777" w:rsidR="001469B8" w:rsidRPr="005A5E01" w:rsidRDefault="001469B8" w:rsidP="00311517">
            <w:pPr>
              <w:spacing w:after="0" w:line="240" w:lineRule="auto"/>
              <w:ind w:firstLine="0"/>
              <w:jc w:val="center"/>
              <w:rPr>
                <w:sz w:val="18"/>
                <w:szCs w:val="18"/>
              </w:rPr>
            </w:pPr>
            <w:r w:rsidRPr="005A5E01">
              <w:rPr>
                <w:sz w:val="18"/>
                <w:szCs w:val="18"/>
              </w:rPr>
              <w:t>0,00011</w:t>
            </w:r>
          </w:p>
        </w:tc>
        <w:tc>
          <w:tcPr>
            <w:tcW w:w="1028" w:type="dxa"/>
            <w:shd w:val="clear" w:color="auto" w:fill="auto"/>
            <w:noWrap/>
            <w:vAlign w:val="center"/>
            <w:hideMark/>
          </w:tcPr>
          <w:p w14:paraId="7405980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5A590E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BB55B8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A3263BE" w14:textId="77777777" w:rsidTr="00311517">
        <w:trPr>
          <w:trHeight w:val="20"/>
        </w:trPr>
        <w:tc>
          <w:tcPr>
            <w:tcW w:w="534" w:type="dxa"/>
            <w:shd w:val="clear" w:color="auto" w:fill="auto"/>
            <w:noWrap/>
            <w:vAlign w:val="center"/>
            <w:hideMark/>
          </w:tcPr>
          <w:p w14:paraId="48654E95" w14:textId="77777777" w:rsidR="001469B8" w:rsidRPr="005A5E01" w:rsidRDefault="001469B8" w:rsidP="00311517">
            <w:pPr>
              <w:spacing w:after="0" w:line="240" w:lineRule="auto"/>
              <w:ind w:firstLine="0"/>
              <w:jc w:val="center"/>
              <w:rPr>
                <w:sz w:val="18"/>
                <w:szCs w:val="18"/>
              </w:rPr>
            </w:pPr>
            <w:r w:rsidRPr="005A5E01">
              <w:rPr>
                <w:sz w:val="18"/>
                <w:szCs w:val="18"/>
              </w:rPr>
              <w:t>45</w:t>
            </w:r>
          </w:p>
        </w:tc>
        <w:tc>
          <w:tcPr>
            <w:tcW w:w="3827" w:type="dxa"/>
            <w:shd w:val="clear" w:color="auto" w:fill="auto"/>
            <w:noWrap/>
            <w:vAlign w:val="center"/>
            <w:hideMark/>
          </w:tcPr>
          <w:p w14:paraId="7184823E" w14:textId="77777777" w:rsidR="001469B8" w:rsidRPr="005A5E01" w:rsidRDefault="001469B8" w:rsidP="00311517">
            <w:pPr>
              <w:spacing w:after="0" w:line="240" w:lineRule="auto"/>
              <w:ind w:firstLine="0"/>
              <w:jc w:val="left"/>
              <w:rPr>
                <w:sz w:val="18"/>
                <w:szCs w:val="18"/>
              </w:rPr>
            </w:pPr>
            <w:r w:rsidRPr="005A5E01">
              <w:rPr>
                <w:sz w:val="18"/>
                <w:szCs w:val="18"/>
              </w:rPr>
              <w:t>Отделение Министерства внутренних дел Российской Федерации по Кежемскому району</w:t>
            </w:r>
          </w:p>
        </w:tc>
        <w:tc>
          <w:tcPr>
            <w:tcW w:w="1633" w:type="dxa"/>
            <w:shd w:val="clear" w:color="auto" w:fill="auto"/>
            <w:noWrap/>
            <w:vAlign w:val="center"/>
            <w:hideMark/>
          </w:tcPr>
          <w:p w14:paraId="038575BE" w14:textId="77777777" w:rsidR="001469B8" w:rsidRPr="005A5E01" w:rsidRDefault="001469B8" w:rsidP="00311517">
            <w:pPr>
              <w:spacing w:after="0" w:line="240" w:lineRule="auto"/>
              <w:ind w:firstLine="0"/>
              <w:jc w:val="center"/>
              <w:rPr>
                <w:sz w:val="18"/>
                <w:szCs w:val="18"/>
              </w:rPr>
            </w:pPr>
            <w:r w:rsidRPr="005A5E01">
              <w:rPr>
                <w:sz w:val="18"/>
                <w:szCs w:val="18"/>
              </w:rPr>
              <w:t>гараж</w:t>
            </w:r>
          </w:p>
        </w:tc>
        <w:tc>
          <w:tcPr>
            <w:tcW w:w="1627" w:type="dxa"/>
            <w:shd w:val="clear" w:color="auto" w:fill="auto"/>
            <w:noWrap/>
            <w:vAlign w:val="center"/>
            <w:hideMark/>
          </w:tcPr>
          <w:p w14:paraId="3202BF2F"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17/1</w:t>
            </w:r>
          </w:p>
        </w:tc>
        <w:tc>
          <w:tcPr>
            <w:tcW w:w="888" w:type="dxa"/>
            <w:shd w:val="clear" w:color="auto" w:fill="auto"/>
            <w:noWrap/>
            <w:vAlign w:val="center"/>
            <w:hideMark/>
          </w:tcPr>
          <w:p w14:paraId="2E6D3AA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F6FE49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2A08EF3" w14:textId="77777777" w:rsidR="001469B8" w:rsidRPr="005A5E01" w:rsidRDefault="001469B8" w:rsidP="00311517">
            <w:pPr>
              <w:spacing w:after="0" w:line="240" w:lineRule="auto"/>
              <w:ind w:firstLine="0"/>
              <w:jc w:val="center"/>
              <w:rPr>
                <w:sz w:val="18"/>
                <w:szCs w:val="18"/>
              </w:rPr>
            </w:pPr>
            <w:r w:rsidRPr="005A5E01">
              <w:rPr>
                <w:sz w:val="18"/>
                <w:szCs w:val="18"/>
              </w:rPr>
              <w:t>0,04565</w:t>
            </w:r>
          </w:p>
        </w:tc>
        <w:tc>
          <w:tcPr>
            <w:tcW w:w="567" w:type="dxa"/>
            <w:shd w:val="clear" w:color="auto" w:fill="auto"/>
            <w:noWrap/>
            <w:vAlign w:val="center"/>
            <w:hideMark/>
          </w:tcPr>
          <w:p w14:paraId="1498FF4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C864280" w14:textId="77777777" w:rsidR="001469B8" w:rsidRPr="005A5E01" w:rsidRDefault="001469B8" w:rsidP="00311517">
            <w:pPr>
              <w:spacing w:after="0" w:line="240" w:lineRule="auto"/>
              <w:ind w:firstLine="0"/>
              <w:jc w:val="center"/>
              <w:rPr>
                <w:sz w:val="18"/>
                <w:szCs w:val="18"/>
              </w:rPr>
            </w:pPr>
            <w:r w:rsidRPr="005A5E01">
              <w:rPr>
                <w:sz w:val="18"/>
                <w:szCs w:val="18"/>
              </w:rPr>
              <w:t>0,00014</w:t>
            </w:r>
          </w:p>
        </w:tc>
        <w:tc>
          <w:tcPr>
            <w:tcW w:w="1028" w:type="dxa"/>
            <w:shd w:val="clear" w:color="auto" w:fill="auto"/>
            <w:noWrap/>
            <w:vAlign w:val="center"/>
            <w:hideMark/>
          </w:tcPr>
          <w:p w14:paraId="55B1FE1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86CBCA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E8E0A6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C1A3931" w14:textId="77777777" w:rsidTr="00311517">
        <w:trPr>
          <w:trHeight w:val="20"/>
        </w:trPr>
        <w:tc>
          <w:tcPr>
            <w:tcW w:w="534" w:type="dxa"/>
            <w:shd w:val="clear" w:color="auto" w:fill="auto"/>
            <w:noWrap/>
            <w:vAlign w:val="center"/>
            <w:hideMark/>
          </w:tcPr>
          <w:p w14:paraId="5A2944C4" w14:textId="77777777" w:rsidR="001469B8" w:rsidRPr="005A5E01" w:rsidRDefault="001469B8" w:rsidP="00311517">
            <w:pPr>
              <w:spacing w:after="0" w:line="240" w:lineRule="auto"/>
              <w:ind w:firstLine="0"/>
              <w:jc w:val="center"/>
              <w:rPr>
                <w:sz w:val="18"/>
                <w:szCs w:val="18"/>
              </w:rPr>
            </w:pPr>
            <w:r w:rsidRPr="005A5E01">
              <w:rPr>
                <w:sz w:val="18"/>
                <w:szCs w:val="18"/>
              </w:rPr>
              <w:t>46</w:t>
            </w:r>
          </w:p>
        </w:tc>
        <w:tc>
          <w:tcPr>
            <w:tcW w:w="3827" w:type="dxa"/>
            <w:shd w:val="clear" w:color="auto" w:fill="auto"/>
            <w:noWrap/>
            <w:vAlign w:val="center"/>
            <w:hideMark/>
          </w:tcPr>
          <w:p w14:paraId="7C3FFDBF" w14:textId="77777777" w:rsidR="001469B8" w:rsidRPr="005A5E01" w:rsidRDefault="001469B8" w:rsidP="00311517">
            <w:pPr>
              <w:spacing w:after="0" w:line="240" w:lineRule="auto"/>
              <w:ind w:firstLine="0"/>
              <w:jc w:val="left"/>
              <w:rPr>
                <w:sz w:val="18"/>
                <w:szCs w:val="18"/>
              </w:rPr>
            </w:pPr>
            <w:r w:rsidRPr="005A5E01">
              <w:rPr>
                <w:sz w:val="18"/>
                <w:szCs w:val="18"/>
              </w:rPr>
              <w:t>Отделение Министерства внутренних дел Российской Федерации по Кежемскому району</w:t>
            </w:r>
          </w:p>
        </w:tc>
        <w:tc>
          <w:tcPr>
            <w:tcW w:w="1633" w:type="dxa"/>
            <w:shd w:val="clear" w:color="auto" w:fill="auto"/>
            <w:noWrap/>
            <w:vAlign w:val="center"/>
            <w:hideMark/>
          </w:tcPr>
          <w:p w14:paraId="3DF693D4" w14:textId="77777777" w:rsidR="001469B8" w:rsidRPr="005A5E01" w:rsidRDefault="001469B8" w:rsidP="00311517">
            <w:pPr>
              <w:spacing w:after="0" w:line="240" w:lineRule="auto"/>
              <w:ind w:firstLine="0"/>
              <w:jc w:val="center"/>
              <w:rPr>
                <w:sz w:val="18"/>
                <w:szCs w:val="18"/>
              </w:rPr>
            </w:pPr>
            <w:r w:rsidRPr="005A5E01">
              <w:rPr>
                <w:sz w:val="18"/>
                <w:szCs w:val="18"/>
              </w:rPr>
              <w:t>гараж</w:t>
            </w:r>
          </w:p>
        </w:tc>
        <w:tc>
          <w:tcPr>
            <w:tcW w:w="1627" w:type="dxa"/>
            <w:shd w:val="clear" w:color="auto" w:fill="auto"/>
            <w:noWrap/>
            <w:vAlign w:val="center"/>
            <w:hideMark/>
          </w:tcPr>
          <w:p w14:paraId="37920734"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17/2</w:t>
            </w:r>
          </w:p>
        </w:tc>
        <w:tc>
          <w:tcPr>
            <w:tcW w:w="888" w:type="dxa"/>
            <w:shd w:val="clear" w:color="auto" w:fill="auto"/>
            <w:noWrap/>
            <w:vAlign w:val="center"/>
            <w:hideMark/>
          </w:tcPr>
          <w:p w14:paraId="782B31E6"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2C2646D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379149A" w14:textId="77777777" w:rsidR="001469B8" w:rsidRPr="005A5E01" w:rsidRDefault="001469B8" w:rsidP="00311517">
            <w:pPr>
              <w:spacing w:after="0" w:line="240" w:lineRule="auto"/>
              <w:ind w:firstLine="0"/>
              <w:jc w:val="center"/>
              <w:rPr>
                <w:sz w:val="18"/>
                <w:szCs w:val="18"/>
              </w:rPr>
            </w:pPr>
            <w:r w:rsidRPr="005A5E01">
              <w:rPr>
                <w:sz w:val="18"/>
                <w:szCs w:val="18"/>
              </w:rPr>
              <w:t>0,07851</w:t>
            </w:r>
          </w:p>
        </w:tc>
        <w:tc>
          <w:tcPr>
            <w:tcW w:w="567" w:type="dxa"/>
            <w:shd w:val="clear" w:color="auto" w:fill="auto"/>
            <w:noWrap/>
            <w:vAlign w:val="center"/>
            <w:hideMark/>
          </w:tcPr>
          <w:p w14:paraId="6718380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72952F6" w14:textId="77777777" w:rsidR="001469B8" w:rsidRPr="005A5E01" w:rsidRDefault="001469B8" w:rsidP="00311517">
            <w:pPr>
              <w:spacing w:after="0" w:line="240" w:lineRule="auto"/>
              <w:ind w:firstLine="0"/>
              <w:jc w:val="center"/>
              <w:rPr>
                <w:sz w:val="18"/>
                <w:szCs w:val="18"/>
              </w:rPr>
            </w:pPr>
            <w:r w:rsidRPr="005A5E01">
              <w:rPr>
                <w:sz w:val="18"/>
                <w:szCs w:val="18"/>
              </w:rPr>
              <w:t>0,00014</w:t>
            </w:r>
          </w:p>
        </w:tc>
        <w:tc>
          <w:tcPr>
            <w:tcW w:w="1028" w:type="dxa"/>
            <w:shd w:val="clear" w:color="auto" w:fill="auto"/>
            <w:noWrap/>
            <w:vAlign w:val="center"/>
            <w:hideMark/>
          </w:tcPr>
          <w:p w14:paraId="77605D9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6F43D5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2E2A68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7C05DBF" w14:textId="77777777" w:rsidTr="00311517">
        <w:trPr>
          <w:trHeight w:val="20"/>
        </w:trPr>
        <w:tc>
          <w:tcPr>
            <w:tcW w:w="534" w:type="dxa"/>
            <w:shd w:val="clear" w:color="auto" w:fill="auto"/>
            <w:noWrap/>
            <w:vAlign w:val="center"/>
            <w:hideMark/>
          </w:tcPr>
          <w:p w14:paraId="4510EB96" w14:textId="77777777" w:rsidR="001469B8" w:rsidRPr="005A5E01" w:rsidRDefault="001469B8" w:rsidP="00311517">
            <w:pPr>
              <w:spacing w:after="0" w:line="240" w:lineRule="auto"/>
              <w:ind w:firstLine="0"/>
              <w:jc w:val="center"/>
              <w:rPr>
                <w:sz w:val="18"/>
                <w:szCs w:val="18"/>
              </w:rPr>
            </w:pPr>
            <w:r w:rsidRPr="005A5E01">
              <w:rPr>
                <w:sz w:val="18"/>
                <w:szCs w:val="18"/>
              </w:rPr>
              <w:t>47</w:t>
            </w:r>
          </w:p>
        </w:tc>
        <w:tc>
          <w:tcPr>
            <w:tcW w:w="3827" w:type="dxa"/>
            <w:shd w:val="clear" w:color="auto" w:fill="auto"/>
            <w:noWrap/>
            <w:vAlign w:val="center"/>
            <w:hideMark/>
          </w:tcPr>
          <w:p w14:paraId="352AAACA" w14:textId="77777777" w:rsidR="001469B8" w:rsidRPr="005A5E01" w:rsidRDefault="001469B8" w:rsidP="00311517">
            <w:pPr>
              <w:spacing w:after="0" w:line="240" w:lineRule="auto"/>
              <w:ind w:firstLine="0"/>
              <w:jc w:val="left"/>
              <w:rPr>
                <w:sz w:val="18"/>
                <w:szCs w:val="18"/>
              </w:rPr>
            </w:pPr>
            <w:r w:rsidRPr="005A5E01">
              <w:rPr>
                <w:sz w:val="18"/>
                <w:szCs w:val="18"/>
              </w:rPr>
              <w:t>Отделение Министерства внутренних дел Российской Федерации по Кежемскому району</w:t>
            </w:r>
          </w:p>
        </w:tc>
        <w:tc>
          <w:tcPr>
            <w:tcW w:w="1633" w:type="dxa"/>
            <w:shd w:val="clear" w:color="auto" w:fill="auto"/>
            <w:noWrap/>
            <w:vAlign w:val="center"/>
            <w:hideMark/>
          </w:tcPr>
          <w:p w14:paraId="40E6E44B"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74D0F413" w14:textId="77777777" w:rsidR="001469B8" w:rsidRPr="005A5E01" w:rsidRDefault="001469B8" w:rsidP="00311517">
            <w:pPr>
              <w:spacing w:after="0" w:line="240" w:lineRule="auto"/>
              <w:ind w:firstLine="0"/>
              <w:jc w:val="center"/>
              <w:rPr>
                <w:sz w:val="18"/>
                <w:szCs w:val="18"/>
              </w:rPr>
            </w:pPr>
            <w:r w:rsidRPr="005A5E01">
              <w:rPr>
                <w:sz w:val="18"/>
                <w:szCs w:val="18"/>
              </w:rPr>
              <w:t>ул Михайлова3</w:t>
            </w:r>
          </w:p>
        </w:tc>
        <w:tc>
          <w:tcPr>
            <w:tcW w:w="888" w:type="dxa"/>
            <w:shd w:val="clear" w:color="auto" w:fill="auto"/>
            <w:noWrap/>
            <w:vAlign w:val="center"/>
            <w:hideMark/>
          </w:tcPr>
          <w:p w14:paraId="0F306D26"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4FD8022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CD85B1B" w14:textId="77777777" w:rsidR="001469B8" w:rsidRPr="005A5E01" w:rsidRDefault="001469B8" w:rsidP="00311517">
            <w:pPr>
              <w:spacing w:after="0" w:line="240" w:lineRule="auto"/>
              <w:ind w:firstLine="0"/>
              <w:jc w:val="center"/>
              <w:rPr>
                <w:sz w:val="18"/>
                <w:szCs w:val="18"/>
              </w:rPr>
            </w:pPr>
            <w:r w:rsidRPr="005A5E01">
              <w:rPr>
                <w:sz w:val="18"/>
                <w:szCs w:val="18"/>
              </w:rPr>
              <w:t>0,00771</w:t>
            </w:r>
          </w:p>
        </w:tc>
        <w:tc>
          <w:tcPr>
            <w:tcW w:w="567" w:type="dxa"/>
            <w:shd w:val="clear" w:color="auto" w:fill="auto"/>
            <w:noWrap/>
            <w:vAlign w:val="center"/>
            <w:hideMark/>
          </w:tcPr>
          <w:p w14:paraId="032BDDB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4E5BD8D" w14:textId="77777777" w:rsidR="001469B8" w:rsidRPr="005A5E01" w:rsidRDefault="001469B8" w:rsidP="00311517">
            <w:pPr>
              <w:spacing w:after="0" w:line="240" w:lineRule="auto"/>
              <w:ind w:firstLine="0"/>
              <w:jc w:val="center"/>
              <w:rPr>
                <w:sz w:val="18"/>
                <w:szCs w:val="18"/>
              </w:rPr>
            </w:pPr>
            <w:r w:rsidRPr="005A5E01">
              <w:rPr>
                <w:sz w:val="18"/>
                <w:szCs w:val="18"/>
              </w:rPr>
              <w:t>0,00410</w:t>
            </w:r>
          </w:p>
        </w:tc>
        <w:tc>
          <w:tcPr>
            <w:tcW w:w="1028" w:type="dxa"/>
            <w:shd w:val="clear" w:color="auto" w:fill="auto"/>
            <w:noWrap/>
            <w:vAlign w:val="center"/>
            <w:hideMark/>
          </w:tcPr>
          <w:p w14:paraId="3CA59EA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8C4EBC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596DD9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2647373" w14:textId="77777777" w:rsidTr="00311517">
        <w:trPr>
          <w:trHeight w:val="20"/>
        </w:trPr>
        <w:tc>
          <w:tcPr>
            <w:tcW w:w="534" w:type="dxa"/>
            <w:shd w:val="clear" w:color="auto" w:fill="auto"/>
            <w:noWrap/>
            <w:vAlign w:val="center"/>
            <w:hideMark/>
          </w:tcPr>
          <w:p w14:paraId="69D94B84" w14:textId="77777777" w:rsidR="001469B8" w:rsidRPr="005A5E01" w:rsidRDefault="001469B8" w:rsidP="00311517">
            <w:pPr>
              <w:spacing w:after="0" w:line="240" w:lineRule="auto"/>
              <w:ind w:firstLine="0"/>
              <w:jc w:val="center"/>
              <w:rPr>
                <w:sz w:val="18"/>
                <w:szCs w:val="18"/>
              </w:rPr>
            </w:pPr>
            <w:r w:rsidRPr="005A5E01">
              <w:rPr>
                <w:sz w:val="18"/>
                <w:szCs w:val="18"/>
              </w:rPr>
              <w:t>48</w:t>
            </w:r>
          </w:p>
        </w:tc>
        <w:tc>
          <w:tcPr>
            <w:tcW w:w="3827" w:type="dxa"/>
            <w:shd w:val="clear" w:color="auto" w:fill="auto"/>
            <w:noWrap/>
            <w:vAlign w:val="center"/>
            <w:hideMark/>
          </w:tcPr>
          <w:p w14:paraId="5032ECB5" w14:textId="77777777" w:rsidR="001469B8" w:rsidRPr="005A5E01" w:rsidRDefault="001469B8" w:rsidP="00311517">
            <w:pPr>
              <w:spacing w:after="0" w:line="240" w:lineRule="auto"/>
              <w:ind w:firstLine="0"/>
              <w:jc w:val="left"/>
              <w:rPr>
                <w:sz w:val="18"/>
                <w:szCs w:val="18"/>
              </w:rPr>
            </w:pPr>
            <w:r w:rsidRPr="005A5E01">
              <w:rPr>
                <w:sz w:val="18"/>
                <w:szCs w:val="18"/>
              </w:rPr>
              <w:t>Отделение Министерства внутренних дел Российской Федерации по Кежемскому району</w:t>
            </w:r>
          </w:p>
        </w:tc>
        <w:tc>
          <w:tcPr>
            <w:tcW w:w="1633" w:type="dxa"/>
            <w:shd w:val="clear" w:color="auto" w:fill="auto"/>
            <w:noWrap/>
            <w:vAlign w:val="center"/>
            <w:hideMark/>
          </w:tcPr>
          <w:p w14:paraId="4CAFA8DB"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9EDAFE1"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22</w:t>
            </w:r>
          </w:p>
        </w:tc>
        <w:tc>
          <w:tcPr>
            <w:tcW w:w="888" w:type="dxa"/>
            <w:shd w:val="clear" w:color="auto" w:fill="auto"/>
            <w:noWrap/>
            <w:vAlign w:val="center"/>
            <w:hideMark/>
          </w:tcPr>
          <w:p w14:paraId="7E8107C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715451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608B336" w14:textId="77777777" w:rsidR="001469B8" w:rsidRPr="005A5E01" w:rsidRDefault="001469B8" w:rsidP="00311517">
            <w:pPr>
              <w:spacing w:after="0" w:line="240" w:lineRule="auto"/>
              <w:ind w:firstLine="0"/>
              <w:jc w:val="center"/>
              <w:rPr>
                <w:sz w:val="18"/>
                <w:szCs w:val="18"/>
              </w:rPr>
            </w:pPr>
            <w:r w:rsidRPr="005A5E01">
              <w:rPr>
                <w:sz w:val="18"/>
                <w:szCs w:val="18"/>
              </w:rPr>
              <w:t>0,01341</w:t>
            </w:r>
          </w:p>
        </w:tc>
        <w:tc>
          <w:tcPr>
            <w:tcW w:w="567" w:type="dxa"/>
            <w:shd w:val="clear" w:color="auto" w:fill="auto"/>
            <w:noWrap/>
            <w:vAlign w:val="center"/>
            <w:hideMark/>
          </w:tcPr>
          <w:p w14:paraId="56D0045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5447D9E" w14:textId="77777777" w:rsidR="001469B8" w:rsidRPr="005A5E01" w:rsidRDefault="001469B8" w:rsidP="00311517">
            <w:pPr>
              <w:spacing w:after="0" w:line="240" w:lineRule="auto"/>
              <w:ind w:firstLine="0"/>
              <w:jc w:val="center"/>
              <w:rPr>
                <w:sz w:val="18"/>
                <w:szCs w:val="18"/>
              </w:rPr>
            </w:pPr>
            <w:r w:rsidRPr="005A5E01">
              <w:rPr>
                <w:sz w:val="18"/>
                <w:szCs w:val="18"/>
              </w:rPr>
              <w:t>0,00322</w:t>
            </w:r>
          </w:p>
        </w:tc>
        <w:tc>
          <w:tcPr>
            <w:tcW w:w="1028" w:type="dxa"/>
            <w:shd w:val="clear" w:color="auto" w:fill="auto"/>
            <w:noWrap/>
            <w:vAlign w:val="center"/>
            <w:hideMark/>
          </w:tcPr>
          <w:p w14:paraId="2F93C65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32D4E2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C1AFCE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AFDA94D" w14:textId="77777777" w:rsidTr="00311517">
        <w:trPr>
          <w:trHeight w:val="20"/>
        </w:trPr>
        <w:tc>
          <w:tcPr>
            <w:tcW w:w="534" w:type="dxa"/>
            <w:shd w:val="clear" w:color="auto" w:fill="auto"/>
            <w:noWrap/>
            <w:vAlign w:val="center"/>
            <w:hideMark/>
          </w:tcPr>
          <w:p w14:paraId="62ADB43A" w14:textId="77777777" w:rsidR="001469B8" w:rsidRPr="005A5E01" w:rsidRDefault="001469B8" w:rsidP="00311517">
            <w:pPr>
              <w:spacing w:after="0" w:line="240" w:lineRule="auto"/>
              <w:ind w:firstLine="0"/>
              <w:jc w:val="center"/>
              <w:rPr>
                <w:sz w:val="18"/>
                <w:szCs w:val="18"/>
              </w:rPr>
            </w:pPr>
            <w:r w:rsidRPr="005A5E01">
              <w:rPr>
                <w:sz w:val="18"/>
                <w:szCs w:val="18"/>
              </w:rPr>
              <w:t>49</w:t>
            </w:r>
          </w:p>
        </w:tc>
        <w:tc>
          <w:tcPr>
            <w:tcW w:w="3827" w:type="dxa"/>
            <w:shd w:val="clear" w:color="auto" w:fill="auto"/>
            <w:noWrap/>
            <w:vAlign w:val="center"/>
            <w:hideMark/>
          </w:tcPr>
          <w:p w14:paraId="3CE810C8" w14:textId="77777777" w:rsidR="001469B8" w:rsidRPr="005A5E01" w:rsidRDefault="001469B8" w:rsidP="00311517">
            <w:pPr>
              <w:spacing w:after="0" w:line="240" w:lineRule="auto"/>
              <w:ind w:firstLine="0"/>
              <w:jc w:val="left"/>
              <w:rPr>
                <w:sz w:val="18"/>
                <w:szCs w:val="18"/>
              </w:rPr>
            </w:pPr>
            <w:r w:rsidRPr="005A5E01">
              <w:rPr>
                <w:sz w:val="18"/>
                <w:szCs w:val="18"/>
              </w:rPr>
              <w:t>Отделение Министерства внутренних дел Российской Федерации по Кежемскому району</w:t>
            </w:r>
          </w:p>
        </w:tc>
        <w:tc>
          <w:tcPr>
            <w:tcW w:w="1633" w:type="dxa"/>
            <w:shd w:val="clear" w:color="auto" w:fill="auto"/>
            <w:noWrap/>
            <w:vAlign w:val="center"/>
            <w:hideMark/>
          </w:tcPr>
          <w:p w14:paraId="2DD88EDE"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67ED95B1"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  пом.2</w:t>
            </w:r>
          </w:p>
        </w:tc>
        <w:tc>
          <w:tcPr>
            <w:tcW w:w="888" w:type="dxa"/>
            <w:shd w:val="clear" w:color="auto" w:fill="auto"/>
            <w:noWrap/>
            <w:vAlign w:val="center"/>
            <w:hideMark/>
          </w:tcPr>
          <w:p w14:paraId="2094863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CEE8AF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655A6B4" w14:textId="77777777" w:rsidR="001469B8" w:rsidRPr="005A5E01" w:rsidRDefault="001469B8" w:rsidP="00311517">
            <w:pPr>
              <w:spacing w:after="0" w:line="240" w:lineRule="auto"/>
              <w:ind w:firstLine="0"/>
              <w:jc w:val="center"/>
              <w:rPr>
                <w:sz w:val="18"/>
                <w:szCs w:val="18"/>
              </w:rPr>
            </w:pPr>
            <w:r w:rsidRPr="005A5E01">
              <w:rPr>
                <w:sz w:val="18"/>
                <w:szCs w:val="18"/>
              </w:rPr>
              <w:t>0,00133</w:t>
            </w:r>
          </w:p>
        </w:tc>
        <w:tc>
          <w:tcPr>
            <w:tcW w:w="567" w:type="dxa"/>
            <w:shd w:val="clear" w:color="auto" w:fill="auto"/>
            <w:noWrap/>
            <w:vAlign w:val="center"/>
            <w:hideMark/>
          </w:tcPr>
          <w:p w14:paraId="7EE92F2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2C34E0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299622D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FC43F7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6C3A78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AECDDEB" w14:textId="77777777" w:rsidTr="00311517">
        <w:trPr>
          <w:trHeight w:val="20"/>
        </w:trPr>
        <w:tc>
          <w:tcPr>
            <w:tcW w:w="534" w:type="dxa"/>
            <w:shd w:val="clear" w:color="auto" w:fill="auto"/>
            <w:noWrap/>
            <w:vAlign w:val="center"/>
            <w:hideMark/>
          </w:tcPr>
          <w:p w14:paraId="3054B39C" w14:textId="77777777" w:rsidR="001469B8" w:rsidRPr="005A5E01" w:rsidRDefault="001469B8" w:rsidP="00311517">
            <w:pPr>
              <w:spacing w:after="0" w:line="240" w:lineRule="auto"/>
              <w:ind w:firstLine="0"/>
              <w:jc w:val="center"/>
              <w:rPr>
                <w:sz w:val="18"/>
                <w:szCs w:val="18"/>
              </w:rPr>
            </w:pPr>
            <w:r w:rsidRPr="005A5E01">
              <w:rPr>
                <w:sz w:val="18"/>
                <w:szCs w:val="18"/>
              </w:rPr>
              <w:t>50</w:t>
            </w:r>
          </w:p>
        </w:tc>
        <w:tc>
          <w:tcPr>
            <w:tcW w:w="3827" w:type="dxa"/>
            <w:shd w:val="clear" w:color="auto" w:fill="auto"/>
            <w:noWrap/>
            <w:vAlign w:val="center"/>
            <w:hideMark/>
          </w:tcPr>
          <w:p w14:paraId="3C7B29D6" w14:textId="77777777" w:rsidR="001469B8" w:rsidRPr="005A5E01" w:rsidRDefault="001469B8" w:rsidP="00311517">
            <w:pPr>
              <w:spacing w:after="0" w:line="240" w:lineRule="auto"/>
              <w:ind w:firstLine="0"/>
              <w:jc w:val="left"/>
              <w:rPr>
                <w:sz w:val="18"/>
                <w:szCs w:val="18"/>
              </w:rPr>
            </w:pPr>
            <w:r w:rsidRPr="005A5E01">
              <w:rPr>
                <w:sz w:val="18"/>
                <w:szCs w:val="18"/>
              </w:rPr>
              <w:t>Отделение Министерства внутренних дел Российской Федерации по Кежемскому району</w:t>
            </w:r>
          </w:p>
        </w:tc>
        <w:tc>
          <w:tcPr>
            <w:tcW w:w="1633" w:type="dxa"/>
            <w:shd w:val="clear" w:color="auto" w:fill="auto"/>
            <w:noWrap/>
            <w:vAlign w:val="center"/>
            <w:hideMark/>
          </w:tcPr>
          <w:p w14:paraId="5C00B921"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22CAFE48"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14  пом. 2</w:t>
            </w:r>
          </w:p>
        </w:tc>
        <w:tc>
          <w:tcPr>
            <w:tcW w:w="888" w:type="dxa"/>
            <w:shd w:val="clear" w:color="auto" w:fill="auto"/>
            <w:noWrap/>
            <w:vAlign w:val="center"/>
            <w:hideMark/>
          </w:tcPr>
          <w:p w14:paraId="6089DB1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3A6A70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B6338D9" w14:textId="77777777" w:rsidR="001469B8" w:rsidRPr="005A5E01" w:rsidRDefault="001469B8" w:rsidP="00311517">
            <w:pPr>
              <w:spacing w:after="0" w:line="240" w:lineRule="auto"/>
              <w:ind w:firstLine="0"/>
              <w:jc w:val="center"/>
              <w:rPr>
                <w:sz w:val="18"/>
                <w:szCs w:val="18"/>
              </w:rPr>
            </w:pPr>
            <w:r w:rsidRPr="005A5E01">
              <w:rPr>
                <w:sz w:val="18"/>
                <w:szCs w:val="18"/>
              </w:rPr>
              <w:t>0,00241</w:t>
            </w:r>
          </w:p>
        </w:tc>
        <w:tc>
          <w:tcPr>
            <w:tcW w:w="567" w:type="dxa"/>
            <w:shd w:val="clear" w:color="auto" w:fill="auto"/>
            <w:noWrap/>
            <w:vAlign w:val="center"/>
            <w:hideMark/>
          </w:tcPr>
          <w:p w14:paraId="3888AD3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E6A8673" w14:textId="77777777" w:rsidR="001469B8" w:rsidRPr="005A5E01" w:rsidRDefault="001469B8" w:rsidP="00311517">
            <w:pPr>
              <w:spacing w:after="0" w:line="240" w:lineRule="auto"/>
              <w:ind w:firstLine="0"/>
              <w:jc w:val="center"/>
              <w:rPr>
                <w:sz w:val="18"/>
                <w:szCs w:val="18"/>
              </w:rPr>
            </w:pPr>
            <w:r w:rsidRPr="005A5E01">
              <w:rPr>
                <w:sz w:val="18"/>
                <w:szCs w:val="18"/>
              </w:rPr>
              <w:t>0,00058</w:t>
            </w:r>
          </w:p>
        </w:tc>
        <w:tc>
          <w:tcPr>
            <w:tcW w:w="1028" w:type="dxa"/>
            <w:shd w:val="clear" w:color="auto" w:fill="auto"/>
            <w:noWrap/>
            <w:vAlign w:val="center"/>
            <w:hideMark/>
          </w:tcPr>
          <w:p w14:paraId="07B4D7B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FC3B37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1C9847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5985026" w14:textId="77777777" w:rsidTr="00311517">
        <w:trPr>
          <w:trHeight w:val="20"/>
        </w:trPr>
        <w:tc>
          <w:tcPr>
            <w:tcW w:w="534" w:type="dxa"/>
            <w:shd w:val="clear" w:color="auto" w:fill="auto"/>
            <w:noWrap/>
            <w:vAlign w:val="center"/>
            <w:hideMark/>
          </w:tcPr>
          <w:p w14:paraId="2C0A5BC9" w14:textId="77777777" w:rsidR="001469B8" w:rsidRPr="005A5E01" w:rsidRDefault="001469B8" w:rsidP="00311517">
            <w:pPr>
              <w:spacing w:after="0" w:line="240" w:lineRule="auto"/>
              <w:ind w:firstLine="0"/>
              <w:jc w:val="center"/>
              <w:rPr>
                <w:sz w:val="18"/>
                <w:szCs w:val="18"/>
              </w:rPr>
            </w:pPr>
            <w:r w:rsidRPr="005A5E01">
              <w:rPr>
                <w:sz w:val="18"/>
                <w:szCs w:val="18"/>
              </w:rPr>
              <w:t>51</w:t>
            </w:r>
          </w:p>
        </w:tc>
        <w:tc>
          <w:tcPr>
            <w:tcW w:w="3827" w:type="dxa"/>
            <w:shd w:val="clear" w:color="auto" w:fill="auto"/>
            <w:noWrap/>
            <w:vAlign w:val="center"/>
            <w:hideMark/>
          </w:tcPr>
          <w:p w14:paraId="246FF893" w14:textId="77777777" w:rsidR="001469B8" w:rsidRPr="005A5E01" w:rsidRDefault="001469B8" w:rsidP="00311517">
            <w:pPr>
              <w:spacing w:after="0" w:line="240" w:lineRule="auto"/>
              <w:ind w:firstLine="0"/>
              <w:jc w:val="left"/>
              <w:rPr>
                <w:sz w:val="18"/>
                <w:szCs w:val="18"/>
              </w:rPr>
            </w:pPr>
            <w:r w:rsidRPr="005A5E01">
              <w:rPr>
                <w:sz w:val="18"/>
                <w:szCs w:val="18"/>
              </w:rPr>
              <w:t xml:space="preserve">Отделение Министерства внутренних дел </w:t>
            </w:r>
            <w:r w:rsidRPr="005A5E01">
              <w:rPr>
                <w:sz w:val="18"/>
                <w:szCs w:val="18"/>
              </w:rPr>
              <w:lastRenderedPageBreak/>
              <w:t>Российской Федерации по Кежемскому району</w:t>
            </w:r>
          </w:p>
        </w:tc>
        <w:tc>
          <w:tcPr>
            <w:tcW w:w="1633" w:type="dxa"/>
            <w:shd w:val="clear" w:color="auto" w:fill="auto"/>
            <w:noWrap/>
            <w:vAlign w:val="center"/>
            <w:hideMark/>
          </w:tcPr>
          <w:p w14:paraId="769FEEF9"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 xml:space="preserve">нежилое </w:t>
            </w:r>
            <w:r w:rsidRPr="005A5E01">
              <w:rPr>
                <w:sz w:val="18"/>
                <w:szCs w:val="18"/>
              </w:rPr>
              <w:lastRenderedPageBreak/>
              <w:t>помещение</w:t>
            </w:r>
          </w:p>
        </w:tc>
        <w:tc>
          <w:tcPr>
            <w:tcW w:w="1627" w:type="dxa"/>
            <w:shd w:val="clear" w:color="auto" w:fill="auto"/>
            <w:noWrap/>
            <w:vAlign w:val="center"/>
            <w:hideMark/>
          </w:tcPr>
          <w:p w14:paraId="709FC2E9"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ул.Михайлова1</w:t>
            </w:r>
          </w:p>
        </w:tc>
        <w:tc>
          <w:tcPr>
            <w:tcW w:w="888" w:type="dxa"/>
            <w:shd w:val="clear" w:color="auto" w:fill="auto"/>
            <w:noWrap/>
            <w:vAlign w:val="center"/>
            <w:hideMark/>
          </w:tcPr>
          <w:p w14:paraId="3C05599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44B7DF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F2CC486" w14:textId="77777777" w:rsidR="001469B8" w:rsidRPr="005A5E01" w:rsidRDefault="001469B8" w:rsidP="00311517">
            <w:pPr>
              <w:spacing w:after="0" w:line="240" w:lineRule="auto"/>
              <w:ind w:firstLine="0"/>
              <w:jc w:val="center"/>
              <w:rPr>
                <w:sz w:val="18"/>
                <w:szCs w:val="18"/>
              </w:rPr>
            </w:pPr>
            <w:r w:rsidRPr="005A5E01">
              <w:rPr>
                <w:sz w:val="18"/>
                <w:szCs w:val="18"/>
              </w:rPr>
              <w:t>0,08250</w:t>
            </w:r>
          </w:p>
        </w:tc>
        <w:tc>
          <w:tcPr>
            <w:tcW w:w="567" w:type="dxa"/>
            <w:shd w:val="clear" w:color="auto" w:fill="auto"/>
            <w:noWrap/>
            <w:vAlign w:val="center"/>
            <w:hideMark/>
          </w:tcPr>
          <w:p w14:paraId="037C2751" w14:textId="77777777" w:rsidR="001469B8" w:rsidRPr="005A5E01" w:rsidRDefault="001469B8" w:rsidP="00311517">
            <w:pPr>
              <w:spacing w:after="0" w:line="240" w:lineRule="auto"/>
              <w:ind w:firstLine="0"/>
              <w:jc w:val="center"/>
              <w:rPr>
                <w:sz w:val="18"/>
                <w:szCs w:val="18"/>
              </w:rPr>
            </w:pPr>
            <w:r w:rsidRPr="005A5E01">
              <w:rPr>
                <w:sz w:val="18"/>
                <w:szCs w:val="18"/>
              </w:rPr>
              <w:t>0,00</w:t>
            </w:r>
            <w:r w:rsidRPr="005A5E01">
              <w:rPr>
                <w:sz w:val="18"/>
                <w:szCs w:val="18"/>
              </w:rPr>
              <w:lastRenderedPageBreak/>
              <w:t>000</w:t>
            </w:r>
          </w:p>
        </w:tc>
        <w:tc>
          <w:tcPr>
            <w:tcW w:w="814" w:type="dxa"/>
            <w:shd w:val="clear" w:color="auto" w:fill="auto"/>
            <w:noWrap/>
            <w:vAlign w:val="center"/>
            <w:hideMark/>
          </w:tcPr>
          <w:p w14:paraId="4CFD11B6"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0,02985</w:t>
            </w:r>
          </w:p>
        </w:tc>
        <w:tc>
          <w:tcPr>
            <w:tcW w:w="1028" w:type="dxa"/>
            <w:shd w:val="clear" w:color="auto" w:fill="auto"/>
            <w:noWrap/>
            <w:vAlign w:val="center"/>
            <w:hideMark/>
          </w:tcPr>
          <w:p w14:paraId="239D514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544DD2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DE5D7E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F66D568" w14:textId="77777777" w:rsidTr="00311517">
        <w:trPr>
          <w:trHeight w:val="20"/>
        </w:trPr>
        <w:tc>
          <w:tcPr>
            <w:tcW w:w="534" w:type="dxa"/>
            <w:shd w:val="clear" w:color="auto" w:fill="auto"/>
            <w:noWrap/>
            <w:vAlign w:val="center"/>
            <w:hideMark/>
          </w:tcPr>
          <w:p w14:paraId="0F47811F" w14:textId="77777777" w:rsidR="001469B8" w:rsidRPr="005A5E01" w:rsidRDefault="001469B8" w:rsidP="00311517">
            <w:pPr>
              <w:spacing w:after="0" w:line="240" w:lineRule="auto"/>
              <w:ind w:firstLine="0"/>
              <w:jc w:val="center"/>
              <w:rPr>
                <w:sz w:val="18"/>
                <w:szCs w:val="18"/>
              </w:rPr>
            </w:pPr>
            <w:r w:rsidRPr="005A5E01">
              <w:rPr>
                <w:sz w:val="18"/>
                <w:szCs w:val="18"/>
              </w:rPr>
              <w:t>52</w:t>
            </w:r>
          </w:p>
        </w:tc>
        <w:tc>
          <w:tcPr>
            <w:tcW w:w="3827" w:type="dxa"/>
            <w:shd w:val="clear" w:color="auto" w:fill="auto"/>
            <w:noWrap/>
            <w:vAlign w:val="center"/>
            <w:hideMark/>
          </w:tcPr>
          <w:p w14:paraId="45314865" w14:textId="77777777" w:rsidR="001469B8" w:rsidRPr="005A5E01" w:rsidRDefault="001469B8" w:rsidP="00311517">
            <w:pPr>
              <w:spacing w:after="0" w:line="240" w:lineRule="auto"/>
              <w:ind w:firstLine="0"/>
              <w:jc w:val="left"/>
              <w:rPr>
                <w:sz w:val="18"/>
                <w:szCs w:val="18"/>
              </w:rPr>
            </w:pPr>
            <w:r w:rsidRPr="005A5E01">
              <w:rPr>
                <w:sz w:val="18"/>
                <w:szCs w:val="18"/>
              </w:rPr>
              <w:t>Отделение Министерства внутренних дел Российской Федерации по Кежемскому району</w:t>
            </w:r>
          </w:p>
        </w:tc>
        <w:tc>
          <w:tcPr>
            <w:tcW w:w="1633" w:type="dxa"/>
            <w:shd w:val="clear" w:color="auto" w:fill="auto"/>
            <w:noWrap/>
            <w:vAlign w:val="center"/>
            <w:hideMark/>
          </w:tcPr>
          <w:p w14:paraId="0EB32522"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помещения</w:t>
            </w:r>
          </w:p>
        </w:tc>
        <w:tc>
          <w:tcPr>
            <w:tcW w:w="1627" w:type="dxa"/>
            <w:shd w:val="clear" w:color="auto" w:fill="auto"/>
            <w:noWrap/>
            <w:vAlign w:val="center"/>
            <w:hideMark/>
          </w:tcPr>
          <w:p w14:paraId="09A4460C"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20А пом 5 13 15</w:t>
            </w:r>
          </w:p>
        </w:tc>
        <w:tc>
          <w:tcPr>
            <w:tcW w:w="888" w:type="dxa"/>
            <w:shd w:val="clear" w:color="auto" w:fill="auto"/>
            <w:noWrap/>
            <w:vAlign w:val="center"/>
            <w:hideMark/>
          </w:tcPr>
          <w:p w14:paraId="7E1FF2C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AB1B3E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E4E94AD" w14:textId="77777777" w:rsidR="001469B8" w:rsidRPr="005A5E01" w:rsidRDefault="001469B8" w:rsidP="00311517">
            <w:pPr>
              <w:spacing w:after="0" w:line="240" w:lineRule="auto"/>
              <w:ind w:firstLine="0"/>
              <w:jc w:val="center"/>
              <w:rPr>
                <w:sz w:val="18"/>
                <w:szCs w:val="18"/>
              </w:rPr>
            </w:pPr>
            <w:r w:rsidRPr="005A5E01">
              <w:rPr>
                <w:sz w:val="18"/>
                <w:szCs w:val="18"/>
              </w:rPr>
              <w:t>0,02851</w:t>
            </w:r>
          </w:p>
        </w:tc>
        <w:tc>
          <w:tcPr>
            <w:tcW w:w="567" w:type="dxa"/>
            <w:shd w:val="clear" w:color="auto" w:fill="auto"/>
            <w:noWrap/>
            <w:vAlign w:val="center"/>
            <w:hideMark/>
          </w:tcPr>
          <w:p w14:paraId="27AABE2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C4E1AE9" w14:textId="77777777" w:rsidR="001469B8" w:rsidRPr="005A5E01" w:rsidRDefault="001469B8" w:rsidP="00311517">
            <w:pPr>
              <w:spacing w:after="0" w:line="240" w:lineRule="auto"/>
              <w:ind w:firstLine="0"/>
              <w:jc w:val="center"/>
              <w:rPr>
                <w:sz w:val="18"/>
                <w:szCs w:val="18"/>
              </w:rPr>
            </w:pPr>
            <w:r w:rsidRPr="005A5E01">
              <w:rPr>
                <w:sz w:val="18"/>
                <w:szCs w:val="18"/>
              </w:rPr>
              <w:t>0,00088</w:t>
            </w:r>
          </w:p>
        </w:tc>
        <w:tc>
          <w:tcPr>
            <w:tcW w:w="1028" w:type="dxa"/>
            <w:shd w:val="clear" w:color="auto" w:fill="auto"/>
            <w:noWrap/>
            <w:vAlign w:val="center"/>
            <w:hideMark/>
          </w:tcPr>
          <w:p w14:paraId="3B6B4BB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E43801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E96EF4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2201CE9" w14:textId="77777777" w:rsidTr="00311517">
        <w:trPr>
          <w:trHeight w:val="20"/>
        </w:trPr>
        <w:tc>
          <w:tcPr>
            <w:tcW w:w="534" w:type="dxa"/>
            <w:shd w:val="clear" w:color="auto" w:fill="auto"/>
            <w:noWrap/>
            <w:vAlign w:val="center"/>
            <w:hideMark/>
          </w:tcPr>
          <w:p w14:paraId="4715C35C" w14:textId="77777777" w:rsidR="001469B8" w:rsidRPr="005A5E01" w:rsidRDefault="001469B8" w:rsidP="00311517">
            <w:pPr>
              <w:spacing w:after="0" w:line="240" w:lineRule="auto"/>
              <w:ind w:firstLine="0"/>
              <w:jc w:val="center"/>
              <w:rPr>
                <w:sz w:val="18"/>
                <w:szCs w:val="18"/>
              </w:rPr>
            </w:pPr>
            <w:r w:rsidRPr="005A5E01">
              <w:rPr>
                <w:sz w:val="18"/>
                <w:szCs w:val="18"/>
              </w:rPr>
              <w:t>53</w:t>
            </w:r>
          </w:p>
        </w:tc>
        <w:tc>
          <w:tcPr>
            <w:tcW w:w="3827" w:type="dxa"/>
            <w:shd w:val="clear" w:color="auto" w:fill="auto"/>
            <w:noWrap/>
            <w:vAlign w:val="center"/>
            <w:hideMark/>
          </w:tcPr>
          <w:p w14:paraId="28F46C53"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"Многофункциональный центр предоставления государственных и муниципальных услуг"</w:t>
            </w:r>
          </w:p>
        </w:tc>
        <w:tc>
          <w:tcPr>
            <w:tcW w:w="1633" w:type="dxa"/>
            <w:shd w:val="clear" w:color="auto" w:fill="auto"/>
            <w:noWrap/>
            <w:vAlign w:val="center"/>
            <w:hideMark/>
          </w:tcPr>
          <w:p w14:paraId="43EC8611"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63E012D0" w14:textId="77777777" w:rsidR="001469B8" w:rsidRPr="005A5E01" w:rsidRDefault="001469B8" w:rsidP="00311517">
            <w:pPr>
              <w:spacing w:after="0" w:line="240" w:lineRule="auto"/>
              <w:ind w:firstLine="0"/>
              <w:jc w:val="center"/>
              <w:rPr>
                <w:sz w:val="18"/>
                <w:szCs w:val="18"/>
              </w:rPr>
            </w:pPr>
            <w:r w:rsidRPr="005A5E01">
              <w:rPr>
                <w:sz w:val="18"/>
                <w:szCs w:val="18"/>
              </w:rPr>
              <w:t>ПЛК-2И</w:t>
            </w:r>
          </w:p>
        </w:tc>
        <w:tc>
          <w:tcPr>
            <w:tcW w:w="888" w:type="dxa"/>
            <w:shd w:val="clear" w:color="auto" w:fill="auto"/>
            <w:noWrap/>
            <w:vAlign w:val="center"/>
            <w:hideMark/>
          </w:tcPr>
          <w:p w14:paraId="263EB132"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E2099C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3B7BC6F" w14:textId="77777777" w:rsidR="001469B8" w:rsidRPr="005A5E01" w:rsidRDefault="001469B8" w:rsidP="00311517">
            <w:pPr>
              <w:spacing w:after="0" w:line="240" w:lineRule="auto"/>
              <w:ind w:firstLine="0"/>
              <w:jc w:val="center"/>
              <w:rPr>
                <w:sz w:val="18"/>
                <w:szCs w:val="18"/>
              </w:rPr>
            </w:pPr>
            <w:r w:rsidRPr="005A5E01">
              <w:rPr>
                <w:sz w:val="18"/>
                <w:szCs w:val="18"/>
              </w:rPr>
              <w:t>0,02208</w:t>
            </w:r>
          </w:p>
        </w:tc>
        <w:tc>
          <w:tcPr>
            <w:tcW w:w="567" w:type="dxa"/>
            <w:shd w:val="clear" w:color="auto" w:fill="auto"/>
            <w:noWrap/>
            <w:vAlign w:val="center"/>
            <w:hideMark/>
          </w:tcPr>
          <w:p w14:paraId="4AC4CC0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AD53E34" w14:textId="77777777" w:rsidR="001469B8" w:rsidRPr="005A5E01" w:rsidRDefault="001469B8" w:rsidP="00311517">
            <w:pPr>
              <w:spacing w:after="0" w:line="240" w:lineRule="auto"/>
              <w:ind w:firstLine="0"/>
              <w:jc w:val="center"/>
              <w:rPr>
                <w:sz w:val="18"/>
                <w:szCs w:val="18"/>
              </w:rPr>
            </w:pPr>
            <w:r w:rsidRPr="005A5E01">
              <w:rPr>
                <w:sz w:val="18"/>
                <w:szCs w:val="18"/>
              </w:rPr>
              <w:t>0,00024</w:t>
            </w:r>
          </w:p>
        </w:tc>
        <w:tc>
          <w:tcPr>
            <w:tcW w:w="1028" w:type="dxa"/>
            <w:shd w:val="clear" w:color="auto" w:fill="auto"/>
            <w:noWrap/>
            <w:vAlign w:val="center"/>
            <w:hideMark/>
          </w:tcPr>
          <w:p w14:paraId="61C03A2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6843F0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A733E0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9DF7D53" w14:textId="77777777" w:rsidTr="00311517">
        <w:trPr>
          <w:trHeight w:val="20"/>
        </w:trPr>
        <w:tc>
          <w:tcPr>
            <w:tcW w:w="534" w:type="dxa"/>
            <w:shd w:val="clear" w:color="auto" w:fill="auto"/>
            <w:noWrap/>
            <w:vAlign w:val="center"/>
            <w:hideMark/>
          </w:tcPr>
          <w:p w14:paraId="55020C95" w14:textId="77777777" w:rsidR="001469B8" w:rsidRPr="005A5E01" w:rsidRDefault="001469B8" w:rsidP="00311517">
            <w:pPr>
              <w:spacing w:after="0" w:line="240" w:lineRule="auto"/>
              <w:ind w:firstLine="0"/>
              <w:jc w:val="center"/>
              <w:rPr>
                <w:sz w:val="18"/>
                <w:szCs w:val="18"/>
              </w:rPr>
            </w:pPr>
            <w:r w:rsidRPr="005A5E01">
              <w:rPr>
                <w:sz w:val="18"/>
                <w:szCs w:val="18"/>
              </w:rPr>
              <w:t>54</w:t>
            </w:r>
          </w:p>
        </w:tc>
        <w:tc>
          <w:tcPr>
            <w:tcW w:w="3827" w:type="dxa"/>
            <w:shd w:val="clear" w:color="auto" w:fill="auto"/>
            <w:noWrap/>
            <w:vAlign w:val="center"/>
            <w:hideMark/>
          </w:tcPr>
          <w:p w14:paraId="4AA9865F"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образование Кежемского района</w:t>
            </w:r>
          </w:p>
        </w:tc>
        <w:tc>
          <w:tcPr>
            <w:tcW w:w="1633" w:type="dxa"/>
            <w:shd w:val="clear" w:color="auto" w:fill="auto"/>
            <w:noWrap/>
            <w:vAlign w:val="center"/>
            <w:hideMark/>
          </w:tcPr>
          <w:p w14:paraId="6494C6F9"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3AA21DD7" w14:textId="77777777" w:rsidR="001469B8" w:rsidRPr="005A5E01" w:rsidRDefault="001469B8" w:rsidP="00311517">
            <w:pPr>
              <w:spacing w:after="0" w:line="240" w:lineRule="auto"/>
              <w:ind w:firstLine="0"/>
              <w:jc w:val="center"/>
              <w:rPr>
                <w:sz w:val="18"/>
                <w:szCs w:val="18"/>
              </w:rPr>
            </w:pPr>
            <w:r w:rsidRPr="005A5E01">
              <w:rPr>
                <w:sz w:val="18"/>
                <w:szCs w:val="18"/>
              </w:rPr>
              <w:t>ул.Гидростроителей28 кв.2</w:t>
            </w:r>
          </w:p>
        </w:tc>
        <w:tc>
          <w:tcPr>
            <w:tcW w:w="888" w:type="dxa"/>
            <w:shd w:val="clear" w:color="auto" w:fill="auto"/>
            <w:noWrap/>
            <w:vAlign w:val="center"/>
            <w:hideMark/>
          </w:tcPr>
          <w:p w14:paraId="785FA3B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818587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906442A" w14:textId="77777777" w:rsidR="001469B8" w:rsidRPr="005A5E01" w:rsidRDefault="001469B8" w:rsidP="00311517">
            <w:pPr>
              <w:spacing w:after="0" w:line="240" w:lineRule="auto"/>
              <w:ind w:firstLine="0"/>
              <w:jc w:val="center"/>
              <w:rPr>
                <w:sz w:val="18"/>
                <w:szCs w:val="18"/>
              </w:rPr>
            </w:pPr>
            <w:r w:rsidRPr="005A5E01">
              <w:rPr>
                <w:sz w:val="18"/>
                <w:szCs w:val="18"/>
              </w:rPr>
              <w:t>0,00523</w:t>
            </w:r>
          </w:p>
        </w:tc>
        <w:tc>
          <w:tcPr>
            <w:tcW w:w="567" w:type="dxa"/>
            <w:shd w:val="clear" w:color="auto" w:fill="auto"/>
            <w:noWrap/>
            <w:vAlign w:val="center"/>
            <w:hideMark/>
          </w:tcPr>
          <w:p w14:paraId="7071D9E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AC20454"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602D036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9E7533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6F460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59E6B23" w14:textId="77777777" w:rsidTr="00311517">
        <w:trPr>
          <w:trHeight w:val="20"/>
        </w:trPr>
        <w:tc>
          <w:tcPr>
            <w:tcW w:w="534" w:type="dxa"/>
            <w:shd w:val="clear" w:color="auto" w:fill="auto"/>
            <w:noWrap/>
            <w:vAlign w:val="center"/>
            <w:hideMark/>
          </w:tcPr>
          <w:p w14:paraId="2DD7A4E8" w14:textId="77777777" w:rsidR="001469B8" w:rsidRPr="005A5E01" w:rsidRDefault="001469B8" w:rsidP="00311517">
            <w:pPr>
              <w:spacing w:after="0" w:line="240" w:lineRule="auto"/>
              <w:ind w:firstLine="0"/>
              <w:jc w:val="center"/>
              <w:rPr>
                <w:sz w:val="18"/>
                <w:szCs w:val="18"/>
              </w:rPr>
            </w:pPr>
            <w:r w:rsidRPr="005A5E01">
              <w:rPr>
                <w:sz w:val="18"/>
                <w:szCs w:val="18"/>
              </w:rPr>
              <w:t>55</w:t>
            </w:r>
          </w:p>
        </w:tc>
        <w:tc>
          <w:tcPr>
            <w:tcW w:w="3827" w:type="dxa"/>
            <w:shd w:val="clear" w:color="auto" w:fill="auto"/>
            <w:noWrap/>
            <w:vAlign w:val="center"/>
            <w:hideMark/>
          </w:tcPr>
          <w:p w14:paraId="44DE2442"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образование Кежемского района</w:t>
            </w:r>
          </w:p>
        </w:tc>
        <w:tc>
          <w:tcPr>
            <w:tcW w:w="1633" w:type="dxa"/>
            <w:shd w:val="clear" w:color="auto" w:fill="auto"/>
            <w:noWrap/>
            <w:vAlign w:val="center"/>
            <w:hideMark/>
          </w:tcPr>
          <w:p w14:paraId="1921D8DD"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42894471"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 пом 75</w:t>
            </w:r>
          </w:p>
        </w:tc>
        <w:tc>
          <w:tcPr>
            <w:tcW w:w="888" w:type="dxa"/>
            <w:shd w:val="clear" w:color="auto" w:fill="auto"/>
            <w:noWrap/>
            <w:vAlign w:val="center"/>
            <w:hideMark/>
          </w:tcPr>
          <w:p w14:paraId="271378B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10A0FB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A0AC603" w14:textId="77777777" w:rsidR="001469B8" w:rsidRPr="005A5E01" w:rsidRDefault="001469B8" w:rsidP="00311517">
            <w:pPr>
              <w:spacing w:after="0" w:line="240" w:lineRule="auto"/>
              <w:ind w:firstLine="0"/>
              <w:jc w:val="center"/>
              <w:rPr>
                <w:sz w:val="18"/>
                <w:szCs w:val="18"/>
              </w:rPr>
            </w:pPr>
            <w:r w:rsidRPr="005A5E01">
              <w:rPr>
                <w:sz w:val="18"/>
                <w:szCs w:val="18"/>
              </w:rPr>
              <w:t>0,00269</w:t>
            </w:r>
          </w:p>
        </w:tc>
        <w:tc>
          <w:tcPr>
            <w:tcW w:w="567" w:type="dxa"/>
            <w:shd w:val="clear" w:color="auto" w:fill="auto"/>
            <w:noWrap/>
            <w:vAlign w:val="center"/>
            <w:hideMark/>
          </w:tcPr>
          <w:p w14:paraId="3A5B40B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9CDE42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4AB7615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81D71D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CA5F46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0DE3B41" w14:textId="77777777" w:rsidTr="00311517">
        <w:trPr>
          <w:trHeight w:val="20"/>
        </w:trPr>
        <w:tc>
          <w:tcPr>
            <w:tcW w:w="534" w:type="dxa"/>
            <w:shd w:val="clear" w:color="auto" w:fill="auto"/>
            <w:noWrap/>
            <w:vAlign w:val="center"/>
            <w:hideMark/>
          </w:tcPr>
          <w:p w14:paraId="4980F561" w14:textId="77777777" w:rsidR="001469B8" w:rsidRPr="005A5E01" w:rsidRDefault="001469B8" w:rsidP="00311517">
            <w:pPr>
              <w:spacing w:after="0" w:line="240" w:lineRule="auto"/>
              <w:ind w:firstLine="0"/>
              <w:jc w:val="center"/>
              <w:rPr>
                <w:sz w:val="18"/>
                <w:szCs w:val="18"/>
              </w:rPr>
            </w:pPr>
            <w:r w:rsidRPr="005A5E01">
              <w:rPr>
                <w:sz w:val="18"/>
                <w:szCs w:val="18"/>
              </w:rPr>
              <w:t>56</w:t>
            </w:r>
          </w:p>
        </w:tc>
        <w:tc>
          <w:tcPr>
            <w:tcW w:w="3827" w:type="dxa"/>
            <w:shd w:val="clear" w:color="auto" w:fill="auto"/>
            <w:noWrap/>
            <w:vAlign w:val="center"/>
            <w:hideMark/>
          </w:tcPr>
          <w:p w14:paraId="73527801"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образование Кежемского района</w:t>
            </w:r>
          </w:p>
        </w:tc>
        <w:tc>
          <w:tcPr>
            <w:tcW w:w="1633" w:type="dxa"/>
            <w:shd w:val="clear" w:color="auto" w:fill="auto"/>
            <w:noWrap/>
            <w:vAlign w:val="center"/>
            <w:hideMark/>
          </w:tcPr>
          <w:p w14:paraId="3DD2C28A"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597DEB7E"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12 пом.52</w:t>
            </w:r>
          </w:p>
        </w:tc>
        <w:tc>
          <w:tcPr>
            <w:tcW w:w="888" w:type="dxa"/>
            <w:shd w:val="clear" w:color="auto" w:fill="auto"/>
            <w:noWrap/>
            <w:vAlign w:val="center"/>
            <w:hideMark/>
          </w:tcPr>
          <w:p w14:paraId="4EC025E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C7BD72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5FAD0A1" w14:textId="77777777" w:rsidR="001469B8" w:rsidRPr="005A5E01" w:rsidRDefault="001469B8" w:rsidP="00311517">
            <w:pPr>
              <w:spacing w:after="0" w:line="240" w:lineRule="auto"/>
              <w:ind w:firstLine="0"/>
              <w:jc w:val="center"/>
              <w:rPr>
                <w:sz w:val="18"/>
                <w:szCs w:val="18"/>
              </w:rPr>
            </w:pPr>
            <w:r w:rsidRPr="005A5E01">
              <w:rPr>
                <w:sz w:val="18"/>
                <w:szCs w:val="18"/>
              </w:rPr>
              <w:t>0,00140</w:t>
            </w:r>
          </w:p>
        </w:tc>
        <w:tc>
          <w:tcPr>
            <w:tcW w:w="567" w:type="dxa"/>
            <w:shd w:val="clear" w:color="auto" w:fill="auto"/>
            <w:noWrap/>
            <w:vAlign w:val="center"/>
            <w:hideMark/>
          </w:tcPr>
          <w:p w14:paraId="3222B74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8DE3CA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00CA3B1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949F2F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4F9DE9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B60AC84" w14:textId="77777777" w:rsidTr="00311517">
        <w:trPr>
          <w:trHeight w:val="20"/>
        </w:trPr>
        <w:tc>
          <w:tcPr>
            <w:tcW w:w="534" w:type="dxa"/>
            <w:shd w:val="clear" w:color="auto" w:fill="auto"/>
            <w:noWrap/>
            <w:vAlign w:val="center"/>
            <w:hideMark/>
          </w:tcPr>
          <w:p w14:paraId="3893D6A6" w14:textId="77777777" w:rsidR="001469B8" w:rsidRPr="005A5E01" w:rsidRDefault="001469B8" w:rsidP="00311517">
            <w:pPr>
              <w:spacing w:after="0" w:line="240" w:lineRule="auto"/>
              <w:ind w:firstLine="0"/>
              <w:jc w:val="center"/>
              <w:rPr>
                <w:sz w:val="18"/>
                <w:szCs w:val="18"/>
              </w:rPr>
            </w:pPr>
            <w:r w:rsidRPr="005A5E01">
              <w:rPr>
                <w:sz w:val="18"/>
                <w:szCs w:val="18"/>
              </w:rPr>
              <w:t>57</w:t>
            </w:r>
          </w:p>
        </w:tc>
        <w:tc>
          <w:tcPr>
            <w:tcW w:w="3827" w:type="dxa"/>
            <w:shd w:val="clear" w:color="auto" w:fill="auto"/>
            <w:noWrap/>
            <w:vAlign w:val="center"/>
            <w:hideMark/>
          </w:tcPr>
          <w:p w14:paraId="1A9E7453"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"Автотранспортное предприятие"</w:t>
            </w:r>
          </w:p>
        </w:tc>
        <w:tc>
          <w:tcPr>
            <w:tcW w:w="1633" w:type="dxa"/>
            <w:shd w:val="clear" w:color="auto" w:fill="auto"/>
            <w:noWrap/>
            <w:vAlign w:val="center"/>
            <w:hideMark/>
          </w:tcPr>
          <w:p w14:paraId="4BE15BB5" w14:textId="77777777" w:rsidR="001469B8" w:rsidRPr="005A5E01" w:rsidRDefault="001469B8" w:rsidP="00311517">
            <w:pPr>
              <w:spacing w:after="0" w:line="240" w:lineRule="auto"/>
              <w:ind w:firstLine="0"/>
              <w:jc w:val="center"/>
              <w:rPr>
                <w:sz w:val="18"/>
                <w:szCs w:val="18"/>
              </w:rPr>
            </w:pPr>
            <w:r w:rsidRPr="005A5E01">
              <w:rPr>
                <w:sz w:val="18"/>
                <w:szCs w:val="18"/>
              </w:rPr>
              <w:t>АБК учет</w:t>
            </w:r>
          </w:p>
        </w:tc>
        <w:tc>
          <w:tcPr>
            <w:tcW w:w="1627" w:type="dxa"/>
            <w:shd w:val="clear" w:color="auto" w:fill="auto"/>
            <w:noWrap/>
            <w:vAlign w:val="center"/>
            <w:hideMark/>
          </w:tcPr>
          <w:p w14:paraId="1F881A81"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436D81F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B20601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130709" w14:textId="77777777" w:rsidR="001469B8" w:rsidRPr="005A5E01" w:rsidRDefault="001469B8" w:rsidP="00311517">
            <w:pPr>
              <w:spacing w:after="0" w:line="240" w:lineRule="auto"/>
              <w:ind w:firstLine="0"/>
              <w:jc w:val="center"/>
              <w:rPr>
                <w:sz w:val="18"/>
                <w:szCs w:val="18"/>
              </w:rPr>
            </w:pPr>
            <w:r w:rsidRPr="005A5E01">
              <w:rPr>
                <w:sz w:val="18"/>
                <w:szCs w:val="18"/>
              </w:rPr>
              <w:t>0,16837</w:t>
            </w:r>
          </w:p>
        </w:tc>
        <w:tc>
          <w:tcPr>
            <w:tcW w:w="567" w:type="dxa"/>
            <w:shd w:val="clear" w:color="auto" w:fill="auto"/>
            <w:noWrap/>
            <w:vAlign w:val="center"/>
            <w:hideMark/>
          </w:tcPr>
          <w:p w14:paraId="69018BF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B64005C" w14:textId="77777777" w:rsidR="001469B8" w:rsidRPr="005A5E01" w:rsidRDefault="001469B8" w:rsidP="00311517">
            <w:pPr>
              <w:spacing w:after="0" w:line="240" w:lineRule="auto"/>
              <w:ind w:firstLine="0"/>
              <w:jc w:val="center"/>
              <w:rPr>
                <w:sz w:val="18"/>
                <w:szCs w:val="18"/>
              </w:rPr>
            </w:pPr>
            <w:r w:rsidRPr="005A5E01">
              <w:rPr>
                <w:sz w:val="18"/>
                <w:szCs w:val="18"/>
              </w:rPr>
              <w:t>0,00017</w:t>
            </w:r>
          </w:p>
        </w:tc>
        <w:tc>
          <w:tcPr>
            <w:tcW w:w="1028" w:type="dxa"/>
            <w:shd w:val="clear" w:color="auto" w:fill="auto"/>
            <w:noWrap/>
            <w:vAlign w:val="center"/>
            <w:hideMark/>
          </w:tcPr>
          <w:p w14:paraId="466EC40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2623A8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D6AF5B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3271602" w14:textId="77777777" w:rsidTr="00311517">
        <w:trPr>
          <w:trHeight w:val="20"/>
        </w:trPr>
        <w:tc>
          <w:tcPr>
            <w:tcW w:w="534" w:type="dxa"/>
            <w:shd w:val="clear" w:color="auto" w:fill="auto"/>
            <w:noWrap/>
            <w:vAlign w:val="center"/>
            <w:hideMark/>
          </w:tcPr>
          <w:p w14:paraId="46C731A6" w14:textId="77777777" w:rsidR="001469B8" w:rsidRPr="005A5E01" w:rsidRDefault="001469B8" w:rsidP="00311517">
            <w:pPr>
              <w:spacing w:after="0" w:line="240" w:lineRule="auto"/>
              <w:ind w:firstLine="0"/>
              <w:jc w:val="center"/>
              <w:rPr>
                <w:sz w:val="18"/>
                <w:szCs w:val="18"/>
              </w:rPr>
            </w:pPr>
            <w:r w:rsidRPr="005A5E01">
              <w:rPr>
                <w:sz w:val="18"/>
                <w:szCs w:val="18"/>
              </w:rPr>
              <w:t>58</w:t>
            </w:r>
          </w:p>
        </w:tc>
        <w:tc>
          <w:tcPr>
            <w:tcW w:w="3827" w:type="dxa"/>
            <w:shd w:val="clear" w:color="auto" w:fill="auto"/>
            <w:noWrap/>
            <w:vAlign w:val="center"/>
            <w:hideMark/>
          </w:tcPr>
          <w:p w14:paraId="62C88425"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"Автотранспортное предприятие"</w:t>
            </w:r>
          </w:p>
        </w:tc>
        <w:tc>
          <w:tcPr>
            <w:tcW w:w="1633" w:type="dxa"/>
            <w:shd w:val="clear" w:color="auto" w:fill="auto"/>
            <w:noWrap/>
            <w:vAlign w:val="center"/>
            <w:hideMark/>
          </w:tcPr>
          <w:p w14:paraId="41826D49" w14:textId="77777777" w:rsidR="001469B8" w:rsidRPr="005A5E01" w:rsidRDefault="001469B8" w:rsidP="00311517">
            <w:pPr>
              <w:spacing w:after="0" w:line="240" w:lineRule="auto"/>
              <w:ind w:firstLine="0"/>
              <w:jc w:val="center"/>
              <w:rPr>
                <w:sz w:val="18"/>
                <w:szCs w:val="18"/>
              </w:rPr>
            </w:pPr>
            <w:r w:rsidRPr="005A5E01">
              <w:rPr>
                <w:sz w:val="18"/>
                <w:szCs w:val="18"/>
              </w:rPr>
              <w:t>Диспетчерская</w:t>
            </w:r>
          </w:p>
        </w:tc>
        <w:tc>
          <w:tcPr>
            <w:tcW w:w="1627" w:type="dxa"/>
            <w:shd w:val="clear" w:color="auto" w:fill="auto"/>
            <w:noWrap/>
            <w:vAlign w:val="center"/>
            <w:hideMark/>
          </w:tcPr>
          <w:p w14:paraId="43A76E4C"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093F3F3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A68E02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6BCA01" w14:textId="77777777" w:rsidR="001469B8" w:rsidRPr="005A5E01" w:rsidRDefault="001469B8" w:rsidP="00311517">
            <w:pPr>
              <w:spacing w:after="0" w:line="240" w:lineRule="auto"/>
              <w:ind w:firstLine="0"/>
              <w:jc w:val="center"/>
              <w:rPr>
                <w:sz w:val="18"/>
                <w:szCs w:val="18"/>
              </w:rPr>
            </w:pPr>
            <w:r w:rsidRPr="005A5E01">
              <w:rPr>
                <w:sz w:val="18"/>
                <w:szCs w:val="18"/>
              </w:rPr>
              <w:t>0,01242</w:t>
            </w:r>
          </w:p>
        </w:tc>
        <w:tc>
          <w:tcPr>
            <w:tcW w:w="567" w:type="dxa"/>
            <w:shd w:val="clear" w:color="auto" w:fill="auto"/>
            <w:noWrap/>
            <w:vAlign w:val="center"/>
            <w:hideMark/>
          </w:tcPr>
          <w:p w14:paraId="363144A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B24A98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88812C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74556B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A1CEFC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4E4EE54" w14:textId="77777777" w:rsidTr="00311517">
        <w:trPr>
          <w:trHeight w:val="20"/>
        </w:trPr>
        <w:tc>
          <w:tcPr>
            <w:tcW w:w="534" w:type="dxa"/>
            <w:shd w:val="clear" w:color="auto" w:fill="auto"/>
            <w:noWrap/>
            <w:vAlign w:val="center"/>
            <w:hideMark/>
          </w:tcPr>
          <w:p w14:paraId="1D842278" w14:textId="77777777" w:rsidR="001469B8" w:rsidRPr="005A5E01" w:rsidRDefault="001469B8" w:rsidP="00311517">
            <w:pPr>
              <w:spacing w:after="0" w:line="240" w:lineRule="auto"/>
              <w:ind w:firstLine="0"/>
              <w:jc w:val="center"/>
              <w:rPr>
                <w:sz w:val="18"/>
                <w:szCs w:val="18"/>
              </w:rPr>
            </w:pPr>
            <w:r w:rsidRPr="005A5E01">
              <w:rPr>
                <w:sz w:val="18"/>
                <w:szCs w:val="18"/>
              </w:rPr>
              <w:t>59</w:t>
            </w:r>
          </w:p>
        </w:tc>
        <w:tc>
          <w:tcPr>
            <w:tcW w:w="3827" w:type="dxa"/>
            <w:shd w:val="clear" w:color="auto" w:fill="auto"/>
            <w:noWrap/>
            <w:vAlign w:val="center"/>
            <w:hideMark/>
          </w:tcPr>
          <w:p w14:paraId="712B23F7"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"Водоснабжение"</w:t>
            </w:r>
          </w:p>
        </w:tc>
        <w:tc>
          <w:tcPr>
            <w:tcW w:w="1633" w:type="dxa"/>
            <w:shd w:val="clear" w:color="auto" w:fill="auto"/>
            <w:noWrap/>
            <w:vAlign w:val="center"/>
            <w:hideMark/>
          </w:tcPr>
          <w:p w14:paraId="1F0FBAC9" w14:textId="77777777" w:rsidR="001469B8" w:rsidRPr="005A5E01" w:rsidRDefault="001469B8" w:rsidP="00311517">
            <w:pPr>
              <w:spacing w:after="0" w:line="240" w:lineRule="auto"/>
              <w:ind w:firstLine="0"/>
              <w:jc w:val="center"/>
              <w:rPr>
                <w:sz w:val="18"/>
                <w:szCs w:val="18"/>
              </w:rPr>
            </w:pPr>
            <w:r w:rsidRPr="005A5E01">
              <w:rPr>
                <w:sz w:val="18"/>
                <w:szCs w:val="18"/>
              </w:rPr>
              <w:t>хим. лаборатория</w:t>
            </w:r>
          </w:p>
        </w:tc>
        <w:tc>
          <w:tcPr>
            <w:tcW w:w="1627" w:type="dxa"/>
            <w:shd w:val="clear" w:color="auto" w:fill="auto"/>
            <w:noWrap/>
            <w:vAlign w:val="center"/>
            <w:hideMark/>
          </w:tcPr>
          <w:p w14:paraId="397D74D5" w14:textId="77777777" w:rsidR="001469B8" w:rsidRPr="005A5E01" w:rsidRDefault="001469B8" w:rsidP="00311517">
            <w:pPr>
              <w:spacing w:after="0" w:line="240" w:lineRule="auto"/>
              <w:ind w:firstLine="0"/>
              <w:jc w:val="center"/>
              <w:rPr>
                <w:sz w:val="18"/>
                <w:szCs w:val="18"/>
              </w:rPr>
            </w:pPr>
            <w:r w:rsidRPr="005A5E01">
              <w:rPr>
                <w:sz w:val="18"/>
                <w:szCs w:val="18"/>
              </w:rPr>
              <w:t>Кодинск  ул. Колесниченко  15/2</w:t>
            </w:r>
          </w:p>
        </w:tc>
        <w:tc>
          <w:tcPr>
            <w:tcW w:w="888" w:type="dxa"/>
            <w:shd w:val="clear" w:color="auto" w:fill="auto"/>
            <w:noWrap/>
            <w:vAlign w:val="center"/>
            <w:hideMark/>
          </w:tcPr>
          <w:p w14:paraId="1CF7D19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A3163C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3CCB64A" w14:textId="77777777" w:rsidR="001469B8" w:rsidRPr="005A5E01" w:rsidRDefault="001469B8" w:rsidP="00311517">
            <w:pPr>
              <w:spacing w:after="0" w:line="240" w:lineRule="auto"/>
              <w:ind w:firstLine="0"/>
              <w:jc w:val="center"/>
              <w:rPr>
                <w:sz w:val="18"/>
                <w:szCs w:val="18"/>
              </w:rPr>
            </w:pPr>
            <w:r w:rsidRPr="005A5E01">
              <w:rPr>
                <w:sz w:val="18"/>
                <w:szCs w:val="18"/>
              </w:rPr>
              <w:t>0,03900</w:t>
            </w:r>
          </w:p>
        </w:tc>
        <w:tc>
          <w:tcPr>
            <w:tcW w:w="567" w:type="dxa"/>
            <w:shd w:val="clear" w:color="auto" w:fill="auto"/>
            <w:noWrap/>
            <w:vAlign w:val="center"/>
            <w:hideMark/>
          </w:tcPr>
          <w:p w14:paraId="5F79D9D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0A63C2E" w14:textId="77777777" w:rsidR="001469B8" w:rsidRPr="005A5E01" w:rsidRDefault="001469B8" w:rsidP="00311517">
            <w:pPr>
              <w:spacing w:after="0" w:line="240" w:lineRule="auto"/>
              <w:ind w:firstLine="0"/>
              <w:jc w:val="center"/>
              <w:rPr>
                <w:sz w:val="18"/>
                <w:szCs w:val="18"/>
              </w:rPr>
            </w:pPr>
            <w:r w:rsidRPr="005A5E01">
              <w:rPr>
                <w:sz w:val="18"/>
                <w:szCs w:val="18"/>
              </w:rPr>
              <w:t>0,00061</w:t>
            </w:r>
          </w:p>
        </w:tc>
        <w:tc>
          <w:tcPr>
            <w:tcW w:w="1028" w:type="dxa"/>
            <w:shd w:val="clear" w:color="auto" w:fill="auto"/>
            <w:noWrap/>
            <w:vAlign w:val="center"/>
            <w:hideMark/>
          </w:tcPr>
          <w:p w14:paraId="645FAA5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515DE0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2F4D03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11BE4D7" w14:textId="77777777" w:rsidTr="00311517">
        <w:trPr>
          <w:trHeight w:val="20"/>
        </w:trPr>
        <w:tc>
          <w:tcPr>
            <w:tcW w:w="534" w:type="dxa"/>
            <w:shd w:val="clear" w:color="auto" w:fill="auto"/>
            <w:noWrap/>
            <w:vAlign w:val="center"/>
            <w:hideMark/>
          </w:tcPr>
          <w:p w14:paraId="4D97DB44" w14:textId="77777777" w:rsidR="001469B8" w:rsidRPr="005A5E01" w:rsidRDefault="001469B8" w:rsidP="00311517">
            <w:pPr>
              <w:spacing w:after="0" w:line="240" w:lineRule="auto"/>
              <w:ind w:firstLine="0"/>
              <w:jc w:val="center"/>
              <w:rPr>
                <w:sz w:val="18"/>
                <w:szCs w:val="18"/>
              </w:rPr>
            </w:pPr>
            <w:r w:rsidRPr="005A5E01">
              <w:rPr>
                <w:sz w:val="18"/>
                <w:szCs w:val="18"/>
              </w:rPr>
              <w:t>60</w:t>
            </w:r>
          </w:p>
        </w:tc>
        <w:tc>
          <w:tcPr>
            <w:tcW w:w="3827" w:type="dxa"/>
            <w:shd w:val="clear" w:color="auto" w:fill="auto"/>
            <w:noWrap/>
            <w:vAlign w:val="center"/>
            <w:hideMark/>
          </w:tcPr>
          <w:p w14:paraId="55C395DF"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"Водоотведение"</w:t>
            </w:r>
          </w:p>
        </w:tc>
        <w:tc>
          <w:tcPr>
            <w:tcW w:w="1633" w:type="dxa"/>
            <w:shd w:val="clear" w:color="auto" w:fill="auto"/>
            <w:noWrap/>
            <w:vAlign w:val="center"/>
            <w:hideMark/>
          </w:tcPr>
          <w:p w14:paraId="4B596181" w14:textId="77777777" w:rsidR="001469B8" w:rsidRPr="005A5E01" w:rsidRDefault="001469B8" w:rsidP="00311517">
            <w:pPr>
              <w:spacing w:after="0" w:line="240" w:lineRule="auto"/>
              <w:ind w:firstLine="0"/>
              <w:jc w:val="center"/>
              <w:rPr>
                <w:sz w:val="18"/>
                <w:szCs w:val="18"/>
              </w:rPr>
            </w:pPr>
            <w:r w:rsidRPr="005A5E01">
              <w:rPr>
                <w:sz w:val="18"/>
                <w:szCs w:val="18"/>
              </w:rPr>
              <w:t>КНС-2</w:t>
            </w:r>
          </w:p>
        </w:tc>
        <w:tc>
          <w:tcPr>
            <w:tcW w:w="1627" w:type="dxa"/>
            <w:shd w:val="clear" w:color="auto" w:fill="auto"/>
            <w:noWrap/>
            <w:vAlign w:val="center"/>
            <w:hideMark/>
          </w:tcPr>
          <w:p w14:paraId="3EFE755E" w14:textId="77777777" w:rsidR="001469B8" w:rsidRPr="005A5E01" w:rsidRDefault="001469B8" w:rsidP="00311517">
            <w:pPr>
              <w:spacing w:after="0" w:line="240" w:lineRule="auto"/>
              <w:ind w:firstLine="0"/>
              <w:jc w:val="center"/>
              <w:rPr>
                <w:sz w:val="18"/>
                <w:szCs w:val="18"/>
              </w:rPr>
            </w:pPr>
            <w:r w:rsidRPr="005A5E01">
              <w:rPr>
                <w:sz w:val="18"/>
                <w:szCs w:val="18"/>
              </w:rPr>
              <w:t>Кодинск Город</w:t>
            </w:r>
          </w:p>
        </w:tc>
        <w:tc>
          <w:tcPr>
            <w:tcW w:w="888" w:type="dxa"/>
            <w:shd w:val="clear" w:color="auto" w:fill="auto"/>
            <w:noWrap/>
            <w:vAlign w:val="center"/>
            <w:hideMark/>
          </w:tcPr>
          <w:p w14:paraId="42E9796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1E25D1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41A6046" w14:textId="77777777" w:rsidR="001469B8" w:rsidRPr="005A5E01" w:rsidRDefault="001469B8" w:rsidP="00311517">
            <w:pPr>
              <w:spacing w:after="0" w:line="240" w:lineRule="auto"/>
              <w:ind w:firstLine="0"/>
              <w:jc w:val="center"/>
              <w:rPr>
                <w:sz w:val="18"/>
                <w:szCs w:val="18"/>
              </w:rPr>
            </w:pPr>
            <w:r w:rsidRPr="005A5E01">
              <w:rPr>
                <w:sz w:val="18"/>
                <w:szCs w:val="18"/>
              </w:rPr>
              <w:t>0,04774</w:t>
            </w:r>
          </w:p>
        </w:tc>
        <w:tc>
          <w:tcPr>
            <w:tcW w:w="567" w:type="dxa"/>
            <w:shd w:val="clear" w:color="auto" w:fill="auto"/>
            <w:noWrap/>
            <w:vAlign w:val="center"/>
            <w:hideMark/>
          </w:tcPr>
          <w:p w14:paraId="72EC2F40" w14:textId="77777777" w:rsidR="001469B8" w:rsidRPr="005A5E01" w:rsidRDefault="001469B8" w:rsidP="00311517">
            <w:pPr>
              <w:spacing w:after="0" w:line="240" w:lineRule="auto"/>
              <w:ind w:firstLine="0"/>
              <w:jc w:val="center"/>
              <w:rPr>
                <w:sz w:val="18"/>
                <w:szCs w:val="18"/>
              </w:rPr>
            </w:pPr>
            <w:r w:rsidRPr="005A5E01">
              <w:rPr>
                <w:sz w:val="18"/>
                <w:szCs w:val="18"/>
              </w:rPr>
              <w:t>0,14400</w:t>
            </w:r>
          </w:p>
        </w:tc>
        <w:tc>
          <w:tcPr>
            <w:tcW w:w="814" w:type="dxa"/>
            <w:shd w:val="clear" w:color="auto" w:fill="auto"/>
            <w:noWrap/>
            <w:vAlign w:val="center"/>
            <w:hideMark/>
          </w:tcPr>
          <w:p w14:paraId="69DD9193" w14:textId="77777777" w:rsidR="001469B8" w:rsidRPr="005A5E01" w:rsidRDefault="001469B8" w:rsidP="00311517">
            <w:pPr>
              <w:spacing w:after="0" w:line="240" w:lineRule="auto"/>
              <w:ind w:firstLine="0"/>
              <w:jc w:val="center"/>
              <w:rPr>
                <w:sz w:val="18"/>
                <w:szCs w:val="18"/>
              </w:rPr>
            </w:pPr>
            <w:r w:rsidRPr="005A5E01">
              <w:rPr>
                <w:sz w:val="18"/>
                <w:szCs w:val="18"/>
              </w:rPr>
              <w:t>0,00119</w:t>
            </w:r>
          </w:p>
        </w:tc>
        <w:tc>
          <w:tcPr>
            <w:tcW w:w="1028" w:type="dxa"/>
            <w:shd w:val="clear" w:color="auto" w:fill="auto"/>
            <w:noWrap/>
            <w:vAlign w:val="center"/>
            <w:hideMark/>
          </w:tcPr>
          <w:p w14:paraId="7426A0D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8F4922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996969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092955D" w14:textId="77777777" w:rsidTr="00311517">
        <w:trPr>
          <w:trHeight w:val="20"/>
        </w:trPr>
        <w:tc>
          <w:tcPr>
            <w:tcW w:w="534" w:type="dxa"/>
            <w:shd w:val="clear" w:color="auto" w:fill="auto"/>
            <w:noWrap/>
            <w:vAlign w:val="center"/>
            <w:hideMark/>
          </w:tcPr>
          <w:p w14:paraId="7626D89B" w14:textId="77777777" w:rsidR="001469B8" w:rsidRPr="005A5E01" w:rsidRDefault="001469B8" w:rsidP="00311517">
            <w:pPr>
              <w:spacing w:after="0" w:line="240" w:lineRule="auto"/>
              <w:ind w:firstLine="0"/>
              <w:jc w:val="center"/>
              <w:rPr>
                <w:sz w:val="18"/>
                <w:szCs w:val="18"/>
              </w:rPr>
            </w:pPr>
            <w:r w:rsidRPr="005A5E01">
              <w:rPr>
                <w:sz w:val="18"/>
                <w:szCs w:val="18"/>
              </w:rPr>
              <w:t>61</w:t>
            </w:r>
          </w:p>
        </w:tc>
        <w:tc>
          <w:tcPr>
            <w:tcW w:w="3827" w:type="dxa"/>
            <w:shd w:val="clear" w:color="auto" w:fill="auto"/>
            <w:noWrap/>
            <w:vAlign w:val="center"/>
            <w:hideMark/>
          </w:tcPr>
          <w:p w14:paraId="4B509D9B"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"Водоотведение"</w:t>
            </w:r>
          </w:p>
        </w:tc>
        <w:tc>
          <w:tcPr>
            <w:tcW w:w="1633" w:type="dxa"/>
            <w:shd w:val="clear" w:color="auto" w:fill="auto"/>
            <w:noWrap/>
            <w:vAlign w:val="center"/>
            <w:hideMark/>
          </w:tcPr>
          <w:p w14:paraId="6EBB2157" w14:textId="77777777" w:rsidR="001469B8" w:rsidRPr="005A5E01" w:rsidRDefault="001469B8" w:rsidP="00311517">
            <w:pPr>
              <w:spacing w:after="0" w:line="240" w:lineRule="auto"/>
              <w:ind w:firstLine="0"/>
              <w:jc w:val="center"/>
              <w:rPr>
                <w:sz w:val="18"/>
                <w:szCs w:val="18"/>
              </w:rPr>
            </w:pPr>
            <w:r w:rsidRPr="005A5E01">
              <w:rPr>
                <w:sz w:val="18"/>
                <w:szCs w:val="18"/>
              </w:rPr>
              <w:t>КНС-3</w:t>
            </w:r>
          </w:p>
        </w:tc>
        <w:tc>
          <w:tcPr>
            <w:tcW w:w="1627" w:type="dxa"/>
            <w:shd w:val="clear" w:color="auto" w:fill="auto"/>
            <w:noWrap/>
            <w:vAlign w:val="center"/>
            <w:hideMark/>
          </w:tcPr>
          <w:p w14:paraId="1BFB053D" w14:textId="77777777" w:rsidR="001469B8" w:rsidRPr="005A5E01" w:rsidRDefault="001469B8" w:rsidP="00311517">
            <w:pPr>
              <w:spacing w:after="0" w:line="240" w:lineRule="auto"/>
              <w:ind w:firstLine="0"/>
              <w:jc w:val="center"/>
              <w:rPr>
                <w:sz w:val="18"/>
                <w:szCs w:val="18"/>
              </w:rPr>
            </w:pPr>
            <w:r w:rsidRPr="005A5E01">
              <w:rPr>
                <w:sz w:val="18"/>
                <w:szCs w:val="18"/>
              </w:rPr>
              <w:t>Кодинск  Ком.зона</w:t>
            </w:r>
          </w:p>
        </w:tc>
        <w:tc>
          <w:tcPr>
            <w:tcW w:w="888" w:type="dxa"/>
            <w:shd w:val="clear" w:color="auto" w:fill="auto"/>
            <w:noWrap/>
            <w:vAlign w:val="center"/>
            <w:hideMark/>
          </w:tcPr>
          <w:p w14:paraId="0804A7B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5A3C87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74D552A" w14:textId="77777777" w:rsidR="001469B8" w:rsidRPr="005A5E01" w:rsidRDefault="001469B8" w:rsidP="00311517">
            <w:pPr>
              <w:spacing w:after="0" w:line="240" w:lineRule="auto"/>
              <w:ind w:firstLine="0"/>
              <w:jc w:val="center"/>
              <w:rPr>
                <w:sz w:val="18"/>
                <w:szCs w:val="18"/>
              </w:rPr>
            </w:pPr>
            <w:r w:rsidRPr="005A5E01">
              <w:rPr>
                <w:sz w:val="18"/>
                <w:szCs w:val="18"/>
              </w:rPr>
              <w:t>0,04800</w:t>
            </w:r>
          </w:p>
        </w:tc>
        <w:tc>
          <w:tcPr>
            <w:tcW w:w="567" w:type="dxa"/>
            <w:shd w:val="clear" w:color="auto" w:fill="auto"/>
            <w:noWrap/>
            <w:vAlign w:val="center"/>
            <w:hideMark/>
          </w:tcPr>
          <w:p w14:paraId="1CC91C5A" w14:textId="77777777" w:rsidR="001469B8" w:rsidRPr="005A5E01" w:rsidRDefault="001469B8" w:rsidP="00311517">
            <w:pPr>
              <w:spacing w:after="0" w:line="240" w:lineRule="auto"/>
              <w:ind w:firstLine="0"/>
              <w:jc w:val="center"/>
              <w:rPr>
                <w:sz w:val="18"/>
                <w:szCs w:val="18"/>
              </w:rPr>
            </w:pPr>
            <w:r w:rsidRPr="005A5E01">
              <w:rPr>
                <w:sz w:val="18"/>
                <w:szCs w:val="18"/>
              </w:rPr>
              <w:t>0,14400</w:t>
            </w:r>
          </w:p>
        </w:tc>
        <w:tc>
          <w:tcPr>
            <w:tcW w:w="814" w:type="dxa"/>
            <w:shd w:val="clear" w:color="auto" w:fill="auto"/>
            <w:noWrap/>
            <w:vAlign w:val="center"/>
            <w:hideMark/>
          </w:tcPr>
          <w:p w14:paraId="6A517858" w14:textId="77777777" w:rsidR="001469B8" w:rsidRPr="005A5E01" w:rsidRDefault="001469B8" w:rsidP="00311517">
            <w:pPr>
              <w:spacing w:after="0" w:line="240" w:lineRule="auto"/>
              <w:ind w:firstLine="0"/>
              <w:jc w:val="center"/>
              <w:rPr>
                <w:sz w:val="18"/>
                <w:szCs w:val="18"/>
              </w:rPr>
            </w:pPr>
            <w:r w:rsidRPr="005A5E01">
              <w:rPr>
                <w:sz w:val="18"/>
                <w:szCs w:val="18"/>
              </w:rPr>
              <w:t>0,00119</w:t>
            </w:r>
          </w:p>
        </w:tc>
        <w:tc>
          <w:tcPr>
            <w:tcW w:w="1028" w:type="dxa"/>
            <w:shd w:val="clear" w:color="auto" w:fill="auto"/>
            <w:noWrap/>
            <w:vAlign w:val="center"/>
            <w:hideMark/>
          </w:tcPr>
          <w:p w14:paraId="5282A50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901EE4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A2034B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4A760CF" w14:textId="77777777" w:rsidTr="00311517">
        <w:trPr>
          <w:trHeight w:val="20"/>
        </w:trPr>
        <w:tc>
          <w:tcPr>
            <w:tcW w:w="534" w:type="dxa"/>
            <w:shd w:val="clear" w:color="auto" w:fill="auto"/>
            <w:noWrap/>
            <w:vAlign w:val="center"/>
            <w:hideMark/>
          </w:tcPr>
          <w:p w14:paraId="3278DE90" w14:textId="77777777" w:rsidR="001469B8" w:rsidRPr="005A5E01" w:rsidRDefault="001469B8" w:rsidP="00311517">
            <w:pPr>
              <w:spacing w:after="0" w:line="240" w:lineRule="auto"/>
              <w:ind w:firstLine="0"/>
              <w:jc w:val="center"/>
              <w:rPr>
                <w:sz w:val="18"/>
                <w:szCs w:val="18"/>
              </w:rPr>
            </w:pPr>
            <w:r w:rsidRPr="005A5E01">
              <w:rPr>
                <w:sz w:val="18"/>
                <w:szCs w:val="18"/>
              </w:rPr>
              <w:t>62</w:t>
            </w:r>
          </w:p>
        </w:tc>
        <w:tc>
          <w:tcPr>
            <w:tcW w:w="3827" w:type="dxa"/>
            <w:shd w:val="clear" w:color="auto" w:fill="auto"/>
            <w:noWrap/>
            <w:vAlign w:val="center"/>
            <w:hideMark/>
          </w:tcPr>
          <w:p w14:paraId="61FF029E"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Базанова Ирина Викторовна</w:t>
            </w:r>
          </w:p>
        </w:tc>
        <w:tc>
          <w:tcPr>
            <w:tcW w:w="1633" w:type="dxa"/>
            <w:shd w:val="clear" w:color="auto" w:fill="auto"/>
            <w:noWrap/>
            <w:vAlign w:val="center"/>
            <w:hideMark/>
          </w:tcPr>
          <w:p w14:paraId="0F144C1B" w14:textId="77777777" w:rsidR="001469B8" w:rsidRPr="005A5E01" w:rsidRDefault="001469B8" w:rsidP="00311517">
            <w:pPr>
              <w:spacing w:after="0" w:line="240" w:lineRule="auto"/>
              <w:ind w:firstLine="0"/>
              <w:jc w:val="center"/>
              <w:rPr>
                <w:sz w:val="18"/>
                <w:szCs w:val="18"/>
              </w:rPr>
            </w:pPr>
            <w:r w:rsidRPr="005A5E01">
              <w:rPr>
                <w:sz w:val="18"/>
                <w:szCs w:val="18"/>
              </w:rPr>
              <w:t>Салон "Люкс"</w:t>
            </w:r>
          </w:p>
        </w:tc>
        <w:tc>
          <w:tcPr>
            <w:tcW w:w="1627" w:type="dxa"/>
            <w:shd w:val="clear" w:color="auto" w:fill="auto"/>
            <w:noWrap/>
            <w:vAlign w:val="center"/>
            <w:hideMark/>
          </w:tcPr>
          <w:p w14:paraId="18B86015" w14:textId="77777777" w:rsidR="001469B8" w:rsidRPr="005A5E01" w:rsidRDefault="001469B8" w:rsidP="00311517">
            <w:pPr>
              <w:spacing w:after="0" w:line="240" w:lineRule="auto"/>
              <w:ind w:firstLine="0"/>
              <w:jc w:val="center"/>
              <w:rPr>
                <w:sz w:val="18"/>
                <w:szCs w:val="18"/>
              </w:rPr>
            </w:pPr>
            <w:r w:rsidRPr="005A5E01">
              <w:rPr>
                <w:sz w:val="18"/>
                <w:szCs w:val="18"/>
              </w:rPr>
              <w:t>ПЛК- 6  подъезд №4</w:t>
            </w:r>
          </w:p>
        </w:tc>
        <w:tc>
          <w:tcPr>
            <w:tcW w:w="888" w:type="dxa"/>
            <w:shd w:val="clear" w:color="auto" w:fill="auto"/>
            <w:noWrap/>
            <w:vAlign w:val="center"/>
            <w:hideMark/>
          </w:tcPr>
          <w:p w14:paraId="744AC8E9"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40A973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557191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0969EBD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F8A175C" w14:textId="77777777" w:rsidR="001469B8" w:rsidRPr="005A5E01" w:rsidRDefault="001469B8" w:rsidP="00311517">
            <w:pPr>
              <w:spacing w:after="0" w:line="240" w:lineRule="auto"/>
              <w:ind w:firstLine="0"/>
              <w:jc w:val="center"/>
              <w:rPr>
                <w:sz w:val="18"/>
                <w:szCs w:val="18"/>
              </w:rPr>
            </w:pPr>
            <w:r w:rsidRPr="005A5E01">
              <w:rPr>
                <w:sz w:val="18"/>
                <w:szCs w:val="18"/>
              </w:rPr>
              <w:t>0,00120</w:t>
            </w:r>
          </w:p>
        </w:tc>
        <w:tc>
          <w:tcPr>
            <w:tcW w:w="1028" w:type="dxa"/>
            <w:shd w:val="clear" w:color="auto" w:fill="auto"/>
            <w:noWrap/>
            <w:vAlign w:val="center"/>
            <w:hideMark/>
          </w:tcPr>
          <w:p w14:paraId="2FAF065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893940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0A352A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54AEA6B" w14:textId="77777777" w:rsidTr="00311517">
        <w:trPr>
          <w:trHeight w:val="20"/>
        </w:trPr>
        <w:tc>
          <w:tcPr>
            <w:tcW w:w="534" w:type="dxa"/>
            <w:shd w:val="clear" w:color="auto" w:fill="auto"/>
            <w:noWrap/>
            <w:vAlign w:val="center"/>
            <w:hideMark/>
          </w:tcPr>
          <w:p w14:paraId="7439B43F" w14:textId="77777777" w:rsidR="001469B8" w:rsidRPr="005A5E01" w:rsidRDefault="001469B8" w:rsidP="00311517">
            <w:pPr>
              <w:spacing w:after="0" w:line="240" w:lineRule="auto"/>
              <w:ind w:firstLine="0"/>
              <w:jc w:val="center"/>
              <w:rPr>
                <w:sz w:val="18"/>
                <w:szCs w:val="18"/>
              </w:rPr>
            </w:pPr>
            <w:r w:rsidRPr="005A5E01">
              <w:rPr>
                <w:sz w:val="18"/>
                <w:szCs w:val="18"/>
              </w:rPr>
              <w:t>63</w:t>
            </w:r>
          </w:p>
        </w:tc>
        <w:tc>
          <w:tcPr>
            <w:tcW w:w="3827" w:type="dxa"/>
            <w:shd w:val="clear" w:color="auto" w:fill="auto"/>
            <w:noWrap/>
            <w:vAlign w:val="center"/>
            <w:hideMark/>
          </w:tcPr>
          <w:p w14:paraId="64C4D26D" w14:textId="77777777" w:rsidR="001469B8" w:rsidRPr="005A5E01" w:rsidRDefault="001469B8" w:rsidP="00311517">
            <w:pPr>
              <w:spacing w:after="0" w:line="240" w:lineRule="auto"/>
              <w:ind w:firstLine="0"/>
              <w:jc w:val="left"/>
              <w:rPr>
                <w:sz w:val="18"/>
                <w:szCs w:val="18"/>
              </w:rPr>
            </w:pPr>
            <w:r w:rsidRPr="005A5E01">
              <w:rPr>
                <w:sz w:val="18"/>
                <w:szCs w:val="18"/>
              </w:rPr>
              <w:t>ООО "Кодинск Лифт"</w:t>
            </w:r>
          </w:p>
        </w:tc>
        <w:tc>
          <w:tcPr>
            <w:tcW w:w="1633" w:type="dxa"/>
            <w:shd w:val="clear" w:color="auto" w:fill="auto"/>
            <w:noWrap/>
            <w:vAlign w:val="center"/>
            <w:hideMark/>
          </w:tcPr>
          <w:p w14:paraId="6DC999A7" w14:textId="77777777" w:rsidR="001469B8" w:rsidRPr="005A5E01" w:rsidRDefault="001469B8" w:rsidP="00311517">
            <w:pPr>
              <w:spacing w:after="0" w:line="240" w:lineRule="auto"/>
              <w:ind w:firstLine="0"/>
              <w:jc w:val="center"/>
              <w:rPr>
                <w:sz w:val="18"/>
                <w:szCs w:val="18"/>
              </w:rPr>
            </w:pPr>
            <w:r w:rsidRPr="005A5E01">
              <w:rPr>
                <w:sz w:val="18"/>
                <w:szCs w:val="18"/>
              </w:rPr>
              <w:t>Диспетчерская</w:t>
            </w:r>
          </w:p>
        </w:tc>
        <w:tc>
          <w:tcPr>
            <w:tcW w:w="1627" w:type="dxa"/>
            <w:shd w:val="clear" w:color="auto" w:fill="auto"/>
            <w:noWrap/>
            <w:vAlign w:val="center"/>
            <w:hideMark/>
          </w:tcPr>
          <w:p w14:paraId="6A1897BF" w14:textId="77777777" w:rsidR="001469B8" w:rsidRPr="005A5E01" w:rsidRDefault="001469B8" w:rsidP="00311517">
            <w:pPr>
              <w:spacing w:after="0" w:line="240" w:lineRule="auto"/>
              <w:ind w:firstLine="0"/>
              <w:jc w:val="center"/>
              <w:rPr>
                <w:sz w:val="18"/>
                <w:szCs w:val="18"/>
              </w:rPr>
            </w:pPr>
            <w:r w:rsidRPr="005A5E01">
              <w:rPr>
                <w:sz w:val="18"/>
                <w:szCs w:val="18"/>
              </w:rPr>
              <w:t>лифтерная  ПЛК 14 кв.65</w:t>
            </w:r>
          </w:p>
        </w:tc>
        <w:tc>
          <w:tcPr>
            <w:tcW w:w="888" w:type="dxa"/>
            <w:shd w:val="clear" w:color="auto" w:fill="auto"/>
            <w:noWrap/>
            <w:vAlign w:val="center"/>
            <w:hideMark/>
          </w:tcPr>
          <w:p w14:paraId="4C8272C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37AD1F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9D643CD" w14:textId="77777777" w:rsidR="001469B8" w:rsidRPr="005A5E01" w:rsidRDefault="001469B8" w:rsidP="00311517">
            <w:pPr>
              <w:spacing w:after="0" w:line="240" w:lineRule="auto"/>
              <w:ind w:firstLine="0"/>
              <w:jc w:val="center"/>
              <w:rPr>
                <w:sz w:val="18"/>
                <w:szCs w:val="18"/>
              </w:rPr>
            </w:pPr>
            <w:r w:rsidRPr="005A5E01">
              <w:rPr>
                <w:sz w:val="18"/>
                <w:szCs w:val="18"/>
              </w:rPr>
              <w:t>0,00220</w:t>
            </w:r>
          </w:p>
        </w:tc>
        <w:tc>
          <w:tcPr>
            <w:tcW w:w="567" w:type="dxa"/>
            <w:shd w:val="clear" w:color="auto" w:fill="auto"/>
            <w:noWrap/>
            <w:vAlign w:val="center"/>
            <w:hideMark/>
          </w:tcPr>
          <w:p w14:paraId="0BF4037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B35A69A" w14:textId="77777777" w:rsidR="001469B8" w:rsidRPr="005A5E01" w:rsidRDefault="001469B8" w:rsidP="00311517">
            <w:pPr>
              <w:spacing w:after="0" w:line="240" w:lineRule="auto"/>
              <w:ind w:firstLine="0"/>
              <w:jc w:val="center"/>
              <w:rPr>
                <w:sz w:val="18"/>
                <w:szCs w:val="18"/>
              </w:rPr>
            </w:pPr>
            <w:r w:rsidRPr="005A5E01">
              <w:rPr>
                <w:sz w:val="18"/>
                <w:szCs w:val="18"/>
              </w:rPr>
              <w:t>0,00019</w:t>
            </w:r>
          </w:p>
        </w:tc>
        <w:tc>
          <w:tcPr>
            <w:tcW w:w="1028" w:type="dxa"/>
            <w:shd w:val="clear" w:color="auto" w:fill="auto"/>
            <w:noWrap/>
            <w:vAlign w:val="center"/>
            <w:hideMark/>
          </w:tcPr>
          <w:p w14:paraId="4445288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C30A0E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09A94C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6777AF1" w14:textId="77777777" w:rsidTr="00311517">
        <w:trPr>
          <w:trHeight w:val="20"/>
        </w:trPr>
        <w:tc>
          <w:tcPr>
            <w:tcW w:w="534" w:type="dxa"/>
            <w:shd w:val="clear" w:color="auto" w:fill="auto"/>
            <w:noWrap/>
            <w:vAlign w:val="center"/>
            <w:hideMark/>
          </w:tcPr>
          <w:p w14:paraId="460FC6F7" w14:textId="77777777" w:rsidR="001469B8" w:rsidRPr="005A5E01" w:rsidRDefault="001469B8" w:rsidP="00311517">
            <w:pPr>
              <w:spacing w:after="0" w:line="240" w:lineRule="auto"/>
              <w:ind w:firstLine="0"/>
              <w:jc w:val="center"/>
              <w:rPr>
                <w:sz w:val="18"/>
                <w:szCs w:val="18"/>
              </w:rPr>
            </w:pPr>
            <w:r w:rsidRPr="005A5E01">
              <w:rPr>
                <w:sz w:val="18"/>
                <w:szCs w:val="18"/>
              </w:rPr>
              <w:t>64</w:t>
            </w:r>
          </w:p>
        </w:tc>
        <w:tc>
          <w:tcPr>
            <w:tcW w:w="3827" w:type="dxa"/>
            <w:shd w:val="clear" w:color="auto" w:fill="auto"/>
            <w:noWrap/>
            <w:vAlign w:val="center"/>
            <w:hideMark/>
          </w:tcPr>
          <w:p w14:paraId="6650BF21" w14:textId="77777777" w:rsidR="001469B8" w:rsidRPr="005A5E01" w:rsidRDefault="001469B8" w:rsidP="00311517">
            <w:pPr>
              <w:spacing w:after="0" w:line="240" w:lineRule="auto"/>
              <w:ind w:firstLine="0"/>
              <w:jc w:val="left"/>
              <w:rPr>
                <w:sz w:val="18"/>
                <w:szCs w:val="18"/>
              </w:rPr>
            </w:pPr>
            <w:r w:rsidRPr="005A5E01">
              <w:rPr>
                <w:sz w:val="18"/>
                <w:szCs w:val="18"/>
              </w:rPr>
              <w:t>ООО "Фотон"</w:t>
            </w:r>
          </w:p>
        </w:tc>
        <w:tc>
          <w:tcPr>
            <w:tcW w:w="1633" w:type="dxa"/>
            <w:shd w:val="clear" w:color="auto" w:fill="auto"/>
            <w:noWrap/>
            <w:vAlign w:val="center"/>
            <w:hideMark/>
          </w:tcPr>
          <w:p w14:paraId="42C1472E"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офис</w:t>
            </w:r>
          </w:p>
        </w:tc>
        <w:tc>
          <w:tcPr>
            <w:tcW w:w="1627" w:type="dxa"/>
            <w:shd w:val="clear" w:color="auto" w:fill="auto"/>
            <w:noWrap/>
            <w:vAlign w:val="center"/>
            <w:hideMark/>
          </w:tcPr>
          <w:p w14:paraId="0BD482A9" w14:textId="77777777" w:rsidR="001469B8" w:rsidRPr="005A5E01" w:rsidRDefault="001469B8" w:rsidP="00311517">
            <w:pPr>
              <w:spacing w:after="0" w:line="240" w:lineRule="auto"/>
              <w:ind w:firstLine="0"/>
              <w:jc w:val="center"/>
              <w:rPr>
                <w:sz w:val="18"/>
                <w:szCs w:val="18"/>
              </w:rPr>
            </w:pPr>
            <w:r w:rsidRPr="005A5E01">
              <w:rPr>
                <w:sz w:val="18"/>
                <w:szCs w:val="18"/>
              </w:rPr>
              <w:t>ул.Колиснеченко  5 г.Кодинск</w:t>
            </w:r>
          </w:p>
        </w:tc>
        <w:tc>
          <w:tcPr>
            <w:tcW w:w="888" w:type="dxa"/>
            <w:shd w:val="clear" w:color="auto" w:fill="auto"/>
            <w:noWrap/>
            <w:vAlign w:val="center"/>
            <w:hideMark/>
          </w:tcPr>
          <w:p w14:paraId="72A543CA"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92697A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89440C6" w14:textId="77777777" w:rsidR="001469B8" w:rsidRPr="005A5E01" w:rsidRDefault="001469B8" w:rsidP="00311517">
            <w:pPr>
              <w:spacing w:after="0" w:line="240" w:lineRule="auto"/>
              <w:ind w:firstLine="0"/>
              <w:jc w:val="center"/>
              <w:rPr>
                <w:sz w:val="18"/>
                <w:szCs w:val="18"/>
              </w:rPr>
            </w:pPr>
            <w:r w:rsidRPr="005A5E01">
              <w:rPr>
                <w:sz w:val="18"/>
                <w:szCs w:val="18"/>
              </w:rPr>
              <w:t>0,14704</w:t>
            </w:r>
          </w:p>
        </w:tc>
        <w:tc>
          <w:tcPr>
            <w:tcW w:w="567" w:type="dxa"/>
            <w:shd w:val="clear" w:color="auto" w:fill="auto"/>
            <w:noWrap/>
            <w:vAlign w:val="center"/>
            <w:hideMark/>
          </w:tcPr>
          <w:p w14:paraId="1A85CFB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A7F370A" w14:textId="77777777" w:rsidR="001469B8" w:rsidRPr="005A5E01" w:rsidRDefault="001469B8" w:rsidP="00311517">
            <w:pPr>
              <w:spacing w:after="0" w:line="240" w:lineRule="auto"/>
              <w:ind w:firstLine="0"/>
              <w:jc w:val="center"/>
              <w:rPr>
                <w:sz w:val="18"/>
                <w:szCs w:val="18"/>
              </w:rPr>
            </w:pPr>
            <w:r w:rsidRPr="005A5E01">
              <w:rPr>
                <w:sz w:val="18"/>
                <w:szCs w:val="18"/>
              </w:rPr>
              <w:t>0,00217</w:t>
            </w:r>
          </w:p>
        </w:tc>
        <w:tc>
          <w:tcPr>
            <w:tcW w:w="1028" w:type="dxa"/>
            <w:shd w:val="clear" w:color="auto" w:fill="auto"/>
            <w:noWrap/>
            <w:vAlign w:val="center"/>
            <w:hideMark/>
          </w:tcPr>
          <w:p w14:paraId="1D6F490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150AB6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ECCEB9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4287478" w14:textId="77777777" w:rsidTr="00311517">
        <w:trPr>
          <w:trHeight w:val="20"/>
        </w:trPr>
        <w:tc>
          <w:tcPr>
            <w:tcW w:w="534" w:type="dxa"/>
            <w:shd w:val="clear" w:color="auto" w:fill="auto"/>
            <w:noWrap/>
            <w:vAlign w:val="center"/>
            <w:hideMark/>
          </w:tcPr>
          <w:p w14:paraId="20B43D07" w14:textId="77777777" w:rsidR="001469B8" w:rsidRPr="005A5E01" w:rsidRDefault="001469B8" w:rsidP="00311517">
            <w:pPr>
              <w:spacing w:after="0" w:line="240" w:lineRule="auto"/>
              <w:ind w:firstLine="0"/>
              <w:jc w:val="center"/>
              <w:rPr>
                <w:sz w:val="18"/>
                <w:szCs w:val="18"/>
              </w:rPr>
            </w:pPr>
            <w:r w:rsidRPr="005A5E01">
              <w:rPr>
                <w:sz w:val="18"/>
                <w:szCs w:val="18"/>
              </w:rPr>
              <w:t>65</w:t>
            </w:r>
          </w:p>
        </w:tc>
        <w:tc>
          <w:tcPr>
            <w:tcW w:w="3827" w:type="dxa"/>
            <w:shd w:val="clear" w:color="auto" w:fill="auto"/>
            <w:noWrap/>
            <w:vAlign w:val="center"/>
            <w:hideMark/>
          </w:tcPr>
          <w:p w14:paraId="3D960857" w14:textId="77777777" w:rsidR="001469B8" w:rsidRPr="005A5E01" w:rsidRDefault="001469B8" w:rsidP="00311517">
            <w:pPr>
              <w:spacing w:after="0" w:line="240" w:lineRule="auto"/>
              <w:ind w:firstLine="0"/>
              <w:jc w:val="left"/>
              <w:rPr>
                <w:sz w:val="18"/>
                <w:szCs w:val="18"/>
              </w:rPr>
            </w:pPr>
            <w:r w:rsidRPr="005A5E01">
              <w:rPr>
                <w:sz w:val="18"/>
                <w:szCs w:val="18"/>
              </w:rPr>
              <w:t>ООО "Фотон"</w:t>
            </w:r>
          </w:p>
        </w:tc>
        <w:tc>
          <w:tcPr>
            <w:tcW w:w="1633" w:type="dxa"/>
            <w:shd w:val="clear" w:color="auto" w:fill="auto"/>
            <w:noWrap/>
            <w:vAlign w:val="center"/>
            <w:hideMark/>
          </w:tcPr>
          <w:p w14:paraId="3FCAC06E" w14:textId="77777777" w:rsidR="001469B8" w:rsidRPr="005A5E01" w:rsidRDefault="001469B8" w:rsidP="00311517">
            <w:pPr>
              <w:spacing w:after="0" w:line="240" w:lineRule="auto"/>
              <w:ind w:firstLine="0"/>
              <w:jc w:val="center"/>
              <w:rPr>
                <w:sz w:val="18"/>
                <w:szCs w:val="18"/>
              </w:rPr>
            </w:pPr>
            <w:r w:rsidRPr="005A5E01">
              <w:rPr>
                <w:sz w:val="18"/>
                <w:szCs w:val="18"/>
              </w:rPr>
              <w:t>ТЦ "Кодинская Заимка"</w:t>
            </w:r>
          </w:p>
        </w:tc>
        <w:tc>
          <w:tcPr>
            <w:tcW w:w="1627" w:type="dxa"/>
            <w:shd w:val="clear" w:color="auto" w:fill="auto"/>
            <w:noWrap/>
            <w:vAlign w:val="center"/>
            <w:hideMark/>
          </w:tcPr>
          <w:p w14:paraId="60451918"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9А</w:t>
            </w:r>
          </w:p>
        </w:tc>
        <w:tc>
          <w:tcPr>
            <w:tcW w:w="888" w:type="dxa"/>
            <w:shd w:val="clear" w:color="auto" w:fill="auto"/>
            <w:noWrap/>
            <w:vAlign w:val="center"/>
            <w:hideMark/>
          </w:tcPr>
          <w:p w14:paraId="55E0A574"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638370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5A39986" w14:textId="77777777" w:rsidR="001469B8" w:rsidRPr="005A5E01" w:rsidRDefault="001469B8" w:rsidP="00311517">
            <w:pPr>
              <w:spacing w:after="0" w:line="240" w:lineRule="auto"/>
              <w:ind w:firstLine="0"/>
              <w:jc w:val="center"/>
              <w:rPr>
                <w:sz w:val="18"/>
                <w:szCs w:val="18"/>
              </w:rPr>
            </w:pPr>
            <w:r w:rsidRPr="005A5E01">
              <w:rPr>
                <w:sz w:val="18"/>
                <w:szCs w:val="18"/>
              </w:rPr>
              <w:t>0,09364</w:t>
            </w:r>
          </w:p>
        </w:tc>
        <w:tc>
          <w:tcPr>
            <w:tcW w:w="567" w:type="dxa"/>
            <w:shd w:val="clear" w:color="auto" w:fill="auto"/>
            <w:noWrap/>
            <w:vAlign w:val="center"/>
            <w:hideMark/>
          </w:tcPr>
          <w:p w14:paraId="00459A4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93D2FA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0B5AC01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387013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D467CA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FEE0513" w14:textId="77777777" w:rsidTr="00311517">
        <w:trPr>
          <w:trHeight w:val="20"/>
        </w:trPr>
        <w:tc>
          <w:tcPr>
            <w:tcW w:w="534" w:type="dxa"/>
            <w:shd w:val="clear" w:color="auto" w:fill="auto"/>
            <w:noWrap/>
            <w:vAlign w:val="center"/>
            <w:hideMark/>
          </w:tcPr>
          <w:p w14:paraId="4F091814" w14:textId="77777777" w:rsidR="001469B8" w:rsidRPr="005A5E01" w:rsidRDefault="001469B8" w:rsidP="00311517">
            <w:pPr>
              <w:spacing w:after="0" w:line="240" w:lineRule="auto"/>
              <w:ind w:firstLine="0"/>
              <w:jc w:val="center"/>
              <w:rPr>
                <w:sz w:val="18"/>
                <w:szCs w:val="18"/>
              </w:rPr>
            </w:pPr>
            <w:r w:rsidRPr="005A5E01">
              <w:rPr>
                <w:sz w:val="18"/>
                <w:szCs w:val="18"/>
              </w:rPr>
              <w:t>66</w:t>
            </w:r>
          </w:p>
        </w:tc>
        <w:tc>
          <w:tcPr>
            <w:tcW w:w="3827" w:type="dxa"/>
            <w:shd w:val="clear" w:color="auto" w:fill="auto"/>
            <w:noWrap/>
            <w:vAlign w:val="center"/>
            <w:hideMark/>
          </w:tcPr>
          <w:p w14:paraId="2AED941A" w14:textId="77777777" w:rsidR="001469B8" w:rsidRPr="005A5E01" w:rsidRDefault="001469B8" w:rsidP="00311517">
            <w:pPr>
              <w:spacing w:after="0" w:line="240" w:lineRule="auto"/>
              <w:ind w:firstLine="0"/>
              <w:jc w:val="left"/>
              <w:rPr>
                <w:sz w:val="18"/>
                <w:szCs w:val="18"/>
              </w:rPr>
            </w:pPr>
            <w:r w:rsidRPr="005A5E01">
              <w:rPr>
                <w:sz w:val="18"/>
                <w:szCs w:val="18"/>
              </w:rPr>
              <w:t>ООО "Фотон"</w:t>
            </w:r>
          </w:p>
        </w:tc>
        <w:tc>
          <w:tcPr>
            <w:tcW w:w="1633" w:type="dxa"/>
            <w:shd w:val="clear" w:color="auto" w:fill="auto"/>
            <w:noWrap/>
            <w:vAlign w:val="center"/>
            <w:hideMark/>
          </w:tcPr>
          <w:p w14:paraId="7757854E"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73A1F5B2"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4</w:t>
            </w:r>
          </w:p>
        </w:tc>
        <w:tc>
          <w:tcPr>
            <w:tcW w:w="888" w:type="dxa"/>
            <w:shd w:val="clear" w:color="auto" w:fill="auto"/>
            <w:noWrap/>
            <w:vAlign w:val="center"/>
            <w:hideMark/>
          </w:tcPr>
          <w:p w14:paraId="275BB15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3AE297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B78DD05" w14:textId="77777777" w:rsidR="001469B8" w:rsidRPr="005A5E01" w:rsidRDefault="001469B8" w:rsidP="00311517">
            <w:pPr>
              <w:spacing w:after="0" w:line="240" w:lineRule="auto"/>
              <w:ind w:firstLine="0"/>
              <w:jc w:val="center"/>
              <w:rPr>
                <w:sz w:val="18"/>
                <w:szCs w:val="18"/>
              </w:rPr>
            </w:pPr>
            <w:r w:rsidRPr="005A5E01">
              <w:rPr>
                <w:sz w:val="18"/>
                <w:szCs w:val="18"/>
              </w:rPr>
              <w:t>0,10748</w:t>
            </w:r>
          </w:p>
        </w:tc>
        <w:tc>
          <w:tcPr>
            <w:tcW w:w="567" w:type="dxa"/>
            <w:shd w:val="clear" w:color="auto" w:fill="auto"/>
            <w:noWrap/>
            <w:vAlign w:val="center"/>
            <w:hideMark/>
          </w:tcPr>
          <w:p w14:paraId="76C3E42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414961E" w14:textId="77777777" w:rsidR="001469B8" w:rsidRPr="005A5E01" w:rsidRDefault="001469B8" w:rsidP="00311517">
            <w:pPr>
              <w:spacing w:after="0" w:line="240" w:lineRule="auto"/>
              <w:ind w:firstLine="0"/>
              <w:jc w:val="center"/>
              <w:rPr>
                <w:sz w:val="18"/>
                <w:szCs w:val="18"/>
              </w:rPr>
            </w:pPr>
            <w:r w:rsidRPr="005A5E01">
              <w:rPr>
                <w:sz w:val="18"/>
                <w:szCs w:val="18"/>
              </w:rPr>
              <w:t>0,01949</w:t>
            </w:r>
          </w:p>
        </w:tc>
        <w:tc>
          <w:tcPr>
            <w:tcW w:w="1028" w:type="dxa"/>
            <w:shd w:val="clear" w:color="auto" w:fill="auto"/>
            <w:noWrap/>
            <w:vAlign w:val="center"/>
            <w:hideMark/>
          </w:tcPr>
          <w:p w14:paraId="34CFD0B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387ECA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08F990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E5FFBBC" w14:textId="77777777" w:rsidTr="00311517">
        <w:trPr>
          <w:trHeight w:val="20"/>
        </w:trPr>
        <w:tc>
          <w:tcPr>
            <w:tcW w:w="534" w:type="dxa"/>
            <w:shd w:val="clear" w:color="auto" w:fill="auto"/>
            <w:noWrap/>
            <w:vAlign w:val="center"/>
            <w:hideMark/>
          </w:tcPr>
          <w:p w14:paraId="39455C7B" w14:textId="77777777" w:rsidR="001469B8" w:rsidRPr="005A5E01" w:rsidRDefault="001469B8" w:rsidP="00311517">
            <w:pPr>
              <w:spacing w:after="0" w:line="240" w:lineRule="auto"/>
              <w:ind w:firstLine="0"/>
              <w:jc w:val="center"/>
              <w:rPr>
                <w:sz w:val="18"/>
                <w:szCs w:val="18"/>
              </w:rPr>
            </w:pPr>
            <w:r w:rsidRPr="005A5E01">
              <w:rPr>
                <w:sz w:val="18"/>
                <w:szCs w:val="18"/>
              </w:rPr>
              <w:t>67</w:t>
            </w:r>
          </w:p>
        </w:tc>
        <w:tc>
          <w:tcPr>
            <w:tcW w:w="3827" w:type="dxa"/>
            <w:shd w:val="clear" w:color="auto" w:fill="auto"/>
            <w:noWrap/>
            <w:vAlign w:val="center"/>
            <w:hideMark/>
          </w:tcPr>
          <w:p w14:paraId="34F9A577" w14:textId="77777777" w:rsidR="001469B8" w:rsidRPr="005A5E01" w:rsidRDefault="001469B8" w:rsidP="00311517">
            <w:pPr>
              <w:spacing w:after="0" w:line="240" w:lineRule="auto"/>
              <w:ind w:firstLine="0"/>
              <w:jc w:val="left"/>
              <w:rPr>
                <w:sz w:val="18"/>
                <w:szCs w:val="18"/>
              </w:rPr>
            </w:pPr>
            <w:r w:rsidRPr="005A5E01">
              <w:rPr>
                <w:sz w:val="18"/>
                <w:szCs w:val="18"/>
              </w:rPr>
              <w:t>Олехнович Татьяна Владимировна</w:t>
            </w:r>
          </w:p>
        </w:tc>
        <w:tc>
          <w:tcPr>
            <w:tcW w:w="1633" w:type="dxa"/>
            <w:shd w:val="clear" w:color="auto" w:fill="auto"/>
            <w:noWrap/>
            <w:vAlign w:val="center"/>
            <w:hideMark/>
          </w:tcPr>
          <w:p w14:paraId="684D8458"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0DB1411" w14:textId="77777777" w:rsidR="001469B8" w:rsidRPr="005A5E01" w:rsidRDefault="001469B8" w:rsidP="00311517">
            <w:pPr>
              <w:spacing w:after="0" w:line="240" w:lineRule="auto"/>
              <w:ind w:firstLine="0"/>
              <w:jc w:val="center"/>
              <w:rPr>
                <w:sz w:val="18"/>
                <w:szCs w:val="18"/>
              </w:rPr>
            </w:pPr>
            <w:r w:rsidRPr="005A5E01">
              <w:rPr>
                <w:sz w:val="18"/>
                <w:szCs w:val="18"/>
              </w:rPr>
              <w:t>ПЛК 30286</w:t>
            </w:r>
          </w:p>
        </w:tc>
        <w:tc>
          <w:tcPr>
            <w:tcW w:w="888" w:type="dxa"/>
            <w:shd w:val="clear" w:color="auto" w:fill="auto"/>
            <w:noWrap/>
            <w:vAlign w:val="center"/>
            <w:hideMark/>
          </w:tcPr>
          <w:p w14:paraId="6F9D797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74980E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9E40068" w14:textId="77777777" w:rsidR="001469B8" w:rsidRPr="005A5E01" w:rsidRDefault="001469B8" w:rsidP="00311517">
            <w:pPr>
              <w:spacing w:after="0" w:line="240" w:lineRule="auto"/>
              <w:ind w:firstLine="0"/>
              <w:jc w:val="center"/>
              <w:rPr>
                <w:sz w:val="18"/>
                <w:szCs w:val="18"/>
              </w:rPr>
            </w:pPr>
            <w:r w:rsidRPr="005A5E01">
              <w:rPr>
                <w:sz w:val="18"/>
                <w:szCs w:val="18"/>
              </w:rPr>
              <w:t>0,00525</w:t>
            </w:r>
          </w:p>
        </w:tc>
        <w:tc>
          <w:tcPr>
            <w:tcW w:w="567" w:type="dxa"/>
            <w:shd w:val="clear" w:color="auto" w:fill="auto"/>
            <w:noWrap/>
            <w:vAlign w:val="center"/>
            <w:hideMark/>
          </w:tcPr>
          <w:p w14:paraId="2AF0565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12E4404" w14:textId="77777777" w:rsidR="001469B8" w:rsidRPr="005A5E01" w:rsidRDefault="001469B8" w:rsidP="00311517">
            <w:pPr>
              <w:spacing w:after="0" w:line="240" w:lineRule="auto"/>
              <w:ind w:firstLine="0"/>
              <w:jc w:val="center"/>
              <w:rPr>
                <w:sz w:val="18"/>
                <w:szCs w:val="18"/>
              </w:rPr>
            </w:pPr>
            <w:r w:rsidRPr="005A5E01">
              <w:rPr>
                <w:sz w:val="18"/>
                <w:szCs w:val="18"/>
              </w:rPr>
              <w:t>0,00090</w:t>
            </w:r>
          </w:p>
        </w:tc>
        <w:tc>
          <w:tcPr>
            <w:tcW w:w="1028" w:type="dxa"/>
            <w:shd w:val="clear" w:color="auto" w:fill="auto"/>
            <w:noWrap/>
            <w:vAlign w:val="center"/>
            <w:hideMark/>
          </w:tcPr>
          <w:p w14:paraId="46F42E8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0AB0D6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D2CE52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33F4977" w14:textId="77777777" w:rsidTr="00311517">
        <w:trPr>
          <w:trHeight w:val="20"/>
        </w:trPr>
        <w:tc>
          <w:tcPr>
            <w:tcW w:w="534" w:type="dxa"/>
            <w:shd w:val="clear" w:color="auto" w:fill="auto"/>
            <w:noWrap/>
            <w:vAlign w:val="center"/>
            <w:hideMark/>
          </w:tcPr>
          <w:p w14:paraId="63492AB8" w14:textId="77777777" w:rsidR="001469B8" w:rsidRPr="005A5E01" w:rsidRDefault="001469B8" w:rsidP="00311517">
            <w:pPr>
              <w:spacing w:after="0" w:line="240" w:lineRule="auto"/>
              <w:ind w:firstLine="0"/>
              <w:jc w:val="center"/>
              <w:rPr>
                <w:sz w:val="18"/>
                <w:szCs w:val="18"/>
              </w:rPr>
            </w:pPr>
            <w:r w:rsidRPr="005A5E01">
              <w:rPr>
                <w:sz w:val="18"/>
                <w:szCs w:val="18"/>
              </w:rPr>
              <w:t>68</w:t>
            </w:r>
          </w:p>
        </w:tc>
        <w:tc>
          <w:tcPr>
            <w:tcW w:w="3827" w:type="dxa"/>
            <w:shd w:val="clear" w:color="auto" w:fill="auto"/>
            <w:noWrap/>
            <w:vAlign w:val="center"/>
            <w:hideMark/>
          </w:tcPr>
          <w:p w14:paraId="08F8C35E"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ИТ "Телеком"</w:t>
            </w:r>
          </w:p>
        </w:tc>
        <w:tc>
          <w:tcPr>
            <w:tcW w:w="1633" w:type="dxa"/>
            <w:shd w:val="clear" w:color="auto" w:fill="auto"/>
            <w:noWrap/>
            <w:vAlign w:val="center"/>
            <w:hideMark/>
          </w:tcPr>
          <w:p w14:paraId="4A6B9D8D"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1D88111A"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12  пом. 4 (6 6м2)</w:t>
            </w:r>
          </w:p>
        </w:tc>
        <w:tc>
          <w:tcPr>
            <w:tcW w:w="888" w:type="dxa"/>
            <w:shd w:val="clear" w:color="auto" w:fill="auto"/>
            <w:noWrap/>
            <w:vAlign w:val="center"/>
            <w:hideMark/>
          </w:tcPr>
          <w:p w14:paraId="0804D4F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C6B866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105333" w14:textId="77777777" w:rsidR="001469B8" w:rsidRPr="005A5E01" w:rsidRDefault="001469B8" w:rsidP="00311517">
            <w:pPr>
              <w:spacing w:after="0" w:line="240" w:lineRule="auto"/>
              <w:ind w:firstLine="0"/>
              <w:jc w:val="center"/>
              <w:rPr>
                <w:sz w:val="18"/>
                <w:szCs w:val="18"/>
              </w:rPr>
            </w:pPr>
            <w:r w:rsidRPr="005A5E01">
              <w:rPr>
                <w:sz w:val="18"/>
                <w:szCs w:val="18"/>
              </w:rPr>
              <w:t>0,00045</w:t>
            </w:r>
          </w:p>
        </w:tc>
        <w:tc>
          <w:tcPr>
            <w:tcW w:w="567" w:type="dxa"/>
            <w:shd w:val="clear" w:color="auto" w:fill="auto"/>
            <w:noWrap/>
            <w:vAlign w:val="center"/>
            <w:hideMark/>
          </w:tcPr>
          <w:p w14:paraId="015471F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FA4F18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15D308B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C0106D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E703F7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25CD8F3" w14:textId="77777777" w:rsidTr="00311517">
        <w:trPr>
          <w:trHeight w:val="20"/>
        </w:trPr>
        <w:tc>
          <w:tcPr>
            <w:tcW w:w="534" w:type="dxa"/>
            <w:shd w:val="clear" w:color="auto" w:fill="auto"/>
            <w:noWrap/>
            <w:vAlign w:val="center"/>
            <w:hideMark/>
          </w:tcPr>
          <w:p w14:paraId="4DF22B87" w14:textId="77777777" w:rsidR="001469B8" w:rsidRPr="005A5E01" w:rsidRDefault="001469B8" w:rsidP="00311517">
            <w:pPr>
              <w:spacing w:after="0" w:line="240" w:lineRule="auto"/>
              <w:ind w:firstLine="0"/>
              <w:jc w:val="center"/>
              <w:rPr>
                <w:sz w:val="18"/>
                <w:szCs w:val="18"/>
              </w:rPr>
            </w:pPr>
            <w:r w:rsidRPr="005A5E01">
              <w:rPr>
                <w:sz w:val="18"/>
                <w:szCs w:val="18"/>
              </w:rPr>
              <w:t>69</w:t>
            </w:r>
          </w:p>
        </w:tc>
        <w:tc>
          <w:tcPr>
            <w:tcW w:w="3827" w:type="dxa"/>
            <w:shd w:val="clear" w:color="auto" w:fill="auto"/>
            <w:noWrap/>
            <w:vAlign w:val="center"/>
            <w:hideMark/>
          </w:tcPr>
          <w:p w14:paraId="5E7CB6F4"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ИТ "Телеком"</w:t>
            </w:r>
          </w:p>
        </w:tc>
        <w:tc>
          <w:tcPr>
            <w:tcW w:w="1633" w:type="dxa"/>
            <w:shd w:val="clear" w:color="auto" w:fill="auto"/>
            <w:noWrap/>
            <w:vAlign w:val="center"/>
            <w:hideMark/>
          </w:tcPr>
          <w:p w14:paraId="71839178"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5F7098D6" w14:textId="77777777" w:rsidR="001469B8" w:rsidRPr="005A5E01" w:rsidRDefault="001469B8" w:rsidP="00311517">
            <w:pPr>
              <w:spacing w:after="0" w:line="240" w:lineRule="auto"/>
              <w:ind w:firstLine="0"/>
              <w:jc w:val="center"/>
              <w:rPr>
                <w:sz w:val="18"/>
                <w:szCs w:val="18"/>
              </w:rPr>
            </w:pPr>
            <w:r w:rsidRPr="005A5E01">
              <w:rPr>
                <w:sz w:val="18"/>
                <w:szCs w:val="18"/>
              </w:rPr>
              <w:t>ПЛК 8 пом. 64</w:t>
            </w:r>
          </w:p>
        </w:tc>
        <w:tc>
          <w:tcPr>
            <w:tcW w:w="888" w:type="dxa"/>
            <w:shd w:val="clear" w:color="auto" w:fill="auto"/>
            <w:noWrap/>
            <w:vAlign w:val="center"/>
            <w:hideMark/>
          </w:tcPr>
          <w:p w14:paraId="7DA42779"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D8B561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5720055" w14:textId="77777777" w:rsidR="001469B8" w:rsidRPr="005A5E01" w:rsidRDefault="001469B8" w:rsidP="00311517">
            <w:pPr>
              <w:spacing w:after="0" w:line="240" w:lineRule="auto"/>
              <w:ind w:firstLine="0"/>
              <w:jc w:val="center"/>
              <w:rPr>
                <w:sz w:val="18"/>
                <w:szCs w:val="18"/>
              </w:rPr>
            </w:pPr>
            <w:r w:rsidRPr="005A5E01">
              <w:rPr>
                <w:sz w:val="18"/>
                <w:szCs w:val="18"/>
              </w:rPr>
              <w:t>0,00429</w:t>
            </w:r>
          </w:p>
        </w:tc>
        <w:tc>
          <w:tcPr>
            <w:tcW w:w="567" w:type="dxa"/>
            <w:shd w:val="clear" w:color="auto" w:fill="auto"/>
            <w:noWrap/>
            <w:vAlign w:val="center"/>
            <w:hideMark/>
          </w:tcPr>
          <w:p w14:paraId="01835FC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7FEE150" w14:textId="77777777" w:rsidR="001469B8" w:rsidRPr="005A5E01" w:rsidRDefault="001469B8" w:rsidP="00311517">
            <w:pPr>
              <w:spacing w:after="0" w:line="240" w:lineRule="auto"/>
              <w:ind w:firstLine="0"/>
              <w:jc w:val="center"/>
              <w:rPr>
                <w:sz w:val="18"/>
                <w:szCs w:val="18"/>
              </w:rPr>
            </w:pPr>
            <w:r w:rsidRPr="005A5E01">
              <w:rPr>
                <w:sz w:val="18"/>
                <w:szCs w:val="18"/>
              </w:rPr>
              <w:t>0,00088</w:t>
            </w:r>
          </w:p>
        </w:tc>
        <w:tc>
          <w:tcPr>
            <w:tcW w:w="1028" w:type="dxa"/>
            <w:shd w:val="clear" w:color="auto" w:fill="auto"/>
            <w:noWrap/>
            <w:vAlign w:val="center"/>
            <w:hideMark/>
          </w:tcPr>
          <w:p w14:paraId="7816897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3A5541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896F5B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D7DF36C" w14:textId="77777777" w:rsidTr="00311517">
        <w:trPr>
          <w:trHeight w:val="20"/>
        </w:trPr>
        <w:tc>
          <w:tcPr>
            <w:tcW w:w="534" w:type="dxa"/>
            <w:shd w:val="clear" w:color="auto" w:fill="auto"/>
            <w:noWrap/>
            <w:vAlign w:val="center"/>
            <w:hideMark/>
          </w:tcPr>
          <w:p w14:paraId="1EFBC4F6" w14:textId="77777777" w:rsidR="001469B8" w:rsidRPr="005A5E01" w:rsidRDefault="001469B8" w:rsidP="00311517">
            <w:pPr>
              <w:spacing w:after="0" w:line="240" w:lineRule="auto"/>
              <w:ind w:firstLine="0"/>
              <w:jc w:val="center"/>
              <w:rPr>
                <w:sz w:val="18"/>
                <w:szCs w:val="18"/>
              </w:rPr>
            </w:pPr>
            <w:r w:rsidRPr="005A5E01">
              <w:rPr>
                <w:sz w:val="18"/>
                <w:szCs w:val="18"/>
              </w:rPr>
              <w:t>70</w:t>
            </w:r>
          </w:p>
        </w:tc>
        <w:tc>
          <w:tcPr>
            <w:tcW w:w="3827" w:type="dxa"/>
            <w:shd w:val="clear" w:color="auto" w:fill="auto"/>
            <w:noWrap/>
            <w:vAlign w:val="center"/>
            <w:hideMark/>
          </w:tcPr>
          <w:p w14:paraId="3BBFCD4F"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Мылкова Вера Анатольевна</w:t>
            </w:r>
          </w:p>
        </w:tc>
        <w:tc>
          <w:tcPr>
            <w:tcW w:w="1633" w:type="dxa"/>
            <w:shd w:val="clear" w:color="auto" w:fill="auto"/>
            <w:noWrap/>
            <w:vAlign w:val="center"/>
            <w:hideMark/>
          </w:tcPr>
          <w:p w14:paraId="48343587" w14:textId="77777777" w:rsidR="001469B8" w:rsidRPr="005A5E01" w:rsidRDefault="001469B8" w:rsidP="00311517">
            <w:pPr>
              <w:spacing w:after="0" w:line="240" w:lineRule="auto"/>
              <w:ind w:firstLine="0"/>
              <w:jc w:val="center"/>
              <w:rPr>
                <w:sz w:val="18"/>
                <w:szCs w:val="18"/>
              </w:rPr>
            </w:pPr>
            <w:r w:rsidRPr="005A5E01">
              <w:rPr>
                <w:sz w:val="18"/>
                <w:szCs w:val="18"/>
              </w:rPr>
              <w:t>магазин "Сюрприз" ПЛК</w:t>
            </w:r>
          </w:p>
        </w:tc>
        <w:tc>
          <w:tcPr>
            <w:tcW w:w="1627" w:type="dxa"/>
            <w:shd w:val="clear" w:color="auto" w:fill="auto"/>
            <w:noWrap/>
            <w:vAlign w:val="center"/>
            <w:hideMark/>
          </w:tcPr>
          <w:p w14:paraId="15F6501E" w14:textId="77777777" w:rsidR="001469B8" w:rsidRPr="005A5E01" w:rsidRDefault="001469B8" w:rsidP="00311517">
            <w:pPr>
              <w:spacing w:after="0" w:line="240" w:lineRule="auto"/>
              <w:ind w:firstLine="0"/>
              <w:jc w:val="center"/>
              <w:rPr>
                <w:sz w:val="18"/>
                <w:szCs w:val="18"/>
              </w:rPr>
            </w:pPr>
            <w:r w:rsidRPr="005A5E01">
              <w:rPr>
                <w:sz w:val="18"/>
                <w:szCs w:val="18"/>
              </w:rPr>
              <w:t>6А</w:t>
            </w:r>
          </w:p>
        </w:tc>
        <w:tc>
          <w:tcPr>
            <w:tcW w:w="888" w:type="dxa"/>
            <w:shd w:val="clear" w:color="auto" w:fill="auto"/>
            <w:noWrap/>
            <w:vAlign w:val="center"/>
            <w:hideMark/>
          </w:tcPr>
          <w:p w14:paraId="256C3AB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415FBB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A67596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09DD92C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4554F70" w14:textId="77777777" w:rsidR="001469B8" w:rsidRPr="005A5E01" w:rsidRDefault="001469B8" w:rsidP="00311517">
            <w:pPr>
              <w:spacing w:after="0" w:line="240" w:lineRule="auto"/>
              <w:ind w:firstLine="0"/>
              <w:jc w:val="center"/>
              <w:rPr>
                <w:sz w:val="18"/>
                <w:szCs w:val="18"/>
              </w:rPr>
            </w:pPr>
            <w:r w:rsidRPr="005A5E01">
              <w:rPr>
                <w:sz w:val="18"/>
                <w:szCs w:val="18"/>
              </w:rPr>
              <w:t>0,00110</w:t>
            </w:r>
          </w:p>
        </w:tc>
        <w:tc>
          <w:tcPr>
            <w:tcW w:w="1028" w:type="dxa"/>
            <w:shd w:val="clear" w:color="auto" w:fill="auto"/>
            <w:noWrap/>
            <w:vAlign w:val="center"/>
            <w:hideMark/>
          </w:tcPr>
          <w:p w14:paraId="27D53F6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AEEF3D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C0E591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CA4FA21" w14:textId="77777777" w:rsidTr="00311517">
        <w:trPr>
          <w:trHeight w:val="20"/>
        </w:trPr>
        <w:tc>
          <w:tcPr>
            <w:tcW w:w="534" w:type="dxa"/>
            <w:shd w:val="clear" w:color="auto" w:fill="auto"/>
            <w:noWrap/>
            <w:vAlign w:val="center"/>
            <w:hideMark/>
          </w:tcPr>
          <w:p w14:paraId="73F04522" w14:textId="77777777" w:rsidR="001469B8" w:rsidRPr="005A5E01" w:rsidRDefault="001469B8" w:rsidP="00311517">
            <w:pPr>
              <w:spacing w:after="0" w:line="240" w:lineRule="auto"/>
              <w:ind w:firstLine="0"/>
              <w:jc w:val="center"/>
              <w:rPr>
                <w:sz w:val="18"/>
                <w:szCs w:val="18"/>
              </w:rPr>
            </w:pPr>
            <w:r w:rsidRPr="005A5E01">
              <w:rPr>
                <w:sz w:val="18"/>
                <w:szCs w:val="18"/>
              </w:rPr>
              <w:t>71</w:t>
            </w:r>
          </w:p>
        </w:tc>
        <w:tc>
          <w:tcPr>
            <w:tcW w:w="3827" w:type="dxa"/>
            <w:shd w:val="clear" w:color="auto" w:fill="auto"/>
            <w:noWrap/>
            <w:vAlign w:val="center"/>
            <w:hideMark/>
          </w:tcPr>
          <w:p w14:paraId="63990D74" w14:textId="77777777" w:rsidR="001469B8" w:rsidRPr="005A5E01" w:rsidRDefault="001469B8" w:rsidP="00311517">
            <w:pPr>
              <w:spacing w:after="0" w:line="240" w:lineRule="auto"/>
              <w:ind w:firstLine="0"/>
              <w:jc w:val="left"/>
              <w:rPr>
                <w:sz w:val="18"/>
                <w:szCs w:val="18"/>
              </w:rPr>
            </w:pPr>
            <w:r w:rsidRPr="005A5E01">
              <w:rPr>
                <w:sz w:val="18"/>
                <w:szCs w:val="18"/>
              </w:rPr>
              <w:t>Письменная Наталья Александровна</w:t>
            </w:r>
          </w:p>
        </w:tc>
        <w:tc>
          <w:tcPr>
            <w:tcW w:w="1633" w:type="dxa"/>
            <w:shd w:val="clear" w:color="auto" w:fill="auto"/>
            <w:noWrap/>
            <w:vAlign w:val="center"/>
            <w:hideMark/>
          </w:tcPr>
          <w:p w14:paraId="01A60EC2"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5A90E65E" w14:textId="77777777" w:rsidR="001469B8" w:rsidRPr="005A5E01" w:rsidRDefault="001469B8" w:rsidP="00311517">
            <w:pPr>
              <w:spacing w:after="0" w:line="240" w:lineRule="auto"/>
              <w:ind w:firstLine="0"/>
              <w:jc w:val="center"/>
              <w:rPr>
                <w:sz w:val="18"/>
                <w:szCs w:val="18"/>
              </w:rPr>
            </w:pPr>
            <w:r w:rsidRPr="005A5E01">
              <w:rPr>
                <w:sz w:val="18"/>
                <w:szCs w:val="18"/>
              </w:rPr>
              <w:t>ПЛК14/1-146</w:t>
            </w:r>
          </w:p>
        </w:tc>
        <w:tc>
          <w:tcPr>
            <w:tcW w:w="888" w:type="dxa"/>
            <w:shd w:val="clear" w:color="auto" w:fill="auto"/>
            <w:noWrap/>
            <w:vAlign w:val="center"/>
            <w:hideMark/>
          </w:tcPr>
          <w:p w14:paraId="03E27F5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33BEDB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1B7FC3" w14:textId="77777777" w:rsidR="001469B8" w:rsidRPr="005A5E01" w:rsidRDefault="001469B8" w:rsidP="00311517">
            <w:pPr>
              <w:spacing w:after="0" w:line="240" w:lineRule="auto"/>
              <w:ind w:firstLine="0"/>
              <w:jc w:val="center"/>
              <w:rPr>
                <w:sz w:val="18"/>
                <w:szCs w:val="18"/>
              </w:rPr>
            </w:pPr>
            <w:r w:rsidRPr="005A5E01">
              <w:rPr>
                <w:sz w:val="18"/>
                <w:szCs w:val="18"/>
              </w:rPr>
              <w:t>0,00420</w:t>
            </w:r>
          </w:p>
        </w:tc>
        <w:tc>
          <w:tcPr>
            <w:tcW w:w="567" w:type="dxa"/>
            <w:shd w:val="clear" w:color="auto" w:fill="auto"/>
            <w:noWrap/>
            <w:vAlign w:val="center"/>
            <w:hideMark/>
          </w:tcPr>
          <w:p w14:paraId="3301467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2F908EA" w14:textId="77777777" w:rsidR="001469B8" w:rsidRPr="005A5E01" w:rsidRDefault="001469B8" w:rsidP="00311517">
            <w:pPr>
              <w:spacing w:after="0" w:line="240" w:lineRule="auto"/>
              <w:ind w:firstLine="0"/>
              <w:jc w:val="center"/>
              <w:rPr>
                <w:sz w:val="18"/>
                <w:szCs w:val="18"/>
              </w:rPr>
            </w:pPr>
            <w:r w:rsidRPr="005A5E01">
              <w:rPr>
                <w:sz w:val="18"/>
                <w:szCs w:val="18"/>
              </w:rPr>
              <w:t>0,00540</w:t>
            </w:r>
          </w:p>
        </w:tc>
        <w:tc>
          <w:tcPr>
            <w:tcW w:w="1028" w:type="dxa"/>
            <w:shd w:val="clear" w:color="auto" w:fill="auto"/>
            <w:noWrap/>
            <w:vAlign w:val="center"/>
            <w:hideMark/>
          </w:tcPr>
          <w:p w14:paraId="36D7D00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053656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A66966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C1D45A8" w14:textId="77777777" w:rsidTr="00311517">
        <w:trPr>
          <w:trHeight w:val="20"/>
        </w:trPr>
        <w:tc>
          <w:tcPr>
            <w:tcW w:w="534" w:type="dxa"/>
            <w:shd w:val="clear" w:color="auto" w:fill="auto"/>
            <w:noWrap/>
            <w:vAlign w:val="center"/>
            <w:hideMark/>
          </w:tcPr>
          <w:p w14:paraId="601CC8D6"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72</w:t>
            </w:r>
          </w:p>
        </w:tc>
        <w:tc>
          <w:tcPr>
            <w:tcW w:w="3827" w:type="dxa"/>
            <w:shd w:val="clear" w:color="auto" w:fill="auto"/>
            <w:noWrap/>
            <w:vAlign w:val="center"/>
            <w:hideMark/>
          </w:tcPr>
          <w:p w14:paraId="4B519587"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"Кодинские телекоммуникации" (ООО "КТК")</w:t>
            </w:r>
          </w:p>
        </w:tc>
        <w:tc>
          <w:tcPr>
            <w:tcW w:w="1633" w:type="dxa"/>
            <w:shd w:val="clear" w:color="auto" w:fill="auto"/>
            <w:noWrap/>
            <w:vAlign w:val="center"/>
            <w:hideMark/>
          </w:tcPr>
          <w:p w14:paraId="13E24971"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6B282F04" w14:textId="77777777" w:rsidR="001469B8" w:rsidRPr="005A5E01" w:rsidRDefault="001469B8" w:rsidP="00311517">
            <w:pPr>
              <w:spacing w:after="0" w:line="240" w:lineRule="auto"/>
              <w:ind w:firstLine="0"/>
              <w:jc w:val="center"/>
              <w:rPr>
                <w:sz w:val="18"/>
                <w:szCs w:val="18"/>
              </w:rPr>
            </w:pPr>
            <w:r w:rsidRPr="005A5E01">
              <w:rPr>
                <w:sz w:val="18"/>
                <w:szCs w:val="18"/>
              </w:rPr>
              <w:t>ПЛК 11  ПОМ.108</w:t>
            </w:r>
          </w:p>
        </w:tc>
        <w:tc>
          <w:tcPr>
            <w:tcW w:w="888" w:type="dxa"/>
            <w:shd w:val="clear" w:color="auto" w:fill="auto"/>
            <w:noWrap/>
            <w:vAlign w:val="center"/>
            <w:hideMark/>
          </w:tcPr>
          <w:p w14:paraId="7FA0AAC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1C49E1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EF18D54" w14:textId="77777777" w:rsidR="001469B8" w:rsidRPr="005A5E01" w:rsidRDefault="001469B8" w:rsidP="00311517">
            <w:pPr>
              <w:spacing w:after="0" w:line="240" w:lineRule="auto"/>
              <w:ind w:firstLine="0"/>
              <w:jc w:val="center"/>
              <w:rPr>
                <w:sz w:val="18"/>
                <w:szCs w:val="18"/>
              </w:rPr>
            </w:pPr>
            <w:r w:rsidRPr="005A5E01">
              <w:rPr>
                <w:sz w:val="18"/>
                <w:szCs w:val="18"/>
              </w:rPr>
              <w:t>0,00590</w:t>
            </w:r>
          </w:p>
        </w:tc>
        <w:tc>
          <w:tcPr>
            <w:tcW w:w="567" w:type="dxa"/>
            <w:shd w:val="clear" w:color="auto" w:fill="auto"/>
            <w:noWrap/>
            <w:vAlign w:val="center"/>
            <w:hideMark/>
          </w:tcPr>
          <w:p w14:paraId="13C7B97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022DE13" w14:textId="77777777" w:rsidR="001469B8" w:rsidRPr="005A5E01" w:rsidRDefault="001469B8" w:rsidP="00311517">
            <w:pPr>
              <w:spacing w:after="0" w:line="240" w:lineRule="auto"/>
              <w:ind w:firstLine="0"/>
              <w:jc w:val="center"/>
              <w:rPr>
                <w:sz w:val="18"/>
                <w:szCs w:val="18"/>
              </w:rPr>
            </w:pPr>
            <w:r w:rsidRPr="005A5E01">
              <w:rPr>
                <w:sz w:val="18"/>
                <w:szCs w:val="18"/>
              </w:rPr>
              <w:t>0,00002</w:t>
            </w:r>
          </w:p>
        </w:tc>
        <w:tc>
          <w:tcPr>
            <w:tcW w:w="1028" w:type="dxa"/>
            <w:shd w:val="clear" w:color="auto" w:fill="auto"/>
            <w:noWrap/>
            <w:vAlign w:val="center"/>
            <w:hideMark/>
          </w:tcPr>
          <w:p w14:paraId="04AE629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107D1E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40C6F7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2A1C9C6" w14:textId="77777777" w:rsidTr="00311517">
        <w:trPr>
          <w:trHeight w:val="20"/>
        </w:trPr>
        <w:tc>
          <w:tcPr>
            <w:tcW w:w="534" w:type="dxa"/>
            <w:shd w:val="clear" w:color="auto" w:fill="auto"/>
            <w:noWrap/>
            <w:vAlign w:val="center"/>
            <w:hideMark/>
          </w:tcPr>
          <w:p w14:paraId="4A06098F" w14:textId="77777777" w:rsidR="001469B8" w:rsidRPr="005A5E01" w:rsidRDefault="001469B8" w:rsidP="00311517">
            <w:pPr>
              <w:spacing w:after="0" w:line="240" w:lineRule="auto"/>
              <w:ind w:firstLine="0"/>
              <w:jc w:val="center"/>
              <w:rPr>
                <w:sz w:val="18"/>
                <w:szCs w:val="18"/>
              </w:rPr>
            </w:pPr>
            <w:r w:rsidRPr="005A5E01">
              <w:rPr>
                <w:sz w:val="18"/>
                <w:szCs w:val="18"/>
              </w:rPr>
              <w:t>73</w:t>
            </w:r>
          </w:p>
        </w:tc>
        <w:tc>
          <w:tcPr>
            <w:tcW w:w="3827" w:type="dxa"/>
            <w:shd w:val="clear" w:color="auto" w:fill="auto"/>
            <w:noWrap/>
            <w:vAlign w:val="center"/>
            <w:hideMark/>
          </w:tcPr>
          <w:p w14:paraId="64A99062"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Зарубин Василий Леонидович</w:t>
            </w:r>
          </w:p>
        </w:tc>
        <w:tc>
          <w:tcPr>
            <w:tcW w:w="1633" w:type="dxa"/>
            <w:shd w:val="clear" w:color="auto" w:fill="auto"/>
            <w:noWrap/>
            <w:vAlign w:val="center"/>
            <w:hideMark/>
          </w:tcPr>
          <w:p w14:paraId="5814ECD9"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35CF143A"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4а  пом.149</w:t>
            </w:r>
          </w:p>
        </w:tc>
        <w:tc>
          <w:tcPr>
            <w:tcW w:w="888" w:type="dxa"/>
            <w:shd w:val="clear" w:color="auto" w:fill="auto"/>
            <w:noWrap/>
            <w:vAlign w:val="center"/>
            <w:hideMark/>
          </w:tcPr>
          <w:p w14:paraId="6447D54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2CDE75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0302F86" w14:textId="77777777" w:rsidR="001469B8" w:rsidRPr="005A5E01" w:rsidRDefault="001469B8" w:rsidP="00311517">
            <w:pPr>
              <w:spacing w:after="0" w:line="240" w:lineRule="auto"/>
              <w:ind w:firstLine="0"/>
              <w:jc w:val="center"/>
              <w:rPr>
                <w:sz w:val="18"/>
                <w:szCs w:val="18"/>
              </w:rPr>
            </w:pPr>
            <w:r w:rsidRPr="005A5E01">
              <w:rPr>
                <w:sz w:val="18"/>
                <w:szCs w:val="18"/>
              </w:rPr>
              <w:t>0,00414</w:t>
            </w:r>
          </w:p>
        </w:tc>
        <w:tc>
          <w:tcPr>
            <w:tcW w:w="567" w:type="dxa"/>
            <w:shd w:val="clear" w:color="auto" w:fill="auto"/>
            <w:noWrap/>
            <w:vAlign w:val="center"/>
            <w:hideMark/>
          </w:tcPr>
          <w:p w14:paraId="739BEF6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03B7C49" w14:textId="77777777" w:rsidR="001469B8" w:rsidRPr="005A5E01" w:rsidRDefault="001469B8" w:rsidP="00311517">
            <w:pPr>
              <w:spacing w:after="0" w:line="240" w:lineRule="auto"/>
              <w:ind w:firstLine="0"/>
              <w:jc w:val="center"/>
              <w:rPr>
                <w:sz w:val="18"/>
                <w:szCs w:val="18"/>
              </w:rPr>
            </w:pPr>
            <w:r w:rsidRPr="005A5E01">
              <w:rPr>
                <w:sz w:val="18"/>
                <w:szCs w:val="18"/>
              </w:rPr>
              <w:t>0,00030</w:t>
            </w:r>
          </w:p>
        </w:tc>
        <w:tc>
          <w:tcPr>
            <w:tcW w:w="1028" w:type="dxa"/>
            <w:shd w:val="clear" w:color="auto" w:fill="auto"/>
            <w:noWrap/>
            <w:vAlign w:val="center"/>
            <w:hideMark/>
          </w:tcPr>
          <w:p w14:paraId="451BD5C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7E45A2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E6277F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1D8FB68" w14:textId="77777777" w:rsidTr="00311517">
        <w:trPr>
          <w:trHeight w:val="20"/>
        </w:trPr>
        <w:tc>
          <w:tcPr>
            <w:tcW w:w="534" w:type="dxa"/>
            <w:shd w:val="clear" w:color="auto" w:fill="auto"/>
            <w:noWrap/>
            <w:vAlign w:val="center"/>
            <w:hideMark/>
          </w:tcPr>
          <w:p w14:paraId="23C698DB" w14:textId="77777777" w:rsidR="001469B8" w:rsidRPr="005A5E01" w:rsidRDefault="001469B8" w:rsidP="00311517">
            <w:pPr>
              <w:spacing w:after="0" w:line="240" w:lineRule="auto"/>
              <w:ind w:firstLine="0"/>
              <w:jc w:val="center"/>
              <w:rPr>
                <w:sz w:val="18"/>
                <w:szCs w:val="18"/>
              </w:rPr>
            </w:pPr>
            <w:r w:rsidRPr="005A5E01">
              <w:rPr>
                <w:sz w:val="18"/>
                <w:szCs w:val="18"/>
              </w:rPr>
              <w:t>74</w:t>
            </w:r>
          </w:p>
        </w:tc>
        <w:tc>
          <w:tcPr>
            <w:tcW w:w="3827" w:type="dxa"/>
            <w:shd w:val="clear" w:color="auto" w:fill="auto"/>
            <w:noWrap/>
            <w:vAlign w:val="center"/>
            <w:hideMark/>
          </w:tcPr>
          <w:p w14:paraId="14E2E0EE"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Зарубин Василий Леонидович</w:t>
            </w:r>
          </w:p>
        </w:tc>
        <w:tc>
          <w:tcPr>
            <w:tcW w:w="1633" w:type="dxa"/>
            <w:shd w:val="clear" w:color="auto" w:fill="auto"/>
            <w:noWrap/>
            <w:vAlign w:val="center"/>
            <w:hideMark/>
          </w:tcPr>
          <w:p w14:paraId="5EDBB5FE"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2DE1BF92"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1 пом.83  пом.85</w:t>
            </w:r>
          </w:p>
        </w:tc>
        <w:tc>
          <w:tcPr>
            <w:tcW w:w="888" w:type="dxa"/>
            <w:shd w:val="clear" w:color="auto" w:fill="auto"/>
            <w:noWrap/>
            <w:vAlign w:val="center"/>
            <w:hideMark/>
          </w:tcPr>
          <w:p w14:paraId="487F05E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C123BC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28CC285" w14:textId="77777777" w:rsidR="001469B8" w:rsidRPr="005A5E01" w:rsidRDefault="001469B8" w:rsidP="00311517">
            <w:pPr>
              <w:spacing w:after="0" w:line="240" w:lineRule="auto"/>
              <w:ind w:firstLine="0"/>
              <w:jc w:val="center"/>
              <w:rPr>
                <w:sz w:val="18"/>
                <w:szCs w:val="18"/>
              </w:rPr>
            </w:pPr>
            <w:r w:rsidRPr="005A5E01">
              <w:rPr>
                <w:sz w:val="18"/>
                <w:szCs w:val="18"/>
              </w:rPr>
              <w:t>0,00765</w:t>
            </w:r>
          </w:p>
        </w:tc>
        <w:tc>
          <w:tcPr>
            <w:tcW w:w="567" w:type="dxa"/>
            <w:shd w:val="clear" w:color="auto" w:fill="auto"/>
            <w:noWrap/>
            <w:vAlign w:val="center"/>
            <w:hideMark/>
          </w:tcPr>
          <w:p w14:paraId="1D0F581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0B4044F" w14:textId="77777777" w:rsidR="001469B8" w:rsidRPr="005A5E01" w:rsidRDefault="001469B8" w:rsidP="00311517">
            <w:pPr>
              <w:spacing w:after="0" w:line="240" w:lineRule="auto"/>
              <w:ind w:firstLine="0"/>
              <w:jc w:val="center"/>
              <w:rPr>
                <w:sz w:val="18"/>
                <w:szCs w:val="18"/>
              </w:rPr>
            </w:pPr>
            <w:r w:rsidRPr="005A5E01">
              <w:rPr>
                <w:sz w:val="18"/>
                <w:szCs w:val="18"/>
              </w:rPr>
              <w:t>0,00160</w:t>
            </w:r>
          </w:p>
        </w:tc>
        <w:tc>
          <w:tcPr>
            <w:tcW w:w="1028" w:type="dxa"/>
            <w:shd w:val="clear" w:color="auto" w:fill="auto"/>
            <w:noWrap/>
            <w:vAlign w:val="center"/>
            <w:hideMark/>
          </w:tcPr>
          <w:p w14:paraId="4516383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07891F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C83A83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FF8B354" w14:textId="77777777" w:rsidTr="00311517">
        <w:trPr>
          <w:trHeight w:val="20"/>
        </w:trPr>
        <w:tc>
          <w:tcPr>
            <w:tcW w:w="534" w:type="dxa"/>
            <w:shd w:val="clear" w:color="auto" w:fill="auto"/>
            <w:noWrap/>
            <w:vAlign w:val="center"/>
            <w:hideMark/>
          </w:tcPr>
          <w:p w14:paraId="0C319751" w14:textId="77777777" w:rsidR="001469B8" w:rsidRPr="005A5E01" w:rsidRDefault="001469B8" w:rsidP="00311517">
            <w:pPr>
              <w:spacing w:after="0" w:line="240" w:lineRule="auto"/>
              <w:ind w:firstLine="0"/>
              <w:jc w:val="center"/>
              <w:rPr>
                <w:sz w:val="18"/>
                <w:szCs w:val="18"/>
              </w:rPr>
            </w:pPr>
            <w:r w:rsidRPr="005A5E01">
              <w:rPr>
                <w:sz w:val="18"/>
                <w:szCs w:val="18"/>
              </w:rPr>
              <w:t>75</w:t>
            </w:r>
          </w:p>
        </w:tc>
        <w:tc>
          <w:tcPr>
            <w:tcW w:w="3827" w:type="dxa"/>
            <w:shd w:val="clear" w:color="auto" w:fill="auto"/>
            <w:noWrap/>
            <w:vAlign w:val="center"/>
            <w:hideMark/>
          </w:tcPr>
          <w:p w14:paraId="6586C801"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Зарубин Василий Леонидович</w:t>
            </w:r>
          </w:p>
        </w:tc>
        <w:tc>
          <w:tcPr>
            <w:tcW w:w="1633" w:type="dxa"/>
            <w:shd w:val="clear" w:color="auto" w:fill="auto"/>
            <w:noWrap/>
            <w:vAlign w:val="center"/>
            <w:hideMark/>
          </w:tcPr>
          <w:p w14:paraId="7EB3B66F"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4F6ACBFD" w14:textId="77777777" w:rsidR="001469B8" w:rsidRPr="005A5E01" w:rsidRDefault="001469B8" w:rsidP="00311517">
            <w:pPr>
              <w:spacing w:after="0" w:line="240" w:lineRule="auto"/>
              <w:ind w:firstLine="0"/>
              <w:jc w:val="center"/>
              <w:rPr>
                <w:sz w:val="18"/>
                <w:szCs w:val="18"/>
              </w:rPr>
            </w:pPr>
            <w:r w:rsidRPr="005A5E01">
              <w:rPr>
                <w:sz w:val="18"/>
                <w:szCs w:val="18"/>
              </w:rPr>
              <w:t>ул. Гидростроителей   1Г</w:t>
            </w:r>
          </w:p>
        </w:tc>
        <w:tc>
          <w:tcPr>
            <w:tcW w:w="888" w:type="dxa"/>
            <w:shd w:val="clear" w:color="auto" w:fill="auto"/>
            <w:noWrap/>
            <w:vAlign w:val="center"/>
            <w:hideMark/>
          </w:tcPr>
          <w:p w14:paraId="4F2098E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097AB2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58D654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5C72855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07352AC" w14:textId="77777777" w:rsidR="001469B8" w:rsidRPr="005A5E01" w:rsidRDefault="001469B8" w:rsidP="00311517">
            <w:pPr>
              <w:spacing w:after="0" w:line="240" w:lineRule="auto"/>
              <w:ind w:firstLine="0"/>
              <w:jc w:val="center"/>
              <w:rPr>
                <w:sz w:val="18"/>
                <w:szCs w:val="18"/>
              </w:rPr>
            </w:pPr>
            <w:r w:rsidRPr="005A5E01">
              <w:rPr>
                <w:sz w:val="18"/>
                <w:szCs w:val="18"/>
              </w:rPr>
              <w:t>0,00200</w:t>
            </w:r>
          </w:p>
        </w:tc>
        <w:tc>
          <w:tcPr>
            <w:tcW w:w="1028" w:type="dxa"/>
            <w:shd w:val="clear" w:color="auto" w:fill="auto"/>
            <w:noWrap/>
            <w:vAlign w:val="center"/>
            <w:hideMark/>
          </w:tcPr>
          <w:p w14:paraId="53375D0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DF9FAB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A14186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DED9EA1" w14:textId="77777777" w:rsidTr="00311517">
        <w:trPr>
          <w:trHeight w:val="20"/>
        </w:trPr>
        <w:tc>
          <w:tcPr>
            <w:tcW w:w="534" w:type="dxa"/>
            <w:shd w:val="clear" w:color="auto" w:fill="auto"/>
            <w:noWrap/>
            <w:vAlign w:val="center"/>
            <w:hideMark/>
          </w:tcPr>
          <w:p w14:paraId="03049927" w14:textId="77777777" w:rsidR="001469B8" w:rsidRPr="005A5E01" w:rsidRDefault="001469B8" w:rsidP="00311517">
            <w:pPr>
              <w:spacing w:after="0" w:line="240" w:lineRule="auto"/>
              <w:ind w:firstLine="0"/>
              <w:jc w:val="center"/>
              <w:rPr>
                <w:sz w:val="18"/>
                <w:szCs w:val="18"/>
              </w:rPr>
            </w:pPr>
            <w:r w:rsidRPr="005A5E01">
              <w:rPr>
                <w:sz w:val="18"/>
                <w:szCs w:val="18"/>
              </w:rPr>
              <w:t>76</w:t>
            </w:r>
          </w:p>
        </w:tc>
        <w:tc>
          <w:tcPr>
            <w:tcW w:w="3827" w:type="dxa"/>
            <w:shd w:val="clear" w:color="auto" w:fill="auto"/>
            <w:noWrap/>
            <w:vAlign w:val="center"/>
            <w:hideMark/>
          </w:tcPr>
          <w:p w14:paraId="6274158D" w14:textId="77777777" w:rsidR="001469B8" w:rsidRPr="005A5E01" w:rsidRDefault="001469B8" w:rsidP="00311517">
            <w:pPr>
              <w:spacing w:after="0" w:line="240" w:lineRule="auto"/>
              <w:ind w:firstLine="0"/>
              <w:jc w:val="left"/>
              <w:rPr>
                <w:sz w:val="18"/>
                <w:szCs w:val="18"/>
              </w:rPr>
            </w:pPr>
            <w:r w:rsidRPr="005A5E01">
              <w:rPr>
                <w:sz w:val="18"/>
                <w:szCs w:val="18"/>
              </w:rPr>
              <w:t>ООО "Атлант"</w:t>
            </w:r>
          </w:p>
        </w:tc>
        <w:tc>
          <w:tcPr>
            <w:tcW w:w="1633" w:type="dxa"/>
            <w:shd w:val="clear" w:color="auto" w:fill="auto"/>
            <w:noWrap/>
            <w:vAlign w:val="center"/>
            <w:hideMark/>
          </w:tcPr>
          <w:p w14:paraId="1A6BBEC2"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3281DE9C" w14:textId="77777777" w:rsidR="001469B8" w:rsidRPr="005A5E01" w:rsidRDefault="001469B8" w:rsidP="00311517">
            <w:pPr>
              <w:spacing w:after="0" w:line="240" w:lineRule="auto"/>
              <w:ind w:firstLine="0"/>
              <w:jc w:val="center"/>
              <w:rPr>
                <w:sz w:val="18"/>
                <w:szCs w:val="18"/>
              </w:rPr>
            </w:pPr>
            <w:r w:rsidRPr="005A5E01">
              <w:rPr>
                <w:sz w:val="18"/>
                <w:szCs w:val="18"/>
              </w:rPr>
              <w:t>ул.Маяковского 1А  пом.1</w:t>
            </w:r>
          </w:p>
        </w:tc>
        <w:tc>
          <w:tcPr>
            <w:tcW w:w="888" w:type="dxa"/>
            <w:shd w:val="clear" w:color="auto" w:fill="auto"/>
            <w:noWrap/>
            <w:vAlign w:val="center"/>
            <w:hideMark/>
          </w:tcPr>
          <w:p w14:paraId="3B45E11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2D9D23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962D9DA" w14:textId="77777777" w:rsidR="001469B8" w:rsidRPr="005A5E01" w:rsidRDefault="001469B8" w:rsidP="00311517">
            <w:pPr>
              <w:spacing w:after="0" w:line="240" w:lineRule="auto"/>
              <w:ind w:firstLine="0"/>
              <w:jc w:val="center"/>
              <w:rPr>
                <w:sz w:val="18"/>
                <w:szCs w:val="18"/>
              </w:rPr>
            </w:pPr>
            <w:r w:rsidRPr="005A5E01">
              <w:rPr>
                <w:sz w:val="18"/>
                <w:szCs w:val="18"/>
              </w:rPr>
              <w:t>0,03133</w:t>
            </w:r>
          </w:p>
        </w:tc>
        <w:tc>
          <w:tcPr>
            <w:tcW w:w="567" w:type="dxa"/>
            <w:shd w:val="clear" w:color="auto" w:fill="auto"/>
            <w:noWrap/>
            <w:vAlign w:val="center"/>
            <w:hideMark/>
          </w:tcPr>
          <w:p w14:paraId="604C77C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09C20AD" w14:textId="77777777" w:rsidR="001469B8" w:rsidRPr="005A5E01" w:rsidRDefault="001469B8" w:rsidP="00311517">
            <w:pPr>
              <w:spacing w:after="0" w:line="240" w:lineRule="auto"/>
              <w:ind w:firstLine="0"/>
              <w:jc w:val="center"/>
              <w:rPr>
                <w:sz w:val="18"/>
                <w:szCs w:val="18"/>
              </w:rPr>
            </w:pPr>
            <w:r w:rsidRPr="005A5E01">
              <w:rPr>
                <w:sz w:val="18"/>
                <w:szCs w:val="18"/>
              </w:rPr>
              <w:t>0,01543</w:t>
            </w:r>
          </w:p>
        </w:tc>
        <w:tc>
          <w:tcPr>
            <w:tcW w:w="1028" w:type="dxa"/>
            <w:shd w:val="clear" w:color="auto" w:fill="auto"/>
            <w:noWrap/>
            <w:vAlign w:val="center"/>
            <w:hideMark/>
          </w:tcPr>
          <w:p w14:paraId="309E71B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97CCCB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3C7AAB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4BC5EF9" w14:textId="77777777" w:rsidTr="00311517">
        <w:trPr>
          <w:trHeight w:val="20"/>
        </w:trPr>
        <w:tc>
          <w:tcPr>
            <w:tcW w:w="534" w:type="dxa"/>
            <w:shd w:val="clear" w:color="auto" w:fill="auto"/>
            <w:noWrap/>
            <w:vAlign w:val="center"/>
            <w:hideMark/>
          </w:tcPr>
          <w:p w14:paraId="0FEB4009" w14:textId="77777777" w:rsidR="001469B8" w:rsidRPr="005A5E01" w:rsidRDefault="001469B8" w:rsidP="00311517">
            <w:pPr>
              <w:spacing w:after="0" w:line="240" w:lineRule="auto"/>
              <w:ind w:firstLine="0"/>
              <w:jc w:val="center"/>
              <w:rPr>
                <w:sz w:val="18"/>
                <w:szCs w:val="18"/>
              </w:rPr>
            </w:pPr>
            <w:r w:rsidRPr="005A5E01">
              <w:rPr>
                <w:sz w:val="18"/>
                <w:szCs w:val="18"/>
              </w:rPr>
              <w:t>77</w:t>
            </w:r>
          </w:p>
        </w:tc>
        <w:tc>
          <w:tcPr>
            <w:tcW w:w="3827" w:type="dxa"/>
            <w:shd w:val="clear" w:color="auto" w:fill="auto"/>
            <w:noWrap/>
            <w:vAlign w:val="center"/>
            <w:hideMark/>
          </w:tcPr>
          <w:p w14:paraId="4F045FED"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"Карат"</w:t>
            </w:r>
          </w:p>
        </w:tc>
        <w:tc>
          <w:tcPr>
            <w:tcW w:w="1633" w:type="dxa"/>
            <w:shd w:val="clear" w:color="auto" w:fill="auto"/>
            <w:noWrap/>
            <w:vAlign w:val="center"/>
            <w:hideMark/>
          </w:tcPr>
          <w:p w14:paraId="75E0EBF3" w14:textId="77777777" w:rsidR="001469B8" w:rsidRPr="005A5E01" w:rsidRDefault="001469B8" w:rsidP="00311517">
            <w:pPr>
              <w:spacing w:after="0" w:line="240" w:lineRule="auto"/>
              <w:ind w:firstLine="0"/>
              <w:jc w:val="center"/>
              <w:rPr>
                <w:sz w:val="18"/>
                <w:szCs w:val="18"/>
              </w:rPr>
            </w:pPr>
            <w:r w:rsidRPr="005A5E01">
              <w:rPr>
                <w:sz w:val="18"/>
                <w:szCs w:val="18"/>
              </w:rPr>
              <w:t>гараж</w:t>
            </w:r>
          </w:p>
        </w:tc>
        <w:tc>
          <w:tcPr>
            <w:tcW w:w="1627" w:type="dxa"/>
            <w:shd w:val="clear" w:color="auto" w:fill="auto"/>
            <w:noWrap/>
            <w:vAlign w:val="center"/>
            <w:hideMark/>
          </w:tcPr>
          <w:p w14:paraId="50C8B5D9"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173/3  стр1</w:t>
            </w:r>
          </w:p>
        </w:tc>
        <w:tc>
          <w:tcPr>
            <w:tcW w:w="888" w:type="dxa"/>
            <w:shd w:val="clear" w:color="auto" w:fill="auto"/>
            <w:noWrap/>
            <w:vAlign w:val="center"/>
            <w:hideMark/>
          </w:tcPr>
          <w:p w14:paraId="3EF52750"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5DF20DF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A0E97C5" w14:textId="77777777" w:rsidR="001469B8" w:rsidRPr="005A5E01" w:rsidRDefault="001469B8" w:rsidP="00311517">
            <w:pPr>
              <w:spacing w:after="0" w:line="240" w:lineRule="auto"/>
              <w:ind w:firstLine="0"/>
              <w:jc w:val="center"/>
              <w:rPr>
                <w:sz w:val="18"/>
                <w:szCs w:val="18"/>
              </w:rPr>
            </w:pPr>
            <w:r w:rsidRPr="005A5E01">
              <w:rPr>
                <w:sz w:val="18"/>
                <w:szCs w:val="18"/>
              </w:rPr>
              <w:t>0,12237</w:t>
            </w:r>
          </w:p>
        </w:tc>
        <w:tc>
          <w:tcPr>
            <w:tcW w:w="567" w:type="dxa"/>
            <w:shd w:val="clear" w:color="auto" w:fill="auto"/>
            <w:noWrap/>
            <w:vAlign w:val="center"/>
            <w:hideMark/>
          </w:tcPr>
          <w:p w14:paraId="0CE12EA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5C72DC2" w14:textId="77777777" w:rsidR="001469B8" w:rsidRPr="005A5E01" w:rsidRDefault="001469B8" w:rsidP="00311517">
            <w:pPr>
              <w:spacing w:after="0" w:line="240" w:lineRule="auto"/>
              <w:ind w:firstLine="0"/>
              <w:jc w:val="center"/>
              <w:rPr>
                <w:sz w:val="18"/>
                <w:szCs w:val="18"/>
              </w:rPr>
            </w:pPr>
            <w:r w:rsidRPr="005A5E01">
              <w:rPr>
                <w:sz w:val="18"/>
                <w:szCs w:val="18"/>
              </w:rPr>
              <w:t>0,00350</w:t>
            </w:r>
          </w:p>
        </w:tc>
        <w:tc>
          <w:tcPr>
            <w:tcW w:w="1028" w:type="dxa"/>
            <w:shd w:val="clear" w:color="auto" w:fill="auto"/>
            <w:noWrap/>
            <w:vAlign w:val="center"/>
            <w:hideMark/>
          </w:tcPr>
          <w:p w14:paraId="35333FB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A1F6FC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310C0A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0C807B2" w14:textId="77777777" w:rsidTr="00311517">
        <w:trPr>
          <w:trHeight w:val="20"/>
        </w:trPr>
        <w:tc>
          <w:tcPr>
            <w:tcW w:w="534" w:type="dxa"/>
            <w:shd w:val="clear" w:color="auto" w:fill="auto"/>
            <w:noWrap/>
            <w:vAlign w:val="center"/>
            <w:hideMark/>
          </w:tcPr>
          <w:p w14:paraId="2994643B" w14:textId="77777777" w:rsidR="001469B8" w:rsidRPr="005A5E01" w:rsidRDefault="001469B8" w:rsidP="00311517">
            <w:pPr>
              <w:spacing w:after="0" w:line="240" w:lineRule="auto"/>
              <w:ind w:firstLine="0"/>
              <w:jc w:val="center"/>
              <w:rPr>
                <w:sz w:val="18"/>
                <w:szCs w:val="18"/>
              </w:rPr>
            </w:pPr>
            <w:r w:rsidRPr="005A5E01">
              <w:rPr>
                <w:sz w:val="18"/>
                <w:szCs w:val="18"/>
              </w:rPr>
              <w:t>78</w:t>
            </w:r>
          </w:p>
        </w:tc>
        <w:tc>
          <w:tcPr>
            <w:tcW w:w="3827" w:type="dxa"/>
            <w:shd w:val="clear" w:color="auto" w:fill="auto"/>
            <w:noWrap/>
            <w:vAlign w:val="center"/>
            <w:hideMark/>
          </w:tcPr>
          <w:p w14:paraId="3CD5E2E2"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"Карат"</w:t>
            </w:r>
          </w:p>
        </w:tc>
        <w:tc>
          <w:tcPr>
            <w:tcW w:w="1633" w:type="dxa"/>
            <w:shd w:val="clear" w:color="auto" w:fill="auto"/>
            <w:noWrap/>
            <w:vAlign w:val="center"/>
            <w:hideMark/>
          </w:tcPr>
          <w:p w14:paraId="746DBB76"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30BD8306" w14:textId="77777777" w:rsidR="001469B8" w:rsidRPr="005A5E01" w:rsidRDefault="001469B8" w:rsidP="00311517">
            <w:pPr>
              <w:spacing w:after="0" w:line="240" w:lineRule="auto"/>
              <w:ind w:firstLine="0"/>
              <w:jc w:val="center"/>
              <w:rPr>
                <w:sz w:val="18"/>
                <w:szCs w:val="18"/>
              </w:rPr>
            </w:pPr>
            <w:r w:rsidRPr="005A5E01">
              <w:rPr>
                <w:sz w:val="18"/>
                <w:szCs w:val="18"/>
              </w:rPr>
              <w:t>ПЛК 14</w:t>
            </w:r>
          </w:p>
        </w:tc>
        <w:tc>
          <w:tcPr>
            <w:tcW w:w="888" w:type="dxa"/>
            <w:shd w:val="clear" w:color="auto" w:fill="auto"/>
            <w:noWrap/>
            <w:vAlign w:val="center"/>
            <w:hideMark/>
          </w:tcPr>
          <w:p w14:paraId="7158390B"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091603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4251CAF" w14:textId="77777777" w:rsidR="001469B8" w:rsidRPr="005A5E01" w:rsidRDefault="001469B8" w:rsidP="00311517">
            <w:pPr>
              <w:spacing w:after="0" w:line="240" w:lineRule="auto"/>
              <w:ind w:firstLine="0"/>
              <w:jc w:val="center"/>
              <w:rPr>
                <w:sz w:val="18"/>
                <w:szCs w:val="18"/>
              </w:rPr>
            </w:pPr>
            <w:r w:rsidRPr="005A5E01">
              <w:rPr>
                <w:sz w:val="18"/>
                <w:szCs w:val="18"/>
              </w:rPr>
              <w:t>0,04750</w:t>
            </w:r>
          </w:p>
        </w:tc>
        <w:tc>
          <w:tcPr>
            <w:tcW w:w="567" w:type="dxa"/>
            <w:shd w:val="clear" w:color="auto" w:fill="auto"/>
            <w:noWrap/>
            <w:vAlign w:val="center"/>
            <w:hideMark/>
          </w:tcPr>
          <w:p w14:paraId="5ECA455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0D2ACF7" w14:textId="77777777" w:rsidR="001469B8" w:rsidRPr="005A5E01" w:rsidRDefault="001469B8" w:rsidP="00311517">
            <w:pPr>
              <w:spacing w:after="0" w:line="240" w:lineRule="auto"/>
              <w:ind w:firstLine="0"/>
              <w:jc w:val="center"/>
              <w:rPr>
                <w:sz w:val="18"/>
                <w:szCs w:val="18"/>
              </w:rPr>
            </w:pPr>
            <w:r w:rsidRPr="005A5E01">
              <w:rPr>
                <w:sz w:val="18"/>
                <w:szCs w:val="18"/>
              </w:rPr>
              <w:t>0,00420</w:t>
            </w:r>
          </w:p>
        </w:tc>
        <w:tc>
          <w:tcPr>
            <w:tcW w:w="1028" w:type="dxa"/>
            <w:shd w:val="clear" w:color="auto" w:fill="auto"/>
            <w:noWrap/>
            <w:vAlign w:val="center"/>
            <w:hideMark/>
          </w:tcPr>
          <w:p w14:paraId="7D42467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29608B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0D8307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7FF0D3B" w14:textId="77777777" w:rsidTr="00311517">
        <w:trPr>
          <w:trHeight w:val="20"/>
        </w:trPr>
        <w:tc>
          <w:tcPr>
            <w:tcW w:w="534" w:type="dxa"/>
            <w:shd w:val="clear" w:color="auto" w:fill="auto"/>
            <w:noWrap/>
            <w:vAlign w:val="center"/>
            <w:hideMark/>
          </w:tcPr>
          <w:p w14:paraId="14DBEF91" w14:textId="77777777" w:rsidR="001469B8" w:rsidRPr="005A5E01" w:rsidRDefault="001469B8" w:rsidP="00311517">
            <w:pPr>
              <w:spacing w:after="0" w:line="240" w:lineRule="auto"/>
              <w:ind w:firstLine="0"/>
              <w:jc w:val="center"/>
              <w:rPr>
                <w:sz w:val="18"/>
                <w:szCs w:val="18"/>
              </w:rPr>
            </w:pPr>
            <w:r w:rsidRPr="005A5E01">
              <w:rPr>
                <w:sz w:val="18"/>
                <w:szCs w:val="18"/>
              </w:rPr>
              <w:t>79</w:t>
            </w:r>
          </w:p>
        </w:tc>
        <w:tc>
          <w:tcPr>
            <w:tcW w:w="3827" w:type="dxa"/>
            <w:shd w:val="clear" w:color="auto" w:fill="auto"/>
            <w:noWrap/>
            <w:vAlign w:val="center"/>
            <w:hideMark/>
          </w:tcPr>
          <w:p w14:paraId="5482399E" w14:textId="77777777" w:rsidR="001469B8" w:rsidRPr="005A5E01" w:rsidRDefault="001469B8" w:rsidP="00311517">
            <w:pPr>
              <w:spacing w:after="0" w:line="240" w:lineRule="auto"/>
              <w:ind w:firstLine="0"/>
              <w:jc w:val="left"/>
              <w:rPr>
                <w:sz w:val="18"/>
                <w:szCs w:val="18"/>
              </w:rPr>
            </w:pPr>
            <w:r w:rsidRPr="005A5E01">
              <w:rPr>
                <w:sz w:val="18"/>
                <w:szCs w:val="18"/>
              </w:rPr>
              <w:t>ММХО ООО "КЦУ ЖКХ КР"</w:t>
            </w:r>
          </w:p>
        </w:tc>
        <w:tc>
          <w:tcPr>
            <w:tcW w:w="1633" w:type="dxa"/>
            <w:shd w:val="clear" w:color="auto" w:fill="auto"/>
            <w:noWrap/>
            <w:vAlign w:val="center"/>
            <w:hideMark/>
          </w:tcPr>
          <w:p w14:paraId="22E94CD6"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6B357539"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  пом.46</w:t>
            </w:r>
          </w:p>
        </w:tc>
        <w:tc>
          <w:tcPr>
            <w:tcW w:w="888" w:type="dxa"/>
            <w:shd w:val="clear" w:color="auto" w:fill="auto"/>
            <w:noWrap/>
            <w:vAlign w:val="center"/>
            <w:hideMark/>
          </w:tcPr>
          <w:p w14:paraId="7CDEF07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FBCAAB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3EE67C7" w14:textId="77777777" w:rsidR="001469B8" w:rsidRPr="005A5E01" w:rsidRDefault="001469B8" w:rsidP="00311517">
            <w:pPr>
              <w:spacing w:after="0" w:line="240" w:lineRule="auto"/>
              <w:ind w:firstLine="0"/>
              <w:jc w:val="center"/>
              <w:rPr>
                <w:sz w:val="18"/>
                <w:szCs w:val="18"/>
              </w:rPr>
            </w:pPr>
            <w:r w:rsidRPr="005A5E01">
              <w:rPr>
                <w:sz w:val="18"/>
                <w:szCs w:val="18"/>
              </w:rPr>
              <w:t>0,00124</w:t>
            </w:r>
          </w:p>
        </w:tc>
        <w:tc>
          <w:tcPr>
            <w:tcW w:w="567" w:type="dxa"/>
            <w:shd w:val="clear" w:color="auto" w:fill="auto"/>
            <w:noWrap/>
            <w:vAlign w:val="center"/>
            <w:hideMark/>
          </w:tcPr>
          <w:p w14:paraId="7C101EB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17697F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0DB0979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AB4C39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3C1419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5946E90" w14:textId="77777777" w:rsidTr="00311517">
        <w:trPr>
          <w:trHeight w:val="20"/>
        </w:trPr>
        <w:tc>
          <w:tcPr>
            <w:tcW w:w="534" w:type="dxa"/>
            <w:shd w:val="clear" w:color="auto" w:fill="auto"/>
            <w:noWrap/>
            <w:vAlign w:val="center"/>
            <w:hideMark/>
          </w:tcPr>
          <w:p w14:paraId="0EAB918A" w14:textId="77777777" w:rsidR="001469B8" w:rsidRPr="005A5E01" w:rsidRDefault="001469B8" w:rsidP="00311517">
            <w:pPr>
              <w:spacing w:after="0" w:line="240" w:lineRule="auto"/>
              <w:ind w:firstLine="0"/>
              <w:jc w:val="center"/>
              <w:rPr>
                <w:sz w:val="18"/>
                <w:szCs w:val="18"/>
              </w:rPr>
            </w:pPr>
            <w:r w:rsidRPr="005A5E01">
              <w:rPr>
                <w:sz w:val="18"/>
                <w:szCs w:val="18"/>
              </w:rPr>
              <w:t>80</w:t>
            </w:r>
          </w:p>
        </w:tc>
        <w:tc>
          <w:tcPr>
            <w:tcW w:w="3827" w:type="dxa"/>
            <w:shd w:val="clear" w:color="auto" w:fill="auto"/>
            <w:noWrap/>
            <w:vAlign w:val="center"/>
            <w:hideMark/>
          </w:tcPr>
          <w:p w14:paraId="66FB0D68" w14:textId="77777777" w:rsidR="001469B8" w:rsidRPr="005A5E01" w:rsidRDefault="001469B8" w:rsidP="00311517">
            <w:pPr>
              <w:spacing w:after="0" w:line="240" w:lineRule="auto"/>
              <w:ind w:firstLine="0"/>
              <w:jc w:val="left"/>
              <w:rPr>
                <w:sz w:val="18"/>
                <w:szCs w:val="18"/>
              </w:rPr>
            </w:pPr>
            <w:r w:rsidRPr="005A5E01">
              <w:rPr>
                <w:sz w:val="18"/>
                <w:szCs w:val="18"/>
              </w:rPr>
              <w:t>ООО "Айболит"</w:t>
            </w:r>
          </w:p>
        </w:tc>
        <w:tc>
          <w:tcPr>
            <w:tcW w:w="1633" w:type="dxa"/>
            <w:shd w:val="clear" w:color="auto" w:fill="auto"/>
            <w:noWrap/>
            <w:vAlign w:val="center"/>
            <w:hideMark/>
          </w:tcPr>
          <w:p w14:paraId="483E4A6A"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18B9931C" w14:textId="77777777" w:rsidR="001469B8" w:rsidRPr="005A5E01" w:rsidRDefault="001469B8" w:rsidP="00311517">
            <w:pPr>
              <w:spacing w:after="0" w:line="240" w:lineRule="auto"/>
              <w:ind w:firstLine="0"/>
              <w:jc w:val="center"/>
              <w:rPr>
                <w:sz w:val="18"/>
                <w:szCs w:val="18"/>
              </w:rPr>
            </w:pPr>
            <w:r w:rsidRPr="005A5E01">
              <w:rPr>
                <w:sz w:val="18"/>
                <w:szCs w:val="18"/>
              </w:rPr>
              <w:t>ПЛК  14/1  пом 145</w:t>
            </w:r>
          </w:p>
        </w:tc>
        <w:tc>
          <w:tcPr>
            <w:tcW w:w="888" w:type="dxa"/>
            <w:shd w:val="clear" w:color="auto" w:fill="auto"/>
            <w:noWrap/>
            <w:vAlign w:val="center"/>
            <w:hideMark/>
          </w:tcPr>
          <w:p w14:paraId="224D616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D9E8A2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626DCED" w14:textId="77777777" w:rsidR="001469B8" w:rsidRPr="005A5E01" w:rsidRDefault="001469B8" w:rsidP="00311517">
            <w:pPr>
              <w:spacing w:after="0" w:line="240" w:lineRule="auto"/>
              <w:ind w:firstLine="0"/>
              <w:jc w:val="center"/>
              <w:rPr>
                <w:sz w:val="18"/>
                <w:szCs w:val="18"/>
              </w:rPr>
            </w:pPr>
            <w:r w:rsidRPr="005A5E01">
              <w:rPr>
                <w:sz w:val="18"/>
                <w:szCs w:val="18"/>
              </w:rPr>
              <w:t>0,00332</w:t>
            </w:r>
          </w:p>
        </w:tc>
        <w:tc>
          <w:tcPr>
            <w:tcW w:w="567" w:type="dxa"/>
            <w:shd w:val="clear" w:color="auto" w:fill="auto"/>
            <w:noWrap/>
            <w:vAlign w:val="center"/>
            <w:hideMark/>
          </w:tcPr>
          <w:p w14:paraId="6BF6330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F0FB56E" w14:textId="77777777" w:rsidR="001469B8" w:rsidRPr="005A5E01" w:rsidRDefault="001469B8" w:rsidP="00311517">
            <w:pPr>
              <w:spacing w:after="0" w:line="240" w:lineRule="auto"/>
              <w:ind w:firstLine="0"/>
              <w:jc w:val="center"/>
              <w:rPr>
                <w:sz w:val="18"/>
                <w:szCs w:val="18"/>
              </w:rPr>
            </w:pPr>
            <w:r w:rsidRPr="005A5E01">
              <w:rPr>
                <w:sz w:val="18"/>
                <w:szCs w:val="18"/>
              </w:rPr>
              <w:t>0,00010</w:t>
            </w:r>
          </w:p>
        </w:tc>
        <w:tc>
          <w:tcPr>
            <w:tcW w:w="1028" w:type="dxa"/>
            <w:shd w:val="clear" w:color="auto" w:fill="auto"/>
            <w:noWrap/>
            <w:vAlign w:val="center"/>
            <w:hideMark/>
          </w:tcPr>
          <w:p w14:paraId="78B037C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B584F3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5E4CCE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C229163" w14:textId="77777777" w:rsidTr="00311517">
        <w:trPr>
          <w:trHeight w:val="20"/>
        </w:trPr>
        <w:tc>
          <w:tcPr>
            <w:tcW w:w="534" w:type="dxa"/>
            <w:shd w:val="clear" w:color="auto" w:fill="auto"/>
            <w:noWrap/>
            <w:vAlign w:val="center"/>
            <w:hideMark/>
          </w:tcPr>
          <w:p w14:paraId="3A626534" w14:textId="77777777" w:rsidR="001469B8" w:rsidRPr="005A5E01" w:rsidRDefault="001469B8" w:rsidP="00311517">
            <w:pPr>
              <w:spacing w:after="0" w:line="240" w:lineRule="auto"/>
              <w:ind w:firstLine="0"/>
              <w:jc w:val="center"/>
              <w:rPr>
                <w:sz w:val="18"/>
                <w:szCs w:val="18"/>
              </w:rPr>
            </w:pPr>
            <w:r w:rsidRPr="005A5E01">
              <w:rPr>
                <w:sz w:val="18"/>
                <w:szCs w:val="18"/>
              </w:rPr>
              <w:t>81</w:t>
            </w:r>
          </w:p>
        </w:tc>
        <w:tc>
          <w:tcPr>
            <w:tcW w:w="3827" w:type="dxa"/>
            <w:shd w:val="clear" w:color="auto" w:fill="auto"/>
            <w:noWrap/>
            <w:vAlign w:val="center"/>
            <w:hideMark/>
          </w:tcPr>
          <w:p w14:paraId="6BD13C07"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Дружинина Ольга Николаевна</w:t>
            </w:r>
          </w:p>
        </w:tc>
        <w:tc>
          <w:tcPr>
            <w:tcW w:w="1633" w:type="dxa"/>
            <w:shd w:val="clear" w:color="auto" w:fill="auto"/>
            <w:noWrap/>
            <w:vAlign w:val="center"/>
            <w:hideMark/>
          </w:tcPr>
          <w:p w14:paraId="54F8C4F7" w14:textId="77777777" w:rsidR="001469B8" w:rsidRPr="005A5E01" w:rsidRDefault="001469B8" w:rsidP="00311517">
            <w:pPr>
              <w:spacing w:after="0" w:line="240" w:lineRule="auto"/>
              <w:ind w:firstLine="0"/>
              <w:jc w:val="center"/>
              <w:rPr>
                <w:sz w:val="18"/>
                <w:szCs w:val="18"/>
              </w:rPr>
            </w:pPr>
            <w:r w:rsidRPr="005A5E01">
              <w:rPr>
                <w:sz w:val="18"/>
                <w:szCs w:val="18"/>
              </w:rPr>
              <w:t>Автокасса</w:t>
            </w:r>
          </w:p>
        </w:tc>
        <w:tc>
          <w:tcPr>
            <w:tcW w:w="1627" w:type="dxa"/>
            <w:shd w:val="clear" w:color="auto" w:fill="auto"/>
            <w:noWrap/>
            <w:vAlign w:val="center"/>
            <w:hideMark/>
          </w:tcPr>
          <w:p w14:paraId="66A90B46"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6-111</w:t>
            </w:r>
          </w:p>
        </w:tc>
        <w:tc>
          <w:tcPr>
            <w:tcW w:w="888" w:type="dxa"/>
            <w:shd w:val="clear" w:color="auto" w:fill="auto"/>
            <w:noWrap/>
            <w:vAlign w:val="center"/>
            <w:hideMark/>
          </w:tcPr>
          <w:p w14:paraId="7E226A92"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95F63B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B80527F" w14:textId="77777777" w:rsidR="001469B8" w:rsidRPr="005A5E01" w:rsidRDefault="001469B8" w:rsidP="00311517">
            <w:pPr>
              <w:spacing w:after="0" w:line="240" w:lineRule="auto"/>
              <w:ind w:firstLine="0"/>
              <w:jc w:val="center"/>
              <w:rPr>
                <w:sz w:val="18"/>
                <w:szCs w:val="18"/>
              </w:rPr>
            </w:pPr>
            <w:r w:rsidRPr="005A5E01">
              <w:rPr>
                <w:sz w:val="18"/>
                <w:szCs w:val="18"/>
              </w:rPr>
              <w:t>0,00900</w:t>
            </w:r>
          </w:p>
        </w:tc>
        <w:tc>
          <w:tcPr>
            <w:tcW w:w="567" w:type="dxa"/>
            <w:shd w:val="clear" w:color="auto" w:fill="auto"/>
            <w:noWrap/>
            <w:vAlign w:val="center"/>
            <w:hideMark/>
          </w:tcPr>
          <w:p w14:paraId="74E999C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0BCE6EB" w14:textId="77777777" w:rsidR="001469B8" w:rsidRPr="005A5E01" w:rsidRDefault="001469B8" w:rsidP="00311517">
            <w:pPr>
              <w:spacing w:after="0" w:line="240" w:lineRule="auto"/>
              <w:ind w:firstLine="0"/>
              <w:jc w:val="center"/>
              <w:rPr>
                <w:sz w:val="18"/>
                <w:szCs w:val="18"/>
              </w:rPr>
            </w:pPr>
            <w:r w:rsidRPr="005A5E01">
              <w:rPr>
                <w:sz w:val="18"/>
                <w:szCs w:val="18"/>
              </w:rPr>
              <w:t>0,00030</w:t>
            </w:r>
          </w:p>
        </w:tc>
        <w:tc>
          <w:tcPr>
            <w:tcW w:w="1028" w:type="dxa"/>
            <w:shd w:val="clear" w:color="auto" w:fill="auto"/>
            <w:noWrap/>
            <w:vAlign w:val="center"/>
            <w:hideMark/>
          </w:tcPr>
          <w:p w14:paraId="29F3A2C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2B9A61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725470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2A9A961" w14:textId="77777777" w:rsidTr="00311517">
        <w:trPr>
          <w:trHeight w:val="20"/>
        </w:trPr>
        <w:tc>
          <w:tcPr>
            <w:tcW w:w="534" w:type="dxa"/>
            <w:shd w:val="clear" w:color="auto" w:fill="auto"/>
            <w:noWrap/>
            <w:vAlign w:val="center"/>
            <w:hideMark/>
          </w:tcPr>
          <w:p w14:paraId="35307C80" w14:textId="77777777" w:rsidR="001469B8" w:rsidRPr="005A5E01" w:rsidRDefault="001469B8" w:rsidP="00311517">
            <w:pPr>
              <w:spacing w:after="0" w:line="240" w:lineRule="auto"/>
              <w:ind w:firstLine="0"/>
              <w:jc w:val="center"/>
              <w:rPr>
                <w:sz w:val="18"/>
                <w:szCs w:val="18"/>
              </w:rPr>
            </w:pPr>
            <w:r w:rsidRPr="005A5E01">
              <w:rPr>
                <w:sz w:val="18"/>
                <w:szCs w:val="18"/>
              </w:rPr>
              <w:t>82</w:t>
            </w:r>
          </w:p>
        </w:tc>
        <w:tc>
          <w:tcPr>
            <w:tcW w:w="3827" w:type="dxa"/>
            <w:shd w:val="clear" w:color="auto" w:fill="auto"/>
            <w:noWrap/>
            <w:vAlign w:val="center"/>
            <w:hideMark/>
          </w:tcPr>
          <w:p w14:paraId="202505CE"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Унитарное Предприятие Санитарная Служба Кежемского района</w:t>
            </w:r>
          </w:p>
        </w:tc>
        <w:tc>
          <w:tcPr>
            <w:tcW w:w="1633" w:type="dxa"/>
            <w:shd w:val="clear" w:color="auto" w:fill="auto"/>
            <w:noWrap/>
            <w:vAlign w:val="center"/>
            <w:hideMark/>
          </w:tcPr>
          <w:p w14:paraId="475C785E"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41828165"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 пом 26 51</w:t>
            </w:r>
          </w:p>
        </w:tc>
        <w:tc>
          <w:tcPr>
            <w:tcW w:w="888" w:type="dxa"/>
            <w:shd w:val="clear" w:color="auto" w:fill="auto"/>
            <w:noWrap/>
            <w:vAlign w:val="center"/>
            <w:hideMark/>
          </w:tcPr>
          <w:p w14:paraId="46AAD1F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245B52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742F9B2" w14:textId="77777777" w:rsidR="001469B8" w:rsidRPr="005A5E01" w:rsidRDefault="001469B8" w:rsidP="00311517">
            <w:pPr>
              <w:spacing w:after="0" w:line="240" w:lineRule="auto"/>
              <w:ind w:firstLine="0"/>
              <w:jc w:val="center"/>
              <w:rPr>
                <w:sz w:val="18"/>
                <w:szCs w:val="18"/>
              </w:rPr>
            </w:pPr>
            <w:r w:rsidRPr="005A5E01">
              <w:rPr>
                <w:sz w:val="18"/>
                <w:szCs w:val="18"/>
              </w:rPr>
              <w:t>0,00358</w:t>
            </w:r>
          </w:p>
        </w:tc>
        <w:tc>
          <w:tcPr>
            <w:tcW w:w="567" w:type="dxa"/>
            <w:shd w:val="clear" w:color="auto" w:fill="auto"/>
            <w:noWrap/>
            <w:vAlign w:val="center"/>
            <w:hideMark/>
          </w:tcPr>
          <w:p w14:paraId="0F7216C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6E0A67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135ED25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7B8F6E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DE5C45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C1C96F9" w14:textId="77777777" w:rsidTr="00311517">
        <w:trPr>
          <w:trHeight w:val="20"/>
        </w:trPr>
        <w:tc>
          <w:tcPr>
            <w:tcW w:w="534" w:type="dxa"/>
            <w:shd w:val="clear" w:color="auto" w:fill="auto"/>
            <w:noWrap/>
            <w:vAlign w:val="center"/>
            <w:hideMark/>
          </w:tcPr>
          <w:p w14:paraId="41D3A011" w14:textId="77777777" w:rsidR="001469B8" w:rsidRPr="005A5E01" w:rsidRDefault="001469B8" w:rsidP="00311517">
            <w:pPr>
              <w:spacing w:after="0" w:line="240" w:lineRule="auto"/>
              <w:ind w:firstLine="0"/>
              <w:jc w:val="center"/>
              <w:rPr>
                <w:sz w:val="18"/>
                <w:szCs w:val="18"/>
              </w:rPr>
            </w:pPr>
            <w:r w:rsidRPr="005A5E01">
              <w:rPr>
                <w:sz w:val="18"/>
                <w:szCs w:val="18"/>
              </w:rPr>
              <w:t>83</w:t>
            </w:r>
          </w:p>
        </w:tc>
        <w:tc>
          <w:tcPr>
            <w:tcW w:w="3827" w:type="dxa"/>
            <w:shd w:val="clear" w:color="auto" w:fill="auto"/>
            <w:noWrap/>
            <w:vAlign w:val="center"/>
            <w:hideMark/>
          </w:tcPr>
          <w:p w14:paraId="6EB07DFF"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Рогозина Ольга Игоревна</w:t>
            </w:r>
          </w:p>
        </w:tc>
        <w:tc>
          <w:tcPr>
            <w:tcW w:w="1633" w:type="dxa"/>
            <w:shd w:val="clear" w:color="auto" w:fill="auto"/>
            <w:noWrap/>
            <w:vAlign w:val="center"/>
            <w:hideMark/>
          </w:tcPr>
          <w:p w14:paraId="03DE9DF8"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E5EF02A"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4  пом.143</w:t>
            </w:r>
          </w:p>
        </w:tc>
        <w:tc>
          <w:tcPr>
            <w:tcW w:w="888" w:type="dxa"/>
            <w:shd w:val="clear" w:color="auto" w:fill="auto"/>
            <w:noWrap/>
            <w:vAlign w:val="center"/>
            <w:hideMark/>
          </w:tcPr>
          <w:p w14:paraId="6B30302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2B4518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AA7E67B" w14:textId="77777777" w:rsidR="001469B8" w:rsidRPr="005A5E01" w:rsidRDefault="001469B8" w:rsidP="00311517">
            <w:pPr>
              <w:spacing w:after="0" w:line="240" w:lineRule="auto"/>
              <w:ind w:firstLine="0"/>
              <w:jc w:val="center"/>
              <w:rPr>
                <w:sz w:val="18"/>
                <w:szCs w:val="18"/>
              </w:rPr>
            </w:pPr>
            <w:r w:rsidRPr="005A5E01">
              <w:rPr>
                <w:sz w:val="18"/>
                <w:szCs w:val="18"/>
              </w:rPr>
              <w:t>0,00230</w:t>
            </w:r>
          </w:p>
        </w:tc>
        <w:tc>
          <w:tcPr>
            <w:tcW w:w="567" w:type="dxa"/>
            <w:shd w:val="clear" w:color="auto" w:fill="auto"/>
            <w:noWrap/>
            <w:vAlign w:val="center"/>
            <w:hideMark/>
          </w:tcPr>
          <w:p w14:paraId="2641D8F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72E801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5DF4907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A5772E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7E01F4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DF8B9AB" w14:textId="77777777" w:rsidTr="00311517">
        <w:trPr>
          <w:trHeight w:val="20"/>
        </w:trPr>
        <w:tc>
          <w:tcPr>
            <w:tcW w:w="534" w:type="dxa"/>
            <w:shd w:val="clear" w:color="auto" w:fill="auto"/>
            <w:noWrap/>
            <w:vAlign w:val="center"/>
            <w:hideMark/>
          </w:tcPr>
          <w:p w14:paraId="7FD8A06D" w14:textId="77777777" w:rsidR="001469B8" w:rsidRPr="005A5E01" w:rsidRDefault="001469B8" w:rsidP="00311517">
            <w:pPr>
              <w:spacing w:after="0" w:line="240" w:lineRule="auto"/>
              <w:ind w:firstLine="0"/>
              <w:jc w:val="center"/>
              <w:rPr>
                <w:sz w:val="18"/>
                <w:szCs w:val="18"/>
              </w:rPr>
            </w:pPr>
            <w:r w:rsidRPr="005A5E01">
              <w:rPr>
                <w:sz w:val="18"/>
                <w:szCs w:val="18"/>
              </w:rPr>
              <w:t>84</w:t>
            </w:r>
          </w:p>
        </w:tc>
        <w:tc>
          <w:tcPr>
            <w:tcW w:w="3827" w:type="dxa"/>
            <w:shd w:val="clear" w:color="auto" w:fill="auto"/>
            <w:noWrap/>
            <w:vAlign w:val="center"/>
            <w:hideMark/>
          </w:tcPr>
          <w:p w14:paraId="348F6ADD"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Шуклин Александр Константинович</w:t>
            </w:r>
          </w:p>
        </w:tc>
        <w:tc>
          <w:tcPr>
            <w:tcW w:w="1633" w:type="dxa"/>
            <w:shd w:val="clear" w:color="auto" w:fill="auto"/>
            <w:noWrap/>
            <w:vAlign w:val="center"/>
            <w:hideMark/>
          </w:tcPr>
          <w:p w14:paraId="7D035E19"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53DDFAB" w14:textId="77777777" w:rsidR="001469B8" w:rsidRPr="005A5E01" w:rsidRDefault="001469B8" w:rsidP="00311517">
            <w:pPr>
              <w:spacing w:after="0" w:line="240" w:lineRule="auto"/>
              <w:ind w:firstLine="0"/>
              <w:jc w:val="center"/>
              <w:rPr>
                <w:sz w:val="18"/>
                <w:szCs w:val="18"/>
              </w:rPr>
            </w:pPr>
            <w:r w:rsidRPr="005A5E01">
              <w:rPr>
                <w:sz w:val="18"/>
                <w:szCs w:val="18"/>
              </w:rPr>
              <w:t>пр.Ленинского комсомола 14  пом. 172</w:t>
            </w:r>
          </w:p>
        </w:tc>
        <w:tc>
          <w:tcPr>
            <w:tcW w:w="888" w:type="dxa"/>
            <w:shd w:val="clear" w:color="auto" w:fill="auto"/>
            <w:noWrap/>
            <w:vAlign w:val="center"/>
            <w:hideMark/>
          </w:tcPr>
          <w:p w14:paraId="31BA5CE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58A726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B533ED2" w14:textId="77777777" w:rsidR="001469B8" w:rsidRPr="005A5E01" w:rsidRDefault="001469B8" w:rsidP="00311517">
            <w:pPr>
              <w:spacing w:after="0" w:line="240" w:lineRule="auto"/>
              <w:ind w:firstLine="0"/>
              <w:jc w:val="center"/>
              <w:rPr>
                <w:sz w:val="18"/>
                <w:szCs w:val="18"/>
              </w:rPr>
            </w:pPr>
            <w:r w:rsidRPr="005A5E01">
              <w:rPr>
                <w:sz w:val="18"/>
                <w:szCs w:val="18"/>
              </w:rPr>
              <w:t>0,00428</w:t>
            </w:r>
          </w:p>
        </w:tc>
        <w:tc>
          <w:tcPr>
            <w:tcW w:w="567" w:type="dxa"/>
            <w:shd w:val="clear" w:color="auto" w:fill="auto"/>
            <w:noWrap/>
            <w:vAlign w:val="center"/>
            <w:hideMark/>
          </w:tcPr>
          <w:p w14:paraId="039DC5A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6B33B9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350270C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9ADDA2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D973C7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3989BE" w14:textId="77777777" w:rsidTr="00311517">
        <w:trPr>
          <w:trHeight w:val="20"/>
        </w:trPr>
        <w:tc>
          <w:tcPr>
            <w:tcW w:w="534" w:type="dxa"/>
            <w:shd w:val="clear" w:color="auto" w:fill="auto"/>
            <w:noWrap/>
            <w:vAlign w:val="center"/>
            <w:hideMark/>
          </w:tcPr>
          <w:p w14:paraId="19F78D52" w14:textId="77777777" w:rsidR="001469B8" w:rsidRPr="005A5E01" w:rsidRDefault="001469B8" w:rsidP="00311517">
            <w:pPr>
              <w:spacing w:after="0" w:line="240" w:lineRule="auto"/>
              <w:ind w:firstLine="0"/>
              <w:jc w:val="center"/>
              <w:rPr>
                <w:sz w:val="18"/>
                <w:szCs w:val="18"/>
              </w:rPr>
            </w:pPr>
            <w:r w:rsidRPr="005A5E01">
              <w:rPr>
                <w:sz w:val="18"/>
                <w:szCs w:val="18"/>
              </w:rPr>
              <w:t>85</w:t>
            </w:r>
          </w:p>
        </w:tc>
        <w:tc>
          <w:tcPr>
            <w:tcW w:w="3827" w:type="dxa"/>
            <w:shd w:val="clear" w:color="auto" w:fill="auto"/>
            <w:noWrap/>
            <w:vAlign w:val="center"/>
            <w:hideMark/>
          </w:tcPr>
          <w:p w14:paraId="48F53F1B"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"Веста Люкс"</w:t>
            </w:r>
          </w:p>
        </w:tc>
        <w:tc>
          <w:tcPr>
            <w:tcW w:w="1633" w:type="dxa"/>
            <w:shd w:val="clear" w:color="auto" w:fill="auto"/>
            <w:noWrap/>
            <w:vAlign w:val="center"/>
            <w:hideMark/>
          </w:tcPr>
          <w:p w14:paraId="0382D11E"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4C9D2B5D" w14:textId="77777777" w:rsidR="001469B8" w:rsidRPr="005A5E01" w:rsidRDefault="001469B8" w:rsidP="00311517">
            <w:pPr>
              <w:spacing w:after="0" w:line="240" w:lineRule="auto"/>
              <w:ind w:firstLine="0"/>
              <w:jc w:val="center"/>
              <w:rPr>
                <w:sz w:val="18"/>
                <w:szCs w:val="18"/>
              </w:rPr>
            </w:pPr>
            <w:r w:rsidRPr="005A5E01">
              <w:rPr>
                <w:sz w:val="18"/>
                <w:szCs w:val="18"/>
              </w:rPr>
              <w:t>ПЛК  2 пом.111</w:t>
            </w:r>
          </w:p>
        </w:tc>
        <w:tc>
          <w:tcPr>
            <w:tcW w:w="888" w:type="dxa"/>
            <w:shd w:val="clear" w:color="auto" w:fill="auto"/>
            <w:noWrap/>
            <w:vAlign w:val="center"/>
            <w:hideMark/>
          </w:tcPr>
          <w:p w14:paraId="449562D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1FE3DC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193F8EC" w14:textId="77777777" w:rsidR="001469B8" w:rsidRPr="005A5E01" w:rsidRDefault="001469B8" w:rsidP="00311517">
            <w:pPr>
              <w:spacing w:after="0" w:line="240" w:lineRule="auto"/>
              <w:ind w:firstLine="0"/>
              <w:jc w:val="center"/>
              <w:rPr>
                <w:sz w:val="18"/>
                <w:szCs w:val="18"/>
              </w:rPr>
            </w:pPr>
            <w:r w:rsidRPr="005A5E01">
              <w:rPr>
                <w:sz w:val="18"/>
                <w:szCs w:val="18"/>
              </w:rPr>
              <w:t>0,00523</w:t>
            </w:r>
          </w:p>
        </w:tc>
        <w:tc>
          <w:tcPr>
            <w:tcW w:w="567" w:type="dxa"/>
            <w:shd w:val="clear" w:color="auto" w:fill="auto"/>
            <w:noWrap/>
            <w:vAlign w:val="center"/>
            <w:hideMark/>
          </w:tcPr>
          <w:p w14:paraId="24C1271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10651EA"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0A813CD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B07B02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0FC9DA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53C2343" w14:textId="77777777" w:rsidTr="00311517">
        <w:trPr>
          <w:trHeight w:val="20"/>
        </w:trPr>
        <w:tc>
          <w:tcPr>
            <w:tcW w:w="534" w:type="dxa"/>
            <w:shd w:val="clear" w:color="auto" w:fill="auto"/>
            <w:noWrap/>
            <w:vAlign w:val="center"/>
            <w:hideMark/>
          </w:tcPr>
          <w:p w14:paraId="28660D56" w14:textId="77777777" w:rsidR="001469B8" w:rsidRPr="005A5E01" w:rsidRDefault="001469B8" w:rsidP="00311517">
            <w:pPr>
              <w:spacing w:after="0" w:line="240" w:lineRule="auto"/>
              <w:ind w:firstLine="0"/>
              <w:jc w:val="center"/>
              <w:rPr>
                <w:sz w:val="18"/>
                <w:szCs w:val="18"/>
              </w:rPr>
            </w:pPr>
            <w:r w:rsidRPr="005A5E01">
              <w:rPr>
                <w:sz w:val="18"/>
                <w:szCs w:val="18"/>
              </w:rPr>
              <w:t>86</w:t>
            </w:r>
          </w:p>
        </w:tc>
        <w:tc>
          <w:tcPr>
            <w:tcW w:w="3827" w:type="dxa"/>
            <w:shd w:val="clear" w:color="auto" w:fill="auto"/>
            <w:noWrap/>
            <w:vAlign w:val="center"/>
            <w:hideMark/>
          </w:tcPr>
          <w:p w14:paraId="6E1A6D2A"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города Кодинск</w:t>
            </w:r>
          </w:p>
        </w:tc>
        <w:tc>
          <w:tcPr>
            <w:tcW w:w="1633" w:type="dxa"/>
            <w:shd w:val="clear" w:color="auto" w:fill="auto"/>
            <w:noWrap/>
            <w:vAlign w:val="center"/>
            <w:hideMark/>
          </w:tcPr>
          <w:p w14:paraId="06DAC4B2" w14:textId="77777777" w:rsidR="001469B8" w:rsidRPr="005A5E01" w:rsidRDefault="001469B8" w:rsidP="00311517">
            <w:pPr>
              <w:spacing w:after="0" w:line="240" w:lineRule="auto"/>
              <w:ind w:firstLine="0"/>
              <w:jc w:val="center"/>
              <w:rPr>
                <w:sz w:val="18"/>
                <w:szCs w:val="18"/>
              </w:rPr>
            </w:pPr>
            <w:r w:rsidRPr="005A5E01">
              <w:rPr>
                <w:sz w:val="18"/>
                <w:szCs w:val="18"/>
              </w:rPr>
              <w:t>нежилые помещения</w:t>
            </w:r>
          </w:p>
        </w:tc>
        <w:tc>
          <w:tcPr>
            <w:tcW w:w="1627" w:type="dxa"/>
            <w:shd w:val="clear" w:color="auto" w:fill="auto"/>
            <w:noWrap/>
            <w:vAlign w:val="center"/>
            <w:hideMark/>
          </w:tcPr>
          <w:p w14:paraId="11B88B74"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 № 12-14 23 25</w:t>
            </w:r>
          </w:p>
        </w:tc>
        <w:tc>
          <w:tcPr>
            <w:tcW w:w="888" w:type="dxa"/>
            <w:shd w:val="clear" w:color="auto" w:fill="auto"/>
            <w:noWrap/>
            <w:vAlign w:val="center"/>
            <w:hideMark/>
          </w:tcPr>
          <w:p w14:paraId="6FCA89C0"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81375D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D9BE8DC" w14:textId="77777777" w:rsidR="001469B8" w:rsidRPr="005A5E01" w:rsidRDefault="001469B8" w:rsidP="00311517">
            <w:pPr>
              <w:spacing w:after="0" w:line="240" w:lineRule="auto"/>
              <w:ind w:firstLine="0"/>
              <w:jc w:val="center"/>
              <w:rPr>
                <w:sz w:val="18"/>
                <w:szCs w:val="18"/>
              </w:rPr>
            </w:pPr>
            <w:r w:rsidRPr="005A5E01">
              <w:rPr>
                <w:sz w:val="18"/>
                <w:szCs w:val="18"/>
              </w:rPr>
              <w:t>0,00764</w:t>
            </w:r>
          </w:p>
        </w:tc>
        <w:tc>
          <w:tcPr>
            <w:tcW w:w="567" w:type="dxa"/>
            <w:shd w:val="clear" w:color="auto" w:fill="auto"/>
            <w:noWrap/>
            <w:vAlign w:val="center"/>
            <w:hideMark/>
          </w:tcPr>
          <w:p w14:paraId="5141052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66FA314"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43CFFE0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D51ECA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AF0716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856154" w14:textId="77777777" w:rsidTr="00311517">
        <w:trPr>
          <w:trHeight w:val="20"/>
        </w:trPr>
        <w:tc>
          <w:tcPr>
            <w:tcW w:w="534" w:type="dxa"/>
            <w:shd w:val="clear" w:color="auto" w:fill="auto"/>
            <w:noWrap/>
            <w:vAlign w:val="center"/>
            <w:hideMark/>
          </w:tcPr>
          <w:p w14:paraId="0F2191E4" w14:textId="77777777" w:rsidR="001469B8" w:rsidRPr="005A5E01" w:rsidRDefault="001469B8" w:rsidP="00311517">
            <w:pPr>
              <w:spacing w:after="0" w:line="240" w:lineRule="auto"/>
              <w:ind w:firstLine="0"/>
              <w:jc w:val="center"/>
              <w:rPr>
                <w:sz w:val="18"/>
                <w:szCs w:val="18"/>
              </w:rPr>
            </w:pPr>
            <w:r w:rsidRPr="005A5E01">
              <w:rPr>
                <w:sz w:val="18"/>
                <w:szCs w:val="18"/>
              </w:rPr>
              <w:t>87</w:t>
            </w:r>
          </w:p>
        </w:tc>
        <w:tc>
          <w:tcPr>
            <w:tcW w:w="3827" w:type="dxa"/>
            <w:shd w:val="clear" w:color="auto" w:fill="auto"/>
            <w:noWrap/>
            <w:vAlign w:val="center"/>
            <w:hideMark/>
          </w:tcPr>
          <w:p w14:paraId="15E6956C"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города Кодинск</w:t>
            </w:r>
          </w:p>
        </w:tc>
        <w:tc>
          <w:tcPr>
            <w:tcW w:w="1633" w:type="dxa"/>
            <w:shd w:val="clear" w:color="auto" w:fill="auto"/>
            <w:noWrap/>
            <w:vAlign w:val="center"/>
            <w:hideMark/>
          </w:tcPr>
          <w:p w14:paraId="49FF0F8C" w14:textId="77777777" w:rsidR="001469B8" w:rsidRPr="005A5E01" w:rsidRDefault="001469B8" w:rsidP="00311517">
            <w:pPr>
              <w:spacing w:after="0" w:line="240" w:lineRule="auto"/>
              <w:ind w:firstLine="0"/>
              <w:jc w:val="center"/>
              <w:rPr>
                <w:sz w:val="18"/>
                <w:szCs w:val="18"/>
              </w:rPr>
            </w:pPr>
            <w:r w:rsidRPr="005A5E01">
              <w:rPr>
                <w:sz w:val="18"/>
                <w:szCs w:val="18"/>
              </w:rPr>
              <w:t>нежилые помещения</w:t>
            </w:r>
          </w:p>
        </w:tc>
        <w:tc>
          <w:tcPr>
            <w:tcW w:w="1627" w:type="dxa"/>
            <w:shd w:val="clear" w:color="auto" w:fill="auto"/>
            <w:noWrap/>
            <w:vAlign w:val="center"/>
            <w:hideMark/>
          </w:tcPr>
          <w:p w14:paraId="59045A5B"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 №15 17-22</w:t>
            </w:r>
          </w:p>
        </w:tc>
        <w:tc>
          <w:tcPr>
            <w:tcW w:w="888" w:type="dxa"/>
            <w:shd w:val="clear" w:color="auto" w:fill="auto"/>
            <w:noWrap/>
            <w:vAlign w:val="center"/>
            <w:hideMark/>
          </w:tcPr>
          <w:p w14:paraId="170B2F80"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329FE3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D097C96" w14:textId="77777777" w:rsidR="001469B8" w:rsidRPr="005A5E01" w:rsidRDefault="001469B8" w:rsidP="00311517">
            <w:pPr>
              <w:spacing w:after="0" w:line="240" w:lineRule="auto"/>
              <w:ind w:firstLine="0"/>
              <w:jc w:val="center"/>
              <w:rPr>
                <w:sz w:val="18"/>
                <w:szCs w:val="18"/>
              </w:rPr>
            </w:pPr>
            <w:r w:rsidRPr="005A5E01">
              <w:rPr>
                <w:sz w:val="18"/>
                <w:szCs w:val="18"/>
              </w:rPr>
              <w:t>0,00698</w:t>
            </w:r>
          </w:p>
        </w:tc>
        <w:tc>
          <w:tcPr>
            <w:tcW w:w="567" w:type="dxa"/>
            <w:shd w:val="clear" w:color="auto" w:fill="auto"/>
            <w:noWrap/>
            <w:vAlign w:val="center"/>
            <w:hideMark/>
          </w:tcPr>
          <w:p w14:paraId="0FFD57B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51ADD6D"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72AD5F2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0297DF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2D167B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F7A0EAF" w14:textId="77777777" w:rsidTr="00311517">
        <w:trPr>
          <w:trHeight w:val="20"/>
        </w:trPr>
        <w:tc>
          <w:tcPr>
            <w:tcW w:w="534" w:type="dxa"/>
            <w:shd w:val="clear" w:color="auto" w:fill="auto"/>
            <w:noWrap/>
            <w:vAlign w:val="center"/>
            <w:hideMark/>
          </w:tcPr>
          <w:p w14:paraId="05F3A711" w14:textId="77777777" w:rsidR="001469B8" w:rsidRPr="005A5E01" w:rsidRDefault="001469B8" w:rsidP="00311517">
            <w:pPr>
              <w:spacing w:after="0" w:line="240" w:lineRule="auto"/>
              <w:ind w:firstLine="0"/>
              <w:jc w:val="center"/>
              <w:rPr>
                <w:sz w:val="18"/>
                <w:szCs w:val="18"/>
              </w:rPr>
            </w:pPr>
            <w:r w:rsidRPr="005A5E01">
              <w:rPr>
                <w:sz w:val="18"/>
                <w:szCs w:val="18"/>
              </w:rPr>
              <w:t>88</w:t>
            </w:r>
          </w:p>
        </w:tc>
        <w:tc>
          <w:tcPr>
            <w:tcW w:w="3827" w:type="dxa"/>
            <w:shd w:val="clear" w:color="auto" w:fill="auto"/>
            <w:noWrap/>
            <w:vAlign w:val="center"/>
            <w:hideMark/>
          </w:tcPr>
          <w:p w14:paraId="6F5CD897" w14:textId="77777777" w:rsidR="001469B8" w:rsidRPr="005A5E01" w:rsidRDefault="001469B8" w:rsidP="00311517">
            <w:pPr>
              <w:spacing w:after="0" w:line="240" w:lineRule="auto"/>
              <w:ind w:firstLine="0"/>
              <w:jc w:val="left"/>
              <w:rPr>
                <w:sz w:val="18"/>
                <w:szCs w:val="18"/>
              </w:rPr>
            </w:pPr>
            <w:r w:rsidRPr="005A5E01">
              <w:rPr>
                <w:sz w:val="18"/>
                <w:szCs w:val="18"/>
              </w:rPr>
              <w:t>Худоногова Татьяна Семеновна</w:t>
            </w:r>
          </w:p>
        </w:tc>
        <w:tc>
          <w:tcPr>
            <w:tcW w:w="1633" w:type="dxa"/>
            <w:shd w:val="clear" w:color="auto" w:fill="auto"/>
            <w:noWrap/>
            <w:vAlign w:val="center"/>
            <w:hideMark/>
          </w:tcPr>
          <w:p w14:paraId="57EE1982" w14:textId="77777777" w:rsidR="001469B8" w:rsidRPr="005A5E01" w:rsidRDefault="001469B8" w:rsidP="00311517">
            <w:pPr>
              <w:spacing w:after="0" w:line="240" w:lineRule="auto"/>
              <w:ind w:firstLine="0"/>
              <w:jc w:val="center"/>
              <w:rPr>
                <w:sz w:val="18"/>
                <w:szCs w:val="18"/>
              </w:rPr>
            </w:pPr>
            <w:r w:rsidRPr="005A5E01">
              <w:rPr>
                <w:sz w:val="18"/>
                <w:szCs w:val="18"/>
              </w:rPr>
              <w:t>нежилые помещения</w:t>
            </w:r>
          </w:p>
        </w:tc>
        <w:tc>
          <w:tcPr>
            <w:tcW w:w="1627" w:type="dxa"/>
            <w:shd w:val="clear" w:color="auto" w:fill="auto"/>
            <w:noWrap/>
            <w:vAlign w:val="center"/>
            <w:hideMark/>
          </w:tcPr>
          <w:p w14:paraId="6455656B"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8  пом.184</w:t>
            </w:r>
          </w:p>
        </w:tc>
        <w:tc>
          <w:tcPr>
            <w:tcW w:w="888" w:type="dxa"/>
            <w:shd w:val="clear" w:color="auto" w:fill="auto"/>
            <w:noWrap/>
            <w:vAlign w:val="center"/>
            <w:hideMark/>
          </w:tcPr>
          <w:p w14:paraId="3B20A7D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ED4BBF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23D295C" w14:textId="77777777" w:rsidR="001469B8" w:rsidRPr="005A5E01" w:rsidRDefault="001469B8" w:rsidP="00311517">
            <w:pPr>
              <w:spacing w:after="0" w:line="240" w:lineRule="auto"/>
              <w:ind w:firstLine="0"/>
              <w:jc w:val="center"/>
              <w:rPr>
                <w:sz w:val="18"/>
                <w:szCs w:val="18"/>
              </w:rPr>
            </w:pPr>
            <w:r w:rsidRPr="005A5E01">
              <w:rPr>
                <w:sz w:val="18"/>
                <w:szCs w:val="18"/>
              </w:rPr>
              <w:t>0,00354</w:t>
            </w:r>
          </w:p>
        </w:tc>
        <w:tc>
          <w:tcPr>
            <w:tcW w:w="567" w:type="dxa"/>
            <w:shd w:val="clear" w:color="auto" w:fill="auto"/>
            <w:noWrap/>
            <w:vAlign w:val="center"/>
            <w:hideMark/>
          </w:tcPr>
          <w:p w14:paraId="2F6894D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A232E5C" w14:textId="77777777" w:rsidR="001469B8" w:rsidRPr="005A5E01" w:rsidRDefault="001469B8" w:rsidP="00311517">
            <w:pPr>
              <w:spacing w:after="0" w:line="240" w:lineRule="auto"/>
              <w:ind w:firstLine="0"/>
              <w:jc w:val="center"/>
              <w:rPr>
                <w:sz w:val="18"/>
                <w:szCs w:val="18"/>
              </w:rPr>
            </w:pPr>
            <w:r w:rsidRPr="005A5E01">
              <w:rPr>
                <w:sz w:val="18"/>
                <w:szCs w:val="18"/>
              </w:rPr>
              <w:t>0,00140</w:t>
            </w:r>
          </w:p>
        </w:tc>
        <w:tc>
          <w:tcPr>
            <w:tcW w:w="1028" w:type="dxa"/>
            <w:shd w:val="clear" w:color="auto" w:fill="auto"/>
            <w:noWrap/>
            <w:vAlign w:val="center"/>
            <w:hideMark/>
          </w:tcPr>
          <w:p w14:paraId="12B65DF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94048D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238289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69D83B8" w14:textId="77777777" w:rsidTr="00311517">
        <w:trPr>
          <w:trHeight w:val="20"/>
        </w:trPr>
        <w:tc>
          <w:tcPr>
            <w:tcW w:w="534" w:type="dxa"/>
            <w:shd w:val="clear" w:color="auto" w:fill="auto"/>
            <w:noWrap/>
            <w:vAlign w:val="center"/>
            <w:hideMark/>
          </w:tcPr>
          <w:p w14:paraId="789223A4" w14:textId="77777777" w:rsidR="001469B8" w:rsidRPr="005A5E01" w:rsidRDefault="001469B8" w:rsidP="00311517">
            <w:pPr>
              <w:spacing w:after="0" w:line="240" w:lineRule="auto"/>
              <w:ind w:firstLine="0"/>
              <w:jc w:val="center"/>
              <w:rPr>
                <w:sz w:val="18"/>
                <w:szCs w:val="18"/>
              </w:rPr>
            </w:pPr>
            <w:r w:rsidRPr="005A5E01">
              <w:rPr>
                <w:sz w:val="18"/>
                <w:szCs w:val="18"/>
              </w:rPr>
              <w:t>89</w:t>
            </w:r>
          </w:p>
        </w:tc>
        <w:tc>
          <w:tcPr>
            <w:tcW w:w="3827" w:type="dxa"/>
            <w:shd w:val="clear" w:color="auto" w:fill="auto"/>
            <w:noWrap/>
            <w:vAlign w:val="center"/>
            <w:hideMark/>
          </w:tcPr>
          <w:p w14:paraId="196E4324"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"Л.Л.Т."</w:t>
            </w:r>
          </w:p>
        </w:tc>
        <w:tc>
          <w:tcPr>
            <w:tcW w:w="1633" w:type="dxa"/>
            <w:shd w:val="clear" w:color="auto" w:fill="auto"/>
            <w:noWrap/>
            <w:vAlign w:val="center"/>
            <w:hideMark/>
          </w:tcPr>
          <w:p w14:paraId="36127998"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7DCF9AED" w14:textId="77777777" w:rsidR="001469B8" w:rsidRPr="005A5E01" w:rsidRDefault="001469B8" w:rsidP="00311517">
            <w:pPr>
              <w:spacing w:after="0" w:line="240" w:lineRule="auto"/>
              <w:ind w:firstLine="0"/>
              <w:jc w:val="center"/>
              <w:rPr>
                <w:sz w:val="18"/>
                <w:szCs w:val="18"/>
              </w:rPr>
            </w:pPr>
            <w:r w:rsidRPr="005A5E01">
              <w:rPr>
                <w:sz w:val="18"/>
                <w:szCs w:val="18"/>
              </w:rPr>
              <w:t>пр.Ленинского комсомла 12 пом.136</w:t>
            </w:r>
          </w:p>
        </w:tc>
        <w:tc>
          <w:tcPr>
            <w:tcW w:w="888" w:type="dxa"/>
            <w:shd w:val="clear" w:color="auto" w:fill="auto"/>
            <w:noWrap/>
            <w:vAlign w:val="center"/>
            <w:hideMark/>
          </w:tcPr>
          <w:p w14:paraId="207766B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FAC549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1371EF2" w14:textId="77777777" w:rsidR="001469B8" w:rsidRPr="005A5E01" w:rsidRDefault="001469B8" w:rsidP="00311517">
            <w:pPr>
              <w:spacing w:after="0" w:line="240" w:lineRule="auto"/>
              <w:ind w:firstLine="0"/>
              <w:jc w:val="center"/>
              <w:rPr>
                <w:sz w:val="18"/>
                <w:szCs w:val="18"/>
              </w:rPr>
            </w:pPr>
            <w:r w:rsidRPr="005A5E01">
              <w:rPr>
                <w:sz w:val="18"/>
                <w:szCs w:val="18"/>
              </w:rPr>
              <w:t>0,00215</w:t>
            </w:r>
          </w:p>
        </w:tc>
        <w:tc>
          <w:tcPr>
            <w:tcW w:w="567" w:type="dxa"/>
            <w:shd w:val="clear" w:color="auto" w:fill="auto"/>
            <w:noWrap/>
            <w:vAlign w:val="center"/>
            <w:hideMark/>
          </w:tcPr>
          <w:p w14:paraId="2AAAF2D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B323202" w14:textId="77777777" w:rsidR="001469B8" w:rsidRPr="005A5E01" w:rsidRDefault="001469B8" w:rsidP="00311517">
            <w:pPr>
              <w:spacing w:after="0" w:line="240" w:lineRule="auto"/>
              <w:ind w:firstLine="0"/>
              <w:jc w:val="center"/>
              <w:rPr>
                <w:sz w:val="18"/>
                <w:szCs w:val="18"/>
              </w:rPr>
            </w:pPr>
            <w:r w:rsidRPr="005A5E01">
              <w:rPr>
                <w:sz w:val="18"/>
                <w:szCs w:val="18"/>
              </w:rPr>
              <w:t>0,00080</w:t>
            </w:r>
          </w:p>
        </w:tc>
        <w:tc>
          <w:tcPr>
            <w:tcW w:w="1028" w:type="dxa"/>
            <w:shd w:val="clear" w:color="auto" w:fill="auto"/>
            <w:noWrap/>
            <w:vAlign w:val="center"/>
            <w:hideMark/>
          </w:tcPr>
          <w:p w14:paraId="4FB5811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12748A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B19C4B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F8CCAED" w14:textId="77777777" w:rsidTr="00311517">
        <w:trPr>
          <w:trHeight w:val="20"/>
        </w:trPr>
        <w:tc>
          <w:tcPr>
            <w:tcW w:w="534" w:type="dxa"/>
            <w:shd w:val="clear" w:color="auto" w:fill="auto"/>
            <w:noWrap/>
            <w:vAlign w:val="center"/>
            <w:hideMark/>
          </w:tcPr>
          <w:p w14:paraId="63D2EEDA" w14:textId="77777777" w:rsidR="001469B8" w:rsidRPr="005A5E01" w:rsidRDefault="001469B8" w:rsidP="00311517">
            <w:pPr>
              <w:spacing w:after="0" w:line="240" w:lineRule="auto"/>
              <w:ind w:firstLine="0"/>
              <w:jc w:val="center"/>
              <w:rPr>
                <w:sz w:val="18"/>
                <w:szCs w:val="18"/>
              </w:rPr>
            </w:pPr>
            <w:r w:rsidRPr="005A5E01">
              <w:rPr>
                <w:sz w:val="18"/>
                <w:szCs w:val="18"/>
              </w:rPr>
              <w:t>90</w:t>
            </w:r>
          </w:p>
        </w:tc>
        <w:tc>
          <w:tcPr>
            <w:tcW w:w="3827" w:type="dxa"/>
            <w:shd w:val="clear" w:color="auto" w:fill="auto"/>
            <w:noWrap/>
            <w:vAlign w:val="center"/>
            <w:hideMark/>
          </w:tcPr>
          <w:p w14:paraId="2E220633"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казенное учреждение "Управление образования Кежемского района"</w:t>
            </w:r>
          </w:p>
        </w:tc>
        <w:tc>
          <w:tcPr>
            <w:tcW w:w="1633" w:type="dxa"/>
            <w:shd w:val="clear" w:color="auto" w:fill="auto"/>
            <w:noWrap/>
            <w:vAlign w:val="center"/>
            <w:hideMark/>
          </w:tcPr>
          <w:p w14:paraId="6A54A6AB" w14:textId="77777777" w:rsidR="001469B8" w:rsidRPr="005A5E01" w:rsidRDefault="001469B8" w:rsidP="00311517">
            <w:pPr>
              <w:spacing w:after="0" w:line="240" w:lineRule="auto"/>
              <w:ind w:firstLine="0"/>
              <w:jc w:val="center"/>
              <w:rPr>
                <w:sz w:val="18"/>
                <w:szCs w:val="18"/>
              </w:rPr>
            </w:pPr>
            <w:r w:rsidRPr="005A5E01">
              <w:rPr>
                <w:sz w:val="18"/>
                <w:szCs w:val="18"/>
              </w:rPr>
              <w:t>гостиница</w:t>
            </w:r>
          </w:p>
        </w:tc>
        <w:tc>
          <w:tcPr>
            <w:tcW w:w="1627" w:type="dxa"/>
            <w:shd w:val="clear" w:color="auto" w:fill="auto"/>
            <w:noWrap/>
            <w:vAlign w:val="center"/>
            <w:hideMark/>
          </w:tcPr>
          <w:p w14:paraId="4C8AEDA6" w14:textId="77777777" w:rsidR="001469B8" w:rsidRPr="005A5E01" w:rsidRDefault="001469B8" w:rsidP="00311517">
            <w:pPr>
              <w:spacing w:after="0" w:line="240" w:lineRule="auto"/>
              <w:ind w:firstLine="0"/>
              <w:jc w:val="center"/>
              <w:rPr>
                <w:sz w:val="18"/>
                <w:szCs w:val="18"/>
              </w:rPr>
            </w:pPr>
            <w:r w:rsidRPr="005A5E01">
              <w:rPr>
                <w:sz w:val="18"/>
                <w:szCs w:val="18"/>
              </w:rPr>
              <w:t>ПЛК-14/1 кв.85</w:t>
            </w:r>
          </w:p>
        </w:tc>
        <w:tc>
          <w:tcPr>
            <w:tcW w:w="888" w:type="dxa"/>
            <w:shd w:val="clear" w:color="auto" w:fill="auto"/>
            <w:noWrap/>
            <w:vAlign w:val="center"/>
            <w:hideMark/>
          </w:tcPr>
          <w:p w14:paraId="08CBD8F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F503A0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3CEE966" w14:textId="77777777" w:rsidR="001469B8" w:rsidRPr="005A5E01" w:rsidRDefault="001469B8" w:rsidP="00311517">
            <w:pPr>
              <w:spacing w:after="0" w:line="240" w:lineRule="auto"/>
              <w:ind w:firstLine="0"/>
              <w:jc w:val="center"/>
              <w:rPr>
                <w:sz w:val="18"/>
                <w:szCs w:val="18"/>
              </w:rPr>
            </w:pPr>
            <w:r w:rsidRPr="005A5E01">
              <w:rPr>
                <w:sz w:val="18"/>
                <w:szCs w:val="18"/>
              </w:rPr>
              <w:t>0,00425</w:t>
            </w:r>
          </w:p>
        </w:tc>
        <w:tc>
          <w:tcPr>
            <w:tcW w:w="567" w:type="dxa"/>
            <w:shd w:val="clear" w:color="auto" w:fill="auto"/>
            <w:noWrap/>
            <w:vAlign w:val="center"/>
            <w:hideMark/>
          </w:tcPr>
          <w:p w14:paraId="03DCB32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4D131B0" w14:textId="77777777" w:rsidR="001469B8" w:rsidRPr="005A5E01" w:rsidRDefault="001469B8" w:rsidP="00311517">
            <w:pPr>
              <w:spacing w:after="0" w:line="240" w:lineRule="auto"/>
              <w:ind w:firstLine="0"/>
              <w:jc w:val="center"/>
              <w:rPr>
                <w:sz w:val="18"/>
                <w:szCs w:val="18"/>
              </w:rPr>
            </w:pPr>
            <w:r w:rsidRPr="005A5E01">
              <w:rPr>
                <w:sz w:val="18"/>
                <w:szCs w:val="18"/>
              </w:rPr>
              <w:t>0,01490</w:t>
            </w:r>
          </w:p>
        </w:tc>
        <w:tc>
          <w:tcPr>
            <w:tcW w:w="1028" w:type="dxa"/>
            <w:shd w:val="clear" w:color="auto" w:fill="auto"/>
            <w:noWrap/>
            <w:vAlign w:val="center"/>
            <w:hideMark/>
          </w:tcPr>
          <w:p w14:paraId="286BFCF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1D442E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7179A7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F4BF2FF" w14:textId="77777777" w:rsidTr="00311517">
        <w:trPr>
          <w:trHeight w:val="20"/>
        </w:trPr>
        <w:tc>
          <w:tcPr>
            <w:tcW w:w="534" w:type="dxa"/>
            <w:shd w:val="clear" w:color="auto" w:fill="auto"/>
            <w:noWrap/>
            <w:vAlign w:val="center"/>
            <w:hideMark/>
          </w:tcPr>
          <w:p w14:paraId="1751B2D4" w14:textId="77777777" w:rsidR="001469B8" w:rsidRPr="005A5E01" w:rsidRDefault="001469B8" w:rsidP="00311517">
            <w:pPr>
              <w:spacing w:after="0" w:line="240" w:lineRule="auto"/>
              <w:ind w:firstLine="0"/>
              <w:jc w:val="center"/>
              <w:rPr>
                <w:sz w:val="18"/>
                <w:szCs w:val="18"/>
              </w:rPr>
            </w:pPr>
            <w:r w:rsidRPr="005A5E01">
              <w:rPr>
                <w:sz w:val="18"/>
                <w:szCs w:val="18"/>
              </w:rPr>
              <w:t>91</w:t>
            </w:r>
          </w:p>
        </w:tc>
        <w:tc>
          <w:tcPr>
            <w:tcW w:w="3827" w:type="dxa"/>
            <w:shd w:val="clear" w:color="auto" w:fill="auto"/>
            <w:noWrap/>
            <w:vAlign w:val="center"/>
            <w:hideMark/>
          </w:tcPr>
          <w:p w14:paraId="3446227E"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казенное учреждение "Управление образования Кежемского района"</w:t>
            </w:r>
          </w:p>
        </w:tc>
        <w:tc>
          <w:tcPr>
            <w:tcW w:w="1633" w:type="dxa"/>
            <w:shd w:val="clear" w:color="auto" w:fill="auto"/>
            <w:noWrap/>
            <w:vAlign w:val="center"/>
            <w:hideMark/>
          </w:tcPr>
          <w:p w14:paraId="01A60D73" w14:textId="77777777" w:rsidR="001469B8" w:rsidRPr="005A5E01" w:rsidRDefault="001469B8" w:rsidP="00311517">
            <w:pPr>
              <w:spacing w:after="0" w:line="240" w:lineRule="auto"/>
              <w:ind w:firstLine="0"/>
              <w:jc w:val="center"/>
              <w:rPr>
                <w:sz w:val="18"/>
                <w:szCs w:val="18"/>
              </w:rPr>
            </w:pPr>
            <w:r w:rsidRPr="005A5E01">
              <w:rPr>
                <w:sz w:val="18"/>
                <w:szCs w:val="18"/>
              </w:rPr>
              <w:t>нежилые помещения</w:t>
            </w:r>
          </w:p>
        </w:tc>
        <w:tc>
          <w:tcPr>
            <w:tcW w:w="1627" w:type="dxa"/>
            <w:shd w:val="clear" w:color="auto" w:fill="auto"/>
            <w:noWrap/>
            <w:vAlign w:val="center"/>
            <w:hideMark/>
          </w:tcPr>
          <w:p w14:paraId="5A5EA7CD"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10  пом.3</w:t>
            </w:r>
          </w:p>
        </w:tc>
        <w:tc>
          <w:tcPr>
            <w:tcW w:w="888" w:type="dxa"/>
            <w:shd w:val="clear" w:color="auto" w:fill="auto"/>
            <w:noWrap/>
            <w:vAlign w:val="center"/>
            <w:hideMark/>
          </w:tcPr>
          <w:p w14:paraId="7C58580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437350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4FA37DE" w14:textId="77777777" w:rsidR="001469B8" w:rsidRPr="005A5E01" w:rsidRDefault="001469B8" w:rsidP="00311517">
            <w:pPr>
              <w:spacing w:after="0" w:line="240" w:lineRule="auto"/>
              <w:ind w:firstLine="0"/>
              <w:jc w:val="center"/>
              <w:rPr>
                <w:sz w:val="18"/>
                <w:szCs w:val="18"/>
              </w:rPr>
            </w:pPr>
            <w:r w:rsidRPr="005A5E01">
              <w:rPr>
                <w:sz w:val="18"/>
                <w:szCs w:val="18"/>
              </w:rPr>
              <w:t>0,04498</w:t>
            </w:r>
          </w:p>
        </w:tc>
        <w:tc>
          <w:tcPr>
            <w:tcW w:w="567" w:type="dxa"/>
            <w:shd w:val="clear" w:color="auto" w:fill="auto"/>
            <w:noWrap/>
            <w:vAlign w:val="center"/>
            <w:hideMark/>
          </w:tcPr>
          <w:p w14:paraId="7E3E0FD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DF1D2C4" w14:textId="77777777" w:rsidR="001469B8" w:rsidRPr="005A5E01" w:rsidRDefault="001469B8" w:rsidP="00311517">
            <w:pPr>
              <w:spacing w:after="0" w:line="240" w:lineRule="auto"/>
              <w:ind w:firstLine="0"/>
              <w:jc w:val="center"/>
              <w:rPr>
                <w:sz w:val="18"/>
                <w:szCs w:val="18"/>
              </w:rPr>
            </w:pPr>
            <w:r w:rsidRPr="005A5E01">
              <w:rPr>
                <w:sz w:val="18"/>
                <w:szCs w:val="18"/>
              </w:rPr>
              <w:t>0,00187</w:t>
            </w:r>
          </w:p>
        </w:tc>
        <w:tc>
          <w:tcPr>
            <w:tcW w:w="1028" w:type="dxa"/>
            <w:shd w:val="clear" w:color="auto" w:fill="auto"/>
            <w:noWrap/>
            <w:vAlign w:val="center"/>
            <w:hideMark/>
          </w:tcPr>
          <w:p w14:paraId="312F7D3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5E2D8C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AA24C0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99AA8C" w14:textId="77777777" w:rsidTr="00311517">
        <w:trPr>
          <w:trHeight w:val="20"/>
        </w:trPr>
        <w:tc>
          <w:tcPr>
            <w:tcW w:w="534" w:type="dxa"/>
            <w:shd w:val="clear" w:color="auto" w:fill="auto"/>
            <w:noWrap/>
            <w:vAlign w:val="center"/>
            <w:hideMark/>
          </w:tcPr>
          <w:p w14:paraId="4FB618E5" w14:textId="77777777" w:rsidR="001469B8" w:rsidRPr="005A5E01" w:rsidRDefault="001469B8" w:rsidP="00311517">
            <w:pPr>
              <w:spacing w:after="0" w:line="240" w:lineRule="auto"/>
              <w:ind w:firstLine="0"/>
              <w:jc w:val="center"/>
              <w:rPr>
                <w:sz w:val="18"/>
                <w:szCs w:val="18"/>
              </w:rPr>
            </w:pPr>
            <w:r w:rsidRPr="005A5E01">
              <w:rPr>
                <w:sz w:val="18"/>
                <w:szCs w:val="18"/>
              </w:rPr>
              <w:t>92</w:t>
            </w:r>
          </w:p>
        </w:tc>
        <w:tc>
          <w:tcPr>
            <w:tcW w:w="3827" w:type="dxa"/>
            <w:shd w:val="clear" w:color="auto" w:fill="auto"/>
            <w:noWrap/>
            <w:vAlign w:val="center"/>
            <w:hideMark/>
          </w:tcPr>
          <w:p w14:paraId="17E5F790" w14:textId="77777777" w:rsidR="001469B8" w:rsidRPr="005A5E01" w:rsidRDefault="001469B8" w:rsidP="00311517">
            <w:pPr>
              <w:spacing w:after="0" w:line="240" w:lineRule="auto"/>
              <w:ind w:firstLine="0"/>
              <w:jc w:val="left"/>
              <w:rPr>
                <w:sz w:val="18"/>
                <w:szCs w:val="18"/>
              </w:rPr>
            </w:pPr>
            <w:r w:rsidRPr="005A5E01">
              <w:rPr>
                <w:sz w:val="18"/>
                <w:szCs w:val="18"/>
              </w:rPr>
              <w:t xml:space="preserve">Муниципальное казенное учреждение </w:t>
            </w:r>
            <w:r w:rsidRPr="005A5E01">
              <w:rPr>
                <w:sz w:val="18"/>
                <w:szCs w:val="18"/>
              </w:rPr>
              <w:lastRenderedPageBreak/>
              <w:t>"Управление образования Кежемского района"</w:t>
            </w:r>
          </w:p>
        </w:tc>
        <w:tc>
          <w:tcPr>
            <w:tcW w:w="1633" w:type="dxa"/>
            <w:shd w:val="clear" w:color="auto" w:fill="auto"/>
            <w:noWrap/>
            <w:vAlign w:val="center"/>
            <w:hideMark/>
          </w:tcPr>
          <w:p w14:paraId="6C571824"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 xml:space="preserve">нежилое </w:t>
            </w:r>
            <w:r w:rsidRPr="005A5E01">
              <w:rPr>
                <w:sz w:val="18"/>
                <w:szCs w:val="18"/>
              </w:rPr>
              <w:lastRenderedPageBreak/>
              <w:t>помещение</w:t>
            </w:r>
          </w:p>
        </w:tc>
        <w:tc>
          <w:tcPr>
            <w:tcW w:w="1627" w:type="dxa"/>
            <w:shd w:val="clear" w:color="auto" w:fill="auto"/>
            <w:noWrap/>
            <w:vAlign w:val="center"/>
            <w:hideMark/>
          </w:tcPr>
          <w:p w14:paraId="64460C32"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 xml:space="preserve">ул.Колесниченко  </w:t>
            </w:r>
            <w:r w:rsidRPr="005A5E01">
              <w:rPr>
                <w:sz w:val="18"/>
                <w:szCs w:val="18"/>
              </w:rPr>
              <w:lastRenderedPageBreak/>
              <w:t>10 пом.4</w:t>
            </w:r>
          </w:p>
        </w:tc>
        <w:tc>
          <w:tcPr>
            <w:tcW w:w="888" w:type="dxa"/>
            <w:shd w:val="clear" w:color="auto" w:fill="auto"/>
            <w:noWrap/>
            <w:vAlign w:val="center"/>
            <w:hideMark/>
          </w:tcPr>
          <w:p w14:paraId="6E4EC263"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18</w:t>
            </w:r>
          </w:p>
        </w:tc>
        <w:tc>
          <w:tcPr>
            <w:tcW w:w="1380" w:type="dxa"/>
            <w:shd w:val="clear" w:color="auto" w:fill="auto"/>
            <w:noWrap/>
            <w:vAlign w:val="center"/>
            <w:hideMark/>
          </w:tcPr>
          <w:p w14:paraId="5E84433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31309D2" w14:textId="77777777" w:rsidR="001469B8" w:rsidRPr="005A5E01" w:rsidRDefault="001469B8" w:rsidP="00311517">
            <w:pPr>
              <w:spacing w:after="0" w:line="240" w:lineRule="auto"/>
              <w:ind w:firstLine="0"/>
              <w:jc w:val="center"/>
              <w:rPr>
                <w:sz w:val="18"/>
                <w:szCs w:val="18"/>
              </w:rPr>
            </w:pPr>
            <w:r w:rsidRPr="005A5E01">
              <w:rPr>
                <w:sz w:val="18"/>
                <w:szCs w:val="18"/>
              </w:rPr>
              <w:t>0,00788</w:t>
            </w:r>
          </w:p>
        </w:tc>
        <w:tc>
          <w:tcPr>
            <w:tcW w:w="567" w:type="dxa"/>
            <w:shd w:val="clear" w:color="auto" w:fill="auto"/>
            <w:noWrap/>
            <w:vAlign w:val="center"/>
            <w:hideMark/>
          </w:tcPr>
          <w:p w14:paraId="5C6C6E4A" w14:textId="77777777" w:rsidR="001469B8" w:rsidRPr="005A5E01" w:rsidRDefault="001469B8" w:rsidP="00311517">
            <w:pPr>
              <w:spacing w:after="0" w:line="240" w:lineRule="auto"/>
              <w:ind w:firstLine="0"/>
              <w:jc w:val="center"/>
              <w:rPr>
                <w:sz w:val="18"/>
                <w:szCs w:val="18"/>
              </w:rPr>
            </w:pPr>
            <w:r w:rsidRPr="005A5E01">
              <w:rPr>
                <w:sz w:val="18"/>
                <w:szCs w:val="18"/>
              </w:rPr>
              <w:t>0,00</w:t>
            </w:r>
            <w:r w:rsidRPr="005A5E01">
              <w:rPr>
                <w:sz w:val="18"/>
                <w:szCs w:val="18"/>
              </w:rPr>
              <w:lastRenderedPageBreak/>
              <w:t>000</w:t>
            </w:r>
          </w:p>
        </w:tc>
        <w:tc>
          <w:tcPr>
            <w:tcW w:w="814" w:type="dxa"/>
            <w:shd w:val="clear" w:color="auto" w:fill="auto"/>
            <w:noWrap/>
            <w:vAlign w:val="center"/>
            <w:hideMark/>
          </w:tcPr>
          <w:p w14:paraId="46D00525"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0,00052</w:t>
            </w:r>
          </w:p>
        </w:tc>
        <w:tc>
          <w:tcPr>
            <w:tcW w:w="1028" w:type="dxa"/>
            <w:shd w:val="clear" w:color="auto" w:fill="auto"/>
            <w:noWrap/>
            <w:vAlign w:val="center"/>
            <w:hideMark/>
          </w:tcPr>
          <w:p w14:paraId="3562246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11A38B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5FF778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FC9CD4E" w14:textId="77777777" w:rsidTr="00311517">
        <w:trPr>
          <w:trHeight w:val="20"/>
        </w:trPr>
        <w:tc>
          <w:tcPr>
            <w:tcW w:w="534" w:type="dxa"/>
            <w:shd w:val="clear" w:color="auto" w:fill="auto"/>
            <w:noWrap/>
            <w:vAlign w:val="center"/>
            <w:hideMark/>
          </w:tcPr>
          <w:p w14:paraId="3630864A" w14:textId="77777777" w:rsidR="001469B8" w:rsidRPr="005A5E01" w:rsidRDefault="001469B8" w:rsidP="00311517">
            <w:pPr>
              <w:spacing w:after="0" w:line="240" w:lineRule="auto"/>
              <w:ind w:firstLine="0"/>
              <w:jc w:val="center"/>
              <w:rPr>
                <w:sz w:val="18"/>
                <w:szCs w:val="18"/>
              </w:rPr>
            </w:pPr>
            <w:r w:rsidRPr="005A5E01">
              <w:rPr>
                <w:sz w:val="18"/>
                <w:szCs w:val="18"/>
              </w:rPr>
              <w:t>93</w:t>
            </w:r>
          </w:p>
        </w:tc>
        <w:tc>
          <w:tcPr>
            <w:tcW w:w="3827" w:type="dxa"/>
            <w:shd w:val="clear" w:color="auto" w:fill="auto"/>
            <w:noWrap/>
            <w:vAlign w:val="center"/>
            <w:hideMark/>
          </w:tcPr>
          <w:p w14:paraId="7E9C9F05"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Стекачев Денис Олегович</w:t>
            </w:r>
          </w:p>
        </w:tc>
        <w:tc>
          <w:tcPr>
            <w:tcW w:w="1633" w:type="dxa"/>
            <w:shd w:val="clear" w:color="auto" w:fill="auto"/>
            <w:noWrap/>
            <w:vAlign w:val="center"/>
            <w:hideMark/>
          </w:tcPr>
          <w:p w14:paraId="598D705C"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221C68D8"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8 А</w:t>
            </w:r>
          </w:p>
        </w:tc>
        <w:tc>
          <w:tcPr>
            <w:tcW w:w="888" w:type="dxa"/>
            <w:shd w:val="clear" w:color="auto" w:fill="auto"/>
            <w:noWrap/>
            <w:vAlign w:val="center"/>
            <w:hideMark/>
          </w:tcPr>
          <w:p w14:paraId="36EEDDC4"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4BE83F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BDA6E4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25C687A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C4F8316" w14:textId="77777777" w:rsidR="001469B8" w:rsidRPr="005A5E01" w:rsidRDefault="001469B8" w:rsidP="00311517">
            <w:pPr>
              <w:spacing w:after="0" w:line="240" w:lineRule="auto"/>
              <w:ind w:firstLine="0"/>
              <w:jc w:val="center"/>
              <w:rPr>
                <w:sz w:val="18"/>
                <w:szCs w:val="18"/>
              </w:rPr>
            </w:pPr>
            <w:r w:rsidRPr="005A5E01">
              <w:rPr>
                <w:sz w:val="18"/>
                <w:szCs w:val="18"/>
              </w:rPr>
              <w:t>0,00629</w:t>
            </w:r>
          </w:p>
        </w:tc>
        <w:tc>
          <w:tcPr>
            <w:tcW w:w="1028" w:type="dxa"/>
            <w:shd w:val="clear" w:color="auto" w:fill="auto"/>
            <w:noWrap/>
            <w:vAlign w:val="center"/>
            <w:hideMark/>
          </w:tcPr>
          <w:p w14:paraId="2164C64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21738C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FE92F5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728FE6C" w14:textId="77777777" w:rsidTr="00311517">
        <w:trPr>
          <w:trHeight w:val="20"/>
        </w:trPr>
        <w:tc>
          <w:tcPr>
            <w:tcW w:w="534" w:type="dxa"/>
            <w:shd w:val="clear" w:color="auto" w:fill="auto"/>
            <w:noWrap/>
            <w:vAlign w:val="center"/>
            <w:hideMark/>
          </w:tcPr>
          <w:p w14:paraId="2BD62C16" w14:textId="77777777" w:rsidR="001469B8" w:rsidRPr="005A5E01" w:rsidRDefault="001469B8" w:rsidP="00311517">
            <w:pPr>
              <w:spacing w:after="0" w:line="240" w:lineRule="auto"/>
              <w:ind w:firstLine="0"/>
              <w:jc w:val="center"/>
              <w:rPr>
                <w:sz w:val="18"/>
                <w:szCs w:val="18"/>
              </w:rPr>
            </w:pPr>
            <w:r w:rsidRPr="005A5E01">
              <w:rPr>
                <w:sz w:val="18"/>
                <w:szCs w:val="18"/>
              </w:rPr>
              <w:t>94</w:t>
            </w:r>
          </w:p>
        </w:tc>
        <w:tc>
          <w:tcPr>
            <w:tcW w:w="3827" w:type="dxa"/>
            <w:shd w:val="clear" w:color="auto" w:fill="auto"/>
            <w:noWrap/>
            <w:vAlign w:val="center"/>
            <w:hideMark/>
          </w:tcPr>
          <w:p w14:paraId="5266207B"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Юдин Валерий Егорович</w:t>
            </w:r>
          </w:p>
        </w:tc>
        <w:tc>
          <w:tcPr>
            <w:tcW w:w="1633" w:type="dxa"/>
            <w:shd w:val="clear" w:color="auto" w:fill="auto"/>
            <w:noWrap/>
            <w:vAlign w:val="center"/>
            <w:hideMark/>
          </w:tcPr>
          <w:p w14:paraId="32F8FC61" w14:textId="77777777" w:rsidR="001469B8" w:rsidRPr="005A5E01" w:rsidRDefault="001469B8" w:rsidP="00311517">
            <w:pPr>
              <w:spacing w:after="0" w:line="240" w:lineRule="auto"/>
              <w:ind w:firstLine="0"/>
              <w:jc w:val="center"/>
              <w:rPr>
                <w:sz w:val="18"/>
                <w:szCs w:val="18"/>
              </w:rPr>
            </w:pPr>
            <w:r w:rsidRPr="005A5E01">
              <w:rPr>
                <w:sz w:val="18"/>
                <w:szCs w:val="18"/>
              </w:rPr>
              <w:t>Развлекательный центр</w:t>
            </w:r>
          </w:p>
        </w:tc>
        <w:tc>
          <w:tcPr>
            <w:tcW w:w="1627" w:type="dxa"/>
            <w:shd w:val="clear" w:color="auto" w:fill="auto"/>
            <w:noWrap/>
            <w:vAlign w:val="center"/>
            <w:hideMark/>
          </w:tcPr>
          <w:p w14:paraId="14F6EC15"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w:t>
            </w:r>
          </w:p>
        </w:tc>
        <w:tc>
          <w:tcPr>
            <w:tcW w:w="888" w:type="dxa"/>
            <w:shd w:val="clear" w:color="auto" w:fill="auto"/>
            <w:noWrap/>
            <w:vAlign w:val="center"/>
            <w:hideMark/>
          </w:tcPr>
          <w:p w14:paraId="5FCBA91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3237BF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356FEE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5B7CE34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1278643" w14:textId="77777777" w:rsidR="001469B8" w:rsidRPr="005A5E01" w:rsidRDefault="001469B8" w:rsidP="00311517">
            <w:pPr>
              <w:spacing w:after="0" w:line="240" w:lineRule="auto"/>
              <w:ind w:firstLine="0"/>
              <w:jc w:val="center"/>
              <w:rPr>
                <w:sz w:val="18"/>
                <w:szCs w:val="18"/>
              </w:rPr>
            </w:pPr>
            <w:r w:rsidRPr="005A5E01">
              <w:rPr>
                <w:sz w:val="18"/>
                <w:szCs w:val="18"/>
              </w:rPr>
              <w:t>0,00100</w:t>
            </w:r>
          </w:p>
        </w:tc>
        <w:tc>
          <w:tcPr>
            <w:tcW w:w="1028" w:type="dxa"/>
            <w:shd w:val="clear" w:color="auto" w:fill="auto"/>
            <w:noWrap/>
            <w:vAlign w:val="center"/>
            <w:hideMark/>
          </w:tcPr>
          <w:p w14:paraId="44569B0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985F11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280181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E618924" w14:textId="77777777" w:rsidTr="00311517">
        <w:trPr>
          <w:trHeight w:val="20"/>
        </w:trPr>
        <w:tc>
          <w:tcPr>
            <w:tcW w:w="534" w:type="dxa"/>
            <w:shd w:val="clear" w:color="auto" w:fill="auto"/>
            <w:noWrap/>
            <w:vAlign w:val="center"/>
            <w:hideMark/>
          </w:tcPr>
          <w:p w14:paraId="7AB56DCA" w14:textId="77777777" w:rsidR="001469B8" w:rsidRPr="005A5E01" w:rsidRDefault="001469B8" w:rsidP="00311517">
            <w:pPr>
              <w:spacing w:after="0" w:line="240" w:lineRule="auto"/>
              <w:ind w:firstLine="0"/>
              <w:jc w:val="center"/>
              <w:rPr>
                <w:sz w:val="18"/>
                <w:szCs w:val="18"/>
              </w:rPr>
            </w:pPr>
            <w:r w:rsidRPr="005A5E01">
              <w:rPr>
                <w:sz w:val="18"/>
                <w:szCs w:val="18"/>
              </w:rPr>
              <w:t>95</w:t>
            </w:r>
          </w:p>
        </w:tc>
        <w:tc>
          <w:tcPr>
            <w:tcW w:w="3827" w:type="dxa"/>
            <w:shd w:val="clear" w:color="auto" w:fill="auto"/>
            <w:noWrap/>
            <w:vAlign w:val="center"/>
            <w:hideMark/>
          </w:tcPr>
          <w:p w14:paraId="1D41E8A1"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Бедрицкая Ирина Анатольевна</w:t>
            </w:r>
          </w:p>
        </w:tc>
        <w:tc>
          <w:tcPr>
            <w:tcW w:w="1633" w:type="dxa"/>
            <w:shd w:val="clear" w:color="auto" w:fill="auto"/>
            <w:noWrap/>
            <w:vAlign w:val="center"/>
            <w:hideMark/>
          </w:tcPr>
          <w:p w14:paraId="048620EA" w14:textId="77777777" w:rsidR="001469B8" w:rsidRPr="005A5E01" w:rsidRDefault="001469B8" w:rsidP="00311517">
            <w:pPr>
              <w:spacing w:after="0" w:line="240" w:lineRule="auto"/>
              <w:ind w:firstLine="0"/>
              <w:jc w:val="center"/>
              <w:rPr>
                <w:sz w:val="18"/>
                <w:szCs w:val="18"/>
              </w:rPr>
            </w:pPr>
            <w:r w:rsidRPr="005A5E01">
              <w:rPr>
                <w:sz w:val="18"/>
                <w:szCs w:val="18"/>
              </w:rPr>
              <w:t>автовокзал</w:t>
            </w:r>
          </w:p>
        </w:tc>
        <w:tc>
          <w:tcPr>
            <w:tcW w:w="1627" w:type="dxa"/>
            <w:shd w:val="clear" w:color="auto" w:fill="auto"/>
            <w:noWrap/>
            <w:vAlign w:val="center"/>
            <w:hideMark/>
          </w:tcPr>
          <w:p w14:paraId="28A95BDE"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19</w:t>
            </w:r>
          </w:p>
        </w:tc>
        <w:tc>
          <w:tcPr>
            <w:tcW w:w="888" w:type="dxa"/>
            <w:shd w:val="clear" w:color="auto" w:fill="auto"/>
            <w:noWrap/>
            <w:vAlign w:val="center"/>
            <w:hideMark/>
          </w:tcPr>
          <w:p w14:paraId="0436299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CE66CC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EE90AB5" w14:textId="77777777" w:rsidR="001469B8" w:rsidRPr="005A5E01" w:rsidRDefault="001469B8" w:rsidP="00311517">
            <w:pPr>
              <w:spacing w:after="0" w:line="240" w:lineRule="auto"/>
              <w:ind w:firstLine="0"/>
              <w:jc w:val="center"/>
              <w:rPr>
                <w:sz w:val="18"/>
                <w:szCs w:val="18"/>
              </w:rPr>
            </w:pPr>
            <w:r w:rsidRPr="005A5E01">
              <w:rPr>
                <w:sz w:val="18"/>
                <w:szCs w:val="18"/>
              </w:rPr>
              <w:t>0,10856</w:t>
            </w:r>
          </w:p>
        </w:tc>
        <w:tc>
          <w:tcPr>
            <w:tcW w:w="567" w:type="dxa"/>
            <w:shd w:val="clear" w:color="auto" w:fill="auto"/>
            <w:noWrap/>
            <w:vAlign w:val="center"/>
            <w:hideMark/>
          </w:tcPr>
          <w:p w14:paraId="6D4C7C7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A50FD90" w14:textId="77777777" w:rsidR="001469B8" w:rsidRPr="005A5E01" w:rsidRDefault="001469B8" w:rsidP="00311517">
            <w:pPr>
              <w:spacing w:after="0" w:line="240" w:lineRule="auto"/>
              <w:ind w:firstLine="0"/>
              <w:jc w:val="center"/>
              <w:rPr>
                <w:sz w:val="18"/>
                <w:szCs w:val="18"/>
              </w:rPr>
            </w:pPr>
            <w:r w:rsidRPr="005A5E01">
              <w:rPr>
                <w:sz w:val="18"/>
                <w:szCs w:val="18"/>
              </w:rPr>
              <w:t>0,01993</w:t>
            </w:r>
          </w:p>
        </w:tc>
        <w:tc>
          <w:tcPr>
            <w:tcW w:w="1028" w:type="dxa"/>
            <w:shd w:val="clear" w:color="auto" w:fill="auto"/>
            <w:noWrap/>
            <w:vAlign w:val="center"/>
            <w:hideMark/>
          </w:tcPr>
          <w:p w14:paraId="001C46A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7CFE14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D02C58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B87EE16" w14:textId="77777777" w:rsidTr="00311517">
        <w:trPr>
          <w:trHeight w:val="20"/>
        </w:trPr>
        <w:tc>
          <w:tcPr>
            <w:tcW w:w="534" w:type="dxa"/>
            <w:shd w:val="clear" w:color="auto" w:fill="auto"/>
            <w:noWrap/>
            <w:vAlign w:val="center"/>
            <w:hideMark/>
          </w:tcPr>
          <w:p w14:paraId="0ED6F888" w14:textId="77777777" w:rsidR="001469B8" w:rsidRPr="005A5E01" w:rsidRDefault="001469B8" w:rsidP="00311517">
            <w:pPr>
              <w:spacing w:after="0" w:line="240" w:lineRule="auto"/>
              <w:ind w:firstLine="0"/>
              <w:jc w:val="center"/>
              <w:rPr>
                <w:sz w:val="18"/>
                <w:szCs w:val="18"/>
              </w:rPr>
            </w:pPr>
            <w:r w:rsidRPr="005A5E01">
              <w:rPr>
                <w:sz w:val="18"/>
                <w:szCs w:val="18"/>
              </w:rPr>
              <w:t>96</w:t>
            </w:r>
          </w:p>
        </w:tc>
        <w:tc>
          <w:tcPr>
            <w:tcW w:w="3827" w:type="dxa"/>
            <w:shd w:val="clear" w:color="auto" w:fill="auto"/>
            <w:noWrap/>
            <w:vAlign w:val="center"/>
            <w:hideMark/>
          </w:tcPr>
          <w:p w14:paraId="680933B3" w14:textId="77777777" w:rsidR="001469B8" w:rsidRPr="005A5E01" w:rsidRDefault="001469B8" w:rsidP="00311517">
            <w:pPr>
              <w:spacing w:after="0" w:line="240" w:lineRule="auto"/>
              <w:ind w:firstLine="0"/>
              <w:jc w:val="left"/>
              <w:rPr>
                <w:sz w:val="18"/>
                <w:szCs w:val="18"/>
              </w:rPr>
            </w:pPr>
            <w:r w:rsidRPr="005A5E01">
              <w:rPr>
                <w:sz w:val="18"/>
                <w:szCs w:val="18"/>
              </w:rPr>
              <w:t>Нотариус Кежемского нотариального округа Красноярского края</w:t>
            </w:r>
          </w:p>
        </w:tc>
        <w:tc>
          <w:tcPr>
            <w:tcW w:w="1633" w:type="dxa"/>
            <w:shd w:val="clear" w:color="auto" w:fill="auto"/>
            <w:noWrap/>
            <w:vAlign w:val="center"/>
            <w:hideMark/>
          </w:tcPr>
          <w:p w14:paraId="44114001" w14:textId="77777777" w:rsidR="001469B8" w:rsidRPr="005A5E01" w:rsidRDefault="001469B8" w:rsidP="00311517">
            <w:pPr>
              <w:spacing w:after="0" w:line="240" w:lineRule="auto"/>
              <w:ind w:firstLine="0"/>
              <w:jc w:val="center"/>
              <w:rPr>
                <w:sz w:val="18"/>
                <w:szCs w:val="18"/>
              </w:rPr>
            </w:pPr>
            <w:r w:rsidRPr="005A5E01">
              <w:rPr>
                <w:sz w:val="18"/>
                <w:szCs w:val="18"/>
              </w:rPr>
              <w:t>нежилые помещения</w:t>
            </w:r>
          </w:p>
        </w:tc>
        <w:tc>
          <w:tcPr>
            <w:tcW w:w="1627" w:type="dxa"/>
            <w:shd w:val="clear" w:color="auto" w:fill="auto"/>
            <w:noWrap/>
            <w:vAlign w:val="center"/>
            <w:hideMark/>
          </w:tcPr>
          <w:p w14:paraId="64D1485E" w14:textId="77777777" w:rsidR="001469B8" w:rsidRPr="005A5E01" w:rsidRDefault="001469B8" w:rsidP="00311517">
            <w:pPr>
              <w:spacing w:after="0" w:line="240" w:lineRule="auto"/>
              <w:ind w:firstLine="0"/>
              <w:jc w:val="center"/>
              <w:rPr>
                <w:sz w:val="18"/>
                <w:szCs w:val="18"/>
              </w:rPr>
            </w:pPr>
            <w:r w:rsidRPr="005A5E01">
              <w:rPr>
                <w:sz w:val="18"/>
                <w:szCs w:val="18"/>
              </w:rPr>
              <w:t>ПЛК 18 пом148</w:t>
            </w:r>
          </w:p>
        </w:tc>
        <w:tc>
          <w:tcPr>
            <w:tcW w:w="888" w:type="dxa"/>
            <w:shd w:val="clear" w:color="auto" w:fill="auto"/>
            <w:noWrap/>
            <w:vAlign w:val="center"/>
            <w:hideMark/>
          </w:tcPr>
          <w:p w14:paraId="4BD22E7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94D6FC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AC642B9" w14:textId="77777777" w:rsidR="001469B8" w:rsidRPr="005A5E01" w:rsidRDefault="001469B8" w:rsidP="00311517">
            <w:pPr>
              <w:spacing w:after="0" w:line="240" w:lineRule="auto"/>
              <w:ind w:firstLine="0"/>
              <w:jc w:val="center"/>
              <w:rPr>
                <w:sz w:val="18"/>
                <w:szCs w:val="18"/>
              </w:rPr>
            </w:pPr>
            <w:r w:rsidRPr="005A5E01">
              <w:rPr>
                <w:sz w:val="18"/>
                <w:szCs w:val="18"/>
              </w:rPr>
              <w:t>0,00417</w:t>
            </w:r>
          </w:p>
        </w:tc>
        <w:tc>
          <w:tcPr>
            <w:tcW w:w="567" w:type="dxa"/>
            <w:shd w:val="clear" w:color="auto" w:fill="auto"/>
            <w:noWrap/>
            <w:vAlign w:val="center"/>
            <w:hideMark/>
          </w:tcPr>
          <w:p w14:paraId="72FA585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91D11F3" w14:textId="77777777" w:rsidR="001469B8" w:rsidRPr="005A5E01" w:rsidRDefault="001469B8" w:rsidP="00311517">
            <w:pPr>
              <w:spacing w:after="0" w:line="240" w:lineRule="auto"/>
              <w:ind w:firstLine="0"/>
              <w:jc w:val="center"/>
              <w:rPr>
                <w:sz w:val="18"/>
                <w:szCs w:val="18"/>
              </w:rPr>
            </w:pPr>
            <w:r w:rsidRPr="005A5E01">
              <w:rPr>
                <w:sz w:val="18"/>
                <w:szCs w:val="18"/>
              </w:rPr>
              <w:t>0,00082</w:t>
            </w:r>
          </w:p>
        </w:tc>
        <w:tc>
          <w:tcPr>
            <w:tcW w:w="1028" w:type="dxa"/>
            <w:shd w:val="clear" w:color="auto" w:fill="auto"/>
            <w:noWrap/>
            <w:vAlign w:val="center"/>
            <w:hideMark/>
          </w:tcPr>
          <w:p w14:paraId="3B465E3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599FE2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FB846F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04D371C" w14:textId="77777777" w:rsidTr="00311517">
        <w:trPr>
          <w:trHeight w:val="20"/>
        </w:trPr>
        <w:tc>
          <w:tcPr>
            <w:tcW w:w="534" w:type="dxa"/>
            <w:shd w:val="clear" w:color="auto" w:fill="auto"/>
            <w:noWrap/>
            <w:vAlign w:val="center"/>
            <w:hideMark/>
          </w:tcPr>
          <w:p w14:paraId="58C5B934" w14:textId="77777777" w:rsidR="001469B8" w:rsidRPr="005A5E01" w:rsidRDefault="001469B8" w:rsidP="00311517">
            <w:pPr>
              <w:spacing w:after="0" w:line="240" w:lineRule="auto"/>
              <w:ind w:firstLine="0"/>
              <w:jc w:val="center"/>
              <w:rPr>
                <w:sz w:val="18"/>
                <w:szCs w:val="18"/>
              </w:rPr>
            </w:pPr>
            <w:r w:rsidRPr="005A5E01">
              <w:rPr>
                <w:sz w:val="18"/>
                <w:szCs w:val="18"/>
              </w:rPr>
              <w:t>97</w:t>
            </w:r>
          </w:p>
        </w:tc>
        <w:tc>
          <w:tcPr>
            <w:tcW w:w="3827" w:type="dxa"/>
            <w:shd w:val="clear" w:color="auto" w:fill="auto"/>
            <w:noWrap/>
            <w:vAlign w:val="center"/>
            <w:hideMark/>
          </w:tcPr>
          <w:p w14:paraId="345ED96E"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"Ангара Лес"</w:t>
            </w:r>
          </w:p>
        </w:tc>
        <w:tc>
          <w:tcPr>
            <w:tcW w:w="1633" w:type="dxa"/>
            <w:shd w:val="clear" w:color="auto" w:fill="auto"/>
            <w:noWrap/>
            <w:vAlign w:val="center"/>
            <w:hideMark/>
          </w:tcPr>
          <w:p w14:paraId="35C82D20"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5B77E822" w14:textId="77777777" w:rsidR="001469B8" w:rsidRPr="005A5E01" w:rsidRDefault="001469B8" w:rsidP="00311517">
            <w:pPr>
              <w:spacing w:after="0" w:line="240" w:lineRule="auto"/>
              <w:ind w:firstLine="0"/>
              <w:jc w:val="center"/>
              <w:rPr>
                <w:sz w:val="18"/>
                <w:szCs w:val="18"/>
              </w:rPr>
            </w:pPr>
            <w:r w:rsidRPr="005A5E01">
              <w:rPr>
                <w:sz w:val="18"/>
                <w:szCs w:val="18"/>
              </w:rPr>
              <w:t>ул.Разина  2 г.Кодинск</w:t>
            </w:r>
          </w:p>
        </w:tc>
        <w:tc>
          <w:tcPr>
            <w:tcW w:w="888" w:type="dxa"/>
            <w:shd w:val="clear" w:color="auto" w:fill="auto"/>
            <w:noWrap/>
            <w:vAlign w:val="center"/>
            <w:hideMark/>
          </w:tcPr>
          <w:p w14:paraId="22115372"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DBAEFE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791CF80" w14:textId="77777777" w:rsidR="001469B8" w:rsidRPr="005A5E01" w:rsidRDefault="001469B8" w:rsidP="00311517">
            <w:pPr>
              <w:spacing w:after="0" w:line="240" w:lineRule="auto"/>
              <w:ind w:firstLine="0"/>
              <w:jc w:val="center"/>
              <w:rPr>
                <w:sz w:val="18"/>
                <w:szCs w:val="18"/>
              </w:rPr>
            </w:pPr>
            <w:r w:rsidRPr="005A5E01">
              <w:rPr>
                <w:sz w:val="18"/>
                <w:szCs w:val="18"/>
              </w:rPr>
              <w:t>0,06142</w:t>
            </w:r>
          </w:p>
        </w:tc>
        <w:tc>
          <w:tcPr>
            <w:tcW w:w="567" w:type="dxa"/>
            <w:shd w:val="clear" w:color="auto" w:fill="auto"/>
            <w:noWrap/>
            <w:vAlign w:val="center"/>
            <w:hideMark/>
          </w:tcPr>
          <w:p w14:paraId="0FD23AE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F2A0B0E" w14:textId="77777777" w:rsidR="001469B8" w:rsidRPr="005A5E01" w:rsidRDefault="001469B8" w:rsidP="00311517">
            <w:pPr>
              <w:spacing w:after="0" w:line="240" w:lineRule="auto"/>
              <w:ind w:firstLine="0"/>
              <w:jc w:val="center"/>
              <w:rPr>
                <w:sz w:val="18"/>
                <w:szCs w:val="18"/>
              </w:rPr>
            </w:pPr>
            <w:r w:rsidRPr="005A5E01">
              <w:rPr>
                <w:sz w:val="18"/>
                <w:szCs w:val="18"/>
              </w:rPr>
              <w:t>0,12262</w:t>
            </w:r>
          </w:p>
        </w:tc>
        <w:tc>
          <w:tcPr>
            <w:tcW w:w="1028" w:type="dxa"/>
            <w:shd w:val="clear" w:color="auto" w:fill="auto"/>
            <w:noWrap/>
            <w:vAlign w:val="center"/>
            <w:hideMark/>
          </w:tcPr>
          <w:p w14:paraId="5AF6E3D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C8F7B1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771B58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BA083D3" w14:textId="77777777" w:rsidTr="00311517">
        <w:trPr>
          <w:trHeight w:val="20"/>
        </w:trPr>
        <w:tc>
          <w:tcPr>
            <w:tcW w:w="534" w:type="dxa"/>
            <w:shd w:val="clear" w:color="auto" w:fill="auto"/>
            <w:noWrap/>
            <w:vAlign w:val="center"/>
            <w:hideMark/>
          </w:tcPr>
          <w:p w14:paraId="4D4802D0" w14:textId="77777777" w:rsidR="001469B8" w:rsidRPr="005A5E01" w:rsidRDefault="001469B8" w:rsidP="00311517">
            <w:pPr>
              <w:spacing w:after="0" w:line="240" w:lineRule="auto"/>
              <w:ind w:firstLine="0"/>
              <w:jc w:val="center"/>
              <w:rPr>
                <w:sz w:val="18"/>
                <w:szCs w:val="18"/>
              </w:rPr>
            </w:pPr>
            <w:r w:rsidRPr="005A5E01">
              <w:rPr>
                <w:sz w:val="18"/>
                <w:szCs w:val="18"/>
              </w:rPr>
              <w:t>98</w:t>
            </w:r>
          </w:p>
        </w:tc>
        <w:tc>
          <w:tcPr>
            <w:tcW w:w="3827" w:type="dxa"/>
            <w:shd w:val="clear" w:color="auto" w:fill="auto"/>
            <w:noWrap/>
            <w:vAlign w:val="center"/>
            <w:hideMark/>
          </w:tcPr>
          <w:p w14:paraId="5EA0D701" w14:textId="77777777" w:rsidR="001469B8" w:rsidRPr="005A5E01" w:rsidRDefault="001469B8" w:rsidP="00311517">
            <w:pPr>
              <w:spacing w:after="0" w:line="240" w:lineRule="auto"/>
              <w:ind w:firstLine="0"/>
              <w:jc w:val="left"/>
              <w:rPr>
                <w:sz w:val="18"/>
                <w:szCs w:val="18"/>
              </w:rPr>
            </w:pPr>
            <w:r w:rsidRPr="005A5E01">
              <w:rPr>
                <w:sz w:val="18"/>
                <w:szCs w:val="18"/>
              </w:rPr>
              <w:t>Казенное муниципальное учреждение Служба муниципального заказа</w:t>
            </w:r>
          </w:p>
        </w:tc>
        <w:tc>
          <w:tcPr>
            <w:tcW w:w="1633" w:type="dxa"/>
            <w:shd w:val="clear" w:color="auto" w:fill="auto"/>
            <w:noWrap/>
            <w:vAlign w:val="center"/>
            <w:hideMark/>
          </w:tcPr>
          <w:p w14:paraId="5B651B5A"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50D72B4E" w14:textId="77777777" w:rsidR="001469B8" w:rsidRPr="005A5E01" w:rsidRDefault="001469B8" w:rsidP="00311517">
            <w:pPr>
              <w:spacing w:after="0" w:line="240" w:lineRule="auto"/>
              <w:ind w:firstLine="0"/>
              <w:jc w:val="center"/>
              <w:rPr>
                <w:sz w:val="18"/>
                <w:szCs w:val="18"/>
              </w:rPr>
            </w:pPr>
            <w:r w:rsidRPr="005A5E01">
              <w:rPr>
                <w:sz w:val="18"/>
                <w:szCs w:val="18"/>
              </w:rPr>
              <w:t>ПЛК12  пом 138.</w:t>
            </w:r>
          </w:p>
        </w:tc>
        <w:tc>
          <w:tcPr>
            <w:tcW w:w="888" w:type="dxa"/>
            <w:shd w:val="clear" w:color="auto" w:fill="auto"/>
            <w:noWrap/>
            <w:vAlign w:val="center"/>
            <w:hideMark/>
          </w:tcPr>
          <w:p w14:paraId="69A5207B"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EDC040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9931EE3" w14:textId="77777777" w:rsidR="001469B8" w:rsidRPr="005A5E01" w:rsidRDefault="001469B8" w:rsidP="00311517">
            <w:pPr>
              <w:spacing w:after="0" w:line="240" w:lineRule="auto"/>
              <w:ind w:firstLine="0"/>
              <w:jc w:val="center"/>
              <w:rPr>
                <w:sz w:val="18"/>
                <w:szCs w:val="18"/>
              </w:rPr>
            </w:pPr>
            <w:r w:rsidRPr="005A5E01">
              <w:rPr>
                <w:sz w:val="18"/>
                <w:szCs w:val="18"/>
              </w:rPr>
              <w:t>0,00498</w:t>
            </w:r>
          </w:p>
        </w:tc>
        <w:tc>
          <w:tcPr>
            <w:tcW w:w="567" w:type="dxa"/>
            <w:shd w:val="clear" w:color="auto" w:fill="auto"/>
            <w:noWrap/>
            <w:vAlign w:val="center"/>
            <w:hideMark/>
          </w:tcPr>
          <w:p w14:paraId="7C14DA0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6FD5081" w14:textId="77777777" w:rsidR="001469B8" w:rsidRPr="005A5E01" w:rsidRDefault="001469B8" w:rsidP="00311517">
            <w:pPr>
              <w:spacing w:after="0" w:line="240" w:lineRule="auto"/>
              <w:ind w:firstLine="0"/>
              <w:jc w:val="center"/>
              <w:rPr>
                <w:sz w:val="18"/>
                <w:szCs w:val="18"/>
              </w:rPr>
            </w:pPr>
            <w:r w:rsidRPr="005A5E01">
              <w:rPr>
                <w:sz w:val="18"/>
                <w:szCs w:val="18"/>
              </w:rPr>
              <w:t>0,00080</w:t>
            </w:r>
          </w:p>
        </w:tc>
        <w:tc>
          <w:tcPr>
            <w:tcW w:w="1028" w:type="dxa"/>
            <w:shd w:val="clear" w:color="auto" w:fill="auto"/>
            <w:noWrap/>
            <w:vAlign w:val="center"/>
            <w:hideMark/>
          </w:tcPr>
          <w:p w14:paraId="7F06386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CAEDBE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B37ED8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8BF7261" w14:textId="77777777" w:rsidTr="00311517">
        <w:trPr>
          <w:trHeight w:val="20"/>
        </w:trPr>
        <w:tc>
          <w:tcPr>
            <w:tcW w:w="534" w:type="dxa"/>
            <w:shd w:val="clear" w:color="auto" w:fill="auto"/>
            <w:noWrap/>
            <w:vAlign w:val="center"/>
            <w:hideMark/>
          </w:tcPr>
          <w:p w14:paraId="17EE1470" w14:textId="77777777" w:rsidR="001469B8" w:rsidRPr="005A5E01" w:rsidRDefault="001469B8" w:rsidP="00311517">
            <w:pPr>
              <w:spacing w:after="0" w:line="240" w:lineRule="auto"/>
              <w:ind w:firstLine="0"/>
              <w:jc w:val="center"/>
              <w:rPr>
                <w:sz w:val="18"/>
                <w:szCs w:val="18"/>
              </w:rPr>
            </w:pPr>
            <w:r w:rsidRPr="005A5E01">
              <w:rPr>
                <w:sz w:val="18"/>
                <w:szCs w:val="18"/>
              </w:rPr>
              <w:t>99</w:t>
            </w:r>
          </w:p>
        </w:tc>
        <w:tc>
          <w:tcPr>
            <w:tcW w:w="3827" w:type="dxa"/>
            <w:shd w:val="clear" w:color="auto" w:fill="auto"/>
            <w:noWrap/>
            <w:vAlign w:val="center"/>
            <w:hideMark/>
          </w:tcPr>
          <w:p w14:paraId="2392DDE9" w14:textId="77777777" w:rsidR="001469B8" w:rsidRPr="005A5E01" w:rsidRDefault="001469B8" w:rsidP="00311517">
            <w:pPr>
              <w:spacing w:after="0" w:line="240" w:lineRule="auto"/>
              <w:ind w:firstLine="0"/>
              <w:jc w:val="left"/>
              <w:rPr>
                <w:sz w:val="18"/>
                <w:szCs w:val="18"/>
              </w:rPr>
            </w:pPr>
            <w:r w:rsidRPr="005A5E01">
              <w:rPr>
                <w:sz w:val="18"/>
                <w:szCs w:val="18"/>
              </w:rPr>
              <w:t>Агентство записи актов гражданского состояния Красноярского края</w:t>
            </w:r>
          </w:p>
        </w:tc>
        <w:tc>
          <w:tcPr>
            <w:tcW w:w="1633" w:type="dxa"/>
            <w:shd w:val="clear" w:color="auto" w:fill="auto"/>
            <w:noWrap/>
            <w:vAlign w:val="center"/>
            <w:hideMark/>
          </w:tcPr>
          <w:p w14:paraId="54580996"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5074A671" w14:textId="77777777" w:rsidR="001469B8" w:rsidRPr="005A5E01" w:rsidRDefault="001469B8" w:rsidP="00311517">
            <w:pPr>
              <w:spacing w:after="0" w:line="240" w:lineRule="auto"/>
              <w:ind w:firstLine="0"/>
              <w:jc w:val="center"/>
              <w:rPr>
                <w:sz w:val="18"/>
                <w:szCs w:val="18"/>
              </w:rPr>
            </w:pPr>
            <w:r w:rsidRPr="005A5E01">
              <w:rPr>
                <w:sz w:val="18"/>
                <w:szCs w:val="18"/>
              </w:rPr>
              <w:t>ПЛК6  пом.114</w:t>
            </w:r>
          </w:p>
        </w:tc>
        <w:tc>
          <w:tcPr>
            <w:tcW w:w="888" w:type="dxa"/>
            <w:shd w:val="clear" w:color="auto" w:fill="auto"/>
            <w:noWrap/>
            <w:vAlign w:val="center"/>
            <w:hideMark/>
          </w:tcPr>
          <w:p w14:paraId="26222CE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822147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E7875BF" w14:textId="77777777" w:rsidR="001469B8" w:rsidRPr="005A5E01" w:rsidRDefault="001469B8" w:rsidP="00311517">
            <w:pPr>
              <w:spacing w:after="0" w:line="240" w:lineRule="auto"/>
              <w:ind w:firstLine="0"/>
              <w:jc w:val="center"/>
              <w:rPr>
                <w:sz w:val="18"/>
                <w:szCs w:val="18"/>
              </w:rPr>
            </w:pPr>
            <w:r w:rsidRPr="005A5E01">
              <w:rPr>
                <w:sz w:val="18"/>
                <w:szCs w:val="18"/>
              </w:rPr>
              <w:t>0,00635</w:t>
            </w:r>
          </w:p>
        </w:tc>
        <w:tc>
          <w:tcPr>
            <w:tcW w:w="567" w:type="dxa"/>
            <w:shd w:val="clear" w:color="auto" w:fill="auto"/>
            <w:noWrap/>
            <w:vAlign w:val="center"/>
            <w:hideMark/>
          </w:tcPr>
          <w:p w14:paraId="0E49E9A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4961153" w14:textId="77777777" w:rsidR="001469B8" w:rsidRPr="005A5E01" w:rsidRDefault="001469B8" w:rsidP="00311517">
            <w:pPr>
              <w:spacing w:after="0" w:line="240" w:lineRule="auto"/>
              <w:ind w:firstLine="0"/>
              <w:jc w:val="center"/>
              <w:rPr>
                <w:sz w:val="18"/>
                <w:szCs w:val="18"/>
              </w:rPr>
            </w:pPr>
            <w:r w:rsidRPr="005A5E01">
              <w:rPr>
                <w:sz w:val="18"/>
                <w:szCs w:val="18"/>
              </w:rPr>
              <w:t>0,00156</w:t>
            </w:r>
          </w:p>
        </w:tc>
        <w:tc>
          <w:tcPr>
            <w:tcW w:w="1028" w:type="dxa"/>
            <w:shd w:val="clear" w:color="auto" w:fill="auto"/>
            <w:noWrap/>
            <w:vAlign w:val="center"/>
            <w:hideMark/>
          </w:tcPr>
          <w:p w14:paraId="4C236C9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60931E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9CD018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54D97D9" w14:textId="77777777" w:rsidTr="00311517">
        <w:trPr>
          <w:trHeight w:val="20"/>
        </w:trPr>
        <w:tc>
          <w:tcPr>
            <w:tcW w:w="534" w:type="dxa"/>
            <w:shd w:val="clear" w:color="auto" w:fill="auto"/>
            <w:noWrap/>
            <w:vAlign w:val="center"/>
            <w:hideMark/>
          </w:tcPr>
          <w:p w14:paraId="2393B5C7" w14:textId="77777777" w:rsidR="001469B8" w:rsidRPr="005A5E01" w:rsidRDefault="001469B8" w:rsidP="00311517">
            <w:pPr>
              <w:spacing w:after="0" w:line="240" w:lineRule="auto"/>
              <w:ind w:firstLine="0"/>
              <w:jc w:val="center"/>
              <w:rPr>
                <w:sz w:val="18"/>
                <w:szCs w:val="18"/>
              </w:rPr>
            </w:pPr>
            <w:r w:rsidRPr="005A5E01">
              <w:rPr>
                <w:sz w:val="18"/>
                <w:szCs w:val="18"/>
              </w:rPr>
              <w:t>100</w:t>
            </w:r>
          </w:p>
        </w:tc>
        <w:tc>
          <w:tcPr>
            <w:tcW w:w="3827" w:type="dxa"/>
            <w:shd w:val="clear" w:color="auto" w:fill="auto"/>
            <w:noWrap/>
            <w:vAlign w:val="center"/>
            <w:hideMark/>
          </w:tcPr>
          <w:p w14:paraId="74B15228"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культуры "Кежемская межпоселенческая  Центральная районная библиотека им. А. Ф. Карнаухова"</w:t>
            </w:r>
          </w:p>
        </w:tc>
        <w:tc>
          <w:tcPr>
            <w:tcW w:w="1633" w:type="dxa"/>
            <w:shd w:val="clear" w:color="auto" w:fill="auto"/>
            <w:noWrap/>
            <w:vAlign w:val="center"/>
            <w:hideMark/>
          </w:tcPr>
          <w:p w14:paraId="51A9B194" w14:textId="77777777" w:rsidR="001469B8" w:rsidRPr="005A5E01" w:rsidRDefault="001469B8" w:rsidP="00311517">
            <w:pPr>
              <w:spacing w:after="0" w:line="240" w:lineRule="auto"/>
              <w:ind w:firstLine="0"/>
              <w:jc w:val="center"/>
              <w:rPr>
                <w:sz w:val="18"/>
                <w:szCs w:val="18"/>
              </w:rPr>
            </w:pPr>
            <w:r w:rsidRPr="005A5E01">
              <w:rPr>
                <w:sz w:val="18"/>
                <w:szCs w:val="18"/>
              </w:rPr>
              <w:t>Центральная библиотека</w:t>
            </w:r>
          </w:p>
        </w:tc>
        <w:tc>
          <w:tcPr>
            <w:tcW w:w="1627" w:type="dxa"/>
            <w:shd w:val="clear" w:color="auto" w:fill="auto"/>
            <w:noWrap/>
            <w:vAlign w:val="center"/>
            <w:hideMark/>
          </w:tcPr>
          <w:p w14:paraId="760E6E14"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14</w:t>
            </w:r>
          </w:p>
        </w:tc>
        <w:tc>
          <w:tcPr>
            <w:tcW w:w="888" w:type="dxa"/>
            <w:shd w:val="clear" w:color="auto" w:fill="auto"/>
            <w:noWrap/>
            <w:vAlign w:val="center"/>
            <w:hideMark/>
          </w:tcPr>
          <w:p w14:paraId="22A1E403"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7B50C8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7AF3F4F" w14:textId="77777777" w:rsidR="001469B8" w:rsidRPr="005A5E01" w:rsidRDefault="001469B8" w:rsidP="00311517">
            <w:pPr>
              <w:spacing w:after="0" w:line="240" w:lineRule="auto"/>
              <w:ind w:firstLine="0"/>
              <w:jc w:val="center"/>
              <w:rPr>
                <w:sz w:val="18"/>
                <w:szCs w:val="18"/>
              </w:rPr>
            </w:pPr>
            <w:r w:rsidRPr="005A5E01">
              <w:rPr>
                <w:sz w:val="18"/>
                <w:szCs w:val="18"/>
              </w:rPr>
              <w:t>0,03790</w:t>
            </w:r>
          </w:p>
        </w:tc>
        <w:tc>
          <w:tcPr>
            <w:tcW w:w="567" w:type="dxa"/>
            <w:shd w:val="clear" w:color="auto" w:fill="auto"/>
            <w:noWrap/>
            <w:vAlign w:val="center"/>
            <w:hideMark/>
          </w:tcPr>
          <w:p w14:paraId="591C9B7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9859919" w14:textId="77777777" w:rsidR="001469B8" w:rsidRPr="005A5E01" w:rsidRDefault="001469B8" w:rsidP="00311517">
            <w:pPr>
              <w:spacing w:after="0" w:line="240" w:lineRule="auto"/>
              <w:ind w:firstLine="0"/>
              <w:jc w:val="center"/>
              <w:rPr>
                <w:sz w:val="18"/>
                <w:szCs w:val="18"/>
              </w:rPr>
            </w:pPr>
            <w:r w:rsidRPr="005A5E01">
              <w:rPr>
                <w:sz w:val="18"/>
                <w:szCs w:val="18"/>
              </w:rPr>
              <w:t>0,00032</w:t>
            </w:r>
          </w:p>
        </w:tc>
        <w:tc>
          <w:tcPr>
            <w:tcW w:w="1028" w:type="dxa"/>
            <w:shd w:val="clear" w:color="auto" w:fill="auto"/>
            <w:noWrap/>
            <w:vAlign w:val="center"/>
            <w:hideMark/>
          </w:tcPr>
          <w:p w14:paraId="554F1EA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75722C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4DE757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8E02971" w14:textId="77777777" w:rsidTr="00311517">
        <w:trPr>
          <w:trHeight w:val="20"/>
        </w:trPr>
        <w:tc>
          <w:tcPr>
            <w:tcW w:w="534" w:type="dxa"/>
            <w:shd w:val="clear" w:color="auto" w:fill="auto"/>
            <w:noWrap/>
            <w:vAlign w:val="center"/>
            <w:hideMark/>
          </w:tcPr>
          <w:p w14:paraId="2CC72119" w14:textId="77777777" w:rsidR="001469B8" w:rsidRPr="005A5E01" w:rsidRDefault="001469B8" w:rsidP="00311517">
            <w:pPr>
              <w:spacing w:after="0" w:line="240" w:lineRule="auto"/>
              <w:ind w:firstLine="0"/>
              <w:jc w:val="center"/>
              <w:rPr>
                <w:sz w:val="18"/>
                <w:szCs w:val="18"/>
              </w:rPr>
            </w:pPr>
            <w:r w:rsidRPr="005A5E01">
              <w:rPr>
                <w:sz w:val="18"/>
                <w:szCs w:val="18"/>
              </w:rPr>
              <w:t>101</w:t>
            </w:r>
          </w:p>
        </w:tc>
        <w:tc>
          <w:tcPr>
            <w:tcW w:w="3827" w:type="dxa"/>
            <w:shd w:val="clear" w:color="auto" w:fill="auto"/>
            <w:noWrap/>
            <w:vAlign w:val="center"/>
            <w:hideMark/>
          </w:tcPr>
          <w:p w14:paraId="6E4D7793"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культуры "Кежемская межпоселенческая  Центральная районная библиотека им. А. Ф. Карнаухова"</w:t>
            </w:r>
          </w:p>
        </w:tc>
        <w:tc>
          <w:tcPr>
            <w:tcW w:w="1633" w:type="dxa"/>
            <w:shd w:val="clear" w:color="auto" w:fill="auto"/>
            <w:noWrap/>
            <w:vAlign w:val="center"/>
            <w:hideMark/>
          </w:tcPr>
          <w:p w14:paraId="2CF124C9" w14:textId="77777777" w:rsidR="001469B8" w:rsidRPr="005A5E01" w:rsidRDefault="001469B8" w:rsidP="00311517">
            <w:pPr>
              <w:spacing w:after="0" w:line="240" w:lineRule="auto"/>
              <w:ind w:firstLine="0"/>
              <w:jc w:val="center"/>
              <w:rPr>
                <w:sz w:val="18"/>
                <w:szCs w:val="18"/>
              </w:rPr>
            </w:pPr>
            <w:r w:rsidRPr="005A5E01">
              <w:rPr>
                <w:sz w:val="18"/>
                <w:szCs w:val="18"/>
              </w:rPr>
              <w:t>Детская библиотека</w:t>
            </w:r>
          </w:p>
        </w:tc>
        <w:tc>
          <w:tcPr>
            <w:tcW w:w="1627" w:type="dxa"/>
            <w:shd w:val="clear" w:color="auto" w:fill="auto"/>
            <w:noWrap/>
            <w:vAlign w:val="center"/>
            <w:hideMark/>
          </w:tcPr>
          <w:p w14:paraId="3A1CF987"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14</w:t>
            </w:r>
          </w:p>
        </w:tc>
        <w:tc>
          <w:tcPr>
            <w:tcW w:w="888" w:type="dxa"/>
            <w:shd w:val="clear" w:color="auto" w:fill="auto"/>
            <w:noWrap/>
            <w:vAlign w:val="center"/>
            <w:hideMark/>
          </w:tcPr>
          <w:p w14:paraId="049D86F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A4F59D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1358795" w14:textId="77777777" w:rsidR="001469B8" w:rsidRPr="005A5E01" w:rsidRDefault="001469B8" w:rsidP="00311517">
            <w:pPr>
              <w:spacing w:after="0" w:line="240" w:lineRule="auto"/>
              <w:ind w:firstLine="0"/>
              <w:jc w:val="center"/>
              <w:rPr>
                <w:sz w:val="18"/>
                <w:szCs w:val="18"/>
              </w:rPr>
            </w:pPr>
            <w:r w:rsidRPr="005A5E01">
              <w:rPr>
                <w:sz w:val="18"/>
                <w:szCs w:val="18"/>
              </w:rPr>
              <w:t>0,03790</w:t>
            </w:r>
          </w:p>
        </w:tc>
        <w:tc>
          <w:tcPr>
            <w:tcW w:w="567" w:type="dxa"/>
            <w:shd w:val="clear" w:color="auto" w:fill="auto"/>
            <w:noWrap/>
            <w:vAlign w:val="center"/>
            <w:hideMark/>
          </w:tcPr>
          <w:p w14:paraId="3D9F451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22AFED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67E61E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97DD94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C05E2F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98AEC3D" w14:textId="77777777" w:rsidTr="00311517">
        <w:trPr>
          <w:trHeight w:val="20"/>
        </w:trPr>
        <w:tc>
          <w:tcPr>
            <w:tcW w:w="534" w:type="dxa"/>
            <w:shd w:val="clear" w:color="auto" w:fill="auto"/>
            <w:noWrap/>
            <w:vAlign w:val="center"/>
            <w:hideMark/>
          </w:tcPr>
          <w:p w14:paraId="2AA2B17D" w14:textId="77777777" w:rsidR="001469B8" w:rsidRPr="005A5E01" w:rsidRDefault="001469B8" w:rsidP="00311517">
            <w:pPr>
              <w:spacing w:after="0" w:line="240" w:lineRule="auto"/>
              <w:ind w:firstLine="0"/>
              <w:jc w:val="center"/>
              <w:rPr>
                <w:sz w:val="18"/>
                <w:szCs w:val="18"/>
              </w:rPr>
            </w:pPr>
            <w:r w:rsidRPr="005A5E01">
              <w:rPr>
                <w:sz w:val="18"/>
                <w:szCs w:val="18"/>
              </w:rPr>
              <w:t>102</w:t>
            </w:r>
          </w:p>
        </w:tc>
        <w:tc>
          <w:tcPr>
            <w:tcW w:w="3827" w:type="dxa"/>
            <w:shd w:val="clear" w:color="auto" w:fill="auto"/>
            <w:noWrap/>
            <w:vAlign w:val="center"/>
            <w:hideMark/>
          </w:tcPr>
          <w:p w14:paraId="3E7FCF4B"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Рябкова Ольга Вячеславовна</w:t>
            </w:r>
          </w:p>
        </w:tc>
        <w:tc>
          <w:tcPr>
            <w:tcW w:w="1633" w:type="dxa"/>
            <w:shd w:val="clear" w:color="auto" w:fill="auto"/>
            <w:noWrap/>
            <w:vAlign w:val="center"/>
            <w:hideMark/>
          </w:tcPr>
          <w:p w14:paraId="484043A4" w14:textId="77777777" w:rsidR="001469B8" w:rsidRPr="005A5E01" w:rsidRDefault="001469B8" w:rsidP="00311517">
            <w:pPr>
              <w:spacing w:after="0" w:line="240" w:lineRule="auto"/>
              <w:ind w:firstLine="0"/>
              <w:jc w:val="center"/>
              <w:rPr>
                <w:sz w:val="18"/>
                <w:szCs w:val="18"/>
              </w:rPr>
            </w:pPr>
            <w:r w:rsidRPr="005A5E01">
              <w:rPr>
                <w:sz w:val="18"/>
                <w:szCs w:val="18"/>
              </w:rPr>
              <w:t>парикмахерская "Имидж плюс"</w:t>
            </w:r>
          </w:p>
        </w:tc>
        <w:tc>
          <w:tcPr>
            <w:tcW w:w="1627" w:type="dxa"/>
            <w:shd w:val="clear" w:color="auto" w:fill="auto"/>
            <w:noWrap/>
            <w:vAlign w:val="center"/>
            <w:hideMark/>
          </w:tcPr>
          <w:p w14:paraId="646FCAC9" w14:textId="77777777" w:rsidR="001469B8" w:rsidRPr="005A5E01" w:rsidRDefault="001469B8" w:rsidP="00311517">
            <w:pPr>
              <w:spacing w:after="0" w:line="240" w:lineRule="auto"/>
              <w:ind w:firstLine="0"/>
              <w:jc w:val="center"/>
              <w:rPr>
                <w:sz w:val="18"/>
                <w:szCs w:val="18"/>
              </w:rPr>
            </w:pPr>
            <w:r w:rsidRPr="005A5E01">
              <w:rPr>
                <w:sz w:val="18"/>
                <w:szCs w:val="18"/>
              </w:rPr>
              <w:t>ПЛК-2</w:t>
            </w:r>
          </w:p>
        </w:tc>
        <w:tc>
          <w:tcPr>
            <w:tcW w:w="888" w:type="dxa"/>
            <w:shd w:val="clear" w:color="auto" w:fill="auto"/>
            <w:noWrap/>
            <w:vAlign w:val="center"/>
            <w:hideMark/>
          </w:tcPr>
          <w:p w14:paraId="2FC3638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5CEEC9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E574AE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15E2397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2C476FC" w14:textId="77777777" w:rsidR="001469B8" w:rsidRPr="005A5E01" w:rsidRDefault="001469B8" w:rsidP="00311517">
            <w:pPr>
              <w:spacing w:after="0" w:line="240" w:lineRule="auto"/>
              <w:ind w:firstLine="0"/>
              <w:jc w:val="center"/>
              <w:rPr>
                <w:sz w:val="18"/>
                <w:szCs w:val="18"/>
              </w:rPr>
            </w:pPr>
            <w:r w:rsidRPr="005A5E01">
              <w:rPr>
                <w:sz w:val="18"/>
                <w:szCs w:val="18"/>
              </w:rPr>
              <w:t>0,00120</w:t>
            </w:r>
          </w:p>
        </w:tc>
        <w:tc>
          <w:tcPr>
            <w:tcW w:w="1028" w:type="dxa"/>
            <w:shd w:val="clear" w:color="auto" w:fill="auto"/>
            <w:noWrap/>
            <w:vAlign w:val="center"/>
            <w:hideMark/>
          </w:tcPr>
          <w:p w14:paraId="66155DB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CB909D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1BBB7E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280D667" w14:textId="77777777" w:rsidTr="00311517">
        <w:trPr>
          <w:trHeight w:val="20"/>
        </w:trPr>
        <w:tc>
          <w:tcPr>
            <w:tcW w:w="534" w:type="dxa"/>
            <w:shd w:val="clear" w:color="auto" w:fill="auto"/>
            <w:noWrap/>
            <w:vAlign w:val="center"/>
            <w:hideMark/>
          </w:tcPr>
          <w:p w14:paraId="4195B966" w14:textId="77777777" w:rsidR="001469B8" w:rsidRPr="005A5E01" w:rsidRDefault="001469B8" w:rsidP="00311517">
            <w:pPr>
              <w:spacing w:after="0" w:line="240" w:lineRule="auto"/>
              <w:ind w:firstLine="0"/>
              <w:jc w:val="center"/>
              <w:rPr>
                <w:sz w:val="18"/>
                <w:szCs w:val="18"/>
              </w:rPr>
            </w:pPr>
            <w:r w:rsidRPr="005A5E01">
              <w:rPr>
                <w:sz w:val="18"/>
                <w:szCs w:val="18"/>
              </w:rPr>
              <w:t>103</w:t>
            </w:r>
          </w:p>
        </w:tc>
        <w:tc>
          <w:tcPr>
            <w:tcW w:w="3827" w:type="dxa"/>
            <w:shd w:val="clear" w:color="auto" w:fill="auto"/>
            <w:noWrap/>
            <w:vAlign w:val="center"/>
            <w:hideMark/>
          </w:tcPr>
          <w:p w14:paraId="27F664B5"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Кежемского района "Межпоселенческий Районный дом культуры "Рассвет"</w:t>
            </w:r>
          </w:p>
        </w:tc>
        <w:tc>
          <w:tcPr>
            <w:tcW w:w="1633" w:type="dxa"/>
            <w:shd w:val="clear" w:color="auto" w:fill="auto"/>
            <w:noWrap/>
            <w:vAlign w:val="center"/>
            <w:hideMark/>
          </w:tcPr>
          <w:p w14:paraId="328247C0" w14:textId="77777777" w:rsidR="001469B8" w:rsidRPr="005A5E01" w:rsidRDefault="001469B8" w:rsidP="00311517">
            <w:pPr>
              <w:spacing w:after="0" w:line="240" w:lineRule="auto"/>
              <w:ind w:firstLine="0"/>
              <w:jc w:val="center"/>
              <w:rPr>
                <w:sz w:val="18"/>
                <w:szCs w:val="18"/>
              </w:rPr>
            </w:pPr>
            <w:r w:rsidRPr="005A5E01">
              <w:rPr>
                <w:sz w:val="18"/>
                <w:szCs w:val="18"/>
              </w:rPr>
              <w:t>Здание РДК</w:t>
            </w:r>
          </w:p>
        </w:tc>
        <w:tc>
          <w:tcPr>
            <w:tcW w:w="1627" w:type="dxa"/>
            <w:shd w:val="clear" w:color="auto" w:fill="auto"/>
            <w:noWrap/>
            <w:vAlign w:val="center"/>
            <w:hideMark/>
          </w:tcPr>
          <w:p w14:paraId="4B075BFA"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6а</w:t>
            </w:r>
          </w:p>
        </w:tc>
        <w:tc>
          <w:tcPr>
            <w:tcW w:w="888" w:type="dxa"/>
            <w:shd w:val="clear" w:color="auto" w:fill="auto"/>
            <w:noWrap/>
            <w:vAlign w:val="center"/>
            <w:hideMark/>
          </w:tcPr>
          <w:p w14:paraId="74606DBE"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325F0FC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3EC312A" w14:textId="77777777" w:rsidR="001469B8" w:rsidRPr="005A5E01" w:rsidRDefault="001469B8" w:rsidP="00311517">
            <w:pPr>
              <w:spacing w:after="0" w:line="240" w:lineRule="auto"/>
              <w:ind w:firstLine="0"/>
              <w:jc w:val="center"/>
              <w:rPr>
                <w:sz w:val="18"/>
                <w:szCs w:val="18"/>
              </w:rPr>
            </w:pPr>
            <w:r w:rsidRPr="005A5E01">
              <w:rPr>
                <w:sz w:val="18"/>
                <w:szCs w:val="18"/>
              </w:rPr>
              <w:t>0,05814</w:t>
            </w:r>
          </w:p>
        </w:tc>
        <w:tc>
          <w:tcPr>
            <w:tcW w:w="567" w:type="dxa"/>
            <w:shd w:val="clear" w:color="auto" w:fill="auto"/>
            <w:noWrap/>
            <w:vAlign w:val="center"/>
            <w:hideMark/>
          </w:tcPr>
          <w:p w14:paraId="1726C7C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5CA63D3" w14:textId="77777777" w:rsidR="001469B8" w:rsidRPr="005A5E01" w:rsidRDefault="001469B8" w:rsidP="00311517">
            <w:pPr>
              <w:spacing w:after="0" w:line="240" w:lineRule="auto"/>
              <w:ind w:firstLine="0"/>
              <w:jc w:val="center"/>
              <w:rPr>
                <w:sz w:val="18"/>
                <w:szCs w:val="18"/>
              </w:rPr>
            </w:pPr>
            <w:r w:rsidRPr="005A5E01">
              <w:rPr>
                <w:sz w:val="18"/>
                <w:szCs w:val="18"/>
              </w:rPr>
              <w:t>0,00125</w:t>
            </w:r>
          </w:p>
        </w:tc>
        <w:tc>
          <w:tcPr>
            <w:tcW w:w="1028" w:type="dxa"/>
            <w:shd w:val="clear" w:color="auto" w:fill="auto"/>
            <w:noWrap/>
            <w:vAlign w:val="center"/>
            <w:hideMark/>
          </w:tcPr>
          <w:p w14:paraId="0064634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6417B8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92CB0A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B77B3F8" w14:textId="77777777" w:rsidTr="00311517">
        <w:trPr>
          <w:trHeight w:val="20"/>
        </w:trPr>
        <w:tc>
          <w:tcPr>
            <w:tcW w:w="534" w:type="dxa"/>
            <w:shd w:val="clear" w:color="auto" w:fill="auto"/>
            <w:noWrap/>
            <w:vAlign w:val="center"/>
            <w:hideMark/>
          </w:tcPr>
          <w:p w14:paraId="23ADCC97" w14:textId="77777777" w:rsidR="001469B8" w:rsidRPr="005A5E01" w:rsidRDefault="001469B8" w:rsidP="00311517">
            <w:pPr>
              <w:spacing w:after="0" w:line="240" w:lineRule="auto"/>
              <w:ind w:firstLine="0"/>
              <w:jc w:val="center"/>
              <w:rPr>
                <w:sz w:val="18"/>
                <w:szCs w:val="18"/>
              </w:rPr>
            </w:pPr>
            <w:r w:rsidRPr="005A5E01">
              <w:rPr>
                <w:sz w:val="18"/>
                <w:szCs w:val="18"/>
              </w:rPr>
              <w:t>104</w:t>
            </w:r>
          </w:p>
        </w:tc>
        <w:tc>
          <w:tcPr>
            <w:tcW w:w="3827" w:type="dxa"/>
            <w:shd w:val="clear" w:color="auto" w:fill="auto"/>
            <w:noWrap/>
            <w:vAlign w:val="center"/>
            <w:hideMark/>
          </w:tcPr>
          <w:p w14:paraId="5D8E85E9"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Кежемского района "Межпоселенческий Районный дом культуры "Рассвет"</w:t>
            </w:r>
          </w:p>
        </w:tc>
        <w:tc>
          <w:tcPr>
            <w:tcW w:w="1633" w:type="dxa"/>
            <w:shd w:val="clear" w:color="auto" w:fill="auto"/>
            <w:noWrap/>
            <w:vAlign w:val="center"/>
            <w:hideMark/>
          </w:tcPr>
          <w:p w14:paraId="3FB4304F"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7EAE196B"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д.12  пом. 39</w:t>
            </w:r>
          </w:p>
        </w:tc>
        <w:tc>
          <w:tcPr>
            <w:tcW w:w="888" w:type="dxa"/>
            <w:shd w:val="clear" w:color="auto" w:fill="auto"/>
            <w:noWrap/>
            <w:vAlign w:val="center"/>
            <w:hideMark/>
          </w:tcPr>
          <w:p w14:paraId="78120C16"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766AFA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96ECAFA" w14:textId="77777777" w:rsidR="001469B8" w:rsidRPr="005A5E01" w:rsidRDefault="001469B8" w:rsidP="00311517">
            <w:pPr>
              <w:spacing w:after="0" w:line="240" w:lineRule="auto"/>
              <w:ind w:firstLine="0"/>
              <w:jc w:val="center"/>
              <w:rPr>
                <w:sz w:val="18"/>
                <w:szCs w:val="18"/>
              </w:rPr>
            </w:pPr>
            <w:r w:rsidRPr="005A5E01">
              <w:rPr>
                <w:sz w:val="18"/>
                <w:szCs w:val="18"/>
              </w:rPr>
              <w:t>0,00140</w:t>
            </w:r>
          </w:p>
        </w:tc>
        <w:tc>
          <w:tcPr>
            <w:tcW w:w="567" w:type="dxa"/>
            <w:shd w:val="clear" w:color="auto" w:fill="auto"/>
            <w:noWrap/>
            <w:vAlign w:val="center"/>
            <w:hideMark/>
          </w:tcPr>
          <w:p w14:paraId="5A6DC31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FE152B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42302E9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D795D4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3FD677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CE26BD7" w14:textId="77777777" w:rsidTr="00311517">
        <w:trPr>
          <w:trHeight w:val="20"/>
        </w:trPr>
        <w:tc>
          <w:tcPr>
            <w:tcW w:w="534" w:type="dxa"/>
            <w:shd w:val="clear" w:color="auto" w:fill="auto"/>
            <w:noWrap/>
            <w:vAlign w:val="center"/>
            <w:hideMark/>
          </w:tcPr>
          <w:p w14:paraId="6A402C93" w14:textId="77777777" w:rsidR="001469B8" w:rsidRPr="005A5E01" w:rsidRDefault="001469B8" w:rsidP="00311517">
            <w:pPr>
              <w:spacing w:after="0" w:line="240" w:lineRule="auto"/>
              <w:ind w:firstLine="0"/>
              <w:jc w:val="center"/>
              <w:rPr>
                <w:sz w:val="18"/>
                <w:szCs w:val="18"/>
              </w:rPr>
            </w:pPr>
            <w:r w:rsidRPr="005A5E01">
              <w:rPr>
                <w:sz w:val="18"/>
                <w:szCs w:val="18"/>
              </w:rPr>
              <w:t>105</w:t>
            </w:r>
          </w:p>
        </w:tc>
        <w:tc>
          <w:tcPr>
            <w:tcW w:w="3827" w:type="dxa"/>
            <w:shd w:val="clear" w:color="auto" w:fill="auto"/>
            <w:noWrap/>
            <w:vAlign w:val="center"/>
            <w:hideMark/>
          </w:tcPr>
          <w:p w14:paraId="3AFAEA6E"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Кежемского района "Межпоселенческий Районный дом культуры "Рассвет"</w:t>
            </w:r>
          </w:p>
        </w:tc>
        <w:tc>
          <w:tcPr>
            <w:tcW w:w="1633" w:type="dxa"/>
            <w:shd w:val="clear" w:color="auto" w:fill="auto"/>
            <w:noWrap/>
            <w:vAlign w:val="center"/>
            <w:hideMark/>
          </w:tcPr>
          <w:p w14:paraId="47004E6F" w14:textId="77777777" w:rsidR="001469B8" w:rsidRPr="005A5E01" w:rsidRDefault="001469B8" w:rsidP="00311517">
            <w:pPr>
              <w:spacing w:after="0" w:line="240" w:lineRule="auto"/>
              <w:ind w:firstLine="0"/>
              <w:jc w:val="center"/>
              <w:rPr>
                <w:sz w:val="18"/>
                <w:szCs w:val="18"/>
              </w:rPr>
            </w:pPr>
            <w:r w:rsidRPr="005A5E01">
              <w:rPr>
                <w:sz w:val="18"/>
                <w:szCs w:val="18"/>
              </w:rPr>
              <w:t>нежилое здание</w:t>
            </w:r>
          </w:p>
        </w:tc>
        <w:tc>
          <w:tcPr>
            <w:tcW w:w="1627" w:type="dxa"/>
            <w:shd w:val="clear" w:color="auto" w:fill="auto"/>
            <w:noWrap/>
            <w:vAlign w:val="center"/>
            <w:hideMark/>
          </w:tcPr>
          <w:p w14:paraId="71CDD54F"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д 12  пом 35 36</w:t>
            </w:r>
          </w:p>
        </w:tc>
        <w:tc>
          <w:tcPr>
            <w:tcW w:w="888" w:type="dxa"/>
            <w:shd w:val="clear" w:color="auto" w:fill="auto"/>
            <w:noWrap/>
            <w:vAlign w:val="center"/>
            <w:hideMark/>
          </w:tcPr>
          <w:p w14:paraId="007D218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B7AF14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6864EF1" w14:textId="77777777" w:rsidR="001469B8" w:rsidRPr="005A5E01" w:rsidRDefault="001469B8" w:rsidP="00311517">
            <w:pPr>
              <w:spacing w:after="0" w:line="240" w:lineRule="auto"/>
              <w:ind w:firstLine="0"/>
              <w:jc w:val="center"/>
              <w:rPr>
                <w:sz w:val="18"/>
                <w:szCs w:val="18"/>
              </w:rPr>
            </w:pPr>
            <w:r w:rsidRPr="005A5E01">
              <w:rPr>
                <w:sz w:val="18"/>
                <w:szCs w:val="18"/>
              </w:rPr>
              <w:t>0,00136</w:t>
            </w:r>
          </w:p>
        </w:tc>
        <w:tc>
          <w:tcPr>
            <w:tcW w:w="567" w:type="dxa"/>
            <w:shd w:val="clear" w:color="auto" w:fill="auto"/>
            <w:noWrap/>
            <w:vAlign w:val="center"/>
            <w:hideMark/>
          </w:tcPr>
          <w:p w14:paraId="398F29F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449242C" w14:textId="77777777" w:rsidR="001469B8" w:rsidRPr="005A5E01" w:rsidRDefault="001469B8" w:rsidP="00311517">
            <w:pPr>
              <w:spacing w:after="0" w:line="240" w:lineRule="auto"/>
              <w:ind w:firstLine="0"/>
              <w:jc w:val="center"/>
              <w:rPr>
                <w:sz w:val="18"/>
                <w:szCs w:val="18"/>
              </w:rPr>
            </w:pPr>
            <w:r w:rsidRPr="005A5E01">
              <w:rPr>
                <w:sz w:val="18"/>
                <w:szCs w:val="18"/>
              </w:rPr>
              <w:t>0,00081</w:t>
            </w:r>
          </w:p>
        </w:tc>
        <w:tc>
          <w:tcPr>
            <w:tcW w:w="1028" w:type="dxa"/>
            <w:shd w:val="clear" w:color="auto" w:fill="auto"/>
            <w:noWrap/>
            <w:vAlign w:val="center"/>
            <w:hideMark/>
          </w:tcPr>
          <w:p w14:paraId="44FD7E1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BDBAEA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5C7CBC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A499DEF" w14:textId="77777777" w:rsidTr="00311517">
        <w:trPr>
          <w:trHeight w:val="20"/>
        </w:trPr>
        <w:tc>
          <w:tcPr>
            <w:tcW w:w="534" w:type="dxa"/>
            <w:shd w:val="clear" w:color="auto" w:fill="auto"/>
            <w:noWrap/>
            <w:vAlign w:val="center"/>
            <w:hideMark/>
          </w:tcPr>
          <w:p w14:paraId="354FCDF4" w14:textId="77777777" w:rsidR="001469B8" w:rsidRPr="005A5E01" w:rsidRDefault="001469B8" w:rsidP="00311517">
            <w:pPr>
              <w:spacing w:after="0" w:line="240" w:lineRule="auto"/>
              <w:ind w:firstLine="0"/>
              <w:jc w:val="center"/>
              <w:rPr>
                <w:sz w:val="18"/>
                <w:szCs w:val="18"/>
              </w:rPr>
            </w:pPr>
            <w:r w:rsidRPr="005A5E01">
              <w:rPr>
                <w:sz w:val="18"/>
                <w:szCs w:val="18"/>
              </w:rPr>
              <w:t>106</w:t>
            </w:r>
          </w:p>
        </w:tc>
        <w:tc>
          <w:tcPr>
            <w:tcW w:w="3827" w:type="dxa"/>
            <w:shd w:val="clear" w:color="auto" w:fill="auto"/>
            <w:noWrap/>
            <w:vAlign w:val="center"/>
            <w:hideMark/>
          </w:tcPr>
          <w:p w14:paraId="519CE1FB"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культуры "Кежемский историко-этнографический музей  имени Ю. С. Кулаковой"</w:t>
            </w:r>
          </w:p>
        </w:tc>
        <w:tc>
          <w:tcPr>
            <w:tcW w:w="1633" w:type="dxa"/>
            <w:shd w:val="clear" w:color="auto" w:fill="auto"/>
            <w:noWrap/>
            <w:vAlign w:val="center"/>
            <w:hideMark/>
          </w:tcPr>
          <w:p w14:paraId="0A9639F2" w14:textId="77777777" w:rsidR="001469B8" w:rsidRPr="005A5E01" w:rsidRDefault="001469B8" w:rsidP="00311517">
            <w:pPr>
              <w:spacing w:after="0" w:line="240" w:lineRule="auto"/>
              <w:ind w:firstLine="0"/>
              <w:jc w:val="center"/>
              <w:rPr>
                <w:sz w:val="18"/>
                <w:szCs w:val="18"/>
              </w:rPr>
            </w:pPr>
            <w:r w:rsidRPr="005A5E01">
              <w:rPr>
                <w:sz w:val="18"/>
                <w:szCs w:val="18"/>
              </w:rPr>
              <w:t>музей</w:t>
            </w:r>
          </w:p>
        </w:tc>
        <w:tc>
          <w:tcPr>
            <w:tcW w:w="1627" w:type="dxa"/>
            <w:shd w:val="clear" w:color="auto" w:fill="auto"/>
            <w:noWrap/>
            <w:vAlign w:val="center"/>
            <w:hideMark/>
          </w:tcPr>
          <w:p w14:paraId="4039B1A3" w14:textId="77777777" w:rsidR="001469B8" w:rsidRPr="005A5E01" w:rsidRDefault="001469B8" w:rsidP="00311517">
            <w:pPr>
              <w:spacing w:after="0" w:line="240" w:lineRule="auto"/>
              <w:ind w:firstLine="0"/>
              <w:jc w:val="center"/>
              <w:rPr>
                <w:sz w:val="18"/>
                <w:szCs w:val="18"/>
              </w:rPr>
            </w:pPr>
            <w:r w:rsidRPr="005A5E01">
              <w:rPr>
                <w:sz w:val="18"/>
                <w:szCs w:val="18"/>
              </w:rPr>
              <w:t>ул.Гидростроителей 12</w:t>
            </w:r>
          </w:p>
        </w:tc>
        <w:tc>
          <w:tcPr>
            <w:tcW w:w="888" w:type="dxa"/>
            <w:shd w:val="clear" w:color="auto" w:fill="auto"/>
            <w:noWrap/>
            <w:vAlign w:val="center"/>
            <w:hideMark/>
          </w:tcPr>
          <w:p w14:paraId="006080F4"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13FAFB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345A7BF" w14:textId="77777777" w:rsidR="001469B8" w:rsidRPr="005A5E01" w:rsidRDefault="001469B8" w:rsidP="00311517">
            <w:pPr>
              <w:spacing w:after="0" w:line="240" w:lineRule="auto"/>
              <w:ind w:firstLine="0"/>
              <w:jc w:val="center"/>
              <w:rPr>
                <w:sz w:val="18"/>
                <w:szCs w:val="18"/>
              </w:rPr>
            </w:pPr>
            <w:r w:rsidRPr="005A5E01">
              <w:rPr>
                <w:sz w:val="18"/>
                <w:szCs w:val="18"/>
              </w:rPr>
              <w:t>0,02170</w:t>
            </w:r>
          </w:p>
        </w:tc>
        <w:tc>
          <w:tcPr>
            <w:tcW w:w="567" w:type="dxa"/>
            <w:shd w:val="clear" w:color="auto" w:fill="auto"/>
            <w:noWrap/>
            <w:vAlign w:val="center"/>
            <w:hideMark/>
          </w:tcPr>
          <w:p w14:paraId="32413A8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B6F7842" w14:textId="77777777" w:rsidR="001469B8" w:rsidRPr="005A5E01" w:rsidRDefault="001469B8" w:rsidP="00311517">
            <w:pPr>
              <w:spacing w:after="0" w:line="240" w:lineRule="auto"/>
              <w:ind w:firstLine="0"/>
              <w:jc w:val="center"/>
              <w:rPr>
                <w:sz w:val="18"/>
                <w:szCs w:val="18"/>
              </w:rPr>
            </w:pPr>
            <w:r w:rsidRPr="005A5E01">
              <w:rPr>
                <w:sz w:val="18"/>
                <w:szCs w:val="18"/>
              </w:rPr>
              <w:t>0,00005</w:t>
            </w:r>
          </w:p>
        </w:tc>
        <w:tc>
          <w:tcPr>
            <w:tcW w:w="1028" w:type="dxa"/>
            <w:shd w:val="clear" w:color="auto" w:fill="auto"/>
            <w:noWrap/>
            <w:vAlign w:val="center"/>
            <w:hideMark/>
          </w:tcPr>
          <w:p w14:paraId="4E65315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B22239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7BBCA3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8CB9A48" w14:textId="77777777" w:rsidTr="00311517">
        <w:trPr>
          <w:trHeight w:val="20"/>
        </w:trPr>
        <w:tc>
          <w:tcPr>
            <w:tcW w:w="534" w:type="dxa"/>
            <w:shd w:val="clear" w:color="auto" w:fill="auto"/>
            <w:noWrap/>
            <w:vAlign w:val="center"/>
            <w:hideMark/>
          </w:tcPr>
          <w:p w14:paraId="053CC0A1" w14:textId="77777777" w:rsidR="001469B8" w:rsidRPr="005A5E01" w:rsidRDefault="001469B8" w:rsidP="00311517">
            <w:pPr>
              <w:spacing w:after="0" w:line="240" w:lineRule="auto"/>
              <w:ind w:firstLine="0"/>
              <w:jc w:val="center"/>
              <w:rPr>
                <w:sz w:val="18"/>
                <w:szCs w:val="18"/>
              </w:rPr>
            </w:pPr>
            <w:r w:rsidRPr="005A5E01">
              <w:rPr>
                <w:sz w:val="18"/>
                <w:szCs w:val="18"/>
              </w:rPr>
              <w:t>107</w:t>
            </w:r>
          </w:p>
        </w:tc>
        <w:tc>
          <w:tcPr>
            <w:tcW w:w="3827" w:type="dxa"/>
            <w:shd w:val="clear" w:color="auto" w:fill="auto"/>
            <w:noWrap/>
            <w:vAlign w:val="center"/>
            <w:hideMark/>
          </w:tcPr>
          <w:p w14:paraId="06B69C0F"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Герасименко Анастасия Александровна</w:t>
            </w:r>
          </w:p>
        </w:tc>
        <w:tc>
          <w:tcPr>
            <w:tcW w:w="1633" w:type="dxa"/>
            <w:shd w:val="clear" w:color="auto" w:fill="auto"/>
            <w:noWrap/>
            <w:vAlign w:val="center"/>
            <w:hideMark/>
          </w:tcPr>
          <w:p w14:paraId="268DAE70"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2469C100"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8 пом.180</w:t>
            </w:r>
          </w:p>
        </w:tc>
        <w:tc>
          <w:tcPr>
            <w:tcW w:w="888" w:type="dxa"/>
            <w:shd w:val="clear" w:color="auto" w:fill="auto"/>
            <w:noWrap/>
            <w:vAlign w:val="center"/>
            <w:hideMark/>
          </w:tcPr>
          <w:p w14:paraId="081DED5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F26583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D128E91" w14:textId="77777777" w:rsidR="001469B8" w:rsidRPr="005A5E01" w:rsidRDefault="001469B8" w:rsidP="00311517">
            <w:pPr>
              <w:spacing w:after="0" w:line="240" w:lineRule="auto"/>
              <w:ind w:firstLine="0"/>
              <w:jc w:val="center"/>
              <w:rPr>
                <w:sz w:val="18"/>
                <w:szCs w:val="18"/>
              </w:rPr>
            </w:pPr>
            <w:r w:rsidRPr="005A5E01">
              <w:rPr>
                <w:sz w:val="18"/>
                <w:szCs w:val="18"/>
              </w:rPr>
              <w:t>0,00418</w:t>
            </w:r>
          </w:p>
        </w:tc>
        <w:tc>
          <w:tcPr>
            <w:tcW w:w="567" w:type="dxa"/>
            <w:shd w:val="clear" w:color="auto" w:fill="auto"/>
            <w:noWrap/>
            <w:vAlign w:val="center"/>
            <w:hideMark/>
          </w:tcPr>
          <w:p w14:paraId="4BF43C3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3B63D2D" w14:textId="77777777" w:rsidR="001469B8" w:rsidRPr="005A5E01" w:rsidRDefault="001469B8" w:rsidP="00311517">
            <w:pPr>
              <w:spacing w:after="0" w:line="240" w:lineRule="auto"/>
              <w:ind w:firstLine="0"/>
              <w:jc w:val="center"/>
              <w:rPr>
                <w:sz w:val="18"/>
                <w:szCs w:val="18"/>
              </w:rPr>
            </w:pPr>
            <w:r w:rsidRPr="005A5E01">
              <w:rPr>
                <w:sz w:val="18"/>
                <w:szCs w:val="18"/>
              </w:rPr>
              <w:t>0,00130</w:t>
            </w:r>
          </w:p>
        </w:tc>
        <w:tc>
          <w:tcPr>
            <w:tcW w:w="1028" w:type="dxa"/>
            <w:shd w:val="clear" w:color="auto" w:fill="auto"/>
            <w:noWrap/>
            <w:vAlign w:val="center"/>
            <w:hideMark/>
          </w:tcPr>
          <w:p w14:paraId="3155E09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6958A1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1DEBB7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E704B20" w14:textId="77777777" w:rsidTr="00311517">
        <w:trPr>
          <w:trHeight w:val="20"/>
        </w:trPr>
        <w:tc>
          <w:tcPr>
            <w:tcW w:w="534" w:type="dxa"/>
            <w:shd w:val="clear" w:color="auto" w:fill="auto"/>
            <w:noWrap/>
            <w:vAlign w:val="center"/>
            <w:hideMark/>
          </w:tcPr>
          <w:p w14:paraId="05EA76FB" w14:textId="77777777" w:rsidR="001469B8" w:rsidRPr="005A5E01" w:rsidRDefault="001469B8" w:rsidP="00311517">
            <w:pPr>
              <w:spacing w:after="0" w:line="240" w:lineRule="auto"/>
              <w:ind w:firstLine="0"/>
              <w:jc w:val="center"/>
              <w:rPr>
                <w:sz w:val="18"/>
                <w:szCs w:val="18"/>
              </w:rPr>
            </w:pPr>
            <w:r w:rsidRPr="005A5E01">
              <w:rPr>
                <w:sz w:val="18"/>
                <w:szCs w:val="18"/>
              </w:rPr>
              <w:t>108</w:t>
            </w:r>
          </w:p>
        </w:tc>
        <w:tc>
          <w:tcPr>
            <w:tcW w:w="3827" w:type="dxa"/>
            <w:shd w:val="clear" w:color="auto" w:fill="auto"/>
            <w:noWrap/>
            <w:vAlign w:val="center"/>
            <w:hideMark/>
          </w:tcPr>
          <w:p w14:paraId="0EE31EDA"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«Тор»</w:t>
            </w:r>
          </w:p>
        </w:tc>
        <w:tc>
          <w:tcPr>
            <w:tcW w:w="1633" w:type="dxa"/>
            <w:shd w:val="clear" w:color="auto" w:fill="auto"/>
            <w:noWrap/>
            <w:vAlign w:val="center"/>
            <w:hideMark/>
          </w:tcPr>
          <w:p w14:paraId="3A23565B"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78B4ADA2" w14:textId="77777777" w:rsidR="001469B8" w:rsidRPr="005A5E01" w:rsidRDefault="001469B8" w:rsidP="00311517">
            <w:pPr>
              <w:spacing w:after="0" w:line="240" w:lineRule="auto"/>
              <w:ind w:firstLine="0"/>
              <w:jc w:val="center"/>
              <w:rPr>
                <w:sz w:val="18"/>
                <w:szCs w:val="18"/>
              </w:rPr>
            </w:pPr>
            <w:r w:rsidRPr="005A5E01">
              <w:rPr>
                <w:sz w:val="18"/>
                <w:szCs w:val="18"/>
              </w:rPr>
              <w:t>ул. Гидростроителей, 16</w:t>
            </w:r>
          </w:p>
        </w:tc>
        <w:tc>
          <w:tcPr>
            <w:tcW w:w="888" w:type="dxa"/>
            <w:shd w:val="clear" w:color="auto" w:fill="auto"/>
            <w:noWrap/>
            <w:vAlign w:val="center"/>
            <w:hideMark/>
          </w:tcPr>
          <w:p w14:paraId="4676121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AA1E2E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F89FE1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1BE4F00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8D9F1C6" w14:textId="77777777" w:rsidR="001469B8" w:rsidRPr="005A5E01" w:rsidRDefault="001469B8" w:rsidP="00311517">
            <w:pPr>
              <w:spacing w:after="0" w:line="240" w:lineRule="auto"/>
              <w:ind w:firstLine="0"/>
              <w:jc w:val="center"/>
              <w:rPr>
                <w:sz w:val="18"/>
                <w:szCs w:val="18"/>
              </w:rPr>
            </w:pPr>
            <w:r w:rsidRPr="005A5E01">
              <w:rPr>
                <w:sz w:val="18"/>
                <w:szCs w:val="18"/>
              </w:rPr>
              <w:t>0,00053</w:t>
            </w:r>
          </w:p>
        </w:tc>
        <w:tc>
          <w:tcPr>
            <w:tcW w:w="1028" w:type="dxa"/>
            <w:shd w:val="clear" w:color="auto" w:fill="auto"/>
            <w:noWrap/>
            <w:vAlign w:val="center"/>
            <w:hideMark/>
          </w:tcPr>
          <w:p w14:paraId="1C1D049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04699A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F828D3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B607B56" w14:textId="77777777" w:rsidTr="00311517">
        <w:trPr>
          <w:trHeight w:val="20"/>
        </w:trPr>
        <w:tc>
          <w:tcPr>
            <w:tcW w:w="534" w:type="dxa"/>
            <w:shd w:val="clear" w:color="auto" w:fill="auto"/>
            <w:noWrap/>
            <w:vAlign w:val="center"/>
            <w:hideMark/>
          </w:tcPr>
          <w:p w14:paraId="14FEE3CB" w14:textId="77777777" w:rsidR="001469B8" w:rsidRPr="005A5E01" w:rsidRDefault="001469B8" w:rsidP="00311517">
            <w:pPr>
              <w:spacing w:after="0" w:line="240" w:lineRule="auto"/>
              <w:ind w:firstLine="0"/>
              <w:jc w:val="center"/>
              <w:rPr>
                <w:sz w:val="18"/>
                <w:szCs w:val="18"/>
              </w:rPr>
            </w:pPr>
            <w:r w:rsidRPr="005A5E01">
              <w:rPr>
                <w:sz w:val="18"/>
                <w:szCs w:val="18"/>
              </w:rPr>
              <w:t>109</w:t>
            </w:r>
          </w:p>
        </w:tc>
        <w:tc>
          <w:tcPr>
            <w:tcW w:w="3827" w:type="dxa"/>
            <w:shd w:val="clear" w:color="auto" w:fill="auto"/>
            <w:noWrap/>
            <w:vAlign w:val="center"/>
            <w:hideMark/>
          </w:tcPr>
          <w:p w14:paraId="11759C12"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«Тор»</w:t>
            </w:r>
          </w:p>
        </w:tc>
        <w:tc>
          <w:tcPr>
            <w:tcW w:w="1633" w:type="dxa"/>
            <w:shd w:val="clear" w:color="auto" w:fill="auto"/>
            <w:noWrap/>
            <w:vAlign w:val="center"/>
            <w:hideMark/>
          </w:tcPr>
          <w:p w14:paraId="67F1104A" w14:textId="77777777" w:rsidR="001469B8" w:rsidRPr="005A5E01" w:rsidRDefault="001469B8" w:rsidP="00311517">
            <w:pPr>
              <w:spacing w:after="0" w:line="240" w:lineRule="auto"/>
              <w:ind w:firstLine="0"/>
              <w:jc w:val="center"/>
              <w:rPr>
                <w:sz w:val="18"/>
                <w:szCs w:val="18"/>
              </w:rPr>
            </w:pPr>
            <w:r w:rsidRPr="005A5E01">
              <w:rPr>
                <w:sz w:val="18"/>
                <w:szCs w:val="18"/>
              </w:rPr>
              <w:t>диспетчерская</w:t>
            </w:r>
          </w:p>
        </w:tc>
        <w:tc>
          <w:tcPr>
            <w:tcW w:w="1627" w:type="dxa"/>
            <w:shd w:val="clear" w:color="auto" w:fill="auto"/>
            <w:noWrap/>
            <w:vAlign w:val="center"/>
            <w:hideMark/>
          </w:tcPr>
          <w:p w14:paraId="260AD81A" w14:textId="77777777" w:rsidR="001469B8" w:rsidRPr="005A5E01" w:rsidRDefault="001469B8" w:rsidP="00311517">
            <w:pPr>
              <w:spacing w:after="0" w:line="240" w:lineRule="auto"/>
              <w:ind w:firstLine="0"/>
              <w:jc w:val="center"/>
              <w:rPr>
                <w:sz w:val="18"/>
                <w:szCs w:val="18"/>
              </w:rPr>
            </w:pPr>
            <w:r w:rsidRPr="005A5E01">
              <w:rPr>
                <w:sz w:val="18"/>
                <w:szCs w:val="18"/>
              </w:rPr>
              <w:t xml:space="preserve">пр.Ленинского комсомола, д.11 </w:t>
            </w:r>
            <w:r w:rsidRPr="005A5E01">
              <w:rPr>
                <w:sz w:val="18"/>
                <w:szCs w:val="18"/>
              </w:rPr>
              <w:lastRenderedPageBreak/>
              <w:t>подъезд 2</w:t>
            </w:r>
          </w:p>
        </w:tc>
        <w:tc>
          <w:tcPr>
            <w:tcW w:w="888" w:type="dxa"/>
            <w:shd w:val="clear" w:color="auto" w:fill="auto"/>
            <w:noWrap/>
            <w:vAlign w:val="center"/>
            <w:hideMark/>
          </w:tcPr>
          <w:p w14:paraId="09112288"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18</w:t>
            </w:r>
          </w:p>
        </w:tc>
        <w:tc>
          <w:tcPr>
            <w:tcW w:w="1380" w:type="dxa"/>
            <w:shd w:val="clear" w:color="auto" w:fill="auto"/>
            <w:noWrap/>
            <w:vAlign w:val="center"/>
            <w:hideMark/>
          </w:tcPr>
          <w:p w14:paraId="7166810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70467B" w14:textId="77777777" w:rsidR="001469B8" w:rsidRPr="005A5E01" w:rsidRDefault="001469B8" w:rsidP="00311517">
            <w:pPr>
              <w:spacing w:after="0" w:line="240" w:lineRule="auto"/>
              <w:ind w:firstLine="0"/>
              <w:jc w:val="center"/>
              <w:rPr>
                <w:sz w:val="18"/>
                <w:szCs w:val="18"/>
              </w:rPr>
            </w:pPr>
            <w:r w:rsidRPr="005A5E01">
              <w:rPr>
                <w:sz w:val="18"/>
                <w:szCs w:val="18"/>
              </w:rPr>
              <w:t>0,01378</w:t>
            </w:r>
          </w:p>
        </w:tc>
        <w:tc>
          <w:tcPr>
            <w:tcW w:w="567" w:type="dxa"/>
            <w:shd w:val="clear" w:color="auto" w:fill="auto"/>
            <w:noWrap/>
            <w:vAlign w:val="center"/>
            <w:hideMark/>
          </w:tcPr>
          <w:p w14:paraId="624C8FD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E37C716" w14:textId="77777777" w:rsidR="001469B8" w:rsidRPr="005A5E01" w:rsidRDefault="001469B8" w:rsidP="00311517">
            <w:pPr>
              <w:spacing w:after="0" w:line="240" w:lineRule="auto"/>
              <w:ind w:firstLine="0"/>
              <w:jc w:val="center"/>
              <w:rPr>
                <w:sz w:val="18"/>
                <w:szCs w:val="18"/>
              </w:rPr>
            </w:pPr>
            <w:r w:rsidRPr="005A5E01">
              <w:rPr>
                <w:sz w:val="18"/>
                <w:szCs w:val="18"/>
              </w:rPr>
              <w:t>0,00010</w:t>
            </w:r>
          </w:p>
        </w:tc>
        <w:tc>
          <w:tcPr>
            <w:tcW w:w="1028" w:type="dxa"/>
            <w:shd w:val="clear" w:color="auto" w:fill="auto"/>
            <w:noWrap/>
            <w:vAlign w:val="center"/>
            <w:hideMark/>
          </w:tcPr>
          <w:p w14:paraId="2CDD5A8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2E5D39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5F321B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8F2DEC3" w14:textId="77777777" w:rsidTr="00311517">
        <w:trPr>
          <w:trHeight w:val="20"/>
        </w:trPr>
        <w:tc>
          <w:tcPr>
            <w:tcW w:w="534" w:type="dxa"/>
            <w:shd w:val="clear" w:color="auto" w:fill="auto"/>
            <w:noWrap/>
            <w:vAlign w:val="center"/>
            <w:hideMark/>
          </w:tcPr>
          <w:p w14:paraId="1F686BA2" w14:textId="77777777" w:rsidR="001469B8" w:rsidRPr="005A5E01" w:rsidRDefault="001469B8" w:rsidP="00311517">
            <w:pPr>
              <w:spacing w:after="0" w:line="240" w:lineRule="auto"/>
              <w:ind w:firstLine="0"/>
              <w:jc w:val="center"/>
              <w:rPr>
                <w:sz w:val="18"/>
                <w:szCs w:val="18"/>
              </w:rPr>
            </w:pPr>
            <w:r w:rsidRPr="005A5E01">
              <w:rPr>
                <w:sz w:val="18"/>
                <w:szCs w:val="18"/>
              </w:rPr>
              <w:t>110</w:t>
            </w:r>
          </w:p>
        </w:tc>
        <w:tc>
          <w:tcPr>
            <w:tcW w:w="3827" w:type="dxa"/>
            <w:shd w:val="clear" w:color="auto" w:fill="auto"/>
            <w:noWrap/>
            <w:vAlign w:val="center"/>
            <w:hideMark/>
          </w:tcPr>
          <w:p w14:paraId="03F5F415" w14:textId="77777777" w:rsidR="001469B8" w:rsidRPr="005A5E01" w:rsidRDefault="001469B8" w:rsidP="00311517">
            <w:pPr>
              <w:spacing w:after="0" w:line="240" w:lineRule="auto"/>
              <w:ind w:firstLine="0"/>
              <w:jc w:val="left"/>
              <w:rPr>
                <w:sz w:val="18"/>
                <w:szCs w:val="18"/>
              </w:rPr>
            </w:pPr>
            <w:r w:rsidRPr="005A5E01">
              <w:rPr>
                <w:sz w:val="18"/>
                <w:szCs w:val="18"/>
              </w:rPr>
              <w:t>Офицерова Светлана Васильевна</w:t>
            </w:r>
          </w:p>
        </w:tc>
        <w:tc>
          <w:tcPr>
            <w:tcW w:w="1633" w:type="dxa"/>
            <w:shd w:val="clear" w:color="auto" w:fill="auto"/>
            <w:noWrap/>
            <w:vAlign w:val="center"/>
            <w:hideMark/>
          </w:tcPr>
          <w:p w14:paraId="0DA16F06"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52CDECC"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6  пом.108</w:t>
            </w:r>
          </w:p>
        </w:tc>
        <w:tc>
          <w:tcPr>
            <w:tcW w:w="888" w:type="dxa"/>
            <w:shd w:val="clear" w:color="auto" w:fill="auto"/>
            <w:noWrap/>
            <w:vAlign w:val="center"/>
            <w:hideMark/>
          </w:tcPr>
          <w:p w14:paraId="256BF2A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947DF0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543255F" w14:textId="77777777" w:rsidR="001469B8" w:rsidRPr="005A5E01" w:rsidRDefault="001469B8" w:rsidP="00311517">
            <w:pPr>
              <w:spacing w:after="0" w:line="240" w:lineRule="auto"/>
              <w:ind w:firstLine="0"/>
              <w:jc w:val="center"/>
              <w:rPr>
                <w:sz w:val="18"/>
                <w:szCs w:val="18"/>
              </w:rPr>
            </w:pPr>
            <w:r w:rsidRPr="005A5E01">
              <w:rPr>
                <w:sz w:val="18"/>
                <w:szCs w:val="18"/>
              </w:rPr>
              <w:t>0,00301</w:t>
            </w:r>
          </w:p>
        </w:tc>
        <w:tc>
          <w:tcPr>
            <w:tcW w:w="567" w:type="dxa"/>
            <w:shd w:val="clear" w:color="auto" w:fill="auto"/>
            <w:noWrap/>
            <w:vAlign w:val="center"/>
            <w:hideMark/>
          </w:tcPr>
          <w:p w14:paraId="4BFD789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60812D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0EC7C81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153786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A3F497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51403C0" w14:textId="77777777" w:rsidTr="00311517">
        <w:trPr>
          <w:trHeight w:val="20"/>
        </w:trPr>
        <w:tc>
          <w:tcPr>
            <w:tcW w:w="534" w:type="dxa"/>
            <w:shd w:val="clear" w:color="auto" w:fill="auto"/>
            <w:noWrap/>
            <w:vAlign w:val="center"/>
            <w:hideMark/>
          </w:tcPr>
          <w:p w14:paraId="6858819B" w14:textId="77777777" w:rsidR="001469B8" w:rsidRPr="005A5E01" w:rsidRDefault="001469B8" w:rsidP="00311517">
            <w:pPr>
              <w:spacing w:after="0" w:line="240" w:lineRule="auto"/>
              <w:ind w:firstLine="0"/>
              <w:jc w:val="center"/>
              <w:rPr>
                <w:sz w:val="18"/>
                <w:szCs w:val="18"/>
              </w:rPr>
            </w:pPr>
            <w:r w:rsidRPr="005A5E01">
              <w:rPr>
                <w:sz w:val="18"/>
                <w:szCs w:val="18"/>
              </w:rPr>
              <w:t>111</w:t>
            </w:r>
          </w:p>
        </w:tc>
        <w:tc>
          <w:tcPr>
            <w:tcW w:w="3827" w:type="dxa"/>
            <w:shd w:val="clear" w:color="auto" w:fill="auto"/>
            <w:noWrap/>
            <w:vAlign w:val="center"/>
            <w:hideMark/>
          </w:tcPr>
          <w:p w14:paraId="2670FBF0" w14:textId="77777777" w:rsidR="001469B8" w:rsidRPr="005A5E01" w:rsidRDefault="001469B8" w:rsidP="00311517">
            <w:pPr>
              <w:spacing w:after="0" w:line="240" w:lineRule="auto"/>
              <w:ind w:firstLine="0"/>
              <w:jc w:val="left"/>
              <w:rPr>
                <w:sz w:val="18"/>
                <w:szCs w:val="18"/>
              </w:rPr>
            </w:pPr>
            <w:r w:rsidRPr="005A5E01">
              <w:rPr>
                <w:sz w:val="18"/>
                <w:szCs w:val="18"/>
              </w:rPr>
              <w:t>Похомова Юлия Сергеевна</w:t>
            </w:r>
          </w:p>
        </w:tc>
        <w:tc>
          <w:tcPr>
            <w:tcW w:w="1633" w:type="dxa"/>
            <w:shd w:val="clear" w:color="auto" w:fill="auto"/>
            <w:noWrap/>
            <w:vAlign w:val="center"/>
            <w:hideMark/>
          </w:tcPr>
          <w:p w14:paraId="577DFDDA"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"колясочная"</w:t>
            </w:r>
          </w:p>
        </w:tc>
        <w:tc>
          <w:tcPr>
            <w:tcW w:w="1627" w:type="dxa"/>
            <w:shd w:val="clear" w:color="auto" w:fill="auto"/>
            <w:noWrap/>
            <w:vAlign w:val="center"/>
            <w:hideMark/>
          </w:tcPr>
          <w:p w14:paraId="178081F8" w14:textId="77777777" w:rsidR="001469B8" w:rsidRPr="005A5E01" w:rsidRDefault="001469B8" w:rsidP="00311517">
            <w:pPr>
              <w:spacing w:after="0" w:line="240" w:lineRule="auto"/>
              <w:ind w:firstLine="0"/>
              <w:jc w:val="center"/>
              <w:rPr>
                <w:sz w:val="18"/>
                <w:szCs w:val="18"/>
              </w:rPr>
            </w:pPr>
            <w:r w:rsidRPr="005A5E01">
              <w:rPr>
                <w:sz w:val="18"/>
                <w:szCs w:val="18"/>
              </w:rPr>
              <w:t>ПЛК 11</w:t>
            </w:r>
          </w:p>
        </w:tc>
        <w:tc>
          <w:tcPr>
            <w:tcW w:w="888" w:type="dxa"/>
            <w:shd w:val="clear" w:color="auto" w:fill="auto"/>
            <w:noWrap/>
            <w:vAlign w:val="center"/>
            <w:hideMark/>
          </w:tcPr>
          <w:p w14:paraId="3806BE8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5C89DD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C5CBFB7" w14:textId="77777777" w:rsidR="001469B8" w:rsidRPr="005A5E01" w:rsidRDefault="001469B8" w:rsidP="00311517">
            <w:pPr>
              <w:spacing w:after="0" w:line="240" w:lineRule="auto"/>
              <w:ind w:firstLine="0"/>
              <w:jc w:val="center"/>
              <w:rPr>
                <w:sz w:val="18"/>
                <w:szCs w:val="18"/>
              </w:rPr>
            </w:pPr>
            <w:r w:rsidRPr="005A5E01">
              <w:rPr>
                <w:sz w:val="18"/>
                <w:szCs w:val="18"/>
              </w:rPr>
              <w:t>0,00126</w:t>
            </w:r>
          </w:p>
        </w:tc>
        <w:tc>
          <w:tcPr>
            <w:tcW w:w="567" w:type="dxa"/>
            <w:shd w:val="clear" w:color="auto" w:fill="auto"/>
            <w:noWrap/>
            <w:vAlign w:val="center"/>
            <w:hideMark/>
          </w:tcPr>
          <w:p w14:paraId="7D338B5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D75B431" w14:textId="77777777" w:rsidR="001469B8" w:rsidRPr="005A5E01" w:rsidRDefault="001469B8" w:rsidP="00311517">
            <w:pPr>
              <w:spacing w:after="0" w:line="240" w:lineRule="auto"/>
              <w:ind w:firstLine="0"/>
              <w:jc w:val="center"/>
              <w:rPr>
                <w:sz w:val="18"/>
                <w:szCs w:val="18"/>
              </w:rPr>
            </w:pPr>
            <w:r w:rsidRPr="005A5E01">
              <w:rPr>
                <w:sz w:val="18"/>
                <w:szCs w:val="18"/>
              </w:rPr>
              <w:t>0,00050</w:t>
            </w:r>
          </w:p>
        </w:tc>
        <w:tc>
          <w:tcPr>
            <w:tcW w:w="1028" w:type="dxa"/>
            <w:shd w:val="clear" w:color="auto" w:fill="auto"/>
            <w:noWrap/>
            <w:vAlign w:val="center"/>
            <w:hideMark/>
          </w:tcPr>
          <w:p w14:paraId="678E942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3D608D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51DD8D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31F264B" w14:textId="77777777" w:rsidTr="00311517">
        <w:trPr>
          <w:trHeight w:val="20"/>
        </w:trPr>
        <w:tc>
          <w:tcPr>
            <w:tcW w:w="534" w:type="dxa"/>
            <w:shd w:val="clear" w:color="auto" w:fill="auto"/>
            <w:noWrap/>
            <w:vAlign w:val="center"/>
            <w:hideMark/>
          </w:tcPr>
          <w:p w14:paraId="6BE0A235" w14:textId="77777777" w:rsidR="001469B8" w:rsidRPr="005A5E01" w:rsidRDefault="001469B8" w:rsidP="00311517">
            <w:pPr>
              <w:spacing w:after="0" w:line="240" w:lineRule="auto"/>
              <w:ind w:firstLine="0"/>
              <w:jc w:val="center"/>
              <w:rPr>
                <w:sz w:val="18"/>
                <w:szCs w:val="18"/>
              </w:rPr>
            </w:pPr>
            <w:r w:rsidRPr="005A5E01">
              <w:rPr>
                <w:sz w:val="18"/>
                <w:szCs w:val="18"/>
              </w:rPr>
              <w:t>112</w:t>
            </w:r>
          </w:p>
        </w:tc>
        <w:tc>
          <w:tcPr>
            <w:tcW w:w="3827" w:type="dxa"/>
            <w:shd w:val="clear" w:color="auto" w:fill="auto"/>
            <w:noWrap/>
            <w:vAlign w:val="center"/>
            <w:hideMark/>
          </w:tcPr>
          <w:p w14:paraId="23BBB3B5" w14:textId="77777777" w:rsidR="001469B8" w:rsidRPr="005A5E01" w:rsidRDefault="001469B8" w:rsidP="00311517">
            <w:pPr>
              <w:spacing w:after="0" w:line="240" w:lineRule="auto"/>
              <w:ind w:firstLine="0"/>
              <w:jc w:val="left"/>
              <w:rPr>
                <w:sz w:val="18"/>
                <w:szCs w:val="18"/>
              </w:rPr>
            </w:pPr>
            <w:r w:rsidRPr="005A5E01">
              <w:rPr>
                <w:sz w:val="18"/>
                <w:szCs w:val="18"/>
              </w:rPr>
              <w:t>Далецкая Нина Васильевна</w:t>
            </w:r>
          </w:p>
        </w:tc>
        <w:tc>
          <w:tcPr>
            <w:tcW w:w="1633" w:type="dxa"/>
            <w:shd w:val="clear" w:color="auto" w:fill="auto"/>
            <w:noWrap/>
            <w:vAlign w:val="center"/>
            <w:hideMark/>
          </w:tcPr>
          <w:p w14:paraId="72E9E252"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119C4D24" w14:textId="77777777" w:rsidR="001469B8" w:rsidRPr="005A5E01" w:rsidRDefault="001469B8" w:rsidP="00311517">
            <w:pPr>
              <w:spacing w:after="0" w:line="240" w:lineRule="auto"/>
              <w:ind w:firstLine="0"/>
              <w:jc w:val="center"/>
              <w:rPr>
                <w:sz w:val="18"/>
                <w:szCs w:val="18"/>
              </w:rPr>
            </w:pPr>
            <w:r w:rsidRPr="005A5E01">
              <w:rPr>
                <w:sz w:val="18"/>
                <w:szCs w:val="18"/>
              </w:rPr>
              <w:t>ПЛК 12  пом.137</w:t>
            </w:r>
          </w:p>
        </w:tc>
        <w:tc>
          <w:tcPr>
            <w:tcW w:w="888" w:type="dxa"/>
            <w:shd w:val="clear" w:color="auto" w:fill="auto"/>
            <w:noWrap/>
            <w:vAlign w:val="center"/>
            <w:hideMark/>
          </w:tcPr>
          <w:p w14:paraId="3448208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E152C6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D54E580" w14:textId="77777777" w:rsidR="001469B8" w:rsidRPr="005A5E01" w:rsidRDefault="001469B8" w:rsidP="00311517">
            <w:pPr>
              <w:spacing w:after="0" w:line="240" w:lineRule="auto"/>
              <w:ind w:firstLine="0"/>
              <w:jc w:val="center"/>
              <w:rPr>
                <w:sz w:val="18"/>
                <w:szCs w:val="18"/>
              </w:rPr>
            </w:pPr>
            <w:r w:rsidRPr="005A5E01">
              <w:rPr>
                <w:sz w:val="18"/>
                <w:szCs w:val="18"/>
              </w:rPr>
              <w:t>0,00192</w:t>
            </w:r>
          </w:p>
        </w:tc>
        <w:tc>
          <w:tcPr>
            <w:tcW w:w="567" w:type="dxa"/>
            <w:shd w:val="clear" w:color="auto" w:fill="auto"/>
            <w:noWrap/>
            <w:vAlign w:val="center"/>
            <w:hideMark/>
          </w:tcPr>
          <w:p w14:paraId="5CF52BE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4A3076D" w14:textId="77777777" w:rsidR="001469B8" w:rsidRPr="005A5E01" w:rsidRDefault="001469B8" w:rsidP="00311517">
            <w:pPr>
              <w:spacing w:after="0" w:line="240" w:lineRule="auto"/>
              <w:ind w:firstLine="0"/>
              <w:jc w:val="center"/>
              <w:rPr>
                <w:sz w:val="18"/>
                <w:szCs w:val="18"/>
              </w:rPr>
            </w:pPr>
            <w:r w:rsidRPr="005A5E01">
              <w:rPr>
                <w:sz w:val="18"/>
                <w:szCs w:val="18"/>
              </w:rPr>
              <w:t>0,00072</w:t>
            </w:r>
          </w:p>
        </w:tc>
        <w:tc>
          <w:tcPr>
            <w:tcW w:w="1028" w:type="dxa"/>
            <w:shd w:val="clear" w:color="auto" w:fill="auto"/>
            <w:noWrap/>
            <w:vAlign w:val="center"/>
            <w:hideMark/>
          </w:tcPr>
          <w:p w14:paraId="3D60C2C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41C3E0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A8388A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FCD9B0B" w14:textId="77777777" w:rsidTr="00311517">
        <w:trPr>
          <w:trHeight w:val="20"/>
        </w:trPr>
        <w:tc>
          <w:tcPr>
            <w:tcW w:w="534" w:type="dxa"/>
            <w:shd w:val="clear" w:color="auto" w:fill="auto"/>
            <w:noWrap/>
            <w:vAlign w:val="center"/>
            <w:hideMark/>
          </w:tcPr>
          <w:p w14:paraId="0D0CF619" w14:textId="77777777" w:rsidR="001469B8" w:rsidRPr="005A5E01" w:rsidRDefault="001469B8" w:rsidP="00311517">
            <w:pPr>
              <w:spacing w:after="0" w:line="240" w:lineRule="auto"/>
              <w:ind w:firstLine="0"/>
              <w:jc w:val="center"/>
              <w:rPr>
                <w:sz w:val="18"/>
                <w:szCs w:val="18"/>
              </w:rPr>
            </w:pPr>
            <w:r w:rsidRPr="005A5E01">
              <w:rPr>
                <w:sz w:val="18"/>
                <w:szCs w:val="18"/>
              </w:rPr>
              <w:t>113</w:t>
            </w:r>
          </w:p>
        </w:tc>
        <w:tc>
          <w:tcPr>
            <w:tcW w:w="3827" w:type="dxa"/>
            <w:shd w:val="clear" w:color="auto" w:fill="auto"/>
            <w:noWrap/>
            <w:vAlign w:val="center"/>
            <w:hideMark/>
          </w:tcPr>
          <w:p w14:paraId="4549D175" w14:textId="77777777" w:rsidR="001469B8" w:rsidRPr="005A5E01" w:rsidRDefault="001469B8" w:rsidP="00311517">
            <w:pPr>
              <w:spacing w:after="0" w:line="240" w:lineRule="auto"/>
              <w:ind w:firstLine="0"/>
              <w:jc w:val="left"/>
              <w:rPr>
                <w:sz w:val="18"/>
                <w:szCs w:val="18"/>
              </w:rPr>
            </w:pPr>
            <w:r w:rsidRPr="005A5E01">
              <w:rPr>
                <w:sz w:val="18"/>
                <w:szCs w:val="18"/>
              </w:rPr>
              <w:t>Вдовиченко Ульяна Сергеевна</w:t>
            </w:r>
          </w:p>
        </w:tc>
        <w:tc>
          <w:tcPr>
            <w:tcW w:w="1633" w:type="dxa"/>
            <w:shd w:val="clear" w:color="auto" w:fill="auto"/>
            <w:noWrap/>
            <w:vAlign w:val="center"/>
            <w:hideMark/>
          </w:tcPr>
          <w:p w14:paraId="3BF54E12"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4CC0D6D7" w14:textId="77777777" w:rsidR="001469B8" w:rsidRPr="005A5E01" w:rsidRDefault="001469B8" w:rsidP="00311517">
            <w:pPr>
              <w:spacing w:after="0" w:line="240" w:lineRule="auto"/>
              <w:ind w:firstLine="0"/>
              <w:jc w:val="center"/>
              <w:rPr>
                <w:sz w:val="18"/>
                <w:szCs w:val="18"/>
              </w:rPr>
            </w:pPr>
            <w:r w:rsidRPr="005A5E01">
              <w:rPr>
                <w:sz w:val="18"/>
                <w:szCs w:val="18"/>
              </w:rPr>
              <w:t>ул.Михайлова  6 пом 143( кв.102)</w:t>
            </w:r>
          </w:p>
        </w:tc>
        <w:tc>
          <w:tcPr>
            <w:tcW w:w="888" w:type="dxa"/>
            <w:shd w:val="clear" w:color="auto" w:fill="auto"/>
            <w:noWrap/>
            <w:vAlign w:val="center"/>
            <w:hideMark/>
          </w:tcPr>
          <w:p w14:paraId="1CFEC8D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56B34D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CD83045" w14:textId="77777777" w:rsidR="001469B8" w:rsidRPr="005A5E01" w:rsidRDefault="001469B8" w:rsidP="00311517">
            <w:pPr>
              <w:spacing w:after="0" w:line="240" w:lineRule="auto"/>
              <w:ind w:firstLine="0"/>
              <w:jc w:val="center"/>
              <w:rPr>
                <w:sz w:val="18"/>
                <w:szCs w:val="18"/>
              </w:rPr>
            </w:pPr>
            <w:r w:rsidRPr="005A5E01">
              <w:rPr>
                <w:sz w:val="18"/>
                <w:szCs w:val="18"/>
              </w:rPr>
              <w:t>0,00470</w:t>
            </w:r>
          </w:p>
        </w:tc>
        <w:tc>
          <w:tcPr>
            <w:tcW w:w="567" w:type="dxa"/>
            <w:shd w:val="clear" w:color="auto" w:fill="auto"/>
            <w:noWrap/>
            <w:vAlign w:val="center"/>
            <w:hideMark/>
          </w:tcPr>
          <w:p w14:paraId="7CC0983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39C44F5" w14:textId="77777777" w:rsidR="001469B8" w:rsidRPr="005A5E01" w:rsidRDefault="001469B8" w:rsidP="00311517">
            <w:pPr>
              <w:spacing w:after="0" w:line="240" w:lineRule="auto"/>
              <w:ind w:firstLine="0"/>
              <w:jc w:val="center"/>
              <w:rPr>
                <w:sz w:val="18"/>
                <w:szCs w:val="18"/>
              </w:rPr>
            </w:pPr>
            <w:r w:rsidRPr="005A5E01">
              <w:rPr>
                <w:sz w:val="18"/>
                <w:szCs w:val="18"/>
              </w:rPr>
              <w:t>0,00011</w:t>
            </w:r>
          </w:p>
        </w:tc>
        <w:tc>
          <w:tcPr>
            <w:tcW w:w="1028" w:type="dxa"/>
            <w:shd w:val="clear" w:color="auto" w:fill="auto"/>
            <w:noWrap/>
            <w:vAlign w:val="center"/>
            <w:hideMark/>
          </w:tcPr>
          <w:p w14:paraId="1D0E2FD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44F085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700411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28C66D8" w14:textId="77777777" w:rsidTr="00311517">
        <w:trPr>
          <w:trHeight w:val="20"/>
        </w:trPr>
        <w:tc>
          <w:tcPr>
            <w:tcW w:w="534" w:type="dxa"/>
            <w:shd w:val="clear" w:color="auto" w:fill="auto"/>
            <w:noWrap/>
            <w:vAlign w:val="center"/>
            <w:hideMark/>
          </w:tcPr>
          <w:p w14:paraId="1DC1DBBA" w14:textId="77777777" w:rsidR="001469B8" w:rsidRPr="005A5E01" w:rsidRDefault="001469B8" w:rsidP="00311517">
            <w:pPr>
              <w:spacing w:after="0" w:line="240" w:lineRule="auto"/>
              <w:ind w:firstLine="0"/>
              <w:jc w:val="center"/>
              <w:rPr>
                <w:sz w:val="18"/>
                <w:szCs w:val="18"/>
              </w:rPr>
            </w:pPr>
            <w:r w:rsidRPr="005A5E01">
              <w:rPr>
                <w:sz w:val="18"/>
                <w:szCs w:val="18"/>
              </w:rPr>
              <w:t>114</w:t>
            </w:r>
          </w:p>
        </w:tc>
        <w:tc>
          <w:tcPr>
            <w:tcW w:w="3827" w:type="dxa"/>
            <w:shd w:val="clear" w:color="auto" w:fill="auto"/>
            <w:noWrap/>
            <w:vAlign w:val="center"/>
            <w:hideMark/>
          </w:tcPr>
          <w:p w14:paraId="3117232C" w14:textId="77777777" w:rsidR="001469B8" w:rsidRPr="005A5E01" w:rsidRDefault="001469B8" w:rsidP="00311517">
            <w:pPr>
              <w:spacing w:after="0" w:line="240" w:lineRule="auto"/>
              <w:ind w:firstLine="0"/>
              <w:jc w:val="left"/>
              <w:rPr>
                <w:sz w:val="18"/>
                <w:szCs w:val="18"/>
              </w:rPr>
            </w:pPr>
            <w:r w:rsidRPr="005A5E01">
              <w:rPr>
                <w:sz w:val="18"/>
                <w:szCs w:val="18"/>
              </w:rPr>
              <w:t>Манченко Леонид Александрович</w:t>
            </w:r>
          </w:p>
        </w:tc>
        <w:tc>
          <w:tcPr>
            <w:tcW w:w="1633" w:type="dxa"/>
            <w:shd w:val="clear" w:color="auto" w:fill="auto"/>
            <w:noWrap/>
            <w:vAlign w:val="center"/>
            <w:hideMark/>
          </w:tcPr>
          <w:p w14:paraId="5FAD1617"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E3558A9" w14:textId="77777777" w:rsidR="001469B8" w:rsidRPr="005A5E01" w:rsidRDefault="001469B8" w:rsidP="00311517">
            <w:pPr>
              <w:spacing w:after="0" w:line="240" w:lineRule="auto"/>
              <w:ind w:firstLine="0"/>
              <w:jc w:val="center"/>
              <w:rPr>
                <w:sz w:val="18"/>
                <w:szCs w:val="18"/>
              </w:rPr>
            </w:pPr>
            <w:r w:rsidRPr="005A5E01">
              <w:rPr>
                <w:sz w:val="18"/>
                <w:szCs w:val="18"/>
              </w:rPr>
              <w:t>ПЛК  д8  пом.3</w:t>
            </w:r>
          </w:p>
        </w:tc>
        <w:tc>
          <w:tcPr>
            <w:tcW w:w="888" w:type="dxa"/>
            <w:shd w:val="clear" w:color="auto" w:fill="auto"/>
            <w:noWrap/>
            <w:vAlign w:val="center"/>
            <w:hideMark/>
          </w:tcPr>
          <w:p w14:paraId="2F96F8E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DD68D0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AED35B6" w14:textId="77777777" w:rsidR="001469B8" w:rsidRPr="005A5E01" w:rsidRDefault="001469B8" w:rsidP="00311517">
            <w:pPr>
              <w:spacing w:after="0" w:line="240" w:lineRule="auto"/>
              <w:ind w:firstLine="0"/>
              <w:jc w:val="center"/>
              <w:rPr>
                <w:sz w:val="18"/>
                <w:szCs w:val="18"/>
              </w:rPr>
            </w:pPr>
            <w:r w:rsidRPr="005A5E01">
              <w:rPr>
                <w:sz w:val="18"/>
                <w:szCs w:val="18"/>
              </w:rPr>
              <w:t>0,00502</w:t>
            </w:r>
          </w:p>
        </w:tc>
        <w:tc>
          <w:tcPr>
            <w:tcW w:w="567" w:type="dxa"/>
            <w:shd w:val="clear" w:color="auto" w:fill="auto"/>
            <w:noWrap/>
            <w:vAlign w:val="center"/>
            <w:hideMark/>
          </w:tcPr>
          <w:p w14:paraId="39325DB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C42CE3C" w14:textId="77777777" w:rsidR="001469B8" w:rsidRPr="005A5E01" w:rsidRDefault="001469B8" w:rsidP="00311517">
            <w:pPr>
              <w:spacing w:after="0" w:line="240" w:lineRule="auto"/>
              <w:ind w:firstLine="0"/>
              <w:jc w:val="center"/>
              <w:rPr>
                <w:sz w:val="18"/>
                <w:szCs w:val="18"/>
              </w:rPr>
            </w:pPr>
            <w:r w:rsidRPr="005A5E01">
              <w:rPr>
                <w:sz w:val="18"/>
                <w:szCs w:val="18"/>
              </w:rPr>
              <w:t>0,00115</w:t>
            </w:r>
          </w:p>
        </w:tc>
        <w:tc>
          <w:tcPr>
            <w:tcW w:w="1028" w:type="dxa"/>
            <w:shd w:val="clear" w:color="auto" w:fill="auto"/>
            <w:noWrap/>
            <w:vAlign w:val="center"/>
            <w:hideMark/>
          </w:tcPr>
          <w:p w14:paraId="09EEC4F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8060FA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B93DCD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E20C3F3" w14:textId="77777777" w:rsidTr="00311517">
        <w:trPr>
          <w:trHeight w:val="20"/>
        </w:trPr>
        <w:tc>
          <w:tcPr>
            <w:tcW w:w="534" w:type="dxa"/>
            <w:shd w:val="clear" w:color="auto" w:fill="auto"/>
            <w:noWrap/>
            <w:vAlign w:val="center"/>
            <w:hideMark/>
          </w:tcPr>
          <w:p w14:paraId="1F524988" w14:textId="77777777" w:rsidR="001469B8" w:rsidRPr="005A5E01" w:rsidRDefault="001469B8" w:rsidP="00311517">
            <w:pPr>
              <w:spacing w:after="0" w:line="240" w:lineRule="auto"/>
              <w:ind w:firstLine="0"/>
              <w:jc w:val="center"/>
              <w:rPr>
                <w:sz w:val="18"/>
                <w:szCs w:val="18"/>
              </w:rPr>
            </w:pPr>
            <w:r w:rsidRPr="005A5E01">
              <w:rPr>
                <w:sz w:val="18"/>
                <w:szCs w:val="18"/>
              </w:rPr>
              <w:t>115</w:t>
            </w:r>
          </w:p>
        </w:tc>
        <w:tc>
          <w:tcPr>
            <w:tcW w:w="3827" w:type="dxa"/>
            <w:shd w:val="clear" w:color="auto" w:fill="auto"/>
            <w:noWrap/>
            <w:vAlign w:val="center"/>
            <w:hideMark/>
          </w:tcPr>
          <w:p w14:paraId="32DBB0D0"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казенное учреждение "Лесная охрана"</w:t>
            </w:r>
          </w:p>
        </w:tc>
        <w:tc>
          <w:tcPr>
            <w:tcW w:w="1633" w:type="dxa"/>
            <w:shd w:val="clear" w:color="auto" w:fill="auto"/>
            <w:noWrap/>
            <w:vAlign w:val="center"/>
            <w:hideMark/>
          </w:tcPr>
          <w:p w14:paraId="311ADD33"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6EA4CBDC"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12 пом 3</w:t>
            </w:r>
          </w:p>
        </w:tc>
        <w:tc>
          <w:tcPr>
            <w:tcW w:w="888" w:type="dxa"/>
            <w:shd w:val="clear" w:color="auto" w:fill="auto"/>
            <w:noWrap/>
            <w:vAlign w:val="center"/>
            <w:hideMark/>
          </w:tcPr>
          <w:p w14:paraId="432DAB10"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A084D4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B891C58" w14:textId="77777777" w:rsidR="001469B8" w:rsidRPr="005A5E01" w:rsidRDefault="001469B8" w:rsidP="00311517">
            <w:pPr>
              <w:spacing w:after="0" w:line="240" w:lineRule="auto"/>
              <w:ind w:firstLine="0"/>
              <w:jc w:val="center"/>
              <w:rPr>
                <w:sz w:val="18"/>
                <w:szCs w:val="18"/>
              </w:rPr>
            </w:pPr>
            <w:r w:rsidRPr="005A5E01">
              <w:rPr>
                <w:sz w:val="18"/>
                <w:szCs w:val="18"/>
              </w:rPr>
              <w:t>0,00213</w:t>
            </w:r>
          </w:p>
        </w:tc>
        <w:tc>
          <w:tcPr>
            <w:tcW w:w="567" w:type="dxa"/>
            <w:shd w:val="clear" w:color="auto" w:fill="auto"/>
            <w:noWrap/>
            <w:vAlign w:val="center"/>
            <w:hideMark/>
          </w:tcPr>
          <w:p w14:paraId="1611325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CC5DDD2" w14:textId="77777777" w:rsidR="001469B8" w:rsidRPr="005A5E01" w:rsidRDefault="001469B8" w:rsidP="00311517">
            <w:pPr>
              <w:spacing w:after="0" w:line="240" w:lineRule="auto"/>
              <w:ind w:firstLine="0"/>
              <w:jc w:val="center"/>
              <w:rPr>
                <w:sz w:val="18"/>
                <w:szCs w:val="18"/>
              </w:rPr>
            </w:pPr>
            <w:r w:rsidRPr="005A5E01">
              <w:rPr>
                <w:sz w:val="18"/>
                <w:szCs w:val="18"/>
              </w:rPr>
              <w:t>0,00088</w:t>
            </w:r>
          </w:p>
        </w:tc>
        <w:tc>
          <w:tcPr>
            <w:tcW w:w="1028" w:type="dxa"/>
            <w:shd w:val="clear" w:color="auto" w:fill="auto"/>
            <w:noWrap/>
            <w:vAlign w:val="center"/>
            <w:hideMark/>
          </w:tcPr>
          <w:p w14:paraId="3DDB986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C73975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980D2B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708B064" w14:textId="77777777" w:rsidTr="00311517">
        <w:trPr>
          <w:trHeight w:val="20"/>
        </w:trPr>
        <w:tc>
          <w:tcPr>
            <w:tcW w:w="534" w:type="dxa"/>
            <w:shd w:val="clear" w:color="auto" w:fill="auto"/>
            <w:noWrap/>
            <w:vAlign w:val="center"/>
            <w:hideMark/>
          </w:tcPr>
          <w:p w14:paraId="1A09F25C" w14:textId="77777777" w:rsidR="001469B8" w:rsidRPr="005A5E01" w:rsidRDefault="001469B8" w:rsidP="00311517">
            <w:pPr>
              <w:spacing w:after="0" w:line="240" w:lineRule="auto"/>
              <w:ind w:firstLine="0"/>
              <w:jc w:val="center"/>
              <w:rPr>
                <w:sz w:val="18"/>
                <w:szCs w:val="18"/>
              </w:rPr>
            </w:pPr>
            <w:r w:rsidRPr="005A5E01">
              <w:rPr>
                <w:sz w:val="18"/>
                <w:szCs w:val="18"/>
              </w:rPr>
              <w:t>116</w:t>
            </w:r>
          </w:p>
        </w:tc>
        <w:tc>
          <w:tcPr>
            <w:tcW w:w="3827" w:type="dxa"/>
            <w:shd w:val="clear" w:color="auto" w:fill="auto"/>
            <w:noWrap/>
            <w:vAlign w:val="center"/>
            <w:hideMark/>
          </w:tcPr>
          <w:p w14:paraId="0AA365ED" w14:textId="77777777" w:rsidR="001469B8" w:rsidRPr="005A5E01" w:rsidRDefault="001469B8" w:rsidP="00311517">
            <w:pPr>
              <w:spacing w:after="0" w:line="240" w:lineRule="auto"/>
              <w:ind w:firstLine="0"/>
              <w:jc w:val="left"/>
              <w:rPr>
                <w:sz w:val="18"/>
                <w:szCs w:val="18"/>
              </w:rPr>
            </w:pPr>
            <w:r w:rsidRPr="005A5E01">
              <w:rPr>
                <w:sz w:val="18"/>
                <w:szCs w:val="18"/>
              </w:rPr>
              <w:t>Зощенко Марина Геннадьевна</w:t>
            </w:r>
          </w:p>
        </w:tc>
        <w:tc>
          <w:tcPr>
            <w:tcW w:w="1633" w:type="dxa"/>
            <w:shd w:val="clear" w:color="auto" w:fill="auto"/>
            <w:noWrap/>
            <w:vAlign w:val="center"/>
            <w:hideMark/>
          </w:tcPr>
          <w:p w14:paraId="3989F8E9"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7D1EC4E1" w14:textId="77777777" w:rsidR="001469B8" w:rsidRPr="005A5E01" w:rsidRDefault="001469B8" w:rsidP="00311517">
            <w:pPr>
              <w:spacing w:after="0" w:line="240" w:lineRule="auto"/>
              <w:ind w:firstLine="0"/>
              <w:jc w:val="center"/>
              <w:rPr>
                <w:sz w:val="18"/>
                <w:szCs w:val="18"/>
              </w:rPr>
            </w:pPr>
            <w:r w:rsidRPr="005A5E01">
              <w:rPr>
                <w:sz w:val="18"/>
                <w:szCs w:val="18"/>
              </w:rPr>
              <w:t>ул.Михайлова12  пом. 120</w:t>
            </w:r>
          </w:p>
        </w:tc>
        <w:tc>
          <w:tcPr>
            <w:tcW w:w="888" w:type="dxa"/>
            <w:shd w:val="clear" w:color="auto" w:fill="auto"/>
            <w:noWrap/>
            <w:vAlign w:val="center"/>
            <w:hideMark/>
          </w:tcPr>
          <w:p w14:paraId="2073DB7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7B6EAC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F589A05" w14:textId="77777777" w:rsidR="001469B8" w:rsidRPr="005A5E01" w:rsidRDefault="001469B8" w:rsidP="00311517">
            <w:pPr>
              <w:spacing w:after="0" w:line="240" w:lineRule="auto"/>
              <w:ind w:firstLine="0"/>
              <w:jc w:val="center"/>
              <w:rPr>
                <w:sz w:val="18"/>
                <w:szCs w:val="18"/>
              </w:rPr>
            </w:pPr>
            <w:r w:rsidRPr="005A5E01">
              <w:rPr>
                <w:sz w:val="18"/>
                <w:szCs w:val="18"/>
              </w:rPr>
              <w:t>0,00223</w:t>
            </w:r>
          </w:p>
        </w:tc>
        <w:tc>
          <w:tcPr>
            <w:tcW w:w="567" w:type="dxa"/>
            <w:shd w:val="clear" w:color="auto" w:fill="auto"/>
            <w:noWrap/>
            <w:vAlign w:val="center"/>
            <w:hideMark/>
          </w:tcPr>
          <w:p w14:paraId="65199C9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299207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77FB71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99F03B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45E0C3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70BF8F6" w14:textId="77777777" w:rsidTr="00311517">
        <w:trPr>
          <w:trHeight w:val="20"/>
        </w:trPr>
        <w:tc>
          <w:tcPr>
            <w:tcW w:w="534" w:type="dxa"/>
            <w:shd w:val="clear" w:color="auto" w:fill="auto"/>
            <w:noWrap/>
            <w:vAlign w:val="center"/>
            <w:hideMark/>
          </w:tcPr>
          <w:p w14:paraId="6363CE8F" w14:textId="77777777" w:rsidR="001469B8" w:rsidRPr="005A5E01" w:rsidRDefault="001469B8" w:rsidP="00311517">
            <w:pPr>
              <w:spacing w:after="0" w:line="240" w:lineRule="auto"/>
              <w:ind w:firstLine="0"/>
              <w:jc w:val="center"/>
              <w:rPr>
                <w:sz w:val="18"/>
                <w:szCs w:val="18"/>
              </w:rPr>
            </w:pPr>
            <w:r w:rsidRPr="005A5E01">
              <w:rPr>
                <w:sz w:val="18"/>
                <w:szCs w:val="18"/>
              </w:rPr>
              <w:t>117</w:t>
            </w:r>
          </w:p>
        </w:tc>
        <w:tc>
          <w:tcPr>
            <w:tcW w:w="3827" w:type="dxa"/>
            <w:shd w:val="clear" w:color="auto" w:fill="auto"/>
            <w:noWrap/>
            <w:vAlign w:val="center"/>
            <w:hideMark/>
          </w:tcPr>
          <w:p w14:paraId="06F822D0"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Цветкова Светлана Владимировна</w:t>
            </w:r>
          </w:p>
        </w:tc>
        <w:tc>
          <w:tcPr>
            <w:tcW w:w="1633" w:type="dxa"/>
            <w:shd w:val="clear" w:color="auto" w:fill="auto"/>
            <w:noWrap/>
            <w:vAlign w:val="center"/>
            <w:hideMark/>
          </w:tcPr>
          <w:p w14:paraId="785C3763" w14:textId="77777777" w:rsidR="001469B8" w:rsidRPr="005A5E01" w:rsidRDefault="001469B8" w:rsidP="00311517">
            <w:pPr>
              <w:spacing w:after="0" w:line="240" w:lineRule="auto"/>
              <w:ind w:firstLine="0"/>
              <w:jc w:val="center"/>
              <w:rPr>
                <w:sz w:val="18"/>
                <w:szCs w:val="18"/>
              </w:rPr>
            </w:pPr>
            <w:r w:rsidRPr="005A5E01">
              <w:rPr>
                <w:sz w:val="18"/>
                <w:szCs w:val="18"/>
              </w:rPr>
              <w:t>магазин "Оптика"</w:t>
            </w:r>
          </w:p>
        </w:tc>
        <w:tc>
          <w:tcPr>
            <w:tcW w:w="1627" w:type="dxa"/>
            <w:shd w:val="clear" w:color="auto" w:fill="auto"/>
            <w:noWrap/>
            <w:vAlign w:val="center"/>
            <w:hideMark/>
          </w:tcPr>
          <w:p w14:paraId="04C5C927" w14:textId="77777777" w:rsidR="001469B8" w:rsidRPr="005A5E01" w:rsidRDefault="001469B8" w:rsidP="00311517">
            <w:pPr>
              <w:spacing w:after="0" w:line="240" w:lineRule="auto"/>
              <w:ind w:firstLine="0"/>
              <w:jc w:val="center"/>
              <w:rPr>
                <w:sz w:val="18"/>
                <w:szCs w:val="18"/>
              </w:rPr>
            </w:pPr>
            <w:r w:rsidRPr="005A5E01">
              <w:rPr>
                <w:sz w:val="18"/>
                <w:szCs w:val="18"/>
              </w:rPr>
              <w:t>ул.Михайлова 12-121</w:t>
            </w:r>
          </w:p>
        </w:tc>
        <w:tc>
          <w:tcPr>
            <w:tcW w:w="888" w:type="dxa"/>
            <w:shd w:val="clear" w:color="auto" w:fill="auto"/>
            <w:noWrap/>
            <w:vAlign w:val="center"/>
            <w:hideMark/>
          </w:tcPr>
          <w:p w14:paraId="32C29E22"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6F39445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2FF63BF" w14:textId="77777777" w:rsidR="001469B8" w:rsidRPr="005A5E01" w:rsidRDefault="001469B8" w:rsidP="00311517">
            <w:pPr>
              <w:spacing w:after="0" w:line="240" w:lineRule="auto"/>
              <w:ind w:firstLine="0"/>
              <w:jc w:val="center"/>
              <w:rPr>
                <w:sz w:val="18"/>
                <w:szCs w:val="18"/>
              </w:rPr>
            </w:pPr>
            <w:r w:rsidRPr="005A5E01">
              <w:rPr>
                <w:sz w:val="18"/>
                <w:szCs w:val="18"/>
              </w:rPr>
              <w:t>0,00284</w:t>
            </w:r>
          </w:p>
        </w:tc>
        <w:tc>
          <w:tcPr>
            <w:tcW w:w="567" w:type="dxa"/>
            <w:shd w:val="clear" w:color="auto" w:fill="auto"/>
            <w:noWrap/>
            <w:vAlign w:val="center"/>
            <w:hideMark/>
          </w:tcPr>
          <w:p w14:paraId="1AA25B6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19916B2" w14:textId="77777777" w:rsidR="001469B8" w:rsidRPr="005A5E01" w:rsidRDefault="001469B8" w:rsidP="00311517">
            <w:pPr>
              <w:spacing w:after="0" w:line="240" w:lineRule="auto"/>
              <w:ind w:firstLine="0"/>
              <w:jc w:val="center"/>
              <w:rPr>
                <w:sz w:val="18"/>
                <w:szCs w:val="18"/>
              </w:rPr>
            </w:pPr>
            <w:r w:rsidRPr="005A5E01">
              <w:rPr>
                <w:sz w:val="18"/>
                <w:szCs w:val="18"/>
              </w:rPr>
              <w:t>0,00008</w:t>
            </w:r>
          </w:p>
        </w:tc>
        <w:tc>
          <w:tcPr>
            <w:tcW w:w="1028" w:type="dxa"/>
            <w:shd w:val="clear" w:color="auto" w:fill="auto"/>
            <w:noWrap/>
            <w:vAlign w:val="center"/>
            <w:hideMark/>
          </w:tcPr>
          <w:p w14:paraId="490895D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9681CA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A205FE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BD5AD6C" w14:textId="77777777" w:rsidTr="00311517">
        <w:trPr>
          <w:trHeight w:val="20"/>
        </w:trPr>
        <w:tc>
          <w:tcPr>
            <w:tcW w:w="534" w:type="dxa"/>
            <w:shd w:val="clear" w:color="auto" w:fill="auto"/>
            <w:noWrap/>
            <w:vAlign w:val="center"/>
            <w:hideMark/>
          </w:tcPr>
          <w:p w14:paraId="115AB941" w14:textId="77777777" w:rsidR="001469B8" w:rsidRPr="005A5E01" w:rsidRDefault="001469B8" w:rsidP="00311517">
            <w:pPr>
              <w:spacing w:after="0" w:line="240" w:lineRule="auto"/>
              <w:ind w:firstLine="0"/>
              <w:jc w:val="center"/>
              <w:rPr>
                <w:sz w:val="18"/>
                <w:szCs w:val="18"/>
              </w:rPr>
            </w:pPr>
            <w:r w:rsidRPr="005A5E01">
              <w:rPr>
                <w:sz w:val="18"/>
                <w:szCs w:val="18"/>
              </w:rPr>
              <w:t>118</w:t>
            </w:r>
          </w:p>
        </w:tc>
        <w:tc>
          <w:tcPr>
            <w:tcW w:w="3827" w:type="dxa"/>
            <w:shd w:val="clear" w:color="auto" w:fill="auto"/>
            <w:noWrap/>
            <w:vAlign w:val="center"/>
            <w:hideMark/>
          </w:tcPr>
          <w:p w14:paraId="6081BBD1" w14:textId="77777777" w:rsidR="001469B8" w:rsidRPr="005A5E01" w:rsidRDefault="001469B8" w:rsidP="00311517">
            <w:pPr>
              <w:spacing w:after="0" w:line="240" w:lineRule="auto"/>
              <w:ind w:firstLine="0"/>
              <w:jc w:val="left"/>
              <w:rPr>
                <w:sz w:val="18"/>
                <w:szCs w:val="18"/>
              </w:rPr>
            </w:pPr>
            <w:r w:rsidRPr="005A5E01">
              <w:rPr>
                <w:sz w:val="18"/>
                <w:szCs w:val="18"/>
              </w:rPr>
              <w:t>Елчиева Мирвари Мамед Кызы</w:t>
            </w:r>
          </w:p>
        </w:tc>
        <w:tc>
          <w:tcPr>
            <w:tcW w:w="1633" w:type="dxa"/>
            <w:shd w:val="clear" w:color="auto" w:fill="auto"/>
            <w:noWrap/>
            <w:vAlign w:val="center"/>
            <w:hideMark/>
          </w:tcPr>
          <w:p w14:paraId="6C0F2C85" w14:textId="77777777" w:rsidR="001469B8" w:rsidRPr="005A5E01" w:rsidRDefault="001469B8" w:rsidP="00311517">
            <w:pPr>
              <w:spacing w:after="0" w:line="240" w:lineRule="auto"/>
              <w:ind w:firstLine="0"/>
              <w:jc w:val="center"/>
              <w:rPr>
                <w:sz w:val="18"/>
                <w:szCs w:val="18"/>
              </w:rPr>
            </w:pPr>
            <w:r w:rsidRPr="005A5E01">
              <w:rPr>
                <w:sz w:val="18"/>
                <w:szCs w:val="18"/>
              </w:rPr>
              <w:t>магазин "Стелс" ПЛК</w:t>
            </w:r>
          </w:p>
        </w:tc>
        <w:tc>
          <w:tcPr>
            <w:tcW w:w="1627" w:type="dxa"/>
            <w:shd w:val="clear" w:color="auto" w:fill="auto"/>
            <w:noWrap/>
            <w:vAlign w:val="center"/>
            <w:hideMark/>
          </w:tcPr>
          <w:p w14:paraId="1D2BE43A" w14:textId="77777777" w:rsidR="001469B8" w:rsidRPr="005A5E01" w:rsidRDefault="001469B8" w:rsidP="00311517">
            <w:pPr>
              <w:spacing w:after="0" w:line="240" w:lineRule="auto"/>
              <w:ind w:firstLine="0"/>
              <w:jc w:val="center"/>
              <w:rPr>
                <w:sz w:val="18"/>
                <w:szCs w:val="18"/>
              </w:rPr>
            </w:pPr>
            <w:r w:rsidRPr="005A5E01">
              <w:rPr>
                <w:sz w:val="18"/>
                <w:szCs w:val="18"/>
              </w:rPr>
              <w:t>зд. 2/1</w:t>
            </w:r>
          </w:p>
        </w:tc>
        <w:tc>
          <w:tcPr>
            <w:tcW w:w="888" w:type="dxa"/>
            <w:shd w:val="clear" w:color="auto" w:fill="auto"/>
            <w:noWrap/>
            <w:vAlign w:val="center"/>
            <w:hideMark/>
          </w:tcPr>
          <w:p w14:paraId="37DF4CED"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0C97015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81BD10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7E2FED7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FB6A15D" w14:textId="77777777" w:rsidR="001469B8" w:rsidRPr="005A5E01" w:rsidRDefault="001469B8" w:rsidP="00311517">
            <w:pPr>
              <w:spacing w:after="0" w:line="240" w:lineRule="auto"/>
              <w:ind w:firstLine="0"/>
              <w:jc w:val="center"/>
              <w:rPr>
                <w:sz w:val="18"/>
                <w:szCs w:val="18"/>
              </w:rPr>
            </w:pPr>
            <w:r w:rsidRPr="005A5E01">
              <w:rPr>
                <w:sz w:val="18"/>
                <w:szCs w:val="18"/>
              </w:rPr>
              <w:t>0,00443</w:t>
            </w:r>
          </w:p>
        </w:tc>
        <w:tc>
          <w:tcPr>
            <w:tcW w:w="1028" w:type="dxa"/>
            <w:shd w:val="clear" w:color="auto" w:fill="auto"/>
            <w:noWrap/>
            <w:vAlign w:val="center"/>
            <w:hideMark/>
          </w:tcPr>
          <w:p w14:paraId="6C59353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55C57C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2A12A0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CD42D7A" w14:textId="77777777" w:rsidTr="00311517">
        <w:trPr>
          <w:trHeight w:val="20"/>
        </w:trPr>
        <w:tc>
          <w:tcPr>
            <w:tcW w:w="534" w:type="dxa"/>
            <w:shd w:val="clear" w:color="auto" w:fill="auto"/>
            <w:noWrap/>
            <w:vAlign w:val="center"/>
            <w:hideMark/>
          </w:tcPr>
          <w:p w14:paraId="7F6AFD7E" w14:textId="77777777" w:rsidR="001469B8" w:rsidRPr="005A5E01" w:rsidRDefault="001469B8" w:rsidP="00311517">
            <w:pPr>
              <w:spacing w:after="0" w:line="240" w:lineRule="auto"/>
              <w:ind w:firstLine="0"/>
              <w:jc w:val="center"/>
              <w:rPr>
                <w:sz w:val="18"/>
                <w:szCs w:val="18"/>
              </w:rPr>
            </w:pPr>
            <w:r w:rsidRPr="005A5E01">
              <w:rPr>
                <w:sz w:val="18"/>
                <w:szCs w:val="18"/>
              </w:rPr>
              <w:t>119</w:t>
            </w:r>
          </w:p>
        </w:tc>
        <w:tc>
          <w:tcPr>
            <w:tcW w:w="3827" w:type="dxa"/>
            <w:shd w:val="clear" w:color="auto" w:fill="auto"/>
            <w:noWrap/>
            <w:vAlign w:val="center"/>
            <w:hideMark/>
          </w:tcPr>
          <w:p w14:paraId="468BD551" w14:textId="77777777" w:rsidR="001469B8" w:rsidRPr="005A5E01" w:rsidRDefault="001469B8" w:rsidP="00311517">
            <w:pPr>
              <w:spacing w:after="0" w:line="240" w:lineRule="auto"/>
              <w:ind w:firstLine="0"/>
              <w:jc w:val="left"/>
              <w:rPr>
                <w:sz w:val="18"/>
                <w:szCs w:val="18"/>
              </w:rPr>
            </w:pPr>
            <w:r w:rsidRPr="005A5E01">
              <w:rPr>
                <w:sz w:val="18"/>
                <w:szCs w:val="18"/>
              </w:rPr>
              <w:t>Агентство по обеспечению деятельности мировых судей Красноярского края</w:t>
            </w:r>
          </w:p>
        </w:tc>
        <w:tc>
          <w:tcPr>
            <w:tcW w:w="1633" w:type="dxa"/>
            <w:shd w:val="clear" w:color="auto" w:fill="auto"/>
            <w:noWrap/>
            <w:vAlign w:val="center"/>
            <w:hideMark/>
          </w:tcPr>
          <w:p w14:paraId="7D8358B7" w14:textId="77777777" w:rsidR="001469B8" w:rsidRPr="005A5E01" w:rsidRDefault="001469B8" w:rsidP="00311517">
            <w:pPr>
              <w:spacing w:after="0" w:line="240" w:lineRule="auto"/>
              <w:ind w:firstLine="0"/>
              <w:jc w:val="center"/>
              <w:rPr>
                <w:sz w:val="18"/>
                <w:szCs w:val="18"/>
              </w:rPr>
            </w:pPr>
            <w:r w:rsidRPr="005A5E01">
              <w:rPr>
                <w:sz w:val="18"/>
                <w:szCs w:val="18"/>
              </w:rPr>
              <w:t>административное здание</w:t>
            </w:r>
          </w:p>
        </w:tc>
        <w:tc>
          <w:tcPr>
            <w:tcW w:w="1627" w:type="dxa"/>
            <w:shd w:val="clear" w:color="auto" w:fill="auto"/>
            <w:noWrap/>
            <w:vAlign w:val="center"/>
            <w:hideMark/>
          </w:tcPr>
          <w:p w14:paraId="32EF71F2" w14:textId="77777777" w:rsidR="001469B8" w:rsidRPr="005A5E01" w:rsidRDefault="001469B8" w:rsidP="00311517">
            <w:pPr>
              <w:spacing w:after="0" w:line="240" w:lineRule="auto"/>
              <w:ind w:firstLine="0"/>
              <w:jc w:val="center"/>
              <w:rPr>
                <w:sz w:val="18"/>
                <w:szCs w:val="18"/>
              </w:rPr>
            </w:pPr>
            <w:r w:rsidRPr="005A5E01">
              <w:rPr>
                <w:sz w:val="18"/>
                <w:szCs w:val="18"/>
              </w:rPr>
              <w:t>ул. Маяковского 8</w:t>
            </w:r>
          </w:p>
        </w:tc>
        <w:tc>
          <w:tcPr>
            <w:tcW w:w="888" w:type="dxa"/>
            <w:shd w:val="clear" w:color="auto" w:fill="auto"/>
            <w:noWrap/>
            <w:vAlign w:val="center"/>
            <w:hideMark/>
          </w:tcPr>
          <w:p w14:paraId="26F3285B"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96003E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3835EE8" w14:textId="77777777" w:rsidR="001469B8" w:rsidRPr="005A5E01" w:rsidRDefault="001469B8" w:rsidP="00311517">
            <w:pPr>
              <w:spacing w:after="0" w:line="240" w:lineRule="auto"/>
              <w:ind w:firstLine="0"/>
              <w:jc w:val="center"/>
              <w:rPr>
                <w:sz w:val="18"/>
                <w:szCs w:val="18"/>
              </w:rPr>
            </w:pPr>
            <w:r w:rsidRPr="005A5E01">
              <w:rPr>
                <w:sz w:val="18"/>
                <w:szCs w:val="18"/>
              </w:rPr>
              <w:t>0,03897</w:t>
            </w:r>
          </w:p>
        </w:tc>
        <w:tc>
          <w:tcPr>
            <w:tcW w:w="567" w:type="dxa"/>
            <w:shd w:val="clear" w:color="auto" w:fill="auto"/>
            <w:noWrap/>
            <w:vAlign w:val="center"/>
            <w:hideMark/>
          </w:tcPr>
          <w:p w14:paraId="71DCD2E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F92F175" w14:textId="77777777" w:rsidR="001469B8" w:rsidRPr="005A5E01" w:rsidRDefault="001469B8" w:rsidP="00311517">
            <w:pPr>
              <w:spacing w:after="0" w:line="240" w:lineRule="auto"/>
              <w:ind w:firstLine="0"/>
              <w:jc w:val="center"/>
              <w:rPr>
                <w:sz w:val="18"/>
                <w:szCs w:val="18"/>
              </w:rPr>
            </w:pPr>
            <w:r w:rsidRPr="005A5E01">
              <w:rPr>
                <w:sz w:val="18"/>
                <w:szCs w:val="18"/>
              </w:rPr>
              <w:t>0,00026</w:t>
            </w:r>
          </w:p>
        </w:tc>
        <w:tc>
          <w:tcPr>
            <w:tcW w:w="1028" w:type="dxa"/>
            <w:shd w:val="clear" w:color="auto" w:fill="auto"/>
            <w:noWrap/>
            <w:vAlign w:val="center"/>
            <w:hideMark/>
          </w:tcPr>
          <w:p w14:paraId="0345E8C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BFEE00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BE50A9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9A533B4" w14:textId="77777777" w:rsidTr="00311517">
        <w:trPr>
          <w:trHeight w:val="20"/>
        </w:trPr>
        <w:tc>
          <w:tcPr>
            <w:tcW w:w="534" w:type="dxa"/>
            <w:shd w:val="clear" w:color="auto" w:fill="auto"/>
            <w:noWrap/>
            <w:vAlign w:val="center"/>
            <w:hideMark/>
          </w:tcPr>
          <w:p w14:paraId="02E18D72" w14:textId="77777777" w:rsidR="001469B8" w:rsidRPr="005A5E01" w:rsidRDefault="001469B8" w:rsidP="00311517">
            <w:pPr>
              <w:spacing w:after="0" w:line="240" w:lineRule="auto"/>
              <w:ind w:firstLine="0"/>
              <w:jc w:val="center"/>
              <w:rPr>
                <w:sz w:val="18"/>
                <w:szCs w:val="18"/>
              </w:rPr>
            </w:pPr>
            <w:r w:rsidRPr="005A5E01">
              <w:rPr>
                <w:sz w:val="18"/>
                <w:szCs w:val="18"/>
              </w:rPr>
              <w:t>120</w:t>
            </w:r>
          </w:p>
        </w:tc>
        <w:tc>
          <w:tcPr>
            <w:tcW w:w="3827" w:type="dxa"/>
            <w:shd w:val="clear" w:color="auto" w:fill="auto"/>
            <w:noWrap/>
            <w:vAlign w:val="center"/>
            <w:hideMark/>
          </w:tcPr>
          <w:p w14:paraId="21FC0603" w14:textId="77777777" w:rsidR="001469B8" w:rsidRPr="005A5E01" w:rsidRDefault="001469B8" w:rsidP="00311517">
            <w:pPr>
              <w:spacing w:after="0" w:line="240" w:lineRule="auto"/>
              <w:ind w:firstLine="0"/>
              <w:jc w:val="left"/>
              <w:rPr>
                <w:sz w:val="18"/>
                <w:szCs w:val="18"/>
              </w:rPr>
            </w:pPr>
            <w:r w:rsidRPr="005A5E01">
              <w:rPr>
                <w:sz w:val="18"/>
                <w:szCs w:val="18"/>
              </w:rPr>
              <w:t>Агентство по обеспечению деятельности мировых судей Красноярского края</w:t>
            </w:r>
          </w:p>
        </w:tc>
        <w:tc>
          <w:tcPr>
            <w:tcW w:w="1633" w:type="dxa"/>
            <w:shd w:val="clear" w:color="auto" w:fill="auto"/>
            <w:noWrap/>
            <w:vAlign w:val="center"/>
            <w:hideMark/>
          </w:tcPr>
          <w:p w14:paraId="5C7F7263" w14:textId="77777777" w:rsidR="001469B8" w:rsidRPr="005A5E01" w:rsidRDefault="001469B8" w:rsidP="00311517">
            <w:pPr>
              <w:spacing w:after="0" w:line="240" w:lineRule="auto"/>
              <w:ind w:firstLine="0"/>
              <w:jc w:val="center"/>
              <w:rPr>
                <w:sz w:val="18"/>
                <w:szCs w:val="18"/>
              </w:rPr>
            </w:pPr>
            <w:r w:rsidRPr="005A5E01">
              <w:rPr>
                <w:sz w:val="18"/>
                <w:szCs w:val="18"/>
              </w:rPr>
              <w:t>гараж</w:t>
            </w:r>
          </w:p>
        </w:tc>
        <w:tc>
          <w:tcPr>
            <w:tcW w:w="1627" w:type="dxa"/>
            <w:shd w:val="clear" w:color="auto" w:fill="auto"/>
            <w:noWrap/>
            <w:vAlign w:val="center"/>
            <w:hideMark/>
          </w:tcPr>
          <w:p w14:paraId="205433E2" w14:textId="77777777" w:rsidR="001469B8" w:rsidRPr="005A5E01" w:rsidRDefault="001469B8" w:rsidP="00311517">
            <w:pPr>
              <w:spacing w:after="0" w:line="240" w:lineRule="auto"/>
              <w:ind w:firstLine="0"/>
              <w:jc w:val="center"/>
              <w:rPr>
                <w:sz w:val="18"/>
                <w:szCs w:val="18"/>
              </w:rPr>
            </w:pPr>
            <w:r w:rsidRPr="005A5E01">
              <w:rPr>
                <w:sz w:val="18"/>
                <w:szCs w:val="18"/>
              </w:rPr>
              <w:t>ул. Маяковского 8</w:t>
            </w:r>
          </w:p>
        </w:tc>
        <w:tc>
          <w:tcPr>
            <w:tcW w:w="888" w:type="dxa"/>
            <w:shd w:val="clear" w:color="auto" w:fill="auto"/>
            <w:noWrap/>
            <w:vAlign w:val="center"/>
            <w:hideMark/>
          </w:tcPr>
          <w:p w14:paraId="59571880"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7D53D79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481B330" w14:textId="77777777" w:rsidR="001469B8" w:rsidRPr="005A5E01" w:rsidRDefault="001469B8" w:rsidP="00311517">
            <w:pPr>
              <w:spacing w:after="0" w:line="240" w:lineRule="auto"/>
              <w:ind w:firstLine="0"/>
              <w:jc w:val="center"/>
              <w:rPr>
                <w:sz w:val="18"/>
                <w:szCs w:val="18"/>
              </w:rPr>
            </w:pPr>
            <w:r w:rsidRPr="005A5E01">
              <w:rPr>
                <w:sz w:val="18"/>
                <w:szCs w:val="18"/>
              </w:rPr>
              <w:t>0,00516</w:t>
            </w:r>
          </w:p>
        </w:tc>
        <w:tc>
          <w:tcPr>
            <w:tcW w:w="567" w:type="dxa"/>
            <w:shd w:val="clear" w:color="auto" w:fill="auto"/>
            <w:noWrap/>
            <w:vAlign w:val="center"/>
            <w:hideMark/>
          </w:tcPr>
          <w:p w14:paraId="4EC4064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1321428" w14:textId="77777777" w:rsidR="001469B8" w:rsidRPr="005A5E01" w:rsidRDefault="001469B8" w:rsidP="00311517">
            <w:pPr>
              <w:spacing w:after="0" w:line="240" w:lineRule="auto"/>
              <w:ind w:firstLine="0"/>
              <w:jc w:val="center"/>
              <w:rPr>
                <w:sz w:val="18"/>
                <w:szCs w:val="18"/>
              </w:rPr>
            </w:pPr>
            <w:r w:rsidRPr="005A5E01">
              <w:rPr>
                <w:sz w:val="18"/>
                <w:szCs w:val="18"/>
              </w:rPr>
              <w:t>0,00012</w:t>
            </w:r>
          </w:p>
        </w:tc>
        <w:tc>
          <w:tcPr>
            <w:tcW w:w="1028" w:type="dxa"/>
            <w:shd w:val="clear" w:color="auto" w:fill="auto"/>
            <w:noWrap/>
            <w:vAlign w:val="center"/>
            <w:hideMark/>
          </w:tcPr>
          <w:p w14:paraId="093C231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31BEE8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19B30A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97613B4" w14:textId="77777777" w:rsidTr="00311517">
        <w:trPr>
          <w:trHeight w:val="20"/>
        </w:trPr>
        <w:tc>
          <w:tcPr>
            <w:tcW w:w="534" w:type="dxa"/>
            <w:shd w:val="clear" w:color="auto" w:fill="auto"/>
            <w:noWrap/>
            <w:vAlign w:val="center"/>
            <w:hideMark/>
          </w:tcPr>
          <w:p w14:paraId="51BD6877" w14:textId="77777777" w:rsidR="001469B8" w:rsidRPr="005A5E01" w:rsidRDefault="001469B8" w:rsidP="00311517">
            <w:pPr>
              <w:spacing w:after="0" w:line="240" w:lineRule="auto"/>
              <w:ind w:firstLine="0"/>
              <w:jc w:val="center"/>
              <w:rPr>
                <w:sz w:val="18"/>
                <w:szCs w:val="18"/>
              </w:rPr>
            </w:pPr>
            <w:r w:rsidRPr="005A5E01">
              <w:rPr>
                <w:sz w:val="18"/>
                <w:szCs w:val="18"/>
              </w:rPr>
              <w:t>121</w:t>
            </w:r>
          </w:p>
        </w:tc>
        <w:tc>
          <w:tcPr>
            <w:tcW w:w="3827" w:type="dxa"/>
            <w:shd w:val="clear" w:color="auto" w:fill="auto"/>
            <w:noWrap/>
            <w:vAlign w:val="center"/>
            <w:hideMark/>
          </w:tcPr>
          <w:p w14:paraId="6A5D829B" w14:textId="77777777" w:rsidR="001469B8" w:rsidRPr="005A5E01" w:rsidRDefault="001469B8" w:rsidP="00311517">
            <w:pPr>
              <w:spacing w:after="0" w:line="240" w:lineRule="auto"/>
              <w:ind w:firstLine="0"/>
              <w:jc w:val="left"/>
              <w:rPr>
                <w:sz w:val="18"/>
                <w:szCs w:val="18"/>
              </w:rPr>
            </w:pPr>
            <w:r w:rsidRPr="005A5E01">
              <w:rPr>
                <w:sz w:val="18"/>
                <w:szCs w:val="18"/>
              </w:rPr>
              <w:t>ООО "Жилищно-эксплуатационная компания Плюс"</w:t>
            </w:r>
          </w:p>
        </w:tc>
        <w:tc>
          <w:tcPr>
            <w:tcW w:w="1633" w:type="dxa"/>
            <w:shd w:val="clear" w:color="auto" w:fill="auto"/>
            <w:noWrap/>
            <w:vAlign w:val="center"/>
            <w:hideMark/>
          </w:tcPr>
          <w:p w14:paraId="20686B4C" w14:textId="77777777" w:rsidR="001469B8" w:rsidRPr="005A5E01" w:rsidRDefault="001469B8" w:rsidP="00311517">
            <w:pPr>
              <w:spacing w:after="0" w:line="240" w:lineRule="auto"/>
              <w:ind w:firstLine="0"/>
              <w:jc w:val="center"/>
              <w:rPr>
                <w:sz w:val="18"/>
                <w:szCs w:val="18"/>
              </w:rPr>
            </w:pPr>
            <w:r w:rsidRPr="005A5E01">
              <w:rPr>
                <w:sz w:val="18"/>
                <w:szCs w:val="18"/>
              </w:rPr>
              <w:t>Контора (пом. 53.54.57.60.70.71.72)</w:t>
            </w:r>
          </w:p>
        </w:tc>
        <w:tc>
          <w:tcPr>
            <w:tcW w:w="1627" w:type="dxa"/>
            <w:shd w:val="clear" w:color="auto" w:fill="auto"/>
            <w:noWrap/>
            <w:vAlign w:val="center"/>
            <w:hideMark/>
          </w:tcPr>
          <w:p w14:paraId="60E9072B"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12</w:t>
            </w:r>
          </w:p>
        </w:tc>
        <w:tc>
          <w:tcPr>
            <w:tcW w:w="888" w:type="dxa"/>
            <w:shd w:val="clear" w:color="auto" w:fill="auto"/>
            <w:noWrap/>
            <w:vAlign w:val="center"/>
            <w:hideMark/>
          </w:tcPr>
          <w:p w14:paraId="66C4DE2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98C513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714A844" w14:textId="77777777" w:rsidR="001469B8" w:rsidRPr="005A5E01" w:rsidRDefault="001469B8" w:rsidP="00311517">
            <w:pPr>
              <w:spacing w:after="0" w:line="240" w:lineRule="auto"/>
              <w:ind w:firstLine="0"/>
              <w:jc w:val="center"/>
              <w:rPr>
                <w:sz w:val="18"/>
                <w:szCs w:val="18"/>
              </w:rPr>
            </w:pPr>
            <w:r w:rsidRPr="005A5E01">
              <w:rPr>
                <w:sz w:val="18"/>
                <w:szCs w:val="18"/>
              </w:rPr>
              <w:t>0,00722</w:t>
            </w:r>
          </w:p>
        </w:tc>
        <w:tc>
          <w:tcPr>
            <w:tcW w:w="567" w:type="dxa"/>
            <w:shd w:val="clear" w:color="auto" w:fill="auto"/>
            <w:noWrap/>
            <w:vAlign w:val="center"/>
            <w:hideMark/>
          </w:tcPr>
          <w:p w14:paraId="3E87E0C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DC78609" w14:textId="77777777" w:rsidR="001469B8" w:rsidRPr="005A5E01" w:rsidRDefault="001469B8" w:rsidP="00311517">
            <w:pPr>
              <w:spacing w:after="0" w:line="240" w:lineRule="auto"/>
              <w:ind w:firstLine="0"/>
              <w:jc w:val="center"/>
              <w:rPr>
                <w:sz w:val="18"/>
                <w:szCs w:val="18"/>
              </w:rPr>
            </w:pPr>
            <w:r w:rsidRPr="005A5E01">
              <w:rPr>
                <w:sz w:val="18"/>
                <w:szCs w:val="18"/>
              </w:rPr>
              <w:t>0,00140</w:t>
            </w:r>
          </w:p>
        </w:tc>
        <w:tc>
          <w:tcPr>
            <w:tcW w:w="1028" w:type="dxa"/>
            <w:shd w:val="clear" w:color="auto" w:fill="auto"/>
            <w:noWrap/>
            <w:vAlign w:val="center"/>
            <w:hideMark/>
          </w:tcPr>
          <w:p w14:paraId="6A6E139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BF329C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A95A20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D6E6FEF" w14:textId="77777777" w:rsidTr="00311517">
        <w:trPr>
          <w:trHeight w:val="20"/>
        </w:trPr>
        <w:tc>
          <w:tcPr>
            <w:tcW w:w="534" w:type="dxa"/>
            <w:shd w:val="clear" w:color="auto" w:fill="auto"/>
            <w:noWrap/>
            <w:vAlign w:val="center"/>
            <w:hideMark/>
          </w:tcPr>
          <w:p w14:paraId="01DEB178" w14:textId="77777777" w:rsidR="001469B8" w:rsidRPr="005A5E01" w:rsidRDefault="001469B8" w:rsidP="00311517">
            <w:pPr>
              <w:spacing w:after="0" w:line="240" w:lineRule="auto"/>
              <w:ind w:firstLine="0"/>
              <w:jc w:val="center"/>
              <w:rPr>
                <w:sz w:val="18"/>
                <w:szCs w:val="18"/>
              </w:rPr>
            </w:pPr>
            <w:r w:rsidRPr="005A5E01">
              <w:rPr>
                <w:sz w:val="18"/>
                <w:szCs w:val="18"/>
              </w:rPr>
              <w:t>122</w:t>
            </w:r>
          </w:p>
        </w:tc>
        <w:tc>
          <w:tcPr>
            <w:tcW w:w="3827" w:type="dxa"/>
            <w:shd w:val="clear" w:color="auto" w:fill="auto"/>
            <w:noWrap/>
            <w:vAlign w:val="center"/>
            <w:hideMark/>
          </w:tcPr>
          <w:p w14:paraId="574AEA3C" w14:textId="77777777" w:rsidR="001469B8" w:rsidRPr="005A5E01" w:rsidRDefault="001469B8" w:rsidP="00311517">
            <w:pPr>
              <w:spacing w:after="0" w:line="240" w:lineRule="auto"/>
              <w:ind w:firstLine="0"/>
              <w:jc w:val="left"/>
              <w:rPr>
                <w:sz w:val="18"/>
                <w:szCs w:val="18"/>
              </w:rPr>
            </w:pPr>
            <w:r w:rsidRPr="005A5E01">
              <w:rPr>
                <w:sz w:val="18"/>
                <w:szCs w:val="18"/>
              </w:rPr>
              <w:t>ООО "Жилищно-эксплуатационная компания Плюс"</w:t>
            </w:r>
          </w:p>
        </w:tc>
        <w:tc>
          <w:tcPr>
            <w:tcW w:w="1633" w:type="dxa"/>
            <w:shd w:val="clear" w:color="auto" w:fill="auto"/>
            <w:noWrap/>
            <w:vAlign w:val="center"/>
            <w:hideMark/>
          </w:tcPr>
          <w:p w14:paraId="7008EEFD" w14:textId="77777777" w:rsidR="001469B8" w:rsidRPr="005A5E01" w:rsidRDefault="001469B8" w:rsidP="00311517">
            <w:pPr>
              <w:spacing w:after="0" w:line="240" w:lineRule="auto"/>
              <w:ind w:firstLine="0"/>
              <w:jc w:val="center"/>
              <w:rPr>
                <w:sz w:val="18"/>
                <w:szCs w:val="18"/>
              </w:rPr>
            </w:pPr>
            <w:r w:rsidRPr="005A5E01">
              <w:rPr>
                <w:sz w:val="18"/>
                <w:szCs w:val="18"/>
              </w:rPr>
              <w:t>нежилые помещения №№55</w:t>
            </w:r>
          </w:p>
        </w:tc>
        <w:tc>
          <w:tcPr>
            <w:tcW w:w="1627" w:type="dxa"/>
            <w:shd w:val="clear" w:color="auto" w:fill="auto"/>
            <w:noWrap/>
            <w:vAlign w:val="center"/>
            <w:hideMark/>
          </w:tcPr>
          <w:p w14:paraId="21C56609" w14:textId="77777777" w:rsidR="001469B8" w:rsidRPr="005A5E01" w:rsidRDefault="001469B8" w:rsidP="00311517">
            <w:pPr>
              <w:spacing w:after="0" w:line="240" w:lineRule="auto"/>
              <w:ind w:firstLine="0"/>
              <w:jc w:val="center"/>
              <w:rPr>
                <w:sz w:val="18"/>
                <w:szCs w:val="18"/>
              </w:rPr>
            </w:pPr>
            <w:r w:rsidRPr="005A5E01">
              <w:rPr>
                <w:sz w:val="18"/>
                <w:szCs w:val="18"/>
              </w:rPr>
              <w:t>56 58 59 73</w:t>
            </w:r>
          </w:p>
        </w:tc>
        <w:tc>
          <w:tcPr>
            <w:tcW w:w="888" w:type="dxa"/>
            <w:shd w:val="clear" w:color="auto" w:fill="auto"/>
            <w:noWrap/>
            <w:vAlign w:val="center"/>
            <w:hideMark/>
          </w:tcPr>
          <w:p w14:paraId="2CE82024"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025D9B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71F57F8" w14:textId="77777777" w:rsidR="001469B8" w:rsidRPr="005A5E01" w:rsidRDefault="001469B8" w:rsidP="00311517">
            <w:pPr>
              <w:spacing w:after="0" w:line="240" w:lineRule="auto"/>
              <w:ind w:firstLine="0"/>
              <w:jc w:val="center"/>
              <w:rPr>
                <w:sz w:val="18"/>
                <w:szCs w:val="18"/>
              </w:rPr>
            </w:pPr>
            <w:r w:rsidRPr="005A5E01">
              <w:rPr>
                <w:sz w:val="18"/>
                <w:szCs w:val="18"/>
              </w:rPr>
              <w:t>0,00239</w:t>
            </w:r>
          </w:p>
        </w:tc>
        <w:tc>
          <w:tcPr>
            <w:tcW w:w="567" w:type="dxa"/>
            <w:shd w:val="clear" w:color="auto" w:fill="auto"/>
            <w:noWrap/>
            <w:vAlign w:val="center"/>
            <w:hideMark/>
          </w:tcPr>
          <w:p w14:paraId="787E87E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931903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D75CD2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B4CBFE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A6A5C9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2ABA004" w14:textId="77777777" w:rsidTr="00311517">
        <w:trPr>
          <w:trHeight w:val="20"/>
        </w:trPr>
        <w:tc>
          <w:tcPr>
            <w:tcW w:w="534" w:type="dxa"/>
            <w:shd w:val="clear" w:color="auto" w:fill="auto"/>
            <w:noWrap/>
            <w:vAlign w:val="center"/>
            <w:hideMark/>
          </w:tcPr>
          <w:p w14:paraId="20C8F952" w14:textId="77777777" w:rsidR="001469B8" w:rsidRPr="005A5E01" w:rsidRDefault="001469B8" w:rsidP="00311517">
            <w:pPr>
              <w:spacing w:after="0" w:line="240" w:lineRule="auto"/>
              <w:ind w:firstLine="0"/>
              <w:jc w:val="center"/>
              <w:rPr>
                <w:sz w:val="18"/>
                <w:szCs w:val="18"/>
              </w:rPr>
            </w:pPr>
            <w:r w:rsidRPr="005A5E01">
              <w:rPr>
                <w:sz w:val="18"/>
                <w:szCs w:val="18"/>
              </w:rPr>
              <w:t>123</w:t>
            </w:r>
          </w:p>
        </w:tc>
        <w:tc>
          <w:tcPr>
            <w:tcW w:w="3827" w:type="dxa"/>
            <w:shd w:val="clear" w:color="auto" w:fill="auto"/>
            <w:noWrap/>
            <w:vAlign w:val="center"/>
            <w:hideMark/>
          </w:tcPr>
          <w:p w14:paraId="59117BEE" w14:textId="77777777" w:rsidR="001469B8" w:rsidRPr="005A5E01" w:rsidRDefault="001469B8" w:rsidP="00311517">
            <w:pPr>
              <w:spacing w:after="0" w:line="240" w:lineRule="auto"/>
              <w:ind w:firstLine="0"/>
              <w:jc w:val="left"/>
              <w:rPr>
                <w:sz w:val="18"/>
                <w:szCs w:val="18"/>
              </w:rPr>
            </w:pPr>
            <w:r w:rsidRPr="005A5E01">
              <w:rPr>
                <w:sz w:val="18"/>
                <w:szCs w:val="18"/>
              </w:rPr>
              <w:t>ООО "КСК-сервис"</w:t>
            </w:r>
          </w:p>
        </w:tc>
        <w:tc>
          <w:tcPr>
            <w:tcW w:w="1633" w:type="dxa"/>
            <w:shd w:val="clear" w:color="auto" w:fill="auto"/>
            <w:noWrap/>
            <w:vAlign w:val="center"/>
            <w:hideMark/>
          </w:tcPr>
          <w:p w14:paraId="0ECC3BB2" w14:textId="77777777" w:rsidR="001469B8" w:rsidRPr="005A5E01" w:rsidRDefault="001469B8" w:rsidP="00311517">
            <w:pPr>
              <w:spacing w:after="0" w:line="240" w:lineRule="auto"/>
              <w:ind w:firstLine="0"/>
              <w:jc w:val="center"/>
              <w:rPr>
                <w:sz w:val="18"/>
                <w:szCs w:val="18"/>
              </w:rPr>
            </w:pPr>
            <w:r w:rsidRPr="005A5E01">
              <w:rPr>
                <w:sz w:val="18"/>
                <w:szCs w:val="18"/>
              </w:rPr>
              <w:t>Гараж</w:t>
            </w:r>
          </w:p>
        </w:tc>
        <w:tc>
          <w:tcPr>
            <w:tcW w:w="1627" w:type="dxa"/>
            <w:shd w:val="clear" w:color="auto" w:fill="auto"/>
            <w:noWrap/>
            <w:vAlign w:val="center"/>
            <w:hideMark/>
          </w:tcPr>
          <w:p w14:paraId="4C1AD429" w14:textId="77777777" w:rsidR="001469B8" w:rsidRPr="005A5E01" w:rsidRDefault="001469B8" w:rsidP="00311517">
            <w:pPr>
              <w:spacing w:after="0" w:line="240" w:lineRule="auto"/>
              <w:ind w:firstLine="0"/>
              <w:jc w:val="center"/>
              <w:rPr>
                <w:sz w:val="18"/>
                <w:szCs w:val="18"/>
              </w:rPr>
            </w:pPr>
            <w:r w:rsidRPr="005A5E01">
              <w:rPr>
                <w:sz w:val="18"/>
                <w:szCs w:val="18"/>
              </w:rPr>
              <w:t>Комзона  пр.4 уч.6  стр. 61</w:t>
            </w:r>
          </w:p>
        </w:tc>
        <w:tc>
          <w:tcPr>
            <w:tcW w:w="888" w:type="dxa"/>
            <w:shd w:val="clear" w:color="auto" w:fill="auto"/>
            <w:noWrap/>
            <w:vAlign w:val="center"/>
            <w:hideMark/>
          </w:tcPr>
          <w:p w14:paraId="3C4A0116"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7E187AC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C2C64E4" w14:textId="77777777" w:rsidR="001469B8" w:rsidRPr="005A5E01" w:rsidRDefault="001469B8" w:rsidP="00311517">
            <w:pPr>
              <w:spacing w:after="0" w:line="240" w:lineRule="auto"/>
              <w:ind w:firstLine="0"/>
              <w:jc w:val="center"/>
              <w:rPr>
                <w:sz w:val="18"/>
                <w:szCs w:val="18"/>
              </w:rPr>
            </w:pPr>
            <w:r w:rsidRPr="005A5E01">
              <w:rPr>
                <w:sz w:val="18"/>
                <w:szCs w:val="18"/>
              </w:rPr>
              <w:t>0,12240</w:t>
            </w:r>
          </w:p>
        </w:tc>
        <w:tc>
          <w:tcPr>
            <w:tcW w:w="567" w:type="dxa"/>
            <w:shd w:val="clear" w:color="auto" w:fill="auto"/>
            <w:noWrap/>
            <w:vAlign w:val="center"/>
            <w:hideMark/>
          </w:tcPr>
          <w:p w14:paraId="1E2744E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38A8BEF"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5527370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C75D96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02265E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567CF6E" w14:textId="77777777" w:rsidTr="00311517">
        <w:trPr>
          <w:trHeight w:val="20"/>
        </w:trPr>
        <w:tc>
          <w:tcPr>
            <w:tcW w:w="534" w:type="dxa"/>
            <w:shd w:val="clear" w:color="auto" w:fill="auto"/>
            <w:noWrap/>
            <w:vAlign w:val="center"/>
            <w:hideMark/>
          </w:tcPr>
          <w:p w14:paraId="7D26782A" w14:textId="77777777" w:rsidR="001469B8" w:rsidRPr="005A5E01" w:rsidRDefault="001469B8" w:rsidP="00311517">
            <w:pPr>
              <w:spacing w:after="0" w:line="240" w:lineRule="auto"/>
              <w:ind w:firstLine="0"/>
              <w:jc w:val="center"/>
              <w:rPr>
                <w:sz w:val="18"/>
                <w:szCs w:val="18"/>
              </w:rPr>
            </w:pPr>
            <w:r w:rsidRPr="005A5E01">
              <w:rPr>
                <w:sz w:val="18"/>
                <w:szCs w:val="18"/>
              </w:rPr>
              <w:t>124</w:t>
            </w:r>
          </w:p>
        </w:tc>
        <w:tc>
          <w:tcPr>
            <w:tcW w:w="3827" w:type="dxa"/>
            <w:shd w:val="clear" w:color="auto" w:fill="auto"/>
            <w:noWrap/>
            <w:vAlign w:val="center"/>
            <w:hideMark/>
          </w:tcPr>
          <w:p w14:paraId="47DCE4BC" w14:textId="77777777" w:rsidR="001469B8" w:rsidRPr="005A5E01" w:rsidRDefault="001469B8" w:rsidP="00311517">
            <w:pPr>
              <w:spacing w:after="0" w:line="240" w:lineRule="auto"/>
              <w:ind w:firstLine="0"/>
              <w:jc w:val="left"/>
              <w:rPr>
                <w:sz w:val="18"/>
                <w:szCs w:val="18"/>
              </w:rPr>
            </w:pPr>
            <w:r w:rsidRPr="005A5E01">
              <w:rPr>
                <w:sz w:val="18"/>
                <w:szCs w:val="18"/>
              </w:rPr>
              <w:t>ООО "КСК-сервис"</w:t>
            </w:r>
          </w:p>
        </w:tc>
        <w:tc>
          <w:tcPr>
            <w:tcW w:w="1633" w:type="dxa"/>
            <w:shd w:val="clear" w:color="auto" w:fill="auto"/>
            <w:noWrap/>
            <w:vAlign w:val="center"/>
            <w:hideMark/>
          </w:tcPr>
          <w:p w14:paraId="003FD558" w14:textId="77777777" w:rsidR="001469B8" w:rsidRPr="005A5E01" w:rsidRDefault="001469B8" w:rsidP="00311517">
            <w:pPr>
              <w:spacing w:after="0" w:line="240" w:lineRule="auto"/>
              <w:ind w:firstLine="0"/>
              <w:jc w:val="center"/>
              <w:rPr>
                <w:sz w:val="18"/>
                <w:szCs w:val="18"/>
              </w:rPr>
            </w:pPr>
            <w:r w:rsidRPr="005A5E01">
              <w:rPr>
                <w:sz w:val="18"/>
                <w:szCs w:val="18"/>
              </w:rPr>
              <w:t>Офис</w:t>
            </w:r>
          </w:p>
        </w:tc>
        <w:tc>
          <w:tcPr>
            <w:tcW w:w="1627" w:type="dxa"/>
            <w:shd w:val="clear" w:color="auto" w:fill="auto"/>
            <w:noWrap/>
            <w:vAlign w:val="center"/>
            <w:hideMark/>
          </w:tcPr>
          <w:p w14:paraId="2BE84AAA"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0985305B"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59CD7B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D0B89D3" w14:textId="77777777" w:rsidR="001469B8" w:rsidRPr="005A5E01" w:rsidRDefault="001469B8" w:rsidP="00311517">
            <w:pPr>
              <w:spacing w:after="0" w:line="240" w:lineRule="auto"/>
              <w:ind w:firstLine="0"/>
              <w:jc w:val="center"/>
              <w:rPr>
                <w:sz w:val="18"/>
                <w:szCs w:val="18"/>
              </w:rPr>
            </w:pPr>
            <w:r w:rsidRPr="005A5E01">
              <w:rPr>
                <w:sz w:val="18"/>
                <w:szCs w:val="18"/>
              </w:rPr>
              <w:t>0,11906</w:t>
            </w:r>
          </w:p>
        </w:tc>
        <w:tc>
          <w:tcPr>
            <w:tcW w:w="567" w:type="dxa"/>
            <w:shd w:val="clear" w:color="auto" w:fill="auto"/>
            <w:noWrap/>
            <w:vAlign w:val="center"/>
            <w:hideMark/>
          </w:tcPr>
          <w:p w14:paraId="3EB34C6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F86E2DB" w14:textId="77777777" w:rsidR="001469B8" w:rsidRPr="005A5E01" w:rsidRDefault="001469B8" w:rsidP="00311517">
            <w:pPr>
              <w:spacing w:after="0" w:line="240" w:lineRule="auto"/>
              <w:ind w:firstLine="0"/>
              <w:jc w:val="center"/>
              <w:rPr>
                <w:sz w:val="18"/>
                <w:szCs w:val="18"/>
              </w:rPr>
            </w:pPr>
            <w:r w:rsidRPr="005A5E01">
              <w:rPr>
                <w:sz w:val="18"/>
                <w:szCs w:val="18"/>
              </w:rPr>
              <w:t>0,00430</w:t>
            </w:r>
          </w:p>
        </w:tc>
        <w:tc>
          <w:tcPr>
            <w:tcW w:w="1028" w:type="dxa"/>
            <w:shd w:val="clear" w:color="auto" w:fill="auto"/>
            <w:noWrap/>
            <w:vAlign w:val="center"/>
            <w:hideMark/>
          </w:tcPr>
          <w:p w14:paraId="74B9EAC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B710B5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ACCFF3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E946F66" w14:textId="77777777" w:rsidTr="00311517">
        <w:trPr>
          <w:trHeight w:val="20"/>
        </w:trPr>
        <w:tc>
          <w:tcPr>
            <w:tcW w:w="534" w:type="dxa"/>
            <w:shd w:val="clear" w:color="auto" w:fill="auto"/>
            <w:noWrap/>
            <w:vAlign w:val="center"/>
            <w:hideMark/>
          </w:tcPr>
          <w:p w14:paraId="7A8D5865" w14:textId="77777777" w:rsidR="001469B8" w:rsidRPr="005A5E01" w:rsidRDefault="001469B8" w:rsidP="00311517">
            <w:pPr>
              <w:spacing w:after="0" w:line="240" w:lineRule="auto"/>
              <w:ind w:firstLine="0"/>
              <w:jc w:val="center"/>
              <w:rPr>
                <w:sz w:val="18"/>
                <w:szCs w:val="18"/>
              </w:rPr>
            </w:pPr>
            <w:r w:rsidRPr="005A5E01">
              <w:rPr>
                <w:sz w:val="18"/>
                <w:szCs w:val="18"/>
              </w:rPr>
              <w:t>125</w:t>
            </w:r>
          </w:p>
        </w:tc>
        <w:tc>
          <w:tcPr>
            <w:tcW w:w="3827" w:type="dxa"/>
            <w:shd w:val="clear" w:color="auto" w:fill="auto"/>
            <w:noWrap/>
            <w:vAlign w:val="center"/>
            <w:hideMark/>
          </w:tcPr>
          <w:p w14:paraId="1B8505B1" w14:textId="77777777" w:rsidR="001469B8" w:rsidRPr="005A5E01" w:rsidRDefault="001469B8" w:rsidP="00311517">
            <w:pPr>
              <w:spacing w:after="0" w:line="240" w:lineRule="auto"/>
              <w:ind w:firstLine="0"/>
              <w:jc w:val="left"/>
              <w:rPr>
                <w:sz w:val="18"/>
                <w:szCs w:val="18"/>
              </w:rPr>
            </w:pPr>
            <w:r w:rsidRPr="005A5E01">
              <w:rPr>
                <w:sz w:val="18"/>
                <w:szCs w:val="18"/>
              </w:rPr>
              <w:t>ООО "КСК-сервис"</w:t>
            </w:r>
          </w:p>
        </w:tc>
        <w:tc>
          <w:tcPr>
            <w:tcW w:w="1633" w:type="dxa"/>
            <w:shd w:val="clear" w:color="auto" w:fill="auto"/>
            <w:noWrap/>
            <w:vAlign w:val="center"/>
            <w:hideMark/>
          </w:tcPr>
          <w:p w14:paraId="59381976" w14:textId="77777777" w:rsidR="001469B8" w:rsidRPr="005A5E01" w:rsidRDefault="001469B8" w:rsidP="00311517">
            <w:pPr>
              <w:spacing w:after="0" w:line="240" w:lineRule="auto"/>
              <w:ind w:firstLine="0"/>
              <w:jc w:val="center"/>
              <w:rPr>
                <w:sz w:val="18"/>
                <w:szCs w:val="18"/>
              </w:rPr>
            </w:pPr>
            <w:r w:rsidRPr="005A5E01">
              <w:rPr>
                <w:sz w:val="18"/>
                <w:szCs w:val="18"/>
              </w:rPr>
              <w:t>ПНС-1</w:t>
            </w:r>
          </w:p>
        </w:tc>
        <w:tc>
          <w:tcPr>
            <w:tcW w:w="1627" w:type="dxa"/>
            <w:shd w:val="clear" w:color="auto" w:fill="auto"/>
            <w:noWrap/>
            <w:vAlign w:val="center"/>
            <w:hideMark/>
          </w:tcPr>
          <w:p w14:paraId="5835AC9E"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1E2C00B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923513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AF0107C" w14:textId="77777777" w:rsidR="001469B8" w:rsidRPr="005A5E01" w:rsidRDefault="001469B8" w:rsidP="00311517">
            <w:pPr>
              <w:spacing w:after="0" w:line="240" w:lineRule="auto"/>
              <w:ind w:firstLine="0"/>
              <w:jc w:val="center"/>
              <w:rPr>
                <w:sz w:val="18"/>
                <w:szCs w:val="18"/>
              </w:rPr>
            </w:pPr>
            <w:r w:rsidRPr="005A5E01">
              <w:rPr>
                <w:sz w:val="18"/>
                <w:szCs w:val="18"/>
              </w:rPr>
              <w:t>0,04000</w:t>
            </w:r>
          </w:p>
        </w:tc>
        <w:tc>
          <w:tcPr>
            <w:tcW w:w="567" w:type="dxa"/>
            <w:shd w:val="clear" w:color="auto" w:fill="auto"/>
            <w:noWrap/>
            <w:vAlign w:val="center"/>
            <w:hideMark/>
          </w:tcPr>
          <w:p w14:paraId="66B54CE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453E41A" w14:textId="77777777" w:rsidR="001469B8" w:rsidRPr="005A5E01" w:rsidRDefault="001469B8" w:rsidP="00311517">
            <w:pPr>
              <w:spacing w:after="0" w:line="240" w:lineRule="auto"/>
              <w:ind w:firstLine="0"/>
              <w:jc w:val="center"/>
              <w:rPr>
                <w:sz w:val="18"/>
                <w:szCs w:val="18"/>
              </w:rPr>
            </w:pPr>
            <w:r w:rsidRPr="005A5E01">
              <w:rPr>
                <w:sz w:val="18"/>
                <w:szCs w:val="18"/>
              </w:rPr>
              <w:t>0,00220</w:t>
            </w:r>
          </w:p>
        </w:tc>
        <w:tc>
          <w:tcPr>
            <w:tcW w:w="1028" w:type="dxa"/>
            <w:shd w:val="clear" w:color="auto" w:fill="auto"/>
            <w:noWrap/>
            <w:vAlign w:val="center"/>
            <w:hideMark/>
          </w:tcPr>
          <w:p w14:paraId="31629D6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F3D37B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A8FED6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1A2D7E8" w14:textId="77777777" w:rsidTr="00311517">
        <w:trPr>
          <w:trHeight w:val="20"/>
        </w:trPr>
        <w:tc>
          <w:tcPr>
            <w:tcW w:w="534" w:type="dxa"/>
            <w:shd w:val="clear" w:color="auto" w:fill="auto"/>
            <w:noWrap/>
            <w:vAlign w:val="center"/>
            <w:hideMark/>
          </w:tcPr>
          <w:p w14:paraId="7F827F1B" w14:textId="77777777" w:rsidR="001469B8" w:rsidRPr="005A5E01" w:rsidRDefault="001469B8" w:rsidP="00311517">
            <w:pPr>
              <w:spacing w:after="0" w:line="240" w:lineRule="auto"/>
              <w:ind w:firstLine="0"/>
              <w:jc w:val="center"/>
              <w:rPr>
                <w:sz w:val="18"/>
                <w:szCs w:val="18"/>
              </w:rPr>
            </w:pPr>
            <w:r w:rsidRPr="005A5E01">
              <w:rPr>
                <w:sz w:val="18"/>
                <w:szCs w:val="18"/>
              </w:rPr>
              <w:t>126</w:t>
            </w:r>
          </w:p>
        </w:tc>
        <w:tc>
          <w:tcPr>
            <w:tcW w:w="3827" w:type="dxa"/>
            <w:shd w:val="clear" w:color="auto" w:fill="auto"/>
            <w:noWrap/>
            <w:vAlign w:val="center"/>
            <w:hideMark/>
          </w:tcPr>
          <w:p w14:paraId="4C5333F5" w14:textId="77777777" w:rsidR="001469B8" w:rsidRPr="005A5E01" w:rsidRDefault="001469B8" w:rsidP="00311517">
            <w:pPr>
              <w:spacing w:after="0" w:line="240" w:lineRule="auto"/>
              <w:ind w:firstLine="0"/>
              <w:jc w:val="left"/>
              <w:rPr>
                <w:sz w:val="18"/>
                <w:szCs w:val="18"/>
              </w:rPr>
            </w:pPr>
            <w:r w:rsidRPr="005A5E01">
              <w:rPr>
                <w:sz w:val="18"/>
                <w:szCs w:val="18"/>
              </w:rPr>
              <w:t>ООО "КСК-сервис"</w:t>
            </w:r>
          </w:p>
        </w:tc>
        <w:tc>
          <w:tcPr>
            <w:tcW w:w="1633" w:type="dxa"/>
            <w:shd w:val="clear" w:color="auto" w:fill="auto"/>
            <w:noWrap/>
            <w:vAlign w:val="center"/>
            <w:hideMark/>
          </w:tcPr>
          <w:p w14:paraId="2EFD0F4D" w14:textId="77777777" w:rsidR="001469B8" w:rsidRPr="005A5E01" w:rsidRDefault="001469B8" w:rsidP="00311517">
            <w:pPr>
              <w:spacing w:after="0" w:line="240" w:lineRule="auto"/>
              <w:ind w:firstLine="0"/>
              <w:jc w:val="center"/>
              <w:rPr>
                <w:sz w:val="18"/>
                <w:szCs w:val="18"/>
              </w:rPr>
            </w:pPr>
            <w:r w:rsidRPr="005A5E01">
              <w:rPr>
                <w:sz w:val="18"/>
                <w:szCs w:val="18"/>
              </w:rPr>
              <w:t>ПНС-2</w:t>
            </w:r>
          </w:p>
        </w:tc>
        <w:tc>
          <w:tcPr>
            <w:tcW w:w="1627" w:type="dxa"/>
            <w:shd w:val="clear" w:color="auto" w:fill="auto"/>
            <w:noWrap/>
            <w:vAlign w:val="center"/>
            <w:hideMark/>
          </w:tcPr>
          <w:p w14:paraId="3D40D9E2"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7BF395E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ACBBBB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ECC621" w14:textId="77777777" w:rsidR="001469B8" w:rsidRPr="005A5E01" w:rsidRDefault="001469B8" w:rsidP="00311517">
            <w:pPr>
              <w:spacing w:after="0" w:line="240" w:lineRule="auto"/>
              <w:ind w:firstLine="0"/>
              <w:jc w:val="center"/>
              <w:rPr>
                <w:sz w:val="18"/>
                <w:szCs w:val="18"/>
              </w:rPr>
            </w:pPr>
            <w:r w:rsidRPr="005A5E01">
              <w:rPr>
                <w:sz w:val="18"/>
                <w:szCs w:val="18"/>
              </w:rPr>
              <w:t>0,00890</w:t>
            </w:r>
          </w:p>
        </w:tc>
        <w:tc>
          <w:tcPr>
            <w:tcW w:w="567" w:type="dxa"/>
            <w:shd w:val="clear" w:color="auto" w:fill="auto"/>
            <w:noWrap/>
            <w:vAlign w:val="center"/>
            <w:hideMark/>
          </w:tcPr>
          <w:p w14:paraId="0A799C6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6711E82" w14:textId="77777777" w:rsidR="001469B8" w:rsidRPr="005A5E01" w:rsidRDefault="001469B8" w:rsidP="00311517">
            <w:pPr>
              <w:spacing w:after="0" w:line="240" w:lineRule="auto"/>
              <w:ind w:firstLine="0"/>
              <w:jc w:val="center"/>
              <w:rPr>
                <w:sz w:val="18"/>
                <w:szCs w:val="18"/>
              </w:rPr>
            </w:pPr>
            <w:r w:rsidRPr="005A5E01">
              <w:rPr>
                <w:sz w:val="18"/>
                <w:szCs w:val="18"/>
              </w:rPr>
              <w:t>0,00220</w:t>
            </w:r>
          </w:p>
        </w:tc>
        <w:tc>
          <w:tcPr>
            <w:tcW w:w="1028" w:type="dxa"/>
            <w:shd w:val="clear" w:color="auto" w:fill="auto"/>
            <w:noWrap/>
            <w:vAlign w:val="center"/>
            <w:hideMark/>
          </w:tcPr>
          <w:p w14:paraId="6CAC694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D505D0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F0EB0D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0E8DFB4" w14:textId="77777777" w:rsidTr="00311517">
        <w:trPr>
          <w:trHeight w:val="20"/>
        </w:trPr>
        <w:tc>
          <w:tcPr>
            <w:tcW w:w="534" w:type="dxa"/>
            <w:shd w:val="clear" w:color="auto" w:fill="auto"/>
            <w:noWrap/>
            <w:vAlign w:val="center"/>
            <w:hideMark/>
          </w:tcPr>
          <w:p w14:paraId="0F41DB4A" w14:textId="77777777" w:rsidR="001469B8" w:rsidRPr="005A5E01" w:rsidRDefault="001469B8" w:rsidP="00311517">
            <w:pPr>
              <w:spacing w:after="0" w:line="240" w:lineRule="auto"/>
              <w:ind w:firstLine="0"/>
              <w:jc w:val="center"/>
              <w:rPr>
                <w:sz w:val="18"/>
                <w:szCs w:val="18"/>
              </w:rPr>
            </w:pPr>
            <w:r w:rsidRPr="005A5E01">
              <w:rPr>
                <w:sz w:val="18"/>
                <w:szCs w:val="18"/>
              </w:rPr>
              <w:t>127</w:t>
            </w:r>
          </w:p>
        </w:tc>
        <w:tc>
          <w:tcPr>
            <w:tcW w:w="3827" w:type="dxa"/>
            <w:shd w:val="clear" w:color="auto" w:fill="auto"/>
            <w:noWrap/>
            <w:vAlign w:val="center"/>
            <w:hideMark/>
          </w:tcPr>
          <w:p w14:paraId="6C867109"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Никулов Сергей Александрович</w:t>
            </w:r>
          </w:p>
        </w:tc>
        <w:tc>
          <w:tcPr>
            <w:tcW w:w="1633" w:type="dxa"/>
            <w:shd w:val="clear" w:color="auto" w:fill="auto"/>
            <w:noWrap/>
            <w:vAlign w:val="center"/>
            <w:hideMark/>
          </w:tcPr>
          <w:p w14:paraId="7CAB4739" w14:textId="77777777" w:rsidR="001469B8" w:rsidRPr="005A5E01" w:rsidRDefault="001469B8" w:rsidP="00311517">
            <w:pPr>
              <w:spacing w:after="0" w:line="240" w:lineRule="auto"/>
              <w:ind w:firstLine="0"/>
              <w:jc w:val="center"/>
              <w:rPr>
                <w:sz w:val="18"/>
                <w:szCs w:val="18"/>
              </w:rPr>
            </w:pPr>
            <w:r w:rsidRPr="005A5E01">
              <w:rPr>
                <w:sz w:val="18"/>
                <w:szCs w:val="18"/>
              </w:rPr>
              <w:t>магазин "Престиж"</w:t>
            </w:r>
          </w:p>
        </w:tc>
        <w:tc>
          <w:tcPr>
            <w:tcW w:w="1627" w:type="dxa"/>
            <w:shd w:val="clear" w:color="auto" w:fill="auto"/>
            <w:noWrap/>
            <w:vAlign w:val="center"/>
            <w:hideMark/>
          </w:tcPr>
          <w:p w14:paraId="51D857B5" w14:textId="77777777" w:rsidR="001469B8" w:rsidRPr="005A5E01" w:rsidRDefault="001469B8" w:rsidP="00311517">
            <w:pPr>
              <w:spacing w:after="0" w:line="240" w:lineRule="auto"/>
              <w:ind w:firstLine="0"/>
              <w:jc w:val="center"/>
              <w:rPr>
                <w:sz w:val="18"/>
                <w:szCs w:val="18"/>
              </w:rPr>
            </w:pPr>
            <w:r w:rsidRPr="005A5E01">
              <w:rPr>
                <w:sz w:val="18"/>
                <w:szCs w:val="18"/>
              </w:rPr>
              <w:t>ПЛК 6 пом. 109</w:t>
            </w:r>
          </w:p>
        </w:tc>
        <w:tc>
          <w:tcPr>
            <w:tcW w:w="888" w:type="dxa"/>
            <w:shd w:val="clear" w:color="auto" w:fill="auto"/>
            <w:noWrap/>
            <w:vAlign w:val="center"/>
            <w:hideMark/>
          </w:tcPr>
          <w:p w14:paraId="73A99A49"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4C90D31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AFDE00E" w14:textId="77777777" w:rsidR="001469B8" w:rsidRPr="005A5E01" w:rsidRDefault="001469B8" w:rsidP="00311517">
            <w:pPr>
              <w:spacing w:after="0" w:line="240" w:lineRule="auto"/>
              <w:ind w:firstLine="0"/>
              <w:jc w:val="center"/>
              <w:rPr>
                <w:sz w:val="18"/>
                <w:szCs w:val="18"/>
              </w:rPr>
            </w:pPr>
            <w:r w:rsidRPr="005A5E01">
              <w:rPr>
                <w:sz w:val="18"/>
                <w:szCs w:val="18"/>
              </w:rPr>
              <w:t>0,00558</w:t>
            </w:r>
          </w:p>
        </w:tc>
        <w:tc>
          <w:tcPr>
            <w:tcW w:w="567" w:type="dxa"/>
            <w:shd w:val="clear" w:color="auto" w:fill="auto"/>
            <w:noWrap/>
            <w:vAlign w:val="center"/>
            <w:hideMark/>
          </w:tcPr>
          <w:p w14:paraId="288971B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BDC8AC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16C462C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70D995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FC0C24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34194F6" w14:textId="77777777" w:rsidTr="00311517">
        <w:trPr>
          <w:trHeight w:val="20"/>
        </w:trPr>
        <w:tc>
          <w:tcPr>
            <w:tcW w:w="534" w:type="dxa"/>
            <w:shd w:val="clear" w:color="auto" w:fill="auto"/>
            <w:noWrap/>
            <w:vAlign w:val="center"/>
            <w:hideMark/>
          </w:tcPr>
          <w:p w14:paraId="50DAB6AF" w14:textId="77777777" w:rsidR="001469B8" w:rsidRPr="005A5E01" w:rsidRDefault="001469B8" w:rsidP="00311517">
            <w:pPr>
              <w:spacing w:after="0" w:line="240" w:lineRule="auto"/>
              <w:ind w:firstLine="0"/>
              <w:jc w:val="center"/>
              <w:rPr>
                <w:sz w:val="18"/>
                <w:szCs w:val="18"/>
              </w:rPr>
            </w:pPr>
            <w:r w:rsidRPr="005A5E01">
              <w:rPr>
                <w:sz w:val="18"/>
                <w:szCs w:val="18"/>
              </w:rPr>
              <w:t>128</w:t>
            </w:r>
          </w:p>
        </w:tc>
        <w:tc>
          <w:tcPr>
            <w:tcW w:w="3827" w:type="dxa"/>
            <w:shd w:val="clear" w:color="auto" w:fill="auto"/>
            <w:noWrap/>
            <w:vAlign w:val="center"/>
            <w:hideMark/>
          </w:tcPr>
          <w:p w14:paraId="719F3D8D" w14:textId="77777777" w:rsidR="001469B8" w:rsidRPr="005A5E01" w:rsidRDefault="001469B8" w:rsidP="00311517">
            <w:pPr>
              <w:spacing w:after="0" w:line="240" w:lineRule="auto"/>
              <w:ind w:firstLine="0"/>
              <w:jc w:val="left"/>
              <w:rPr>
                <w:sz w:val="18"/>
                <w:szCs w:val="18"/>
              </w:rPr>
            </w:pPr>
            <w:r w:rsidRPr="005A5E01">
              <w:rPr>
                <w:sz w:val="18"/>
                <w:szCs w:val="18"/>
              </w:rPr>
              <w:t xml:space="preserve"> ООО "Стоматология"</w:t>
            </w:r>
          </w:p>
        </w:tc>
        <w:tc>
          <w:tcPr>
            <w:tcW w:w="1633" w:type="dxa"/>
            <w:shd w:val="clear" w:color="auto" w:fill="auto"/>
            <w:noWrap/>
            <w:vAlign w:val="center"/>
            <w:hideMark/>
          </w:tcPr>
          <w:p w14:paraId="05092C3C" w14:textId="77777777" w:rsidR="001469B8" w:rsidRPr="005A5E01" w:rsidRDefault="001469B8" w:rsidP="00311517">
            <w:pPr>
              <w:spacing w:after="0" w:line="240" w:lineRule="auto"/>
              <w:ind w:firstLine="0"/>
              <w:jc w:val="center"/>
              <w:rPr>
                <w:sz w:val="18"/>
                <w:szCs w:val="18"/>
              </w:rPr>
            </w:pPr>
            <w:r w:rsidRPr="005A5E01">
              <w:rPr>
                <w:sz w:val="18"/>
                <w:szCs w:val="18"/>
              </w:rPr>
              <w:t>Зубопротезный кабинет</w:t>
            </w:r>
          </w:p>
        </w:tc>
        <w:tc>
          <w:tcPr>
            <w:tcW w:w="1627" w:type="dxa"/>
            <w:shd w:val="clear" w:color="auto" w:fill="auto"/>
            <w:noWrap/>
            <w:vAlign w:val="center"/>
            <w:hideMark/>
          </w:tcPr>
          <w:p w14:paraId="4BF29D63"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д 8  пом182</w:t>
            </w:r>
          </w:p>
        </w:tc>
        <w:tc>
          <w:tcPr>
            <w:tcW w:w="888" w:type="dxa"/>
            <w:shd w:val="clear" w:color="auto" w:fill="auto"/>
            <w:noWrap/>
            <w:vAlign w:val="center"/>
            <w:hideMark/>
          </w:tcPr>
          <w:p w14:paraId="358CC38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435960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6C8E2FB" w14:textId="77777777" w:rsidR="001469B8" w:rsidRPr="005A5E01" w:rsidRDefault="001469B8" w:rsidP="00311517">
            <w:pPr>
              <w:spacing w:after="0" w:line="240" w:lineRule="auto"/>
              <w:ind w:firstLine="0"/>
              <w:jc w:val="center"/>
              <w:rPr>
                <w:sz w:val="18"/>
                <w:szCs w:val="18"/>
              </w:rPr>
            </w:pPr>
            <w:r w:rsidRPr="005A5E01">
              <w:rPr>
                <w:sz w:val="18"/>
                <w:szCs w:val="18"/>
              </w:rPr>
              <w:t>0,00558</w:t>
            </w:r>
          </w:p>
        </w:tc>
        <w:tc>
          <w:tcPr>
            <w:tcW w:w="567" w:type="dxa"/>
            <w:shd w:val="clear" w:color="auto" w:fill="auto"/>
            <w:noWrap/>
            <w:vAlign w:val="center"/>
            <w:hideMark/>
          </w:tcPr>
          <w:p w14:paraId="23B8949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B2A5EA4" w14:textId="77777777" w:rsidR="001469B8" w:rsidRPr="005A5E01" w:rsidRDefault="001469B8" w:rsidP="00311517">
            <w:pPr>
              <w:spacing w:after="0" w:line="240" w:lineRule="auto"/>
              <w:ind w:firstLine="0"/>
              <w:jc w:val="center"/>
              <w:rPr>
                <w:sz w:val="18"/>
                <w:szCs w:val="18"/>
              </w:rPr>
            </w:pPr>
            <w:r w:rsidRPr="005A5E01">
              <w:rPr>
                <w:sz w:val="18"/>
                <w:szCs w:val="18"/>
              </w:rPr>
              <w:t>0,00023</w:t>
            </w:r>
          </w:p>
        </w:tc>
        <w:tc>
          <w:tcPr>
            <w:tcW w:w="1028" w:type="dxa"/>
            <w:shd w:val="clear" w:color="auto" w:fill="auto"/>
            <w:noWrap/>
            <w:vAlign w:val="center"/>
            <w:hideMark/>
          </w:tcPr>
          <w:p w14:paraId="237DB35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855CA8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E47602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5E2EE90" w14:textId="77777777" w:rsidTr="00311517">
        <w:trPr>
          <w:trHeight w:val="20"/>
        </w:trPr>
        <w:tc>
          <w:tcPr>
            <w:tcW w:w="534" w:type="dxa"/>
            <w:shd w:val="clear" w:color="auto" w:fill="auto"/>
            <w:noWrap/>
            <w:vAlign w:val="center"/>
            <w:hideMark/>
          </w:tcPr>
          <w:p w14:paraId="55FC6986" w14:textId="77777777" w:rsidR="001469B8" w:rsidRPr="005A5E01" w:rsidRDefault="001469B8" w:rsidP="00311517">
            <w:pPr>
              <w:spacing w:after="0" w:line="240" w:lineRule="auto"/>
              <w:ind w:firstLine="0"/>
              <w:jc w:val="center"/>
              <w:rPr>
                <w:sz w:val="18"/>
                <w:szCs w:val="18"/>
              </w:rPr>
            </w:pPr>
            <w:r w:rsidRPr="005A5E01">
              <w:rPr>
                <w:sz w:val="18"/>
                <w:szCs w:val="18"/>
              </w:rPr>
              <w:t>129</w:t>
            </w:r>
          </w:p>
        </w:tc>
        <w:tc>
          <w:tcPr>
            <w:tcW w:w="3827" w:type="dxa"/>
            <w:shd w:val="clear" w:color="auto" w:fill="auto"/>
            <w:noWrap/>
            <w:vAlign w:val="center"/>
            <w:hideMark/>
          </w:tcPr>
          <w:p w14:paraId="4F691072" w14:textId="77777777" w:rsidR="001469B8" w:rsidRPr="005A5E01" w:rsidRDefault="001469B8" w:rsidP="00311517">
            <w:pPr>
              <w:spacing w:after="0" w:line="240" w:lineRule="auto"/>
              <w:ind w:firstLine="0"/>
              <w:jc w:val="left"/>
              <w:rPr>
                <w:sz w:val="18"/>
                <w:szCs w:val="18"/>
              </w:rPr>
            </w:pPr>
            <w:r w:rsidRPr="005A5E01">
              <w:rPr>
                <w:sz w:val="18"/>
                <w:szCs w:val="18"/>
              </w:rPr>
              <w:t xml:space="preserve"> ООО "Стоматология"</w:t>
            </w:r>
          </w:p>
        </w:tc>
        <w:tc>
          <w:tcPr>
            <w:tcW w:w="1633" w:type="dxa"/>
            <w:shd w:val="clear" w:color="auto" w:fill="auto"/>
            <w:noWrap/>
            <w:vAlign w:val="center"/>
            <w:hideMark/>
          </w:tcPr>
          <w:p w14:paraId="0CA8CC4B" w14:textId="77777777" w:rsidR="001469B8" w:rsidRPr="005A5E01" w:rsidRDefault="001469B8" w:rsidP="00311517">
            <w:pPr>
              <w:spacing w:after="0" w:line="240" w:lineRule="auto"/>
              <w:ind w:firstLine="0"/>
              <w:jc w:val="center"/>
              <w:rPr>
                <w:sz w:val="18"/>
                <w:szCs w:val="18"/>
              </w:rPr>
            </w:pPr>
            <w:r w:rsidRPr="005A5E01">
              <w:rPr>
                <w:sz w:val="18"/>
                <w:szCs w:val="18"/>
              </w:rPr>
              <w:t>Стоматологический кабинет</w:t>
            </w:r>
          </w:p>
        </w:tc>
        <w:tc>
          <w:tcPr>
            <w:tcW w:w="1627" w:type="dxa"/>
            <w:shd w:val="clear" w:color="auto" w:fill="auto"/>
            <w:noWrap/>
            <w:vAlign w:val="center"/>
            <w:hideMark/>
          </w:tcPr>
          <w:p w14:paraId="42B21BC8"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д.8 пом 183</w:t>
            </w:r>
          </w:p>
        </w:tc>
        <w:tc>
          <w:tcPr>
            <w:tcW w:w="888" w:type="dxa"/>
            <w:shd w:val="clear" w:color="auto" w:fill="auto"/>
            <w:noWrap/>
            <w:vAlign w:val="center"/>
            <w:hideMark/>
          </w:tcPr>
          <w:p w14:paraId="45E0ACE2"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755432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CFDFBF7" w14:textId="77777777" w:rsidR="001469B8" w:rsidRPr="005A5E01" w:rsidRDefault="001469B8" w:rsidP="00311517">
            <w:pPr>
              <w:spacing w:after="0" w:line="240" w:lineRule="auto"/>
              <w:ind w:firstLine="0"/>
              <w:jc w:val="center"/>
              <w:rPr>
                <w:sz w:val="18"/>
                <w:szCs w:val="18"/>
              </w:rPr>
            </w:pPr>
            <w:r w:rsidRPr="005A5E01">
              <w:rPr>
                <w:sz w:val="18"/>
                <w:szCs w:val="18"/>
              </w:rPr>
              <w:t>0,00440</w:t>
            </w:r>
          </w:p>
        </w:tc>
        <w:tc>
          <w:tcPr>
            <w:tcW w:w="567" w:type="dxa"/>
            <w:shd w:val="clear" w:color="auto" w:fill="auto"/>
            <w:noWrap/>
            <w:vAlign w:val="center"/>
            <w:hideMark/>
          </w:tcPr>
          <w:p w14:paraId="36B839E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4922078" w14:textId="77777777" w:rsidR="001469B8" w:rsidRPr="005A5E01" w:rsidRDefault="001469B8" w:rsidP="00311517">
            <w:pPr>
              <w:spacing w:after="0" w:line="240" w:lineRule="auto"/>
              <w:ind w:firstLine="0"/>
              <w:jc w:val="center"/>
              <w:rPr>
                <w:sz w:val="18"/>
                <w:szCs w:val="18"/>
              </w:rPr>
            </w:pPr>
            <w:r w:rsidRPr="005A5E01">
              <w:rPr>
                <w:sz w:val="18"/>
                <w:szCs w:val="18"/>
              </w:rPr>
              <w:t>0,00031</w:t>
            </w:r>
          </w:p>
        </w:tc>
        <w:tc>
          <w:tcPr>
            <w:tcW w:w="1028" w:type="dxa"/>
            <w:shd w:val="clear" w:color="auto" w:fill="auto"/>
            <w:noWrap/>
            <w:vAlign w:val="center"/>
            <w:hideMark/>
          </w:tcPr>
          <w:p w14:paraId="04F4755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147152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F024A2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9F6AE4E" w14:textId="77777777" w:rsidTr="00311517">
        <w:trPr>
          <w:trHeight w:val="20"/>
        </w:trPr>
        <w:tc>
          <w:tcPr>
            <w:tcW w:w="534" w:type="dxa"/>
            <w:shd w:val="clear" w:color="auto" w:fill="auto"/>
            <w:noWrap/>
            <w:vAlign w:val="center"/>
            <w:hideMark/>
          </w:tcPr>
          <w:p w14:paraId="4DE6FFF3" w14:textId="77777777" w:rsidR="001469B8" w:rsidRPr="005A5E01" w:rsidRDefault="001469B8" w:rsidP="00311517">
            <w:pPr>
              <w:spacing w:after="0" w:line="240" w:lineRule="auto"/>
              <w:ind w:firstLine="0"/>
              <w:jc w:val="center"/>
              <w:rPr>
                <w:sz w:val="18"/>
                <w:szCs w:val="18"/>
              </w:rPr>
            </w:pPr>
            <w:r w:rsidRPr="005A5E01">
              <w:rPr>
                <w:sz w:val="18"/>
                <w:szCs w:val="18"/>
              </w:rPr>
              <w:t>130</w:t>
            </w:r>
          </w:p>
        </w:tc>
        <w:tc>
          <w:tcPr>
            <w:tcW w:w="3827" w:type="dxa"/>
            <w:shd w:val="clear" w:color="auto" w:fill="auto"/>
            <w:noWrap/>
            <w:vAlign w:val="center"/>
            <w:hideMark/>
          </w:tcPr>
          <w:p w14:paraId="31F5EDDC" w14:textId="77777777" w:rsidR="001469B8" w:rsidRPr="005A5E01" w:rsidRDefault="001469B8" w:rsidP="00311517">
            <w:pPr>
              <w:spacing w:after="0" w:line="240" w:lineRule="auto"/>
              <w:ind w:firstLine="0"/>
              <w:jc w:val="left"/>
              <w:rPr>
                <w:sz w:val="18"/>
                <w:szCs w:val="18"/>
              </w:rPr>
            </w:pPr>
            <w:r w:rsidRPr="005A5E01">
              <w:rPr>
                <w:sz w:val="18"/>
                <w:szCs w:val="18"/>
              </w:rPr>
              <w:t xml:space="preserve"> ООО "Стоматология"</w:t>
            </w:r>
          </w:p>
        </w:tc>
        <w:tc>
          <w:tcPr>
            <w:tcW w:w="1633" w:type="dxa"/>
            <w:shd w:val="clear" w:color="auto" w:fill="auto"/>
            <w:noWrap/>
            <w:vAlign w:val="center"/>
            <w:hideMark/>
          </w:tcPr>
          <w:p w14:paraId="42B2EFEE" w14:textId="77777777" w:rsidR="001469B8" w:rsidRPr="005A5E01" w:rsidRDefault="001469B8" w:rsidP="00311517">
            <w:pPr>
              <w:spacing w:after="0" w:line="240" w:lineRule="auto"/>
              <w:ind w:firstLine="0"/>
              <w:jc w:val="center"/>
              <w:rPr>
                <w:sz w:val="18"/>
                <w:szCs w:val="18"/>
              </w:rPr>
            </w:pPr>
            <w:r w:rsidRPr="005A5E01">
              <w:rPr>
                <w:sz w:val="18"/>
                <w:szCs w:val="18"/>
              </w:rPr>
              <w:t>Стоматологическ</w:t>
            </w:r>
            <w:r w:rsidRPr="005A5E01">
              <w:rPr>
                <w:sz w:val="18"/>
                <w:szCs w:val="18"/>
              </w:rPr>
              <w:lastRenderedPageBreak/>
              <w:t>ий кабинет</w:t>
            </w:r>
          </w:p>
        </w:tc>
        <w:tc>
          <w:tcPr>
            <w:tcW w:w="1627" w:type="dxa"/>
            <w:shd w:val="clear" w:color="auto" w:fill="auto"/>
            <w:noWrap/>
            <w:vAlign w:val="center"/>
            <w:hideMark/>
          </w:tcPr>
          <w:p w14:paraId="65AB6396"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 xml:space="preserve">ул.Гайнулина  7 </w:t>
            </w:r>
            <w:r w:rsidRPr="005A5E01">
              <w:rPr>
                <w:sz w:val="18"/>
                <w:szCs w:val="18"/>
              </w:rPr>
              <w:lastRenderedPageBreak/>
              <w:t>пом.64</w:t>
            </w:r>
          </w:p>
        </w:tc>
        <w:tc>
          <w:tcPr>
            <w:tcW w:w="888" w:type="dxa"/>
            <w:shd w:val="clear" w:color="auto" w:fill="auto"/>
            <w:noWrap/>
            <w:vAlign w:val="center"/>
            <w:hideMark/>
          </w:tcPr>
          <w:p w14:paraId="7B18616F"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18</w:t>
            </w:r>
          </w:p>
        </w:tc>
        <w:tc>
          <w:tcPr>
            <w:tcW w:w="1380" w:type="dxa"/>
            <w:shd w:val="clear" w:color="auto" w:fill="auto"/>
            <w:noWrap/>
            <w:vAlign w:val="center"/>
            <w:hideMark/>
          </w:tcPr>
          <w:p w14:paraId="715EC76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C14796E" w14:textId="77777777" w:rsidR="001469B8" w:rsidRPr="005A5E01" w:rsidRDefault="001469B8" w:rsidP="00311517">
            <w:pPr>
              <w:spacing w:after="0" w:line="240" w:lineRule="auto"/>
              <w:ind w:firstLine="0"/>
              <w:jc w:val="center"/>
              <w:rPr>
                <w:sz w:val="18"/>
                <w:szCs w:val="18"/>
              </w:rPr>
            </w:pPr>
            <w:r w:rsidRPr="005A5E01">
              <w:rPr>
                <w:sz w:val="18"/>
                <w:szCs w:val="18"/>
              </w:rPr>
              <w:t>0,00501</w:t>
            </w:r>
          </w:p>
        </w:tc>
        <w:tc>
          <w:tcPr>
            <w:tcW w:w="567" w:type="dxa"/>
            <w:shd w:val="clear" w:color="auto" w:fill="auto"/>
            <w:noWrap/>
            <w:vAlign w:val="center"/>
            <w:hideMark/>
          </w:tcPr>
          <w:p w14:paraId="18836806" w14:textId="77777777" w:rsidR="001469B8" w:rsidRPr="005A5E01" w:rsidRDefault="001469B8" w:rsidP="00311517">
            <w:pPr>
              <w:spacing w:after="0" w:line="240" w:lineRule="auto"/>
              <w:ind w:firstLine="0"/>
              <w:jc w:val="center"/>
              <w:rPr>
                <w:sz w:val="18"/>
                <w:szCs w:val="18"/>
              </w:rPr>
            </w:pPr>
            <w:r w:rsidRPr="005A5E01">
              <w:rPr>
                <w:sz w:val="18"/>
                <w:szCs w:val="18"/>
              </w:rPr>
              <w:t>0,00</w:t>
            </w:r>
            <w:r w:rsidRPr="005A5E01">
              <w:rPr>
                <w:sz w:val="18"/>
                <w:szCs w:val="18"/>
              </w:rPr>
              <w:lastRenderedPageBreak/>
              <w:t>000</w:t>
            </w:r>
          </w:p>
        </w:tc>
        <w:tc>
          <w:tcPr>
            <w:tcW w:w="814" w:type="dxa"/>
            <w:shd w:val="clear" w:color="auto" w:fill="auto"/>
            <w:noWrap/>
            <w:vAlign w:val="center"/>
            <w:hideMark/>
          </w:tcPr>
          <w:p w14:paraId="043A79B6"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0,00022</w:t>
            </w:r>
          </w:p>
        </w:tc>
        <w:tc>
          <w:tcPr>
            <w:tcW w:w="1028" w:type="dxa"/>
            <w:shd w:val="clear" w:color="auto" w:fill="auto"/>
            <w:noWrap/>
            <w:vAlign w:val="center"/>
            <w:hideMark/>
          </w:tcPr>
          <w:p w14:paraId="525BF23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C6708A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7C4F4F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AC6E019" w14:textId="77777777" w:rsidTr="00311517">
        <w:trPr>
          <w:trHeight w:val="20"/>
        </w:trPr>
        <w:tc>
          <w:tcPr>
            <w:tcW w:w="534" w:type="dxa"/>
            <w:shd w:val="clear" w:color="auto" w:fill="auto"/>
            <w:noWrap/>
            <w:vAlign w:val="center"/>
            <w:hideMark/>
          </w:tcPr>
          <w:p w14:paraId="7789A280" w14:textId="77777777" w:rsidR="001469B8" w:rsidRPr="005A5E01" w:rsidRDefault="001469B8" w:rsidP="00311517">
            <w:pPr>
              <w:spacing w:after="0" w:line="240" w:lineRule="auto"/>
              <w:ind w:firstLine="0"/>
              <w:jc w:val="center"/>
              <w:rPr>
                <w:sz w:val="18"/>
                <w:szCs w:val="18"/>
              </w:rPr>
            </w:pPr>
            <w:r w:rsidRPr="005A5E01">
              <w:rPr>
                <w:sz w:val="18"/>
                <w:szCs w:val="18"/>
              </w:rPr>
              <w:t>131</w:t>
            </w:r>
          </w:p>
        </w:tc>
        <w:tc>
          <w:tcPr>
            <w:tcW w:w="3827" w:type="dxa"/>
            <w:shd w:val="clear" w:color="auto" w:fill="auto"/>
            <w:noWrap/>
            <w:vAlign w:val="center"/>
            <w:hideMark/>
          </w:tcPr>
          <w:p w14:paraId="762C033B"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"Почта России"</w:t>
            </w:r>
          </w:p>
        </w:tc>
        <w:tc>
          <w:tcPr>
            <w:tcW w:w="1633" w:type="dxa"/>
            <w:shd w:val="clear" w:color="auto" w:fill="auto"/>
            <w:noWrap/>
            <w:vAlign w:val="center"/>
            <w:hideMark/>
          </w:tcPr>
          <w:p w14:paraId="1184DCA8" w14:textId="77777777" w:rsidR="001469B8" w:rsidRPr="005A5E01" w:rsidRDefault="001469B8" w:rsidP="00311517">
            <w:pPr>
              <w:spacing w:after="0" w:line="240" w:lineRule="auto"/>
              <w:ind w:firstLine="0"/>
              <w:jc w:val="center"/>
              <w:rPr>
                <w:sz w:val="18"/>
                <w:szCs w:val="18"/>
              </w:rPr>
            </w:pPr>
            <w:r w:rsidRPr="005A5E01">
              <w:rPr>
                <w:sz w:val="18"/>
                <w:szCs w:val="18"/>
              </w:rPr>
              <w:t>Адм. помещение</w:t>
            </w:r>
          </w:p>
        </w:tc>
        <w:tc>
          <w:tcPr>
            <w:tcW w:w="1627" w:type="dxa"/>
            <w:shd w:val="clear" w:color="auto" w:fill="auto"/>
            <w:noWrap/>
            <w:vAlign w:val="center"/>
            <w:hideMark/>
          </w:tcPr>
          <w:p w14:paraId="3111D400"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5 пом. 211</w:t>
            </w:r>
          </w:p>
        </w:tc>
        <w:tc>
          <w:tcPr>
            <w:tcW w:w="888" w:type="dxa"/>
            <w:shd w:val="clear" w:color="auto" w:fill="auto"/>
            <w:noWrap/>
            <w:vAlign w:val="center"/>
            <w:hideMark/>
          </w:tcPr>
          <w:p w14:paraId="13FEDBF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349760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4411E6B" w14:textId="77777777" w:rsidR="001469B8" w:rsidRPr="005A5E01" w:rsidRDefault="001469B8" w:rsidP="00311517">
            <w:pPr>
              <w:spacing w:after="0" w:line="240" w:lineRule="auto"/>
              <w:ind w:firstLine="0"/>
              <w:jc w:val="center"/>
              <w:rPr>
                <w:sz w:val="18"/>
                <w:szCs w:val="18"/>
              </w:rPr>
            </w:pPr>
            <w:r w:rsidRPr="005A5E01">
              <w:rPr>
                <w:sz w:val="18"/>
                <w:szCs w:val="18"/>
              </w:rPr>
              <w:t>0,00400</w:t>
            </w:r>
          </w:p>
        </w:tc>
        <w:tc>
          <w:tcPr>
            <w:tcW w:w="567" w:type="dxa"/>
            <w:shd w:val="clear" w:color="auto" w:fill="auto"/>
            <w:noWrap/>
            <w:vAlign w:val="center"/>
            <w:hideMark/>
          </w:tcPr>
          <w:p w14:paraId="7138B3B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753E401" w14:textId="77777777" w:rsidR="001469B8" w:rsidRPr="005A5E01" w:rsidRDefault="001469B8" w:rsidP="00311517">
            <w:pPr>
              <w:spacing w:after="0" w:line="240" w:lineRule="auto"/>
              <w:ind w:firstLine="0"/>
              <w:jc w:val="center"/>
              <w:rPr>
                <w:sz w:val="18"/>
                <w:szCs w:val="18"/>
              </w:rPr>
            </w:pPr>
            <w:r w:rsidRPr="005A5E01">
              <w:rPr>
                <w:sz w:val="18"/>
                <w:szCs w:val="18"/>
              </w:rPr>
              <w:t>0,00029</w:t>
            </w:r>
          </w:p>
        </w:tc>
        <w:tc>
          <w:tcPr>
            <w:tcW w:w="1028" w:type="dxa"/>
            <w:shd w:val="clear" w:color="auto" w:fill="auto"/>
            <w:noWrap/>
            <w:vAlign w:val="center"/>
            <w:hideMark/>
          </w:tcPr>
          <w:p w14:paraId="585EB08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3A75E1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6D2A9C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C27D32F" w14:textId="77777777" w:rsidTr="00311517">
        <w:trPr>
          <w:trHeight w:val="20"/>
        </w:trPr>
        <w:tc>
          <w:tcPr>
            <w:tcW w:w="534" w:type="dxa"/>
            <w:shd w:val="clear" w:color="auto" w:fill="auto"/>
            <w:noWrap/>
            <w:vAlign w:val="center"/>
            <w:hideMark/>
          </w:tcPr>
          <w:p w14:paraId="1A900583" w14:textId="77777777" w:rsidR="001469B8" w:rsidRPr="005A5E01" w:rsidRDefault="001469B8" w:rsidP="00311517">
            <w:pPr>
              <w:spacing w:after="0" w:line="240" w:lineRule="auto"/>
              <w:ind w:firstLine="0"/>
              <w:jc w:val="center"/>
              <w:rPr>
                <w:sz w:val="18"/>
                <w:szCs w:val="18"/>
              </w:rPr>
            </w:pPr>
            <w:r w:rsidRPr="005A5E01">
              <w:rPr>
                <w:sz w:val="18"/>
                <w:szCs w:val="18"/>
              </w:rPr>
              <w:t>132</w:t>
            </w:r>
          </w:p>
        </w:tc>
        <w:tc>
          <w:tcPr>
            <w:tcW w:w="3827" w:type="dxa"/>
            <w:shd w:val="clear" w:color="auto" w:fill="auto"/>
            <w:noWrap/>
            <w:vAlign w:val="center"/>
            <w:hideMark/>
          </w:tcPr>
          <w:p w14:paraId="223031AE"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"Почта России"</w:t>
            </w:r>
          </w:p>
        </w:tc>
        <w:tc>
          <w:tcPr>
            <w:tcW w:w="1633" w:type="dxa"/>
            <w:shd w:val="clear" w:color="auto" w:fill="auto"/>
            <w:noWrap/>
            <w:vAlign w:val="center"/>
            <w:hideMark/>
          </w:tcPr>
          <w:p w14:paraId="2DEEB7CE"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3A0E1A46"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ул.Колесниченко8а (257 9м2)</w:t>
            </w:r>
          </w:p>
        </w:tc>
        <w:tc>
          <w:tcPr>
            <w:tcW w:w="888" w:type="dxa"/>
            <w:shd w:val="clear" w:color="auto" w:fill="auto"/>
            <w:noWrap/>
            <w:vAlign w:val="center"/>
            <w:hideMark/>
          </w:tcPr>
          <w:p w14:paraId="4A12D15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EF69FC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65C313D" w14:textId="77777777" w:rsidR="001469B8" w:rsidRPr="005A5E01" w:rsidRDefault="001469B8" w:rsidP="00311517">
            <w:pPr>
              <w:spacing w:after="0" w:line="240" w:lineRule="auto"/>
              <w:ind w:firstLine="0"/>
              <w:jc w:val="center"/>
              <w:rPr>
                <w:sz w:val="18"/>
                <w:szCs w:val="18"/>
              </w:rPr>
            </w:pPr>
            <w:r w:rsidRPr="005A5E01">
              <w:rPr>
                <w:sz w:val="18"/>
                <w:szCs w:val="18"/>
              </w:rPr>
              <w:t>0,01780</w:t>
            </w:r>
          </w:p>
        </w:tc>
        <w:tc>
          <w:tcPr>
            <w:tcW w:w="567" w:type="dxa"/>
            <w:shd w:val="clear" w:color="auto" w:fill="auto"/>
            <w:noWrap/>
            <w:vAlign w:val="center"/>
            <w:hideMark/>
          </w:tcPr>
          <w:p w14:paraId="79D9E7D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7A03EE2" w14:textId="77777777" w:rsidR="001469B8" w:rsidRPr="005A5E01" w:rsidRDefault="001469B8" w:rsidP="00311517">
            <w:pPr>
              <w:spacing w:after="0" w:line="240" w:lineRule="auto"/>
              <w:ind w:firstLine="0"/>
              <w:jc w:val="center"/>
              <w:rPr>
                <w:sz w:val="18"/>
                <w:szCs w:val="18"/>
              </w:rPr>
            </w:pPr>
            <w:r w:rsidRPr="005A5E01">
              <w:rPr>
                <w:sz w:val="18"/>
                <w:szCs w:val="18"/>
              </w:rPr>
              <w:t>0,01054</w:t>
            </w:r>
          </w:p>
        </w:tc>
        <w:tc>
          <w:tcPr>
            <w:tcW w:w="1028" w:type="dxa"/>
            <w:shd w:val="clear" w:color="auto" w:fill="auto"/>
            <w:noWrap/>
            <w:vAlign w:val="center"/>
            <w:hideMark/>
          </w:tcPr>
          <w:p w14:paraId="19992FD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4CDB08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1FA58A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B88802F" w14:textId="77777777" w:rsidTr="00311517">
        <w:trPr>
          <w:trHeight w:val="20"/>
        </w:trPr>
        <w:tc>
          <w:tcPr>
            <w:tcW w:w="534" w:type="dxa"/>
            <w:shd w:val="clear" w:color="auto" w:fill="auto"/>
            <w:noWrap/>
            <w:vAlign w:val="center"/>
            <w:hideMark/>
          </w:tcPr>
          <w:p w14:paraId="1EDDAE16" w14:textId="77777777" w:rsidR="001469B8" w:rsidRPr="005A5E01" w:rsidRDefault="001469B8" w:rsidP="00311517">
            <w:pPr>
              <w:spacing w:after="0" w:line="240" w:lineRule="auto"/>
              <w:ind w:firstLine="0"/>
              <w:jc w:val="center"/>
              <w:rPr>
                <w:sz w:val="18"/>
                <w:szCs w:val="18"/>
              </w:rPr>
            </w:pPr>
            <w:r w:rsidRPr="005A5E01">
              <w:rPr>
                <w:sz w:val="18"/>
                <w:szCs w:val="18"/>
              </w:rPr>
              <w:t>133</w:t>
            </w:r>
          </w:p>
        </w:tc>
        <w:tc>
          <w:tcPr>
            <w:tcW w:w="3827" w:type="dxa"/>
            <w:shd w:val="clear" w:color="auto" w:fill="auto"/>
            <w:noWrap/>
            <w:vAlign w:val="center"/>
            <w:hideMark/>
          </w:tcPr>
          <w:p w14:paraId="396C3DB6"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"Почта России"</w:t>
            </w:r>
          </w:p>
        </w:tc>
        <w:tc>
          <w:tcPr>
            <w:tcW w:w="1633" w:type="dxa"/>
            <w:shd w:val="clear" w:color="auto" w:fill="auto"/>
            <w:noWrap/>
            <w:vAlign w:val="center"/>
            <w:hideMark/>
          </w:tcPr>
          <w:p w14:paraId="0888400B"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ул.Колесниченко</w:t>
            </w:r>
          </w:p>
        </w:tc>
        <w:tc>
          <w:tcPr>
            <w:tcW w:w="1627" w:type="dxa"/>
            <w:shd w:val="clear" w:color="auto" w:fill="auto"/>
            <w:noWrap/>
            <w:vAlign w:val="center"/>
            <w:hideMark/>
          </w:tcPr>
          <w:p w14:paraId="6E0DA010"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8а (43м2)</w:t>
            </w:r>
          </w:p>
        </w:tc>
        <w:tc>
          <w:tcPr>
            <w:tcW w:w="888" w:type="dxa"/>
            <w:shd w:val="clear" w:color="auto" w:fill="auto"/>
            <w:noWrap/>
            <w:vAlign w:val="center"/>
            <w:hideMark/>
          </w:tcPr>
          <w:p w14:paraId="1BC27D40"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F4BC86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954148C" w14:textId="77777777" w:rsidR="001469B8" w:rsidRPr="005A5E01" w:rsidRDefault="001469B8" w:rsidP="00311517">
            <w:pPr>
              <w:spacing w:after="0" w:line="240" w:lineRule="auto"/>
              <w:ind w:firstLine="0"/>
              <w:jc w:val="center"/>
              <w:rPr>
                <w:sz w:val="18"/>
                <w:szCs w:val="18"/>
              </w:rPr>
            </w:pPr>
            <w:r w:rsidRPr="005A5E01">
              <w:rPr>
                <w:sz w:val="18"/>
                <w:szCs w:val="18"/>
              </w:rPr>
              <w:t>0,00297</w:t>
            </w:r>
          </w:p>
        </w:tc>
        <w:tc>
          <w:tcPr>
            <w:tcW w:w="567" w:type="dxa"/>
            <w:shd w:val="clear" w:color="auto" w:fill="auto"/>
            <w:noWrap/>
            <w:vAlign w:val="center"/>
            <w:hideMark/>
          </w:tcPr>
          <w:p w14:paraId="59A525B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FA58633" w14:textId="77777777" w:rsidR="001469B8" w:rsidRPr="005A5E01" w:rsidRDefault="001469B8" w:rsidP="00311517">
            <w:pPr>
              <w:spacing w:after="0" w:line="240" w:lineRule="auto"/>
              <w:ind w:firstLine="0"/>
              <w:jc w:val="center"/>
              <w:rPr>
                <w:sz w:val="18"/>
                <w:szCs w:val="18"/>
              </w:rPr>
            </w:pPr>
            <w:r w:rsidRPr="005A5E01">
              <w:rPr>
                <w:sz w:val="18"/>
                <w:szCs w:val="18"/>
              </w:rPr>
              <w:t>0,00405</w:t>
            </w:r>
          </w:p>
        </w:tc>
        <w:tc>
          <w:tcPr>
            <w:tcW w:w="1028" w:type="dxa"/>
            <w:shd w:val="clear" w:color="auto" w:fill="auto"/>
            <w:noWrap/>
            <w:vAlign w:val="center"/>
            <w:hideMark/>
          </w:tcPr>
          <w:p w14:paraId="7C1A116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F1A126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63FE03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3E7F51C" w14:textId="77777777" w:rsidTr="00311517">
        <w:trPr>
          <w:trHeight w:val="20"/>
        </w:trPr>
        <w:tc>
          <w:tcPr>
            <w:tcW w:w="534" w:type="dxa"/>
            <w:shd w:val="clear" w:color="auto" w:fill="auto"/>
            <w:noWrap/>
            <w:vAlign w:val="center"/>
            <w:hideMark/>
          </w:tcPr>
          <w:p w14:paraId="0EAA5089" w14:textId="77777777" w:rsidR="001469B8" w:rsidRPr="005A5E01" w:rsidRDefault="001469B8" w:rsidP="00311517">
            <w:pPr>
              <w:spacing w:after="0" w:line="240" w:lineRule="auto"/>
              <w:ind w:firstLine="0"/>
              <w:jc w:val="center"/>
              <w:rPr>
                <w:sz w:val="18"/>
                <w:szCs w:val="18"/>
              </w:rPr>
            </w:pPr>
            <w:r w:rsidRPr="005A5E01">
              <w:rPr>
                <w:sz w:val="18"/>
                <w:szCs w:val="18"/>
              </w:rPr>
              <w:t>134</w:t>
            </w:r>
          </w:p>
        </w:tc>
        <w:tc>
          <w:tcPr>
            <w:tcW w:w="3827" w:type="dxa"/>
            <w:shd w:val="clear" w:color="auto" w:fill="auto"/>
            <w:noWrap/>
            <w:vAlign w:val="center"/>
            <w:hideMark/>
          </w:tcPr>
          <w:p w14:paraId="36E059DB" w14:textId="77777777" w:rsidR="001469B8" w:rsidRPr="005A5E01" w:rsidRDefault="001469B8" w:rsidP="00311517">
            <w:pPr>
              <w:spacing w:after="0" w:line="240" w:lineRule="auto"/>
              <w:ind w:firstLine="0"/>
              <w:jc w:val="left"/>
              <w:rPr>
                <w:sz w:val="18"/>
                <w:szCs w:val="18"/>
              </w:rPr>
            </w:pPr>
            <w:r w:rsidRPr="005A5E01">
              <w:rPr>
                <w:sz w:val="18"/>
                <w:szCs w:val="18"/>
              </w:rPr>
              <w:t>ФKУ УИИ   ГУФСИН России по Красноярскому краю</w:t>
            </w:r>
          </w:p>
        </w:tc>
        <w:tc>
          <w:tcPr>
            <w:tcW w:w="1633" w:type="dxa"/>
            <w:shd w:val="clear" w:color="auto" w:fill="auto"/>
            <w:noWrap/>
            <w:vAlign w:val="center"/>
            <w:hideMark/>
          </w:tcPr>
          <w:p w14:paraId="57E40857"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6220CD04" w14:textId="77777777" w:rsidR="001469B8" w:rsidRPr="005A5E01" w:rsidRDefault="001469B8" w:rsidP="00311517">
            <w:pPr>
              <w:spacing w:after="0" w:line="240" w:lineRule="auto"/>
              <w:ind w:firstLine="0"/>
              <w:jc w:val="center"/>
              <w:rPr>
                <w:sz w:val="18"/>
                <w:szCs w:val="18"/>
              </w:rPr>
            </w:pPr>
            <w:r w:rsidRPr="005A5E01">
              <w:rPr>
                <w:sz w:val="18"/>
                <w:szCs w:val="18"/>
              </w:rPr>
              <w:t>ул. Михайлова  д. 14  1-А</w:t>
            </w:r>
          </w:p>
        </w:tc>
        <w:tc>
          <w:tcPr>
            <w:tcW w:w="888" w:type="dxa"/>
            <w:shd w:val="clear" w:color="auto" w:fill="auto"/>
            <w:noWrap/>
            <w:vAlign w:val="center"/>
            <w:hideMark/>
          </w:tcPr>
          <w:p w14:paraId="1F66035F"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79C231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BFAD916" w14:textId="77777777" w:rsidR="001469B8" w:rsidRPr="005A5E01" w:rsidRDefault="001469B8" w:rsidP="00311517">
            <w:pPr>
              <w:spacing w:after="0" w:line="240" w:lineRule="auto"/>
              <w:ind w:firstLine="0"/>
              <w:jc w:val="center"/>
              <w:rPr>
                <w:sz w:val="18"/>
                <w:szCs w:val="18"/>
              </w:rPr>
            </w:pPr>
            <w:r w:rsidRPr="005A5E01">
              <w:rPr>
                <w:sz w:val="18"/>
                <w:szCs w:val="18"/>
              </w:rPr>
              <w:t>0,00384</w:t>
            </w:r>
          </w:p>
        </w:tc>
        <w:tc>
          <w:tcPr>
            <w:tcW w:w="567" w:type="dxa"/>
            <w:shd w:val="clear" w:color="auto" w:fill="auto"/>
            <w:noWrap/>
            <w:vAlign w:val="center"/>
            <w:hideMark/>
          </w:tcPr>
          <w:p w14:paraId="5166EF8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4FF8293" w14:textId="77777777" w:rsidR="001469B8" w:rsidRPr="005A5E01" w:rsidRDefault="001469B8" w:rsidP="00311517">
            <w:pPr>
              <w:spacing w:after="0" w:line="240" w:lineRule="auto"/>
              <w:ind w:firstLine="0"/>
              <w:jc w:val="center"/>
              <w:rPr>
                <w:sz w:val="18"/>
                <w:szCs w:val="18"/>
              </w:rPr>
            </w:pPr>
            <w:r w:rsidRPr="005A5E01">
              <w:rPr>
                <w:sz w:val="18"/>
                <w:szCs w:val="18"/>
              </w:rPr>
              <w:t>0,00065</w:t>
            </w:r>
          </w:p>
        </w:tc>
        <w:tc>
          <w:tcPr>
            <w:tcW w:w="1028" w:type="dxa"/>
            <w:shd w:val="clear" w:color="auto" w:fill="auto"/>
            <w:noWrap/>
            <w:vAlign w:val="center"/>
            <w:hideMark/>
          </w:tcPr>
          <w:p w14:paraId="094149A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8B23B4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899809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DA11A74" w14:textId="77777777" w:rsidTr="00311517">
        <w:trPr>
          <w:trHeight w:val="20"/>
        </w:trPr>
        <w:tc>
          <w:tcPr>
            <w:tcW w:w="534" w:type="dxa"/>
            <w:shd w:val="clear" w:color="auto" w:fill="auto"/>
            <w:noWrap/>
            <w:vAlign w:val="center"/>
            <w:hideMark/>
          </w:tcPr>
          <w:p w14:paraId="44B2E021" w14:textId="77777777" w:rsidR="001469B8" w:rsidRPr="005A5E01" w:rsidRDefault="001469B8" w:rsidP="00311517">
            <w:pPr>
              <w:spacing w:after="0" w:line="240" w:lineRule="auto"/>
              <w:ind w:firstLine="0"/>
              <w:jc w:val="center"/>
              <w:rPr>
                <w:sz w:val="18"/>
                <w:szCs w:val="18"/>
              </w:rPr>
            </w:pPr>
            <w:r w:rsidRPr="005A5E01">
              <w:rPr>
                <w:sz w:val="18"/>
                <w:szCs w:val="18"/>
              </w:rPr>
              <w:t>135</w:t>
            </w:r>
          </w:p>
        </w:tc>
        <w:tc>
          <w:tcPr>
            <w:tcW w:w="3827" w:type="dxa"/>
            <w:shd w:val="clear" w:color="auto" w:fill="auto"/>
            <w:noWrap/>
            <w:vAlign w:val="center"/>
            <w:hideMark/>
          </w:tcPr>
          <w:p w14:paraId="1D4D2B3B" w14:textId="77777777" w:rsidR="001469B8" w:rsidRPr="005A5E01" w:rsidRDefault="001469B8" w:rsidP="00311517">
            <w:pPr>
              <w:spacing w:after="0" w:line="240" w:lineRule="auto"/>
              <w:ind w:firstLine="0"/>
              <w:jc w:val="left"/>
              <w:rPr>
                <w:sz w:val="18"/>
                <w:szCs w:val="18"/>
              </w:rPr>
            </w:pPr>
            <w:r w:rsidRPr="005A5E01">
              <w:rPr>
                <w:sz w:val="18"/>
                <w:szCs w:val="18"/>
              </w:rPr>
              <w:t>Кежемский филиал АО "Краевая дорожно-эксплуатационная организация"</w:t>
            </w:r>
          </w:p>
        </w:tc>
        <w:tc>
          <w:tcPr>
            <w:tcW w:w="1633" w:type="dxa"/>
            <w:shd w:val="clear" w:color="auto" w:fill="auto"/>
            <w:noWrap/>
            <w:vAlign w:val="center"/>
            <w:hideMark/>
          </w:tcPr>
          <w:p w14:paraId="348036B9" w14:textId="77777777" w:rsidR="001469B8" w:rsidRPr="005A5E01" w:rsidRDefault="001469B8" w:rsidP="00311517">
            <w:pPr>
              <w:spacing w:after="0" w:line="240" w:lineRule="auto"/>
              <w:ind w:firstLine="0"/>
              <w:jc w:val="center"/>
              <w:rPr>
                <w:sz w:val="18"/>
                <w:szCs w:val="18"/>
              </w:rPr>
            </w:pPr>
            <w:r w:rsidRPr="005A5E01">
              <w:rPr>
                <w:sz w:val="18"/>
                <w:szCs w:val="18"/>
              </w:rPr>
              <w:t>Здание АБК</w:t>
            </w:r>
          </w:p>
        </w:tc>
        <w:tc>
          <w:tcPr>
            <w:tcW w:w="1627" w:type="dxa"/>
            <w:shd w:val="clear" w:color="auto" w:fill="auto"/>
            <w:noWrap/>
            <w:vAlign w:val="center"/>
            <w:hideMark/>
          </w:tcPr>
          <w:p w14:paraId="35C02B34"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2846351F"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870A7D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E32106" w14:textId="77777777" w:rsidR="001469B8" w:rsidRPr="005A5E01" w:rsidRDefault="001469B8" w:rsidP="00311517">
            <w:pPr>
              <w:spacing w:after="0" w:line="240" w:lineRule="auto"/>
              <w:ind w:firstLine="0"/>
              <w:jc w:val="center"/>
              <w:rPr>
                <w:sz w:val="18"/>
                <w:szCs w:val="18"/>
              </w:rPr>
            </w:pPr>
            <w:r w:rsidRPr="005A5E01">
              <w:rPr>
                <w:sz w:val="18"/>
                <w:szCs w:val="18"/>
              </w:rPr>
              <w:t>0,11850</w:t>
            </w:r>
          </w:p>
        </w:tc>
        <w:tc>
          <w:tcPr>
            <w:tcW w:w="567" w:type="dxa"/>
            <w:shd w:val="clear" w:color="auto" w:fill="auto"/>
            <w:noWrap/>
            <w:vAlign w:val="center"/>
            <w:hideMark/>
          </w:tcPr>
          <w:p w14:paraId="18768EB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74DCA6A" w14:textId="77777777" w:rsidR="001469B8" w:rsidRPr="005A5E01" w:rsidRDefault="001469B8" w:rsidP="00311517">
            <w:pPr>
              <w:spacing w:after="0" w:line="240" w:lineRule="auto"/>
              <w:ind w:firstLine="0"/>
              <w:jc w:val="center"/>
              <w:rPr>
                <w:sz w:val="18"/>
                <w:szCs w:val="18"/>
              </w:rPr>
            </w:pPr>
            <w:r w:rsidRPr="005A5E01">
              <w:rPr>
                <w:sz w:val="18"/>
                <w:szCs w:val="18"/>
              </w:rPr>
              <w:t>0,01199</w:t>
            </w:r>
          </w:p>
        </w:tc>
        <w:tc>
          <w:tcPr>
            <w:tcW w:w="1028" w:type="dxa"/>
            <w:shd w:val="clear" w:color="auto" w:fill="auto"/>
            <w:noWrap/>
            <w:vAlign w:val="center"/>
            <w:hideMark/>
          </w:tcPr>
          <w:p w14:paraId="1E5B065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510376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29B8B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3F330F7" w14:textId="77777777" w:rsidTr="00311517">
        <w:trPr>
          <w:trHeight w:val="20"/>
        </w:trPr>
        <w:tc>
          <w:tcPr>
            <w:tcW w:w="534" w:type="dxa"/>
            <w:shd w:val="clear" w:color="auto" w:fill="auto"/>
            <w:noWrap/>
            <w:vAlign w:val="center"/>
            <w:hideMark/>
          </w:tcPr>
          <w:p w14:paraId="1880AE48" w14:textId="77777777" w:rsidR="001469B8" w:rsidRPr="005A5E01" w:rsidRDefault="001469B8" w:rsidP="00311517">
            <w:pPr>
              <w:spacing w:after="0" w:line="240" w:lineRule="auto"/>
              <w:ind w:firstLine="0"/>
              <w:jc w:val="center"/>
              <w:rPr>
                <w:sz w:val="18"/>
                <w:szCs w:val="18"/>
              </w:rPr>
            </w:pPr>
            <w:r w:rsidRPr="005A5E01">
              <w:rPr>
                <w:sz w:val="18"/>
                <w:szCs w:val="18"/>
              </w:rPr>
              <w:t>136</w:t>
            </w:r>
          </w:p>
        </w:tc>
        <w:tc>
          <w:tcPr>
            <w:tcW w:w="3827" w:type="dxa"/>
            <w:shd w:val="clear" w:color="auto" w:fill="auto"/>
            <w:noWrap/>
            <w:vAlign w:val="center"/>
            <w:hideMark/>
          </w:tcPr>
          <w:p w14:paraId="1BAAC757" w14:textId="77777777" w:rsidR="001469B8" w:rsidRPr="005A5E01" w:rsidRDefault="001469B8" w:rsidP="00311517">
            <w:pPr>
              <w:spacing w:after="0" w:line="240" w:lineRule="auto"/>
              <w:ind w:firstLine="0"/>
              <w:jc w:val="left"/>
              <w:rPr>
                <w:sz w:val="18"/>
                <w:szCs w:val="18"/>
              </w:rPr>
            </w:pPr>
            <w:r w:rsidRPr="005A5E01">
              <w:rPr>
                <w:sz w:val="18"/>
                <w:szCs w:val="18"/>
              </w:rPr>
              <w:t>Кежемский филиал АО "Краевая дорожно-эксплуатационная организация"</w:t>
            </w:r>
          </w:p>
        </w:tc>
        <w:tc>
          <w:tcPr>
            <w:tcW w:w="1633" w:type="dxa"/>
            <w:shd w:val="clear" w:color="auto" w:fill="auto"/>
            <w:noWrap/>
            <w:vAlign w:val="center"/>
            <w:hideMark/>
          </w:tcPr>
          <w:p w14:paraId="01AE1D84" w14:textId="77777777" w:rsidR="001469B8" w:rsidRPr="005A5E01" w:rsidRDefault="001469B8" w:rsidP="00311517">
            <w:pPr>
              <w:spacing w:after="0" w:line="240" w:lineRule="auto"/>
              <w:ind w:firstLine="0"/>
              <w:jc w:val="center"/>
              <w:rPr>
                <w:sz w:val="18"/>
                <w:szCs w:val="18"/>
              </w:rPr>
            </w:pPr>
            <w:r w:rsidRPr="005A5E01">
              <w:rPr>
                <w:sz w:val="18"/>
                <w:szCs w:val="18"/>
              </w:rPr>
              <w:t>тепловые потери ри тк-3к-2-4 до тк-3к-2-4-3</w:t>
            </w:r>
          </w:p>
        </w:tc>
        <w:tc>
          <w:tcPr>
            <w:tcW w:w="1627" w:type="dxa"/>
            <w:shd w:val="clear" w:color="auto" w:fill="auto"/>
            <w:noWrap/>
            <w:vAlign w:val="center"/>
            <w:hideMark/>
          </w:tcPr>
          <w:p w14:paraId="0FAEFA51"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46C5B31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9747D0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4EC6EA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2D5E982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0FEBCC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79DA84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64DF1F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748EE8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9CF3F78" w14:textId="77777777" w:rsidTr="00311517">
        <w:trPr>
          <w:trHeight w:val="20"/>
        </w:trPr>
        <w:tc>
          <w:tcPr>
            <w:tcW w:w="534" w:type="dxa"/>
            <w:shd w:val="clear" w:color="auto" w:fill="auto"/>
            <w:noWrap/>
            <w:vAlign w:val="center"/>
            <w:hideMark/>
          </w:tcPr>
          <w:p w14:paraId="03AA6CF8" w14:textId="77777777" w:rsidR="001469B8" w:rsidRPr="005A5E01" w:rsidRDefault="001469B8" w:rsidP="00311517">
            <w:pPr>
              <w:spacing w:after="0" w:line="240" w:lineRule="auto"/>
              <w:ind w:firstLine="0"/>
              <w:jc w:val="center"/>
              <w:rPr>
                <w:sz w:val="18"/>
                <w:szCs w:val="18"/>
              </w:rPr>
            </w:pPr>
            <w:r w:rsidRPr="005A5E01">
              <w:rPr>
                <w:sz w:val="18"/>
                <w:szCs w:val="18"/>
              </w:rPr>
              <w:t>137</w:t>
            </w:r>
          </w:p>
        </w:tc>
        <w:tc>
          <w:tcPr>
            <w:tcW w:w="3827" w:type="dxa"/>
            <w:shd w:val="clear" w:color="auto" w:fill="auto"/>
            <w:noWrap/>
            <w:vAlign w:val="center"/>
            <w:hideMark/>
          </w:tcPr>
          <w:p w14:paraId="3C231586"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отвествтенностью "Братское монтажное управление Гидроэлектромонтаж"</w:t>
            </w:r>
          </w:p>
        </w:tc>
        <w:tc>
          <w:tcPr>
            <w:tcW w:w="1633" w:type="dxa"/>
            <w:shd w:val="clear" w:color="auto" w:fill="auto"/>
            <w:noWrap/>
            <w:vAlign w:val="center"/>
            <w:hideMark/>
          </w:tcPr>
          <w:p w14:paraId="28FD8EB2" w14:textId="77777777" w:rsidR="001469B8" w:rsidRPr="005A5E01" w:rsidRDefault="001469B8" w:rsidP="00311517">
            <w:pPr>
              <w:spacing w:after="0" w:line="240" w:lineRule="auto"/>
              <w:ind w:firstLine="0"/>
              <w:jc w:val="center"/>
              <w:rPr>
                <w:sz w:val="18"/>
                <w:szCs w:val="18"/>
              </w:rPr>
            </w:pPr>
            <w:r w:rsidRPr="005A5E01">
              <w:rPr>
                <w:sz w:val="18"/>
                <w:szCs w:val="18"/>
              </w:rPr>
              <w:t>квартира</w:t>
            </w:r>
          </w:p>
        </w:tc>
        <w:tc>
          <w:tcPr>
            <w:tcW w:w="1627" w:type="dxa"/>
            <w:shd w:val="clear" w:color="auto" w:fill="auto"/>
            <w:noWrap/>
            <w:vAlign w:val="center"/>
            <w:hideMark/>
          </w:tcPr>
          <w:p w14:paraId="2258146A"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8 кв 75</w:t>
            </w:r>
          </w:p>
        </w:tc>
        <w:tc>
          <w:tcPr>
            <w:tcW w:w="888" w:type="dxa"/>
            <w:shd w:val="clear" w:color="auto" w:fill="auto"/>
            <w:noWrap/>
            <w:vAlign w:val="center"/>
            <w:hideMark/>
          </w:tcPr>
          <w:p w14:paraId="2813E08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D987EF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E4BBC38" w14:textId="77777777" w:rsidR="001469B8" w:rsidRPr="005A5E01" w:rsidRDefault="001469B8" w:rsidP="00311517">
            <w:pPr>
              <w:spacing w:after="0" w:line="240" w:lineRule="auto"/>
              <w:ind w:firstLine="0"/>
              <w:jc w:val="center"/>
              <w:rPr>
                <w:sz w:val="18"/>
                <w:szCs w:val="18"/>
              </w:rPr>
            </w:pPr>
            <w:r w:rsidRPr="005A5E01">
              <w:rPr>
                <w:sz w:val="18"/>
                <w:szCs w:val="18"/>
              </w:rPr>
              <w:t>0,00200</w:t>
            </w:r>
          </w:p>
        </w:tc>
        <w:tc>
          <w:tcPr>
            <w:tcW w:w="567" w:type="dxa"/>
            <w:shd w:val="clear" w:color="auto" w:fill="auto"/>
            <w:noWrap/>
            <w:vAlign w:val="center"/>
            <w:hideMark/>
          </w:tcPr>
          <w:p w14:paraId="3A809F2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366DA9B" w14:textId="77777777" w:rsidR="001469B8" w:rsidRPr="005A5E01" w:rsidRDefault="001469B8" w:rsidP="00311517">
            <w:pPr>
              <w:spacing w:after="0" w:line="240" w:lineRule="auto"/>
              <w:ind w:firstLine="0"/>
              <w:jc w:val="center"/>
              <w:rPr>
                <w:sz w:val="18"/>
                <w:szCs w:val="18"/>
              </w:rPr>
            </w:pPr>
            <w:r w:rsidRPr="005A5E01">
              <w:rPr>
                <w:sz w:val="18"/>
                <w:szCs w:val="18"/>
              </w:rPr>
              <w:t>0,00020</w:t>
            </w:r>
          </w:p>
        </w:tc>
        <w:tc>
          <w:tcPr>
            <w:tcW w:w="1028" w:type="dxa"/>
            <w:shd w:val="clear" w:color="auto" w:fill="auto"/>
            <w:noWrap/>
            <w:vAlign w:val="center"/>
            <w:hideMark/>
          </w:tcPr>
          <w:p w14:paraId="4BDD700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91FC95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37BA75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85B8747" w14:textId="77777777" w:rsidTr="00311517">
        <w:trPr>
          <w:trHeight w:val="20"/>
        </w:trPr>
        <w:tc>
          <w:tcPr>
            <w:tcW w:w="534" w:type="dxa"/>
            <w:shd w:val="clear" w:color="auto" w:fill="auto"/>
            <w:noWrap/>
            <w:vAlign w:val="center"/>
            <w:hideMark/>
          </w:tcPr>
          <w:p w14:paraId="7EC2C564" w14:textId="77777777" w:rsidR="001469B8" w:rsidRPr="005A5E01" w:rsidRDefault="001469B8" w:rsidP="00311517">
            <w:pPr>
              <w:spacing w:after="0" w:line="240" w:lineRule="auto"/>
              <w:ind w:firstLine="0"/>
              <w:jc w:val="center"/>
              <w:rPr>
                <w:sz w:val="18"/>
                <w:szCs w:val="18"/>
              </w:rPr>
            </w:pPr>
            <w:r w:rsidRPr="005A5E01">
              <w:rPr>
                <w:sz w:val="18"/>
                <w:szCs w:val="18"/>
              </w:rPr>
              <w:t>138</w:t>
            </w:r>
          </w:p>
        </w:tc>
        <w:tc>
          <w:tcPr>
            <w:tcW w:w="3827" w:type="dxa"/>
            <w:shd w:val="clear" w:color="auto" w:fill="auto"/>
            <w:noWrap/>
            <w:vAlign w:val="center"/>
            <w:hideMark/>
          </w:tcPr>
          <w:p w14:paraId="111B95A0"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отвествтенностью "Братское монтажное управление Гидроэлектромонтаж"</w:t>
            </w:r>
          </w:p>
        </w:tc>
        <w:tc>
          <w:tcPr>
            <w:tcW w:w="1633" w:type="dxa"/>
            <w:shd w:val="clear" w:color="auto" w:fill="auto"/>
            <w:noWrap/>
            <w:vAlign w:val="center"/>
            <w:hideMark/>
          </w:tcPr>
          <w:p w14:paraId="6A47DE2F" w14:textId="77777777" w:rsidR="001469B8" w:rsidRPr="005A5E01" w:rsidRDefault="001469B8" w:rsidP="00311517">
            <w:pPr>
              <w:spacing w:after="0" w:line="240" w:lineRule="auto"/>
              <w:ind w:firstLine="0"/>
              <w:jc w:val="center"/>
              <w:rPr>
                <w:sz w:val="18"/>
                <w:szCs w:val="18"/>
              </w:rPr>
            </w:pPr>
            <w:r w:rsidRPr="005A5E01">
              <w:rPr>
                <w:sz w:val="18"/>
                <w:szCs w:val="18"/>
              </w:rPr>
              <w:t>квартира №65</w:t>
            </w:r>
          </w:p>
        </w:tc>
        <w:tc>
          <w:tcPr>
            <w:tcW w:w="1627" w:type="dxa"/>
            <w:shd w:val="clear" w:color="auto" w:fill="auto"/>
            <w:noWrap/>
            <w:vAlign w:val="center"/>
            <w:hideMark/>
          </w:tcPr>
          <w:p w14:paraId="6223A0B7" w14:textId="77777777" w:rsidR="001469B8" w:rsidRPr="005A5E01" w:rsidRDefault="001469B8" w:rsidP="00311517">
            <w:pPr>
              <w:spacing w:after="0" w:line="240" w:lineRule="auto"/>
              <w:ind w:firstLine="0"/>
              <w:jc w:val="center"/>
              <w:rPr>
                <w:sz w:val="18"/>
                <w:szCs w:val="18"/>
              </w:rPr>
            </w:pPr>
            <w:r w:rsidRPr="005A5E01">
              <w:rPr>
                <w:sz w:val="18"/>
                <w:szCs w:val="18"/>
              </w:rPr>
              <w:t>пр.Ленинского комсомола  д.11</w:t>
            </w:r>
          </w:p>
        </w:tc>
        <w:tc>
          <w:tcPr>
            <w:tcW w:w="888" w:type="dxa"/>
            <w:shd w:val="clear" w:color="auto" w:fill="auto"/>
            <w:noWrap/>
            <w:vAlign w:val="center"/>
            <w:hideMark/>
          </w:tcPr>
          <w:p w14:paraId="0BD97F0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1EBBEC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C02ED2D" w14:textId="77777777" w:rsidR="001469B8" w:rsidRPr="005A5E01" w:rsidRDefault="001469B8" w:rsidP="00311517">
            <w:pPr>
              <w:spacing w:after="0" w:line="240" w:lineRule="auto"/>
              <w:ind w:firstLine="0"/>
              <w:jc w:val="center"/>
              <w:rPr>
                <w:sz w:val="18"/>
                <w:szCs w:val="18"/>
              </w:rPr>
            </w:pPr>
            <w:r w:rsidRPr="005A5E01">
              <w:rPr>
                <w:sz w:val="18"/>
                <w:szCs w:val="18"/>
              </w:rPr>
              <w:t>0,00350</w:t>
            </w:r>
          </w:p>
        </w:tc>
        <w:tc>
          <w:tcPr>
            <w:tcW w:w="567" w:type="dxa"/>
            <w:shd w:val="clear" w:color="auto" w:fill="auto"/>
            <w:noWrap/>
            <w:vAlign w:val="center"/>
            <w:hideMark/>
          </w:tcPr>
          <w:p w14:paraId="5751AE1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3917569" w14:textId="77777777" w:rsidR="001469B8" w:rsidRPr="005A5E01" w:rsidRDefault="001469B8" w:rsidP="00311517">
            <w:pPr>
              <w:spacing w:after="0" w:line="240" w:lineRule="auto"/>
              <w:ind w:firstLine="0"/>
              <w:jc w:val="center"/>
              <w:rPr>
                <w:sz w:val="18"/>
                <w:szCs w:val="18"/>
              </w:rPr>
            </w:pPr>
            <w:r w:rsidRPr="005A5E01">
              <w:rPr>
                <w:sz w:val="18"/>
                <w:szCs w:val="18"/>
              </w:rPr>
              <w:t>0,00516</w:t>
            </w:r>
          </w:p>
        </w:tc>
        <w:tc>
          <w:tcPr>
            <w:tcW w:w="1028" w:type="dxa"/>
            <w:shd w:val="clear" w:color="auto" w:fill="auto"/>
            <w:noWrap/>
            <w:vAlign w:val="center"/>
            <w:hideMark/>
          </w:tcPr>
          <w:p w14:paraId="2E52260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08A593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68DC8C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3D4F8E4" w14:textId="77777777" w:rsidTr="00311517">
        <w:trPr>
          <w:trHeight w:val="20"/>
        </w:trPr>
        <w:tc>
          <w:tcPr>
            <w:tcW w:w="534" w:type="dxa"/>
            <w:shd w:val="clear" w:color="auto" w:fill="auto"/>
            <w:noWrap/>
            <w:vAlign w:val="center"/>
            <w:hideMark/>
          </w:tcPr>
          <w:p w14:paraId="2A618FAD" w14:textId="77777777" w:rsidR="001469B8" w:rsidRPr="005A5E01" w:rsidRDefault="001469B8" w:rsidP="00311517">
            <w:pPr>
              <w:spacing w:after="0" w:line="240" w:lineRule="auto"/>
              <w:ind w:firstLine="0"/>
              <w:jc w:val="center"/>
              <w:rPr>
                <w:sz w:val="18"/>
                <w:szCs w:val="18"/>
              </w:rPr>
            </w:pPr>
            <w:r w:rsidRPr="005A5E01">
              <w:rPr>
                <w:sz w:val="18"/>
                <w:szCs w:val="18"/>
              </w:rPr>
              <w:t>139</w:t>
            </w:r>
          </w:p>
        </w:tc>
        <w:tc>
          <w:tcPr>
            <w:tcW w:w="3827" w:type="dxa"/>
            <w:shd w:val="clear" w:color="auto" w:fill="auto"/>
            <w:noWrap/>
            <w:vAlign w:val="center"/>
            <w:hideMark/>
          </w:tcPr>
          <w:p w14:paraId="7BD1B45D"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отвествтенностью "Братское монтажное управление Гидроэлектромонтаж"</w:t>
            </w:r>
          </w:p>
        </w:tc>
        <w:tc>
          <w:tcPr>
            <w:tcW w:w="1633" w:type="dxa"/>
            <w:shd w:val="clear" w:color="auto" w:fill="auto"/>
            <w:noWrap/>
            <w:vAlign w:val="center"/>
            <w:hideMark/>
          </w:tcPr>
          <w:p w14:paraId="37014FCB" w14:textId="77777777" w:rsidR="001469B8" w:rsidRPr="005A5E01" w:rsidRDefault="001469B8" w:rsidP="00311517">
            <w:pPr>
              <w:spacing w:after="0" w:line="240" w:lineRule="auto"/>
              <w:ind w:firstLine="0"/>
              <w:jc w:val="center"/>
              <w:rPr>
                <w:sz w:val="18"/>
                <w:szCs w:val="18"/>
              </w:rPr>
            </w:pPr>
            <w:r w:rsidRPr="005A5E01">
              <w:rPr>
                <w:sz w:val="18"/>
                <w:szCs w:val="18"/>
              </w:rPr>
              <w:t>квартира №89</w:t>
            </w:r>
          </w:p>
        </w:tc>
        <w:tc>
          <w:tcPr>
            <w:tcW w:w="1627" w:type="dxa"/>
            <w:shd w:val="clear" w:color="auto" w:fill="auto"/>
            <w:noWrap/>
            <w:vAlign w:val="center"/>
            <w:hideMark/>
          </w:tcPr>
          <w:p w14:paraId="485EE9E6"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д.2</w:t>
            </w:r>
          </w:p>
        </w:tc>
        <w:tc>
          <w:tcPr>
            <w:tcW w:w="888" w:type="dxa"/>
            <w:shd w:val="clear" w:color="auto" w:fill="auto"/>
            <w:noWrap/>
            <w:vAlign w:val="center"/>
            <w:hideMark/>
          </w:tcPr>
          <w:p w14:paraId="7C3FFD8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DED661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771DEDD" w14:textId="77777777" w:rsidR="001469B8" w:rsidRPr="005A5E01" w:rsidRDefault="001469B8" w:rsidP="00311517">
            <w:pPr>
              <w:spacing w:after="0" w:line="240" w:lineRule="auto"/>
              <w:ind w:firstLine="0"/>
              <w:jc w:val="center"/>
              <w:rPr>
                <w:sz w:val="18"/>
                <w:szCs w:val="18"/>
              </w:rPr>
            </w:pPr>
            <w:r w:rsidRPr="005A5E01">
              <w:rPr>
                <w:sz w:val="18"/>
                <w:szCs w:val="18"/>
              </w:rPr>
              <w:t>0,00410</w:t>
            </w:r>
          </w:p>
        </w:tc>
        <w:tc>
          <w:tcPr>
            <w:tcW w:w="567" w:type="dxa"/>
            <w:shd w:val="clear" w:color="auto" w:fill="auto"/>
            <w:noWrap/>
            <w:vAlign w:val="center"/>
            <w:hideMark/>
          </w:tcPr>
          <w:p w14:paraId="467F96B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7C5701A" w14:textId="77777777" w:rsidR="001469B8" w:rsidRPr="005A5E01" w:rsidRDefault="001469B8" w:rsidP="00311517">
            <w:pPr>
              <w:spacing w:after="0" w:line="240" w:lineRule="auto"/>
              <w:ind w:firstLine="0"/>
              <w:jc w:val="center"/>
              <w:rPr>
                <w:sz w:val="18"/>
                <w:szCs w:val="18"/>
              </w:rPr>
            </w:pPr>
            <w:r w:rsidRPr="005A5E01">
              <w:rPr>
                <w:sz w:val="18"/>
                <w:szCs w:val="18"/>
              </w:rPr>
              <w:t>0,00516</w:t>
            </w:r>
          </w:p>
        </w:tc>
        <w:tc>
          <w:tcPr>
            <w:tcW w:w="1028" w:type="dxa"/>
            <w:shd w:val="clear" w:color="auto" w:fill="auto"/>
            <w:noWrap/>
            <w:vAlign w:val="center"/>
            <w:hideMark/>
          </w:tcPr>
          <w:p w14:paraId="5C6A60D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8114E2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AEFFD4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3CE9CC0" w14:textId="77777777" w:rsidTr="00311517">
        <w:trPr>
          <w:trHeight w:val="20"/>
        </w:trPr>
        <w:tc>
          <w:tcPr>
            <w:tcW w:w="534" w:type="dxa"/>
            <w:shd w:val="clear" w:color="auto" w:fill="auto"/>
            <w:noWrap/>
            <w:vAlign w:val="center"/>
            <w:hideMark/>
          </w:tcPr>
          <w:p w14:paraId="4C5D2A14" w14:textId="77777777" w:rsidR="001469B8" w:rsidRPr="005A5E01" w:rsidRDefault="001469B8" w:rsidP="00311517">
            <w:pPr>
              <w:spacing w:after="0" w:line="240" w:lineRule="auto"/>
              <w:ind w:firstLine="0"/>
              <w:jc w:val="center"/>
              <w:rPr>
                <w:sz w:val="18"/>
                <w:szCs w:val="18"/>
              </w:rPr>
            </w:pPr>
            <w:r w:rsidRPr="005A5E01">
              <w:rPr>
                <w:sz w:val="18"/>
                <w:szCs w:val="18"/>
              </w:rPr>
              <w:t>140</w:t>
            </w:r>
          </w:p>
        </w:tc>
        <w:tc>
          <w:tcPr>
            <w:tcW w:w="3827" w:type="dxa"/>
            <w:shd w:val="clear" w:color="auto" w:fill="auto"/>
            <w:noWrap/>
            <w:vAlign w:val="center"/>
            <w:hideMark/>
          </w:tcPr>
          <w:p w14:paraId="2D2426CC"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"Богучанская ГЭС" (АО "Богучанская ГЭС")</w:t>
            </w:r>
          </w:p>
        </w:tc>
        <w:tc>
          <w:tcPr>
            <w:tcW w:w="1633" w:type="dxa"/>
            <w:shd w:val="clear" w:color="auto" w:fill="auto"/>
            <w:noWrap/>
            <w:vAlign w:val="center"/>
            <w:hideMark/>
          </w:tcPr>
          <w:p w14:paraId="5EF1184E" w14:textId="77777777" w:rsidR="001469B8" w:rsidRPr="005A5E01" w:rsidRDefault="001469B8" w:rsidP="00311517">
            <w:pPr>
              <w:spacing w:after="0" w:line="240" w:lineRule="auto"/>
              <w:ind w:firstLine="0"/>
              <w:jc w:val="center"/>
              <w:rPr>
                <w:sz w:val="18"/>
                <w:szCs w:val="18"/>
              </w:rPr>
            </w:pPr>
            <w:r w:rsidRPr="005A5E01">
              <w:rPr>
                <w:sz w:val="18"/>
                <w:szCs w:val="18"/>
              </w:rPr>
              <w:t>Гаражи №1</w:t>
            </w:r>
          </w:p>
        </w:tc>
        <w:tc>
          <w:tcPr>
            <w:tcW w:w="1627" w:type="dxa"/>
            <w:shd w:val="clear" w:color="auto" w:fill="auto"/>
            <w:noWrap/>
            <w:vAlign w:val="center"/>
            <w:hideMark/>
          </w:tcPr>
          <w:p w14:paraId="623E4B04"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88" w:type="dxa"/>
            <w:shd w:val="clear" w:color="auto" w:fill="auto"/>
            <w:noWrap/>
            <w:vAlign w:val="center"/>
            <w:hideMark/>
          </w:tcPr>
          <w:p w14:paraId="0AD0BAC3"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04998A4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15BA669" w14:textId="77777777" w:rsidR="001469B8" w:rsidRPr="005A5E01" w:rsidRDefault="001469B8" w:rsidP="00311517">
            <w:pPr>
              <w:spacing w:after="0" w:line="240" w:lineRule="auto"/>
              <w:ind w:firstLine="0"/>
              <w:jc w:val="center"/>
              <w:rPr>
                <w:sz w:val="18"/>
                <w:szCs w:val="18"/>
              </w:rPr>
            </w:pPr>
            <w:r w:rsidRPr="005A5E01">
              <w:rPr>
                <w:sz w:val="18"/>
                <w:szCs w:val="18"/>
              </w:rPr>
              <w:t>0,21771</w:t>
            </w:r>
          </w:p>
        </w:tc>
        <w:tc>
          <w:tcPr>
            <w:tcW w:w="567" w:type="dxa"/>
            <w:shd w:val="clear" w:color="auto" w:fill="auto"/>
            <w:noWrap/>
            <w:vAlign w:val="center"/>
            <w:hideMark/>
          </w:tcPr>
          <w:p w14:paraId="040BB5F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0511BA0" w14:textId="77777777" w:rsidR="001469B8" w:rsidRPr="005A5E01" w:rsidRDefault="001469B8" w:rsidP="00311517">
            <w:pPr>
              <w:spacing w:after="0" w:line="240" w:lineRule="auto"/>
              <w:ind w:firstLine="0"/>
              <w:jc w:val="center"/>
              <w:rPr>
                <w:sz w:val="18"/>
                <w:szCs w:val="18"/>
              </w:rPr>
            </w:pPr>
            <w:r w:rsidRPr="005A5E01">
              <w:rPr>
                <w:sz w:val="18"/>
                <w:szCs w:val="18"/>
              </w:rPr>
              <w:t>0,00860</w:t>
            </w:r>
          </w:p>
        </w:tc>
        <w:tc>
          <w:tcPr>
            <w:tcW w:w="1028" w:type="dxa"/>
            <w:shd w:val="clear" w:color="auto" w:fill="auto"/>
            <w:noWrap/>
            <w:vAlign w:val="center"/>
            <w:hideMark/>
          </w:tcPr>
          <w:p w14:paraId="529DA0D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431330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E7F46D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2BB0811" w14:textId="77777777" w:rsidTr="00311517">
        <w:trPr>
          <w:trHeight w:val="20"/>
        </w:trPr>
        <w:tc>
          <w:tcPr>
            <w:tcW w:w="534" w:type="dxa"/>
            <w:shd w:val="clear" w:color="auto" w:fill="auto"/>
            <w:noWrap/>
            <w:vAlign w:val="center"/>
            <w:hideMark/>
          </w:tcPr>
          <w:p w14:paraId="48602D05" w14:textId="77777777" w:rsidR="001469B8" w:rsidRPr="005A5E01" w:rsidRDefault="001469B8" w:rsidP="00311517">
            <w:pPr>
              <w:spacing w:after="0" w:line="240" w:lineRule="auto"/>
              <w:ind w:firstLine="0"/>
              <w:jc w:val="center"/>
              <w:rPr>
                <w:sz w:val="18"/>
                <w:szCs w:val="18"/>
              </w:rPr>
            </w:pPr>
            <w:r w:rsidRPr="005A5E01">
              <w:rPr>
                <w:sz w:val="18"/>
                <w:szCs w:val="18"/>
              </w:rPr>
              <w:t>141</w:t>
            </w:r>
          </w:p>
        </w:tc>
        <w:tc>
          <w:tcPr>
            <w:tcW w:w="3827" w:type="dxa"/>
            <w:shd w:val="clear" w:color="auto" w:fill="auto"/>
            <w:noWrap/>
            <w:vAlign w:val="center"/>
            <w:hideMark/>
          </w:tcPr>
          <w:p w14:paraId="2CABE64B"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"Богучанская ГЭС" (АО "Богучанская ГЭС")</w:t>
            </w:r>
          </w:p>
        </w:tc>
        <w:tc>
          <w:tcPr>
            <w:tcW w:w="1633" w:type="dxa"/>
            <w:shd w:val="clear" w:color="auto" w:fill="auto"/>
            <w:noWrap/>
            <w:vAlign w:val="center"/>
            <w:hideMark/>
          </w:tcPr>
          <w:p w14:paraId="59AE9E0A" w14:textId="77777777" w:rsidR="001469B8" w:rsidRPr="005A5E01" w:rsidRDefault="001469B8" w:rsidP="00311517">
            <w:pPr>
              <w:spacing w:after="0" w:line="240" w:lineRule="auto"/>
              <w:ind w:firstLine="0"/>
              <w:jc w:val="center"/>
              <w:rPr>
                <w:sz w:val="18"/>
                <w:szCs w:val="18"/>
              </w:rPr>
            </w:pPr>
            <w:r w:rsidRPr="005A5E01">
              <w:rPr>
                <w:sz w:val="18"/>
                <w:szCs w:val="18"/>
              </w:rPr>
              <w:t>Товары для дома</w:t>
            </w:r>
          </w:p>
        </w:tc>
        <w:tc>
          <w:tcPr>
            <w:tcW w:w="1627" w:type="dxa"/>
            <w:shd w:val="clear" w:color="auto" w:fill="auto"/>
            <w:noWrap/>
            <w:vAlign w:val="center"/>
            <w:hideMark/>
          </w:tcPr>
          <w:p w14:paraId="1AF1DAD3"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Гайнулина4а</w:t>
            </w:r>
          </w:p>
        </w:tc>
        <w:tc>
          <w:tcPr>
            <w:tcW w:w="888" w:type="dxa"/>
            <w:shd w:val="clear" w:color="auto" w:fill="auto"/>
            <w:noWrap/>
            <w:vAlign w:val="center"/>
            <w:hideMark/>
          </w:tcPr>
          <w:p w14:paraId="4B64876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AAC31F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B05DAF9" w14:textId="77777777" w:rsidR="001469B8" w:rsidRPr="005A5E01" w:rsidRDefault="001469B8" w:rsidP="00311517">
            <w:pPr>
              <w:spacing w:after="0" w:line="240" w:lineRule="auto"/>
              <w:ind w:firstLine="0"/>
              <w:jc w:val="center"/>
              <w:rPr>
                <w:sz w:val="18"/>
                <w:szCs w:val="18"/>
              </w:rPr>
            </w:pPr>
            <w:r w:rsidRPr="005A5E01">
              <w:rPr>
                <w:sz w:val="18"/>
                <w:szCs w:val="18"/>
              </w:rPr>
              <w:t>0,03000</w:t>
            </w:r>
          </w:p>
        </w:tc>
        <w:tc>
          <w:tcPr>
            <w:tcW w:w="567" w:type="dxa"/>
            <w:shd w:val="clear" w:color="auto" w:fill="auto"/>
            <w:noWrap/>
            <w:vAlign w:val="center"/>
            <w:hideMark/>
          </w:tcPr>
          <w:p w14:paraId="5AAE612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ED278DF" w14:textId="77777777" w:rsidR="001469B8" w:rsidRPr="005A5E01" w:rsidRDefault="001469B8" w:rsidP="00311517">
            <w:pPr>
              <w:spacing w:after="0" w:line="240" w:lineRule="auto"/>
              <w:ind w:firstLine="0"/>
              <w:jc w:val="center"/>
              <w:rPr>
                <w:sz w:val="18"/>
                <w:szCs w:val="18"/>
              </w:rPr>
            </w:pPr>
            <w:r w:rsidRPr="005A5E01">
              <w:rPr>
                <w:sz w:val="18"/>
                <w:szCs w:val="18"/>
              </w:rPr>
              <w:t>0,00048</w:t>
            </w:r>
          </w:p>
        </w:tc>
        <w:tc>
          <w:tcPr>
            <w:tcW w:w="1028" w:type="dxa"/>
            <w:shd w:val="clear" w:color="auto" w:fill="auto"/>
            <w:noWrap/>
            <w:vAlign w:val="center"/>
            <w:hideMark/>
          </w:tcPr>
          <w:p w14:paraId="1B74037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CB4C66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E2CAB7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72BE0B9" w14:textId="77777777" w:rsidTr="00311517">
        <w:trPr>
          <w:trHeight w:val="20"/>
        </w:trPr>
        <w:tc>
          <w:tcPr>
            <w:tcW w:w="534" w:type="dxa"/>
            <w:shd w:val="clear" w:color="auto" w:fill="auto"/>
            <w:noWrap/>
            <w:vAlign w:val="center"/>
            <w:hideMark/>
          </w:tcPr>
          <w:p w14:paraId="7C31361C" w14:textId="77777777" w:rsidR="001469B8" w:rsidRPr="005A5E01" w:rsidRDefault="001469B8" w:rsidP="00311517">
            <w:pPr>
              <w:spacing w:after="0" w:line="240" w:lineRule="auto"/>
              <w:ind w:firstLine="0"/>
              <w:jc w:val="center"/>
              <w:rPr>
                <w:sz w:val="18"/>
                <w:szCs w:val="18"/>
              </w:rPr>
            </w:pPr>
            <w:r w:rsidRPr="005A5E01">
              <w:rPr>
                <w:sz w:val="18"/>
                <w:szCs w:val="18"/>
              </w:rPr>
              <w:t>142</w:t>
            </w:r>
          </w:p>
        </w:tc>
        <w:tc>
          <w:tcPr>
            <w:tcW w:w="3827" w:type="dxa"/>
            <w:shd w:val="clear" w:color="auto" w:fill="auto"/>
            <w:noWrap/>
            <w:vAlign w:val="center"/>
            <w:hideMark/>
          </w:tcPr>
          <w:p w14:paraId="06F5CA62"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"Богучанская ГЭС" (АО "Богучанская ГЭС")</w:t>
            </w:r>
          </w:p>
        </w:tc>
        <w:tc>
          <w:tcPr>
            <w:tcW w:w="1633" w:type="dxa"/>
            <w:shd w:val="clear" w:color="auto" w:fill="auto"/>
            <w:noWrap/>
            <w:vAlign w:val="center"/>
            <w:hideMark/>
          </w:tcPr>
          <w:p w14:paraId="1E61CEF8" w14:textId="77777777" w:rsidR="001469B8" w:rsidRPr="005A5E01" w:rsidRDefault="001469B8" w:rsidP="00311517">
            <w:pPr>
              <w:spacing w:after="0" w:line="240" w:lineRule="auto"/>
              <w:ind w:firstLine="0"/>
              <w:jc w:val="center"/>
              <w:rPr>
                <w:sz w:val="18"/>
                <w:szCs w:val="18"/>
              </w:rPr>
            </w:pPr>
            <w:r w:rsidRPr="005A5E01">
              <w:rPr>
                <w:sz w:val="18"/>
                <w:szCs w:val="18"/>
              </w:rPr>
              <w:t>Гостиница на 22 места</w:t>
            </w:r>
          </w:p>
        </w:tc>
        <w:tc>
          <w:tcPr>
            <w:tcW w:w="1627" w:type="dxa"/>
            <w:shd w:val="clear" w:color="auto" w:fill="auto"/>
            <w:noWrap/>
            <w:vAlign w:val="center"/>
            <w:hideMark/>
          </w:tcPr>
          <w:p w14:paraId="294DD0DE" w14:textId="77777777" w:rsidR="001469B8" w:rsidRPr="005A5E01" w:rsidRDefault="001469B8" w:rsidP="00311517">
            <w:pPr>
              <w:spacing w:after="0" w:line="240" w:lineRule="auto"/>
              <w:ind w:firstLine="0"/>
              <w:jc w:val="center"/>
              <w:rPr>
                <w:sz w:val="18"/>
                <w:szCs w:val="18"/>
              </w:rPr>
            </w:pPr>
            <w:r w:rsidRPr="005A5E01">
              <w:rPr>
                <w:sz w:val="18"/>
                <w:szCs w:val="18"/>
              </w:rPr>
              <w:t>ул. Колиснеченко 1</w:t>
            </w:r>
          </w:p>
        </w:tc>
        <w:tc>
          <w:tcPr>
            <w:tcW w:w="888" w:type="dxa"/>
            <w:shd w:val="clear" w:color="auto" w:fill="auto"/>
            <w:noWrap/>
            <w:vAlign w:val="center"/>
            <w:hideMark/>
          </w:tcPr>
          <w:p w14:paraId="2952A72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2E30FC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BE04CBC" w14:textId="77777777" w:rsidR="001469B8" w:rsidRPr="005A5E01" w:rsidRDefault="001469B8" w:rsidP="00311517">
            <w:pPr>
              <w:spacing w:after="0" w:line="240" w:lineRule="auto"/>
              <w:ind w:firstLine="0"/>
              <w:jc w:val="center"/>
              <w:rPr>
                <w:sz w:val="18"/>
                <w:szCs w:val="18"/>
              </w:rPr>
            </w:pPr>
            <w:r w:rsidRPr="005A5E01">
              <w:rPr>
                <w:sz w:val="18"/>
                <w:szCs w:val="18"/>
              </w:rPr>
              <w:t>0,20000</w:t>
            </w:r>
          </w:p>
        </w:tc>
        <w:tc>
          <w:tcPr>
            <w:tcW w:w="567" w:type="dxa"/>
            <w:shd w:val="clear" w:color="auto" w:fill="auto"/>
            <w:noWrap/>
            <w:vAlign w:val="center"/>
            <w:hideMark/>
          </w:tcPr>
          <w:p w14:paraId="26EC982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D969B96" w14:textId="77777777" w:rsidR="001469B8" w:rsidRPr="005A5E01" w:rsidRDefault="001469B8" w:rsidP="00311517">
            <w:pPr>
              <w:spacing w:after="0" w:line="240" w:lineRule="auto"/>
              <w:ind w:firstLine="0"/>
              <w:jc w:val="center"/>
              <w:rPr>
                <w:sz w:val="18"/>
                <w:szCs w:val="18"/>
              </w:rPr>
            </w:pPr>
            <w:r w:rsidRPr="005A5E01">
              <w:rPr>
                <w:sz w:val="18"/>
                <w:szCs w:val="18"/>
              </w:rPr>
              <w:t>0,02459</w:t>
            </w:r>
          </w:p>
        </w:tc>
        <w:tc>
          <w:tcPr>
            <w:tcW w:w="1028" w:type="dxa"/>
            <w:shd w:val="clear" w:color="auto" w:fill="auto"/>
            <w:noWrap/>
            <w:vAlign w:val="center"/>
            <w:hideMark/>
          </w:tcPr>
          <w:p w14:paraId="75DBADE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7AB135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910DE4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E74861C" w14:textId="77777777" w:rsidTr="00311517">
        <w:trPr>
          <w:trHeight w:val="20"/>
        </w:trPr>
        <w:tc>
          <w:tcPr>
            <w:tcW w:w="534" w:type="dxa"/>
            <w:shd w:val="clear" w:color="auto" w:fill="auto"/>
            <w:noWrap/>
            <w:vAlign w:val="center"/>
            <w:hideMark/>
          </w:tcPr>
          <w:p w14:paraId="5958E303" w14:textId="77777777" w:rsidR="001469B8" w:rsidRPr="005A5E01" w:rsidRDefault="001469B8" w:rsidP="00311517">
            <w:pPr>
              <w:spacing w:after="0" w:line="240" w:lineRule="auto"/>
              <w:ind w:firstLine="0"/>
              <w:jc w:val="center"/>
              <w:rPr>
                <w:sz w:val="18"/>
                <w:szCs w:val="18"/>
              </w:rPr>
            </w:pPr>
            <w:r w:rsidRPr="005A5E01">
              <w:rPr>
                <w:sz w:val="18"/>
                <w:szCs w:val="18"/>
              </w:rPr>
              <w:t>143</w:t>
            </w:r>
          </w:p>
        </w:tc>
        <w:tc>
          <w:tcPr>
            <w:tcW w:w="3827" w:type="dxa"/>
            <w:shd w:val="clear" w:color="auto" w:fill="auto"/>
            <w:noWrap/>
            <w:vAlign w:val="center"/>
            <w:hideMark/>
          </w:tcPr>
          <w:p w14:paraId="4209C0B5"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"Богучанская ГЭС" (АО "Богучанская ГЭС")</w:t>
            </w:r>
          </w:p>
        </w:tc>
        <w:tc>
          <w:tcPr>
            <w:tcW w:w="1633" w:type="dxa"/>
            <w:shd w:val="clear" w:color="auto" w:fill="auto"/>
            <w:noWrap/>
            <w:vAlign w:val="center"/>
            <w:hideMark/>
          </w:tcPr>
          <w:p w14:paraId="0B32B8B3" w14:textId="77777777" w:rsidR="001469B8" w:rsidRPr="005A5E01" w:rsidRDefault="001469B8" w:rsidP="00311517">
            <w:pPr>
              <w:spacing w:after="0" w:line="240" w:lineRule="auto"/>
              <w:ind w:firstLine="0"/>
              <w:jc w:val="center"/>
              <w:rPr>
                <w:sz w:val="18"/>
                <w:szCs w:val="18"/>
              </w:rPr>
            </w:pPr>
            <w:r w:rsidRPr="005A5E01">
              <w:rPr>
                <w:sz w:val="18"/>
                <w:szCs w:val="18"/>
              </w:rPr>
              <w:t>Жилой дом</w:t>
            </w:r>
          </w:p>
        </w:tc>
        <w:tc>
          <w:tcPr>
            <w:tcW w:w="1627" w:type="dxa"/>
            <w:shd w:val="clear" w:color="auto" w:fill="auto"/>
            <w:noWrap/>
            <w:vAlign w:val="center"/>
            <w:hideMark/>
          </w:tcPr>
          <w:p w14:paraId="33E44F72" w14:textId="77777777" w:rsidR="001469B8" w:rsidRPr="005A5E01" w:rsidRDefault="001469B8" w:rsidP="00311517">
            <w:pPr>
              <w:spacing w:after="0" w:line="240" w:lineRule="auto"/>
              <w:ind w:firstLine="0"/>
              <w:jc w:val="center"/>
              <w:rPr>
                <w:sz w:val="18"/>
                <w:szCs w:val="18"/>
              </w:rPr>
            </w:pPr>
            <w:r w:rsidRPr="005A5E01">
              <w:rPr>
                <w:sz w:val="18"/>
                <w:szCs w:val="18"/>
              </w:rPr>
              <w:t>ул. Разина 6</w:t>
            </w:r>
          </w:p>
        </w:tc>
        <w:tc>
          <w:tcPr>
            <w:tcW w:w="888" w:type="dxa"/>
            <w:shd w:val="clear" w:color="auto" w:fill="auto"/>
            <w:noWrap/>
            <w:vAlign w:val="center"/>
            <w:hideMark/>
          </w:tcPr>
          <w:p w14:paraId="58C8868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FDDD92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CDFE35E" w14:textId="77777777" w:rsidR="001469B8" w:rsidRPr="005A5E01" w:rsidRDefault="001469B8" w:rsidP="00311517">
            <w:pPr>
              <w:spacing w:after="0" w:line="240" w:lineRule="auto"/>
              <w:ind w:firstLine="0"/>
              <w:jc w:val="center"/>
              <w:rPr>
                <w:sz w:val="18"/>
                <w:szCs w:val="18"/>
              </w:rPr>
            </w:pPr>
            <w:r w:rsidRPr="005A5E01">
              <w:rPr>
                <w:sz w:val="18"/>
                <w:szCs w:val="18"/>
              </w:rPr>
              <w:t>0,00663</w:t>
            </w:r>
          </w:p>
        </w:tc>
        <w:tc>
          <w:tcPr>
            <w:tcW w:w="567" w:type="dxa"/>
            <w:shd w:val="clear" w:color="auto" w:fill="auto"/>
            <w:noWrap/>
            <w:vAlign w:val="center"/>
            <w:hideMark/>
          </w:tcPr>
          <w:p w14:paraId="542243D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191A63C" w14:textId="77777777" w:rsidR="001469B8" w:rsidRPr="005A5E01" w:rsidRDefault="001469B8" w:rsidP="00311517">
            <w:pPr>
              <w:spacing w:after="0" w:line="240" w:lineRule="auto"/>
              <w:ind w:firstLine="0"/>
              <w:jc w:val="center"/>
              <w:rPr>
                <w:sz w:val="18"/>
                <w:szCs w:val="18"/>
              </w:rPr>
            </w:pPr>
            <w:r w:rsidRPr="005A5E01">
              <w:rPr>
                <w:sz w:val="18"/>
                <w:szCs w:val="18"/>
              </w:rPr>
              <w:t>0,04340</w:t>
            </w:r>
          </w:p>
        </w:tc>
        <w:tc>
          <w:tcPr>
            <w:tcW w:w="1028" w:type="dxa"/>
            <w:shd w:val="clear" w:color="auto" w:fill="auto"/>
            <w:noWrap/>
            <w:vAlign w:val="center"/>
            <w:hideMark/>
          </w:tcPr>
          <w:p w14:paraId="0BA333C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F06F77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94F9E3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CD5ACE3" w14:textId="77777777" w:rsidTr="00311517">
        <w:trPr>
          <w:trHeight w:val="20"/>
        </w:trPr>
        <w:tc>
          <w:tcPr>
            <w:tcW w:w="534" w:type="dxa"/>
            <w:shd w:val="clear" w:color="auto" w:fill="auto"/>
            <w:noWrap/>
            <w:vAlign w:val="center"/>
            <w:hideMark/>
          </w:tcPr>
          <w:p w14:paraId="77499E82" w14:textId="77777777" w:rsidR="001469B8" w:rsidRPr="005A5E01" w:rsidRDefault="001469B8" w:rsidP="00311517">
            <w:pPr>
              <w:spacing w:after="0" w:line="240" w:lineRule="auto"/>
              <w:ind w:firstLine="0"/>
              <w:jc w:val="center"/>
              <w:rPr>
                <w:sz w:val="18"/>
                <w:szCs w:val="18"/>
              </w:rPr>
            </w:pPr>
            <w:r w:rsidRPr="005A5E01">
              <w:rPr>
                <w:sz w:val="18"/>
                <w:szCs w:val="18"/>
              </w:rPr>
              <w:t>144</w:t>
            </w:r>
          </w:p>
        </w:tc>
        <w:tc>
          <w:tcPr>
            <w:tcW w:w="3827" w:type="dxa"/>
            <w:shd w:val="clear" w:color="auto" w:fill="auto"/>
            <w:noWrap/>
            <w:vAlign w:val="center"/>
            <w:hideMark/>
          </w:tcPr>
          <w:p w14:paraId="5E52E639"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"Богучанская ГЭС" (АО "Богучанская ГЭС")</w:t>
            </w:r>
          </w:p>
        </w:tc>
        <w:tc>
          <w:tcPr>
            <w:tcW w:w="1633" w:type="dxa"/>
            <w:shd w:val="clear" w:color="auto" w:fill="auto"/>
            <w:noWrap/>
            <w:vAlign w:val="center"/>
            <w:hideMark/>
          </w:tcPr>
          <w:p w14:paraId="2D57026F" w14:textId="77777777" w:rsidR="001469B8" w:rsidRPr="005A5E01" w:rsidRDefault="001469B8" w:rsidP="00311517">
            <w:pPr>
              <w:spacing w:after="0" w:line="240" w:lineRule="auto"/>
              <w:ind w:firstLine="0"/>
              <w:jc w:val="center"/>
              <w:rPr>
                <w:sz w:val="18"/>
                <w:szCs w:val="18"/>
              </w:rPr>
            </w:pPr>
            <w:r w:rsidRPr="005A5E01">
              <w:rPr>
                <w:sz w:val="18"/>
                <w:szCs w:val="18"/>
              </w:rPr>
              <w:t>нормативные потери по тепловым сетям квартала "К"</w:t>
            </w:r>
          </w:p>
        </w:tc>
        <w:tc>
          <w:tcPr>
            <w:tcW w:w="1627" w:type="dxa"/>
            <w:shd w:val="clear" w:color="auto" w:fill="auto"/>
            <w:noWrap/>
            <w:vAlign w:val="center"/>
            <w:hideMark/>
          </w:tcPr>
          <w:p w14:paraId="7E051B1C"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24EE099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AF3C36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49BE11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7B1722A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199E8D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4887521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A65BE4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C40CBC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2455CAB" w14:textId="77777777" w:rsidTr="00311517">
        <w:trPr>
          <w:trHeight w:val="20"/>
        </w:trPr>
        <w:tc>
          <w:tcPr>
            <w:tcW w:w="534" w:type="dxa"/>
            <w:shd w:val="clear" w:color="auto" w:fill="auto"/>
            <w:noWrap/>
            <w:vAlign w:val="center"/>
            <w:hideMark/>
          </w:tcPr>
          <w:p w14:paraId="0C567163" w14:textId="77777777" w:rsidR="001469B8" w:rsidRPr="005A5E01" w:rsidRDefault="001469B8" w:rsidP="00311517">
            <w:pPr>
              <w:spacing w:after="0" w:line="240" w:lineRule="auto"/>
              <w:ind w:firstLine="0"/>
              <w:jc w:val="center"/>
              <w:rPr>
                <w:sz w:val="18"/>
                <w:szCs w:val="18"/>
              </w:rPr>
            </w:pPr>
            <w:r w:rsidRPr="005A5E01">
              <w:rPr>
                <w:sz w:val="18"/>
                <w:szCs w:val="18"/>
              </w:rPr>
              <w:t>145</w:t>
            </w:r>
          </w:p>
        </w:tc>
        <w:tc>
          <w:tcPr>
            <w:tcW w:w="3827" w:type="dxa"/>
            <w:shd w:val="clear" w:color="auto" w:fill="auto"/>
            <w:noWrap/>
            <w:vAlign w:val="center"/>
            <w:hideMark/>
          </w:tcPr>
          <w:p w14:paraId="6B488C2C"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Бурмелев  Андрей Анатольевич</w:t>
            </w:r>
          </w:p>
        </w:tc>
        <w:tc>
          <w:tcPr>
            <w:tcW w:w="1633" w:type="dxa"/>
            <w:shd w:val="clear" w:color="auto" w:fill="auto"/>
            <w:noWrap/>
            <w:vAlign w:val="center"/>
            <w:hideMark/>
          </w:tcPr>
          <w:p w14:paraId="59367070" w14:textId="77777777" w:rsidR="001469B8" w:rsidRPr="005A5E01" w:rsidRDefault="001469B8" w:rsidP="00311517">
            <w:pPr>
              <w:spacing w:after="0" w:line="240" w:lineRule="auto"/>
              <w:ind w:firstLine="0"/>
              <w:jc w:val="center"/>
              <w:rPr>
                <w:sz w:val="18"/>
                <w:szCs w:val="18"/>
              </w:rPr>
            </w:pPr>
            <w:r w:rsidRPr="005A5E01">
              <w:rPr>
                <w:sz w:val="18"/>
                <w:szCs w:val="18"/>
              </w:rPr>
              <w:t>магазин "Северянка"</w:t>
            </w:r>
          </w:p>
        </w:tc>
        <w:tc>
          <w:tcPr>
            <w:tcW w:w="1627" w:type="dxa"/>
            <w:shd w:val="clear" w:color="auto" w:fill="auto"/>
            <w:noWrap/>
            <w:vAlign w:val="center"/>
            <w:hideMark/>
          </w:tcPr>
          <w:p w14:paraId="18846DA7" w14:textId="77777777" w:rsidR="001469B8" w:rsidRPr="005A5E01" w:rsidRDefault="001469B8" w:rsidP="00311517">
            <w:pPr>
              <w:spacing w:after="0" w:line="240" w:lineRule="auto"/>
              <w:ind w:firstLine="0"/>
              <w:jc w:val="center"/>
              <w:rPr>
                <w:sz w:val="18"/>
                <w:szCs w:val="18"/>
              </w:rPr>
            </w:pPr>
            <w:r w:rsidRPr="005A5E01">
              <w:rPr>
                <w:sz w:val="18"/>
                <w:szCs w:val="18"/>
              </w:rPr>
              <w:t>ул.Михайлова  10 пом.37</w:t>
            </w:r>
          </w:p>
        </w:tc>
        <w:tc>
          <w:tcPr>
            <w:tcW w:w="888" w:type="dxa"/>
            <w:shd w:val="clear" w:color="auto" w:fill="auto"/>
            <w:noWrap/>
            <w:vAlign w:val="center"/>
            <w:hideMark/>
          </w:tcPr>
          <w:p w14:paraId="2B6F67E7"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6BF1C04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46AB9A4" w14:textId="77777777" w:rsidR="001469B8" w:rsidRPr="005A5E01" w:rsidRDefault="001469B8" w:rsidP="00311517">
            <w:pPr>
              <w:spacing w:after="0" w:line="240" w:lineRule="auto"/>
              <w:ind w:firstLine="0"/>
              <w:jc w:val="center"/>
              <w:rPr>
                <w:sz w:val="18"/>
                <w:szCs w:val="18"/>
              </w:rPr>
            </w:pPr>
            <w:r w:rsidRPr="005A5E01">
              <w:rPr>
                <w:sz w:val="18"/>
                <w:szCs w:val="18"/>
              </w:rPr>
              <w:t>0,00482</w:t>
            </w:r>
          </w:p>
        </w:tc>
        <w:tc>
          <w:tcPr>
            <w:tcW w:w="567" w:type="dxa"/>
            <w:shd w:val="clear" w:color="auto" w:fill="auto"/>
            <w:noWrap/>
            <w:vAlign w:val="center"/>
            <w:hideMark/>
          </w:tcPr>
          <w:p w14:paraId="7D608BA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BD9DBDB" w14:textId="77777777" w:rsidR="001469B8" w:rsidRPr="005A5E01" w:rsidRDefault="001469B8" w:rsidP="00311517">
            <w:pPr>
              <w:spacing w:after="0" w:line="240" w:lineRule="auto"/>
              <w:ind w:firstLine="0"/>
              <w:jc w:val="center"/>
              <w:rPr>
                <w:sz w:val="18"/>
                <w:szCs w:val="18"/>
              </w:rPr>
            </w:pPr>
            <w:r w:rsidRPr="005A5E01">
              <w:rPr>
                <w:sz w:val="18"/>
                <w:szCs w:val="18"/>
              </w:rPr>
              <w:t>0,00010</w:t>
            </w:r>
          </w:p>
        </w:tc>
        <w:tc>
          <w:tcPr>
            <w:tcW w:w="1028" w:type="dxa"/>
            <w:shd w:val="clear" w:color="auto" w:fill="auto"/>
            <w:noWrap/>
            <w:vAlign w:val="center"/>
            <w:hideMark/>
          </w:tcPr>
          <w:p w14:paraId="6FD4534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F8B81D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601E89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B535177" w14:textId="77777777" w:rsidTr="00311517">
        <w:trPr>
          <w:trHeight w:val="20"/>
        </w:trPr>
        <w:tc>
          <w:tcPr>
            <w:tcW w:w="534" w:type="dxa"/>
            <w:shd w:val="clear" w:color="auto" w:fill="auto"/>
            <w:noWrap/>
            <w:vAlign w:val="center"/>
            <w:hideMark/>
          </w:tcPr>
          <w:p w14:paraId="6A010E92" w14:textId="77777777" w:rsidR="001469B8" w:rsidRPr="005A5E01" w:rsidRDefault="001469B8" w:rsidP="00311517">
            <w:pPr>
              <w:spacing w:after="0" w:line="240" w:lineRule="auto"/>
              <w:ind w:firstLine="0"/>
              <w:jc w:val="center"/>
              <w:rPr>
                <w:sz w:val="18"/>
                <w:szCs w:val="18"/>
              </w:rPr>
            </w:pPr>
            <w:r w:rsidRPr="005A5E01">
              <w:rPr>
                <w:sz w:val="18"/>
                <w:szCs w:val="18"/>
              </w:rPr>
              <w:t>146</w:t>
            </w:r>
          </w:p>
        </w:tc>
        <w:tc>
          <w:tcPr>
            <w:tcW w:w="3827" w:type="dxa"/>
            <w:shd w:val="clear" w:color="auto" w:fill="auto"/>
            <w:noWrap/>
            <w:vAlign w:val="center"/>
            <w:hideMark/>
          </w:tcPr>
          <w:p w14:paraId="4598DA05"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Гончарова Людмила Ильинична</w:t>
            </w:r>
          </w:p>
        </w:tc>
        <w:tc>
          <w:tcPr>
            <w:tcW w:w="1633" w:type="dxa"/>
            <w:shd w:val="clear" w:color="auto" w:fill="auto"/>
            <w:noWrap/>
            <w:vAlign w:val="center"/>
            <w:hideMark/>
          </w:tcPr>
          <w:p w14:paraId="13F0C9A3" w14:textId="77777777" w:rsidR="001469B8" w:rsidRPr="005A5E01" w:rsidRDefault="001469B8" w:rsidP="00311517">
            <w:pPr>
              <w:spacing w:after="0" w:line="240" w:lineRule="auto"/>
              <w:ind w:firstLine="0"/>
              <w:jc w:val="center"/>
              <w:rPr>
                <w:sz w:val="18"/>
                <w:szCs w:val="18"/>
              </w:rPr>
            </w:pPr>
            <w:r w:rsidRPr="005A5E01">
              <w:rPr>
                <w:sz w:val="18"/>
                <w:szCs w:val="18"/>
              </w:rPr>
              <w:t>магазин "Колорит"</w:t>
            </w:r>
          </w:p>
        </w:tc>
        <w:tc>
          <w:tcPr>
            <w:tcW w:w="1627" w:type="dxa"/>
            <w:shd w:val="clear" w:color="auto" w:fill="auto"/>
            <w:noWrap/>
            <w:vAlign w:val="center"/>
            <w:hideMark/>
          </w:tcPr>
          <w:p w14:paraId="17742133" w14:textId="77777777" w:rsidR="001469B8" w:rsidRPr="005A5E01" w:rsidRDefault="001469B8" w:rsidP="00311517">
            <w:pPr>
              <w:spacing w:after="0" w:line="240" w:lineRule="auto"/>
              <w:ind w:firstLine="0"/>
              <w:jc w:val="center"/>
              <w:rPr>
                <w:sz w:val="18"/>
                <w:szCs w:val="18"/>
              </w:rPr>
            </w:pPr>
            <w:r w:rsidRPr="005A5E01">
              <w:rPr>
                <w:sz w:val="18"/>
                <w:szCs w:val="18"/>
              </w:rPr>
              <w:t>ул.Михайлова 8а</w:t>
            </w:r>
          </w:p>
        </w:tc>
        <w:tc>
          <w:tcPr>
            <w:tcW w:w="888" w:type="dxa"/>
            <w:shd w:val="clear" w:color="auto" w:fill="auto"/>
            <w:noWrap/>
            <w:vAlign w:val="center"/>
            <w:hideMark/>
          </w:tcPr>
          <w:p w14:paraId="5D2A50BB"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3B68006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FE473E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1A3ED11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6E7277A" w14:textId="77777777" w:rsidR="001469B8" w:rsidRPr="005A5E01" w:rsidRDefault="001469B8" w:rsidP="00311517">
            <w:pPr>
              <w:spacing w:after="0" w:line="240" w:lineRule="auto"/>
              <w:ind w:firstLine="0"/>
              <w:jc w:val="center"/>
              <w:rPr>
                <w:sz w:val="18"/>
                <w:szCs w:val="18"/>
              </w:rPr>
            </w:pPr>
            <w:r w:rsidRPr="005A5E01">
              <w:rPr>
                <w:sz w:val="18"/>
                <w:szCs w:val="18"/>
              </w:rPr>
              <w:t>0,00108</w:t>
            </w:r>
          </w:p>
        </w:tc>
        <w:tc>
          <w:tcPr>
            <w:tcW w:w="1028" w:type="dxa"/>
            <w:shd w:val="clear" w:color="auto" w:fill="auto"/>
            <w:noWrap/>
            <w:vAlign w:val="center"/>
            <w:hideMark/>
          </w:tcPr>
          <w:p w14:paraId="1CE27D4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7EC5C9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1A9D4B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1F34FAE" w14:textId="77777777" w:rsidTr="00311517">
        <w:trPr>
          <w:trHeight w:val="20"/>
        </w:trPr>
        <w:tc>
          <w:tcPr>
            <w:tcW w:w="534" w:type="dxa"/>
            <w:shd w:val="clear" w:color="auto" w:fill="auto"/>
            <w:noWrap/>
            <w:vAlign w:val="center"/>
            <w:hideMark/>
          </w:tcPr>
          <w:p w14:paraId="76693744" w14:textId="77777777" w:rsidR="001469B8" w:rsidRPr="005A5E01" w:rsidRDefault="001469B8" w:rsidP="00311517">
            <w:pPr>
              <w:spacing w:after="0" w:line="240" w:lineRule="auto"/>
              <w:ind w:firstLine="0"/>
              <w:jc w:val="center"/>
              <w:rPr>
                <w:sz w:val="18"/>
                <w:szCs w:val="18"/>
              </w:rPr>
            </w:pPr>
            <w:r w:rsidRPr="005A5E01">
              <w:rPr>
                <w:sz w:val="18"/>
                <w:szCs w:val="18"/>
              </w:rPr>
              <w:t>147</w:t>
            </w:r>
          </w:p>
        </w:tc>
        <w:tc>
          <w:tcPr>
            <w:tcW w:w="3827" w:type="dxa"/>
            <w:shd w:val="clear" w:color="auto" w:fill="auto"/>
            <w:noWrap/>
            <w:vAlign w:val="center"/>
            <w:hideMark/>
          </w:tcPr>
          <w:p w14:paraId="3D7A2CCE"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Трепуз Валентина Владимировна</w:t>
            </w:r>
          </w:p>
        </w:tc>
        <w:tc>
          <w:tcPr>
            <w:tcW w:w="1633" w:type="dxa"/>
            <w:shd w:val="clear" w:color="auto" w:fill="auto"/>
            <w:noWrap/>
            <w:vAlign w:val="center"/>
            <w:hideMark/>
          </w:tcPr>
          <w:p w14:paraId="1315B37B"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42932497"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44198</w:t>
            </w:r>
          </w:p>
        </w:tc>
        <w:tc>
          <w:tcPr>
            <w:tcW w:w="888" w:type="dxa"/>
            <w:shd w:val="clear" w:color="auto" w:fill="auto"/>
            <w:noWrap/>
            <w:vAlign w:val="center"/>
            <w:hideMark/>
          </w:tcPr>
          <w:p w14:paraId="21EF837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C92E7B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AD0F509" w14:textId="77777777" w:rsidR="001469B8" w:rsidRPr="005A5E01" w:rsidRDefault="001469B8" w:rsidP="00311517">
            <w:pPr>
              <w:spacing w:after="0" w:line="240" w:lineRule="auto"/>
              <w:ind w:firstLine="0"/>
              <w:jc w:val="center"/>
              <w:rPr>
                <w:sz w:val="18"/>
                <w:szCs w:val="18"/>
              </w:rPr>
            </w:pPr>
            <w:r w:rsidRPr="005A5E01">
              <w:rPr>
                <w:sz w:val="18"/>
                <w:szCs w:val="18"/>
              </w:rPr>
              <w:t>0,00405</w:t>
            </w:r>
          </w:p>
        </w:tc>
        <w:tc>
          <w:tcPr>
            <w:tcW w:w="567" w:type="dxa"/>
            <w:shd w:val="clear" w:color="auto" w:fill="auto"/>
            <w:noWrap/>
            <w:vAlign w:val="center"/>
            <w:hideMark/>
          </w:tcPr>
          <w:p w14:paraId="2D5516B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4561A8A" w14:textId="77777777" w:rsidR="001469B8" w:rsidRPr="005A5E01" w:rsidRDefault="001469B8" w:rsidP="00311517">
            <w:pPr>
              <w:spacing w:after="0" w:line="240" w:lineRule="auto"/>
              <w:ind w:firstLine="0"/>
              <w:jc w:val="center"/>
              <w:rPr>
                <w:sz w:val="18"/>
                <w:szCs w:val="18"/>
              </w:rPr>
            </w:pPr>
            <w:r w:rsidRPr="005A5E01">
              <w:rPr>
                <w:sz w:val="18"/>
                <w:szCs w:val="18"/>
              </w:rPr>
              <w:t>0,00007</w:t>
            </w:r>
          </w:p>
        </w:tc>
        <w:tc>
          <w:tcPr>
            <w:tcW w:w="1028" w:type="dxa"/>
            <w:shd w:val="clear" w:color="auto" w:fill="auto"/>
            <w:noWrap/>
            <w:vAlign w:val="center"/>
            <w:hideMark/>
          </w:tcPr>
          <w:p w14:paraId="6644FDB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FC650A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61154E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E2D703C" w14:textId="77777777" w:rsidTr="00311517">
        <w:trPr>
          <w:trHeight w:val="20"/>
        </w:trPr>
        <w:tc>
          <w:tcPr>
            <w:tcW w:w="534" w:type="dxa"/>
            <w:shd w:val="clear" w:color="auto" w:fill="auto"/>
            <w:noWrap/>
            <w:vAlign w:val="center"/>
            <w:hideMark/>
          </w:tcPr>
          <w:p w14:paraId="3E448261" w14:textId="77777777" w:rsidR="001469B8" w:rsidRPr="005A5E01" w:rsidRDefault="001469B8" w:rsidP="00311517">
            <w:pPr>
              <w:spacing w:after="0" w:line="240" w:lineRule="auto"/>
              <w:ind w:firstLine="0"/>
              <w:jc w:val="center"/>
              <w:rPr>
                <w:sz w:val="18"/>
                <w:szCs w:val="18"/>
              </w:rPr>
            </w:pPr>
            <w:r w:rsidRPr="005A5E01">
              <w:rPr>
                <w:sz w:val="18"/>
                <w:szCs w:val="18"/>
              </w:rPr>
              <w:t>148</w:t>
            </w:r>
          </w:p>
        </w:tc>
        <w:tc>
          <w:tcPr>
            <w:tcW w:w="3827" w:type="dxa"/>
            <w:shd w:val="clear" w:color="auto" w:fill="auto"/>
            <w:noWrap/>
            <w:vAlign w:val="center"/>
            <w:hideMark/>
          </w:tcPr>
          <w:p w14:paraId="654A979B"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Прусакова Ирина Александровна</w:t>
            </w:r>
          </w:p>
        </w:tc>
        <w:tc>
          <w:tcPr>
            <w:tcW w:w="1633" w:type="dxa"/>
            <w:shd w:val="clear" w:color="auto" w:fill="auto"/>
            <w:noWrap/>
            <w:vAlign w:val="center"/>
            <w:hideMark/>
          </w:tcPr>
          <w:p w14:paraId="79A70360" w14:textId="77777777" w:rsidR="001469B8" w:rsidRPr="005A5E01" w:rsidRDefault="001469B8" w:rsidP="00311517">
            <w:pPr>
              <w:spacing w:after="0" w:line="240" w:lineRule="auto"/>
              <w:ind w:firstLine="0"/>
              <w:jc w:val="center"/>
              <w:rPr>
                <w:sz w:val="18"/>
                <w:szCs w:val="18"/>
              </w:rPr>
            </w:pPr>
            <w:r w:rsidRPr="005A5E01">
              <w:rPr>
                <w:sz w:val="18"/>
                <w:szCs w:val="18"/>
              </w:rPr>
              <w:t>магазин Гермес-1</w:t>
            </w:r>
          </w:p>
        </w:tc>
        <w:tc>
          <w:tcPr>
            <w:tcW w:w="1627" w:type="dxa"/>
            <w:shd w:val="clear" w:color="auto" w:fill="auto"/>
            <w:noWrap/>
            <w:vAlign w:val="center"/>
            <w:hideMark/>
          </w:tcPr>
          <w:p w14:paraId="17397390"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7 пом 62</w:t>
            </w:r>
          </w:p>
        </w:tc>
        <w:tc>
          <w:tcPr>
            <w:tcW w:w="888" w:type="dxa"/>
            <w:shd w:val="clear" w:color="auto" w:fill="auto"/>
            <w:noWrap/>
            <w:vAlign w:val="center"/>
            <w:hideMark/>
          </w:tcPr>
          <w:p w14:paraId="12130E31"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00142E1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138FC5A" w14:textId="77777777" w:rsidR="001469B8" w:rsidRPr="005A5E01" w:rsidRDefault="001469B8" w:rsidP="00311517">
            <w:pPr>
              <w:spacing w:after="0" w:line="240" w:lineRule="auto"/>
              <w:ind w:firstLine="0"/>
              <w:jc w:val="center"/>
              <w:rPr>
                <w:sz w:val="18"/>
                <w:szCs w:val="18"/>
              </w:rPr>
            </w:pPr>
            <w:r w:rsidRPr="005A5E01">
              <w:rPr>
                <w:sz w:val="18"/>
                <w:szCs w:val="18"/>
              </w:rPr>
              <w:t>0,00280</w:t>
            </w:r>
          </w:p>
        </w:tc>
        <w:tc>
          <w:tcPr>
            <w:tcW w:w="567" w:type="dxa"/>
            <w:shd w:val="clear" w:color="auto" w:fill="auto"/>
            <w:noWrap/>
            <w:vAlign w:val="center"/>
            <w:hideMark/>
          </w:tcPr>
          <w:p w14:paraId="2235D3E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60FFA4D" w14:textId="77777777" w:rsidR="001469B8" w:rsidRPr="005A5E01" w:rsidRDefault="001469B8" w:rsidP="00311517">
            <w:pPr>
              <w:spacing w:after="0" w:line="240" w:lineRule="auto"/>
              <w:ind w:firstLine="0"/>
              <w:jc w:val="center"/>
              <w:rPr>
                <w:sz w:val="18"/>
                <w:szCs w:val="18"/>
              </w:rPr>
            </w:pPr>
            <w:r w:rsidRPr="005A5E01">
              <w:rPr>
                <w:sz w:val="18"/>
                <w:szCs w:val="18"/>
              </w:rPr>
              <w:t>0,00006</w:t>
            </w:r>
          </w:p>
        </w:tc>
        <w:tc>
          <w:tcPr>
            <w:tcW w:w="1028" w:type="dxa"/>
            <w:shd w:val="clear" w:color="auto" w:fill="auto"/>
            <w:noWrap/>
            <w:vAlign w:val="center"/>
            <w:hideMark/>
          </w:tcPr>
          <w:p w14:paraId="2E020F3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00EE0D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5D4577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42BEDD1" w14:textId="77777777" w:rsidTr="00311517">
        <w:trPr>
          <w:trHeight w:val="20"/>
        </w:trPr>
        <w:tc>
          <w:tcPr>
            <w:tcW w:w="534" w:type="dxa"/>
            <w:shd w:val="clear" w:color="auto" w:fill="auto"/>
            <w:noWrap/>
            <w:vAlign w:val="center"/>
            <w:hideMark/>
          </w:tcPr>
          <w:p w14:paraId="6037AA8D" w14:textId="77777777" w:rsidR="001469B8" w:rsidRPr="005A5E01" w:rsidRDefault="001469B8" w:rsidP="00311517">
            <w:pPr>
              <w:spacing w:after="0" w:line="240" w:lineRule="auto"/>
              <w:ind w:firstLine="0"/>
              <w:jc w:val="center"/>
              <w:rPr>
                <w:sz w:val="18"/>
                <w:szCs w:val="18"/>
              </w:rPr>
            </w:pPr>
            <w:r w:rsidRPr="005A5E01">
              <w:rPr>
                <w:sz w:val="18"/>
                <w:szCs w:val="18"/>
              </w:rPr>
              <w:t>149</w:t>
            </w:r>
          </w:p>
        </w:tc>
        <w:tc>
          <w:tcPr>
            <w:tcW w:w="3827" w:type="dxa"/>
            <w:shd w:val="clear" w:color="auto" w:fill="auto"/>
            <w:noWrap/>
            <w:vAlign w:val="center"/>
            <w:hideMark/>
          </w:tcPr>
          <w:p w14:paraId="5296CDB2" w14:textId="77777777" w:rsidR="001469B8" w:rsidRPr="005A5E01" w:rsidRDefault="001469B8" w:rsidP="00311517">
            <w:pPr>
              <w:spacing w:after="0" w:line="240" w:lineRule="auto"/>
              <w:ind w:firstLine="0"/>
              <w:jc w:val="left"/>
              <w:rPr>
                <w:sz w:val="18"/>
                <w:szCs w:val="18"/>
              </w:rPr>
            </w:pPr>
            <w:r w:rsidRPr="005A5E01">
              <w:rPr>
                <w:sz w:val="18"/>
                <w:szCs w:val="18"/>
              </w:rPr>
              <w:t xml:space="preserve">Индивидуальный предприниматель Химий </w:t>
            </w:r>
            <w:r w:rsidRPr="005A5E01">
              <w:rPr>
                <w:sz w:val="18"/>
                <w:szCs w:val="18"/>
              </w:rPr>
              <w:lastRenderedPageBreak/>
              <w:t>Ирина Александровна</w:t>
            </w:r>
          </w:p>
        </w:tc>
        <w:tc>
          <w:tcPr>
            <w:tcW w:w="1633" w:type="dxa"/>
            <w:shd w:val="clear" w:color="auto" w:fill="auto"/>
            <w:noWrap/>
            <w:vAlign w:val="center"/>
            <w:hideMark/>
          </w:tcPr>
          <w:p w14:paraId="7E5E03C5"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магазин "Уют"</w:t>
            </w:r>
          </w:p>
        </w:tc>
        <w:tc>
          <w:tcPr>
            <w:tcW w:w="1627" w:type="dxa"/>
            <w:shd w:val="clear" w:color="auto" w:fill="auto"/>
            <w:noWrap/>
            <w:vAlign w:val="center"/>
            <w:hideMark/>
          </w:tcPr>
          <w:p w14:paraId="77C3A229" w14:textId="77777777" w:rsidR="001469B8" w:rsidRPr="005A5E01" w:rsidRDefault="001469B8" w:rsidP="00311517">
            <w:pPr>
              <w:spacing w:after="0" w:line="240" w:lineRule="auto"/>
              <w:ind w:firstLine="0"/>
              <w:jc w:val="center"/>
              <w:rPr>
                <w:sz w:val="18"/>
                <w:szCs w:val="18"/>
              </w:rPr>
            </w:pPr>
            <w:r w:rsidRPr="005A5E01">
              <w:rPr>
                <w:sz w:val="18"/>
                <w:szCs w:val="18"/>
              </w:rPr>
              <w:t xml:space="preserve">ул.Михайловна  </w:t>
            </w:r>
            <w:r w:rsidRPr="005A5E01">
              <w:rPr>
                <w:sz w:val="18"/>
                <w:szCs w:val="18"/>
              </w:rPr>
              <w:lastRenderedPageBreak/>
              <w:t>12-119</w:t>
            </w:r>
          </w:p>
        </w:tc>
        <w:tc>
          <w:tcPr>
            <w:tcW w:w="888" w:type="dxa"/>
            <w:shd w:val="clear" w:color="auto" w:fill="auto"/>
            <w:noWrap/>
            <w:vAlign w:val="center"/>
            <w:hideMark/>
          </w:tcPr>
          <w:p w14:paraId="2730FA01"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15</w:t>
            </w:r>
          </w:p>
        </w:tc>
        <w:tc>
          <w:tcPr>
            <w:tcW w:w="1380" w:type="dxa"/>
            <w:shd w:val="clear" w:color="auto" w:fill="auto"/>
            <w:noWrap/>
            <w:vAlign w:val="center"/>
            <w:hideMark/>
          </w:tcPr>
          <w:p w14:paraId="1CF3BCA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980BCF" w14:textId="77777777" w:rsidR="001469B8" w:rsidRPr="005A5E01" w:rsidRDefault="001469B8" w:rsidP="00311517">
            <w:pPr>
              <w:spacing w:after="0" w:line="240" w:lineRule="auto"/>
              <w:ind w:firstLine="0"/>
              <w:jc w:val="center"/>
              <w:rPr>
                <w:sz w:val="18"/>
                <w:szCs w:val="18"/>
              </w:rPr>
            </w:pPr>
            <w:r w:rsidRPr="005A5E01">
              <w:rPr>
                <w:sz w:val="18"/>
                <w:szCs w:val="18"/>
              </w:rPr>
              <w:t>0,00800</w:t>
            </w:r>
          </w:p>
        </w:tc>
        <w:tc>
          <w:tcPr>
            <w:tcW w:w="567" w:type="dxa"/>
            <w:shd w:val="clear" w:color="auto" w:fill="auto"/>
            <w:noWrap/>
            <w:vAlign w:val="center"/>
            <w:hideMark/>
          </w:tcPr>
          <w:p w14:paraId="5D09DB31" w14:textId="77777777" w:rsidR="001469B8" w:rsidRPr="005A5E01" w:rsidRDefault="001469B8" w:rsidP="00311517">
            <w:pPr>
              <w:spacing w:after="0" w:line="240" w:lineRule="auto"/>
              <w:ind w:firstLine="0"/>
              <w:jc w:val="center"/>
              <w:rPr>
                <w:sz w:val="18"/>
                <w:szCs w:val="18"/>
              </w:rPr>
            </w:pPr>
            <w:r w:rsidRPr="005A5E01">
              <w:rPr>
                <w:sz w:val="18"/>
                <w:szCs w:val="18"/>
              </w:rPr>
              <w:t>0,00</w:t>
            </w:r>
            <w:r w:rsidRPr="005A5E01">
              <w:rPr>
                <w:sz w:val="18"/>
                <w:szCs w:val="18"/>
              </w:rPr>
              <w:lastRenderedPageBreak/>
              <w:t>000</w:t>
            </w:r>
          </w:p>
        </w:tc>
        <w:tc>
          <w:tcPr>
            <w:tcW w:w="814" w:type="dxa"/>
            <w:shd w:val="clear" w:color="auto" w:fill="auto"/>
            <w:noWrap/>
            <w:vAlign w:val="center"/>
            <w:hideMark/>
          </w:tcPr>
          <w:p w14:paraId="5E2ABC38"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0,00033</w:t>
            </w:r>
          </w:p>
        </w:tc>
        <w:tc>
          <w:tcPr>
            <w:tcW w:w="1028" w:type="dxa"/>
            <w:shd w:val="clear" w:color="auto" w:fill="auto"/>
            <w:noWrap/>
            <w:vAlign w:val="center"/>
            <w:hideMark/>
          </w:tcPr>
          <w:p w14:paraId="28838CE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9C07A1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818A2D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33FD293" w14:textId="77777777" w:rsidTr="00311517">
        <w:trPr>
          <w:trHeight w:val="20"/>
        </w:trPr>
        <w:tc>
          <w:tcPr>
            <w:tcW w:w="534" w:type="dxa"/>
            <w:shd w:val="clear" w:color="auto" w:fill="auto"/>
            <w:noWrap/>
            <w:vAlign w:val="center"/>
            <w:hideMark/>
          </w:tcPr>
          <w:p w14:paraId="544F515A" w14:textId="77777777" w:rsidR="001469B8" w:rsidRPr="005A5E01" w:rsidRDefault="001469B8" w:rsidP="00311517">
            <w:pPr>
              <w:spacing w:after="0" w:line="240" w:lineRule="auto"/>
              <w:ind w:firstLine="0"/>
              <w:jc w:val="center"/>
              <w:rPr>
                <w:sz w:val="18"/>
                <w:szCs w:val="18"/>
              </w:rPr>
            </w:pPr>
            <w:r w:rsidRPr="005A5E01">
              <w:rPr>
                <w:sz w:val="18"/>
                <w:szCs w:val="18"/>
              </w:rPr>
              <w:t>150</w:t>
            </w:r>
          </w:p>
        </w:tc>
        <w:tc>
          <w:tcPr>
            <w:tcW w:w="3827" w:type="dxa"/>
            <w:shd w:val="clear" w:color="auto" w:fill="auto"/>
            <w:noWrap/>
            <w:vAlign w:val="center"/>
            <w:hideMark/>
          </w:tcPr>
          <w:p w14:paraId="01F0CF3A"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Щепко Любовь Николаевна</w:t>
            </w:r>
          </w:p>
        </w:tc>
        <w:tc>
          <w:tcPr>
            <w:tcW w:w="1633" w:type="dxa"/>
            <w:shd w:val="clear" w:color="auto" w:fill="auto"/>
            <w:noWrap/>
            <w:vAlign w:val="center"/>
            <w:hideMark/>
          </w:tcPr>
          <w:p w14:paraId="0E4A9C45" w14:textId="77777777" w:rsidR="001469B8" w:rsidRPr="005A5E01" w:rsidRDefault="001469B8" w:rsidP="00311517">
            <w:pPr>
              <w:spacing w:after="0" w:line="240" w:lineRule="auto"/>
              <w:ind w:firstLine="0"/>
              <w:jc w:val="center"/>
              <w:rPr>
                <w:sz w:val="18"/>
                <w:szCs w:val="18"/>
              </w:rPr>
            </w:pPr>
            <w:r w:rsidRPr="005A5E01">
              <w:rPr>
                <w:sz w:val="18"/>
                <w:szCs w:val="18"/>
              </w:rPr>
              <w:t>магазин "Полюс"</w:t>
            </w:r>
          </w:p>
        </w:tc>
        <w:tc>
          <w:tcPr>
            <w:tcW w:w="1627" w:type="dxa"/>
            <w:shd w:val="clear" w:color="auto" w:fill="auto"/>
            <w:noWrap/>
            <w:vAlign w:val="center"/>
            <w:hideMark/>
          </w:tcPr>
          <w:p w14:paraId="5F59BF62" w14:textId="77777777" w:rsidR="001469B8" w:rsidRPr="005A5E01" w:rsidRDefault="001469B8" w:rsidP="00311517">
            <w:pPr>
              <w:spacing w:after="0" w:line="240" w:lineRule="auto"/>
              <w:ind w:firstLine="0"/>
              <w:jc w:val="center"/>
              <w:rPr>
                <w:sz w:val="18"/>
                <w:szCs w:val="18"/>
              </w:rPr>
            </w:pPr>
            <w:r w:rsidRPr="005A5E01">
              <w:rPr>
                <w:sz w:val="18"/>
                <w:szCs w:val="18"/>
              </w:rPr>
              <w:t>пер.Центральный 20</w:t>
            </w:r>
          </w:p>
        </w:tc>
        <w:tc>
          <w:tcPr>
            <w:tcW w:w="888" w:type="dxa"/>
            <w:shd w:val="clear" w:color="auto" w:fill="auto"/>
            <w:noWrap/>
            <w:vAlign w:val="center"/>
            <w:hideMark/>
          </w:tcPr>
          <w:p w14:paraId="11100BEA"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2FA5C66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5B958A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328BB6F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4F724EE" w14:textId="77777777" w:rsidR="001469B8" w:rsidRPr="005A5E01" w:rsidRDefault="001469B8" w:rsidP="00311517">
            <w:pPr>
              <w:spacing w:after="0" w:line="240" w:lineRule="auto"/>
              <w:ind w:firstLine="0"/>
              <w:jc w:val="center"/>
              <w:rPr>
                <w:sz w:val="18"/>
                <w:szCs w:val="18"/>
              </w:rPr>
            </w:pPr>
            <w:r w:rsidRPr="005A5E01">
              <w:rPr>
                <w:sz w:val="18"/>
                <w:szCs w:val="18"/>
              </w:rPr>
              <w:t>0,00043</w:t>
            </w:r>
          </w:p>
        </w:tc>
        <w:tc>
          <w:tcPr>
            <w:tcW w:w="1028" w:type="dxa"/>
            <w:shd w:val="clear" w:color="auto" w:fill="auto"/>
            <w:noWrap/>
            <w:vAlign w:val="center"/>
            <w:hideMark/>
          </w:tcPr>
          <w:p w14:paraId="08509A5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73D302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16D256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73BAD02" w14:textId="77777777" w:rsidTr="00311517">
        <w:trPr>
          <w:trHeight w:val="20"/>
        </w:trPr>
        <w:tc>
          <w:tcPr>
            <w:tcW w:w="534" w:type="dxa"/>
            <w:shd w:val="clear" w:color="auto" w:fill="auto"/>
            <w:noWrap/>
            <w:vAlign w:val="center"/>
            <w:hideMark/>
          </w:tcPr>
          <w:p w14:paraId="727E5785" w14:textId="77777777" w:rsidR="001469B8" w:rsidRPr="005A5E01" w:rsidRDefault="001469B8" w:rsidP="00311517">
            <w:pPr>
              <w:spacing w:after="0" w:line="240" w:lineRule="auto"/>
              <w:ind w:firstLine="0"/>
              <w:jc w:val="center"/>
              <w:rPr>
                <w:sz w:val="18"/>
                <w:szCs w:val="18"/>
              </w:rPr>
            </w:pPr>
            <w:r w:rsidRPr="005A5E01">
              <w:rPr>
                <w:sz w:val="18"/>
                <w:szCs w:val="18"/>
              </w:rPr>
              <w:t>151</w:t>
            </w:r>
          </w:p>
        </w:tc>
        <w:tc>
          <w:tcPr>
            <w:tcW w:w="3827" w:type="dxa"/>
            <w:shd w:val="clear" w:color="auto" w:fill="auto"/>
            <w:noWrap/>
            <w:vAlign w:val="center"/>
            <w:hideMark/>
          </w:tcPr>
          <w:p w14:paraId="73F08EE9" w14:textId="77777777" w:rsidR="001469B8" w:rsidRPr="005A5E01" w:rsidRDefault="001469B8" w:rsidP="00311517">
            <w:pPr>
              <w:spacing w:after="0" w:line="240" w:lineRule="auto"/>
              <w:ind w:firstLine="0"/>
              <w:jc w:val="left"/>
              <w:rPr>
                <w:sz w:val="18"/>
                <w:szCs w:val="18"/>
              </w:rPr>
            </w:pPr>
            <w:r w:rsidRPr="005A5E01">
              <w:rPr>
                <w:sz w:val="18"/>
                <w:szCs w:val="18"/>
              </w:rPr>
              <w:t>Лужниченко Вера Валерьевна</w:t>
            </w:r>
          </w:p>
        </w:tc>
        <w:tc>
          <w:tcPr>
            <w:tcW w:w="1633" w:type="dxa"/>
            <w:shd w:val="clear" w:color="auto" w:fill="auto"/>
            <w:noWrap/>
            <w:vAlign w:val="center"/>
            <w:hideMark/>
          </w:tcPr>
          <w:p w14:paraId="6EA77BC0" w14:textId="77777777" w:rsidR="001469B8" w:rsidRPr="005A5E01" w:rsidRDefault="001469B8" w:rsidP="00311517">
            <w:pPr>
              <w:spacing w:after="0" w:line="240" w:lineRule="auto"/>
              <w:ind w:firstLine="0"/>
              <w:jc w:val="center"/>
              <w:rPr>
                <w:sz w:val="18"/>
                <w:szCs w:val="18"/>
              </w:rPr>
            </w:pPr>
            <w:r w:rsidRPr="005A5E01">
              <w:rPr>
                <w:sz w:val="18"/>
                <w:szCs w:val="18"/>
              </w:rPr>
              <w:t>магазин "Фламинго"</w:t>
            </w:r>
          </w:p>
        </w:tc>
        <w:tc>
          <w:tcPr>
            <w:tcW w:w="1627" w:type="dxa"/>
            <w:shd w:val="clear" w:color="auto" w:fill="auto"/>
            <w:noWrap/>
            <w:vAlign w:val="center"/>
            <w:hideMark/>
          </w:tcPr>
          <w:p w14:paraId="2A435F60"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9-22</w:t>
            </w:r>
          </w:p>
        </w:tc>
        <w:tc>
          <w:tcPr>
            <w:tcW w:w="888" w:type="dxa"/>
            <w:shd w:val="clear" w:color="auto" w:fill="auto"/>
            <w:noWrap/>
            <w:vAlign w:val="center"/>
            <w:hideMark/>
          </w:tcPr>
          <w:p w14:paraId="75AEABA1"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48FB43D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A655402" w14:textId="77777777" w:rsidR="001469B8" w:rsidRPr="005A5E01" w:rsidRDefault="001469B8" w:rsidP="00311517">
            <w:pPr>
              <w:spacing w:after="0" w:line="240" w:lineRule="auto"/>
              <w:ind w:firstLine="0"/>
              <w:jc w:val="center"/>
              <w:rPr>
                <w:sz w:val="18"/>
                <w:szCs w:val="18"/>
              </w:rPr>
            </w:pPr>
            <w:r w:rsidRPr="005A5E01">
              <w:rPr>
                <w:sz w:val="18"/>
                <w:szCs w:val="18"/>
              </w:rPr>
              <w:t>0,00450</w:t>
            </w:r>
          </w:p>
        </w:tc>
        <w:tc>
          <w:tcPr>
            <w:tcW w:w="567" w:type="dxa"/>
            <w:shd w:val="clear" w:color="auto" w:fill="auto"/>
            <w:noWrap/>
            <w:vAlign w:val="center"/>
            <w:hideMark/>
          </w:tcPr>
          <w:p w14:paraId="4C54BB9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9ACD0FD" w14:textId="77777777" w:rsidR="001469B8" w:rsidRPr="005A5E01" w:rsidRDefault="001469B8" w:rsidP="00311517">
            <w:pPr>
              <w:spacing w:after="0" w:line="240" w:lineRule="auto"/>
              <w:ind w:firstLine="0"/>
              <w:jc w:val="center"/>
              <w:rPr>
                <w:sz w:val="18"/>
                <w:szCs w:val="18"/>
              </w:rPr>
            </w:pPr>
            <w:r w:rsidRPr="005A5E01">
              <w:rPr>
                <w:sz w:val="18"/>
                <w:szCs w:val="18"/>
              </w:rPr>
              <w:t>0,00008</w:t>
            </w:r>
          </w:p>
        </w:tc>
        <w:tc>
          <w:tcPr>
            <w:tcW w:w="1028" w:type="dxa"/>
            <w:shd w:val="clear" w:color="auto" w:fill="auto"/>
            <w:noWrap/>
            <w:vAlign w:val="center"/>
            <w:hideMark/>
          </w:tcPr>
          <w:p w14:paraId="25DA6AE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743F67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552DED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8CC8654" w14:textId="77777777" w:rsidTr="00311517">
        <w:trPr>
          <w:trHeight w:val="20"/>
        </w:trPr>
        <w:tc>
          <w:tcPr>
            <w:tcW w:w="534" w:type="dxa"/>
            <w:shd w:val="clear" w:color="auto" w:fill="auto"/>
            <w:noWrap/>
            <w:vAlign w:val="center"/>
            <w:hideMark/>
          </w:tcPr>
          <w:p w14:paraId="3768E378" w14:textId="77777777" w:rsidR="001469B8" w:rsidRPr="005A5E01" w:rsidRDefault="001469B8" w:rsidP="00311517">
            <w:pPr>
              <w:spacing w:after="0" w:line="240" w:lineRule="auto"/>
              <w:ind w:firstLine="0"/>
              <w:jc w:val="center"/>
              <w:rPr>
                <w:sz w:val="18"/>
                <w:szCs w:val="18"/>
              </w:rPr>
            </w:pPr>
            <w:r w:rsidRPr="005A5E01">
              <w:rPr>
                <w:sz w:val="18"/>
                <w:szCs w:val="18"/>
              </w:rPr>
              <w:t>152</w:t>
            </w:r>
          </w:p>
        </w:tc>
        <w:tc>
          <w:tcPr>
            <w:tcW w:w="3827" w:type="dxa"/>
            <w:shd w:val="clear" w:color="auto" w:fill="auto"/>
            <w:noWrap/>
            <w:vAlign w:val="center"/>
            <w:hideMark/>
          </w:tcPr>
          <w:p w14:paraId="4DEB3FD8"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Абушахманова Марина Викторовна</w:t>
            </w:r>
          </w:p>
        </w:tc>
        <w:tc>
          <w:tcPr>
            <w:tcW w:w="1633" w:type="dxa"/>
            <w:shd w:val="clear" w:color="auto" w:fill="auto"/>
            <w:noWrap/>
            <w:vAlign w:val="center"/>
            <w:hideMark/>
          </w:tcPr>
          <w:p w14:paraId="54FD25B9" w14:textId="77777777" w:rsidR="001469B8" w:rsidRPr="005A5E01" w:rsidRDefault="001469B8" w:rsidP="00311517">
            <w:pPr>
              <w:spacing w:after="0" w:line="240" w:lineRule="auto"/>
              <w:ind w:firstLine="0"/>
              <w:jc w:val="center"/>
              <w:rPr>
                <w:sz w:val="18"/>
                <w:szCs w:val="18"/>
              </w:rPr>
            </w:pPr>
            <w:r w:rsidRPr="005A5E01">
              <w:rPr>
                <w:sz w:val="18"/>
                <w:szCs w:val="18"/>
              </w:rPr>
              <w:t>магазин "Мередиан"</w:t>
            </w:r>
          </w:p>
        </w:tc>
        <w:tc>
          <w:tcPr>
            <w:tcW w:w="1627" w:type="dxa"/>
            <w:shd w:val="clear" w:color="auto" w:fill="auto"/>
            <w:noWrap/>
            <w:vAlign w:val="center"/>
            <w:hideMark/>
          </w:tcPr>
          <w:p w14:paraId="0E9D0566"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5 пом 81</w:t>
            </w:r>
          </w:p>
        </w:tc>
        <w:tc>
          <w:tcPr>
            <w:tcW w:w="888" w:type="dxa"/>
            <w:shd w:val="clear" w:color="auto" w:fill="auto"/>
            <w:noWrap/>
            <w:vAlign w:val="center"/>
            <w:hideMark/>
          </w:tcPr>
          <w:p w14:paraId="38E4CFB4"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3D01085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BA9537B" w14:textId="77777777" w:rsidR="001469B8" w:rsidRPr="005A5E01" w:rsidRDefault="001469B8" w:rsidP="00311517">
            <w:pPr>
              <w:spacing w:after="0" w:line="240" w:lineRule="auto"/>
              <w:ind w:firstLine="0"/>
              <w:jc w:val="center"/>
              <w:rPr>
                <w:sz w:val="18"/>
                <w:szCs w:val="18"/>
              </w:rPr>
            </w:pPr>
            <w:r w:rsidRPr="005A5E01">
              <w:rPr>
                <w:sz w:val="18"/>
                <w:szCs w:val="18"/>
              </w:rPr>
              <w:t>0,00575</w:t>
            </w:r>
          </w:p>
        </w:tc>
        <w:tc>
          <w:tcPr>
            <w:tcW w:w="567" w:type="dxa"/>
            <w:shd w:val="clear" w:color="auto" w:fill="auto"/>
            <w:noWrap/>
            <w:vAlign w:val="center"/>
            <w:hideMark/>
          </w:tcPr>
          <w:p w14:paraId="59F4952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70A3882" w14:textId="77777777" w:rsidR="001469B8" w:rsidRPr="005A5E01" w:rsidRDefault="001469B8" w:rsidP="00311517">
            <w:pPr>
              <w:spacing w:after="0" w:line="240" w:lineRule="auto"/>
              <w:ind w:firstLine="0"/>
              <w:jc w:val="center"/>
              <w:rPr>
                <w:sz w:val="18"/>
                <w:szCs w:val="18"/>
              </w:rPr>
            </w:pPr>
            <w:r w:rsidRPr="005A5E01">
              <w:rPr>
                <w:sz w:val="18"/>
                <w:szCs w:val="18"/>
              </w:rPr>
              <w:t>0,00008</w:t>
            </w:r>
          </w:p>
        </w:tc>
        <w:tc>
          <w:tcPr>
            <w:tcW w:w="1028" w:type="dxa"/>
            <w:shd w:val="clear" w:color="auto" w:fill="auto"/>
            <w:noWrap/>
            <w:vAlign w:val="center"/>
            <w:hideMark/>
          </w:tcPr>
          <w:p w14:paraId="7E26901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871C8E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034E89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63952AA" w14:textId="77777777" w:rsidTr="00311517">
        <w:trPr>
          <w:trHeight w:val="20"/>
        </w:trPr>
        <w:tc>
          <w:tcPr>
            <w:tcW w:w="534" w:type="dxa"/>
            <w:shd w:val="clear" w:color="auto" w:fill="auto"/>
            <w:noWrap/>
            <w:vAlign w:val="center"/>
            <w:hideMark/>
          </w:tcPr>
          <w:p w14:paraId="594A46AA" w14:textId="77777777" w:rsidR="001469B8" w:rsidRPr="005A5E01" w:rsidRDefault="001469B8" w:rsidP="00311517">
            <w:pPr>
              <w:spacing w:after="0" w:line="240" w:lineRule="auto"/>
              <w:ind w:firstLine="0"/>
              <w:jc w:val="center"/>
              <w:rPr>
                <w:sz w:val="18"/>
                <w:szCs w:val="18"/>
              </w:rPr>
            </w:pPr>
            <w:r w:rsidRPr="005A5E01">
              <w:rPr>
                <w:sz w:val="18"/>
                <w:szCs w:val="18"/>
              </w:rPr>
              <w:t>153</w:t>
            </w:r>
          </w:p>
        </w:tc>
        <w:tc>
          <w:tcPr>
            <w:tcW w:w="3827" w:type="dxa"/>
            <w:shd w:val="clear" w:color="auto" w:fill="auto"/>
            <w:noWrap/>
            <w:vAlign w:val="center"/>
            <w:hideMark/>
          </w:tcPr>
          <w:p w14:paraId="1185D53B"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Григорова Людмила Александровна</w:t>
            </w:r>
          </w:p>
        </w:tc>
        <w:tc>
          <w:tcPr>
            <w:tcW w:w="1633" w:type="dxa"/>
            <w:shd w:val="clear" w:color="auto" w:fill="auto"/>
            <w:noWrap/>
            <w:vAlign w:val="center"/>
            <w:hideMark/>
          </w:tcPr>
          <w:p w14:paraId="5651FA5F" w14:textId="77777777" w:rsidR="001469B8" w:rsidRPr="005A5E01" w:rsidRDefault="001469B8" w:rsidP="00311517">
            <w:pPr>
              <w:spacing w:after="0" w:line="240" w:lineRule="auto"/>
              <w:ind w:firstLine="0"/>
              <w:jc w:val="center"/>
              <w:rPr>
                <w:sz w:val="18"/>
                <w:szCs w:val="18"/>
              </w:rPr>
            </w:pPr>
            <w:r w:rsidRPr="005A5E01">
              <w:rPr>
                <w:sz w:val="18"/>
                <w:szCs w:val="18"/>
              </w:rPr>
              <w:t>Точка</w:t>
            </w:r>
          </w:p>
        </w:tc>
        <w:tc>
          <w:tcPr>
            <w:tcW w:w="1627" w:type="dxa"/>
            <w:shd w:val="clear" w:color="auto" w:fill="auto"/>
            <w:noWrap/>
            <w:vAlign w:val="center"/>
            <w:hideMark/>
          </w:tcPr>
          <w:p w14:paraId="21FEE25C"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1 пом.84</w:t>
            </w:r>
          </w:p>
        </w:tc>
        <w:tc>
          <w:tcPr>
            <w:tcW w:w="888" w:type="dxa"/>
            <w:shd w:val="clear" w:color="auto" w:fill="auto"/>
            <w:noWrap/>
            <w:vAlign w:val="center"/>
            <w:hideMark/>
          </w:tcPr>
          <w:p w14:paraId="4A3EA0B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FA8564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8030523" w14:textId="77777777" w:rsidR="001469B8" w:rsidRPr="005A5E01" w:rsidRDefault="001469B8" w:rsidP="00311517">
            <w:pPr>
              <w:spacing w:after="0" w:line="240" w:lineRule="auto"/>
              <w:ind w:firstLine="0"/>
              <w:jc w:val="center"/>
              <w:rPr>
                <w:sz w:val="18"/>
                <w:szCs w:val="18"/>
              </w:rPr>
            </w:pPr>
            <w:r w:rsidRPr="005A5E01">
              <w:rPr>
                <w:sz w:val="18"/>
                <w:szCs w:val="18"/>
              </w:rPr>
              <w:t>0,00557</w:t>
            </w:r>
          </w:p>
        </w:tc>
        <w:tc>
          <w:tcPr>
            <w:tcW w:w="567" w:type="dxa"/>
            <w:shd w:val="clear" w:color="auto" w:fill="auto"/>
            <w:noWrap/>
            <w:vAlign w:val="center"/>
            <w:hideMark/>
          </w:tcPr>
          <w:p w14:paraId="06E8E8A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0323FD0" w14:textId="77777777" w:rsidR="001469B8" w:rsidRPr="005A5E01" w:rsidRDefault="001469B8" w:rsidP="00311517">
            <w:pPr>
              <w:spacing w:after="0" w:line="240" w:lineRule="auto"/>
              <w:ind w:firstLine="0"/>
              <w:jc w:val="center"/>
              <w:rPr>
                <w:sz w:val="18"/>
                <w:szCs w:val="18"/>
              </w:rPr>
            </w:pPr>
            <w:r w:rsidRPr="005A5E01">
              <w:rPr>
                <w:sz w:val="18"/>
                <w:szCs w:val="18"/>
              </w:rPr>
              <w:t>0,00010</w:t>
            </w:r>
          </w:p>
        </w:tc>
        <w:tc>
          <w:tcPr>
            <w:tcW w:w="1028" w:type="dxa"/>
            <w:shd w:val="clear" w:color="auto" w:fill="auto"/>
            <w:noWrap/>
            <w:vAlign w:val="center"/>
            <w:hideMark/>
          </w:tcPr>
          <w:p w14:paraId="12C6CCA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FA6F8F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3A9053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3B473B5" w14:textId="77777777" w:rsidTr="00311517">
        <w:trPr>
          <w:trHeight w:val="20"/>
        </w:trPr>
        <w:tc>
          <w:tcPr>
            <w:tcW w:w="534" w:type="dxa"/>
            <w:shd w:val="clear" w:color="auto" w:fill="auto"/>
            <w:noWrap/>
            <w:vAlign w:val="center"/>
            <w:hideMark/>
          </w:tcPr>
          <w:p w14:paraId="50251534" w14:textId="77777777" w:rsidR="001469B8" w:rsidRPr="005A5E01" w:rsidRDefault="001469B8" w:rsidP="00311517">
            <w:pPr>
              <w:spacing w:after="0" w:line="240" w:lineRule="auto"/>
              <w:ind w:firstLine="0"/>
              <w:jc w:val="center"/>
              <w:rPr>
                <w:sz w:val="18"/>
                <w:szCs w:val="18"/>
              </w:rPr>
            </w:pPr>
            <w:r w:rsidRPr="005A5E01">
              <w:rPr>
                <w:sz w:val="18"/>
                <w:szCs w:val="18"/>
              </w:rPr>
              <w:t>154</w:t>
            </w:r>
          </w:p>
        </w:tc>
        <w:tc>
          <w:tcPr>
            <w:tcW w:w="3827" w:type="dxa"/>
            <w:shd w:val="clear" w:color="auto" w:fill="auto"/>
            <w:noWrap/>
            <w:vAlign w:val="center"/>
            <w:hideMark/>
          </w:tcPr>
          <w:p w14:paraId="39AB56BD"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Шукан Игорь Николаевич</w:t>
            </w:r>
          </w:p>
        </w:tc>
        <w:tc>
          <w:tcPr>
            <w:tcW w:w="1633" w:type="dxa"/>
            <w:shd w:val="clear" w:color="auto" w:fill="auto"/>
            <w:noWrap/>
            <w:vAlign w:val="center"/>
            <w:hideMark/>
          </w:tcPr>
          <w:p w14:paraId="7D2B6B3F" w14:textId="77777777" w:rsidR="001469B8" w:rsidRPr="005A5E01" w:rsidRDefault="001469B8" w:rsidP="00311517">
            <w:pPr>
              <w:spacing w:after="0" w:line="240" w:lineRule="auto"/>
              <w:ind w:firstLine="0"/>
              <w:jc w:val="center"/>
              <w:rPr>
                <w:sz w:val="18"/>
                <w:szCs w:val="18"/>
              </w:rPr>
            </w:pPr>
            <w:r w:rsidRPr="005A5E01">
              <w:rPr>
                <w:sz w:val="18"/>
                <w:szCs w:val="18"/>
              </w:rPr>
              <w:t>Закусочная "Домовой"</w:t>
            </w:r>
          </w:p>
        </w:tc>
        <w:tc>
          <w:tcPr>
            <w:tcW w:w="1627" w:type="dxa"/>
            <w:shd w:val="clear" w:color="auto" w:fill="auto"/>
            <w:noWrap/>
            <w:vAlign w:val="center"/>
            <w:hideMark/>
          </w:tcPr>
          <w:p w14:paraId="05BE40E2"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д.2/2</w:t>
            </w:r>
          </w:p>
        </w:tc>
        <w:tc>
          <w:tcPr>
            <w:tcW w:w="888" w:type="dxa"/>
            <w:shd w:val="clear" w:color="auto" w:fill="auto"/>
            <w:noWrap/>
            <w:vAlign w:val="center"/>
            <w:hideMark/>
          </w:tcPr>
          <w:p w14:paraId="6ECBCE4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BB5722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AE82B0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57C7EA4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B74C413" w14:textId="77777777" w:rsidR="001469B8" w:rsidRPr="005A5E01" w:rsidRDefault="001469B8" w:rsidP="00311517">
            <w:pPr>
              <w:spacing w:after="0" w:line="240" w:lineRule="auto"/>
              <w:ind w:firstLine="0"/>
              <w:jc w:val="center"/>
              <w:rPr>
                <w:sz w:val="18"/>
                <w:szCs w:val="18"/>
              </w:rPr>
            </w:pPr>
            <w:r w:rsidRPr="005A5E01">
              <w:rPr>
                <w:sz w:val="18"/>
                <w:szCs w:val="18"/>
              </w:rPr>
              <w:t>0,00110</w:t>
            </w:r>
          </w:p>
        </w:tc>
        <w:tc>
          <w:tcPr>
            <w:tcW w:w="1028" w:type="dxa"/>
            <w:shd w:val="clear" w:color="auto" w:fill="auto"/>
            <w:noWrap/>
            <w:vAlign w:val="center"/>
            <w:hideMark/>
          </w:tcPr>
          <w:p w14:paraId="3992CB8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F9767A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E6FD7B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0C650DA" w14:textId="77777777" w:rsidTr="00311517">
        <w:trPr>
          <w:trHeight w:val="20"/>
        </w:trPr>
        <w:tc>
          <w:tcPr>
            <w:tcW w:w="534" w:type="dxa"/>
            <w:shd w:val="clear" w:color="auto" w:fill="auto"/>
            <w:noWrap/>
            <w:vAlign w:val="center"/>
            <w:hideMark/>
          </w:tcPr>
          <w:p w14:paraId="5CC7BEF1" w14:textId="77777777" w:rsidR="001469B8" w:rsidRPr="005A5E01" w:rsidRDefault="001469B8" w:rsidP="00311517">
            <w:pPr>
              <w:spacing w:after="0" w:line="240" w:lineRule="auto"/>
              <w:ind w:firstLine="0"/>
              <w:jc w:val="center"/>
              <w:rPr>
                <w:sz w:val="18"/>
                <w:szCs w:val="18"/>
              </w:rPr>
            </w:pPr>
            <w:r w:rsidRPr="005A5E01">
              <w:rPr>
                <w:sz w:val="18"/>
                <w:szCs w:val="18"/>
              </w:rPr>
              <w:t>155</w:t>
            </w:r>
          </w:p>
        </w:tc>
        <w:tc>
          <w:tcPr>
            <w:tcW w:w="3827" w:type="dxa"/>
            <w:shd w:val="clear" w:color="auto" w:fill="auto"/>
            <w:noWrap/>
            <w:vAlign w:val="center"/>
            <w:hideMark/>
          </w:tcPr>
          <w:p w14:paraId="75F51BBC"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Шурухина Нина Алексеевна</w:t>
            </w:r>
          </w:p>
        </w:tc>
        <w:tc>
          <w:tcPr>
            <w:tcW w:w="1633" w:type="dxa"/>
            <w:shd w:val="clear" w:color="auto" w:fill="auto"/>
            <w:noWrap/>
            <w:vAlign w:val="center"/>
            <w:hideMark/>
          </w:tcPr>
          <w:p w14:paraId="5735E29F" w14:textId="77777777" w:rsidR="001469B8" w:rsidRPr="005A5E01" w:rsidRDefault="001469B8" w:rsidP="00311517">
            <w:pPr>
              <w:spacing w:after="0" w:line="240" w:lineRule="auto"/>
              <w:ind w:firstLine="0"/>
              <w:jc w:val="center"/>
              <w:rPr>
                <w:sz w:val="18"/>
                <w:szCs w:val="18"/>
              </w:rPr>
            </w:pPr>
            <w:r w:rsidRPr="005A5E01">
              <w:rPr>
                <w:sz w:val="18"/>
                <w:szCs w:val="18"/>
              </w:rPr>
              <w:t>магазин "Радуга"</w:t>
            </w:r>
          </w:p>
        </w:tc>
        <w:tc>
          <w:tcPr>
            <w:tcW w:w="1627" w:type="dxa"/>
            <w:shd w:val="clear" w:color="auto" w:fill="auto"/>
            <w:noWrap/>
            <w:vAlign w:val="center"/>
            <w:hideMark/>
          </w:tcPr>
          <w:p w14:paraId="4943DA2F"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4 пом144</w:t>
            </w:r>
          </w:p>
        </w:tc>
        <w:tc>
          <w:tcPr>
            <w:tcW w:w="888" w:type="dxa"/>
            <w:shd w:val="clear" w:color="auto" w:fill="auto"/>
            <w:noWrap/>
            <w:vAlign w:val="center"/>
            <w:hideMark/>
          </w:tcPr>
          <w:p w14:paraId="4B16108B"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28858BA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64C23E5" w14:textId="77777777" w:rsidR="001469B8" w:rsidRPr="005A5E01" w:rsidRDefault="001469B8" w:rsidP="00311517">
            <w:pPr>
              <w:spacing w:after="0" w:line="240" w:lineRule="auto"/>
              <w:ind w:firstLine="0"/>
              <w:jc w:val="center"/>
              <w:rPr>
                <w:sz w:val="18"/>
                <w:szCs w:val="18"/>
              </w:rPr>
            </w:pPr>
            <w:r w:rsidRPr="005A5E01">
              <w:rPr>
                <w:sz w:val="18"/>
                <w:szCs w:val="18"/>
              </w:rPr>
              <w:t>0,00280</w:t>
            </w:r>
          </w:p>
        </w:tc>
        <w:tc>
          <w:tcPr>
            <w:tcW w:w="567" w:type="dxa"/>
            <w:shd w:val="clear" w:color="auto" w:fill="auto"/>
            <w:noWrap/>
            <w:vAlign w:val="center"/>
            <w:hideMark/>
          </w:tcPr>
          <w:p w14:paraId="5209DCE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F6DA75F" w14:textId="77777777" w:rsidR="001469B8" w:rsidRPr="005A5E01" w:rsidRDefault="001469B8" w:rsidP="00311517">
            <w:pPr>
              <w:spacing w:after="0" w:line="240" w:lineRule="auto"/>
              <w:ind w:firstLine="0"/>
              <w:jc w:val="center"/>
              <w:rPr>
                <w:sz w:val="18"/>
                <w:szCs w:val="18"/>
              </w:rPr>
            </w:pPr>
            <w:r w:rsidRPr="005A5E01">
              <w:rPr>
                <w:sz w:val="18"/>
                <w:szCs w:val="18"/>
              </w:rPr>
              <w:t>0,00032</w:t>
            </w:r>
          </w:p>
        </w:tc>
        <w:tc>
          <w:tcPr>
            <w:tcW w:w="1028" w:type="dxa"/>
            <w:shd w:val="clear" w:color="auto" w:fill="auto"/>
            <w:noWrap/>
            <w:vAlign w:val="center"/>
            <w:hideMark/>
          </w:tcPr>
          <w:p w14:paraId="0CBACC9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54797F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69DDA2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C0A0783" w14:textId="77777777" w:rsidTr="00311517">
        <w:trPr>
          <w:trHeight w:val="20"/>
        </w:trPr>
        <w:tc>
          <w:tcPr>
            <w:tcW w:w="534" w:type="dxa"/>
            <w:shd w:val="clear" w:color="auto" w:fill="auto"/>
            <w:noWrap/>
            <w:vAlign w:val="center"/>
            <w:hideMark/>
          </w:tcPr>
          <w:p w14:paraId="53187065" w14:textId="77777777" w:rsidR="001469B8" w:rsidRPr="005A5E01" w:rsidRDefault="001469B8" w:rsidP="00311517">
            <w:pPr>
              <w:spacing w:after="0" w:line="240" w:lineRule="auto"/>
              <w:ind w:firstLine="0"/>
              <w:jc w:val="center"/>
              <w:rPr>
                <w:sz w:val="18"/>
                <w:szCs w:val="18"/>
              </w:rPr>
            </w:pPr>
            <w:r w:rsidRPr="005A5E01">
              <w:rPr>
                <w:sz w:val="18"/>
                <w:szCs w:val="18"/>
              </w:rPr>
              <w:t>156</w:t>
            </w:r>
          </w:p>
        </w:tc>
        <w:tc>
          <w:tcPr>
            <w:tcW w:w="3827" w:type="dxa"/>
            <w:shd w:val="clear" w:color="auto" w:fill="auto"/>
            <w:noWrap/>
            <w:vAlign w:val="center"/>
            <w:hideMark/>
          </w:tcPr>
          <w:p w14:paraId="6B9CAB2E"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Шевелева Вера Андреевна</w:t>
            </w:r>
          </w:p>
        </w:tc>
        <w:tc>
          <w:tcPr>
            <w:tcW w:w="1633" w:type="dxa"/>
            <w:shd w:val="clear" w:color="auto" w:fill="auto"/>
            <w:noWrap/>
            <w:vAlign w:val="center"/>
            <w:hideMark/>
          </w:tcPr>
          <w:p w14:paraId="745FFCDE" w14:textId="77777777" w:rsidR="001469B8" w:rsidRPr="005A5E01" w:rsidRDefault="001469B8" w:rsidP="00311517">
            <w:pPr>
              <w:spacing w:after="0" w:line="240" w:lineRule="auto"/>
              <w:ind w:firstLine="0"/>
              <w:jc w:val="center"/>
              <w:rPr>
                <w:sz w:val="18"/>
                <w:szCs w:val="18"/>
              </w:rPr>
            </w:pPr>
            <w:r w:rsidRPr="005A5E01">
              <w:rPr>
                <w:sz w:val="18"/>
                <w:szCs w:val="18"/>
              </w:rPr>
              <w:t>магазин</w:t>
            </w:r>
          </w:p>
        </w:tc>
        <w:tc>
          <w:tcPr>
            <w:tcW w:w="1627" w:type="dxa"/>
            <w:shd w:val="clear" w:color="auto" w:fill="auto"/>
            <w:noWrap/>
            <w:vAlign w:val="center"/>
            <w:hideMark/>
          </w:tcPr>
          <w:p w14:paraId="2174C5EA"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9  пом.81</w:t>
            </w:r>
          </w:p>
        </w:tc>
        <w:tc>
          <w:tcPr>
            <w:tcW w:w="888" w:type="dxa"/>
            <w:shd w:val="clear" w:color="auto" w:fill="auto"/>
            <w:noWrap/>
            <w:vAlign w:val="center"/>
            <w:hideMark/>
          </w:tcPr>
          <w:p w14:paraId="17D95FD4"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093DF5E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90E4C25" w14:textId="77777777" w:rsidR="001469B8" w:rsidRPr="005A5E01" w:rsidRDefault="001469B8" w:rsidP="00311517">
            <w:pPr>
              <w:spacing w:after="0" w:line="240" w:lineRule="auto"/>
              <w:ind w:firstLine="0"/>
              <w:jc w:val="center"/>
              <w:rPr>
                <w:sz w:val="18"/>
                <w:szCs w:val="18"/>
              </w:rPr>
            </w:pPr>
            <w:r w:rsidRPr="005A5E01">
              <w:rPr>
                <w:sz w:val="18"/>
                <w:szCs w:val="18"/>
              </w:rPr>
              <w:t>0,00450</w:t>
            </w:r>
          </w:p>
        </w:tc>
        <w:tc>
          <w:tcPr>
            <w:tcW w:w="567" w:type="dxa"/>
            <w:shd w:val="clear" w:color="auto" w:fill="auto"/>
            <w:noWrap/>
            <w:vAlign w:val="center"/>
            <w:hideMark/>
          </w:tcPr>
          <w:p w14:paraId="248C030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A5C15DB" w14:textId="77777777" w:rsidR="001469B8" w:rsidRPr="005A5E01" w:rsidRDefault="001469B8" w:rsidP="00311517">
            <w:pPr>
              <w:spacing w:after="0" w:line="240" w:lineRule="auto"/>
              <w:ind w:firstLine="0"/>
              <w:jc w:val="center"/>
              <w:rPr>
                <w:sz w:val="18"/>
                <w:szCs w:val="18"/>
              </w:rPr>
            </w:pPr>
            <w:r w:rsidRPr="005A5E01">
              <w:rPr>
                <w:sz w:val="18"/>
                <w:szCs w:val="18"/>
              </w:rPr>
              <w:t>0,00007</w:t>
            </w:r>
          </w:p>
        </w:tc>
        <w:tc>
          <w:tcPr>
            <w:tcW w:w="1028" w:type="dxa"/>
            <w:shd w:val="clear" w:color="auto" w:fill="auto"/>
            <w:noWrap/>
            <w:vAlign w:val="center"/>
            <w:hideMark/>
          </w:tcPr>
          <w:p w14:paraId="29BF39E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81CB6A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098ABF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32BA1B6" w14:textId="77777777" w:rsidTr="00311517">
        <w:trPr>
          <w:trHeight w:val="20"/>
        </w:trPr>
        <w:tc>
          <w:tcPr>
            <w:tcW w:w="534" w:type="dxa"/>
            <w:shd w:val="clear" w:color="auto" w:fill="auto"/>
            <w:noWrap/>
            <w:vAlign w:val="center"/>
            <w:hideMark/>
          </w:tcPr>
          <w:p w14:paraId="17CEEBE8" w14:textId="77777777" w:rsidR="001469B8" w:rsidRPr="005A5E01" w:rsidRDefault="001469B8" w:rsidP="00311517">
            <w:pPr>
              <w:spacing w:after="0" w:line="240" w:lineRule="auto"/>
              <w:ind w:firstLine="0"/>
              <w:jc w:val="center"/>
              <w:rPr>
                <w:sz w:val="18"/>
                <w:szCs w:val="18"/>
              </w:rPr>
            </w:pPr>
            <w:r w:rsidRPr="005A5E01">
              <w:rPr>
                <w:sz w:val="18"/>
                <w:szCs w:val="18"/>
              </w:rPr>
              <w:t>157</w:t>
            </w:r>
          </w:p>
        </w:tc>
        <w:tc>
          <w:tcPr>
            <w:tcW w:w="3827" w:type="dxa"/>
            <w:shd w:val="clear" w:color="auto" w:fill="auto"/>
            <w:noWrap/>
            <w:vAlign w:val="center"/>
            <w:hideMark/>
          </w:tcPr>
          <w:p w14:paraId="783CE969" w14:textId="77777777" w:rsidR="001469B8" w:rsidRPr="005A5E01" w:rsidRDefault="001469B8" w:rsidP="00311517">
            <w:pPr>
              <w:spacing w:after="0" w:line="240" w:lineRule="auto"/>
              <w:ind w:firstLine="0"/>
              <w:jc w:val="left"/>
              <w:rPr>
                <w:sz w:val="18"/>
                <w:szCs w:val="18"/>
              </w:rPr>
            </w:pPr>
            <w:r w:rsidRPr="005A5E01">
              <w:rPr>
                <w:sz w:val="18"/>
                <w:szCs w:val="18"/>
              </w:rPr>
              <w:t>Публичное акционерное общество "Красноярскэнергобыт"</w:t>
            </w:r>
          </w:p>
        </w:tc>
        <w:tc>
          <w:tcPr>
            <w:tcW w:w="1633" w:type="dxa"/>
            <w:shd w:val="clear" w:color="auto" w:fill="auto"/>
            <w:noWrap/>
            <w:vAlign w:val="center"/>
            <w:hideMark/>
          </w:tcPr>
          <w:p w14:paraId="53D361F2" w14:textId="77777777" w:rsidR="001469B8" w:rsidRPr="005A5E01" w:rsidRDefault="001469B8" w:rsidP="00311517">
            <w:pPr>
              <w:spacing w:after="0" w:line="240" w:lineRule="auto"/>
              <w:ind w:firstLine="0"/>
              <w:jc w:val="center"/>
              <w:rPr>
                <w:sz w:val="18"/>
                <w:szCs w:val="18"/>
              </w:rPr>
            </w:pPr>
            <w:r w:rsidRPr="005A5E01">
              <w:rPr>
                <w:sz w:val="18"/>
                <w:szCs w:val="18"/>
              </w:rPr>
              <w:t>Административное здание</w:t>
            </w:r>
          </w:p>
        </w:tc>
        <w:tc>
          <w:tcPr>
            <w:tcW w:w="1627" w:type="dxa"/>
            <w:shd w:val="clear" w:color="auto" w:fill="auto"/>
            <w:noWrap/>
            <w:vAlign w:val="center"/>
            <w:hideMark/>
          </w:tcPr>
          <w:p w14:paraId="6F61640B" w14:textId="77777777" w:rsidR="001469B8" w:rsidRPr="005A5E01" w:rsidRDefault="001469B8" w:rsidP="00311517">
            <w:pPr>
              <w:spacing w:after="0" w:line="240" w:lineRule="auto"/>
              <w:ind w:firstLine="0"/>
              <w:jc w:val="center"/>
              <w:rPr>
                <w:sz w:val="18"/>
                <w:szCs w:val="18"/>
              </w:rPr>
            </w:pPr>
            <w:r w:rsidRPr="005A5E01">
              <w:rPr>
                <w:sz w:val="18"/>
                <w:szCs w:val="18"/>
              </w:rPr>
              <w:t>ул.Маяковского 13</w:t>
            </w:r>
          </w:p>
        </w:tc>
        <w:tc>
          <w:tcPr>
            <w:tcW w:w="888" w:type="dxa"/>
            <w:shd w:val="clear" w:color="auto" w:fill="auto"/>
            <w:noWrap/>
            <w:vAlign w:val="center"/>
            <w:hideMark/>
          </w:tcPr>
          <w:p w14:paraId="0647DFC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E5F960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0A6242" w14:textId="77777777" w:rsidR="001469B8" w:rsidRPr="005A5E01" w:rsidRDefault="001469B8" w:rsidP="00311517">
            <w:pPr>
              <w:spacing w:after="0" w:line="240" w:lineRule="auto"/>
              <w:ind w:firstLine="0"/>
              <w:jc w:val="center"/>
              <w:rPr>
                <w:sz w:val="18"/>
                <w:szCs w:val="18"/>
              </w:rPr>
            </w:pPr>
            <w:r w:rsidRPr="005A5E01">
              <w:rPr>
                <w:sz w:val="18"/>
                <w:szCs w:val="18"/>
              </w:rPr>
              <w:t>0,04548</w:t>
            </w:r>
          </w:p>
        </w:tc>
        <w:tc>
          <w:tcPr>
            <w:tcW w:w="567" w:type="dxa"/>
            <w:shd w:val="clear" w:color="auto" w:fill="auto"/>
            <w:noWrap/>
            <w:vAlign w:val="center"/>
            <w:hideMark/>
          </w:tcPr>
          <w:p w14:paraId="1D6832C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171BE7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43A576F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DD2768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E197F0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2813BE3" w14:textId="77777777" w:rsidTr="00311517">
        <w:trPr>
          <w:trHeight w:val="20"/>
        </w:trPr>
        <w:tc>
          <w:tcPr>
            <w:tcW w:w="534" w:type="dxa"/>
            <w:shd w:val="clear" w:color="auto" w:fill="auto"/>
            <w:noWrap/>
            <w:vAlign w:val="center"/>
            <w:hideMark/>
          </w:tcPr>
          <w:p w14:paraId="7BE79F5A" w14:textId="77777777" w:rsidR="001469B8" w:rsidRPr="005A5E01" w:rsidRDefault="001469B8" w:rsidP="00311517">
            <w:pPr>
              <w:spacing w:after="0" w:line="240" w:lineRule="auto"/>
              <w:ind w:firstLine="0"/>
              <w:jc w:val="center"/>
              <w:rPr>
                <w:sz w:val="18"/>
                <w:szCs w:val="18"/>
              </w:rPr>
            </w:pPr>
            <w:r w:rsidRPr="005A5E01">
              <w:rPr>
                <w:sz w:val="18"/>
                <w:szCs w:val="18"/>
              </w:rPr>
              <w:t>158</w:t>
            </w:r>
          </w:p>
        </w:tc>
        <w:tc>
          <w:tcPr>
            <w:tcW w:w="3827" w:type="dxa"/>
            <w:shd w:val="clear" w:color="auto" w:fill="auto"/>
            <w:noWrap/>
            <w:vAlign w:val="center"/>
            <w:hideMark/>
          </w:tcPr>
          <w:p w14:paraId="7FD93089" w14:textId="77777777" w:rsidR="001469B8" w:rsidRPr="005A5E01" w:rsidRDefault="001469B8" w:rsidP="00311517">
            <w:pPr>
              <w:spacing w:after="0" w:line="240" w:lineRule="auto"/>
              <w:ind w:firstLine="0"/>
              <w:jc w:val="left"/>
              <w:rPr>
                <w:sz w:val="18"/>
                <w:szCs w:val="18"/>
              </w:rPr>
            </w:pPr>
            <w:r w:rsidRPr="005A5E01">
              <w:rPr>
                <w:sz w:val="18"/>
                <w:szCs w:val="18"/>
              </w:rPr>
              <w:t>Публичное акционерное общество "Красноярскэнергобыт"</w:t>
            </w:r>
          </w:p>
        </w:tc>
        <w:tc>
          <w:tcPr>
            <w:tcW w:w="1633" w:type="dxa"/>
            <w:shd w:val="clear" w:color="auto" w:fill="auto"/>
            <w:noWrap/>
            <w:vAlign w:val="center"/>
            <w:hideMark/>
          </w:tcPr>
          <w:p w14:paraId="4A27E6E3" w14:textId="77777777" w:rsidR="001469B8" w:rsidRPr="005A5E01" w:rsidRDefault="001469B8" w:rsidP="00311517">
            <w:pPr>
              <w:spacing w:after="0" w:line="240" w:lineRule="auto"/>
              <w:ind w:firstLine="0"/>
              <w:jc w:val="center"/>
              <w:rPr>
                <w:sz w:val="18"/>
                <w:szCs w:val="18"/>
              </w:rPr>
            </w:pPr>
            <w:r w:rsidRPr="005A5E01">
              <w:rPr>
                <w:sz w:val="18"/>
                <w:szCs w:val="18"/>
              </w:rPr>
              <w:t>гараж</w:t>
            </w:r>
          </w:p>
        </w:tc>
        <w:tc>
          <w:tcPr>
            <w:tcW w:w="1627" w:type="dxa"/>
            <w:shd w:val="clear" w:color="auto" w:fill="auto"/>
            <w:noWrap/>
            <w:vAlign w:val="center"/>
            <w:hideMark/>
          </w:tcPr>
          <w:p w14:paraId="77D17AB0" w14:textId="77777777" w:rsidR="001469B8" w:rsidRPr="005A5E01" w:rsidRDefault="001469B8" w:rsidP="00311517">
            <w:pPr>
              <w:spacing w:after="0" w:line="240" w:lineRule="auto"/>
              <w:ind w:firstLine="0"/>
              <w:jc w:val="center"/>
              <w:rPr>
                <w:sz w:val="18"/>
                <w:szCs w:val="18"/>
              </w:rPr>
            </w:pPr>
            <w:r w:rsidRPr="005A5E01">
              <w:rPr>
                <w:sz w:val="18"/>
                <w:szCs w:val="18"/>
              </w:rPr>
              <w:t>ул.Маяковского  13 а</w:t>
            </w:r>
          </w:p>
        </w:tc>
        <w:tc>
          <w:tcPr>
            <w:tcW w:w="888" w:type="dxa"/>
            <w:shd w:val="clear" w:color="auto" w:fill="auto"/>
            <w:noWrap/>
            <w:vAlign w:val="center"/>
            <w:hideMark/>
          </w:tcPr>
          <w:p w14:paraId="3A5CA52E"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0F39974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F6D2FCC" w14:textId="77777777" w:rsidR="001469B8" w:rsidRPr="005A5E01" w:rsidRDefault="001469B8" w:rsidP="00311517">
            <w:pPr>
              <w:spacing w:after="0" w:line="240" w:lineRule="auto"/>
              <w:ind w:firstLine="0"/>
              <w:jc w:val="center"/>
              <w:rPr>
                <w:sz w:val="18"/>
                <w:szCs w:val="18"/>
              </w:rPr>
            </w:pPr>
            <w:r w:rsidRPr="005A5E01">
              <w:rPr>
                <w:sz w:val="18"/>
                <w:szCs w:val="18"/>
              </w:rPr>
              <w:t>0,01418</w:t>
            </w:r>
          </w:p>
        </w:tc>
        <w:tc>
          <w:tcPr>
            <w:tcW w:w="567" w:type="dxa"/>
            <w:shd w:val="clear" w:color="auto" w:fill="auto"/>
            <w:noWrap/>
            <w:vAlign w:val="center"/>
            <w:hideMark/>
          </w:tcPr>
          <w:p w14:paraId="0ACF770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4154FA8" w14:textId="77777777" w:rsidR="001469B8" w:rsidRPr="005A5E01" w:rsidRDefault="001469B8" w:rsidP="00311517">
            <w:pPr>
              <w:spacing w:after="0" w:line="240" w:lineRule="auto"/>
              <w:ind w:firstLine="0"/>
              <w:jc w:val="center"/>
              <w:rPr>
                <w:sz w:val="18"/>
                <w:szCs w:val="18"/>
              </w:rPr>
            </w:pPr>
            <w:r w:rsidRPr="005A5E01">
              <w:rPr>
                <w:sz w:val="18"/>
                <w:szCs w:val="18"/>
              </w:rPr>
              <w:t>0,00019</w:t>
            </w:r>
          </w:p>
        </w:tc>
        <w:tc>
          <w:tcPr>
            <w:tcW w:w="1028" w:type="dxa"/>
            <w:shd w:val="clear" w:color="auto" w:fill="auto"/>
            <w:noWrap/>
            <w:vAlign w:val="center"/>
            <w:hideMark/>
          </w:tcPr>
          <w:p w14:paraId="509DC84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01858D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1158AF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04D85DB" w14:textId="77777777" w:rsidTr="00311517">
        <w:trPr>
          <w:trHeight w:val="20"/>
        </w:trPr>
        <w:tc>
          <w:tcPr>
            <w:tcW w:w="534" w:type="dxa"/>
            <w:shd w:val="clear" w:color="auto" w:fill="auto"/>
            <w:noWrap/>
            <w:vAlign w:val="center"/>
            <w:hideMark/>
          </w:tcPr>
          <w:p w14:paraId="72E34D9A" w14:textId="77777777" w:rsidR="001469B8" w:rsidRPr="005A5E01" w:rsidRDefault="001469B8" w:rsidP="00311517">
            <w:pPr>
              <w:spacing w:after="0" w:line="240" w:lineRule="auto"/>
              <w:ind w:firstLine="0"/>
              <w:jc w:val="center"/>
              <w:rPr>
                <w:sz w:val="18"/>
                <w:szCs w:val="18"/>
              </w:rPr>
            </w:pPr>
            <w:r w:rsidRPr="005A5E01">
              <w:rPr>
                <w:sz w:val="18"/>
                <w:szCs w:val="18"/>
              </w:rPr>
              <w:t>159</w:t>
            </w:r>
          </w:p>
        </w:tc>
        <w:tc>
          <w:tcPr>
            <w:tcW w:w="3827" w:type="dxa"/>
            <w:shd w:val="clear" w:color="auto" w:fill="auto"/>
            <w:noWrap/>
            <w:vAlign w:val="center"/>
            <w:hideMark/>
          </w:tcPr>
          <w:p w14:paraId="1524FA7E" w14:textId="77777777" w:rsidR="001469B8" w:rsidRPr="005A5E01" w:rsidRDefault="001469B8" w:rsidP="00311517">
            <w:pPr>
              <w:spacing w:after="0" w:line="240" w:lineRule="auto"/>
              <w:ind w:firstLine="0"/>
              <w:jc w:val="left"/>
              <w:rPr>
                <w:sz w:val="18"/>
                <w:szCs w:val="18"/>
              </w:rPr>
            </w:pPr>
            <w:r w:rsidRPr="005A5E01">
              <w:rPr>
                <w:sz w:val="18"/>
                <w:szCs w:val="18"/>
              </w:rPr>
              <w:t>Публичное акционерное общество "Красноярскэнергобыт"</w:t>
            </w:r>
          </w:p>
        </w:tc>
        <w:tc>
          <w:tcPr>
            <w:tcW w:w="1633" w:type="dxa"/>
            <w:shd w:val="clear" w:color="auto" w:fill="auto"/>
            <w:noWrap/>
            <w:vAlign w:val="center"/>
            <w:hideMark/>
          </w:tcPr>
          <w:p w14:paraId="46AA7CD4"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№145</w:t>
            </w:r>
          </w:p>
        </w:tc>
        <w:tc>
          <w:tcPr>
            <w:tcW w:w="1627" w:type="dxa"/>
            <w:shd w:val="clear" w:color="auto" w:fill="auto"/>
            <w:noWrap/>
            <w:vAlign w:val="center"/>
            <w:hideMark/>
          </w:tcPr>
          <w:p w14:paraId="1583AEAE" w14:textId="77777777" w:rsidR="001469B8" w:rsidRPr="005A5E01" w:rsidRDefault="001469B8" w:rsidP="00311517">
            <w:pPr>
              <w:spacing w:after="0" w:line="240" w:lineRule="auto"/>
              <w:ind w:firstLine="0"/>
              <w:jc w:val="center"/>
              <w:rPr>
                <w:sz w:val="18"/>
                <w:szCs w:val="18"/>
              </w:rPr>
            </w:pPr>
            <w:r w:rsidRPr="005A5E01">
              <w:rPr>
                <w:sz w:val="18"/>
                <w:szCs w:val="18"/>
              </w:rPr>
              <w:t>пр.Ленинского Комсомола 22</w:t>
            </w:r>
          </w:p>
        </w:tc>
        <w:tc>
          <w:tcPr>
            <w:tcW w:w="888" w:type="dxa"/>
            <w:shd w:val="clear" w:color="auto" w:fill="auto"/>
            <w:noWrap/>
            <w:vAlign w:val="center"/>
            <w:hideMark/>
          </w:tcPr>
          <w:p w14:paraId="77D0FEA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7C57A4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DEFA438" w14:textId="77777777" w:rsidR="001469B8" w:rsidRPr="005A5E01" w:rsidRDefault="001469B8" w:rsidP="00311517">
            <w:pPr>
              <w:spacing w:after="0" w:line="240" w:lineRule="auto"/>
              <w:ind w:firstLine="0"/>
              <w:jc w:val="center"/>
              <w:rPr>
                <w:sz w:val="18"/>
                <w:szCs w:val="18"/>
              </w:rPr>
            </w:pPr>
            <w:r w:rsidRPr="005A5E01">
              <w:rPr>
                <w:sz w:val="18"/>
                <w:szCs w:val="18"/>
              </w:rPr>
              <w:t>0,00500</w:t>
            </w:r>
          </w:p>
        </w:tc>
        <w:tc>
          <w:tcPr>
            <w:tcW w:w="567" w:type="dxa"/>
            <w:shd w:val="clear" w:color="auto" w:fill="auto"/>
            <w:noWrap/>
            <w:vAlign w:val="center"/>
            <w:hideMark/>
          </w:tcPr>
          <w:p w14:paraId="4D7BD04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1F349FB" w14:textId="77777777" w:rsidR="001469B8" w:rsidRPr="005A5E01" w:rsidRDefault="001469B8" w:rsidP="00311517">
            <w:pPr>
              <w:spacing w:after="0" w:line="240" w:lineRule="auto"/>
              <w:ind w:firstLine="0"/>
              <w:jc w:val="center"/>
              <w:rPr>
                <w:sz w:val="18"/>
                <w:szCs w:val="18"/>
              </w:rPr>
            </w:pPr>
            <w:r w:rsidRPr="005A5E01">
              <w:rPr>
                <w:sz w:val="18"/>
                <w:szCs w:val="18"/>
              </w:rPr>
              <w:t>0,00013</w:t>
            </w:r>
          </w:p>
        </w:tc>
        <w:tc>
          <w:tcPr>
            <w:tcW w:w="1028" w:type="dxa"/>
            <w:shd w:val="clear" w:color="auto" w:fill="auto"/>
            <w:noWrap/>
            <w:vAlign w:val="center"/>
            <w:hideMark/>
          </w:tcPr>
          <w:p w14:paraId="0D69EF8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416397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3A6C7D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4706967" w14:textId="77777777" w:rsidTr="00311517">
        <w:trPr>
          <w:trHeight w:val="20"/>
        </w:trPr>
        <w:tc>
          <w:tcPr>
            <w:tcW w:w="534" w:type="dxa"/>
            <w:shd w:val="clear" w:color="auto" w:fill="auto"/>
            <w:noWrap/>
            <w:vAlign w:val="center"/>
            <w:hideMark/>
          </w:tcPr>
          <w:p w14:paraId="7914FAF9" w14:textId="77777777" w:rsidR="001469B8" w:rsidRPr="005A5E01" w:rsidRDefault="001469B8" w:rsidP="00311517">
            <w:pPr>
              <w:spacing w:after="0" w:line="240" w:lineRule="auto"/>
              <w:ind w:firstLine="0"/>
              <w:jc w:val="center"/>
              <w:rPr>
                <w:sz w:val="18"/>
                <w:szCs w:val="18"/>
              </w:rPr>
            </w:pPr>
            <w:r w:rsidRPr="005A5E01">
              <w:rPr>
                <w:sz w:val="18"/>
                <w:szCs w:val="18"/>
              </w:rPr>
              <w:t>160</w:t>
            </w:r>
          </w:p>
        </w:tc>
        <w:tc>
          <w:tcPr>
            <w:tcW w:w="3827" w:type="dxa"/>
            <w:shd w:val="clear" w:color="auto" w:fill="auto"/>
            <w:noWrap/>
            <w:vAlign w:val="center"/>
            <w:hideMark/>
          </w:tcPr>
          <w:p w14:paraId="34ED092F" w14:textId="77777777" w:rsidR="001469B8" w:rsidRPr="005A5E01" w:rsidRDefault="001469B8" w:rsidP="00311517">
            <w:pPr>
              <w:spacing w:after="0" w:line="240" w:lineRule="auto"/>
              <w:ind w:firstLine="0"/>
              <w:jc w:val="left"/>
              <w:rPr>
                <w:sz w:val="18"/>
                <w:szCs w:val="18"/>
              </w:rPr>
            </w:pPr>
            <w:r w:rsidRPr="005A5E01">
              <w:rPr>
                <w:sz w:val="18"/>
                <w:szCs w:val="18"/>
              </w:rPr>
              <w:t>Публичное акционерное общество "Красноярскэнергобыт"</w:t>
            </w:r>
          </w:p>
        </w:tc>
        <w:tc>
          <w:tcPr>
            <w:tcW w:w="1633" w:type="dxa"/>
            <w:shd w:val="clear" w:color="auto" w:fill="auto"/>
            <w:noWrap/>
            <w:vAlign w:val="center"/>
            <w:hideMark/>
          </w:tcPr>
          <w:p w14:paraId="04862B1E" w14:textId="77777777" w:rsidR="001469B8" w:rsidRPr="005A5E01" w:rsidRDefault="001469B8" w:rsidP="00311517">
            <w:pPr>
              <w:spacing w:after="0" w:line="240" w:lineRule="auto"/>
              <w:ind w:firstLine="0"/>
              <w:jc w:val="center"/>
              <w:rPr>
                <w:sz w:val="18"/>
                <w:szCs w:val="18"/>
              </w:rPr>
            </w:pPr>
            <w:r w:rsidRPr="005A5E01">
              <w:rPr>
                <w:sz w:val="18"/>
                <w:szCs w:val="18"/>
              </w:rPr>
              <w:t>нормативные потери</w:t>
            </w:r>
          </w:p>
        </w:tc>
        <w:tc>
          <w:tcPr>
            <w:tcW w:w="1627" w:type="dxa"/>
            <w:shd w:val="clear" w:color="auto" w:fill="auto"/>
            <w:noWrap/>
            <w:vAlign w:val="center"/>
            <w:hideMark/>
          </w:tcPr>
          <w:p w14:paraId="2A30C59D"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13  откл при откл 2-х объектов</w:t>
            </w:r>
          </w:p>
        </w:tc>
        <w:tc>
          <w:tcPr>
            <w:tcW w:w="888" w:type="dxa"/>
            <w:shd w:val="clear" w:color="auto" w:fill="auto"/>
            <w:noWrap/>
            <w:vAlign w:val="center"/>
            <w:hideMark/>
          </w:tcPr>
          <w:p w14:paraId="2C19D5DA"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62DE06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90722A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01C8C93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EDC227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2E220C4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B3D548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AE1D33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0D38A89" w14:textId="77777777" w:rsidTr="00311517">
        <w:trPr>
          <w:trHeight w:val="20"/>
        </w:trPr>
        <w:tc>
          <w:tcPr>
            <w:tcW w:w="534" w:type="dxa"/>
            <w:shd w:val="clear" w:color="auto" w:fill="auto"/>
            <w:noWrap/>
            <w:vAlign w:val="center"/>
            <w:hideMark/>
          </w:tcPr>
          <w:p w14:paraId="57886364" w14:textId="77777777" w:rsidR="001469B8" w:rsidRPr="005A5E01" w:rsidRDefault="001469B8" w:rsidP="00311517">
            <w:pPr>
              <w:spacing w:after="0" w:line="240" w:lineRule="auto"/>
              <w:ind w:firstLine="0"/>
              <w:jc w:val="center"/>
              <w:rPr>
                <w:sz w:val="18"/>
                <w:szCs w:val="18"/>
              </w:rPr>
            </w:pPr>
            <w:r w:rsidRPr="005A5E01">
              <w:rPr>
                <w:sz w:val="18"/>
                <w:szCs w:val="18"/>
              </w:rPr>
              <w:t>161</w:t>
            </w:r>
          </w:p>
        </w:tc>
        <w:tc>
          <w:tcPr>
            <w:tcW w:w="3827" w:type="dxa"/>
            <w:shd w:val="clear" w:color="auto" w:fill="auto"/>
            <w:noWrap/>
            <w:vAlign w:val="center"/>
            <w:hideMark/>
          </w:tcPr>
          <w:p w14:paraId="2659DE67" w14:textId="77777777" w:rsidR="001469B8" w:rsidRPr="005A5E01" w:rsidRDefault="001469B8" w:rsidP="00311517">
            <w:pPr>
              <w:spacing w:after="0" w:line="240" w:lineRule="auto"/>
              <w:ind w:firstLine="0"/>
              <w:jc w:val="left"/>
              <w:rPr>
                <w:sz w:val="18"/>
                <w:szCs w:val="18"/>
              </w:rPr>
            </w:pPr>
            <w:r w:rsidRPr="005A5E01">
              <w:rPr>
                <w:sz w:val="18"/>
                <w:szCs w:val="18"/>
              </w:rPr>
              <w:t>Прокуратура Красноярского края</w:t>
            </w:r>
          </w:p>
        </w:tc>
        <w:tc>
          <w:tcPr>
            <w:tcW w:w="1633" w:type="dxa"/>
            <w:shd w:val="clear" w:color="auto" w:fill="auto"/>
            <w:noWrap/>
            <w:vAlign w:val="center"/>
            <w:hideMark/>
          </w:tcPr>
          <w:p w14:paraId="60B5DE8C" w14:textId="77777777" w:rsidR="001469B8" w:rsidRPr="005A5E01" w:rsidRDefault="001469B8" w:rsidP="00311517">
            <w:pPr>
              <w:spacing w:after="0" w:line="240" w:lineRule="auto"/>
              <w:ind w:firstLine="0"/>
              <w:jc w:val="center"/>
              <w:rPr>
                <w:sz w:val="18"/>
                <w:szCs w:val="18"/>
              </w:rPr>
            </w:pPr>
            <w:r w:rsidRPr="005A5E01">
              <w:rPr>
                <w:sz w:val="18"/>
                <w:szCs w:val="18"/>
              </w:rPr>
              <w:t>Офис пр. Ленинского Комсомола</w:t>
            </w:r>
          </w:p>
        </w:tc>
        <w:tc>
          <w:tcPr>
            <w:tcW w:w="1627" w:type="dxa"/>
            <w:shd w:val="clear" w:color="auto" w:fill="auto"/>
            <w:noWrap/>
            <w:vAlign w:val="center"/>
            <w:hideMark/>
          </w:tcPr>
          <w:p w14:paraId="3C27857D" w14:textId="77777777" w:rsidR="001469B8" w:rsidRPr="005A5E01" w:rsidRDefault="001469B8" w:rsidP="00311517">
            <w:pPr>
              <w:spacing w:after="0" w:line="240" w:lineRule="auto"/>
              <w:ind w:firstLine="0"/>
              <w:jc w:val="center"/>
              <w:rPr>
                <w:sz w:val="18"/>
                <w:szCs w:val="18"/>
              </w:rPr>
            </w:pPr>
            <w:r w:rsidRPr="005A5E01">
              <w:rPr>
                <w:sz w:val="18"/>
                <w:szCs w:val="18"/>
              </w:rPr>
              <w:t>18-147</w:t>
            </w:r>
          </w:p>
        </w:tc>
        <w:tc>
          <w:tcPr>
            <w:tcW w:w="888" w:type="dxa"/>
            <w:shd w:val="clear" w:color="auto" w:fill="auto"/>
            <w:noWrap/>
            <w:vAlign w:val="center"/>
            <w:hideMark/>
          </w:tcPr>
          <w:p w14:paraId="5338E413"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8929AA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B44964C" w14:textId="77777777" w:rsidR="001469B8" w:rsidRPr="005A5E01" w:rsidRDefault="001469B8" w:rsidP="00311517">
            <w:pPr>
              <w:spacing w:after="0" w:line="240" w:lineRule="auto"/>
              <w:ind w:firstLine="0"/>
              <w:jc w:val="center"/>
              <w:rPr>
                <w:sz w:val="18"/>
                <w:szCs w:val="18"/>
              </w:rPr>
            </w:pPr>
            <w:r w:rsidRPr="005A5E01">
              <w:rPr>
                <w:sz w:val="18"/>
                <w:szCs w:val="18"/>
              </w:rPr>
              <w:t>0,00853</w:t>
            </w:r>
          </w:p>
        </w:tc>
        <w:tc>
          <w:tcPr>
            <w:tcW w:w="567" w:type="dxa"/>
            <w:shd w:val="clear" w:color="auto" w:fill="auto"/>
            <w:noWrap/>
            <w:vAlign w:val="center"/>
            <w:hideMark/>
          </w:tcPr>
          <w:p w14:paraId="5146A4F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E33A340" w14:textId="77777777" w:rsidR="001469B8" w:rsidRPr="005A5E01" w:rsidRDefault="001469B8" w:rsidP="00311517">
            <w:pPr>
              <w:spacing w:after="0" w:line="240" w:lineRule="auto"/>
              <w:ind w:firstLine="0"/>
              <w:jc w:val="center"/>
              <w:rPr>
                <w:sz w:val="18"/>
                <w:szCs w:val="18"/>
              </w:rPr>
            </w:pPr>
            <w:r w:rsidRPr="005A5E01">
              <w:rPr>
                <w:sz w:val="18"/>
                <w:szCs w:val="18"/>
              </w:rPr>
              <w:t>0,00012</w:t>
            </w:r>
          </w:p>
        </w:tc>
        <w:tc>
          <w:tcPr>
            <w:tcW w:w="1028" w:type="dxa"/>
            <w:shd w:val="clear" w:color="auto" w:fill="auto"/>
            <w:noWrap/>
            <w:vAlign w:val="center"/>
            <w:hideMark/>
          </w:tcPr>
          <w:p w14:paraId="3E0A89F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55BC00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BE239E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751E94C" w14:textId="77777777" w:rsidTr="00311517">
        <w:trPr>
          <w:trHeight w:val="20"/>
        </w:trPr>
        <w:tc>
          <w:tcPr>
            <w:tcW w:w="534" w:type="dxa"/>
            <w:shd w:val="clear" w:color="auto" w:fill="auto"/>
            <w:noWrap/>
            <w:vAlign w:val="center"/>
            <w:hideMark/>
          </w:tcPr>
          <w:p w14:paraId="5E769823" w14:textId="77777777" w:rsidR="001469B8" w:rsidRPr="005A5E01" w:rsidRDefault="001469B8" w:rsidP="00311517">
            <w:pPr>
              <w:spacing w:after="0" w:line="240" w:lineRule="auto"/>
              <w:ind w:firstLine="0"/>
              <w:jc w:val="center"/>
              <w:rPr>
                <w:sz w:val="18"/>
                <w:szCs w:val="18"/>
              </w:rPr>
            </w:pPr>
            <w:r w:rsidRPr="005A5E01">
              <w:rPr>
                <w:sz w:val="18"/>
                <w:szCs w:val="18"/>
              </w:rPr>
              <w:t>162</w:t>
            </w:r>
          </w:p>
        </w:tc>
        <w:tc>
          <w:tcPr>
            <w:tcW w:w="3827" w:type="dxa"/>
            <w:shd w:val="clear" w:color="auto" w:fill="auto"/>
            <w:noWrap/>
            <w:vAlign w:val="center"/>
            <w:hideMark/>
          </w:tcPr>
          <w:p w14:paraId="06B765EA"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социального обслуживания "Комплексный центр социального обслуживания населения "Кежемский"</w:t>
            </w:r>
          </w:p>
        </w:tc>
        <w:tc>
          <w:tcPr>
            <w:tcW w:w="1633" w:type="dxa"/>
            <w:shd w:val="clear" w:color="auto" w:fill="auto"/>
            <w:noWrap/>
            <w:vAlign w:val="center"/>
            <w:hideMark/>
          </w:tcPr>
          <w:p w14:paraId="44CD6466" w14:textId="77777777" w:rsidR="001469B8" w:rsidRPr="005A5E01" w:rsidRDefault="001469B8" w:rsidP="00311517">
            <w:pPr>
              <w:spacing w:after="0" w:line="240" w:lineRule="auto"/>
              <w:ind w:firstLine="0"/>
              <w:jc w:val="center"/>
              <w:rPr>
                <w:sz w:val="18"/>
                <w:szCs w:val="18"/>
              </w:rPr>
            </w:pPr>
            <w:r w:rsidRPr="005A5E01">
              <w:rPr>
                <w:sz w:val="18"/>
                <w:szCs w:val="18"/>
              </w:rPr>
              <w:t>Гостиница</w:t>
            </w:r>
          </w:p>
        </w:tc>
        <w:tc>
          <w:tcPr>
            <w:tcW w:w="1627" w:type="dxa"/>
            <w:shd w:val="clear" w:color="auto" w:fill="auto"/>
            <w:noWrap/>
            <w:vAlign w:val="center"/>
            <w:hideMark/>
          </w:tcPr>
          <w:p w14:paraId="16918535" w14:textId="77777777" w:rsidR="001469B8" w:rsidRPr="005A5E01" w:rsidRDefault="001469B8" w:rsidP="00311517">
            <w:pPr>
              <w:spacing w:after="0" w:line="240" w:lineRule="auto"/>
              <w:ind w:firstLine="0"/>
              <w:jc w:val="center"/>
              <w:rPr>
                <w:sz w:val="18"/>
                <w:szCs w:val="18"/>
              </w:rPr>
            </w:pPr>
            <w:r w:rsidRPr="005A5E01">
              <w:rPr>
                <w:sz w:val="18"/>
                <w:szCs w:val="18"/>
              </w:rPr>
              <w:t>плк 5-39</w:t>
            </w:r>
          </w:p>
        </w:tc>
        <w:tc>
          <w:tcPr>
            <w:tcW w:w="888" w:type="dxa"/>
            <w:shd w:val="clear" w:color="auto" w:fill="auto"/>
            <w:noWrap/>
            <w:vAlign w:val="center"/>
            <w:hideMark/>
          </w:tcPr>
          <w:p w14:paraId="67B0082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735F8C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C964CCE" w14:textId="77777777" w:rsidR="001469B8" w:rsidRPr="005A5E01" w:rsidRDefault="001469B8" w:rsidP="00311517">
            <w:pPr>
              <w:spacing w:after="0" w:line="240" w:lineRule="auto"/>
              <w:ind w:firstLine="0"/>
              <w:jc w:val="center"/>
              <w:rPr>
                <w:sz w:val="18"/>
                <w:szCs w:val="18"/>
              </w:rPr>
            </w:pPr>
            <w:r w:rsidRPr="005A5E01">
              <w:rPr>
                <w:sz w:val="18"/>
                <w:szCs w:val="18"/>
              </w:rPr>
              <w:t>0,01075</w:t>
            </w:r>
          </w:p>
        </w:tc>
        <w:tc>
          <w:tcPr>
            <w:tcW w:w="567" w:type="dxa"/>
            <w:shd w:val="clear" w:color="auto" w:fill="auto"/>
            <w:noWrap/>
            <w:vAlign w:val="center"/>
            <w:hideMark/>
          </w:tcPr>
          <w:p w14:paraId="4D0D322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E491E24" w14:textId="77777777" w:rsidR="001469B8" w:rsidRPr="005A5E01" w:rsidRDefault="001469B8" w:rsidP="00311517">
            <w:pPr>
              <w:spacing w:after="0" w:line="240" w:lineRule="auto"/>
              <w:ind w:firstLine="0"/>
              <w:jc w:val="center"/>
              <w:rPr>
                <w:sz w:val="18"/>
                <w:szCs w:val="18"/>
              </w:rPr>
            </w:pPr>
            <w:r w:rsidRPr="005A5E01">
              <w:rPr>
                <w:sz w:val="18"/>
                <w:szCs w:val="18"/>
              </w:rPr>
              <w:t>0,00096</w:t>
            </w:r>
          </w:p>
        </w:tc>
        <w:tc>
          <w:tcPr>
            <w:tcW w:w="1028" w:type="dxa"/>
            <w:shd w:val="clear" w:color="auto" w:fill="auto"/>
            <w:noWrap/>
            <w:vAlign w:val="center"/>
            <w:hideMark/>
          </w:tcPr>
          <w:p w14:paraId="2616121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7C19D8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9C435D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3A7BCAB" w14:textId="77777777" w:rsidTr="00311517">
        <w:trPr>
          <w:trHeight w:val="20"/>
        </w:trPr>
        <w:tc>
          <w:tcPr>
            <w:tcW w:w="534" w:type="dxa"/>
            <w:shd w:val="clear" w:color="auto" w:fill="auto"/>
            <w:noWrap/>
            <w:vAlign w:val="center"/>
            <w:hideMark/>
          </w:tcPr>
          <w:p w14:paraId="3C6FD5F0" w14:textId="77777777" w:rsidR="001469B8" w:rsidRPr="005A5E01" w:rsidRDefault="001469B8" w:rsidP="00311517">
            <w:pPr>
              <w:spacing w:after="0" w:line="240" w:lineRule="auto"/>
              <w:ind w:firstLine="0"/>
              <w:jc w:val="center"/>
              <w:rPr>
                <w:sz w:val="18"/>
                <w:szCs w:val="18"/>
              </w:rPr>
            </w:pPr>
            <w:r w:rsidRPr="005A5E01">
              <w:rPr>
                <w:sz w:val="18"/>
                <w:szCs w:val="18"/>
              </w:rPr>
              <w:t>163</w:t>
            </w:r>
          </w:p>
        </w:tc>
        <w:tc>
          <w:tcPr>
            <w:tcW w:w="3827" w:type="dxa"/>
            <w:shd w:val="clear" w:color="auto" w:fill="auto"/>
            <w:noWrap/>
            <w:vAlign w:val="center"/>
            <w:hideMark/>
          </w:tcPr>
          <w:p w14:paraId="296F1D0C"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социального обслуживания "Комплексный центр социального обслуживания населения "Кежемский"</w:t>
            </w:r>
          </w:p>
        </w:tc>
        <w:tc>
          <w:tcPr>
            <w:tcW w:w="1633" w:type="dxa"/>
            <w:shd w:val="clear" w:color="auto" w:fill="auto"/>
            <w:noWrap/>
            <w:vAlign w:val="center"/>
            <w:hideMark/>
          </w:tcPr>
          <w:p w14:paraId="26BA2C6E" w14:textId="77777777" w:rsidR="001469B8" w:rsidRPr="005A5E01" w:rsidRDefault="001469B8" w:rsidP="00311517">
            <w:pPr>
              <w:spacing w:after="0" w:line="240" w:lineRule="auto"/>
              <w:ind w:firstLine="0"/>
              <w:jc w:val="center"/>
              <w:rPr>
                <w:sz w:val="18"/>
                <w:szCs w:val="18"/>
              </w:rPr>
            </w:pPr>
            <w:r w:rsidRPr="005A5E01">
              <w:rPr>
                <w:sz w:val="18"/>
                <w:szCs w:val="18"/>
              </w:rPr>
              <w:t>социальный приют</w:t>
            </w:r>
          </w:p>
        </w:tc>
        <w:tc>
          <w:tcPr>
            <w:tcW w:w="1627" w:type="dxa"/>
            <w:shd w:val="clear" w:color="auto" w:fill="auto"/>
            <w:noWrap/>
            <w:vAlign w:val="center"/>
            <w:hideMark/>
          </w:tcPr>
          <w:p w14:paraId="4F472DFC" w14:textId="77777777" w:rsidR="001469B8" w:rsidRPr="005A5E01" w:rsidRDefault="001469B8" w:rsidP="00311517">
            <w:pPr>
              <w:spacing w:after="0" w:line="240" w:lineRule="auto"/>
              <w:ind w:firstLine="0"/>
              <w:jc w:val="center"/>
              <w:rPr>
                <w:sz w:val="18"/>
                <w:szCs w:val="18"/>
              </w:rPr>
            </w:pPr>
            <w:r w:rsidRPr="005A5E01">
              <w:rPr>
                <w:sz w:val="18"/>
                <w:szCs w:val="18"/>
              </w:rPr>
              <w:t>ул.Гидростроителей 12</w:t>
            </w:r>
          </w:p>
        </w:tc>
        <w:tc>
          <w:tcPr>
            <w:tcW w:w="888" w:type="dxa"/>
            <w:shd w:val="clear" w:color="auto" w:fill="auto"/>
            <w:noWrap/>
            <w:vAlign w:val="center"/>
            <w:hideMark/>
          </w:tcPr>
          <w:p w14:paraId="78BBF4F6"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DB1681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9F33BC1" w14:textId="77777777" w:rsidR="001469B8" w:rsidRPr="005A5E01" w:rsidRDefault="001469B8" w:rsidP="00311517">
            <w:pPr>
              <w:spacing w:after="0" w:line="240" w:lineRule="auto"/>
              <w:ind w:firstLine="0"/>
              <w:jc w:val="center"/>
              <w:rPr>
                <w:sz w:val="18"/>
                <w:szCs w:val="18"/>
              </w:rPr>
            </w:pPr>
            <w:r w:rsidRPr="005A5E01">
              <w:rPr>
                <w:sz w:val="18"/>
                <w:szCs w:val="18"/>
              </w:rPr>
              <w:t>0,10313</w:t>
            </w:r>
          </w:p>
        </w:tc>
        <w:tc>
          <w:tcPr>
            <w:tcW w:w="567" w:type="dxa"/>
            <w:shd w:val="clear" w:color="auto" w:fill="auto"/>
            <w:noWrap/>
            <w:vAlign w:val="center"/>
            <w:hideMark/>
          </w:tcPr>
          <w:p w14:paraId="03484F8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820B88E" w14:textId="77777777" w:rsidR="001469B8" w:rsidRPr="005A5E01" w:rsidRDefault="001469B8" w:rsidP="00311517">
            <w:pPr>
              <w:spacing w:after="0" w:line="240" w:lineRule="auto"/>
              <w:ind w:firstLine="0"/>
              <w:jc w:val="center"/>
              <w:rPr>
                <w:sz w:val="18"/>
                <w:szCs w:val="18"/>
              </w:rPr>
            </w:pPr>
            <w:r w:rsidRPr="005A5E01">
              <w:rPr>
                <w:sz w:val="18"/>
                <w:szCs w:val="18"/>
              </w:rPr>
              <w:t>0,01180</w:t>
            </w:r>
          </w:p>
        </w:tc>
        <w:tc>
          <w:tcPr>
            <w:tcW w:w="1028" w:type="dxa"/>
            <w:shd w:val="clear" w:color="auto" w:fill="auto"/>
            <w:noWrap/>
            <w:vAlign w:val="center"/>
            <w:hideMark/>
          </w:tcPr>
          <w:p w14:paraId="6A54DB6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471071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F2B1A9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9936BFE" w14:textId="77777777" w:rsidTr="00311517">
        <w:trPr>
          <w:trHeight w:val="20"/>
        </w:trPr>
        <w:tc>
          <w:tcPr>
            <w:tcW w:w="534" w:type="dxa"/>
            <w:shd w:val="clear" w:color="auto" w:fill="auto"/>
            <w:noWrap/>
            <w:vAlign w:val="center"/>
            <w:hideMark/>
          </w:tcPr>
          <w:p w14:paraId="54FDAD3C" w14:textId="77777777" w:rsidR="001469B8" w:rsidRPr="005A5E01" w:rsidRDefault="001469B8" w:rsidP="00311517">
            <w:pPr>
              <w:spacing w:after="0" w:line="240" w:lineRule="auto"/>
              <w:ind w:firstLine="0"/>
              <w:jc w:val="center"/>
              <w:rPr>
                <w:sz w:val="18"/>
                <w:szCs w:val="18"/>
              </w:rPr>
            </w:pPr>
            <w:r w:rsidRPr="005A5E01">
              <w:rPr>
                <w:sz w:val="18"/>
                <w:szCs w:val="18"/>
              </w:rPr>
              <w:t>164</w:t>
            </w:r>
          </w:p>
        </w:tc>
        <w:tc>
          <w:tcPr>
            <w:tcW w:w="3827" w:type="dxa"/>
            <w:shd w:val="clear" w:color="auto" w:fill="auto"/>
            <w:noWrap/>
            <w:vAlign w:val="center"/>
            <w:hideMark/>
          </w:tcPr>
          <w:p w14:paraId="22EBAAB8"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дополнительного образования "Детская музыкальная школа" г.Кодинска</w:t>
            </w:r>
          </w:p>
        </w:tc>
        <w:tc>
          <w:tcPr>
            <w:tcW w:w="1633" w:type="dxa"/>
            <w:shd w:val="clear" w:color="auto" w:fill="auto"/>
            <w:noWrap/>
            <w:vAlign w:val="center"/>
            <w:hideMark/>
          </w:tcPr>
          <w:p w14:paraId="4601191A" w14:textId="77777777" w:rsidR="001469B8" w:rsidRPr="005A5E01" w:rsidRDefault="001469B8" w:rsidP="00311517">
            <w:pPr>
              <w:spacing w:after="0" w:line="240" w:lineRule="auto"/>
              <w:ind w:firstLine="0"/>
              <w:jc w:val="center"/>
              <w:rPr>
                <w:sz w:val="18"/>
                <w:szCs w:val="18"/>
              </w:rPr>
            </w:pPr>
            <w:r w:rsidRPr="005A5E01">
              <w:rPr>
                <w:sz w:val="18"/>
                <w:szCs w:val="18"/>
              </w:rPr>
              <w:t>Музыкальная школа</w:t>
            </w:r>
          </w:p>
        </w:tc>
        <w:tc>
          <w:tcPr>
            <w:tcW w:w="1627" w:type="dxa"/>
            <w:shd w:val="clear" w:color="auto" w:fill="auto"/>
            <w:noWrap/>
            <w:vAlign w:val="center"/>
            <w:hideMark/>
          </w:tcPr>
          <w:p w14:paraId="332CE67E" w14:textId="77777777" w:rsidR="001469B8" w:rsidRPr="005A5E01" w:rsidRDefault="001469B8" w:rsidP="00311517">
            <w:pPr>
              <w:spacing w:after="0" w:line="240" w:lineRule="auto"/>
              <w:ind w:firstLine="0"/>
              <w:jc w:val="center"/>
              <w:rPr>
                <w:sz w:val="18"/>
                <w:szCs w:val="18"/>
              </w:rPr>
            </w:pPr>
            <w:r w:rsidRPr="005A5E01">
              <w:rPr>
                <w:sz w:val="18"/>
                <w:szCs w:val="18"/>
              </w:rPr>
              <w:t>ул. Маяковского 22</w:t>
            </w:r>
          </w:p>
        </w:tc>
        <w:tc>
          <w:tcPr>
            <w:tcW w:w="888" w:type="dxa"/>
            <w:shd w:val="clear" w:color="auto" w:fill="auto"/>
            <w:noWrap/>
            <w:vAlign w:val="center"/>
            <w:hideMark/>
          </w:tcPr>
          <w:p w14:paraId="5C9346C4"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190EA2A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1818A4C" w14:textId="77777777" w:rsidR="001469B8" w:rsidRPr="005A5E01" w:rsidRDefault="001469B8" w:rsidP="00311517">
            <w:pPr>
              <w:spacing w:after="0" w:line="240" w:lineRule="auto"/>
              <w:ind w:firstLine="0"/>
              <w:jc w:val="center"/>
              <w:rPr>
                <w:sz w:val="18"/>
                <w:szCs w:val="18"/>
              </w:rPr>
            </w:pPr>
            <w:r w:rsidRPr="005A5E01">
              <w:rPr>
                <w:sz w:val="18"/>
                <w:szCs w:val="18"/>
              </w:rPr>
              <w:t>0,04890</w:t>
            </w:r>
          </w:p>
        </w:tc>
        <w:tc>
          <w:tcPr>
            <w:tcW w:w="567" w:type="dxa"/>
            <w:shd w:val="clear" w:color="auto" w:fill="auto"/>
            <w:noWrap/>
            <w:vAlign w:val="center"/>
            <w:hideMark/>
          </w:tcPr>
          <w:p w14:paraId="41A36BF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5719ADA"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624E78E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78142B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4E8FF3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95C96F6" w14:textId="77777777" w:rsidTr="00311517">
        <w:trPr>
          <w:trHeight w:val="20"/>
        </w:trPr>
        <w:tc>
          <w:tcPr>
            <w:tcW w:w="534" w:type="dxa"/>
            <w:shd w:val="clear" w:color="auto" w:fill="auto"/>
            <w:noWrap/>
            <w:vAlign w:val="center"/>
            <w:hideMark/>
          </w:tcPr>
          <w:p w14:paraId="57A2E403" w14:textId="77777777" w:rsidR="001469B8" w:rsidRPr="005A5E01" w:rsidRDefault="001469B8" w:rsidP="00311517">
            <w:pPr>
              <w:spacing w:after="0" w:line="240" w:lineRule="auto"/>
              <w:ind w:firstLine="0"/>
              <w:jc w:val="center"/>
              <w:rPr>
                <w:sz w:val="18"/>
                <w:szCs w:val="18"/>
              </w:rPr>
            </w:pPr>
            <w:r w:rsidRPr="005A5E01">
              <w:rPr>
                <w:sz w:val="18"/>
                <w:szCs w:val="18"/>
              </w:rPr>
              <w:t>165</w:t>
            </w:r>
          </w:p>
        </w:tc>
        <w:tc>
          <w:tcPr>
            <w:tcW w:w="3827" w:type="dxa"/>
            <w:shd w:val="clear" w:color="auto" w:fill="auto"/>
            <w:noWrap/>
            <w:vAlign w:val="center"/>
            <w:hideMark/>
          </w:tcPr>
          <w:p w14:paraId="1F1220C8"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дополнительного образования "Кежемский районный центр детского творчества"</w:t>
            </w:r>
          </w:p>
        </w:tc>
        <w:tc>
          <w:tcPr>
            <w:tcW w:w="1633" w:type="dxa"/>
            <w:shd w:val="clear" w:color="auto" w:fill="auto"/>
            <w:noWrap/>
            <w:vAlign w:val="center"/>
            <w:hideMark/>
          </w:tcPr>
          <w:p w14:paraId="15805C65" w14:textId="77777777" w:rsidR="001469B8" w:rsidRPr="005A5E01" w:rsidRDefault="001469B8" w:rsidP="00311517">
            <w:pPr>
              <w:spacing w:after="0" w:line="240" w:lineRule="auto"/>
              <w:ind w:firstLine="0"/>
              <w:jc w:val="center"/>
              <w:rPr>
                <w:sz w:val="18"/>
                <w:szCs w:val="18"/>
              </w:rPr>
            </w:pPr>
            <w:r w:rsidRPr="005A5E01">
              <w:rPr>
                <w:sz w:val="18"/>
                <w:szCs w:val="18"/>
              </w:rPr>
              <w:t>офис</w:t>
            </w:r>
          </w:p>
        </w:tc>
        <w:tc>
          <w:tcPr>
            <w:tcW w:w="1627" w:type="dxa"/>
            <w:shd w:val="clear" w:color="auto" w:fill="auto"/>
            <w:noWrap/>
            <w:vAlign w:val="center"/>
            <w:hideMark/>
          </w:tcPr>
          <w:p w14:paraId="786549F5"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8</w:t>
            </w:r>
          </w:p>
        </w:tc>
        <w:tc>
          <w:tcPr>
            <w:tcW w:w="888" w:type="dxa"/>
            <w:shd w:val="clear" w:color="auto" w:fill="auto"/>
            <w:noWrap/>
            <w:vAlign w:val="center"/>
            <w:hideMark/>
          </w:tcPr>
          <w:p w14:paraId="60D32FD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0DF446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0507345" w14:textId="77777777" w:rsidR="001469B8" w:rsidRPr="005A5E01" w:rsidRDefault="001469B8" w:rsidP="00311517">
            <w:pPr>
              <w:spacing w:after="0" w:line="240" w:lineRule="auto"/>
              <w:ind w:firstLine="0"/>
              <w:jc w:val="center"/>
              <w:rPr>
                <w:sz w:val="18"/>
                <w:szCs w:val="18"/>
              </w:rPr>
            </w:pPr>
            <w:r w:rsidRPr="005A5E01">
              <w:rPr>
                <w:sz w:val="18"/>
                <w:szCs w:val="18"/>
              </w:rPr>
              <w:t>0,02790</w:t>
            </w:r>
          </w:p>
        </w:tc>
        <w:tc>
          <w:tcPr>
            <w:tcW w:w="567" w:type="dxa"/>
            <w:shd w:val="clear" w:color="auto" w:fill="auto"/>
            <w:noWrap/>
            <w:vAlign w:val="center"/>
            <w:hideMark/>
          </w:tcPr>
          <w:p w14:paraId="1962F2F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40F997E" w14:textId="77777777" w:rsidR="001469B8" w:rsidRPr="005A5E01" w:rsidRDefault="001469B8" w:rsidP="00311517">
            <w:pPr>
              <w:spacing w:after="0" w:line="240" w:lineRule="auto"/>
              <w:ind w:firstLine="0"/>
              <w:jc w:val="center"/>
              <w:rPr>
                <w:sz w:val="18"/>
                <w:szCs w:val="18"/>
              </w:rPr>
            </w:pPr>
            <w:r w:rsidRPr="005A5E01">
              <w:rPr>
                <w:sz w:val="18"/>
                <w:szCs w:val="18"/>
              </w:rPr>
              <w:t>0,00765</w:t>
            </w:r>
          </w:p>
        </w:tc>
        <w:tc>
          <w:tcPr>
            <w:tcW w:w="1028" w:type="dxa"/>
            <w:shd w:val="clear" w:color="auto" w:fill="auto"/>
            <w:noWrap/>
            <w:vAlign w:val="center"/>
            <w:hideMark/>
          </w:tcPr>
          <w:p w14:paraId="65802D3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154A5C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76784C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F65BDBE" w14:textId="77777777" w:rsidTr="00311517">
        <w:trPr>
          <w:trHeight w:val="20"/>
        </w:trPr>
        <w:tc>
          <w:tcPr>
            <w:tcW w:w="534" w:type="dxa"/>
            <w:shd w:val="clear" w:color="auto" w:fill="auto"/>
            <w:noWrap/>
            <w:vAlign w:val="center"/>
            <w:hideMark/>
          </w:tcPr>
          <w:p w14:paraId="00183F37" w14:textId="77777777" w:rsidR="001469B8" w:rsidRPr="005A5E01" w:rsidRDefault="001469B8" w:rsidP="00311517">
            <w:pPr>
              <w:spacing w:after="0" w:line="240" w:lineRule="auto"/>
              <w:ind w:firstLine="0"/>
              <w:jc w:val="center"/>
              <w:rPr>
                <w:sz w:val="18"/>
                <w:szCs w:val="18"/>
              </w:rPr>
            </w:pPr>
            <w:r w:rsidRPr="005A5E01">
              <w:rPr>
                <w:sz w:val="18"/>
                <w:szCs w:val="18"/>
              </w:rPr>
              <w:t>166</w:t>
            </w:r>
          </w:p>
        </w:tc>
        <w:tc>
          <w:tcPr>
            <w:tcW w:w="3827" w:type="dxa"/>
            <w:shd w:val="clear" w:color="auto" w:fill="auto"/>
            <w:noWrap/>
            <w:vAlign w:val="center"/>
            <w:hideMark/>
          </w:tcPr>
          <w:p w14:paraId="3D3DC2B3"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дошкольное учреждение "Детский сад комбинированного вида "Аленький цветочек"</w:t>
            </w:r>
          </w:p>
        </w:tc>
        <w:tc>
          <w:tcPr>
            <w:tcW w:w="1633" w:type="dxa"/>
            <w:shd w:val="clear" w:color="auto" w:fill="auto"/>
            <w:noWrap/>
            <w:vAlign w:val="center"/>
            <w:hideMark/>
          </w:tcPr>
          <w:p w14:paraId="05631CD5" w14:textId="77777777" w:rsidR="001469B8" w:rsidRPr="005A5E01" w:rsidRDefault="001469B8" w:rsidP="00311517">
            <w:pPr>
              <w:spacing w:after="0" w:line="240" w:lineRule="auto"/>
              <w:ind w:firstLine="0"/>
              <w:jc w:val="center"/>
              <w:rPr>
                <w:sz w:val="18"/>
                <w:szCs w:val="18"/>
              </w:rPr>
            </w:pPr>
            <w:r w:rsidRPr="005A5E01">
              <w:rPr>
                <w:sz w:val="18"/>
                <w:szCs w:val="18"/>
              </w:rPr>
              <w:t>Здание детского сада</w:t>
            </w:r>
          </w:p>
        </w:tc>
        <w:tc>
          <w:tcPr>
            <w:tcW w:w="1627" w:type="dxa"/>
            <w:shd w:val="clear" w:color="auto" w:fill="auto"/>
            <w:noWrap/>
            <w:vAlign w:val="center"/>
            <w:hideMark/>
          </w:tcPr>
          <w:p w14:paraId="4655C349" w14:textId="77777777" w:rsidR="001469B8" w:rsidRPr="005A5E01" w:rsidRDefault="001469B8" w:rsidP="00311517">
            <w:pPr>
              <w:spacing w:after="0" w:line="240" w:lineRule="auto"/>
              <w:ind w:firstLine="0"/>
              <w:jc w:val="center"/>
              <w:rPr>
                <w:sz w:val="18"/>
                <w:szCs w:val="18"/>
              </w:rPr>
            </w:pPr>
            <w:r w:rsidRPr="005A5E01">
              <w:rPr>
                <w:sz w:val="18"/>
                <w:szCs w:val="18"/>
              </w:rPr>
              <w:t>ул. Гидростроителей 1</w:t>
            </w:r>
          </w:p>
        </w:tc>
        <w:tc>
          <w:tcPr>
            <w:tcW w:w="888" w:type="dxa"/>
            <w:shd w:val="clear" w:color="auto" w:fill="auto"/>
            <w:noWrap/>
            <w:vAlign w:val="center"/>
            <w:hideMark/>
          </w:tcPr>
          <w:p w14:paraId="6331B24A"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491BAD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5BAA565" w14:textId="77777777" w:rsidR="001469B8" w:rsidRPr="005A5E01" w:rsidRDefault="001469B8" w:rsidP="00311517">
            <w:pPr>
              <w:spacing w:after="0" w:line="240" w:lineRule="auto"/>
              <w:ind w:firstLine="0"/>
              <w:jc w:val="center"/>
              <w:rPr>
                <w:sz w:val="18"/>
                <w:szCs w:val="18"/>
              </w:rPr>
            </w:pPr>
            <w:r w:rsidRPr="005A5E01">
              <w:rPr>
                <w:sz w:val="18"/>
                <w:szCs w:val="18"/>
              </w:rPr>
              <w:t>0,27574</w:t>
            </w:r>
          </w:p>
        </w:tc>
        <w:tc>
          <w:tcPr>
            <w:tcW w:w="567" w:type="dxa"/>
            <w:shd w:val="clear" w:color="auto" w:fill="auto"/>
            <w:noWrap/>
            <w:vAlign w:val="center"/>
            <w:hideMark/>
          </w:tcPr>
          <w:p w14:paraId="4468103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7433033" w14:textId="77777777" w:rsidR="001469B8" w:rsidRPr="005A5E01" w:rsidRDefault="001469B8" w:rsidP="00311517">
            <w:pPr>
              <w:spacing w:after="0" w:line="240" w:lineRule="auto"/>
              <w:ind w:firstLine="0"/>
              <w:jc w:val="center"/>
              <w:rPr>
                <w:sz w:val="18"/>
                <w:szCs w:val="18"/>
              </w:rPr>
            </w:pPr>
            <w:r w:rsidRPr="005A5E01">
              <w:rPr>
                <w:sz w:val="18"/>
                <w:szCs w:val="18"/>
              </w:rPr>
              <w:t>0,02540</w:t>
            </w:r>
          </w:p>
        </w:tc>
        <w:tc>
          <w:tcPr>
            <w:tcW w:w="1028" w:type="dxa"/>
            <w:shd w:val="clear" w:color="auto" w:fill="auto"/>
            <w:noWrap/>
            <w:vAlign w:val="center"/>
            <w:hideMark/>
          </w:tcPr>
          <w:p w14:paraId="179CF80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BE42D22"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7BA4769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2735420" w14:textId="77777777" w:rsidTr="00311517">
        <w:trPr>
          <w:trHeight w:val="20"/>
        </w:trPr>
        <w:tc>
          <w:tcPr>
            <w:tcW w:w="534" w:type="dxa"/>
            <w:shd w:val="clear" w:color="auto" w:fill="auto"/>
            <w:noWrap/>
            <w:vAlign w:val="center"/>
            <w:hideMark/>
          </w:tcPr>
          <w:p w14:paraId="2D2D01DC" w14:textId="77777777" w:rsidR="001469B8" w:rsidRPr="005A5E01" w:rsidRDefault="001469B8" w:rsidP="00311517">
            <w:pPr>
              <w:spacing w:after="0" w:line="240" w:lineRule="auto"/>
              <w:ind w:firstLine="0"/>
              <w:jc w:val="center"/>
              <w:rPr>
                <w:sz w:val="18"/>
                <w:szCs w:val="18"/>
              </w:rPr>
            </w:pPr>
            <w:r w:rsidRPr="005A5E01">
              <w:rPr>
                <w:sz w:val="18"/>
                <w:szCs w:val="18"/>
              </w:rPr>
              <w:t>167</w:t>
            </w:r>
          </w:p>
        </w:tc>
        <w:tc>
          <w:tcPr>
            <w:tcW w:w="3827" w:type="dxa"/>
            <w:shd w:val="clear" w:color="auto" w:fill="auto"/>
            <w:noWrap/>
            <w:vAlign w:val="center"/>
            <w:hideMark/>
          </w:tcPr>
          <w:p w14:paraId="32AD14B0" w14:textId="77777777" w:rsidR="001469B8" w:rsidRPr="005A5E01" w:rsidRDefault="001469B8" w:rsidP="00311517">
            <w:pPr>
              <w:spacing w:after="0" w:line="240" w:lineRule="auto"/>
              <w:ind w:firstLine="0"/>
              <w:jc w:val="left"/>
              <w:rPr>
                <w:sz w:val="18"/>
                <w:szCs w:val="18"/>
              </w:rPr>
            </w:pPr>
            <w:r w:rsidRPr="005A5E01">
              <w:rPr>
                <w:sz w:val="18"/>
                <w:szCs w:val="18"/>
              </w:rPr>
              <w:t xml:space="preserve">Муниципальное бюджетное дошкольное образовательное учреждение "Детский сад </w:t>
            </w:r>
            <w:r w:rsidRPr="005A5E01">
              <w:rPr>
                <w:sz w:val="18"/>
                <w:szCs w:val="18"/>
              </w:rPr>
              <w:lastRenderedPageBreak/>
              <w:t>комбинированного вида "Солнышко"</w:t>
            </w:r>
          </w:p>
        </w:tc>
        <w:tc>
          <w:tcPr>
            <w:tcW w:w="1633" w:type="dxa"/>
            <w:shd w:val="clear" w:color="auto" w:fill="auto"/>
            <w:noWrap/>
            <w:vAlign w:val="center"/>
            <w:hideMark/>
          </w:tcPr>
          <w:p w14:paraId="34FF6D85"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Здание д/сада ул. Михайлова</w:t>
            </w:r>
          </w:p>
        </w:tc>
        <w:tc>
          <w:tcPr>
            <w:tcW w:w="1627" w:type="dxa"/>
            <w:shd w:val="clear" w:color="auto" w:fill="auto"/>
            <w:noWrap/>
            <w:vAlign w:val="center"/>
            <w:hideMark/>
          </w:tcPr>
          <w:p w14:paraId="46194907" w14:textId="77777777" w:rsidR="001469B8" w:rsidRPr="005A5E01" w:rsidRDefault="001469B8" w:rsidP="00311517">
            <w:pPr>
              <w:spacing w:after="0" w:line="240" w:lineRule="auto"/>
              <w:ind w:firstLine="0"/>
              <w:jc w:val="center"/>
              <w:rPr>
                <w:sz w:val="18"/>
                <w:szCs w:val="18"/>
              </w:rPr>
            </w:pPr>
            <w:r w:rsidRPr="005A5E01">
              <w:rPr>
                <w:sz w:val="18"/>
                <w:szCs w:val="18"/>
              </w:rPr>
              <w:t>12А</w:t>
            </w:r>
          </w:p>
        </w:tc>
        <w:tc>
          <w:tcPr>
            <w:tcW w:w="888" w:type="dxa"/>
            <w:shd w:val="clear" w:color="auto" w:fill="auto"/>
            <w:noWrap/>
            <w:vAlign w:val="center"/>
            <w:hideMark/>
          </w:tcPr>
          <w:p w14:paraId="531376D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CC32C7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68E8017" w14:textId="77777777" w:rsidR="001469B8" w:rsidRPr="005A5E01" w:rsidRDefault="001469B8" w:rsidP="00311517">
            <w:pPr>
              <w:spacing w:after="0" w:line="240" w:lineRule="auto"/>
              <w:ind w:firstLine="0"/>
              <w:jc w:val="center"/>
              <w:rPr>
                <w:sz w:val="18"/>
                <w:szCs w:val="18"/>
              </w:rPr>
            </w:pPr>
            <w:r w:rsidRPr="005A5E01">
              <w:rPr>
                <w:sz w:val="18"/>
                <w:szCs w:val="18"/>
              </w:rPr>
              <w:t>0,21520</w:t>
            </w:r>
          </w:p>
        </w:tc>
        <w:tc>
          <w:tcPr>
            <w:tcW w:w="567" w:type="dxa"/>
            <w:shd w:val="clear" w:color="auto" w:fill="auto"/>
            <w:noWrap/>
            <w:vAlign w:val="center"/>
            <w:hideMark/>
          </w:tcPr>
          <w:p w14:paraId="33D4D38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6C41F2A" w14:textId="77777777" w:rsidR="001469B8" w:rsidRPr="005A5E01" w:rsidRDefault="001469B8" w:rsidP="00311517">
            <w:pPr>
              <w:spacing w:after="0" w:line="240" w:lineRule="auto"/>
              <w:ind w:firstLine="0"/>
              <w:jc w:val="center"/>
              <w:rPr>
                <w:sz w:val="18"/>
                <w:szCs w:val="18"/>
              </w:rPr>
            </w:pPr>
            <w:r w:rsidRPr="005A5E01">
              <w:rPr>
                <w:sz w:val="18"/>
                <w:szCs w:val="18"/>
              </w:rPr>
              <w:t>0,00500</w:t>
            </w:r>
          </w:p>
        </w:tc>
        <w:tc>
          <w:tcPr>
            <w:tcW w:w="1028" w:type="dxa"/>
            <w:shd w:val="clear" w:color="auto" w:fill="auto"/>
            <w:noWrap/>
            <w:vAlign w:val="center"/>
            <w:hideMark/>
          </w:tcPr>
          <w:p w14:paraId="2CEC536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148FC74"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680993A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3A86269" w14:textId="77777777" w:rsidTr="00311517">
        <w:trPr>
          <w:trHeight w:val="20"/>
        </w:trPr>
        <w:tc>
          <w:tcPr>
            <w:tcW w:w="534" w:type="dxa"/>
            <w:shd w:val="clear" w:color="auto" w:fill="auto"/>
            <w:noWrap/>
            <w:vAlign w:val="center"/>
            <w:hideMark/>
          </w:tcPr>
          <w:p w14:paraId="2D6F33BB" w14:textId="77777777" w:rsidR="001469B8" w:rsidRPr="005A5E01" w:rsidRDefault="001469B8" w:rsidP="00311517">
            <w:pPr>
              <w:spacing w:after="0" w:line="240" w:lineRule="auto"/>
              <w:ind w:firstLine="0"/>
              <w:jc w:val="center"/>
              <w:rPr>
                <w:sz w:val="18"/>
                <w:szCs w:val="18"/>
              </w:rPr>
            </w:pPr>
            <w:r w:rsidRPr="005A5E01">
              <w:rPr>
                <w:sz w:val="18"/>
                <w:szCs w:val="18"/>
              </w:rPr>
              <w:t>168</w:t>
            </w:r>
          </w:p>
        </w:tc>
        <w:tc>
          <w:tcPr>
            <w:tcW w:w="3827" w:type="dxa"/>
            <w:shd w:val="clear" w:color="auto" w:fill="auto"/>
            <w:noWrap/>
            <w:vAlign w:val="center"/>
            <w:hideMark/>
          </w:tcPr>
          <w:p w14:paraId="1E205A30"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дошкольное образовательное учреждение "Детский сад комбинированного вида "Солнышко"</w:t>
            </w:r>
          </w:p>
        </w:tc>
        <w:tc>
          <w:tcPr>
            <w:tcW w:w="1633" w:type="dxa"/>
            <w:shd w:val="clear" w:color="auto" w:fill="auto"/>
            <w:noWrap/>
            <w:vAlign w:val="center"/>
            <w:hideMark/>
          </w:tcPr>
          <w:p w14:paraId="5A30A154" w14:textId="77777777" w:rsidR="001469B8" w:rsidRPr="005A5E01" w:rsidRDefault="001469B8" w:rsidP="00311517">
            <w:pPr>
              <w:spacing w:after="0" w:line="240" w:lineRule="auto"/>
              <w:ind w:firstLine="0"/>
              <w:jc w:val="center"/>
              <w:rPr>
                <w:sz w:val="18"/>
                <w:szCs w:val="18"/>
              </w:rPr>
            </w:pPr>
            <w:r w:rsidRPr="005A5E01">
              <w:rPr>
                <w:sz w:val="18"/>
                <w:szCs w:val="18"/>
              </w:rPr>
              <w:t>здание сарая</w:t>
            </w:r>
          </w:p>
        </w:tc>
        <w:tc>
          <w:tcPr>
            <w:tcW w:w="1627" w:type="dxa"/>
            <w:shd w:val="clear" w:color="auto" w:fill="auto"/>
            <w:noWrap/>
            <w:vAlign w:val="center"/>
            <w:hideMark/>
          </w:tcPr>
          <w:p w14:paraId="16A9EEB5"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10374B6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4548A5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A4C9A07" w14:textId="77777777" w:rsidR="001469B8" w:rsidRPr="005A5E01" w:rsidRDefault="001469B8" w:rsidP="00311517">
            <w:pPr>
              <w:spacing w:after="0" w:line="240" w:lineRule="auto"/>
              <w:ind w:firstLine="0"/>
              <w:jc w:val="center"/>
              <w:rPr>
                <w:sz w:val="18"/>
                <w:szCs w:val="18"/>
              </w:rPr>
            </w:pPr>
            <w:r w:rsidRPr="005A5E01">
              <w:rPr>
                <w:sz w:val="18"/>
                <w:szCs w:val="18"/>
              </w:rPr>
              <w:t>0,00910</w:t>
            </w:r>
          </w:p>
        </w:tc>
        <w:tc>
          <w:tcPr>
            <w:tcW w:w="567" w:type="dxa"/>
            <w:shd w:val="clear" w:color="auto" w:fill="auto"/>
            <w:noWrap/>
            <w:vAlign w:val="center"/>
            <w:hideMark/>
          </w:tcPr>
          <w:p w14:paraId="57BDD7A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9063A9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F01A8E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DB9E37D"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4F58FB2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ACC0938" w14:textId="77777777" w:rsidTr="00311517">
        <w:trPr>
          <w:trHeight w:val="20"/>
        </w:trPr>
        <w:tc>
          <w:tcPr>
            <w:tcW w:w="534" w:type="dxa"/>
            <w:shd w:val="clear" w:color="auto" w:fill="auto"/>
            <w:noWrap/>
            <w:vAlign w:val="center"/>
            <w:hideMark/>
          </w:tcPr>
          <w:p w14:paraId="0DD41C0E" w14:textId="77777777" w:rsidR="001469B8" w:rsidRPr="005A5E01" w:rsidRDefault="001469B8" w:rsidP="00311517">
            <w:pPr>
              <w:spacing w:after="0" w:line="240" w:lineRule="auto"/>
              <w:ind w:firstLine="0"/>
              <w:jc w:val="center"/>
              <w:rPr>
                <w:sz w:val="18"/>
                <w:szCs w:val="18"/>
              </w:rPr>
            </w:pPr>
            <w:r w:rsidRPr="005A5E01">
              <w:rPr>
                <w:sz w:val="18"/>
                <w:szCs w:val="18"/>
              </w:rPr>
              <w:t>169</w:t>
            </w:r>
          </w:p>
        </w:tc>
        <w:tc>
          <w:tcPr>
            <w:tcW w:w="3827" w:type="dxa"/>
            <w:shd w:val="clear" w:color="auto" w:fill="auto"/>
            <w:noWrap/>
            <w:vAlign w:val="center"/>
            <w:hideMark/>
          </w:tcPr>
          <w:p w14:paraId="1D450A9F"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общеобразовательное учреждение "Кодинская средняя общеобразовательная школа №3 "</w:t>
            </w:r>
          </w:p>
        </w:tc>
        <w:tc>
          <w:tcPr>
            <w:tcW w:w="1633" w:type="dxa"/>
            <w:shd w:val="clear" w:color="auto" w:fill="auto"/>
            <w:noWrap/>
            <w:vAlign w:val="center"/>
            <w:hideMark/>
          </w:tcPr>
          <w:p w14:paraId="7CB53ED0" w14:textId="77777777" w:rsidR="001469B8" w:rsidRPr="005A5E01" w:rsidRDefault="001469B8" w:rsidP="00311517">
            <w:pPr>
              <w:spacing w:after="0" w:line="240" w:lineRule="auto"/>
              <w:ind w:firstLine="0"/>
              <w:jc w:val="center"/>
              <w:rPr>
                <w:sz w:val="18"/>
                <w:szCs w:val="18"/>
              </w:rPr>
            </w:pPr>
            <w:r w:rsidRPr="005A5E01">
              <w:rPr>
                <w:sz w:val="18"/>
                <w:szCs w:val="18"/>
              </w:rPr>
              <w:t>здание школы</w:t>
            </w:r>
          </w:p>
        </w:tc>
        <w:tc>
          <w:tcPr>
            <w:tcW w:w="1627" w:type="dxa"/>
            <w:shd w:val="clear" w:color="auto" w:fill="auto"/>
            <w:noWrap/>
            <w:vAlign w:val="center"/>
            <w:hideMark/>
          </w:tcPr>
          <w:p w14:paraId="5037B596" w14:textId="77777777" w:rsidR="001469B8" w:rsidRPr="005A5E01" w:rsidRDefault="001469B8" w:rsidP="00311517">
            <w:pPr>
              <w:spacing w:after="0" w:line="240" w:lineRule="auto"/>
              <w:ind w:firstLine="0"/>
              <w:jc w:val="center"/>
              <w:rPr>
                <w:sz w:val="18"/>
                <w:szCs w:val="18"/>
              </w:rPr>
            </w:pPr>
            <w:r w:rsidRPr="005A5E01">
              <w:rPr>
                <w:sz w:val="18"/>
                <w:szCs w:val="18"/>
              </w:rPr>
              <w:t>ул. Колиснеченко 16</w:t>
            </w:r>
          </w:p>
        </w:tc>
        <w:tc>
          <w:tcPr>
            <w:tcW w:w="888" w:type="dxa"/>
            <w:shd w:val="clear" w:color="auto" w:fill="auto"/>
            <w:noWrap/>
            <w:vAlign w:val="center"/>
            <w:hideMark/>
          </w:tcPr>
          <w:p w14:paraId="043E176F"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D15ABE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371A28E" w14:textId="77777777" w:rsidR="001469B8" w:rsidRPr="005A5E01" w:rsidRDefault="001469B8" w:rsidP="00311517">
            <w:pPr>
              <w:spacing w:after="0" w:line="240" w:lineRule="auto"/>
              <w:ind w:firstLine="0"/>
              <w:jc w:val="center"/>
              <w:rPr>
                <w:sz w:val="18"/>
                <w:szCs w:val="18"/>
              </w:rPr>
            </w:pPr>
            <w:r w:rsidRPr="005A5E01">
              <w:rPr>
                <w:sz w:val="18"/>
                <w:szCs w:val="18"/>
              </w:rPr>
              <w:t>0,48253</w:t>
            </w:r>
          </w:p>
        </w:tc>
        <w:tc>
          <w:tcPr>
            <w:tcW w:w="567" w:type="dxa"/>
            <w:shd w:val="clear" w:color="auto" w:fill="auto"/>
            <w:noWrap/>
            <w:vAlign w:val="center"/>
            <w:hideMark/>
          </w:tcPr>
          <w:p w14:paraId="5975D3F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8507A6D" w14:textId="77777777" w:rsidR="001469B8" w:rsidRPr="005A5E01" w:rsidRDefault="001469B8" w:rsidP="00311517">
            <w:pPr>
              <w:spacing w:after="0" w:line="240" w:lineRule="auto"/>
              <w:ind w:firstLine="0"/>
              <w:jc w:val="center"/>
              <w:rPr>
                <w:sz w:val="18"/>
                <w:szCs w:val="18"/>
              </w:rPr>
            </w:pPr>
            <w:r w:rsidRPr="005A5E01">
              <w:rPr>
                <w:sz w:val="18"/>
                <w:szCs w:val="18"/>
              </w:rPr>
              <w:t>0,00480</w:t>
            </w:r>
          </w:p>
        </w:tc>
        <w:tc>
          <w:tcPr>
            <w:tcW w:w="1028" w:type="dxa"/>
            <w:shd w:val="clear" w:color="auto" w:fill="auto"/>
            <w:noWrap/>
            <w:vAlign w:val="center"/>
            <w:hideMark/>
          </w:tcPr>
          <w:p w14:paraId="6275721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EA631D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8D4123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9BD50CD" w14:textId="77777777" w:rsidTr="00311517">
        <w:trPr>
          <w:trHeight w:val="20"/>
        </w:trPr>
        <w:tc>
          <w:tcPr>
            <w:tcW w:w="534" w:type="dxa"/>
            <w:shd w:val="clear" w:color="auto" w:fill="auto"/>
            <w:noWrap/>
            <w:vAlign w:val="center"/>
            <w:hideMark/>
          </w:tcPr>
          <w:p w14:paraId="608A947D" w14:textId="77777777" w:rsidR="001469B8" w:rsidRPr="005A5E01" w:rsidRDefault="001469B8" w:rsidP="00311517">
            <w:pPr>
              <w:spacing w:after="0" w:line="240" w:lineRule="auto"/>
              <w:ind w:firstLine="0"/>
              <w:jc w:val="center"/>
              <w:rPr>
                <w:sz w:val="18"/>
                <w:szCs w:val="18"/>
              </w:rPr>
            </w:pPr>
            <w:r w:rsidRPr="005A5E01">
              <w:rPr>
                <w:sz w:val="18"/>
                <w:szCs w:val="18"/>
              </w:rPr>
              <w:t>170</w:t>
            </w:r>
          </w:p>
        </w:tc>
        <w:tc>
          <w:tcPr>
            <w:tcW w:w="3827" w:type="dxa"/>
            <w:shd w:val="clear" w:color="auto" w:fill="auto"/>
            <w:noWrap/>
            <w:vAlign w:val="center"/>
            <w:hideMark/>
          </w:tcPr>
          <w:p w14:paraId="3F6F75DF"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общеобразовательное учреждение "Кодинская средняя общеобразовательная школа №3 "</w:t>
            </w:r>
          </w:p>
        </w:tc>
        <w:tc>
          <w:tcPr>
            <w:tcW w:w="1633" w:type="dxa"/>
            <w:shd w:val="clear" w:color="auto" w:fill="auto"/>
            <w:noWrap/>
            <w:vAlign w:val="center"/>
            <w:hideMark/>
          </w:tcPr>
          <w:p w14:paraId="3209CC85"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3CF7E25C" w14:textId="77777777" w:rsidR="001469B8" w:rsidRPr="005A5E01" w:rsidRDefault="001469B8" w:rsidP="00311517">
            <w:pPr>
              <w:spacing w:after="0" w:line="240" w:lineRule="auto"/>
              <w:ind w:firstLine="0"/>
              <w:jc w:val="center"/>
              <w:rPr>
                <w:sz w:val="18"/>
                <w:szCs w:val="18"/>
              </w:rPr>
            </w:pPr>
            <w:r w:rsidRPr="005A5E01">
              <w:rPr>
                <w:sz w:val="18"/>
                <w:szCs w:val="18"/>
              </w:rPr>
              <w:t>гараж ул Колесниченко 16</w:t>
            </w:r>
          </w:p>
        </w:tc>
        <w:tc>
          <w:tcPr>
            <w:tcW w:w="888" w:type="dxa"/>
            <w:shd w:val="clear" w:color="auto" w:fill="auto"/>
            <w:noWrap/>
            <w:vAlign w:val="center"/>
            <w:hideMark/>
          </w:tcPr>
          <w:p w14:paraId="0CB3A74F"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63264AE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F146B84" w14:textId="77777777" w:rsidR="001469B8" w:rsidRPr="005A5E01" w:rsidRDefault="001469B8" w:rsidP="00311517">
            <w:pPr>
              <w:spacing w:after="0" w:line="240" w:lineRule="auto"/>
              <w:ind w:firstLine="0"/>
              <w:jc w:val="center"/>
              <w:rPr>
                <w:sz w:val="18"/>
                <w:szCs w:val="18"/>
              </w:rPr>
            </w:pPr>
            <w:r w:rsidRPr="005A5E01">
              <w:rPr>
                <w:sz w:val="18"/>
                <w:szCs w:val="18"/>
              </w:rPr>
              <w:t>0,01542</w:t>
            </w:r>
          </w:p>
        </w:tc>
        <w:tc>
          <w:tcPr>
            <w:tcW w:w="567" w:type="dxa"/>
            <w:shd w:val="clear" w:color="auto" w:fill="auto"/>
            <w:noWrap/>
            <w:vAlign w:val="center"/>
            <w:hideMark/>
          </w:tcPr>
          <w:p w14:paraId="5D6D7A7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C014848" w14:textId="77777777" w:rsidR="001469B8" w:rsidRPr="005A5E01" w:rsidRDefault="001469B8" w:rsidP="00311517">
            <w:pPr>
              <w:spacing w:after="0" w:line="240" w:lineRule="auto"/>
              <w:ind w:firstLine="0"/>
              <w:jc w:val="center"/>
              <w:rPr>
                <w:sz w:val="18"/>
                <w:szCs w:val="18"/>
              </w:rPr>
            </w:pPr>
            <w:r w:rsidRPr="005A5E01">
              <w:rPr>
                <w:sz w:val="18"/>
                <w:szCs w:val="18"/>
              </w:rPr>
              <w:t>0,00050</w:t>
            </w:r>
          </w:p>
        </w:tc>
        <w:tc>
          <w:tcPr>
            <w:tcW w:w="1028" w:type="dxa"/>
            <w:shd w:val="clear" w:color="auto" w:fill="auto"/>
            <w:noWrap/>
            <w:vAlign w:val="center"/>
            <w:hideMark/>
          </w:tcPr>
          <w:p w14:paraId="683ECC7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C36068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FA5766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ED82279" w14:textId="77777777" w:rsidTr="00311517">
        <w:trPr>
          <w:trHeight w:val="20"/>
        </w:trPr>
        <w:tc>
          <w:tcPr>
            <w:tcW w:w="534" w:type="dxa"/>
            <w:shd w:val="clear" w:color="auto" w:fill="auto"/>
            <w:noWrap/>
            <w:vAlign w:val="center"/>
            <w:hideMark/>
          </w:tcPr>
          <w:p w14:paraId="0ED17F19" w14:textId="77777777" w:rsidR="001469B8" w:rsidRPr="005A5E01" w:rsidRDefault="001469B8" w:rsidP="00311517">
            <w:pPr>
              <w:spacing w:after="0" w:line="240" w:lineRule="auto"/>
              <w:ind w:firstLine="0"/>
              <w:jc w:val="center"/>
              <w:rPr>
                <w:sz w:val="18"/>
                <w:szCs w:val="18"/>
              </w:rPr>
            </w:pPr>
            <w:r w:rsidRPr="005A5E01">
              <w:rPr>
                <w:sz w:val="18"/>
                <w:szCs w:val="18"/>
              </w:rPr>
              <w:t>171</w:t>
            </w:r>
          </w:p>
        </w:tc>
        <w:tc>
          <w:tcPr>
            <w:tcW w:w="3827" w:type="dxa"/>
            <w:shd w:val="clear" w:color="auto" w:fill="auto"/>
            <w:noWrap/>
            <w:vAlign w:val="center"/>
            <w:hideMark/>
          </w:tcPr>
          <w:p w14:paraId="1605A585"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общеобразовательное учреждение "Кодинская средняя общеобразовательная школа №3 "</w:t>
            </w:r>
          </w:p>
        </w:tc>
        <w:tc>
          <w:tcPr>
            <w:tcW w:w="1633" w:type="dxa"/>
            <w:shd w:val="clear" w:color="auto" w:fill="auto"/>
            <w:noWrap/>
            <w:vAlign w:val="center"/>
            <w:hideMark/>
          </w:tcPr>
          <w:p w14:paraId="71ABA512"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пристройка к теплице школы №3)</w:t>
            </w:r>
          </w:p>
        </w:tc>
        <w:tc>
          <w:tcPr>
            <w:tcW w:w="1627" w:type="dxa"/>
            <w:shd w:val="clear" w:color="auto" w:fill="auto"/>
            <w:noWrap/>
            <w:vAlign w:val="center"/>
            <w:hideMark/>
          </w:tcPr>
          <w:p w14:paraId="60E8A7DC"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587C9ABB"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3F48E2C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A30ED3E" w14:textId="77777777" w:rsidR="001469B8" w:rsidRPr="005A5E01" w:rsidRDefault="001469B8" w:rsidP="00311517">
            <w:pPr>
              <w:spacing w:after="0" w:line="240" w:lineRule="auto"/>
              <w:ind w:firstLine="0"/>
              <w:jc w:val="center"/>
              <w:rPr>
                <w:sz w:val="18"/>
                <w:szCs w:val="18"/>
              </w:rPr>
            </w:pPr>
            <w:r w:rsidRPr="005A5E01">
              <w:rPr>
                <w:sz w:val="18"/>
                <w:szCs w:val="18"/>
              </w:rPr>
              <w:t>0,00383</w:t>
            </w:r>
          </w:p>
        </w:tc>
        <w:tc>
          <w:tcPr>
            <w:tcW w:w="567" w:type="dxa"/>
            <w:shd w:val="clear" w:color="auto" w:fill="auto"/>
            <w:noWrap/>
            <w:vAlign w:val="center"/>
            <w:hideMark/>
          </w:tcPr>
          <w:p w14:paraId="720A548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159228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238D342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B17C4F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9EB318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EF5F057" w14:textId="77777777" w:rsidTr="00311517">
        <w:trPr>
          <w:trHeight w:val="20"/>
        </w:trPr>
        <w:tc>
          <w:tcPr>
            <w:tcW w:w="534" w:type="dxa"/>
            <w:shd w:val="clear" w:color="auto" w:fill="auto"/>
            <w:noWrap/>
            <w:vAlign w:val="center"/>
            <w:hideMark/>
          </w:tcPr>
          <w:p w14:paraId="34AF3D4C" w14:textId="77777777" w:rsidR="001469B8" w:rsidRPr="005A5E01" w:rsidRDefault="001469B8" w:rsidP="00311517">
            <w:pPr>
              <w:spacing w:after="0" w:line="240" w:lineRule="auto"/>
              <w:ind w:firstLine="0"/>
              <w:jc w:val="center"/>
              <w:rPr>
                <w:sz w:val="18"/>
                <w:szCs w:val="18"/>
              </w:rPr>
            </w:pPr>
            <w:r w:rsidRPr="005A5E01">
              <w:rPr>
                <w:sz w:val="18"/>
                <w:szCs w:val="18"/>
              </w:rPr>
              <w:t>172</w:t>
            </w:r>
          </w:p>
        </w:tc>
        <w:tc>
          <w:tcPr>
            <w:tcW w:w="3827" w:type="dxa"/>
            <w:shd w:val="clear" w:color="auto" w:fill="auto"/>
            <w:noWrap/>
            <w:vAlign w:val="center"/>
            <w:hideMark/>
          </w:tcPr>
          <w:p w14:paraId="41CF4F12"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дошкольное образовательное учреждение детский сад комбинированного вида "Сибирячок"</w:t>
            </w:r>
          </w:p>
        </w:tc>
        <w:tc>
          <w:tcPr>
            <w:tcW w:w="1633" w:type="dxa"/>
            <w:shd w:val="clear" w:color="auto" w:fill="auto"/>
            <w:noWrap/>
            <w:vAlign w:val="center"/>
            <w:hideMark/>
          </w:tcPr>
          <w:p w14:paraId="491943CC" w14:textId="77777777" w:rsidR="001469B8" w:rsidRPr="005A5E01" w:rsidRDefault="001469B8" w:rsidP="00311517">
            <w:pPr>
              <w:spacing w:after="0" w:line="240" w:lineRule="auto"/>
              <w:ind w:firstLine="0"/>
              <w:jc w:val="center"/>
              <w:rPr>
                <w:sz w:val="18"/>
                <w:szCs w:val="18"/>
              </w:rPr>
            </w:pPr>
            <w:r w:rsidRPr="005A5E01">
              <w:rPr>
                <w:sz w:val="18"/>
                <w:szCs w:val="18"/>
              </w:rPr>
              <w:t>здание детского сада</w:t>
            </w:r>
          </w:p>
        </w:tc>
        <w:tc>
          <w:tcPr>
            <w:tcW w:w="1627" w:type="dxa"/>
            <w:shd w:val="clear" w:color="auto" w:fill="auto"/>
            <w:noWrap/>
            <w:vAlign w:val="center"/>
            <w:hideMark/>
          </w:tcPr>
          <w:p w14:paraId="694AD647" w14:textId="77777777" w:rsidR="001469B8" w:rsidRPr="005A5E01" w:rsidRDefault="001469B8" w:rsidP="00311517">
            <w:pPr>
              <w:spacing w:after="0" w:line="240" w:lineRule="auto"/>
              <w:ind w:firstLine="0"/>
              <w:jc w:val="center"/>
              <w:rPr>
                <w:sz w:val="18"/>
                <w:szCs w:val="18"/>
              </w:rPr>
            </w:pPr>
            <w:r w:rsidRPr="005A5E01">
              <w:rPr>
                <w:sz w:val="18"/>
                <w:szCs w:val="18"/>
              </w:rPr>
              <w:t>ул.Михайлова 7  г. Кодинск</w:t>
            </w:r>
          </w:p>
        </w:tc>
        <w:tc>
          <w:tcPr>
            <w:tcW w:w="888" w:type="dxa"/>
            <w:shd w:val="clear" w:color="auto" w:fill="auto"/>
            <w:noWrap/>
            <w:vAlign w:val="center"/>
            <w:hideMark/>
          </w:tcPr>
          <w:p w14:paraId="770B549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8B8BC7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222B6BC" w14:textId="77777777" w:rsidR="001469B8" w:rsidRPr="005A5E01" w:rsidRDefault="001469B8" w:rsidP="00311517">
            <w:pPr>
              <w:spacing w:after="0" w:line="240" w:lineRule="auto"/>
              <w:ind w:firstLine="0"/>
              <w:jc w:val="center"/>
              <w:rPr>
                <w:sz w:val="18"/>
                <w:szCs w:val="18"/>
              </w:rPr>
            </w:pPr>
            <w:r w:rsidRPr="005A5E01">
              <w:rPr>
                <w:sz w:val="18"/>
                <w:szCs w:val="18"/>
              </w:rPr>
              <w:t>0,23771</w:t>
            </w:r>
          </w:p>
        </w:tc>
        <w:tc>
          <w:tcPr>
            <w:tcW w:w="567" w:type="dxa"/>
            <w:shd w:val="clear" w:color="auto" w:fill="auto"/>
            <w:noWrap/>
            <w:vAlign w:val="center"/>
            <w:hideMark/>
          </w:tcPr>
          <w:p w14:paraId="78C9292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83CBBB9" w14:textId="77777777" w:rsidR="001469B8" w:rsidRPr="005A5E01" w:rsidRDefault="001469B8" w:rsidP="00311517">
            <w:pPr>
              <w:spacing w:after="0" w:line="240" w:lineRule="auto"/>
              <w:ind w:firstLine="0"/>
              <w:jc w:val="center"/>
              <w:rPr>
                <w:sz w:val="18"/>
                <w:szCs w:val="18"/>
              </w:rPr>
            </w:pPr>
            <w:r w:rsidRPr="005A5E01">
              <w:rPr>
                <w:sz w:val="18"/>
                <w:szCs w:val="18"/>
              </w:rPr>
              <w:t>0,04415</w:t>
            </w:r>
          </w:p>
        </w:tc>
        <w:tc>
          <w:tcPr>
            <w:tcW w:w="1028" w:type="dxa"/>
            <w:shd w:val="clear" w:color="auto" w:fill="auto"/>
            <w:noWrap/>
            <w:vAlign w:val="center"/>
            <w:hideMark/>
          </w:tcPr>
          <w:p w14:paraId="2CFA7A1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02B25B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253ABE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4D710AC" w14:textId="77777777" w:rsidTr="00311517">
        <w:trPr>
          <w:trHeight w:val="20"/>
        </w:trPr>
        <w:tc>
          <w:tcPr>
            <w:tcW w:w="534" w:type="dxa"/>
            <w:shd w:val="clear" w:color="auto" w:fill="auto"/>
            <w:noWrap/>
            <w:vAlign w:val="center"/>
            <w:hideMark/>
          </w:tcPr>
          <w:p w14:paraId="4C122161" w14:textId="77777777" w:rsidR="001469B8" w:rsidRPr="005A5E01" w:rsidRDefault="001469B8" w:rsidP="00311517">
            <w:pPr>
              <w:spacing w:after="0" w:line="240" w:lineRule="auto"/>
              <w:ind w:firstLine="0"/>
              <w:jc w:val="center"/>
              <w:rPr>
                <w:sz w:val="18"/>
                <w:szCs w:val="18"/>
              </w:rPr>
            </w:pPr>
            <w:r w:rsidRPr="005A5E01">
              <w:rPr>
                <w:sz w:val="18"/>
                <w:szCs w:val="18"/>
              </w:rPr>
              <w:t>173</w:t>
            </w:r>
          </w:p>
        </w:tc>
        <w:tc>
          <w:tcPr>
            <w:tcW w:w="3827" w:type="dxa"/>
            <w:shd w:val="clear" w:color="auto" w:fill="auto"/>
            <w:noWrap/>
            <w:vAlign w:val="center"/>
            <w:hideMark/>
          </w:tcPr>
          <w:p w14:paraId="6E977607"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дошкольное образовательное учреждение детский сад комбинированного вида "Сибирячок"</w:t>
            </w:r>
          </w:p>
        </w:tc>
        <w:tc>
          <w:tcPr>
            <w:tcW w:w="1633" w:type="dxa"/>
            <w:shd w:val="clear" w:color="auto" w:fill="auto"/>
            <w:noWrap/>
            <w:vAlign w:val="center"/>
            <w:hideMark/>
          </w:tcPr>
          <w:p w14:paraId="4397EB0C"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(сарай)</w:t>
            </w:r>
          </w:p>
        </w:tc>
        <w:tc>
          <w:tcPr>
            <w:tcW w:w="1627" w:type="dxa"/>
            <w:shd w:val="clear" w:color="auto" w:fill="auto"/>
            <w:noWrap/>
            <w:vAlign w:val="center"/>
            <w:hideMark/>
          </w:tcPr>
          <w:p w14:paraId="3620F29E" w14:textId="77777777" w:rsidR="001469B8" w:rsidRPr="005A5E01" w:rsidRDefault="001469B8" w:rsidP="00311517">
            <w:pPr>
              <w:spacing w:after="0" w:line="240" w:lineRule="auto"/>
              <w:ind w:firstLine="0"/>
              <w:jc w:val="center"/>
              <w:rPr>
                <w:sz w:val="18"/>
                <w:szCs w:val="18"/>
              </w:rPr>
            </w:pPr>
            <w:r w:rsidRPr="005A5E01">
              <w:rPr>
                <w:sz w:val="18"/>
                <w:szCs w:val="18"/>
              </w:rPr>
              <w:t>ул.Михайлова 7</w:t>
            </w:r>
          </w:p>
        </w:tc>
        <w:tc>
          <w:tcPr>
            <w:tcW w:w="888" w:type="dxa"/>
            <w:shd w:val="clear" w:color="auto" w:fill="auto"/>
            <w:noWrap/>
            <w:vAlign w:val="center"/>
            <w:hideMark/>
          </w:tcPr>
          <w:p w14:paraId="29086746"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426EB40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BFD7B50" w14:textId="77777777" w:rsidR="001469B8" w:rsidRPr="005A5E01" w:rsidRDefault="001469B8" w:rsidP="00311517">
            <w:pPr>
              <w:spacing w:after="0" w:line="240" w:lineRule="auto"/>
              <w:ind w:firstLine="0"/>
              <w:jc w:val="center"/>
              <w:rPr>
                <w:sz w:val="18"/>
                <w:szCs w:val="18"/>
              </w:rPr>
            </w:pPr>
            <w:r w:rsidRPr="005A5E01">
              <w:rPr>
                <w:sz w:val="18"/>
                <w:szCs w:val="18"/>
              </w:rPr>
              <w:t>0,00314</w:t>
            </w:r>
          </w:p>
        </w:tc>
        <w:tc>
          <w:tcPr>
            <w:tcW w:w="567" w:type="dxa"/>
            <w:shd w:val="clear" w:color="auto" w:fill="auto"/>
            <w:noWrap/>
            <w:vAlign w:val="center"/>
            <w:hideMark/>
          </w:tcPr>
          <w:p w14:paraId="36706ED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258686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4AAD3E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890D2A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6EE73A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D7521EA" w14:textId="77777777" w:rsidTr="00311517">
        <w:trPr>
          <w:trHeight w:val="20"/>
        </w:trPr>
        <w:tc>
          <w:tcPr>
            <w:tcW w:w="534" w:type="dxa"/>
            <w:shd w:val="clear" w:color="auto" w:fill="auto"/>
            <w:noWrap/>
            <w:vAlign w:val="center"/>
            <w:hideMark/>
          </w:tcPr>
          <w:p w14:paraId="79A79C3A" w14:textId="77777777" w:rsidR="001469B8" w:rsidRPr="005A5E01" w:rsidRDefault="001469B8" w:rsidP="00311517">
            <w:pPr>
              <w:spacing w:after="0" w:line="240" w:lineRule="auto"/>
              <w:ind w:firstLine="0"/>
              <w:jc w:val="center"/>
              <w:rPr>
                <w:sz w:val="18"/>
                <w:szCs w:val="18"/>
              </w:rPr>
            </w:pPr>
            <w:r w:rsidRPr="005A5E01">
              <w:rPr>
                <w:sz w:val="18"/>
                <w:szCs w:val="18"/>
              </w:rPr>
              <w:t>174</w:t>
            </w:r>
          </w:p>
        </w:tc>
        <w:tc>
          <w:tcPr>
            <w:tcW w:w="3827" w:type="dxa"/>
            <w:shd w:val="clear" w:color="auto" w:fill="auto"/>
            <w:noWrap/>
            <w:vAlign w:val="center"/>
            <w:hideMark/>
          </w:tcPr>
          <w:p w14:paraId="2E21661E"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дошкольное образовательное учреждение "Детский сад комбинированного вида "Сказка"</w:t>
            </w:r>
          </w:p>
        </w:tc>
        <w:tc>
          <w:tcPr>
            <w:tcW w:w="1633" w:type="dxa"/>
            <w:shd w:val="clear" w:color="auto" w:fill="auto"/>
            <w:noWrap/>
            <w:vAlign w:val="center"/>
            <w:hideMark/>
          </w:tcPr>
          <w:p w14:paraId="525748EA" w14:textId="77777777" w:rsidR="001469B8" w:rsidRPr="005A5E01" w:rsidRDefault="001469B8" w:rsidP="00311517">
            <w:pPr>
              <w:spacing w:after="0" w:line="240" w:lineRule="auto"/>
              <w:ind w:firstLine="0"/>
              <w:jc w:val="center"/>
              <w:rPr>
                <w:sz w:val="18"/>
                <w:szCs w:val="18"/>
              </w:rPr>
            </w:pPr>
            <w:r w:rsidRPr="005A5E01">
              <w:rPr>
                <w:sz w:val="18"/>
                <w:szCs w:val="18"/>
              </w:rPr>
              <w:t>здание детского сада</w:t>
            </w:r>
          </w:p>
        </w:tc>
        <w:tc>
          <w:tcPr>
            <w:tcW w:w="1627" w:type="dxa"/>
            <w:shd w:val="clear" w:color="auto" w:fill="auto"/>
            <w:noWrap/>
            <w:vAlign w:val="center"/>
            <w:hideMark/>
          </w:tcPr>
          <w:p w14:paraId="799525CD" w14:textId="77777777" w:rsidR="001469B8" w:rsidRPr="005A5E01" w:rsidRDefault="001469B8" w:rsidP="00311517">
            <w:pPr>
              <w:spacing w:after="0" w:line="240" w:lineRule="auto"/>
              <w:ind w:firstLine="0"/>
              <w:jc w:val="center"/>
              <w:rPr>
                <w:sz w:val="18"/>
                <w:szCs w:val="18"/>
              </w:rPr>
            </w:pPr>
            <w:r w:rsidRPr="005A5E01">
              <w:rPr>
                <w:sz w:val="18"/>
                <w:szCs w:val="18"/>
              </w:rPr>
              <w:t>пр.Ленинского комсомола 16</w:t>
            </w:r>
          </w:p>
        </w:tc>
        <w:tc>
          <w:tcPr>
            <w:tcW w:w="888" w:type="dxa"/>
            <w:shd w:val="clear" w:color="auto" w:fill="auto"/>
            <w:noWrap/>
            <w:vAlign w:val="center"/>
            <w:hideMark/>
          </w:tcPr>
          <w:p w14:paraId="69D81FC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34834A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4194503" w14:textId="77777777" w:rsidR="001469B8" w:rsidRPr="005A5E01" w:rsidRDefault="001469B8" w:rsidP="00311517">
            <w:pPr>
              <w:spacing w:after="0" w:line="240" w:lineRule="auto"/>
              <w:ind w:firstLine="0"/>
              <w:jc w:val="center"/>
              <w:rPr>
                <w:sz w:val="18"/>
                <w:szCs w:val="18"/>
              </w:rPr>
            </w:pPr>
            <w:r w:rsidRPr="005A5E01">
              <w:rPr>
                <w:sz w:val="18"/>
                <w:szCs w:val="18"/>
              </w:rPr>
              <w:t>0,26300</w:t>
            </w:r>
          </w:p>
        </w:tc>
        <w:tc>
          <w:tcPr>
            <w:tcW w:w="567" w:type="dxa"/>
            <w:shd w:val="clear" w:color="auto" w:fill="auto"/>
            <w:noWrap/>
            <w:vAlign w:val="center"/>
            <w:hideMark/>
          </w:tcPr>
          <w:p w14:paraId="7879431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F10336E" w14:textId="77777777" w:rsidR="001469B8" w:rsidRPr="005A5E01" w:rsidRDefault="001469B8" w:rsidP="00311517">
            <w:pPr>
              <w:spacing w:after="0" w:line="240" w:lineRule="auto"/>
              <w:ind w:firstLine="0"/>
              <w:jc w:val="center"/>
              <w:rPr>
                <w:sz w:val="18"/>
                <w:szCs w:val="18"/>
              </w:rPr>
            </w:pPr>
            <w:r w:rsidRPr="005A5E01">
              <w:rPr>
                <w:sz w:val="18"/>
                <w:szCs w:val="18"/>
              </w:rPr>
              <w:t>0,01240</w:t>
            </w:r>
          </w:p>
        </w:tc>
        <w:tc>
          <w:tcPr>
            <w:tcW w:w="1028" w:type="dxa"/>
            <w:shd w:val="clear" w:color="auto" w:fill="auto"/>
            <w:noWrap/>
            <w:vAlign w:val="center"/>
            <w:hideMark/>
          </w:tcPr>
          <w:p w14:paraId="0B91EDE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85FD8A8"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100791E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023D7E9" w14:textId="77777777" w:rsidTr="00311517">
        <w:trPr>
          <w:trHeight w:val="20"/>
        </w:trPr>
        <w:tc>
          <w:tcPr>
            <w:tcW w:w="534" w:type="dxa"/>
            <w:shd w:val="clear" w:color="auto" w:fill="auto"/>
            <w:noWrap/>
            <w:vAlign w:val="center"/>
            <w:hideMark/>
          </w:tcPr>
          <w:p w14:paraId="61A2BD10" w14:textId="77777777" w:rsidR="001469B8" w:rsidRPr="005A5E01" w:rsidRDefault="001469B8" w:rsidP="00311517">
            <w:pPr>
              <w:spacing w:after="0" w:line="240" w:lineRule="auto"/>
              <w:ind w:firstLine="0"/>
              <w:jc w:val="center"/>
              <w:rPr>
                <w:sz w:val="18"/>
                <w:szCs w:val="18"/>
              </w:rPr>
            </w:pPr>
            <w:r w:rsidRPr="005A5E01">
              <w:rPr>
                <w:sz w:val="18"/>
                <w:szCs w:val="18"/>
              </w:rPr>
              <w:t>175</w:t>
            </w:r>
          </w:p>
        </w:tc>
        <w:tc>
          <w:tcPr>
            <w:tcW w:w="3827" w:type="dxa"/>
            <w:shd w:val="clear" w:color="auto" w:fill="auto"/>
            <w:noWrap/>
            <w:vAlign w:val="center"/>
            <w:hideMark/>
          </w:tcPr>
          <w:p w14:paraId="3B3BEB59"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общеобразовательное учреждение  "Кодинская средняя общеобразовательная школа №2"</w:t>
            </w:r>
          </w:p>
        </w:tc>
        <w:tc>
          <w:tcPr>
            <w:tcW w:w="1633" w:type="dxa"/>
            <w:shd w:val="clear" w:color="auto" w:fill="auto"/>
            <w:noWrap/>
            <w:vAlign w:val="center"/>
            <w:hideMark/>
          </w:tcPr>
          <w:p w14:paraId="04C09BB0" w14:textId="77777777" w:rsidR="001469B8" w:rsidRPr="005A5E01" w:rsidRDefault="001469B8" w:rsidP="00311517">
            <w:pPr>
              <w:spacing w:after="0" w:line="240" w:lineRule="auto"/>
              <w:ind w:firstLine="0"/>
              <w:jc w:val="center"/>
              <w:rPr>
                <w:sz w:val="18"/>
                <w:szCs w:val="18"/>
              </w:rPr>
            </w:pPr>
            <w:r w:rsidRPr="005A5E01">
              <w:rPr>
                <w:sz w:val="18"/>
                <w:szCs w:val="18"/>
              </w:rPr>
              <w:t>интернат</w:t>
            </w:r>
          </w:p>
        </w:tc>
        <w:tc>
          <w:tcPr>
            <w:tcW w:w="1627" w:type="dxa"/>
            <w:shd w:val="clear" w:color="auto" w:fill="auto"/>
            <w:noWrap/>
            <w:vAlign w:val="center"/>
            <w:hideMark/>
          </w:tcPr>
          <w:p w14:paraId="6C21670E"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8</w:t>
            </w:r>
          </w:p>
        </w:tc>
        <w:tc>
          <w:tcPr>
            <w:tcW w:w="888" w:type="dxa"/>
            <w:shd w:val="clear" w:color="auto" w:fill="auto"/>
            <w:noWrap/>
            <w:vAlign w:val="center"/>
            <w:hideMark/>
          </w:tcPr>
          <w:p w14:paraId="587B8629"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5D6B95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990643D" w14:textId="77777777" w:rsidR="001469B8" w:rsidRPr="005A5E01" w:rsidRDefault="001469B8" w:rsidP="00311517">
            <w:pPr>
              <w:spacing w:after="0" w:line="240" w:lineRule="auto"/>
              <w:ind w:firstLine="0"/>
              <w:jc w:val="center"/>
              <w:rPr>
                <w:sz w:val="18"/>
                <w:szCs w:val="18"/>
              </w:rPr>
            </w:pPr>
            <w:r w:rsidRPr="005A5E01">
              <w:rPr>
                <w:sz w:val="18"/>
                <w:szCs w:val="18"/>
              </w:rPr>
              <w:t>0,01838</w:t>
            </w:r>
          </w:p>
        </w:tc>
        <w:tc>
          <w:tcPr>
            <w:tcW w:w="567" w:type="dxa"/>
            <w:shd w:val="clear" w:color="auto" w:fill="auto"/>
            <w:noWrap/>
            <w:vAlign w:val="center"/>
            <w:hideMark/>
          </w:tcPr>
          <w:p w14:paraId="6362761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35A1D56" w14:textId="77777777" w:rsidR="001469B8" w:rsidRPr="005A5E01" w:rsidRDefault="001469B8" w:rsidP="00311517">
            <w:pPr>
              <w:spacing w:after="0" w:line="240" w:lineRule="auto"/>
              <w:ind w:firstLine="0"/>
              <w:jc w:val="center"/>
              <w:rPr>
                <w:sz w:val="18"/>
                <w:szCs w:val="18"/>
              </w:rPr>
            </w:pPr>
            <w:r w:rsidRPr="005A5E01">
              <w:rPr>
                <w:sz w:val="18"/>
                <w:szCs w:val="18"/>
              </w:rPr>
              <w:t>0,00266</w:t>
            </w:r>
          </w:p>
        </w:tc>
        <w:tc>
          <w:tcPr>
            <w:tcW w:w="1028" w:type="dxa"/>
            <w:shd w:val="clear" w:color="auto" w:fill="auto"/>
            <w:noWrap/>
            <w:vAlign w:val="center"/>
            <w:hideMark/>
          </w:tcPr>
          <w:p w14:paraId="43244E2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2D7D75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D6CC08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41420F2" w14:textId="77777777" w:rsidTr="00311517">
        <w:trPr>
          <w:trHeight w:val="20"/>
        </w:trPr>
        <w:tc>
          <w:tcPr>
            <w:tcW w:w="534" w:type="dxa"/>
            <w:shd w:val="clear" w:color="auto" w:fill="auto"/>
            <w:noWrap/>
            <w:vAlign w:val="center"/>
            <w:hideMark/>
          </w:tcPr>
          <w:p w14:paraId="1A1ED4B2" w14:textId="77777777" w:rsidR="001469B8" w:rsidRPr="005A5E01" w:rsidRDefault="001469B8" w:rsidP="00311517">
            <w:pPr>
              <w:spacing w:after="0" w:line="240" w:lineRule="auto"/>
              <w:ind w:firstLine="0"/>
              <w:jc w:val="center"/>
              <w:rPr>
                <w:sz w:val="18"/>
                <w:szCs w:val="18"/>
              </w:rPr>
            </w:pPr>
            <w:r w:rsidRPr="005A5E01">
              <w:rPr>
                <w:sz w:val="18"/>
                <w:szCs w:val="18"/>
              </w:rPr>
              <w:t>176</w:t>
            </w:r>
          </w:p>
        </w:tc>
        <w:tc>
          <w:tcPr>
            <w:tcW w:w="3827" w:type="dxa"/>
            <w:shd w:val="clear" w:color="auto" w:fill="auto"/>
            <w:noWrap/>
            <w:vAlign w:val="center"/>
            <w:hideMark/>
          </w:tcPr>
          <w:p w14:paraId="2BD27C58"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общеобразовательное учреждение  "Кодинская средняя общеобразовательная школа №2"</w:t>
            </w:r>
          </w:p>
        </w:tc>
        <w:tc>
          <w:tcPr>
            <w:tcW w:w="1633" w:type="dxa"/>
            <w:shd w:val="clear" w:color="auto" w:fill="auto"/>
            <w:noWrap/>
            <w:vAlign w:val="center"/>
            <w:hideMark/>
          </w:tcPr>
          <w:p w14:paraId="44F900FA" w14:textId="77777777" w:rsidR="001469B8" w:rsidRPr="005A5E01" w:rsidRDefault="001469B8" w:rsidP="00311517">
            <w:pPr>
              <w:spacing w:after="0" w:line="240" w:lineRule="auto"/>
              <w:ind w:firstLine="0"/>
              <w:jc w:val="center"/>
              <w:rPr>
                <w:sz w:val="18"/>
                <w:szCs w:val="18"/>
              </w:rPr>
            </w:pPr>
            <w:r w:rsidRPr="005A5E01">
              <w:rPr>
                <w:sz w:val="18"/>
                <w:szCs w:val="18"/>
              </w:rPr>
              <w:t>школа</w:t>
            </w:r>
          </w:p>
        </w:tc>
        <w:tc>
          <w:tcPr>
            <w:tcW w:w="1627" w:type="dxa"/>
            <w:shd w:val="clear" w:color="auto" w:fill="auto"/>
            <w:noWrap/>
            <w:vAlign w:val="center"/>
            <w:hideMark/>
          </w:tcPr>
          <w:p w14:paraId="1FA75BD3" w14:textId="77777777" w:rsidR="001469B8" w:rsidRPr="005A5E01" w:rsidRDefault="001469B8" w:rsidP="00311517">
            <w:pPr>
              <w:spacing w:after="0" w:line="240" w:lineRule="auto"/>
              <w:ind w:firstLine="0"/>
              <w:jc w:val="center"/>
              <w:rPr>
                <w:sz w:val="18"/>
                <w:szCs w:val="18"/>
              </w:rPr>
            </w:pPr>
            <w:r w:rsidRPr="005A5E01">
              <w:rPr>
                <w:sz w:val="18"/>
                <w:szCs w:val="18"/>
              </w:rPr>
              <w:t>ул.Усенко  д.18</w:t>
            </w:r>
          </w:p>
        </w:tc>
        <w:tc>
          <w:tcPr>
            <w:tcW w:w="888" w:type="dxa"/>
            <w:shd w:val="clear" w:color="auto" w:fill="auto"/>
            <w:noWrap/>
            <w:vAlign w:val="center"/>
            <w:hideMark/>
          </w:tcPr>
          <w:p w14:paraId="727A81CB"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60D2484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E2B8542" w14:textId="77777777" w:rsidR="001469B8" w:rsidRPr="005A5E01" w:rsidRDefault="001469B8" w:rsidP="00311517">
            <w:pPr>
              <w:spacing w:after="0" w:line="240" w:lineRule="auto"/>
              <w:ind w:firstLine="0"/>
              <w:jc w:val="center"/>
              <w:rPr>
                <w:sz w:val="18"/>
                <w:szCs w:val="18"/>
              </w:rPr>
            </w:pPr>
            <w:r w:rsidRPr="005A5E01">
              <w:rPr>
                <w:sz w:val="18"/>
                <w:szCs w:val="18"/>
              </w:rPr>
              <w:t>0,63858</w:t>
            </w:r>
          </w:p>
        </w:tc>
        <w:tc>
          <w:tcPr>
            <w:tcW w:w="567" w:type="dxa"/>
            <w:shd w:val="clear" w:color="auto" w:fill="auto"/>
            <w:noWrap/>
            <w:vAlign w:val="center"/>
            <w:hideMark/>
          </w:tcPr>
          <w:p w14:paraId="66A4416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66D8274" w14:textId="77777777" w:rsidR="001469B8" w:rsidRPr="005A5E01" w:rsidRDefault="001469B8" w:rsidP="00311517">
            <w:pPr>
              <w:spacing w:after="0" w:line="240" w:lineRule="auto"/>
              <w:ind w:firstLine="0"/>
              <w:jc w:val="center"/>
              <w:rPr>
                <w:sz w:val="18"/>
                <w:szCs w:val="18"/>
              </w:rPr>
            </w:pPr>
            <w:r w:rsidRPr="005A5E01">
              <w:rPr>
                <w:sz w:val="18"/>
                <w:szCs w:val="18"/>
              </w:rPr>
              <w:t>0,00932</w:t>
            </w:r>
          </w:p>
        </w:tc>
        <w:tc>
          <w:tcPr>
            <w:tcW w:w="1028" w:type="dxa"/>
            <w:shd w:val="clear" w:color="auto" w:fill="auto"/>
            <w:noWrap/>
            <w:vAlign w:val="center"/>
            <w:hideMark/>
          </w:tcPr>
          <w:p w14:paraId="72326FE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3FC1A5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98AFCE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7A7418C" w14:textId="77777777" w:rsidTr="00311517">
        <w:trPr>
          <w:trHeight w:val="20"/>
        </w:trPr>
        <w:tc>
          <w:tcPr>
            <w:tcW w:w="534" w:type="dxa"/>
            <w:shd w:val="clear" w:color="auto" w:fill="auto"/>
            <w:noWrap/>
            <w:vAlign w:val="center"/>
            <w:hideMark/>
          </w:tcPr>
          <w:p w14:paraId="4340E29E" w14:textId="77777777" w:rsidR="001469B8" w:rsidRPr="005A5E01" w:rsidRDefault="001469B8" w:rsidP="00311517">
            <w:pPr>
              <w:spacing w:after="0" w:line="240" w:lineRule="auto"/>
              <w:ind w:firstLine="0"/>
              <w:jc w:val="center"/>
              <w:rPr>
                <w:sz w:val="18"/>
                <w:szCs w:val="18"/>
              </w:rPr>
            </w:pPr>
            <w:r w:rsidRPr="005A5E01">
              <w:rPr>
                <w:sz w:val="18"/>
                <w:szCs w:val="18"/>
              </w:rPr>
              <w:t>177</w:t>
            </w:r>
          </w:p>
        </w:tc>
        <w:tc>
          <w:tcPr>
            <w:tcW w:w="3827" w:type="dxa"/>
            <w:shd w:val="clear" w:color="auto" w:fill="auto"/>
            <w:noWrap/>
            <w:vAlign w:val="center"/>
            <w:hideMark/>
          </w:tcPr>
          <w:p w14:paraId="2B42A73C"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общеобразовательное учреждение "Кодинская средняя общеобразовательная школа № 4" имени Заборцева Валерия Николаевича</w:t>
            </w:r>
          </w:p>
        </w:tc>
        <w:tc>
          <w:tcPr>
            <w:tcW w:w="1633" w:type="dxa"/>
            <w:shd w:val="clear" w:color="auto" w:fill="auto"/>
            <w:noWrap/>
            <w:vAlign w:val="center"/>
            <w:hideMark/>
          </w:tcPr>
          <w:p w14:paraId="3716687D" w14:textId="77777777" w:rsidR="001469B8" w:rsidRPr="005A5E01" w:rsidRDefault="001469B8" w:rsidP="00311517">
            <w:pPr>
              <w:spacing w:after="0" w:line="240" w:lineRule="auto"/>
              <w:ind w:firstLine="0"/>
              <w:jc w:val="center"/>
              <w:rPr>
                <w:sz w:val="18"/>
                <w:szCs w:val="18"/>
              </w:rPr>
            </w:pPr>
            <w:r w:rsidRPr="005A5E01">
              <w:rPr>
                <w:sz w:val="18"/>
                <w:szCs w:val="18"/>
              </w:rPr>
              <w:t>норм. потери от  ТК-9Б-7 до ввода в здание</w:t>
            </w:r>
          </w:p>
        </w:tc>
        <w:tc>
          <w:tcPr>
            <w:tcW w:w="1627" w:type="dxa"/>
            <w:shd w:val="clear" w:color="auto" w:fill="auto"/>
            <w:noWrap/>
            <w:vAlign w:val="center"/>
            <w:hideMark/>
          </w:tcPr>
          <w:p w14:paraId="71B34605"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05921A04"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0FCCA0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CDEEEF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5F83638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E8F444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93A739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2722D7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148245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524EC75" w14:textId="77777777" w:rsidTr="00311517">
        <w:trPr>
          <w:trHeight w:val="20"/>
        </w:trPr>
        <w:tc>
          <w:tcPr>
            <w:tcW w:w="534" w:type="dxa"/>
            <w:shd w:val="clear" w:color="auto" w:fill="auto"/>
            <w:noWrap/>
            <w:vAlign w:val="center"/>
            <w:hideMark/>
          </w:tcPr>
          <w:p w14:paraId="668A9942" w14:textId="77777777" w:rsidR="001469B8" w:rsidRPr="005A5E01" w:rsidRDefault="001469B8" w:rsidP="00311517">
            <w:pPr>
              <w:spacing w:after="0" w:line="240" w:lineRule="auto"/>
              <w:ind w:firstLine="0"/>
              <w:jc w:val="center"/>
              <w:rPr>
                <w:sz w:val="18"/>
                <w:szCs w:val="18"/>
              </w:rPr>
            </w:pPr>
            <w:r w:rsidRPr="005A5E01">
              <w:rPr>
                <w:sz w:val="18"/>
                <w:szCs w:val="18"/>
              </w:rPr>
              <w:t>178</w:t>
            </w:r>
          </w:p>
        </w:tc>
        <w:tc>
          <w:tcPr>
            <w:tcW w:w="3827" w:type="dxa"/>
            <w:shd w:val="clear" w:color="auto" w:fill="auto"/>
            <w:noWrap/>
            <w:vAlign w:val="center"/>
            <w:hideMark/>
          </w:tcPr>
          <w:p w14:paraId="6E266D7D"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общеобразовательное учреждение "Кодинская средняя общеобразовательная школа № 4" имени Заборцева Валерия Николаевича</w:t>
            </w:r>
          </w:p>
        </w:tc>
        <w:tc>
          <w:tcPr>
            <w:tcW w:w="1633" w:type="dxa"/>
            <w:shd w:val="clear" w:color="auto" w:fill="auto"/>
            <w:noWrap/>
            <w:vAlign w:val="center"/>
            <w:hideMark/>
          </w:tcPr>
          <w:p w14:paraId="53433F8F" w14:textId="77777777" w:rsidR="001469B8" w:rsidRPr="005A5E01" w:rsidRDefault="001469B8" w:rsidP="00311517">
            <w:pPr>
              <w:spacing w:after="0" w:line="240" w:lineRule="auto"/>
              <w:ind w:firstLine="0"/>
              <w:jc w:val="center"/>
              <w:rPr>
                <w:sz w:val="18"/>
                <w:szCs w:val="18"/>
              </w:rPr>
            </w:pPr>
            <w:r w:rsidRPr="005A5E01">
              <w:rPr>
                <w:sz w:val="18"/>
                <w:szCs w:val="18"/>
              </w:rPr>
              <w:t>здание школы</w:t>
            </w:r>
          </w:p>
        </w:tc>
        <w:tc>
          <w:tcPr>
            <w:tcW w:w="1627" w:type="dxa"/>
            <w:shd w:val="clear" w:color="auto" w:fill="auto"/>
            <w:noWrap/>
            <w:vAlign w:val="center"/>
            <w:hideMark/>
          </w:tcPr>
          <w:p w14:paraId="55EA2132" w14:textId="77777777" w:rsidR="001469B8" w:rsidRPr="005A5E01" w:rsidRDefault="001469B8" w:rsidP="00311517">
            <w:pPr>
              <w:spacing w:after="0" w:line="240" w:lineRule="auto"/>
              <w:ind w:firstLine="0"/>
              <w:jc w:val="center"/>
              <w:rPr>
                <w:sz w:val="18"/>
                <w:szCs w:val="18"/>
              </w:rPr>
            </w:pPr>
            <w:r w:rsidRPr="005A5E01">
              <w:rPr>
                <w:sz w:val="18"/>
                <w:szCs w:val="18"/>
              </w:rPr>
              <w:t>ПЛК-24</w:t>
            </w:r>
          </w:p>
        </w:tc>
        <w:tc>
          <w:tcPr>
            <w:tcW w:w="888" w:type="dxa"/>
            <w:shd w:val="clear" w:color="auto" w:fill="auto"/>
            <w:noWrap/>
            <w:vAlign w:val="center"/>
            <w:hideMark/>
          </w:tcPr>
          <w:p w14:paraId="1208699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7C8557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B83C798" w14:textId="77777777" w:rsidR="001469B8" w:rsidRPr="005A5E01" w:rsidRDefault="001469B8" w:rsidP="00311517">
            <w:pPr>
              <w:spacing w:after="0" w:line="240" w:lineRule="auto"/>
              <w:ind w:firstLine="0"/>
              <w:jc w:val="center"/>
              <w:rPr>
                <w:sz w:val="18"/>
                <w:szCs w:val="18"/>
              </w:rPr>
            </w:pPr>
            <w:r w:rsidRPr="005A5E01">
              <w:rPr>
                <w:sz w:val="18"/>
                <w:szCs w:val="18"/>
              </w:rPr>
              <w:t>0,76295</w:t>
            </w:r>
          </w:p>
        </w:tc>
        <w:tc>
          <w:tcPr>
            <w:tcW w:w="567" w:type="dxa"/>
            <w:shd w:val="clear" w:color="auto" w:fill="auto"/>
            <w:noWrap/>
            <w:vAlign w:val="center"/>
            <w:hideMark/>
          </w:tcPr>
          <w:p w14:paraId="598CD461" w14:textId="77777777" w:rsidR="001469B8" w:rsidRPr="005A5E01" w:rsidRDefault="001469B8" w:rsidP="00311517">
            <w:pPr>
              <w:spacing w:after="0" w:line="240" w:lineRule="auto"/>
              <w:ind w:firstLine="0"/>
              <w:jc w:val="center"/>
              <w:rPr>
                <w:sz w:val="18"/>
                <w:szCs w:val="18"/>
              </w:rPr>
            </w:pPr>
            <w:r w:rsidRPr="005A5E01">
              <w:rPr>
                <w:sz w:val="18"/>
                <w:szCs w:val="18"/>
              </w:rPr>
              <w:t>0,04235</w:t>
            </w:r>
          </w:p>
        </w:tc>
        <w:tc>
          <w:tcPr>
            <w:tcW w:w="814" w:type="dxa"/>
            <w:shd w:val="clear" w:color="auto" w:fill="auto"/>
            <w:noWrap/>
            <w:vAlign w:val="center"/>
            <w:hideMark/>
          </w:tcPr>
          <w:p w14:paraId="0ABC75FE" w14:textId="77777777" w:rsidR="001469B8" w:rsidRPr="005A5E01" w:rsidRDefault="001469B8" w:rsidP="00311517">
            <w:pPr>
              <w:spacing w:after="0" w:line="240" w:lineRule="auto"/>
              <w:ind w:firstLine="0"/>
              <w:jc w:val="center"/>
              <w:rPr>
                <w:sz w:val="18"/>
                <w:szCs w:val="18"/>
              </w:rPr>
            </w:pPr>
            <w:r w:rsidRPr="005A5E01">
              <w:rPr>
                <w:sz w:val="18"/>
                <w:szCs w:val="18"/>
              </w:rPr>
              <w:t>0,00410</w:t>
            </w:r>
          </w:p>
        </w:tc>
        <w:tc>
          <w:tcPr>
            <w:tcW w:w="1028" w:type="dxa"/>
            <w:shd w:val="clear" w:color="auto" w:fill="auto"/>
            <w:noWrap/>
            <w:vAlign w:val="center"/>
            <w:hideMark/>
          </w:tcPr>
          <w:p w14:paraId="7B07423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0838FD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231375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89C1A81" w14:textId="77777777" w:rsidTr="00311517">
        <w:trPr>
          <w:trHeight w:val="20"/>
        </w:trPr>
        <w:tc>
          <w:tcPr>
            <w:tcW w:w="534" w:type="dxa"/>
            <w:shd w:val="clear" w:color="auto" w:fill="auto"/>
            <w:noWrap/>
            <w:vAlign w:val="center"/>
            <w:hideMark/>
          </w:tcPr>
          <w:p w14:paraId="149014E8" w14:textId="77777777" w:rsidR="001469B8" w:rsidRPr="005A5E01" w:rsidRDefault="001469B8" w:rsidP="00311517">
            <w:pPr>
              <w:spacing w:after="0" w:line="240" w:lineRule="auto"/>
              <w:ind w:firstLine="0"/>
              <w:jc w:val="center"/>
              <w:rPr>
                <w:sz w:val="18"/>
                <w:szCs w:val="18"/>
              </w:rPr>
            </w:pPr>
            <w:r w:rsidRPr="005A5E01">
              <w:rPr>
                <w:sz w:val="18"/>
                <w:szCs w:val="18"/>
              </w:rPr>
              <w:t>179</w:t>
            </w:r>
          </w:p>
        </w:tc>
        <w:tc>
          <w:tcPr>
            <w:tcW w:w="3827" w:type="dxa"/>
            <w:shd w:val="clear" w:color="auto" w:fill="auto"/>
            <w:noWrap/>
            <w:vAlign w:val="center"/>
            <w:hideMark/>
          </w:tcPr>
          <w:p w14:paraId="767EB7EF"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766339BE" w14:textId="77777777" w:rsidR="001469B8" w:rsidRPr="005A5E01" w:rsidRDefault="001469B8" w:rsidP="00311517">
            <w:pPr>
              <w:spacing w:after="0" w:line="240" w:lineRule="auto"/>
              <w:ind w:firstLine="0"/>
              <w:jc w:val="center"/>
              <w:rPr>
                <w:sz w:val="18"/>
                <w:szCs w:val="18"/>
              </w:rPr>
            </w:pPr>
            <w:r w:rsidRPr="005A5E01">
              <w:rPr>
                <w:sz w:val="18"/>
                <w:szCs w:val="18"/>
              </w:rPr>
              <w:t>Взрослая поликлиника</w:t>
            </w:r>
          </w:p>
        </w:tc>
        <w:tc>
          <w:tcPr>
            <w:tcW w:w="1627" w:type="dxa"/>
            <w:shd w:val="clear" w:color="auto" w:fill="auto"/>
            <w:noWrap/>
            <w:vAlign w:val="center"/>
            <w:hideMark/>
          </w:tcPr>
          <w:p w14:paraId="57AB19D8" w14:textId="77777777" w:rsidR="001469B8" w:rsidRPr="005A5E01" w:rsidRDefault="001469B8" w:rsidP="00311517">
            <w:pPr>
              <w:spacing w:after="0" w:line="240" w:lineRule="auto"/>
              <w:ind w:firstLine="0"/>
              <w:jc w:val="center"/>
              <w:rPr>
                <w:sz w:val="18"/>
                <w:szCs w:val="18"/>
              </w:rPr>
            </w:pPr>
            <w:r w:rsidRPr="005A5E01">
              <w:rPr>
                <w:sz w:val="18"/>
                <w:szCs w:val="18"/>
              </w:rPr>
              <w:t>ул.Гидростроителей 26</w:t>
            </w:r>
          </w:p>
        </w:tc>
        <w:tc>
          <w:tcPr>
            <w:tcW w:w="888" w:type="dxa"/>
            <w:shd w:val="clear" w:color="auto" w:fill="auto"/>
            <w:noWrap/>
            <w:vAlign w:val="center"/>
            <w:hideMark/>
          </w:tcPr>
          <w:p w14:paraId="5A0B5BF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0D5080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7A1A57A" w14:textId="77777777" w:rsidR="001469B8" w:rsidRPr="005A5E01" w:rsidRDefault="001469B8" w:rsidP="00311517">
            <w:pPr>
              <w:spacing w:after="0" w:line="240" w:lineRule="auto"/>
              <w:ind w:firstLine="0"/>
              <w:jc w:val="center"/>
              <w:rPr>
                <w:sz w:val="18"/>
                <w:szCs w:val="18"/>
              </w:rPr>
            </w:pPr>
            <w:r w:rsidRPr="005A5E01">
              <w:rPr>
                <w:sz w:val="18"/>
                <w:szCs w:val="18"/>
              </w:rPr>
              <w:t>0,10440</w:t>
            </w:r>
          </w:p>
        </w:tc>
        <w:tc>
          <w:tcPr>
            <w:tcW w:w="567" w:type="dxa"/>
            <w:shd w:val="clear" w:color="auto" w:fill="auto"/>
            <w:noWrap/>
            <w:vAlign w:val="center"/>
            <w:hideMark/>
          </w:tcPr>
          <w:p w14:paraId="5F55DDE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C2E2504" w14:textId="77777777" w:rsidR="001469B8" w:rsidRPr="005A5E01" w:rsidRDefault="001469B8" w:rsidP="00311517">
            <w:pPr>
              <w:spacing w:after="0" w:line="240" w:lineRule="auto"/>
              <w:ind w:firstLine="0"/>
              <w:jc w:val="center"/>
              <w:rPr>
                <w:sz w:val="18"/>
                <w:szCs w:val="18"/>
              </w:rPr>
            </w:pPr>
            <w:r w:rsidRPr="005A5E01">
              <w:rPr>
                <w:sz w:val="18"/>
                <w:szCs w:val="18"/>
              </w:rPr>
              <w:t>0,01109</w:t>
            </w:r>
          </w:p>
        </w:tc>
        <w:tc>
          <w:tcPr>
            <w:tcW w:w="1028" w:type="dxa"/>
            <w:shd w:val="clear" w:color="auto" w:fill="auto"/>
            <w:noWrap/>
            <w:vAlign w:val="center"/>
            <w:hideMark/>
          </w:tcPr>
          <w:p w14:paraId="114F00F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EE5D18A"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71A456A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77FCAA1" w14:textId="77777777" w:rsidTr="00311517">
        <w:trPr>
          <w:trHeight w:val="20"/>
        </w:trPr>
        <w:tc>
          <w:tcPr>
            <w:tcW w:w="534" w:type="dxa"/>
            <w:shd w:val="clear" w:color="auto" w:fill="auto"/>
            <w:noWrap/>
            <w:vAlign w:val="center"/>
            <w:hideMark/>
          </w:tcPr>
          <w:p w14:paraId="27B1B3BC" w14:textId="77777777" w:rsidR="001469B8" w:rsidRPr="005A5E01" w:rsidRDefault="001469B8" w:rsidP="00311517">
            <w:pPr>
              <w:spacing w:after="0" w:line="240" w:lineRule="auto"/>
              <w:ind w:firstLine="0"/>
              <w:jc w:val="center"/>
              <w:rPr>
                <w:sz w:val="18"/>
                <w:szCs w:val="18"/>
              </w:rPr>
            </w:pPr>
            <w:r w:rsidRPr="005A5E01">
              <w:rPr>
                <w:sz w:val="18"/>
                <w:szCs w:val="18"/>
              </w:rPr>
              <w:t>180</w:t>
            </w:r>
          </w:p>
        </w:tc>
        <w:tc>
          <w:tcPr>
            <w:tcW w:w="3827" w:type="dxa"/>
            <w:shd w:val="clear" w:color="auto" w:fill="auto"/>
            <w:noWrap/>
            <w:vAlign w:val="center"/>
            <w:hideMark/>
          </w:tcPr>
          <w:p w14:paraId="67490A36"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7819AE6D" w14:textId="77777777" w:rsidR="001469B8" w:rsidRPr="005A5E01" w:rsidRDefault="001469B8" w:rsidP="00311517">
            <w:pPr>
              <w:spacing w:after="0" w:line="240" w:lineRule="auto"/>
              <w:ind w:firstLine="0"/>
              <w:jc w:val="center"/>
              <w:rPr>
                <w:sz w:val="18"/>
                <w:szCs w:val="18"/>
              </w:rPr>
            </w:pPr>
            <w:r w:rsidRPr="005A5E01">
              <w:rPr>
                <w:sz w:val="18"/>
                <w:szCs w:val="18"/>
              </w:rPr>
              <w:t>Детская поликлиника</w:t>
            </w:r>
          </w:p>
        </w:tc>
        <w:tc>
          <w:tcPr>
            <w:tcW w:w="1627" w:type="dxa"/>
            <w:shd w:val="clear" w:color="auto" w:fill="auto"/>
            <w:noWrap/>
            <w:vAlign w:val="center"/>
            <w:hideMark/>
          </w:tcPr>
          <w:p w14:paraId="0C45929F"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64169D8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2A60D9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76574D6" w14:textId="77777777" w:rsidR="001469B8" w:rsidRPr="005A5E01" w:rsidRDefault="001469B8" w:rsidP="00311517">
            <w:pPr>
              <w:spacing w:after="0" w:line="240" w:lineRule="auto"/>
              <w:ind w:firstLine="0"/>
              <w:jc w:val="center"/>
              <w:rPr>
                <w:sz w:val="18"/>
                <w:szCs w:val="18"/>
              </w:rPr>
            </w:pPr>
            <w:r w:rsidRPr="005A5E01">
              <w:rPr>
                <w:sz w:val="18"/>
                <w:szCs w:val="18"/>
              </w:rPr>
              <w:t>0,12000</w:t>
            </w:r>
          </w:p>
        </w:tc>
        <w:tc>
          <w:tcPr>
            <w:tcW w:w="567" w:type="dxa"/>
            <w:shd w:val="clear" w:color="auto" w:fill="auto"/>
            <w:noWrap/>
            <w:vAlign w:val="center"/>
            <w:hideMark/>
          </w:tcPr>
          <w:p w14:paraId="1A401B0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85A6504" w14:textId="77777777" w:rsidR="001469B8" w:rsidRPr="005A5E01" w:rsidRDefault="001469B8" w:rsidP="00311517">
            <w:pPr>
              <w:spacing w:after="0" w:line="240" w:lineRule="auto"/>
              <w:ind w:firstLine="0"/>
              <w:jc w:val="center"/>
              <w:rPr>
                <w:sz w:val="18"/>
                <w:szCs w:val="18"/>
              </w:rPr>
            </w:pPr>
            <w:r w:rsidRPr="005A5E01">
              <w:rPr>
                <w:sz w:val="18"/>
                <w:szCs w:val="18"/>
              </w:rPr>
              <w:t>0,00866</w:t>
            </w:r>
          </w:p>
        </w:tc>
        <w:tc>
          <w:tcPr>
            <w:tcW w:w="1028" w:type="dxa"/>
            <w:shd w:val="clear" w:color="auto" w:fill="auto"/>
            <w:noWrap/>
            <w:vAlign w:val="center"/>
            <w:hideMark/>
          </w:tcPr>
          <w:p w14:paraId="2EE2132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204E089"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0026B1C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EEFADE1" w14:textId="77777777" w:rsidTr="00311517">
        <w:trPr>
          <w:trHeight w:val="20"/>
        </w:trPr>
        <w:tc>
          <w:tcPr>
            <w:tcW w:w="534" w:type="dxa"/>
            <w:shd w:val="clear" w:color="auto" w:fill="auto"/>
            <w:noWrap/>
            <w:vAlign w:val="center"/>
            <w:hideMark/>
          </w:tcPr>
          <w:p w14:paraId="2C8D756E"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181</w:t>
            </w:r>
          </w:p>
        </w:tc>
        <w:tc>
          <w:tcPr>
            <w:tcW w:w="3827" w:type="dxa"/>
            <w:shd w:val="clear" w:color="auto" w:fill="auto"/>
            <w:noWrap/>
            <w:vAlign w:val="center"/>
            <w:hideMark/>
          </w:tcPr>
          <w:p w14:paraId="49DED740"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04F4875F" w14:textId="77777777" w:rsidR="001469B8" w:rsidRPr="005A5E01" w:rsidRDefault="001469B8" w:rsidP="00311517">
            <w:pPr>
              <w:spacing w:after="0" w:line="240" w:lineRule="auto"/>
              <w:ind w:firstLine="0"/>
              <w:jc w:val="center"/>
              <w:rPr>
                <w:sz w:val="18"/>
                <w:szCs w:val="18"/>
              </w:rPr>
            </w:pPr>
            <w:r w:rsidRPr="005A5E01">
              <w:rPr>
                <w:sz w:val="18"/>
                <w:szCs w:val="18"/>
              </w:rPr>
              <w:t>ЛДЦ(кабинет фтизиатра)</w:t>
            </w:r>
          </w:p>
        </w:tc>
        <w:tc>
          <w:tcPr>
            <w:tcW w:w="1627" w:type="dxa"/>
            <w:shd w:val="clear" w:color="auto" w:fill="auto"/>
            <w:noWrap/>
            <w:vAlign w:val="center"/>
            <w:hideMark/>
          </w:tcPr>
          <w:p w14:paraId="33FA082D" w14:textId="77777777" w:rsidR="001469B8" w:rsidRPr="005A5E01" w:rsidRDefault="001469B8" w:rsidP="00311517">
            <w:pPr>
              <w:spacing w:after="0" w:line="240" w:lineRule="auto"/>
              <w:ind w:firstLine="0"/>
              <w:jc w:val="center"/>
              <w:rPr>
                <w:sz w:val="18"/>
                <w:szCs w:val="18"/>
              </w:rPr>
            </w:pPr>
            <w:r w:rsidRPr="005A5E01">
              <w:rPr>
                <w:sz w:val="18"/>
                <w:szCs w:val="18"/>
              </w:rPr>
              <w:t>ул.Маяковского 1А</w:t>
            </w:r>
          </w:p>
        </w:tc>
        <w:tc>
          <w:tcPr>
            <w:tcW w:w="888" w:type="dxa"/>
            <w:shd w:val="clear" w:color="auto" w:fill="auto"/>
            <w:noWrap/>
            <w:vAlign w:val="center"/>
            <w:hideMark/>
          </w:tcPr>
          <w:p w14:paraId="1A1876D3"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793334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522EE3B" w14:textId="77777777" w:rsidR="001469B8" w:rsidRPr="005A5E01" w:rsidRDefault="001469B8" w:rsidP="00311517">
            <w:pPr>
              <w:spacing w:after="0" w:line="240" w:lineRule="auto"/>
              <w:ind w:firstLine="0"/>
              <w:jc w:val="center"/>
              <w:rPr>
                <w:sz w:val="18"/>
                <w:szCs w:val="18"/>
              </w:rPr>
            </w:pPr>
            <w:r w:rsidRPr="005A5E01">
              <w:rPr>
                <w:sz w:val="18"/>
                <w:szCs w:val="18"/>
              </w:rPr>
              <w:t>0,00418</w:t>
            </w:r>
          </w:p>
        </w:tc>
        <w:tc>
          <w:tcPr>
            <w:tcW w:w="567" w:type="dxa"/>
            <w:shd w:val="clear" w:color="auto" w:fill="auto"/>
            <w:noWrap/>
            <w:vAlign w:val="center"/>
            <w:hideMark/>
          </w:tcPr>
          <w:p w14:paraId="481A133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B5F1CC3" w14:textId="77777777" w:rsidR="001469B8" w:rsidRPr="005A5E01" w:rsidRDefault="001469B8" w:rsidP="00311517">
            <w:pPr>
              <w:spacing w:after="0" w:line="240" w:lineRule="auto"/>
              <w:ind w:firstLine="0"/>
              <w:jc w:val="center"/>
              <w:rPr>
                <w:sz w:val="18"/>
                <w:szCs w:val="18"/>
              </w:rPr>
            </w:pPr>
            <w:r w:rsidRPr="005A5E01">
              <w:rPr>
                <w:sz w:val="18"/>
                <w:szCs w:val="18"/>
              </w:rPr>
              <w:t>0,00053</w:t>
            </w:r>
          </w:p>
        </w:tc>
        <w:tc>
          <w:tcPr>
            <w:tcW w:w="1028" w:type="dxa"/>
            <w:shd w:val="clear" w:color="auto" w:fill="auto"/>
            <w:noWrap/>
            <w:vAlign w:val="center"/>
            <w:hideMark/>
          </w:tcPr>
          <w:p w14:paraId="7ADF362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02CB9A0"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2EDA11F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8B2952D" w14:textId="77777777" w:rsidTr="00311517">
        <w:trPr>
          <w:trHeight w:val="20"/>
        </w:trPr>
        <w:tc>
          <w:tcPr>
            <w:tcW w:w="534" w:type="dxa"/>
            <w:shd w:val="clear" w:color="auto" w:fill="auto"/>
            <w:noWrap/>
            <w:vAlign w:val="center"/>
            <w:hideMark/>
          </w:tcPr>
          <w:p w14:paraId="4BEE94B0" w14:textId="77777777" w:rsidR="001469B8" w:rsidRPr="005A5E01" w:rsidRDefault="001469B8" w:rsidP="00311517">
            <w:pPr>
              <w:spacing w:after="0" w:line="240" w:lineRule="auto"/>
              <w:ind w:firstLine="0"/>
              <w:jc w:val="center"/>
              <w:rPr>
                <w:sz w:val="18"/>
                <w:szCs w:val="18"/>
              </w:rPr>
            </w:pPr>
            <w:r w:rsidRPr="005A5E01">
              <w:rPr>
                <w:sz w:val="18"/>
                <w:szCs w:val="18"/>
              </w:rPr>
              <w:t>182</w:t>
            </w:r>
          </w:p>
        </w:tc>
        <w:tc>
          <w:tcPr>
            <w:tcW w:w="3827" w:type="dxa"/>
            <w:shd w:val="clear" w:color="auto" w:fill="auto"/>
            <w:noWrap/>
            <w:vAlign w:val="center"/>
            <w:hideMark/>
          </w:tcPr>
          <w:p w14:paraId="1ACAF8D5"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77B8D57F" w14:textId="77777777" w:rsidR="001469B8" w:rsidRPr="005A5E01" w:rsidRDefault="001469B8" w:rsidP="00311517">
            <w:pPr>
              <w:spacing w:after="0" w:line="240" w:lineRule="auto"/>
              <w:ind w:firstLine="0"/>
              <w:jc w:val="center"/>
              <w:rPr>
                <w:sz w:val="18"/>
                <w:szCs w:val="18"/>
              </w:rPr>
            </w:pPr>
            <w:r w:rsidRPr="005A5E01">
              <w:rPr>
                <w:sz w:val="18"/>
                <w:szCs w:val="18"/>
              </w:rPr>
              <w:t>Стационар</w:t>
            </w:r>
          </w:p>
        </w:tc>
        <w:tc>
          <w:tcPr>
            <w:tcW w:w="1627" w:type="dxa"/>
            <w:shd w:val="clear" w:color="auto" w:fill="auto"/>
            <w:noWrap/>
            <w:vAlign w:val="center"/>
            <w:hideMark/>
          </w:tcPr>
          <w:p w14:paraId="08E36C57"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17BFFB2F"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B13E8A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5D2344E" w14:textId="77777777" w:rsidR="001469B8" w:rsidRPr="005A5E01" w:rsidRDefault="001469B8" w:rsidP="00311517">
            <w:pPr>
              <w:spacing w:after="0" w:line="240" w:lineRule="auto"/>
              <w:ind w:firstLine="0"/>
              <w:jc w:val="center"/>
              <w:rPr>
                <w:sz w:val="18"/>
                <w:szCs w:val="18"/>
              </w:rPr>
            </w:pPr>
            <w:r w:rsidRPr="005A5E01">
              <w:rPr>
                <w:sz w:val="18"/>
                <w:szCs w:val="18"/>
              </w:rPr>
              <w:t>0,44540</w:t>
            </w:r>
          </w:p>
        </w:tc>
        <w:tc>
          <w:tcPr>
            <w:tcW w:w="567" w:type="dxa"/>
            <w:shd w:val="clear" w:color="auto" w:fill="auto"/>
            <w:noWrap/>
            <w:vAlign w:val="center"/>
            <w:hideMark/>
          </w:tcPr>
          <w:p w14:paraId="6C2D46A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FFDAA2D" w14:textId="77777777" w:rsidR="001469B8" w:rsidRPr="005A5E01" w:rsidRDefault="001469B8" w:rsidP="00311517">
            <w:pPr>
              <w:spacing w:after="0" w:line="240" w:lineRule="auto"/>
              <w:ind w:firstLine="0"/>
              <w:jc w:val="center"/>
              <w:rPr>
                <w:sz w:val="18"/>
                <w:szCs w:val="18"/>
              </w:rPr>
            </w:pPr>
            <w:r w:rsidRPr="005A5E01">
              <w:rPr>
                <w:sz w:val="18"/>
                <w:szCs w:val="18"/>
              </w:rPr>
              <w:t>0,10653</w:t>
            </w:r>
          </w:p>
        </w:tc>
        <w:tc>
          <w:tcPr>
            <w:tcW w:w="1028" w:type="dxa"/>
            <w:shd w:val="clear" w:color="auto" w:fill="auto"/>
            <w:noWrap/>
            <w:vAlign w:val="center"/>
            <w:hideMark/>
          </w:tcPr>
          <w:p w14:paraId="61764AE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2244F7F"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160A6AD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F202E3A" w14:textId="77777777" w:rsidTr="00311517">
        <w:trPr>
          <w:trHeight w:val="20"/>
        </w:trPr>
        <w:tc>
          <w:tcPr>
            <w:tcW w:w="534" w:type="dxa"/>
            <w:shd w:val="clear" w:color="auto" w:fill="auto"/>
            <w:noWrap/>
            <w:vAlign w:val="center"/>
            <w:hideMark/>
          </w:tcPr>
          <w:p w14:paraId="6611A09C" w14:textId="77777777" w:rsidR="001469B8" w:rsidRPr="005A5E01" w:rsidRDefault="001469B8" w:rsidP="00311517">
            <w:pPr>
              <w:spacing w:after="0" w:line="240" w:lineRule="auto"/>
              <w:ind w:firstLine="0"/>
              <w:jc w:val="center"/>
              <w:rPr>
                <w:sz w:val="18"/>
                <w:szCs w:val="18"/>
              </w:rPr>
            </w:pPr>
            <w:r w:rsidRPr="005A5E01">
              <w:rPr>
                <w:sz w:val="18"/>
                <w:szCs w:val="18"/>
              </w:rPr>
              <w:t>183</w:t>
            </w:r>
          </w:p>
        </w:tc>
        <w:tc>
          <w:tcPr>
            <w:tcW w:w="3827" w:type="dxa"/>
            <w:shd w:val="clear" w:color="auto" w:fill="auto"/>
            <w:noWrap/>
            <w:vAlign w:val="center"/>
            <w:hideMark/>
          </w:tcPr>
          <w:p w14:paraId="4D4B6287"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600FB76C" w14:textId="77777777" w:rsidR="001469B8" w:rsidRPr="005A5E01" w:rsidRDefault="001469B8" w:rsidP="00311517">
            <w:pPr>
              <w:spacing w:after="0" w:line="240" w:lineRule="auto"/>
              <w:ind w:firstLine="0"/>
              <w:jc w:val="center"/>
              <w:rPr>
                <w:sz w:val="18"/>
                <w:szCs w:val="18"/>
              </w:rPr>
            </w:pPr>
            <w:r w:rsidRPr="005A5E01">
              <w:rPr>
                <w:sz w:val="18"/>
                <w:szCs w:val="18"/>
              </w:rPr>
              <w:t>Станция лечебного газоснабжения</w:t>
            </w:r>
          </w:p>
        </w:tc>
        <w:tc>
          <w:tcPr>
            <w:tcW w:w="1627" w:type="dxa"/>
            <w:shd w:val="clear" w:color="auto" w:fill="auto"/>
            <w:noWrap/>
            <w:vAlign w:val="center"/>
            <w:hideMark/>
          </w:tcPr>
          <w:p w14:paraId="55FC9707"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563ADDDB"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B5DED2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5EEB45" w14:textId="77777777" w:rsidR="001469B8" w:rsidRPr="005A5E01" w:rsidRDefault="001469B8" w:rsidP="00311517">
            <w:pPr>
              <w:spacing w:after="0" w:line="240" w:lineRule="auto"/>
              <w:ind w:firstLine="0"/>
              <w:jc w:val="center"/>
              <w:rPr>
                <w:sz w:val="18"/>
                <w:szCs w:val="18"/>
              </w:rPr>
            </w:pPr>
            <w:r w:rsidRPr="005A5E01">
              <w:rPr>
                <w:sz w:val="18"/>
                <w:szCs w:val="18"/>
              </w:rPr>
              <w:t>0,01004</w:t>
            </w:r>
          </w:p>
        </w:tc>
        <w:tc>
          <w:tcPr>
            <w:tcW w:w="567" w:type="dxa"/>
            <w:shd w:val="clear" w:color="auto" w:fill="auto"/>
            <w:noWrap/>
            <w:vAlign w:val="center"/>
            <w:hideMark/>
          </w:tcPr>
          <w:p w14:paraId="4D749F9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E1A4DED" w14:textId="77777777" w:rsidR="001469B8" w:rsidRPr="005A5E01" w:rsidRDefault="001469B8" w:rsidP="00311517">
            <w:pPr>
              <w:spacing w:after="0" w:line="240" w:lineRule="auto"/>
              <w:ind w:firstLine="0"/>
              <w:jc w:val="center"/>
              <w:rPr>
                <w:sz w:val="18"/>
                <w:szCs w:val="18"/>
              </w:rPr>
            </w:pPr>
            <w:r w:rsidRPr="005A5E01">
              <w:rPr>
                <w:sz w:val="18"/>
                <w:szCs w:val="18"/>
              </w:rPr>
              <w:t>0,00005</w:t>
            </w:r>
          </w:p>
        </w:tc>
        <w:tc>
          <w:tcPr>
            <w:tcW w:w="1028" w:type="dxa"/>
            <w:shd w:val="clear" w:color="auto" w:fill="auto"/>
            <w:noWrap/>
            <w:vAlign w:val="center"/>
            <w:hideMark/>
          </w:tcPr>
          <w:p w14:paraId="222C452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766C583"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5CB3F73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B9FBB8A" w14:textId="77777777" w:rsidTr="00311517">
        <w:trPr>
          <w:trHeight w:val="20"/>
        </w:trPr>
        <w:tc>
          <w:tcPr>
            <w:tcW w:w="534" w:type="dxa"/>
            <w:shd w:val="clear" w:color="auto" w:fill="auto"/>
            <w:noWrap/>
            <w:vAlign w:val="center"/>
            <w:hideMark/>
          </w:tcPr>
          <w:p w14:paraId="109A7630" w14:textId="77777777" w:rsidR="001469B8" w:rsidRPr="005A5E01" w:rsidRDefault="001469B8" w:rsidP="00311517">
            <w:pPr>
              <w:spacing w:after="0" w:line="240" w:lineRule="auto"/>
              <w:ind w:firstLine="0"/>
              <w:jc w:val="center"/>
              <w:rPr>
                <w:sz w:val="18"/>
                <w:szCs w:val="18"/>
              </w:rPr>
            </w:pPr>
            <w:r w:rsidRPr="005A5E01">
              <w:rPr>
                <w:sz w:val="18"/>
                <w:szCs w:val="18"/>
              </w:rPr>
              <w:t>184</w:t>
            </w:r>
          </w:p>
        </w:tc>
        <w:tc>
          <w:tcPr>
            <w:tcW w:w="3827" w:type="dxa"/>
            <w:shd w:val="clear" w:color="auto" w:fill="auto"/>
            <w:noWrap/>
            <w:vAlign w:val="center"/>
            <w:hideMark/>
          </w:tcPr>
          <w:p w14:paraId="10B4C085"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014A60D2" w14:textId="77777777" w:rsidR="001469B8" w:rsidRPr="005A5E01" w:rsidRDefault="001469B8" w:rsidP="00311517">
            <w:pPr>
              <w:spacing w:after="0" w:line="240" w:lineRule="auto"/>
              <w:ind w:firstLine="0"/>
              <w:jc w:val="center"/>
              <w:rPr>
                <w:sz w:val="18"/>
                <w:szCs w:val="18"/>
              </w:rPr>
            </w:pPr>
            <w:r w:rsidRPr="005A5E01">
              <w:rPr>
                <w:sz w:val="18"/>
                <w:szCs w:val="18"/>
              </w:rPr>
              <w:t>Зубопротезный кабинет</w:t>
            </w:r>
          </w:p>
        </w:tc>
        <w:tc>
          <w:tcPr>
            <w:tcW w:w="1627" w:type="dxa"/>
            <w:shd w:val="clear" w:color="auto" w:fill="auto"/>
            <w:noWrap/>
            <w:vAlign w:val="center"/>
            <w:hideMark/>
          </w:tcPr>
          <w:p w14:paraId="1D711C1A"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2 пом. 209</w:t>
            </w:r>
          </w:p>
        </w:tc>
        <w:tc>
          <w:tcPr>
            <w:tcW w:w="888" w:type="dxa"/>
            <w:shd w:val="clear" w:color="auto" w:fill="auto"/>
            <w:noWrap/>
            <w:vAlign w:val="center"/>
            <w:hideMark/>
          </w:tcPr>
          <w:p w14:paraId="174FD3B0"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C78B56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DD51EC7" w14:textId="77777777" w:rsidR="001469B8" w:rsidRPr="005A5E01" w:rsidRDefault="001469B8" w:rsidP="00311517">
            <w:pPr>
              <w:spacing w:after="0" w:line="240" w:lineRule="auto"/>
              <w:ind w:firstLine="0"/>
              <w:jc w:val="center"/>
              <w:rPr>
                <w:sz w:val="18"/>
                <w:szCs w:val="18"/>
              </w:rPr>
            </w:pPr>
            <w:r w:rsidRPr="005A5E01">
              <w:rPr>
                <w:sz w:val="18"/>
                <w:szCs w:val="18"/>
              </w:rPr>
              <w:t>0,01075</w:t>
            </w:r>
          </w:p>
        </w:tc>
        <w:tc>
          <w:tcPr>
            <w:tcW w:w="567" w:type="dxa"/>
            <w:shd w:val="clear" w:color="auto" w:fill="auto"/>
            <w:noWrap/>
            <w:vAlign w:val="center"/>
            <w:hideMark/>
          </w:tcPr>
          <w:p w14:paraId="240AAA6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8384A32" w14:textId="77777777" w:rsidR="001469B8" w:rsidRPr="005A5E01" w:rsidRDefault="001469B8" w:rsidP="00311517">
            <w:pPr>
              <w:spacing w:after="0" w:line="240" w:lineRule="auto"/>
              <w:ind w:firstLine="0"/>
              <w:jc w:val="center"/>
              <w:rPr>
                <w:sz w:val="18"/>
                <w:szCs w:val="18"/>
              </w:rPr>
            </w:pPr>
            <w:r w:rsidRPr="005A5E01">
              <w:rPr>
                <w:sz w:val="18"/>
                <w:szCs w:val="18"/>
              </w:rPr>
              <w:t>0,00108</w:t>
            </w:r>
          </w:p>
        </w:tc>
        <w:tc>
          <w:tcPr>
            <w:tcW w:w="1028" w:type="dxa"/>
            <w:shd w:val="clear" w:color="auto" w:fill="auto"/>
            <w:noWrap/>
            <w:vAlign w:val="center"/>
            <w:hideMark/>
          </w:tcPr>
          <w:p w14:paraId="3283480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16E91D9"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39DE2E3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E607A17" w14:textId="77777777" w:rsidTr="00311517">
        <w:trPr>
          <w:trHeight w:val="20"/>
        </w:trPr>
        <w:tc>
          <w:tcPr>
            <w:tcW w:w="534" w:type="dxa"/>
            <w:shd w:val="clear" w:color="auto" w:fill="auto"/>
            <w:noWrap/>
            <w:vAlign w:val="center"/>
            <w:hideMark/>
          </w:tcPr>
          <w:p w14:paraId="59EA6284" w14:textId="77777777" w:rsidR="001469B8" w:rsidRPr="005A5E01" w:rsidRDefault="001469B8" w:rsidP="00311517">
            <w:pPr>
              <w:spacing w:after="0" w:line="240" w:lineRule="auto"/>
              <w:ind w:firstLine="0"/>
              <w:jc w:val="center"/>
              <w:rPr>
                <w:sz w:val="18"/>
                <w:szCs w:val="18"/>
              </w:rPr>
            </w:pPr>
            <w:r w:rsidRPr="005A5E01">
              <w:rPr>
                <w:sz w:val="18"/>
                <w:szCs w:val="18"/>
              </w:rPr>
              <w:t>185</w:t>
            </w:r>
          </w:p>
        </w:tc>
        <w:tc>
          <w:tcPr>
            <w:tcW w:w="3827" w:type="dxa"/>
            <w:shd w:val="clear" w:color="auto" w:fill="auto"/>
            <w:noWrap/>
            <w:vAlign w:val="center"/>
            <w:hideMark/>
          </w:tcPr>
          <w:p w14:paraId="0FD24370"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1071DF3B" w14:textId="77777777" w:rsidR="001469B8" w:rsidRPr="005A5E01" w:rsidRDefault="001469B8" w:rsidP="00311517">
            <w:pPr>
              <w:spacing w:after="0" w:line="240" w:lineRule="auto"/>
              <w:ind w:firstLine="0"/>
              <w:jc w:val="center"/>
              <w:rPr>
                <w:sz w:val="18"/>
                <w:szCs w:val="18"/>
              </w:rPr>
            </w:pPr>
            <w:r w:rsidRPr="005A5E01">
              <w:rPr>
                <w:sz w:val="18"/>
                <w:szCs w:val="18"/>
              </w:rPr>
              <w:t>Лечебный корпус</w:t>
            </w:r>
          </w:p>
        </w:tc>
        <w:tc>
          <w:tcPr>
            <w:tcW w:w="1627" w:type="dxa"/>
            <w:shd w:val="clear" w:color="auto" w:fill="auto"/>
            <w:noWrap/>
            <w:vAlign w:val="center"/>
            <w:hideMark/>
          </w:tcPr>
          <w:p w14:paraId="7B8D8F1B"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00B7F34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BFB9C3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EA4CC23" w14:textId="77777777" w:rsidR="001469B8" w:rsidRPr="005A5E01" w:rsidRDefault="001469B8" w:rsidP="00311517">
            <w:pPr>
              <w:spacing w:after="0" w:line="240" w:lineRule="auto"/>
              <w:ind w:firstLine="0"/>
              <w:jc w:val="center"/>
              <w:rPr>
                <w:sz w:val="18"/>
                <w:szCs w:val="18"/>
              </w:rPr>
            </w:pPr>
            <w:r w:rsidRPr="005A5E01">
              <w:rPr>
                <w:sz w:val="18"/>
                <w:szCs w:val="18"/>
              </w:rPr>
              <w:t>0,14102</w:t>
            </w:r>
          </w:p>
        </w:tc>
        <w:tc>
          <w:tcPr>
            <w:tcW w:w="567" w:type="dxa"/>
            <w:shd w:val="clear" w:color="auto" w:fill="auto"/>
            <w:noWrap/>
            <w:vAlign w:val="center"/>
            <w:hideMark/>
          </w:tcPr>
          <w:p w14:paraId="43383E1B" w14:textId="77777777" w:rsidR="001469B8" w:rsidRPr="005A5E01" w:rsidRDefault="001469B8" w:rsidP="00311517">
            <w:pPr>
              <w:spacing w:after="0" w:line="240" w:lineRule="auto"/>
              <w:ind w:firstLine="0"/>
              <w:jc w:val="center"/>
              <w:rPr>
                <w:sz w:val="18"/>
                <w:szCs w:val="18"/>
              </w:rPr>
            </w:pPr>
            <w:r w:rsidRPr="005A5E01">
              <w:rPr>
                <w:sz w:val="18"/>
                <w:szCs w:val="18"/>
              </w:rPr>
              <w:t>1,19433</w:t>
            </w:r>
          </w:p>
        </w:tc>
        <w:tc>
          <w:tcPr>
            <w:tcW w:w="814" w:type="dxa"/>
            <w:shd w:val="clear" w:color="auto" w:fill="auto"/>
            <w:noWrap/>
            <w:vAlign w:val="center"/>
            <w:hideMark/>
          </w:tcPr>
          <w:p w14:paraId="5FB37CE1" w14:textId="77777777" w:rsidR="001469B8" w:rsidRPr="005A5E01" w:rsidRDefault="001469B8" w:rsidP="00311517">
            <w:pPr>
              <w:spacing w:after="0" w:line="240" w:lineRule="auto"/>
              <w:ind w:firstLine="0"/>
              <w:jc w:val="center"/>
              <w:rPr>
                <w:sz w:val="18"/>
                <w:szCs w:val="18"/>
              </w:rPr>
            </w:pPr>
            <w:r w:rsidRPr="005A5E01">
              <w:rPr>
                <w:sz w:val="18"/>
                <w:szCs w:val="18"/>
              </w:rPr>
              <w:t>0,84915</w:t>
            </w:r>
          </w:p>
        </w:tc>
        <w:tc>
          <w:tcPr>
            <w:tcW w:w="1028" w:type="dxa"/>
            <w:shd w:val="clear" w:color="auto" w:fill="auto"/>
            <w:noWrap/>
            <w:vAlign w:val="center"/>
            <w:hideMark/>
          </w:tcPr>
          <w:p w14:paraId="03CAB33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24AC311"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592A147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39486F8" w14:textId="77777777" w:rsidTr="00311517">
        <w:trPr>
          <w:trHeight w:val="20"/>
        </w:trPr>
        <w:tc>
          <w:tcPr>
            <w:tcW w:w="534" w:type="dxa"/>
            <w:shd w:val="clear" w:color="auto" w:fill="auto"/>
            <w:noWrap/>
            <w:vAlign w:val="center"/>
            <w:hideMark/>
          </w:tcPr>
          <w:p w14:paraId="1638A22B" w14:textId="77777777" w:rsidR="001469B8" w:rsidRPr="005A5E01" w:rsidRDefault="001469B8" w:rsidP="00311517">
            <w:pPr>
              <w:spacing w:after="0" w:line="240" w:lineRule="auto"/>
              <w:ind w:firstLine="0"/>
              <w:jc w:val="center"/>
              <w:rPr>
                <w:sz w:val="18"/>
                <w:szCs w:val="18"/>
              </w:rPr>
            </w:pPr>
            <w:r w:rsidRPr="005A5E01">
              <w:rPr>
                <w:sz w:val="18"/>
                <w:szCs w:val="18"/>
              </w:rPr>
              <w:t>186</w:t>
            </w:r>
          </w:p>
        </w:tc>
        <w:tc>
          <w:tcPr>
            <w:tcW w:w="3827" w:type="dxa"/>
            <w:shd w:val="clear" w:color="auto" w:fill="auto"/>
            <w:noWrap/>
            <w:vAlign w:val="center"/>
            <w:hideMark/>
          </w:tcPr>
          <w:p w14:paraId="15B20EFC"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6AF59856" w14:textId="77777777" w:rsidR="001469B8" w:rsidRPr="005A5E01" w:rsidRDefault="001469B8" w:rsidP="00311517">
            <w:pPr>
              <w:spacing w:after="0" w:line="240" w:lineRule="auto"/>
              <w:ind w:firstLine="0"/>
              <w:jc w:val="center"/>
              <w:rPr>
                <w:sz w:val="18"/>
                <w:szCs w:val="18"/>
              </w:rPr>
            </w:pPr>
            <w:r w:rsidRPr="005A5E01">
              <w:rPr>
                <w:sz w:val="18"/>
                <w:szCs w:val="18"/>
              </w:rPr>
              <w:t>Приемный покой</w:t>
            </w:r>
          </w:p>
        </w:tc>
        <w:tc>
          <w:tcPr>
            <w:tcW w:w="1627" w:type="dxa"/>
            <w:shd w:val="clear" w:color="auto" w:fill="auto"/>
            <w:noWrap/>
            <w:vAlign w:val="center"/>
            <w:hideMark/>
          </w:tcPr>
          <w:p w14:paraId="6AE1FD52"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7AC02A2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91DDB4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9722D27" w14:textId="77777777" w:rsidR="001469B8" w:rsidRPr="005A5E01" w:rsidRDefault="001469B8" w:rsidP="00311517">
            <w:pPr>
              <w:spacing w:after="0" w:line="240" w:lineRule="auto"/>
              <w:ind w:firstLine="0"/>
              <w:jc w:val="center"/>
              <w:rPr>
                <w:sz w:val="18"/>
                <w:szCs w:val="18"/>
              </w:rPr>
            </w:pPr>
            <w:r w:rsidRPr="005A5E01">
              <w:rPr>
                <w:sz w:val="18"/>
                <w:szCs w:val="18"/>
              </w:rPr>
              <w:t>0,06030</w:t>
            </w:r>
          </w:p>
        </w:tc>
        <w:tc>
          <w:tcPr>
            <w:tcW w:w="567" w:type="dxa"/>
            <w:shd w:val="clear" w:color="auto" w:fill="auto"/>
            <w:noWrap/>
            <w:vAlign w:val="center"/>
            <w:hideMark/>
          </w:tcPr>
          <w:p w14:paraId="3C3AFC6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DF1969E" w14:textId="77777777" w:rsidR="001469B8" w:rsidRPr="005A5E01" w:rsidRDefault="001469B8" w:rsidP="00311517">
            <w:pPr>
              <w:spacing w:after="0" w:line="240" w:lineRule="auto"/>
              <w:ind w:firstLine="0"/>
              <w:jc w:val="center"/>
              <w:rPr>
                <w:sz w:val="18"/>
                <w:szCs w:val="18"/>
              </w:rPr>
            </w:pPr>
            <w:r w:rsidRPr="005A5E01">
              <w:rPr>
                <w:sz w:val="18"/>
                <w:szCs w:val="18"/>
              </w:rPr>
              <w:t>0,14508</w:t>
            </w:r>
          </w:p>
        </w:tc>
        <w:tc>
          <w:tcPr>
            <w:tcW w:w="1028" w:type="dxa"/>
            <w:shd w:val="clear" w:color="auto" w:fill="auto"/>
            <w:noWrap/>
            <w:vAlign w:val="center"/>
            <w:hideMark/>
          </w:tcPr>
          <w:p w14:paraId="782C02C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B72EB19"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12B20C7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EFBAB0F" w14:textId="77777777" w:rsidTr="00311517">
        <w:trPr>
          <w:trHeight w:val="20"/>
        </w:trPr>
        <w:tc>
          <w:tcPr>
            <w:tcW w:w="534" w:type="dxa"/>
            <w:shd w:val="clear" w:color="auto" w:fill="auto"/>
            <w:noWrap/>
            <w:vAlign w:val="center"/>
            <w:hideMark/>
          </w:tcPr>
          <w:p w14:paraId="040AC737" w14:textId="77777777" w:rsidR="001469B8" w:rsidRPr="005A5E01" w:rsidRDefault="001469B8" w:rsidP="00311517">
            <w:pPr>
              <w:spacing w:after="0" w:line="240" w:lineRule="auto"/>
              <w:ind w:firstLine="0"/>
              <w:jc w:val="center"/>
              <w:rPr>
                <w:sz w:val="18"/>
                <w:szCs w:val="18"/>
              </w:rPr>
            </w:pPr>
            <w:r w:rsidRPr="005A5E01">
              <w:rPr>
                <w:sz w:val="18"/>
                <w:szCs w:val="18"/>
              </w:rPr>
              <w:t>187</w:t>
            </w:r>
          </w:p>
        </w:tc>
        <w:tc>
          <w:tcPr>
            <w:tcW w:w="3827" w:type="dxa"/>
            <w:shd w:val="clear" w:color="auto" w:fill="auto"/>
            <w:noWrap/>
            <w:vAlign w:val="center"/>
            <w:hideMark/>
          </w:tcPr>
          <w:p w14:paraId="2C894AC5"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2A062D7A" w14:textId="77777777" w:rsidR="001469B8" w:rsidRPr="005A5E01" w:rsidRDefault="001469B8" w:rsidP="00311517">
            <w:pPr>
              <w:spacing w:after="0" w:line="240" w:lineRule="auto"/>
              <w:ind w:firstLine="0"/>
              <w:jc w:val="center"/>
              <w:rPr>
                <w:sz w:val="18"/>
                <w:szCs w:val="18"/>
              </w:rPr>
            </w:pPr>
            <w:r w:rsidRPr="005A5E01">
              <w:rPr>
                <w:sz w:val="18"/>
                <w:szCs w:val="18"/>
              </w:rPr>
              <w:t>Нормативные потери</w:t>
            </w:r>
          </w:p>
        </w:tc>
        <w:tc>
          <w:tcPr>
            <w:tcW w:w="1627" w:type="dxa"/>
            <w:shd w:val="clear" w:color="auto" w:fill="auto"/>
            <w:noWrap/>
            <w:vAlign w:val="center"/>
            <w:hideMark/>
          </w:tcPr>
          <w:p w14:paraId="4A0B66DA"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3275A89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6D26CB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1A0C47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7F9D5D2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30C425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1858F57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7CDC07B"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1B5DF7E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64DB6B0" w14:textId="77777777" w:rsidTr="00311517">
        <w:trPr>
          <w:trHeight w:val="20"/>
        </w:trPr>
        <w:tc>
          <w:tcPr>
            <w:tcW w:w="534" w:type="dxa"/>
            <w:shd w:val="clear" w:color="auto" w:fill="auto"/>
            <w:noWrap/>
            <w:vAlign w:val="center"/>
            <w:hideMark/>
          </w:tcPr>
          <w:p w14:paraId="17DE585C" w14:textId="77777777" w:rsidR="001469B8" w:rsidRPr="005A5E01" w:rsidRDefault="001469B8" w:rsidP="00311517">
            <w:pPr>
              <w:spacing w:after="0" w:line="240" w:lineRule="auto"/>
              <w:ind w:firstLine="0"/>
              <w:jc w:val="center"/>
              <w:rPr>
                <w:sz w:val="18"/>
                <w:szCs w:val="18"/>
              </w:rPr>
            </w:pPr>
            <w:r w:rsidRPr="005A5E01">
              <w:rPr>
                <w:sz w:val="18"/>
                <w:szCs w:val="18"/>
              </w:rPr>
              <w:t>188</w:t>
            </w:r>
          </w:p>
        </w:tc>
        <w:tc>
          <w:tcPr>
            <w:tcW w:w="3827" w:type="dxa"/>
            <w:shd w:val="clear" w:color="auto" w:fill="auto"/>
            <w:noWrap/>
            <w:vAlign w:val="center"/>
            <w:hideMark/>
          </w:tcPr>
          <w:p w14:paraId="47F08947"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казенное учреждение "Кежемский  отдел ветеринарии "</w:t>
            </w:r>
          </w:p>
        </w:tc>
        <w:tc>
          <w:tcPr>
            <w:tcW w:w="1633" w:type="dxa"/>
            <w:shd w:val="clear" w:color="auto" w:fill="auto"/>
            <w:noWrap/>
            <w:vAlign w:val="center"/>
            <w:hideMark/>
          </w:tcPr>
          <w:p w14:paraId="71CF4A0C" w14:textId="77777777" w:rsidR="001469B8" w:rsidRPr="005A5E01" w:rsidRDefault="001469B8" w:rsidP="00311517">
            <w:pPr>
              <w:spacing w:after="0" w:line="240" w:lineRule="auto"/>
              <w:ind w:firstLine="0"/>
              <w:jc w:val="center"/>
              <w:rPr>
                <w:sz w:val="18"/>
                <w:szCs w:val="18"/>
              </w:rPr>
            </w:pPr>
            <w:r w:rsidRPr="005A5E01">
              <w:rPr>
                <w:sz w:val="18"/>
                <w:szCs w:val="18"/>
              </w:rPr>
              <w:t>Здание отдела ветеринарии</w:t>
            </w:r>
          </w:p>
        </w:tc>
        <w:tc>
          <w:tcPr>
            <w:tcW w:w="1627" w:type="dxa"/>
            <w:shd w:val="clear" w:color="auto" w:fill="auto"/>
            <w:noWrap/>
            <w:vAlign w:val="center"/>
            <w:hideMark/>
          </w:tcPr>
          <w:p w14:paraId="3858A5B9"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3BDA6B52"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553FCB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2129661" w14:textId="77777777" w:rsidR="001469B8" w:rsidRPr="005A5E01" w:rsidRDefault="001469B8" w:rsidP="00311517">
            <w:pPr>
              <w:spacing w:after="0" w:line="240" w:lineRule="auto"/>
              <w:ind w:firstLine="0"/>
              <w:jc w:val="center"/>
              <w:rPr>
                <w:sz w:val="18"/>
                <w:szCs w:val="18"/>
              </w:rPr>
            </w:pPr>
            <w:r w:rsidRPr="005A5E01">
              <w:rPr>
                <w:sz w:val="18"/>
                <w:szCs w:val="18"/>
              </w:rPr>
              <w:t>0,02170</w:t>
            </w:r>
          </w:p>
        </w:tc>
        <w:tc>
          <w:tcPr>
            <w:tcW w:w="567" w:type="dxa"/>
            <w:shd w:val="clear" w:color="auto" w:fill="auto"/>
            <w:noWrap/>
            <w:vAlign w:val="center"/>
            <w:hideMark/>
          </w:tcPr>
          <w:p w14:paraId="5E1FCCE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50550BB" w14:textId="77777777" w:rsidR="001469B8" w:rsidRPr="005A5E01" w:rsidRDefault="001469B8" w:rsidP="00311517">
            <w:pPr>
              <w:spacing w:after="0" w:line="240" w:lineRule="auto"/>
              <w:ind w:firstLine="0"/>
              <w:jc w:val="center"/>
              <w:rPr>
                <w:sz w:val="18"/>
                <w:szCs w:val="18"/>
              </w:rPr>
            </w:pPr>
            <w:r w:rsidRPr="005A5E01">
              <w:rPr>
                <w:sz w:val="18"/>
                <w:szCs w:val="18"/>
              </w:rPr>
              <w:t>0,00100</w:t>
            </w:r>
          </w:p>
        </w:tc>
        <w:tc>
          <w:tcPr>
            <w:tcW w:w="1028" w:type="dxa"/>
            <w:shd w:val="clear" w:color="auto" w:fill="auto"/>
            <w:noWrap/>
            <w:vAlign w:val="center"/>
            <w:hideMark/>
          </w:tcPr>
          <w:p w14:paraId="37F6C4F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0EFFA7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167CDC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D9158A8" w14:textId="77777777" w:rsidTr="00311517">
        <w:trPr>
          <w:trHeight w:val="20"/>
        </w:trPr>
        <w:tc>
          <w:tcPr>
            <w:tcW w:w="534" w:type="dxa"/>
            <w:shd w:val="clear" w:color="auto" w:fill="auto"/>
            <w:noWrap/>
            <w:vAlign w:val="center"/>
            <w:hideMark/>
          </w:tcPr>
          <w:p w14:paraId="4E6659A6" w14:textId="77777777" w:rsidR="001469B8" w:rsidRPr="005A5E01" w:rsidRDefault="001469B8" w:rsidP="00311517">
            <w:pPr>
              <w:spacing w:after="0" w:line="240" w:lineRule="auto"/>
              <w:ind w:firstLine="0"/>
              <w:jc w:val="center"/>
              <w:rPr>
                <w:sz w:val="18"/>
                <w:szCs w:val="18"/>
              </w:rPr>
            </w:pPr>
            <w:r w:rsidRPr="005A5E01">
              <w:rPr>
                <w:sz w:val="18"/>
                <w:szCs w:val="18"/>
              </w:rPr>
              <w:t>189</w:t>
            </w:r>
          </w:p>
        </w:tc>
        <w:tc>
          <w:tcPr>
            <w:tcW w:w="3827" w:type="dxa"/>
            <w:shd w:val="clear" w:color="auto" w:fill="auto"/>
            <w:noWrap/>
            <w:vAlign w:val="center"/>
            <w:hideMark/>
          </w:tcPr>
          <w:p w14:paraId="478A1BBB"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казенное учреждение "Кежемский  отдел ветеринарии "</w:t>
            </w:r>
          </w:p>
        </w:tc>
        <w:tc>
          <w:tcPr>
            <w:tcW w:w="1633" w:type="dxa"/>
            <w:shd w:val="clear" w:color="auto" w:fill="auto"/>
            <w:noWrap/>
            <w:vAlign w:val="center"/>
            <w:hideMark/>
          </w:tcPr>
          <w:p w14:paraId="1856BA64" w14:textId="77777777" w:rsidR="001469B8" w:rsidRPr="005A5E01" w:rsidRDefault="001469B8" w:rsidP="00311517">
            <w:pPr>
              <w:spacing w:after="0" w:line="240" w:lineRule="auto"/>
              <w:ind w:firstLine="0"/>
              <w:jc w:val="center"/>
              <w:rPr>
                <w:sz w:val="18"/>
                <w:szCs w:val="18"/>
              </w:rPr>
            </w:pPr>
            <w:r w:rsidRPr="005A5E01">
              <w:rPr>
                <w:sz w:val="18"/>
                <w:szCs w:val="18"/>
              </w:rPr>
              <w:t>Здание гаража</w:t>
            </w:r>
          </w:p>
        </w:tc>
        <w:tc>
          <w:tcPr>
            <w:tcW w:w="1627" w:type="dxa"/>
            <w:shd w:val="clear" w:color="auto" w:fill="auto"/>
            <w:noWrap/>
            <w:vAlign w:val="center"/>
            <w:hideMark/>
          </w:tcPr>
          <w:p w14:paraId="52393F8E"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79481162"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5CCFE4E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E8D0E9E" w14:textId="77777777" w:rsidR="001469B8" w:rsidRPr="005A5E01" w:rsidRDefault="001469B8" w:rsidP="00311517">
            <w:pPr>
              <w:spacing w:after="0" w:line="240" w:lineRule="auto"/>
              <w:ind w:firstLine="0"/>
              <w:jc w:val="center"/>
              <w:rPr>
                <w:sz w:val="18"/>
                <w:szCs w:val="18"/>
              </w:rPr>
            </w:pPr>
            <w:r w:rsidRPr="005A5E01">
              <w:rPr>
                <w:sz w:val="18"/>
                <w:szCs w:val="18"/>
              </w:rPr>
              <w:t>0,01520</w:t>
            </w:r>
          </w:p>
        </w:tc>
        <w:tc>
          <w:tcPr>
            <w:tcW w:w="567" w:type="dxa"/>
            <w:shd w:val="clear" w:color="auto" w:fill="auto"/>
            <w:noWrap/>
            <w:vAlign w:val="center"/>
            <w:hideMark/>
          </w:tcPr>
          <w:p w14:paraId="74768CA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2FFBB6B" w14:textId="77777777" w:rsidR="001469B8" w:rsidRPr="005A5E01" w:rsidRDefault="001469B8" w:rsidP="00311517">
            <w:pPr>
              <w:spacing w:after="0" w:line="240" w:lineRule="auto"/>
              <w:ind w:firstLine="0"/>
              <w:jc w:val="center"/>
              <w:rPr>
                <w:sz w:val="18"/>
                <w:szCs w:val="18"/>
              </w:rPr>
            </w:pPr>
            <w:r w:rsidRPr="005A5E01">
              <w:rPr>
                <w:sz w:val="18"/>
                <w:szCs w:val="18"/>
              </w:rPr>
              <w:t>0,00052</w:t>
            </w:r>
          </w:p>
        </w:tc>
        <w:tc>
          <w:tcPr>
            <w:tcW w:w="1028" w:type="dxa"/>
            <w:shd w:val="clear" w:color="auto" w:fill="auto"/>
            <w:noWrap/>
            <w:vAlign w:val="center"/>
            <w:hideMark/>
          </w:tcPr>
          <w:p w14:paraId="27C5A10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3BE98D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1FACCD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1C99597" w14:textId="77777777" w:rsidTr="00311517">
        <w:trPr>
          <w:trHeight w:val="20"/>
        </w:trPr>
        <w:tc>
          <w:tcPr>
            <w:tcW w:w="534" w:type="dxa"/>
            <w:shd w:val="clear" w:color="auto" w:fill="auto"/>
            <w:noWrap/>
            <w:vAlign w:val="center"/>
            <w:hideMark/>
          </w:tcPr>
          <w:p w14:paraId="3C02E4DF" w14:textId="77777777" w:rsidR="001469B8" w:rsidRPr="005A5E01" w:rsidRDefault="001469B8" w:rsidP="00311517">
            <w:pPr>
              <w:spacing w:after="0" w:line="240" w:lineRule="auto"/>
              <w:ind w:firstLine="0"/>
              <w:jc w:val="center"/>
              <w:rPr>
                <w:sz w:val="18"/>
                <w:szCs w:val="18"/>
              </w:rPr>
            </w:pPr>
            <w:r w:rsidRPr="005A5E01">
              <w:rPr>
                <w:sz w:val="18"/>
                <w:szCs w:val="18"/>
              </w:rPr>
              <w:t>190</w:t>
            </w:r>
          </w:p>
        </w:tc>
        <w:tc>
          <w:tcPr>
            <w:tcW w:w="3827" w:type="dxa"/>
            <w:shd w:val="clear" w:color="auto" w:fill="auto"/>
            <w:noWrap/>
            <w:vAlign w:val="center"/>
            <w:hideMark/>
          </w:tcPr>
          <w:p w14:paraId="56130F8F" w14:textId="77777777" w:rsidR="001469B8" w:rsidRPr="005A5E01" w:rsidRDefault="001469B8" w:rsidP="00311517">
            <w:pPr>
              <w:spacing w:after="0" w:line="240" w:lineRule="auto"/>
              <w:ind w:firstLine="0"/>
              <w:jc w:val="left"/>
              <w:rPr>
                <w:sz w:val="18"/>
                <w:szCs w:val="18"/>
              </w:rPr>
            </w:pPr>
            <w:r w:rsidRPr="005A5E01">
              <w:rPr>
                <w:sz w:val="18"/>
                <w:szCs w:val="18"/>
              </w:rPr>
              <w:t>Филиал ПАО СК "Росгосстрах" в Красноярском крае</w:t>
            </w:r>
          </w:p>
        </w:tc>
        <w:tc>
          <w:tcPr>
            <w:tcW w:w="1633" w:type="dxa"/>
            <w:shd w:val="clear" w:color="auto" w:fill="auto"/>
            <w:noWrap/>
            <w:vAlign w:val="center"/>
            <w:hideMark/>
          </w:tcPr>
          <w:p w14:paraId="3448C4E8" w14:textId="77777777" w:rsidR="001469B8" w:rsidRPr="005A5E01" w:rsidRDefault="001469B8" w:rsidP="00311517">
            <w:pPr>
              <w:spacing w:after="0" w:line="240" w:lineRule="auto"/>
              <w:ind w:firstLine="0"/>
              <w:jc w:val="center"/>
              <w:rPr>
                <w:sz w:val="18"/>
                <w:szCs w:val="18"/>
              </w:rPr>
            </w:pPr>
            <w:r w:rsidRPr="005A5E01">
              <w:rPr>
                <w:sz w:val="18"/>
                <w:szCs w:val="18"/>
              </w:rPr>
              <w:t>Офис</w:t>
            </w:r>
          </w:p>
        </w:tc>
        <w:tc>
          <w:tcPr>
            <w:tcW w:w="1627" w:type="dxa"/>
            <w:shd w:val="clear" w:color="auto" w:fill="auto"/>
            <w:noWrap/>
            <w:vAlign w:val="center"/>
            <w:hideMark/>
          </w:tcPr>
          <w:p w14:paraId="66B6B798"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4а-76</w:t>
            </w:r>
          </w:p>
        </w:tc>
        <w:tc>
          <w:tcPr>
            <w:tcW w:w="888" w:type="dxa"/>
            <w:shd w:val="clear" w:color="auto" w:fill="auto"/>
            <w:noWrap/>
            <w:vAlign w:val="center"/>
            <w:hideMark/>
          </w:tcPr>
          <w:p w14:paraId="0AAE2EB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742FCE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FEDA66D" w14:textId="77777777" w:rsidR="001469B8" w:rsidRPr="005A5E01" w:rsidRDefault="001469B8" w:rsidP="00311517">
            <w:pPr>
              <w:spacing w:after="0" w:line="240" w:lineRule="auto"/>
              <w:ind w:firstLine="0"/>
              <w:jc w:val="center"/>
              <w:rPr>
                <w:sz w:val="18"/>
                <w:szCs w:val="18"/>
              </w:rPr>
            </w:pPr>
            <w:r w:rsidRPr="005A5E01">
              <w:rPr>
                <w:sz w:val="18"/>
                <w:szCs w:val="18"/>
              </w:rPr>
              <w:t>0,00575</w:t>
            </w:r>
          </w:p>
        </w:tc>
        <w:tc>
          <w:tcPr>
            <w:tcW w:w="567" w:type="dxa"/>
            <w:shd w:val="clear" w:color="auto" w:fill="auto"/>
            <w:noWrap/>
            <w:vAlign w:val="center"/>
            <w:hideMark/>
          </w:tcPr>
          <w:p w14:paraId="1B16826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994BAD3" w14:textId="77777777" w:rsidR="001469B8" w:rsidRPr="005A5E01" w:rsidRDefault="001469B8" w:rsidP="00311517">
            <w:pPr>
              <w:spacing w:after="0" w:line="240" w:lineRule="auto"/>
              <w:ind w:firstLine="0"/>
              <w:jc w:val="center"/>
              <w:rPr>
                <w:sz w:val="18"/>
                <w:szCs w:val="18"/>
              </w:rPr>
            </w:pPr>
            <w:r w:rsidRPr="005A5E01">
              <w:rPr>
                <w:sz w:val="18"/>
                <w:szCs w:val="18"/>
              </w:rPr>
              <w:t>0,00005</w:t>
            </w:r>
          </w:p>
        </w:tc>
        <w:tc>
          <w:tcPr>
            <w:tcW w:w="1028" w:type="dxa"/>
            <w:shd w:val="clear" w:color="auto" w:fill="auto"/>
            <w:noWrap/>
            <w:vAlign w:val="center"/>
            <w:hideMark/>
          </w:tcPr>
          <w:p w14:paraId="69D0069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C99DC2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5A04D7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8B509A5" w14:textId="77777777" w:rsidTr="00311517">
        <w:trPr>
          <w:trHeight w:val="20"/>
        </w:trPr>
        <w:tc>
          <w:tcPr>
            <w:tcW w:w="534" w:type="dxa"/>
            <w:shd w:val="clear" w:color="auto" w:fill="auto"/>
            <w:noWrap/>
            <w:vAlign w:val="center"/>
            <w:hideMark/>
          </w:tcPr>
          <w:p w14:paraId="3D7CB240" w14:textId="77777777" w:rsidR="001469B8" w:rsidRPr="005A5E01" w:rsidRDefault="001469B8" w:rsidP="00311517">
            <w:pPr>
              <w:spacing w:after="0" w:line="240" w:lineRule="auto"/>
              <w:ind w:firstLine="0"/>
              <w:jc w:val="center"/>
              <w:rPr>
                <w:sz w:val="18"/>
                <w:szCs w:val="18"/>
              </w:rPr>
            </w:pPr>
            <w:r w:rsidRPr="005A5E01">
              <w:rPr>
                <w:sz w:val="18"/>
                <w:szCs w:val="18"/>
              </w:rPr>
              <w:t>191</w:t>
            </w:r>
          </w:p>
        </w:tc>
        <w:tc>
          <w:tcPr>
            <w:tcW w:w="3827" w:type="dxa"/>
            <w:shd w:val="clear" w:color="auto" w:fill="auto"/>
            <w:noWrap/>
            <w:vAlign w:val="center"/>
            <w:hideMark/>
          </w:tcPr>
          <w:p w14:paraId="73CF0668" w14:textId="77777777" w:rsidR="001469B8" w:rsidRPr="005A5E01" w:rsidRDefault="001469B8" w:rsidP="00311517">
            <w:pPr>
              <w:spacing w:after="0" w:line="240" w:lineRule="auto"/>
              <w:ind w:firstLine="0"/>
              <w:jc w:val="left"/>
              <w:rPr>
                <w:sz w:val="18"/>
                <w:szCs w:val="18"/>
              </w:rPr>
            </w:pPr>
            <w:r w:rsidRPr="005A5E01">
              <w:rPr>
                <w:sz w:val="18"/>
                <w:szCs w:val="18"/>
              </w:rPr>
              <w:t>ООО "Людмила"</w:t>
            </w:r>
          </w:p>
        </w:tc>
        <w:tc>
          <w:tcPr>
            <w:tcW w:w="1633" w:type="dxa"/>
            <w:shd w:val="clear" w:color="auto" w:fill="auto"/>
            <w:noWrap/>
            <w:vAlign w:val="center"/>
            <w:hideMark/>
          </w:tcPr>
          <w:p w14:paraId="6835B6B8" w14:textId="77777777" w:rsidR="001469B8" w:rsidRPr="005A5E01" w:rsidRDefault="001469B8" w:rsidP="00311517">
            <w:pPr>
              <w:spacing w:after="0" w:line="240" w:lineRule="auto"/>
              <w:ind w:firstLine="0"/>
              <w:jc w:val="center"/>
              <w:rPr>
                <w:sz w:val="18"/>
                <w:szCs w:val="18"/>
              </w:rPr>
            </w:pPr>
            <w:r w:rsidRPr="005A5E01">
              <w:rPr>
                <w:sz w:val="18"/>
                <w:szCs w:val="18"/>
              </w:rPr>
              <w:t>магазин-салон</w:t>
            </w:r>
          </w:p>
        </w:tc>
        <w:tc>
          <w:tcPr>
            <w:tcW w:w="1627" w:type="dxa"/>
            <w:shd w:val="clear" w:color="auto" w:fill="auto"/>
            <w:noWrap/>
            <w:vAlign w:val="center"/>
            <w:hideMark/>
          </w:tcPr>
          <w:p w14:paraId="6FAFA342"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5-1</w:t>
            </w:r>
          </w:p>
        </w:tc>
        <w:tc>
          <w:tcPr>
            <w:tcW w:w="888" w:type="dxa"/>
            <w:shd w:val="clear" w:color="auto" w:fill="auto"/>
            <w:noWrap/>
            <w:vAlign w:val="center"/>
            <w:hideMark/>
          </w:tcPr>
          <w:p w14:paraId="401702D4"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4DD44F9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4FD2B44" w14:textId="77777777" w:rsidR="001469B8" w:rsidRPr="005A5E01" w:rsidRDefault="001469B8" w:rsidP="00311517">
            <w:pPr>
              <w:spacing w:after="0" w:line="240" w:lineRule="auto"/>
              <w:ind w:firstLine="0"/>
              <w:jc w:val="center"/>
              <w:rPr>
                <w:sz w:val="18"/>
                <w:szCs w:val="18"/>
              </w:rPr>
            </w:pPr>
            <w:r w:rsidRPr="005A5E01">
              <w:rPr>
                <w:sz w:val="18"/>
                <w:szCs w:val="18"/>
              </w:rPr>
              <w:t>0,00557</w:t>
            </w:r>
          </w:p>
        </w:tc>
        <w:tc>
          <w:tcPr>
            <w:tcW w:w="567" w:type="dxa"/>
            <w:shd w:val="clear" w:color="auto" w:fill="auto"/>
            <w:noWrap/>
            <w:vAlign w:val="center"/>
            <w:hideMark/>
          </w:tcPr>
          <w:p w14:paraId="5F71B56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84836BC" w14:textId="77777777" w:rsidR="001469B8" w:rsidRPr="005A5E01" w:rsidRDefault="001469B8" w:rsidP="00311517">
            <w:pPr>
              <w:spacing w:after="0" w:line="240" w:lineRule="auto"/>
              <w:ind w:firstLine="0"/>
              <w:jc w:val="center"/>
              <w:rPr>
                <w:sz w:val="18"/>
                <w:szCs w:val="18"/>
              </w:rPr>
            </w:pPr>
            <w:r w:rsidRPr="005A5E01">
              <w:rPr>
                <w:sz w:val="18"/>
                <w:szCs w:val="18"/>
              </w:rPr>
              <w:t>0,00016</w:t>
            </w:r>
          </w:p>
        </w:tc>
        <w:tc>
          <w:tcPr>
            <w:tcW w:w="1028" w:type="dxa"/>
            <w:shd w:val="clear" w:color="auto" w:fill="auto"/>
            <w:noWrap/>
            <w:vAlign w:val="center"/>
            <w:hideMark/>
          </w:tcPr>
          <w:p w14:paraId="7568A4B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A84A35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D7B92A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8EF0DD7" w14:textId="77777777" w:rsidTr="00311517">
        <w:trPr>
          <w:trHeight w:val="20"/>
        </w:trPr>
        <w:tc>
          <w:tcPr>
            <w:tcW w:w="534" w:type="dxa"/>
            <w:shd w:val="clear" w:color="auto" w:fill="auto"/>
            <w:noWrap/>
            <w:vAlign w:val="center"/>
            <w:hideMark/>
          </w:tcPr>
          <w:p w14:paraId="043FF302" w14:textId="77777777" w:rsidR="001469B8" w:rsidRPr="005A5E01" w:rsidRDefault="001469B8" w:rsidP="00311517">
            <w:pPr>
              <w:spacing w:after="0" w:line="240" w:lineRule="auto"/>
              <w:ind w:firstLine="0"/>
              <w:jc w:val="center"/>
              <w:rPr>
                <w:sz w:val="18"/>
                <w:szCs w:val="18"/>
              </w:rPr>
            </w:pPr>
            <w:r w:rsidRPr="005A5E01">
              <w:rPr>
                <w:sz w:val="18"/>
                <w:szCs w:val="18"/>
              </w:rPr>
              <w:t>192</w:t>
            </w:r>
          </w:p>
        </w:tc>
        <w:tc>
          <w:tcPr>
            <w:tcW w:w="3827" w:type="dxa"/>
            <w:shd w:val="clear" w:color="auto" w:fill="auto"/>
            <w:noWrap/>
            <w:vAlign w:val="center"/>
            <w:hideMark/>
          </w:tcPr>
          <w:p w14:paraId="245A5511" w14:textId="77777777" w:rsidR="001469B8" w:rsidRPr="005A5E01" w:rsidRDefault="001469B8" w:rsidP="00311517">
            <w:pPr>
              <w:spacing w:after="0" w:line="240" w:lineRule="auto"/>
              <w:ind w:firstLine="0"/>
              <w:jc w:val="left"/>
              <w:rPr>
                <w:sz w:val="18"/>
                <w:szCs w:val="18"/>
              </w:rPr>
            </w:pPr>
            <w:r w:rsidRPr="005A5E01">
              <w:rPr>
                <w:sz w:val="18"/>
                <w:szCs w:val="18"/>
              </w:rPr>
              <w:t>Государственное учреждение - Красноярское региональное отделение Фонда социального страхования Российской федерации</w:t>
            </w:r>
          </w:p>
        </w:tc>
        <w:tc>
          <w:tcPr>
            <w:tcW w:w="1633" w:type="dxa"/>
            <w:shd w:val="clear" w:color="auto" w:fill="auto"/>
            <w:noWrap/>
            <w:vAlign w:val="center"/>
            <w:hideMark/>
          </w:tcPr>
          <w:p w14:paraId="387E2FA3" w14:textId="77777777" w:rsidR="001469B8" w:rsidRPr="005A5E01" w:rsidRDefault="001469B8" w:rsidP="00311517">
            <w:pPr>
              <w:spacing w:after="0" w:line="240" w:lineRule="auto"/>
              <w:ind w:firstLine="0"/>
              <w:jc w:val="center"/>
              <w:rPr>
                <w:sz w:val="18"/>
                <w:szCs w:val="18"/>
              </w:rPr>
            </w:pPr>
            <w:r w:rsidRPr="005A5E01">
              <w:rPr>
                <w:sz w:val="18"/>
                <w:szCs w:val="18"/>
              </w:rPr>
              <w:t>Офис</w:t>
            </w:r>
          </w:p>
        </w:tc>
        <w:tc>
          <w:tcPr>
            <w:tcW w:w="1627" w:type="dxa"/>
            <w:shd w:val="clear" w:color="auto" w:fill="auto"/>
            <w:noWrap/>
            <w:vAlign w:val="center"/>
            <w:hideMark/>
          </w:tcPr>
          <w:p w14:paraId="5BF65E79"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4-415</w:t>
            </w:r>
          </w:p>
        </w:tc>
        <w:tc>
          <w:tcPr>
            <w:tcW w:w="888" w:type="dxa"/>
            <w:shd w:val="clear" w:color="auto" w:fill="auto"/>
            <w:noWrap/>
            <w:vAlign w:val="center"/>
            <w:hideMark/>
          </w:tcPr>
          <w:p w14:paraId="1593352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B69FF6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C7869D6" w14:textId="77777777" w:rsidR="001469B8" w:rsidRPr="005A5E01" w:rsidRDefault="001469B8" w:rsidP="00311517">
            <w:pPr>
              <w:spacing w:after="0" w:line="240" w:lineRule="auto"/>
              <w:ind w:firstLine="0"/>
              <w:jc w:val="center"/>
              <w:rPr>
                <w:sz w:val="18"/>
                <w:szCs w:val="18"/>
              </w:rPr>
            </w:pPr>
            <w:r w:rsidRPr="005A5E01">
              <w:rPr>
                <w:sz w:val="18"/>
                <w:szCs w:val="18"/>
              </w:rPr>
              <w:t>0,00510</w:t>
            </w:r>
          </w:p>
        </w:tc>
        <w:tc>
          <w:tcPr>
            <w:tcW w:w="567" w:type="dxa"/>
            <w:shd w:val="clear" w:color="auto" w:fill="auto"/>
            <w:noWrap/>
            <w:vAlign w:val="center"/>
            <w:hideMark/>
          </w:tcPr>
          <w:p w14:paraId="728118E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DA50772" w14:textId="77777777" w:rsidR="001469B8" w:rsidRPr="005A5E01" w:rsidRDefault="001469B8" w:rsidP="00311517">
            <w:pPr>
              <w:spacing w:after="0" w:line="240" w:lineRule="auto"/>
              <w:ind w:firstLine="0"/>
              <w:jc w:val="center"/>
              <w:rPr>
                <w:sz w:val="18"/>
                <w:szCs w:val="18"/>
              </w:rPr>
            </w:pPr>
            <w:r w:rsidRPr="005A5E01">
              <w:rPr>
                <w:sz w:val="18"/>
                <w:szCs w:val="18"/>
              </w:rPr>
              <w:t>0,00009</w:t>
            </w:r>
          </w:p>
        </w:tc>
        <w:tc>
          <w:tcPr>
            <w:tcW w:w="1028" w:type="dxa"/>
            <w:shd w:val="clear" w:color="auto" w:fill="auto"/>
            <w:noWrap/>
            <w:vAlign w:val="center"/>
            <w:hideMark/>
          </w:tcPr>
          <w:p w14:paraId="1F1B7CC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C8F9CE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C82973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570C01D" w14:textId="77777777" w:rsidTr="00311517">
        <w:trPr>
          <w:trHeight w:val="20"/>
        </w:trPr>
        <w:tc>
          <w:tcPr>
            <w:tcW w:w="534" w:type="dxa"/>
            <w:shd w:val="clear" w:color="auto" w:fill="auto"/>
            <w:noWrap/>
            <w:vAlign w:val="center"/>
            <w:hideMark/>
          </w:tcPr>
          <w:p w14:paraId="75F2BF2E" w14:textId="77777777" w:rsidR="001469B8" w:rsidRPr="005A5E01" w:rsidRDefault="001469B8" w:rsidP="00311517">
            <w:pPr>
              <w:spacing w:after="0" w:line="240" w:lineRule="auto"/>
              <w:ind w:firstLine="0"/>
              <w:jc w:val="center"/>
              <w:rPr>
                <w:sz w:val="18"/>
                <w:szCs w:val="18"/>
              </w:rPr>
            </w:pPr>
            <w:r w:rsidRPr="005A5E01">
              <w:rPr>
                <w:sz w:val="18"/>
                <w:szCs w:val="18"/>
              </w:rPr>
              <w:t>193</w:t>
            </w:r>
          </w:p>
        </w:tc>
        <w:tc>
          <w:tcPr>
            <w:tcW w:w="3827" w:type="dxa"/>
            <w:shd w:val="clear" w:color="auto" w:fill="auto"/>
            <w:noWrap/>
            <w:vAlign w:val="center"/>
            <w:hideMark/>
          </w:tcPr>
          <w:p w14:paraId="7C9D2BE3" w14:textId="77777777" w:rsidR="001469B8" w:rsidRPr="005A5E01" w:rsidRDefault="001469B8" w:rsidP="00311517">
            <w:pPr>
              <w:spacing w:after="0" w:line="240" w:lineRule="auto"/>
              <w:ind w:firstLine="0"/>
              <w:jc w:val="left"/>
              <w:rPr>
                <w:sz w:val="18"/>
                <w:szCs w:val="18"/>
              </w:rPr>
            </w:pPr>
            <w:r w:rsidRPr="005A5E01">
              <w:rPr>
                <w:sz w:val="18"/>
                <w:szCs w:val="18"/>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по Красноярскому краю"</w:t>
            </w:r>
          </w:p>
        </w:tc>
        <w:tc>
          <w:tcPr>
            <w:tcW w:w="1633" w:type="dxa"/>
            <w:shd w:val="clear" w:color="auto" w:fill="auto"/>
            <w:noWrap/>
            <w:vAlign w:val="center"/>
            <w:hideMark/>
          </w:tcPr>
          <w:p w14:paraId="34A99E20" w14:textId="77777777" w:rsidR="001469B8" w:rsidRPr="005A5E01" w:rsidRDefault="001469B8" w:rsidP="00311517">
            <w:pPr>
              <w:spacing w:after="0" w:line="240" w:lineRule="auto"/>
              <w:ind w:firstLine="0"/>
              <w:jc w:val="center"/>
              <w:rPr>
                <w:sz w:val="18"/>
                <w:szCs w:val="18"/>
              </w:rPr>
            </w:pPr>
            <w:r w:rsidRPr="005A5E01">
              <w:rPr>
                <w:sz w:val="18"/>
                <w:szCs w:val="18"/>
              </w:rPr>
              <w:t>Оздоровительный центр</w:t>
            </w:r>
          </w:p>
        </w:tc>
        <w:tc>
          <w:tcPr>
            <w:tcW w:w="1627" w:type="dxa"/>
            <w:shd w:val="clear" w:color="auto" w:fill="auto"/>
            <w:noWrap/>
            <w:vAlign w:val="center"/>
            <w:hideMark/>
          </w:tcPr>
          <w:p w14:paraId="6A23F270" w14:textId="77777777" w:rsidR="001469B8" w:rsidRPr="005A5E01" w:rsidRDefault="001469B8" w:rsidP="00311517">
            <w:pPr>
              <w:spacing w:after="0" w:line="240" w:lineRule="auto"/>
              <w:ind w:firstLine="0"/>
              <w:jc w:val="center"/>
              <w:rPr>
                <w:sz w:val="18"/>
                <w:szCs w:val="18"/>
              </w:rPr>
            </w:pPr>
            <w:r w:rsidRPr="005A5E01">
              <w:rPr>
                <w:sz w:val="18"/>
                <w:szCs w:val="18"/>
              </w:rPr>
              <w:t>ул. Маяковского 1</w:t>
            </w:r>
          </w:p>
        </w:tc>
        <w:tc>
          <w:tcPr>
            <w:tcW w:w="888" w:type="dxa"/>
            <w:shd w:val="clear" w:color="auto" w:fill="auto"/>
            <w:noWrap/>
            <w:vAlign w:val="center"/>
            <w:hideMark/>
          </w:tcPr>
          <w:p w14:paraId="0018911A"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98340D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B5AC934" w14:textId="77777777" w:rsidR="001469B8" w:rsidRPr="005A5E01" w:rsidRDefault="001469B8" w:rsidP="00311517">
            <w:pPr>
              <w:spacing w:after="0" w:line="240" w:lineRule="auto"/>
              <w:ind w:firstLine="0"/>
              <w:jc w:val="center"/>
              <w:rPr>
                <w:sz w:val="18"/>
                <w:szCs w:val="18"/>
              </w:rPr>
            </w:pPr>
            <w:r w:rsidRPr="005A5E01">
              <w:rPr>
                <w:sz w:val="18"/>
                <w:szCs w:val="18"/>
              </w:rPr>
              <w:t>0,00694</w:t>
            </w:r>
          </w:p>
        </w:tc>
        <w:tc>
          <w:tcPr>
            <w:tcW w:w="567" w:type="dxa"/>
            <w:shd w:val="clear" w:color="auto" w:fill="auto"/>
            <w:noWrap/>
            <w:vAlign w:val="center"/>
            <w:hideMark/>
          </w:tcPr>
          <w:p w14:paraId="74E59C3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7A7D3E3" w14:textId="77777777" w:rsidR="001469B8" w:rsidRPr="005A5E01" w:rsidRDefault="001469B8" w:rsidP="00311517">
            <w:pPr>
              <w:spacing w:after="0" w:line="240" w:lineRule="auto"/>
              <w:ind w:firstLine="0"/>
              <w:jc w:val="center"/>
              <w:rPr>
                <w:sz w:val="18"/>
                <w:szCs w:val="18"/>
              </w:rPr>
            </w:pPr>
            <w:r w:rsidRPr="005A5E01">
              <w:rPr>
                <w:sz w:val="18"/>
                <w:szCs w:val="18"/>
              </w:rPr>
              <w:t>0,00279</w:t>
            </w:r>
          </w:p>
        </w:tc>
        <w:tc>
          <w:tcPr>
            <w:tcW w:w="1028" w:type="dxa"/>
            <w:shd w:val="clear" w:color="auto" w:fill="auto"/>
            <w:noWrap/>
            <w:vAlign w:val="center"/>
            <w:hideMark/>
          </w:tcPr>
          <w:p w14:paraId="6C786B8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2C1FF7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77382E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ABF35CD" w14:textId="77777777" w:rsidTr="00311517">
        <w:trPr>
          <w:trHeight w:val="20"/>
        </w:trPr>
        <w:tc>
          <w:tcPr>
            <w:tcW w:w="534" w:type="dxa"/>
            <w:shd w:val="clear" w:color="auto" w:fill="auto"/>
            <w:noWrap/>
            <w:vAlign w:val="center"/>
            <w:hideMark/>
          </w:tcPr>
          <w:p w14:paraId="4186F239" w14:textId="77777777" w:rsidR="001469B8" w:rsidRPr="005A5E01" w:rsidRDefault="001469B8" w:rsidP="00311517">
            <w:pPr>
              <w:spacing w:after="0" w:line="240" w:lineRule="auto"/>
              <w:ind w:firstLine="0"/>
              <w:jc w:val="center"/>
              <w:rPr>
                <w:sz w:val="18"/>
                <w:szCs w:val="18"/>
              </w:rPr>
            </w:pPr>
            <w:r w:rsidRPr="005A5E01">
              <w:rPr>
                <w:sz w:val="18"/>
                <w:szCs w:val="18"/>
              </w:rPr>
              <w:t>194</w:t>
            </w:r>
          </w:p>
        </w:tc>
        <w:tc>
          <w:tcPr>
            <w:tcW w:w="3827" w:type="dxa"/>
            <w:shd w:val="clear" w:color="auto" w:fill="auto"/>
            <w:noWrap/>
            <w:vAlign w:val="center"/>
            <w:hideMark/>
          </w:tcPr>
          <w:p w14:paraId="71075ECE" w14:textId="77777777" w:rsidR="001469B8" w:rsidRPr="005A5E01" w:rsidRDefault="001469B8" w:rsidP="00311517">
            <w:pPr>
              <w:spacing w:after="0" w:line="240" w:lineRule="auto"/>
              <w:ind w:firstLine="0"/>
              <w:jc w:val="left"/>
              <w:rPr>
                <w:sz w:val="18"/>
                <w:szCs w:val="18"/>
              </w:rPr>
            </w:pPr>
            <w:r w:rsidRPr="005A5E01">
              <w:rPr>
                <w:sz w:val="18"/>
                <w:szCs w:val="18"/>
              </w:rPr>
              <w:t>Публичное акционерное общество "Ростелеком"</w:t>
            </w:r>
          </w:p>
        </w:tc>
        <w:tc>
          <w:tcPr>
            <w:tcW w:w="1633" w:type="dxa"/>
            <w:shd w:val="clear" w:color="auto" w:fill="auto"/>
            <w:noWrap/>
            <w:vAlign w:val="center"/>
            <w:hideMark/>
          </w:tcPr>
          <w:p w14:paraId="42CCE678" w14:textId="77777777" w:rsidR="001469B8" w:rsidRPr="005A5E01" w:rsidRDefault="001469B8" w:rsidP="00311517">
            <w:pPr>
              <w:spacing w:after="0" w:line="240" w:lineRule="auto"/>
              <w:ind w:firstLine="0"/>
              <w:jc w:val="center"/>
              <w:rPr>
                <w:sz w:val="18"/>
                <w:szCs w:val="18"/>
              </w:rPr>
            </w:pPr>
            <w:r w:rsidRPr="005A5E01">
              <w:rPr>
                <w:sz w:val="18"/>
                <w:szCs w:val="18"/>
              </w:rPr>
              <w:t>Техническое здание связи</w:t>
            </w:r>
          </w:p>
        </w:tc>
        <w:tc>
          <w:tcPr>
            <w:tcW w:w="1627" w:type="dxa"/>
            <w:shd w:val="clear" w:color="auto" w:fill="auto"/>
            <w:noWrap/>
            <w:vAlign w:val="center"/>
            <w:hideMark/>
          </w:tcPr>
          <w:p w14:paraId="49B25725"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11</w:t>
            </w:r>
          </w:p>
        </w:tc>
        <w:tc>
          <w:tcPr>
            <w:tcW w:w="888" w:type="dxa"/>
            <w:shd w:val="clear" w:color="auto" w:fill="auto"/>
            <w:noWrap/>
            <w:vAlign w:val="center"/>
            <w:hideMark/>
          </w:tcPr>
          <w:p w14:paraId="59C60034"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C02BBF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FF18384" w14:textId="77777777" w:rsidR="001469B8" w:rsidRPr="005A5E01" w:rsidRDefault="001469B8" w:rsidP="00311517">
            <w:pPr>
              <w:spacing w:after="0" w:line="240" w:lineRule="auto"/>
              <w:ind w:firstLine="0"/>
              <w:jc w:val="center"/>
              <w:rPr>
                <w:sz w:val="18"/>
                <w:szCs w:val="18"/>
              </w:rPr>
            </w:pPr>
            <w:r w:rsidRPr="005A5E01">
              <w:rPr>
                <w:sz w:val="18"/>
                <w:szCs w:val="18"/>
              </w:rPr>
              <w:t>0,02782</w:t>
            </w:r>
          </w:p>
        </w:tc>
        <w:tc>
          <w:tcPr>
            <w:tcW w:w="567" w:type="dxa"/>
            <w:shd w:val="clear" w:color="auto" w:fill="auto"/>
            <w:noWrap/>
            <w:vAlign w:val="center"/>
            <w:hideMark/>
          </w:tcPr>
          <w:p w14:paraId="5F4F2CC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B76AA1B" w14:textId="77777777" w:rsidR="001469B8" w:rsidRPr="005A5E01" w:rsidRDefault="001469B8" w:rsidP="00311517">
            <w:pPr>
              <w:spacing w:after="0" w:line="240" w:lineRule="auto"/>
              <w:ind w:firstLine="0"/>
              <w:jc w:val="center"/>
              <w:rPr>
                <w:sz w:val="18"/>
                <w:szCs w:val="18"/>
              </w:rPr>
            </w:pPr>
            <w:r w:rsidRPr="005A5E01">
              <w:rPr>
                <w:sz w:val="18"/>
                <w:szCs w:val="18"/>
              </w:rPr>
              <w:t>0,00247</w:t>
            </w:r>
          </w:p>
        </w:tc>
        <w:tc>
          <w:tcPr>
            <w:tcW w:w="1028" w:type="dxa"/>
            <w:shd w:val="clear" w:color="auto" w:fill="auto"/>
            <w:noWrap/>
            <w:vAlign w:val="center"/>
            <w:hideMark/>
          </w:tcPr>
          <w:p w14:paraId="1268D4C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AB6CF3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2379E4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330482E" w14:textId="77777777" w:rsidTr="00311517">
        <w:trPr>
          <w:trHeight w:val="20"/>
        </w:trPr>
        <w:tc>
          <w:tcPr>
            <w:tcW w:w="534" w:type="dxa"/>
            <w:shd w:val="clear" w:color="auto" w:fill="auto"/>
            <w:noWrap/>
            <w:vAlign w:val="center"/>
            <w:hideMark/>
          </w:tcPr>
          <w:p w14:paraId="347FBB8F" w14:textId="77777777" w:rsidR="001469B8" w:rsidRPr="005A5E01" w:rsidRDefault="001469B8" w:rsidP="00311517">
            <w:pPr>
              <w:spacing w:after="0" w:line="240" w:lineRule="auto"/>
              <w:ind w:firstLine="0"/>
              <w:jc w:val="center"/>
              <w:rPr>
                <w:sz w:val="18"/>
                <w:szCs w:val="18"/>
              </w:rPr>
            </w:pPr>
            <w:r w:rsidRPr="005A5E01">
              <w:rPr>
                <w:sz w:val="18"/>
                <w:szCs w:val="18"/>
              </w:rPr>
              <w:t>195</w:t>
            </w:r>
          </w:p>
        </w:tc>
        <w:tc>
          <w:tcPr>
            <w:tcW w:w="3827" w:type="dxa"/>
            <w:shd w:val="clear" w:color="auto" w:fill="auto"/>
            <w:noWrap/>
            <w:vAlign w:val="center"/>
            <w:hideMark/>
          </w:tcPr>
          <w:p w14:paraId="234B3EBC"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казенное  учреждение "Центр занятости населения Кежемского района" (КГКУ "ЦЗН Кежемского района")</w:t>
            </w:r>
          </w:p>
        </w:tc>
        <w:tc>
          <w:tcPr>
            <w:tcW w:w="1633" w:type="dxa"/>
            <w:shd w:val="clear" w:color="auto" w:fill="auto"/>
            <w:noWrap/>
            <w:vAlign w:val="center"/>
            <w:hideMark/>
          </w:tcPr>
          <w:p w14:paraId="18B26759"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F338BE4" w14:textId="77777777" w:rsidR="001469B8" w:rsidRPr="005A5E01" w:rsidRDefault="001469B8" w:rsidP="00311517">
            <w:pPr>
              <w:spacing w:after="0" w:line="240" w:lineRule="auto"/>
              <w:ind w:firstLine="0"/>
              <w:jc w:val="center"/>
              <w:rPr>
                <w:sz w:val="18"/>
                <w:szCs w:val="18"/>
              </w:rPr>
            </w:pPr>
            <w:r w:rsidRPr="005A5E01">
              <w:rPr>
                <w:sz w:val="18"/>
                <w:szCs w:val="18"/>
              </w:rPr>
              <w:t>ул. Гидростроителей 10</w:t>
            </w:r>
          </w:p>
        </w:tc>
        <w:tc>
          <w:tcPr>
            <w:tcW w:w="888" w:type="dxa"/>
            <w:shd w:val="clear" w:color="auto" w:fill="auto"/>
            <w:noWrap/>
            <w:vAlign w:val="center"/>
            <w:hideMark/>
          </w:tcPr>
          <w:p w14:paraId="478A530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0A07CB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7DDBA18" w14:textId="77777777" w:rsidR="001469B8" w:rsidRPr="005A5E01" w:rsidRDefault="001469B8" w:rsidP="00311517">
            <w:pPr>
              <w:spacing w:after="0" w:line="240" w:lineRule="auto"/>
              <w:ind w:firstLine="0"/>
              <w:jc w:val="center"/>
              <w:rPr>
                <w:sz w:val="18"/>
                <w:szCs w:val="18"/>
              </w:rPr>
            </w:pPr>
            <w:r w:rsidRPr="005A5E01">
              <w:rPr>
                <w:sz w:val="18"/>
                <w:szCs w:val="18"/>
              </w:rPr>
              <w:t>0,00063</w:t>
            </w:r>
          </w:p>
        </w:tc>
        <w:tc>
          <w:tcPr>
            <w:tcW w:w="567" w:type="dxa"/>
            <w:shd w:val="clear" w:color="auto" w:fill="auto"/>
            <w:noWrap/>
            <w:vAlign w:val="center"/>
            <w:hideMark/>
          </w:tcPr>
          <w:p w14:paraId="2039125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8819BD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2F43D00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790AFB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4B15C5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123B297" w14:textId="77777777" w:rsidTr="00311517">
        <w:trPr>
          <w:trHeight w:val="20"/>
        </w:trPr>
        <w:tc>
          <w:tcPr>
            <w:tcW w:w="534" w:type="dxa"/>
            <w:shd w:val="clear" w:color="auto" w:fill="auto"/>
            <w:noWrap/>
            <w:vAlign w:val="center"/>
            <w:hideMark/>
          </w:tcPr>
          <w:p w14:paraId="6E4DC6A1" w14:textId="77777777" w:rsidR="001469B8" w:rsidRPr="005A5E01" w:rsidRDefault="001469B8" w:rsidP="00311517">
            <w:pPr>
              <w:spacing w:after="0" w:line="240" w:lineRule="auto"/>
              <w:ind w:firstLine="0"/>
              <w:jc w:val="center"/>
              <w:rPr>
                <w:sz w:val="18"/>
                <w:szCs w:val="18"/>
              </w:rPr>
            </w:pPr>
            <w:r w:rsidRPr="005A5E01">
              <w:rPr>
                <w:sz w:val="18"/>
                <w:szCs w:val="18"/>
              </w:rPr>
              <w:t>196</w:t>
            </w:r>
          </w:p>
        </w:tc>
        <w:tc>
          <w:tcPr>
            <w:tcW w:w="3827" w:type="dxa"/>
            <w:shd w:val="clear" w:color="auto" w:fill="auto"/>
            <w:noWrap/>
            <w:vAlign w:val="center"/>
            <w:hideMark/>
          </w:tcPr>
          <w:p w14:paraId="38C9F7FE" w14:textId="77777777" w:rsidR="001469B8" w:rsidRPr="005A5E01" w:rsidRDefault="001469B8" w:rsidP="00311517">
            <w:pPr>
              <w:spacing w:after="0" w:line="240" w:lineRule="auto"/>
              <w:ind w:firstLine="0"/>
              <w:jc w:val="left"/>
              <w:rPr>
                <w:sz w:val="18"/>
                <w:szCs w:val="18"/>
              </w:rPr>
            </w:pPr>
            <w:r w:rsidRPr="005A5E01">
              <w:rPr>
                <w:sz w:val="18"/>
                <w:szCs w:val="18"/>
              </w:rPr>
              <w:t xml:space="preserve">Краевое государственное казенное  учреждение "Центр занятости населения Кежемского района" (КГКУ "ЦЗН </w:t>
            </w:r>
            <w:r w:rsidRPr="005A5E01">
              <w:rPr>
                <w:sz w:val="18"/>
                <w:szCs w:val="18"/>
              </w:rPr>
              <w:lastRenderedPageBreak/>
              <w:t>Кежемского района")</w:t>
            </w:r>
          </w:p>
        </w:tc>
        <w:tc>
          <w:tcPr>
            <w:tcW w:w="1633" w:type="dxa"/>
            <w:shd w:val="clear" w:color="auto" w:fill="auto"/>
            <w:noWrap/>
            <w:vAlign w:val="center"/>
            <w:hideMark/>
          </w:tcPr>
          <w:p w14:paraId="373B8C3D"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нежилое помещение</w:t>
            </w:r>
          </w:p>
        </w:tc>
        <w:tc>
          <w:tcPr>
            <w:tcW w:w="1627" w:type="dxa"/>
            <w:shd w:val="clear" w:color="auto" w:fill="auto"/>
            <w:noWrap/>
            <w:vAlign w:val="center"/>
            <w:hideMark/>
          </w:tcPr>
          <w:p w14:paraId="027FC626" w14:textId="77777777" w:rsidR="001469B8" w:rsidRPr="005A5E01" w:rsidRDefault="001469B8" w:rsidP="00311517">
            <w:pPr>
              <w:spacing w:after="0" w:line="240" w:lineRule="auto"/>
              <w:ind w:firstLine="0"/>
              <w:jc w:val="center"/>
              <w:rPr>
                <w:sz w:val="18"/>
                <w:szCs w:val="18"/>
              </w:rPr>
            </w:pPr>
            <w:r w:rsidRPr="005A5E01">
              <w:rPr>
                <w:sz w:val="18"/>
                <w:szCs w:val="18"/>
              </w:rPr>
              <w:t>ПЛК 7  пом.121</w:t>
            </w:r>
          </w:p>
        </w:tc>
        <w:tc>
          <w:tcPr>
            <w:tcW w:w="888" w:type="dxa"/>
            <w:shd w:val="clear" w:color="auto" w:fill="auto"/>
            <w:noWrap/>
            <w:vAlign w:val="center"/>
            <w:hideMark/>
          </w:tcPr>
          <w:p w14:paraId="7AE145F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F4519D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8FD8EF3" w14:textId="77777777" w:rsidR="001469B8" w:rsidRPr="005A5E01" w:rsidRDefault="001469B8" w:rsidP="00311517">
            <w:pPr>
              <w:spacing w:after="0" w:line="240" w:lineRule="auto"/>
              <w:ind w:firstLine="0"/>
              <w:jc w:val="center"/>
              <w:rPr>
                <w:sz w:val="18"/>
                <w:szCs w:val="18"/>
              </w:rPr>
            </w:pPr>
            <w:r w:rsidRPr="005A5E01">
              <w:rPr>
                <w:sz w:val="18"/>
                <w:szCs w:val="18"/>
              </w:rPr>
              <w:t>0,00372</w:t>
            </w:r>
          </w:p>
        </w:tc>
        <w:tc>
          <w:tcPr>
            <w:tcW w:w="567" w:type="dxa"/>
            <w:shd w:val="clear" w:color="auto" w:fill="auto"/>
            <w:noWrap/>
            <w:vAlign w:val="center"/>
            <w:hideMark/>
          </w:tcPr>
          <w:p w14:paraId="0261B01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8ACEB1E" w14:textId="77777777" w:rsidR="001469B8" w:rsidRPr="005A5E01" w:rsidRDefault="001469B8" w:rsidP="00311517">
            <w:pPr>
              <w:spacing w:after="0" w:line="240" w:lineRule="auto"/>
              <w:ind w:firstLine="0"/>
              <w:jc w:val="center"/>
              <w:rPr>
                <w:sz w:val="18"/>
                <w:szCs w:val="18"/>
              </w:rPr>
            </w:pPr>
            <w:r w:rsidRPr="005A5E01">
              <w:rPr>
                <w:sz w:val="18"/>
                <w:szCs w:val="18"/>
              </w:rPr>
              <w:t>0,00019</w:t>
            </w:r>
          </w:p>
        </w:tc>
        <w:tc>
          <w:tcPr>
            <w:tcW w:w="1028" w:type="dxa"/>
            <w:shd w:val="clear" w:color="auto" w:fill="auto"/>
            <w:noWrap/>
            <w:vAlign w:val="center"/>
            <w:hideMark/>
          </w:tcPr>
          <w:p w14:paraId="1CC4E7C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8FC438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0B6D55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72E8778" w14:textId="77777777" w:rsidTr="00311517">
        <w:trPr>
          <w:trHeight w:val="20"/>
        </w:trPr>
        <w:tc>
          <w:tcPr>
            <w:tcW w:w="534" w:type="dxa"/>
            <w:shd w:val="clear" w:color="auto" w:fill="auto"/>
            <w:noWrap/>
            <w:vAlign w:val="center"/>
            <w:hideMark/>
          </w:tcPr>
          <w:p w14:paraId="61871CFA" w14:textId="77777777" w:rsidR="001469B8" w:rsidRPr="005A5E01" w:rsidRDefault="001469B8" w:rsidP="00311517">
            <w:pPr>
              <w:spacing w:after="0" w:line="240" w:lineRule="auto"/>
              <w:ind w:firstLine="0"/>
              <w:jc w:val="center"/>
              <w:rPr>
                <w:sz w:val="18"/>
                <w:szCs w:val="18"/>
              </w:rPr>
            </w:pPr>
            <w:r w:rsidRPr="005A5E01">
              <w:rPr>
                <w:sz w:val="18"/>
                <w:szCs w:val="18"/>
              </w:rPr>
              <w:t>197</w:t>
            </w:r>
          </w:p>
        </w:tc>
        <w:tc>
          <w:tcPr>
            <w:tcW w:w="3827" w:type="dxa"/>
            <w:shd w:val="clear" w:color="auto" w:fill="auto"/>
            <w:noWrap/>
            <w:vAlign w:val="center"/>
            <w:hideMark/>
          </w:tcPr>
          <w:p w14:paraId="176F7FA9"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казенное  учреждение "Центр занятости населения Кежемского района" (КГКУ "ЦЗН Кежемского района")</w:t>
            </w:r>
          </w:p>
        </w:tc>
        <w:tc>
          <w:tcPr>
            <w:tcW w:w="1633" w:type="dxa"/>
            <w:shd w:val="clear" w:color="auto" w:fill="auto"/>
            <w:noWrap/>
            <w:vAlign w:val="center"/>
            <w:hideMark/>
          </w:tcPr>
          <w:p w14:paraId="2B812BE5"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157DBE32" w14:textId="77777777" w:rsidR="001469B8" w:rsidRPr="005A5E01" w:rsidRDefault="001469B8" w:rsidP="00311517">
            <w:pPr>
              <w:spacing w:after="0" w:line="240" w:lineRule="auto"/>
              <w:ind w:firstLine="0"/>
              <w:jc w:val="center"/>
              <w:rPr>
                <w:sz w:val="18"/>
                <w:szCs w:val="18"/>
              </w:rPr>
            </w:pPr>
            <w:r w:rsidRPr="005A5E01">
              <w:rPr>
                <w:sz w:val="18"/>
                <w:szCs w:val="18"/>
              </w:rPr>
              <w:t>ПЛК 7  пом.122</w:t>
            </w:r>
          </w:p>
        </w:tc>
        <w:tc>
          <w:tcPr>
            <w:tcW w:w="888" w:type="dxa"/>
            <w:shd w:val="clear" w:color="auto" w:fill="auto"/>
            <w:noWrap/>
            <w:vAlign w:val="center"/>
            <w:hideMark/>
          </w:tcPr>
          <w:p w14:paraId="13F63B0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842BA6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2F6EDB8" w14:textId="77777777" w:rsidR="001469B8" w:rsidRPr="005A5E01" w:rsidRDefault="001469B8" w:rsidP="00311517">
            <w:pPr>
              <w:spacing w:after="0" w:line="240" w:lineRule="auto"/>
              <w:ind w:firstLine="0"/>
              <w:jc w:val="center"/>
              <w:rPr>
                <w:sz w:val="18"/>
                <w:szCs w:val="18"/>
              </w:rPr>
            </w:pPr>
            <w:r w:rsidRPr="005A5E01">
              <w:rPr>
                <w:sz w:val="18"/>
                <w:szCs w:val="18"/>
              </w:rPr>
              <w:t>0,00549</w:t>
            </w:r>
          </w:p>
        </w:tc>
        <w:tc>
          <w:tcPr>
            <w:tcW w:w="567" w:type="dxa"/>
            <w:shd w:val="clear" w:color="auto" w:fill="auto"/>
            <w:noWrap/>
            <w:vAlign w:val="center"/>
            <w:hideMark/>
          </w:tcPr>
          <w:p w14:paraId="360A8AE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D809331" w14:textId="77777777" w:rsidR="001469B8" w:rsidRPr="005A5E01" w:rsidRDefault="001469B8" w:rsidP="00311517">
            <w:pPr>
              <w:spacing w:after="0" w:line="240" w:lineRule="auto"/>
              <w:ind w:firstLine="0"/>
              <w:jc w:val="center"/>
              <w:rPr>
                <w:sz w:val="18"/>
                <w:szCs w:val="18"/>
              </w:rPr>
            </w:pPr>
            <w:r w:rsidRPr="005A5E01">
              <w:rPr>
                <w:sz w:val="18"/>
                <w:szCs w:val="18"/>
              </w:rPr>
              <w:t>0,00008</w:t>
            </w:r>
          </w:p>
        </w:tc>
        <w:tc>
          <w:tcPr>
            <w:tcW w:w="1028" w:type="dxa"/>
            <w:shd w:val="clear" w:color="auto" w:fill="auto"/>
            <w:noWrap/>
            <w:vAlign w:val="center"/>
            <w:hideMark/>
          </w:tcPr>
          <w:p w14:paraId="589BAA9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6ED7E3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00FBF6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3D8C005" w14:textId="77777777" w:rsidTr="00311517">
        <w:trPr>
          <w:trHeight w:val="20"/>
        </w:trPr>
        <w:tc>
          <w:tcPr>
            <w:tcW w:w="534" w:type="dxa"/>
            <w:shd w:val="clear" w:color="auto" w:fill="auto"/>
            <w:noWrap/>
            <w:vAlign w:val="center"/>
            <w:hideMark/>
          </w:tcPr>
          <w:p w14:paraId="0F0FD127" w14:textId="77777777" w:rsidR="001469B8" w:rsidRPr="005A5E01" w:rsidRDefault="001469B8" w:rsidP="00311517">
            <w:pPr>
              <w:spacing w:after="0" w:line="240" w:lineRule="auto"/>
              <w:ind w:firstLine="0"/>
              <w:jc w:val="center"/>
              <w:rPr>
                <w:sz w:val="18"/>
                <w:szCs w:val="18"/>
              </w:rPr>
            </w:pPr>
            <w:r w:rsidRPr="005A5E01">
              <w:rPr>
                <w:sz w:val="18"/>
                <w:szCs w:val="18"/>
              </w:rPr>
              <w:t>198</w:t>
            </w:r>
          </w:p>
        </w:tc>
        <w:tc>
          <w:tcPr>
            <w:tcW w:w="3827" w:type="dxa"/>
            <w:shd w:val="clear" w:color="auto" w:fill="auto"/>
            <w:noWrap/>
            <w:vAlign w:val="center"/>
            <w:hideMark/>
          </w:tcPr>
          <w:p w14:paraId="6CD76E60"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казенное  учреждение "Центр занятости населения Кежемского района" (КГКУ "ЦЗН Кежемского района")</w:t>
            </w:r>
          </w:p>
        </w:tc>
        <w:tc>
          <w:tcPr>
            <w:tcW w:w="1633" w:type="dxa"/>
            <w:shd w:val="clear" w:color="auto" w:fill="auto"/>
            <w:noWrap/>
            <w:vAlign w:val="center"/>
            <w:hideMark/>
          </w:tcPr>
          <w:p w14:paraId="1FB25555" w14:textId="77777777" w:rsidR="001469B8" w:rsidRPr="005A5E01" w:rsidRDefault="001469B8" w:rsidP="00311517">
            <w:pPr>
              <w:spacing w:after="0" w:line="240" w:lineRule="auto"/>
              <w:ind w:firstLine="0"/>
              <w:jc w:val="center"/>
              <w:rPr>
                <w:sz w:val="18"/>
                <w:szCs w:val="18"/>
              </w:rPr>
            </w:pPr>
            <w:r w:rsidRPr="005A5E01">
              <w:rPr>
                <w:sz w:val="18"/>
                <w:szCs w:val="18"/>
              </w:rPr>
              <w:t>гаражный бокс</w:t>
            </w:r>
          </w:p>
        </w:tc>
        <w:tc>
          <w:tcPr>
            <w:tcW w:w="1627" w:type="dxa"/>
            <w:shd w:val="clear" w:color="auto" w:fill="auto"/>
            <w:noWrap/>
            <w:vAlign w:val="center"/>
            <w:hideMark/>
          </w:tcPr>
          <w:p w14:paraId="17806C7B" w14:textId="77777777" w:rsidR="001469B8" w:rsidRPr="005A5E01" w:rsidRDefault="001469B8" w:rsidP="00311517">
            <w:pPr>
              <w:spacing w:after="0" w:line="240" w:lineRule="auto"/>
              <w:ind w:firstLine="0"/>
              <w:jc w:val="center"/>
              <w:rPr>
                <w:sz w:val="18"/>
                <w:szCs w:val="18"/>
              </w:rPr>
            </w:pPr>
            <w:r w:rsidRPr="005A5E01">
              <w:rPr>
                <w:sz w:val="18"/>
                <w:szCs w:val="18"/>
              </w:rPr>
              <w:t>ул.Маяковского  8 стр 2  пом 3</w:t>
            </w:r>
          </w:p>
        </w:tc>
        <w:tc>
          <w:tcPr>
            <w:tcW w:w="888" w:type="dxa"/>
            <w:shd w:val="clear" w:color="auto" w:fill="auto"/>
            <w:noWrap/>
            <w:vAlign w:val="center"/>
            <w:hideMark/>
          </w:tcPr>
          <w:p w14:paraId="34CE72EA"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6F1B58B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72853C8" w14:textId="77777777" w:rsidR="001469B8" w:rsidRPr="005A5E01" w:rsidRDefault="001469B8" w:rsidP="00311517">
            <w:pPr>
              <w:spacing w:after="0" w:line="240" w:lineRule="auto"/>
              <w:ind w:firstLine="0"/>
              <w:jc w:val="center"/>
              <w:rPr>
                <w:sz w:val="18"/>
                <w:szCs w:val="18"/>
              </w:rPr>
            </w:pPr>
            <w:r w:rsidRPr="005A5E01">
              <w:rPr>
                <w:sz w:val="18"/>
                <w:szCs w:val="18"/>
              </w:rPr>
              <w:t>0,00372</w:t>
            </w:r>
          </w:p>
        </w:tc>
        <w:tc>
          <w:tcPr>
            <w:tcW w:w="567" w:type="dxa"/>
            <w:shd w:val="clear" w:color="auto" w:fill="auto"/>
            <w:noWrap/>
            <w:vAlign w:val="center"/>
            <w:hideMark/>
          </w:tcPr>
          <w:p w14:paraId="3122E2B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2607620" w14:textId="77777777" w:rsidR="001469B8" w:rsidRPr="005A5E01" w:rsidRDefault="001469B8" w:rsidP="00311517">
            <w:pPr>
              <w:spacing w:after="0" w:line="240" w:lineRule="auto"/>
              <w:ind w:firstLine="0"/>
              <w:jc w:val="center"/>
              <w:rPr>
                <w:sz w:val="18"/>
                <w:szCs w:val="18"/>
              </w:rPr>
            </w:pPr>
            <w:r w:rsidRPr="005A5E01">
              <w:rPr>
                <w:sz w:val="18"/>
                <w:szCs w:val="18"/>
              </w:rPr>
              <w:t>0,00058</w:t>
            </w:r>
          </w:p>
        </w:tc>
        <w:tc>
          <w:tcPr>
            <w:tcW w:w="1028" w:type="dxa"/>
            <w:shd w:val="clear" w:color="auto" w:fill="auto"/>
            <w:noWrap/>
            <w:vAlign w:val="center"/>
            <w:hideMark/>
          </w:tcPr>
          <w:p w14:paraId="69A075D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BD5157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8A4583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7755A23" w14:textId="77777777" w:rsidTr="00311517">
        <w:trPr>
          <w:trHeight w:val="20"/>
        </w:trPr>
        <w:tc>
          <w:tcPr>
            <w:tcW w:w="534" w:type="dxa"/>
            <w:shd w:val="clear" w:color="auto" w:fill="auto"/>
            <w:noWrap/>
            <w:vAlign w:val="center"/>
            <w:hideMark/>
          </w:tcPr>
          <w:p w14:paraId="0D4B66B2" w14:textId="77777777" w:rsidR="001469B8" w:rsidRPr="005A5E01" w:rsidRDefault="001469B8" w:rsidP="00311517">
            <w:pPr>
              <w:spacing w:after="0" w:line="240" w:lineRule="auto"/>
              <w:ind w:firstLine="0"/>
              <w:jc w:val="center"/>
              <w:rPr>
                <w:sz w:val="18"/>
                <w:szCs w:val="18"/>
              </w:rPr>
            </w:pPr>
            <w:r w:rsidRPr="005A5E01">
              <w:rPr>
                <w:sz w:val="18"/>
                <w:szCs w:val="18"/>
              </w:rPr>
              <w:t>199</w:t>
            </w:r>
          </w:p>
        </w:tc>
        <w:tc>
          <w:tcPr>
            <w:tcW w:w="3827" w:type="dxa"/>
            <w:shd w:val="clear" w:color="auto" w:fill="auto"/>
            <w:noWrap/>
            <w:vAlign w:val="center"/>
            <w:hideMark/>
          </w:tcPr>
          <w:p w14:paraId="20AF7D34"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Верхотурова Татьяна Георгиевна</w:t>
            </w:r>
          </w:p>
        </w:tc>
        <w:tc>
          <w:tcPr>
            <w:tcW w:w="1633" w:type="dxa"/>
            <w:shd w:val="clear" w:color="auto" w:fill="auto"/>
            <w:noWrap/>
            <w:vAlign w:val="center"/>
            <w:hideMark/>
          </w:tcPr>
          <w:p w14:paraId="0762F2C2" w14:textId="77777777" w:rsidR="001469B8" w:rsidRPr="005A5E01" w:rsidRDefault="001469B8" w:rsidP="00311517">
            <w:pPr>
              <w:spacing w:after="0" w:line="240" w:lineRule="auto"/>
              <w:ind w:firstLine="0"/>
              <w:jc w:val="center"/>
              <w:rPr>
                <w:sz w:val="18"/>
                <w:szCs w:val="18"/>
              </w:rPr>
            </w:pPr>
            <w:r w:rsidRPr="005A5E01">
              <w:rPr>
                <w:sz w:val="18"/>
                <w:szCs w:val="18"/>
              </w:rPr>
              <w:t>магазин "Камея"</w:t>
            </w:r>
          </w:p>
        </w:tc>
        <w:tc>
          <w:tcPr>
            <w:tcW w:w="1627" w:type="dxa"/>
            <w:shd w:val="clear" w:color="auto" w:fill="auto"/>
            <w:noWrap/>
            <w:vAlign w:val="center"/>
            <w:hideMark/>
          </w:tcPr>
          <w:p w14:paraId="7A07BF29"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9  пом.1</w:t>
            </w:r>
          </w:p>
        </w:tc>
        <w:tc>
          <w:tcPr>
            <w:tcW w:w="888" w:type="dxa"/>
            <w:shd w:val="clear" w:color="auto" w:fill="auto"/>
            <w:noWrap/>
            <w:vAlign w:val="center"/>
            <w:hideMark/>
          </w:tcPr>
          <w:p w14:paraId="163D7B10"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4FA6CF5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6CC466" w14:textId="77777777" w:rsidR="001469B8" w:rsidRPr="005A5E01" w:rsidRDefault="001469B8" w:rsidP="00311517">
            <w:pPr>
              <w:spacing w:after="0" w:line="240" w:lineRule="auto"/>
              <w:ind w:firstLine="0"/>
              <w:jc w:val="center"/>
              <w:rPr>
                <w:sz w:val="18"/>
                <w:szCs w:val="18"/>
              </w:rPr>
            </w:pPr>
            <w:r w:rsidRPr="005A5E01">
              <w:rPr>
                <w:sz w:val="18"/>
                <w:szCs w:val="18"/>
              </w:rPr>
              <w:t>0,00284</w:t>
            </w:r>
          </w:p>
        </w:tc>
        <w:tc>
          <w:tcPr>
            <w:tcW w:w="567" w:type="dxa"/>
            <w:shd w:val="clear" w:color="auto" w:fill="auto"/>
            <w:noWrap/>
            <w:vAlign w:val="center"/>
            <w:hideMark/>
          </w:tcPr>
          <w:p w14:paraId="60B752B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3EC681A" w14:textId="77777777" w:rsidR="001469B8" w:rsidRPr="005A5E01" w:rsidRDefault="001469B8" w:rsidP="00311517">
            <w:pPr>
              <w:spacing w:after="0" w:line="240" w:lineRule="auto"/>
              <w:ind w:firstLine="0"/>
              <w:jc w:val="center"/>
              <w:rPr>
                <w:sz w:val="18"/>
                <w:szCs w:val="18"/>
              </w:rPr>
            </w:pPr>
            <w:r w:rsidRPr="005A5E01">
              <w:rPr>
                <w:sz w:val="18"/>
                <w:szCs w:val="18"/>
              </w:rPr>
              <w:t>0,00007</w:t>
            </w:r>
          </w:p>
        </w:tc>
        <w:tc>
          <w:tcPr>
            <w:tcW w:w="1028" w:type="dxa"/>
            <w:shd w:val="clear" w:color="auto" w:fill="auto"/>
            <w:noWrap/>
            <w:vAlign w:val="center"/>
            <w:hideMark/>
          </w:tcPr>
          <w:p w14:paraId="4F62ADC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7B24AC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DEC25D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99534D" w14:textId="77777777" w:rsidTr="00311517">
        <w:trPr>
          <w:trHeight w:val="20"/>
        </w:trPr>
        <w:tc>
          <w:tcPr>
            <w:tcW w:w="534" w:type="dxa"/>
            <w:shd w:val="clear" w:color="auto" w:fill="auto"/>
            <w:noWrap/>
            <w:vAlign w:val="center"/>
            <w:hideMark/>
          </w:tcPr>
          <w:p w14:paraId="4C0FDC29" w14:textId="77777777" w:rsidR="001469B8" w:rsidRPr="005A5E01" w:rsidRDefault="001469B8" w:rsidP="00311517">
            <w:pPr>
              <w:spacing w:after="0" w:line="240" w:lineRule="auto"/>
              <w:ind w:firstLine="0"/>
              <w:jc w:val="center"/>
              <w:rPr>
                <w:sz w:val="18"/>
                <w:szCs w:val="18"/>
              </w:rPr>
            </w:pPr>
            <w:r w:rsidRPr="005A5E01">
              <w:rPr>
                <w:sz w:val="18"/>
                <w:szCs w:val="18"/>
              </w:rPr>
              <w:t>200</w:t>
            </w:r>
          </w:p>
        </w:tc>
        <w:tc>
          <w:tcPr>
            <w:tcW w:w="3827" w:type="dxa"/>
            <w:shd w:val="clear" w:color="auto" w:fill="auto"/>
            <w:noWrap/>
            <w:vAlign w:val="center"/>
            <w:hideMark/>
          </w:tcPr>
          <w:p w14:paraId="177DFCDE"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Верхотурова Татьяна Георгиевна</w:t>
            </w:r>
          </w:p>
        </w:tc>
        <w:tc>
          <w:tcPr>
            <w:tcW w:w="1633" w:type="dxa"/>
            <w:shd w:val="clear" w:color="auto" w:fill="auto"/>
            <w:noWrap/>
            <w:vAlign w:val="center"/>
            <w:hideMark/>
          </w:tcPr>
          <w:p w14:paraId="575AA0AC" w14:textId="77777777" w:rsidR="001469B8" w:rsidRPr="005A5E01" w:rsidRDefault="001469B8" w:rsidP="00311517">
            <w:pPr>
              <w:spacing w:after="0" w:line="240" w:lineRule="auto"/>
              <w:ind w:firstLine="0"/>
              <w:jc w:val="center"/>
              <w:rPr>
                <w:sz w:val="18"/>
                <w:szCs w:val="18"/>
              </w:rPr>
            </w:pPr>
            <w:r w:rsidRPr="005A5E01">
              <w:rPr>
                <w:sz w:val="18"/>
                <w:szCs w:val="18"/>
              </w:rPr>
              <w:t>магазин "Стиль"</w:t>
            </w:r>
          </w:p>
        </w:tc>
        <w:tc>
          <w:tcPr>
            <w:tcW w:w="1627" w:type="dxa"/>
            <w:shd w:val="clear" w:color="auto" w:fill="auto"/>
            <w:noWrap/>
            <w:vAlign w:val="center"/>
            <w:hideMark/>
          </w:tcPr>
          <w:p w14:paraId="4AD2C006"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9 пом 63</w:t>
            </w:r>
          </w:p>
        </w:tc>
        <w:tc>
          <w:tcPr>
            <w:tcW w:w="888" w:type="dxa"/>
            <w:shd w:val="clear" w:color="auto" w:fill="auto"/>
            <w:noWrap/>
            <w:vAlign w:val="center"/>
            <w:hideMark/>
          </w:tcPr>
          <w:p w14:paraId="121D8258"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111E2D7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C39469" w14:textId="77777777" w:rsidR="001469B8" w:rsidRPr="005A5E01" w:rsidRDefault="001469B8" w:rsidP="00311517">
            <w:pPr>
              <w:spacing w:after="0" w:line="240" w:lineRule="auto"/>
              <w:ind w:firstLine="0"/>
              <w:jc w:val="center"/>
              <w:rPr>
                <w:sz w:val="18"/>
                <w:szCs w:val="18"/>
              </w:rPr>
            </w:pPr>
            <w:r w:rsidRPr="005A5E01">
              <w:rPr>
                <w:sz w:val="18"/>
                <w:szCs w:val="18"/>
              </w:rPr>
              <w:t>0,00405</w:t>
            </w:r>
          </w:p>
        </w:tc>
        <w:tc>
          <w:tcPr>
            <w:tcW w:w="567" w:type="dxa"/>
            <w:shd w:val="clear" w:color="auto" w:fill="auto"/>
            <w:noWrap/>
            <w:vAlign w:val="center"/>
            <w:hideMark/>
          </w:tcPr>
          <w:p w14:paraId="632159F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185EA39" w14:textId="77777777" w:rsidR="001469B8" w:rsidRPr="005A5E01" w:rsidRDefault="001469B8" w:rsidP="00311517">
            <w:pPr>
              <w:spacing w:after="0" w:line="240" w:lineRule="auto"/>
              <w:ind w:firstLine="0"/>
              <w:jc w:val="center"/>
              <w:rPr>
                <w:sz w:val="18"/>
                <w:szCs w:val="18"/>
              </w:rPr>
            </w:pPr>
            <w:r w:rsidRPr="005A5E01">
              <w:rPr>
                <w:sz w:val="18"/>
                <w:szCs w:val="18"/>
              </w:rPr>
              <w:t>0,00007</w:t>
            </w:r>
          </w:p>
        </w:tc>
        <w:tc>
          <w:tcPr>
            <w:tcW w:w="1028" w:type="dxa"/>
            <w:shd w:val="clear" w:color="auto" w:fill="auto"/>
            <w:noWrap/>
            <w:vAlign w:val="center"/>
            <w:hideMark/>
          </w:tcPr>
          <w:p w14:paraId="59773FB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ED4DD8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743296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8AE61E6" w14:textId="77777777" w:rsidTr="00311517">
        <w:trPr>
          <w:trHeight w:val="20"/>
        </w:trPr>
        <w:tc>
          <w:tcPr>
            <w:tcW w:w="534" w:type="dxa"/>
            <w:shd w:val="clear" w:color="auto" w:fill="auto"/>
            <w:noWrap/>
            <w:vAlign w:val="center"/>
            <w:hideMark/>
          </w:tcPr>
          <w:p w14:paraId="031D91DC" w14:textId="77777777" w:rsidR="001469B8" w:rsidRPr="005A5E01" w:rsidRDefault="001469B8" w:rsidP="00311517">
            <w:pPr>
              <w:spacing w:after="0" w:line="240" w:lineRule="auto"/>
              <w:ind w:firstLine="0"/>
              <w:jc w:val="center"/>
              <w:rPr>
                <w:sz w:val="18"/>
                <w:szCs w:val="18"/>
              </w:rPr>
            </w:pPr>
            <w:r w:rsidRPr="005A5E01">
              <w:rPr>
                <w:sz w:val="18"/>
                <w:szCs w:val="18"/>
              </w:rPr>
              <w:t>201</w:t>
            </w:r>
          </w:p>
        </w:tc>
        <w:tc>
          <w:tcPr>
            <w:tcW w:w="3827" w:type="dxa"/>
            <w:shd w:val="clear" w:color="auto" w:fill="auto"/>
            <w:noWrap/>
            <w:vAlign w:val="center"/>
            <w:hideMark/>
          </w:tcPr>
          <w:p w14:paraId="20715314"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профессиональное образовательное учреждение "Приангарский политехнический техникум"</w:t>
            </w:r>
          </w:p>
        </w:tc>
        <w:tc>
          <w:tcPr>
            <w:tcW w:w="1633" w:type="dxa"/>
            <w:shd w:val="clear" w:color="auto" w:fill="auto"/>
            <w:noWrap/>
            <w:vAlign w:val="center"/>
            <w:hideMark/>
          </w:tcPr>
          <w:p w14:paraId="368CFBE9" w14:textId="77777777" w:rsidR="001469B8" w:rsidRPr="005A5E01" w:rsidRDefault="001469B8" w:rsidP="00311517">
            <w:pPr>
              <w:spacing w:after="0" w:line="240" w:lineRule="auto"/>
              <w:ind w:firstLine="0"/>
              <w:jc w:val="center"/>
              <w:rPr>
                <w:sz w:val="18"/>
                <w:szCs w:val="18"/>
              </w:rPr>
            </w:pPr>
            <w:r w:rsidRPr="005A5E01">
              <w:rPr>
                <w:sz w:val="18"/>
                <w:szCs w:val="18"/>
              </w:rPr>
              <w:t>неж. помещение</w:t>
            </w:r>
          </w:p>
        </w:tc>
        <w:tc>
          <w:tcPr>
            <w:tcW w:w="1627" w:type="dxa"/>
            <w:shd w:val="clear" w:color="auto" w:fill="auto"/>
            <w:noWrap/>
            <w:vAlign w:val="center"/>
            <w:hideMark/>
          </w:tcPr>
          <w:p w14:paraId="59A8FBB9" w14:textId="77777777" w:rsidR="001469B8" w:rsidRPr="005A5E01" w:rsidRDefault="001469B8" w:rsidP="00311517">
            <w:pPr>
              <w:spacing w:after="0" w:line="240" w:lineRule="auto"/>
              <w:ind w:firstLine="0"/>
              <w:jc w:val="center"/>
              <w:rPr>
                <w:sz w:val="18"/>
                <w:szCs w:val="18"/>
              </w:rPr>
            </w:pPr>
            <w:r w:rsidRPr="005A5E01">
              <w:rPr>
                <w:sz w:val="18"/>
                <w:szCs w:val="18"/>
              </w:rPr>
              <w:t>ул. Колесниченко 6</w:t>
            </w:r>
          </w:p>
        </w:tc>
        <w:tc>
          <w:tcPr>
            <w:tcW w:w="888" w:type="dxa"/>
            <w:shd w:val="clear" w:color="auto" w:fill="auto"/>
            <w:noWrap/>
            <w:vAlign w:val="center"/>
            <w:hideMark/>
          </w:tcPr>
          <w:p w14:paraId="42CDDF7E"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6F03C53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EB15353" w14:textId="77777777" w:rsidR="001469B8" w:rsidRPr="005A5E01" w:rsidRDefault="001469B8" w:rsidP="00311517">
            <w:pPr>
              <w:spacing w:after="0" w:line="240" w:lineRule="auto"/>
              <w:ind w:firstLine="0"/>
              <w:jc w:val="center"/>
              <w:rPr>
                <w:sz w:val="18"/>
                <w:szCs w:val="18"/>
              </w:rPr>
            </w:pPr>
            <w:r w:rsidRPr="005A5E01">
              <w:rPr>
                <w:sz w:val="18"/>
                <w:szCs w:val="18"/>
              </w:rPr>
              <w:t>0,25167</w:t>
            </w:r>
          </w:p>
        </w:tc>
        <w:tc>
          <w:tcPr>
            <w:tcW w:w="567" w:type="dxa"/>
            <w:shd w:val="clear" w:color="auto" w:fill="auto"/>
            <w:noWrap/>
            <w:vAlign w:val="center"/>
            <w:hideMark/>
          </w:tcPr>
          <w:p w14:paraId="73D685A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7D2EE54" w14:textId="77777777" w:rsidR="001469B8" w:rsidRPr="005A5E01" w:rsidRDefault="001469B8" w:rsidP="00311517">
            <w:pPr>
              <w:spacing w:after="0" w:line="240" w:lineRule="auto"/>
              <w:ind w:firstLine="0"/>
              <w:jc w:val="center"/>
              <w:rPr>
                <w:sz w:val="18"/>
                <w:szCs w:val="18"/>
              </w:rPr>
            </w:pPr>
            <w:r w:rsidRPr="005A5E01">
              <w:rPr>
                <w:sz w:val="18"/>
                <w:szCs w:val="18"/>
              </w:rPr>
              <w:t>0,00109</w:t>
            </w:r>
          </w:p>
        </w:tc>
        <w:tc>
          <w:tcPr>
            <w:tcW w:w="1028" w:type="dxa"/>
            <w:shd w:val="clear" w:color="auto" w:fill="auto"/>
            <w:noWrap/>
            <w:vAlign w:val="center"/>
            <w:hideMark/>
          </w:tcPr>
          <w:p w14:paraId="420DD41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78DA24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F97ABF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83727E3" w14:textId="77777777" w:rsidTr="00311517">
        <w:trPr>
          <w:trHeight w:val="20"/>
        </w:trPr>
        <w:tc>
          <w:tcPr>
            <w:tcW w:w="534" w:type="dxa"/>
            <w:shd w:val="clear" w:color="auto" w:fill="auto"/>
            <w:noWrap/>
            <w:vAlign w:val="center"/>
            <w:hideMark/>
          </w:tcPr>
          <w:p w14:paraId="54EEB5F4" w14:textId="77777777" w:rsidR="001469B8" w:rsidRPr="005A5E01" w:rsidRDefault="001469B8" w:rsidP="00311517">
            <w:pPr>
              <w:spacing w:after="0" w:line="240" w:lineRule="auto"/>
              <w:ind w:firstLine="0"/>
              <w:jc w:val="center"/>
              <w:rPr>
                <w:sz w:val="18"/>
                <w:szCs w:val="18"/>
              </w:rPr>
            </w:pPr>
            <w:r w:rsidRPr="005A5E01">
              <w:rPr>
                <w:sz w:val="18"/>
                <w:szCs w:val="18"/>
              </w:rPr>
              <w:t>202</w:t>
            </w:r>
          </w:p>
        </w:tc>
        <w:tc>
          <w:tcPr>
            <w:tcW w:w="3827" w:type="dxa"/>
            <w:shd w:val="clear" w:color="auto" w:fill="auto"/>
            <w:noWrap/>
            <w:vAlign w:val="center"/>
            <w:hideMark/>
          </w:tcPr>
          <w:p w14:paraId="64C74627"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профессиональное образовательное учреждение "Приангарский политехнический техникум"</w:t>
            </w:r>
          </w:p>
        </w:tc>
        <w:tc>
          <w:tcPr>
            <w:tcW w:w="1633" w:type="dxa"/>
            <w:shd w:val="clear" w:color="auto" w:fill="auto"/>
            <w:noWrap/>
            <w:vAlign w:val="center"/>
            <w:hideMark/>
          </w:tcPr>
          <w:p w14:paraId="4BDB3151"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32FFC086" w14:textId="77777777" w:rsidR="001469B8" w:rsidRPr="005A5E01" w:rsidRDefault="001469B8" w:rsidP="00311517">
            <w:pPr>
              <w:spacing w:after="0" w:line="240" w:lineRule="auto"/>
              <w:ind w:firstLine="0"/>
              <w:jc w:val="center"/>
              <w:rPr>
                <w:sz w:val="18"/>
                <w:szCs w:val="18"/>
              </w:rPr>
            </w:pPr>
            <w:r w:rsidRPr="005A5E01">
              <w:rPr>
                <w:sz w:val="18"/>
                <w:szCs w:val="18"/>
              </w:rPr>
              <w:t>комзона</w:t>
            </w:r>
          </w:p>
        </w:tc>
        <w:tc>
          <w:tcPr>
            <w:tcW w:w="888" w:type="dxa"/>
            <w:shd w:val="clear" w:color="auto" w:fill="auto"/>
            <w:noWrap/>
            <w:vAlign w:val="center"/>
            <w:hideMark/>
          </w:tcPr>
          <w:p w14:paraId="1889B531"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75F8CA7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47C9491" w14:textId="77777777" w:rsidR="001469B8" w:rsidRPr="005A5E01" w:rsidRDefault="001469B8" w:rsidP="00311517">
            <w:pPr>
              <w:spacing w:after="0" w:line="240" w:lineRule="auto"/>
              <w:ind w:firstLine="0"/>
              <w:jc w:val="center"/>
              <w:rPr>
                <w:sz w:val="18"/>
                <w:szCs w:val="18"/>
              </w:rPr>
            </w:pPr>
            <w:r w:rsidRPr="005A5E01">
              <w:rPr>
                <w:sz w:val="18"/>
                <w:szCs w:val="18"/>
              </w:rPr>
              <w:t>0,07394</w:t>
            </w:r>
          </w:p>
        </w:tc>
        <w:tc>
          <w:tcPr>
            <w:tcW w:w="567" w:type="dxa"/>
            <w:shd w:val="clear" w:color="auto" w:fill="auto"/>
            <w:noWrap/>
            <w:vAlign w:val="center"/>
            <w:hideMark/>
          </w:tcPr>
          <w:p w14:paraId="1A5C6E6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703EBDC" w14:textId="77777777" w:rsidR="001469B8" w:rsidRPr="005A5E01" w:rsidRDefault="001469B8" w:rsidP="00311517">
            <w:pPr>
              <w:spacing w:after="0" w:line="240" w:lineRule="auto"/>
              <w:ind w:firstLine="0"/>
              <w:jc w:val="center"/>
              <w:rPr>
                <w:sz w:val="18"/>
                <w:szCs w:val="18"/>
              </w:rPr>
            </w:pPr>
            <w:r w:rsidRPr="005A5E01">
              <w:rPr>
                <w:sz w:val="18"/>
                <w:szCs w:val="18"/>
              </w:rPr>
              <w:t>0,01639</w:t>
            </w:r>
          </w:p>
        </w:tc>
        <w:tc>
          <w:tcPr>
            <w:tcW w:w="1028" w:type="dxa"/>
            <w:shd w:val="clear" w:color="auto" w:fill="auto"/>
            <w:noWrap/>
            <w:vAlign w:val="center"/>
            <w:hideMark/>
          </w:tcPr>
          <w:p w14:paraId="1C7C489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6F9916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F4B563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9BDDEB8" w14:textId="77777777" w:rsidTr="00311517">
        <w:trPr>
          <w:trHeight w:val="20"/>
        </w:trPr>
        <w:tc>
          <w:tcPr>
            <w:tcW w:w="534" w:type="dxa"/>
            <w:shd w:val="clear" w:color="auto" w:fill="auto"/>
            <w:noWrap/>
            <w:vAlign w:val="center"/>
            <w:hideMark/>
          </w:tcPr>
          <w:p w14:paraId="57021A3D" w14:textId="77777777" w:rsidR="001469B8" w:rsidRPr="005A5E01" w:rsidRDefault="001469B8" w:rsidP="00311517">
            <w:pPr>
              <w:spacing w:after="0" w:line="240" w:lineRule="auto"/>
              <w:ind w:firstLine="0"/>
              <w:jc w:val="center"/>
              <w:rPr>
                <w:sz w:val="18"/>
                <w:szCs w:val="18"/>
              </w:rPr>
            </w:pPr>
            <w:r w:rsidRPr="005A5E01">
              <w:rPr>
                <w:sz w:val="18"/>
                <w:szCs w:val="18"/>
              </w:rPr>
              <w:t>203</w:t>
            </w:r>
          </w:p>
        </w:tc>
        <w:tc>
          <w:tcPr>
            <w:tcW w:w="3827" w:type="dxa"/>
            <w:shd w:val="clear" w:color="auto" w:fill="auto"/>
            <w:noWrap/>
            <w:vAlign w:val="center"/>
            <w:hideMark/>
          </w:tcPr>
          <w:p w14:paraId="06B569C9"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профессиональное образовательное учреждение "Приангарский политехнический техникум"</w:t>
            </w:r>
          </w:p>
        </w:tc>
        <w:tc>
          <w:tcPr>
            <w:tcW w:w="1633" w:type="dxa"/>
            <w:shd w:val="clear" w:color="auto" w:fill="auto"/>
            <w:noWrap/>
            <w:vAlign w:val="center"/>
            <w:hideMark/>
          </w:tcPr>
          <w:p w14:paraId="78A7EC67" w14:textId="77777777" w:rsidR="001469B8" w:rsidRPr="005A5E01" w:rsidRDefault="001469B8" w:rsidP="00311517">
            <w:pPr>
              <w:spacing w:after="0" w:line="240" w:lineRule="auto"/>
              <w:ind w:firstLine="0"/>
              <w:jc w:val="center"/>
              <w:rPr>
                <w:sz w:val="18"/>
                <w:szCs w:val="18"/>
              </w:rPr>
            </w:pPr>
            <w:r w:rsidRPr="005A5E01">
              <w:rPr>
                <w:sz w:val="18"/>
                <w:szCs w:val="18"/>
              </w:rPr>
              <w:t>гараж</w:t>
            </w:r>
          </w:p>
        </w:tc>
        <w:tc>
          <w:tcPr>
            <w:tcW w:w="1627" w:type="dxa"/>
            <w:shd w:val="clear" w:color="auto" w:fill="auto"/>
            <w:noWrap/>
            <w:vAlign w:val="center"/>
            <w:hideMark/>
          </w:tcPr>
          <w:p w14:paraId="5D2527F3"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8</w:t>
            </w:r>
          </w:p>
        </w:tc>
        <w:tc>
          <w:tcPr>
            <w:tcW w:w="888" w:type="dxa"/>
            <w:shd w:val="clear" w:color="auto" w:fill="auto"/>
            <w:noWrap/>
            <w:vAlign w:val="center"/>
            <w:hideMark/>
          </w:tcPr>
          <w:p w14:paraId="757A6AEB"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7464AAC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4F9C7B3" w14:textId="77777777" w:rsidR="001469B8" w:rsidRPr="005A5E01" w:rsidRDefault="001469B8" w:rsidP="00311517">
            <w:pPr>
              <w:spacing w:after="0" w:line="240" w:lineRule="auto"/>
              <w:ind w:firstLine="0"/>
              <w:jc w:val="center"/>
              <w:rPr>
                <w:sz w:val="18"/>
                <w:szCs w:val="18"/>
              </w:rPr>
            </w:pPr>
            <w:r w:rsidRPr="005A5E01">
              <w:rPr>
                <w:sz w:val="18"/>
                <w:szCs w:val="18"/>
              </w:rPr>
              <w:t>0,00188</w:t>
            </w:r>
          </w:p>
        </w:tc>
        <w:tc>
          <w:tcPr>
            <w:tcW w:w="567" w:type="dxa"/>
            <w:shd w:val="clear" w:color="auto" w:fill="auto"/>
            <w:noWrap/>
            <w:vAlign w:val="center"/>
            <w:hideMark/>
          </w:tcPr>
          <w:p w14:paraId="0D6F0BA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81EAF2D" w14:textId="77777777" w:rsidR="001469B8" w:rsidRPr="005A5E01" w:rsidRDefault="001469B8" w:rsidP="00311517">
            <w:pPr>
              <w:spacing w:after="0" w:line="240" w:lineRule="auto"/>
              <w:ind w:firstLine="0"/>
              <w:jc w:val="center"/>
              <w:rPr>
                <w:sz w:val="18"/>
                <w:szCs w:val="18"/>
              </w:rPr>
            </w:pPr>
            <w:r w:rsidRPr="005A5E01">
              <w:rPr>
                <w:sz w:val="18"/>
                <w:szCs w:val="18"/>
              </w:rPr>
              <w:t>0,00081</w:t>
            </w:r>
          </w:p>
        </w:tc>
        <w:tc>
          <w:tcPr>
            <w:tcW w:w="1028" w:type="dxa"/>
            <w:shd w:val="clear" w:color="auto" w:fill="auto"/>
            <w:noWrap/>
            <w:vAlign w:val="center"/>
            <w:hideMark/>
          </w:tcPr>
          <w:p w14:paraId="4C33435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5AA388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E47F63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6E04645" w14:textId="77777777" w:rsidTr="00311517">
        <w:trPr>
          <w:trHeight w:val="20"/>
        </w:trPr>
        <w:tc>
          <w:tcPr>
            <w:tcW w:w="534" w:type="dxa"/>
            <w:shd w:val="clear" w:color="auto" w:fill="auto"/>
            <w:noWrap/>
            <w:vAlign w:val="center"/>
            <w:hideMark/>
          </w:tcPr>
          <w:p w14:paraId="441615E8" w14:textId="77777777" w:rsidR="001469B8" w:rsidRPr="005A5E01" w:rsidRDefault="001469B8" w:rsidP="00311517">
            <w:pPr>
              <w:spacing w:after="0" w:line="240" w:lineRule="auto"/>
              <w:ind w:firstLine="0"/>
              <w:jc w:val="center"/>
              <w:rPr>
                <w:sz w:val="18"/>
                <w:szCs w:val="18"/>
              </w:rPr>
            </w:pPr>
            <w:r w:rsidRPr="005A5E01">
              <w:rPr>
                <w:sz w:val="18"/>
                <w:szCs w:val="18"/>
              </w:rPr>
              <w:t>204</w:t>
            </w:r>
          </w:p>
        </w:tc>
        <w:tc>
          <w:tcPr>
            <w:tcW w:w="3827" w:type="dxa"/>
            <w:shd w:val="clear" w:color="auto" w:fill="auto"/>
            <w:noWrap/>
            <w:vAlign w:val="center"/>
            <w:hideMark/>
          </w:tcPr>
          <w:p w14:paraId="1E532FB0"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Плотникова Татьяна Абрамовна</w:t>
            </w:r>
          </w:p>
        </w:tc>
        <w:tc>
          <w:tcPr>
            <w:tcW w:w="1633" w:type="dxa"/>
            <w:shd w:val="clear" w:color="auto" w:fill="auto"/>
            <w:noWrap/>
            <w:vAlign w:val="center"/>
            <w:hideMark/>
          </w:tcPr>
          <w:p w14:paraId="78593492" w14:textId="77777777" w:rsidR="001469B8" w:rsidRPr="005A5E01" w:rsidRDefault="001469B8" w:rsidP="00311517">
            <w:pPr>
              <w:spacing w:after="0" w:line="240" w:lineRule="auto"/>
              <w:ind w:firstLine="0"/>
              <w:jc w:val="center"/>
              <w:rPr>
                <w:sz w:val="18"/>
                <w:szCs w:val="18"/>
              </w:rPr>
            </w:pPr>
            <w:r w:rsidRPr="005A5E01">
              <w:rPr>
                <w:sz w:val="18"/>
                <w:szCs w:val="18"/>
              </w:rPr>
              <w:t>магазин "Зодиак"</w:t>
            </w:r>
          </w:p>
        </w:tc>
        <w:tc>
          <w:tcPr>
            <w:tcW w:w="1627" w:type="dxa"/>
            <w:shd w:val="clear" w:color="auto" w:fill="auto"/>
            <w:noWrap/>
            <w:vAlign w:val="center"/>
            <w:hideMark/>
          </w:tcPr>
          <w:p w14:paraId="1142C9BE"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7 кв 22</w:t>
            </w:r>
          </w:p>
        </w:tc>
        <w:tc>
          <w:tcPr>
            <w:tcW w:w="888" w:type="dxa"/>
            <w:shd w:val="clear" w:color="auto" w:fill="auto"/>
            <w:noWrap/>
            <w:vAlign w:val="center"/>
            <w:hideMark/>
          </w:tcPr>
          <w:p w14:paraId="4A422583"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66A5E1D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D6BBDF" w14:textId="77777777" w:rsidR="001469B8" w:rsidRPr="005A5E01" w:rsidRDefault="001469B8" w:rsidP="00311517">
            <w:pPr>
              <w:spacing w:after="0" w:line="240" w:lineRule="auto"/>
              <w:ind w:firstLine="0"/>
              <w:jc w:val="center"/>
              <w:rPr>
                <w:sz w:val="18"/>
                <w:szCs w:val="18"/>
              </w:rPr>
            </w:pPr>
            <w:r w:rsidRPr="005A5E01">
              <w:rPr>
                <w:sz w:val="18"/>
                <w:szCs w:val="18"/>
              </w:rPr>
              <w:t>0,00405</w:t>
            </w:r>
          </w:p>
        </w:tc>
        <w:tc>
          <w:tcPr>
            <w:tcW w:w="567" w:type="dxa"/>
            <w:shd w:val="clear" w:color="auto" w:fill="auto"/>
            <w:noWrap/>
            <w:vAlign w:val="center"/>
            <w:hideMark/>
          </w:tcPr>
          <w:p w14:paraId="3CF212A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DC29D2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1E13F77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F09C50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4D8A93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0A3D095" w14:textId="77777777" w:rsidTr="00311517">
        <w:trPr>
          <w:trHeight w:val="20"/>
        </w:trPr>
        <w:tc>
          <w:tcPr>
            <w:tcW w:w="534" w:type="dxa"/>
            <w:shd w:val="clear" w:color="auto" w:fill="auto"/>
            <w:noWrap/>
            <w:vAlign w:val="center"/>
            <w:hideMark/>
          </w:tcPr>
          <w:p w14:paraId="14F4B41D" w14:textId="77777777" w:rsidR="001469B8" w:rsidRPr="005A5E01" w:rsidRDefault="001469B8" w:rsidP="00311517">
            <w:pPr>
              <w:spacing w:after="0" w:line="240" w:lineRule="auto"/>
              <w:ind w:firstLine="0"/>
              <w:jc w:val="center"/>
              <w:rPr>
                <w:sz w:val="18"/>
                <w:szCs w:val="18"/>
              </w:rPr>
            </w:pPr>
            <w:r w:rsidRPr="005A5E01">
              <w:rPr>
                <w:sz w:val="18"/>
                <w:szCs w:val="18"/>
              </w:rPr>
              <w:t>205</w:t>
            </w:r>
          </w:p>
        </w:tc>
        <w:tc>
          <w:tcPr>
            <w:tcW w:w="3827" w:type="dxa"/>
            <w:shd w:val="clear" w:color="auto" w:fill="auto"/>
            <w:noWrap/>
            <w:vAlign w:val="center"/>
            <w:hideMark/>
          </w:tcPr>
          <w:p w14:paraId="0AAE7782"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Марченко Сергей Иванович</w:t>
            </w:r>
          </w:p>
        </w:tc>
        <w:tc>
          <w:tcPr>
            <w:tcW w:w="1633" w:type="dxa"/>
            <w:shd w:val="clear" w:color="auto" w:fill="auto"/>
            <w:noWrap/>
            <w:vAlign w:val="center"/>
            <w:hideMark/>
          </w:tcPr>
          <w:p w14:paraId="622B67D4" w14:textId="77777777" w:rsidR="001469B8" w:rsidRPr="005A5E01" w:rsidRDefault="001469B8" w:rsidP="00311517">
            <w:pPr>
              <w:spacing w:after="0" w:line="240" w:lineRule="auto"/>
              <w:ind w:firstLine="0"/>
              <w:jc w:val="center"/>
              <w:rPr>
                <w:sz w:val="18"/>
                <w:szCs w:val="18"/>
              </w:rPr>
            </w:pPr>
            <w:r w:rsidRPr="005A5E01">
              <w:rPr>
                <w:sz w:val="18"/>
                <w:szCs w:val="18"/>
              </w:rPr>
              <w:t>магазин "Меркурий"</w:t>
            </w:r>
          </w:p>
        </w:tc>
        <w:tc>
          <w:tcPr>
            <w:tcW w:w="1627" w:type="dxa"/>
            <w:shd w:val="clear" w:color="auto" w:fill="auto"/>
            <w:noWrap/>
            <w:vAlign w:val="center"/>
            <w:hideMark/>
          </w:tcPr>
          <w:p w14:paraId="363B134C" w14:textId="77777777" w:rsidR="001469B8" w:rsidRPr="005A5E01" w:rsidRDefault="001469B8" w:rsidP="00311517">
            <w:pPr>
              <w:spacing w:after="0" w:line="240" w:lineRule="auto"/>
              <w:ind w:firstLine="0"/>
              <w:jc w:val="center"/>
              <w:rPr>
                <w:sz w:val="18"/>
                <w:szCs w:val="18"/>
              </w:rPr>
            </w:pPr>
            <w:r w:rsidRPr="005A5E01">
              <w:rPr>
                <w:sz w:val="18"/>
                <w:szCs w:val="18"/>
              </w:rPr>
              <w:t>Гайнулина 3</w:t>
            </w:r>
          </w:p>
        </w:tc>
        <w:tc>
          <w:tcPr>
            <w:tcW w:w="888" w:type="dxa"/>
            <w:shd w:val="clear" w:color="auto" w:fill="auto"/>
            <w:noWrap/>
            <w:vAlign w:val="center"/>
            <w:hideMark/>
          </w:tcPr>
          <w:p w14:paraId="136017F0"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6883170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817FE6E" w14:textId="77777777" w:rsidR="001469B8" w:rsidRPr="005A5E01" w:rsidRDefault="001469B8" w:rsidP="00311517">
            <w:pPr>
              <w:spacing w:after="0" w:line="240" w:lineRule="auto"/>
              <w:ind w:firstLine="0"/>
              <w:jc w:val="center"/>
              <w:rPr>
                <w:sz w:val="18"/>
                <w:szCs w:val="18"/>
              </w:rPr>
            </w:pPr>
            <w:r w:rsidRPr="005A5E01">
              <w:rPr>
                <w:sz w:val="18"/>
                <w:szCs w:val="18"/>
              </w:rPr>
              <w:t>0,09088</w:t>
            </w:r>
          </w:p>
        </w:tc>
        <w:tc>
          <w:tcPr>
            <w:tcW w:w="567" w:type="dxa"/>
            <w:shd w:val="clear" w:color="auto" w:fill="auto"/>
            <w:noWrap/>
            <w:vAlign w:val="center"/>
            <w:hideMark/>
          </w:tcPr>
          <w:p w14:paraId="1B8877F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D6FD6F6" w14:textId="77777777" w:rsidR="001469B8" w:rsidRPr="005A5E01" w:rsidRDefault="001469B8" w:rsidP="00311517">
            <w:pPr>
              <w:spacing w:after="0" w:line="240" w:lineRule="auto"/>
              <w:ind w:firstLine="0"/>
              <w:jc w:val="center"/>
              <w:rPr>
                <w:sz w:val="18"/>
                <w:szCs w:val="18"/>
              </w:rPr>
            </w:pPr>
            <w:r w:rsidRPr="005A5E01">
              <w:rPr>
                <w:sz w:val="18"/>
                <w:szCs w:val="18"/>
              </w:rPr>
              <w:t>0,01700</w:t>
            </w:r>
          </w:p>
        </w:tc>
        <w:tc>
          <w:tcPr>
            <w:tcW w:w="1028" w:type="dxa"/>
            <w:shd w:val="clear" w:color="auto" w:fill="auto"/>
            <w:noWrap/>
            <w:vAlign w:val="center"/>
            <w:hideMark/>
          </w:tcPr>
          <w:p w14:paraId="2696821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709ADA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958D9A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C1B9C54" w14:textId="77777777" w:rsidTr="00311517">
        <w:trPr>
          <w:trHeight w:val="20"/>
        </w:trPr>
        <w:tc>
          <w:tcPr>
            <w:tcW w:w="534" w:type="dxa"/>
            <w:shd w:val="clear" w:color="auto" w:fill="auto"/>
            <w:noWrap/>
            <w:vAlign w:val="center"/>
            <w:hideMark/>
          </w:tcPr>
          <w:p w14:paraId="5785E54E" w14:textId="77777777" w:rsidR="001469B8" w:rsidRPr="005A5E01" w:rsidRDefault="001469B8" w:rsidP="00311517">
            <w:pPr>
              <w:spacing w:after="0" w:line="240" w:lineRule="auto"/>
              <w:ind w:firstLine="0"/>
              <w:jc w:val="center"/>
              <w:rPr>
                <w:sz w:val="18"/>
                <w:szCs w:val="18"/>
              </w:rPr>
            </w:pPr>
            <w:r w:rsidRPr="005A5E01">
              <w:rPr>
                <w:sz w:val="18"/>
                <w:szCs w:val="18"/>
              </w:rPr>
              <w:t>206</w:t>
            </w:r>
          </w:p>
        </w:tc>
        <w:tc>
          <w:tcPr>
            <w:tcW w:w="3827" w:type="dxa"/>
            <w:shd w:val="clear" w:color="auto" w:fill="auto"/>
            <w:noWrap/>
            <w:vAlign w:val="center"/>
            <w:hideMark/>
          </w:tcPr>
          <w:p w14:paraId="46BAC0DF"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Кежемского района</w:t>
            </w:r>
          </w:p>
        </w:tc>
        <w:tc>
          <w:tcPr>
            <w:tcW w:w="1633" w:type="dxa"/>
            <w:shd w:val="clear" w:color="auto" w:fill="auto"/>
            <w:noWrap/>
            <w:vAlign w:val="center"/>
            <w:hideMark/>
          </w:tcPr>
          <w:p w14:paraId="0585F532" w14:textId="77777777" w:rsidR="001469B8" w:rsidRPr="005A5E01" w:rsidRDefault="001469B8" w:rsidP="00311517">
            <w:pPr>
              <w:spacing w:after="0" w:line="240" w:lineRule="auto"/>
              <w:ind w:firstLine="0"/>
              <w:jc w:val="center"/>
              <w:rPr>
                <w:sz w:val="18"/>
                <w:szCs w:val="18"/>
              </w:rPr>
            </w:pPr>
            <w:r w:rsidRPr="005A5E01">
              <w:rPr>
                <w:sz w:val="18"/>
                <w:szCs w:val="18"/>
              </w:rPr>
              <w:t>совет ветеранов</w:t>
            </w:r>
          </w:p>
        </w:tc>
        <w:tc>
          <w:tcPr>
            <w:tcW w:w="1627" w:type="dxa"/>
            <w:shd w:val="clear" w:color="auto" w:fill="auto"/>
            <w:noWrap/>
            <w:vAlign w:val="center"/>
            <w:hideMark/>
          </w:tcPr>
          <w:p w14:paraId="7F1C2BE5"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1-22</w:t>
            </w:r>
          </w:p>
        </w:tc>
        <w:tc>
          <w:tcPr>
            <w:tcW w:w="888" w:type="dxa"/>
            <w:shd w:val="clear" w:color="auto" w:fill="auto"/>
            <w:noWrap/>
            <w:vAlign w:val="center"/>
            <w:hideMark/>
          </w:tcPr>
          <w:p w14:paraId="76CCDAE3"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BF6297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DA226A2" w14:textId="77777777" w:rsidR="001469B8" w:rsidRPr="005A5E01" w:rsidRDefault="001469B8" w:rsidP="00311517">
            <w:pPr>
              <w:spacing w:after="0" w:line="240" w:lineRule="auto"/>
              <w:ind w:firstLine="0"/>
              <w:jc w:val="center"/>
              <w:rPr>
                <w:sz w:val="18"/>
                <w:szCs w:val="18"/>
              </w:rPr>
            </w:pPr>
            <w:r w:rsidRPr="005A5E01">
              <w:rPr>
                <w:sz w:val="18"/>
                <w:szCs w:val="18"/>
              </w:rPr>
              <w:t>0,00454</w:t>
            </w:r>
          </w:p>
        </w:tc>
        <w:tc>
          <w:tcPr>
            <w:tcW w:w="567" w:type="dxa"/>
            <w:shd w:val="clear" w:color="auto" w:fill="auto"/>
            <w:noWrap/>
            <w:vAlign w:val="center"/>
            <w:hideMark/>
          </w:tcPr>
          <w:p w14:paraId="70B0CB3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9722B25" w14:textId="77777777" w:rsidR="001469B8" w:rsidRPr="005A5E01" w:rsidRDefault="001469B8" w:rsidP="00311517">
            <w:pPr>
              <w:spacing w:after="0" w:line="240" w:lineRule="auto"/>
              <w:ind w:firstLine="0"/>
              <w:jc w:val="center"/>
              <w:rPr>
                <w:sz w:val="18"/>
                <w:szCs w:val="18"/>
              </w:rPr>
            </w:pPr>
            <w:r w:rsidRPr="005A5E01">
              <w:rPr>
                <w:sz w:val="18"/>
                <w:szCs w:val="18"/>
              </w:rPr>
              <w:t>0,00002</w:t>
            </w:r>
          </w:p>
        </w:tc>
        <w:tc>
          <w:tcPr>
            <w:tcW w:w="1028" w:type="dxa"/>
            <w:shd w:val="clear" w:color="auto" w:fill="auto"/>
            <w:noWrap/>
            <w:vAlign w:val="center"/>
            <w:hideMark/>
          </w:tcPr>
          <w:p w14:paraId="3BEDFCA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401DD0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688E08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3E69365" w14:textId="77777777" w:rsidTr="00311517">
        <w:trPr>
          <w:trHeight w:val="20"/>
        </w:trPr>
        <w:tc>
          <w:tcPr>
            <w:tcW w:w="534" w:type="dxa"/>
            <w:shd w:val="clear" w:color="auto" w:fill="auto"/>
            <w:noWrap/>
            <w:vAlign w:val="center"/>
            <w:hideMark/>
          </w:tcPr>
          <w:p w14:paraId="1A48F5D8" w14:textId="77777777" w:rsidR="001469B8" w:rsidRPr="005A5E01" w:rsidRDefault="001469B8" w:rsidP="00311517">
            <w:pPr>
              <w:spacing w:after="0" w:line="240" w:lineRule="auto"/>
              <w:ind w:firstLine="0"/>
              <w:jc w:val="center"/>
              <w:rPr>
                <w:sz w:val="18"/>
                <w:szCs w:val="18"/>
              </w:rPr>
            </w:pPr>
            <w:r w:rsidRPr="005A5E01">
              <w:rPr>
                <w:sz w:val="18"/>
                <w:szCs w:val="18"/>
              </w:rPr>
              <w:t>207</w:t>
            </w:r>
          </w:p>
        </w:tc>
        <w:tc>
          <w:tcPr>
            <w:tcW w:w="3827" w:type="dxa"/>
            <w:shd w:val="clear" w:color="auto" w:fill="auto"/>
            <w:noWrap/>
            <w:vAlign w:val="center"/>
            <w:hideMark/>
          </w:tcPr>
          <w:p w14:paraId="7C0C2333"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Кежемского района</w:t>
            </w:r>
          </w:p>
        </w:tc>
        <w:tc>
          <w:tcPr>
            <w:tcW w:w="1633" w:type="dxa"/>
            <w:shd w:val="clear" w:color="auto" w:fill="auto"/>
            <w:noWrap/>
            <w:vAlign w:val="center"/>
            <w:hideMark/>
          </w:tcPr>
          <w:p w14:paraId="78AF6385" w14:textId="77777777" w:rsidR="001469B8" w:rsidRPr="005A5E01" w:rsidRDefault="001469B8" w:rsidP="00311517">
            <w:pPr>
              <w:spacing w:after="0" w:line="240" w:lineRule="auto"/>
              <w:ind w:firstLine="0"/>
              <w:jc w:val="center"/>
              <w:rPr>
                <w:sz w:val="18"/>
                <w:szCs w:val="18"/>
              </w:rPr>
            </w:pPr>
            <w:r w:rsidRPr="005A5E01">
              <w:rPr>
                <w:sz w:val="18"/>
                <w:szCs w:val="18"/>
              </w:rPr>
              <w:t>здание администрации</w:t>
            </w:r>
          </w:p>
        </w:tc>
        <w:tc>
          <w:tcPr>
            <w:tcW w:w="1627" w:type="dxa"/>
            <w:shd w:val="clear" w:color="auto" w:fill="auto"/>
            <w:noWrap/>
            <w:vAlign w:val="center"/>
            <w:hideMark/>
          </w:tcPr>
          <w:p w14:paraId="7B89D93A" w14:textId="77777777" w:rsidR="001469B8" w:rsidRPr="005A5E01" w:rsidRDefault="001469B8" w:rsidP="00311517">
            <w:pPr>
              <w:spacing w:after="0" w:line="240" w:lineRule="auto"/>
              <w:ind w:firstLine="0"/>
              <w:jc w:val="center"/>
              <w:rPr>
                <w:sz w:val="18"/>
                <w:szCs w:val="18"/>
              </w:rPr>
            </w:pPr>
            <w:r w:rsidRPr="005A5E01">
              <w:rPr>
                <w:sz w:val="18"/>
                <w:szCs w:val="18"/>
              </w:rPr>
              <w:t>ул. Гидростроителей  24</w:t>
            </w:r>
          </w:p>
        </w:tc>
        <w:tc>
          <w:tcPr>
            <w:tcW w:w="888" w:type="dxa"/>
            <w:shd w:val="clear" w:color="auto" w:fill="auto"/>
            <w:noWrap/>
            <w:vAlign w:val="center"/>
            <w:hideMark/>
          </w:tcPr>
          <w:p w14:paraId="725F864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5AEFD2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53387C8" w14:textId="77777777" w:rsidR="001469B8" w:rsidRPr="005A5E01" w:rsidRDefault="001469B8" w:rsidP="00311517">
            <w:pPr>
              <w:spacing w:after="0" w:line="240" w:lineRule="auto"/>
              <w:ind w:firstLine="0"/>
              <w:jc w:val="center"/>
              <w:rPr>
                <w:sz w:val="18"/>
                <w:szCs w:val="18"/>
              </w:rPr>
            </w:pPr>
            <w:r w:rsidRPr="005A5E01">
              <w:rPr>
                <w:sz w:val="18"/>
                <w:szCs w:val="18"/>
              </w:rPr>
              <w:t>0,11572</w:t>
            </w:r>
          </w:p>
        </w:tc>
        <w:tc>
          <w:tcPr>
            <w:tcW w:w="567" w:type="dxa"/>
            <w:shd w:val="clear" w:color="auto" w:fill="auto"/>
            <w:noWrap/>
            <w:vAlign w:val="center"/>
            <w:hideMark/>
          </w:tcPr>
          <w:p w14:paraId="14ECD4B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CA9D1F0" w14:textId="77777777" w:rsidR="001469B8" w:rsidRPr="005A5E01" w:rsidRDefault="001469B8" w:rsidP="00311517">
            <w:pPr>
              <w:spacing w:after="0" w:line="240" w:lineRule="auto"/>
              <w:ind w:firstLine="0"/>
              <w:jc w:val="center"/>
              <w:rPr>
                <w:sz w:val="18"/>
                <w:szCs w:val="18"/>
              </w:rPr>
            </w:pPr>
            <w:r w:rsidRPr="005A5E01">
              <w:rPr>
                <w:sz w:val="18"/>
                <w:szCs w:val="18"/>
              </w:rPr>
              <w:t>0,00351</w:t>
            </w:r>
          </w:p>
        </w:tc>
        <w:tc>
          <w:tcPr>
            <w:tcW w:w="1028" w:type="dxa"/>
            <w:shd w:val="clear" w:color="auto" w:fill="auto"/>
            <w:noWrap/>
            <w:vAlign w:val="center"/>
            <w:hideMark/>
          </w:tcPr>
          <w:p w14:paraId="79E7D36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DA51F5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2B0CE4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A642DC1" w14:textId="77777777" w:rsidTr="00311517">
        <w:trPr>
          <w:trHeight w:val="20"/>
        </w:trPr>
        <w:tc>
          <w:tcPr>
            <w:tcW w:w="534" w:type="dxa"/>
            <w:shd w:val="clear" w:color="auto" w:fill="auto"/>
            <w:noWrap/>
            <w:vAlign w:val="center"/>
            <w:hideMark/>
          </w:tcPr>
          <w:p w14:paraId="1FB17178" w14:textId="77777777" w:rsidR="001469B8" w:rsidRPr="005A5E01" w:rsidRDefault="001469B8" w:rsidP="00311517">
            <w:pPr>
              <w:spacing w:after="0" w:line="240" w:lineRule="auto"/>
              <w:ind w:firstLine="0"/>
              <w:jc w:val="center"/>
              <w:rPr>
                <w:sz w:val="18"/>
                <w:szCs w:val="18"/>
              </w:rPr>
            </w:pPr>
            <w:r w:rsidRPr="005A5E01">
              <w:rPr>
                <w:sz w:val="18"/>
                <w:szCs w:val="18"/>
              </w:rPr>
              <w:t>208</w:t>
            </w:r>
          </w:p>
        </w:tc>
        <w:tc>
          <w:tcPr>
            <w:tcW w:w="3827" w:type="dxa"/>
            <w:shd w:val="clear" w:color="auto" w:fill="auto"/>
            <w:noWrap/>
            <w:vAlign w:val="center"/>
            <w:hideMark/>
          </w:tcPr>
          <w:p w14:paraId="755AD205"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Кежемского района</w:t>
            </w:r>
          </w:p>
        </w:tc>
        <w:tc>
          <w:tcPr>
            <w:tcW w:w="1633" w:type="dxa"/>
            <w:shd w:val="clear" w:color="auto" w:fill="auto"/>
            <w:noWrap/>
            <w:vAlign w:val="center"/>
            <w:hideMark/>
          </w:tcPr>
          <w:p w14:paraId="38380A52" w14:textId="77777777" w:rsidR="001469B8" w:rsidRPr="005A5E01" w:rsidRDefault="001469B8" w:rsidP="00311517">
            <w:pPr>
              <w:spacing w:after="0" w:line="240" w:lineRule="auto"/>
              <w:ind w:firstLine="0"/>
              <w:jc w:val="center"/>
              <w:rPr>
                <w:sz w:val="18"/>
                <w:szCs w:val="18"/>
              </w:rPr>
            </w:pPr>
            <w:r w:rsidRPr="005A5E01">
              <w:rPr>
                <w:sz w:val="18"/>
                <w:szCs w:val="18"/>
              </w:rPr>
              <w:t>Гаражи</w:t>
            </w:r>
          </w:p>
        </w:tc>
        <w:tc>
          <w:tcPr>
            <w:tcW w:w="1627" w:type="dxa"/>
            <w:shd w:val="clear" w:color="auto" w:fill="auto"/>
            <w:noWrap/>
            <w:vAlign w:val="center"/>
            <w:hideMark/>
          </w:tcPr>
          <w:p w14:paraId="58F0B30B" w14:textId="77777777" w:rsidR="001469B8" w:rsidRPr="005A5E01" w:rsidRDefault="001469B8" w:rsidP="00311517">
            <w:pPr>
              <w:spacing w:after="0" w:line="240" w:lineRule="auto"/>
              <w:ind w:firstLine="0"/>
              <w:jc w:val="center"/>
              <w:rPr>
                <w:sz w:val="18"/>
                <w:szCs w:val="18"/>
              </w:rPr>
            </w:pPr>
            <w:r w:rsidRPr="005A5E01">
              <w:rPr>
                <w:sz w:val="18"/>
                <w:szCs w:val="18"/>
              </w:rPr>
              <w:t>ул. Гидростроителей 24</w:t>
            </w:r>
          </w:p>
        </w:tc>
        <w:tc>
          <w:tcPr>
            <w:tcW w:w="888" w:type="dxa"/>
            <w:shd w:val="clear" w:color="auto" w:fill="auto"/>
            <w:noWrap/>
            <w:vAlign w:val="center"/>
            <w:hideMark/>
          </w:tcPr>
          <w:p w14:paraId="2511A33C"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30B0006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B0C2D75" w14:textId="77777777" w:rsidR="001469B8" w:rsidRPr="005A5E01" w:rsidRDefault="001469B8" w:rsidP="00311517">
            <w:pPr>
              <w:spacing w:after="0" w:line="240" w:lineRule="auto"/>
              <w:ind w:firstLine="0"/>
              <w:jc w:val="center"/>
              <w:rPr>
                <w:sz w:val="18"/>
                <w:szCs w:val="18"/>
              </w:rPr>
            </w:pPr>
            <w:r w:rsidRPr="005A5E01">
              <w:rPr>
                <w:sz w:val="18"/>
                <w:szCs w:val="18"/>
              </w:rPr>
              <w:t>0,03156</w:t>
            </w:r>
          </w:p>
        </w:tc>
        <w:tc>
          <w:tcPr>
            <w:tcW w:w="567" w:type="dxa"/>
            <w:shd w:val="clear" w:color="auto" w:fill="auto"/>
            <w:noWrap/>
            <w:vAlign w:val="center"/>
            <w:hideMark/>
          </w:tcPr>
          <w:p w14:paraId="4D38CAA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6C25656" w14:textId="77777777" w:rsidR="001469B8" w:rsidRPr="005A5E01" w:rsidRDefault="001469B8" w:rsidP="00311517">
            <w:pPr>
              <w:spacing w:after="0" w:line="240" w:lineRule="auto"/>
              <w:ind w:firstLine="0"/>
              <w:jc w:val="center"/>
              <w:rPr>
                <w:sz w:val="18"/>
                <w:szCs w:val="18"/>
              </w:rPr>
            </w:pPr>
            <w:r w:rsidRPr="005A5E01">
              <w:rPr>
                <w:sz w:val="18"/>
                <w:szCs w:val="18"/>
              </w:rPr>
              <w:t>0,00281</w:t>
            </w:r>
          </w:p>
        </w:tc>
        <w:tc>
          <w:tcPr>
            <w:tcW w:w="1028" w:type="dxa"/>
            <w:shd w:val="clear" w:color="auto" w:fill="auto"/>
            <w:noWrap/>
            <w:vAlign w:val="center"/>
            <w:hideMark/>
          </w:tcPr>
          <w:p w14:paraId="3876DE8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343F79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17D990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7D3842B" w14:textId="77777777" w:rsidTr="00311517">
        <w:trPr>
          <w:trHeight w:val="20"/>
        </w:trPr>
        <w:tc>
          <w:tcPr>
            <w:tcW w:w="534" w:type="dxa"/>
            <w:shd w:val="clear" w:color="auto" w:fill="auto"/>
            <w:noWrap/>
            <w:vAlign w:val="center"/>
            <w:hideMark/>
          </w:tcPr>
          <w:p w14:paraId="203C3642" w14:textId="77777777" w:rsidR="001469B8" w:rsidRPr="005A5E01" w:rsidRDefault="001469B8" w:rsidP="00311517">
            <w:pPr>
              <w:spacing w:after="0" w:line="240" w:lineRule="auto"/>
              <w:ind w:firstLine="0"/>
              <w:jc w:val="center"/>
              <w:rPr>
                <w:sz w:val="18"/>
                <w:szCs w:val="18"/>
              </w:rPr>
            </w:pPr>
            <w:r w:rsidRPr="005A5E01">
              <w:rPr>
                <w:sz w:val="18"/>
                <w:szCs w:val="18"/>
              </w:rPr>
              <w:t>209</w:t>
            </w:r>
          </w:p>
        </w:tc>
        <w:tc>
          <w:tcPr>
            <w:tcW w:w="3827" w:type="dxa"/>
            <w:shd w:val="clear" w:color="auto" w:fill="auto"/>
            <w:noWrap/>
            <w:vAlign w:val="center"/>
            <w:hideMark/>
          </w:tcPr>
          <w:p w14:paraId="40FA4018"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Кежемского района</w:t>
            </w:r>
          </w:p>
        </w:tc>
        <w:tc>
          <w:tcPr>
            <w:tcW w:w="1633" w:type="dxa"/>
            <w:shd w:val="clear" w:color="auto" w:fill="auto"/>
            <w:noWrap/>
            <w:vAlign w:val="center"/>
            <w:hideMark/>
          </w:tcPr>
          <w:p w14:paraId="5B79A272" w14:textId="77777777" w:rsidR="001469B8" w:rsidRPr="005A5E01" w:rsidRDefault="001469B8" w:rsidP="00311517">
            <w:pPr>
              <w:spacing w:after="0" w:line="240" w:lineRule="auto"/>
              <w:ind w:firstLine="0"/>
              <w:jc w:val="center"/>
              <w:rPr>
                <w:sz w:val="18"/>
                <w:szCs w:val="18"/>
              </w:rPr>
            </w:pPr>
            <w:r w:rsidRPr="005A5E01">
              <w:rPr>
                <w:sz w:val="18"/>
                <w:szCs w:val="18"/>
              </w:rPr>
              <w:t>архив</w:t>
            </w:r>
          </w:p>
        </w:tc>
        <w:tc>
          <w:tcPr>
            <w:tcW w:w="1627" w:type="dxa"/>
            <w:shd w:val="clear" w:color="auto" w:fill="auto"/>
            <w:noWrap/>
            <w:vAlign w:val="center"/>
            <w:hideMark/>
          </w:tcPr>
          <w:p w14:paraId="6459E56D" w14:textId="77777777" w:rsidR="001469B8" w:rsidRPr="005A5E01" w:rsidRDefault="001469B8" w:rsidP="00311517">
            <w:pPr>
              <w:spacing w:after="0" w:line="240" w:lineRule="auto"/>
              <w:ind w:firstLine="0"/>
              <w:jc w:val="center"/>
              <w:rPr>
                <w:sz w:val="18"/>
                <w:szCs w:val="18"/>
              </w:rPr>
            </w:pPr>
            <w:r w:rsidRPr="005A5E01">
              <w:rPr>
                <w:sz w:val="18"/>
                <w:szCs w:val="18"/>
              </w:rPr>
              <w:t>ПЛК-2И</w:t>
            </w:r>
          </w:p>
        </w:tc>
        <w:tc>
          <w:tcPr>
            <w:tcW w:w="888" w:type="dxa"/>
            <w:shd w:val="clear" w:color="auto" w:fill="auto"/>
            <w:noWrap/>
            <w:vAlign w:val="center"/>
            <w:hideMark/>
          </w:tcPr>
          <w:p w14:paraId="67C363A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DD314C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5D1BE1C" w14:textId="77777777" w:rsidR="001469B8" w:rsidRPr="005A5E01" w:rsidRDefault="001469B8" w:rsidP="00311517">
            <w:pPr>
              <w:spacing w:after="0" w:line="240" w:lineRule="auto"/>
              <w:ind w:firstLine="0"/>
              <w:jc w:val="center"/>
              <w:rPr>
                <w:sz w:val="18"/>
                <w:szCs w:val="18"/>
              </w:rPr>
            </w:pPr>
            <w:r w:rsidRPr="005A5E01">
              <w:rPr>
                <w:sz w:val="18"/>
                <w:szCs w:val="18"/>
              </w:rPr>
              <w:t>0,07080</w:t>
            </w:r>
          </w:p>
        </w:tc>
        <w:tc>
          <w:tcPr>
            <w:tcW w:w="567" w:type="dxa"/>
            <w:shd w:val="clear" w:color="auto" w:fill="auto"/>
            <w:noWrap/>
            <w:vAlign w:val="center"/>
            <w:hideMark/>
          </w:tcPr>
          <w:p w14:paraId="4A77168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5A74700" w14:textId="77777777" w:rsidR="001469B8" w:rsidRPr="005A5E01" w:rsidRDefault="001469B8" w:rsidP="00311517">
            <w:pPr>
              <w:spacing w:after="0" w:line="240" w:lineRule="auto"/>
              <w:ind w:firstLine="0"/>
              <w:jc w:val="center"/>
              <w:rPr>
                <w:sz w:val="18"/>
                <w:szCs w:val="18"/>
              </w:rPr>
            </w:pPr>
            <w:r w:rsidRPr="005A5E01">
              <w:rPr>
                <w:sz w:val="18"/>
                <w:szCs w:val="18"/>
              </w:rPr>
              <w:t>0,00141</w:t>
            </w:r>
          </w:p>
        </w:tc>
        <w:tc>
          <w:tcPr>
            <w:tcW w:w="1028" w:type="dxa"/>
            <w:shd w:val="clear" w:color="auto" w:fill="auto"/>
            <w:noWrap/>
            <w:vAlign w:val="center"/>
            <w:hideMark/>
          </w:tcPr>
          <w:p w14:paraId="0D5BB9A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2EEB9D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B5BB24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042D719" w14:textId="77777777" w:rsidTr="00311517">
        <w:trPr>
          <w:trHeight w:val="20"/>
        </w:trPr>
        <w:tc>
          <w:tcPr>
            <w:tcW w:w="534" w:type="dxa"/>
            <w:shd w:val="clear" w:color="auto" w:fill="auto"/>
            <w:noWrap/>
            <w:vAlign w:val="center"/>
            <w:hideMark/>
          </w:tcPr>
          <w:p w14:paraId="488243F5" w14:textId="77777777" w:rsidR="001469B8" w:rsidRPr="005A5E01" w:rsidRDefault="001469B8" w:rsidP="00311517">
            <w:pPr>
              <w:spacing w:after="0" w:line="240" w:lineRule="auto"/>
              <w:ind w:firstLine="0"/>
              <w:jc w:val="center"/>
              <w:rPr>
                <w:sz w:val="18"/>
                <w:szCs w:val="18"/>
              </w:rPr>
            </w:pPr>
            <w:r w:rsidRPr="005A5E01">
              <w:rPr>
                <w:sz w:val="18"/>
                <w:szCs w:val="18"/>
              </w:rPr>
              <w:t>210</w:t>
            </w:r>
          </w:p>
        </w:tc>
        <w:tc>
          <w:tcPr>
            <w:tcW w:w="3827" w:type="dxa"/>
            <w:shd w:val="clear" w:color="auto" w:fill="auto"/>
            <w:noWrap/>
            <w:vAlign w:val="center"/>
            <w:hideMark/>
          </w:tcPr>
          <w:p w14:paraId="4875DBC7"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"Губернские аптеки" (АО "Губернский аптеки")</w:t>
            </w:r>
          </w:p>
        </w:tc>
        <w:tc>
          <w:tcPr>
            <w:tcW w:w="1633" w:type="dxa"/>
            <w:shd w:val="clear" w:color="auto" w:fill="auto"/>
            <w:noWrap/>
            <w:vAlign w:val="center"/>
            <w:hideMark/>
          </w:tcPr>
          <w:p w14:paraId="6C7D4FF6" w14:textId="77777777" w:rsidR="001469B8" w:rsidRPr="005A5E01" w:rsidRDefault="001469B8" w:rsidP="00311517">
            <w:pPr>
              <w:spacing w:after="0" w:line="240" w:lineRule="auto"/>
              <w:ind w:firstLine="0"/>
              <w:jc w:val="center"/>
              <w:rPr>
                <w:sz w:val="18"/>
                <w:szCs w:val="18"/>
              </w:rPr>
            </w:pPr>
            <w:r w:rsidRPr="005A5E01">
              <w:rPr>
                <w:sz w:val="18"/>
                <w:szCs w:val="18"/>
              </w:rPr>
              <w:t>ЦРА №66</w:t>
            </w:r>
          </w:p>
        </w:tc>
        <w:tc>
          <w:tcPr>
            <w:tcW w:w="1627" w:type="dxa"/>
            <w:shd w:val="clear" w:color="auto" w:fill="auto"/>
            <w:noWrap/>
            <w:vAlign w:val="center"/>
            <w:hideMark/>
          </w:tcPr>
          <w:p w14:paraId="1E717513"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10 пом.4</w:t>
            </w:r>
          </w:p>
        </w:tc>
        <w:tc>
          <w:tcPr>
            <w:tcW w:w="888" w:type="dxa"/>
            <w:shd w:val="clear" w:color="auto" w:fill="auto"/>
            <w:noWrap/>
            <w:vAlign w:val="center"/>
            <w:hideMark/>
          </w:tcPr>
          <w:p w14:paraId="01A5122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4B70BA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D462409" w14:textId="77777777" w:rsidR="001469B8" w:rsidRPr="005A5E01" w:rsidRDefault="001469B8" w:rsidP="00311517">
            <w:pPr>
              <w:spacing w:after="0" w:line="240" w:lineRule="auto"/>
              <w:ind w:firstLine="0"/>
              <w:jc w:val="center"/>
              <w:rPr>
                <w:sz w:val="18"/>
                <w:szCs w:val="18"/>
              </w:rPr>
            </w:pPr>
            <w:r w:rsidRPr="005A5E01">
              <w:rPr>
                <w:sz w:val="18"/>
                <w:szCs w:val="18"/>
              </w:rPr>
              <w:t>0,01329</w:t>
            </w:r>
          </w:p>
        </w:tc>
        <w:tc>
          <w:tcPr>
            <w:tcW w:w="567" w:type="dxa"/>
            <w:shd w:val="clear" w:color="auto" w:fill="auto"/>
            <w:noWrap/>
            <w:vAlign w:val="center"/>
            <w:hideMark/>
          </w:tcPr>
          <w:p w14:paraId="36E15EF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F0555B0" w14:textId="77777777" w:rsidR="001469B8" w:rsidRPr="005A5E01" w:rsidRDefault="001469B8" w:rsidP="00311517">
            <w:pPr>
              <w:spacing w:after="0" w:line="240" w:lineRule="auto"/>
              <w:ind w:firstLine="0"/>
              <w:jc w:val="center"/>
              <w:rPr>
                <w:sz w:val="18"/>
                <w:szCs w:val="18"/>
              </w:rPr>
            </w:pPr>
            <w:r w:rsidRPr="005A5E01">
              <w:rPr>
                <w:sz w:val="18"/>
                <w:szCs w:val="18"/>
              </w:rPr>
              <w:t>0,00270</w:t>
            </w:r>
          </w:p>
        </w:tc>
        <w:tc>
          <w:tcPr>
            <w:tcW w:w="1028" w:type="dxa"/>
            <w:shd w:val="clear" w:color="auto" w:fill="auto"/>
            <w:noWrap/>
            <w:vAlign w:val="center"/>
            <w:hideMark/>
          </w:tcPr>
          <w:p w14:paraId="0AB53BF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5CA7CD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4237B6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582BC9" w14:textId="77777777" w:rsidTr="00311517">
        <w:trPr>
          <w:trHeight w:val="20"/>
        </w:trPr>
        <w:tc>
          <w:tcPr>
            <w:tcW w:w="534" w:type="dxa"/>
            <w:shd w:val="clear" w:color="auto" w:fill="auto"/>
            <w:noWrap/>
            <w:vAlign w:val="center"/>
            <w:hideMark/>
          </w:tcPr>
          <w:p w14:paraId="1F428D09" w14:textId="77777777" w:rsidR="001469B8" w:rsidRPr="005A5E01" w:rsidRDefault="001469B8" w:rsidP="00311517">
            <w:pPr>
              <w:spacing w:after="0" w:line="240" w:lineRule="auto"/>
              <w:ind w:firstLine="0"/>
              <w:jc w:val="center"/>
              <w:rPr>
                <w:sz w:val="18"/>
                <w:szCs w:val="18"/>
              </w:rPr>
            </w:pPr>
            <w:r w:rsidRPr="005A5E01">
              <w:rPr>
                <w:sz w:val="18"/>
                <w:szCs w:val="18"/>
              </w:rPr>
              <w:t>211</w:t>
            </w:r>
          </w:p>
        </w:tc>
        <w:tc>
          <w:tcPr>
            <w:tcW w:w="3827" w:type="dxa"/>
            <w:shd w:val="clear" w:color="auto" w:fill="auto"/>
            <w:noWrap/>
            <w:vAlign w:val="center"/>
            <w:hideMark/>
          </w:tcPr>
          <w:p w14:paraId="57295987" w14:textId="77777777" w:rsidR="001469B8" w:rsidRPr="005A5E01" w:rsidRDefault="001469B8" w:rsidP="00311517">
            <w:pPr>
              <w:spacing w:after="0" w:line="240" w:lineRule="auto"/>
              <w:ind w:firstLine="0"/>
              <w:jc w:val="left"/>
              <w:rPr>
                <w:sz w:val="18"/>
                <w:szCs w:val="18"/>
              </w:rPr>
            </w:pPr>
            <w:r w:rsidRPr="005A5E01">
              <w:rPr>
                <w:sz w:val="18"/>
                <w:szCs w:val="18"/>
              </w:rPr>
              <w:t>Акционерное общество "Губернские аптеки" (АО "Губернский аптеки")</w:t>
            </w:r>
          </w:p>
        </w:tc>
        <w:tc>
          <w:tcPr>
            <w:tcW w:w="1633" w:type="dxa"/>
            <w:shd w:val="clear" w:color="auto" w:fill="auto"/>
            <w:noWrap/>
            <w:vAlign w:val="center"/>
            <w:hideMark/>
          </w:tcPr>
          <w:p w14:paraId="685C6E4D" w14:textId="77777777" w:rsidR="001469B8" w:rsidRPr="005A5E01" w:rsidRDefault="001469B8" w:rsidP="00311517">
            <w:pPr>
              <w:spacing w:after="0" w:line="240" w:lineRule="auto"/>
              <w:ind w:firstLine="0"/>
              <w:jc w:val="center"/>
              <w:rPr>
                <w:sz w:val="18"/>
                <w:szCs w:val="18"/>
              </w:rPr>
            </w:pPr>
            <w:r w:rsidRPr="005A5E01">
              <w:rPr>
                <w:sz w:val="18"/>
                <w:szCs w:val="18"/>
              </w:rPr>
              <w:t>факт. потребление</w:t>
            </w:r>
          </w:p>
        </w:tc>
        <w:tc>
          <w:tcPr>
            <w:tcW w:w="1627" w:type="dxa"/>
            <w:shd w:val="clear" w:color="auto" w:fill="auto"/>
            <w:noWrap/>
            <w:vAlign w:val="center"/>
            <w:hideMark/>
          </w:tcPr>
          <w:p w14:paraId="3D006D25"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ул.Колесниченко 10  пом.5</w:t>
            </w:r>
          </w:p>
        </w:tc>
        <w:tc>
          <w:tcPr>
            <w:tcW w:w="888" w:type="dxa"/>
            <w:shd w:val="clear" w:color="auto" w:fill="auto"/>
            <w:noWrap/>
            <w:vAlign w:val="center"/>
            <w:hideMark/>
          </w:tcPr>
          <w:p w14:paraId="5467F0D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29058F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6B250F9" w14:textId="77777777" w:rsidR="001469B8" w:rsidRPr="005A5E01" w:rsidRDefault="001469B8" w:rsidP="00311517">
            <w:pPr>
              <w:spacing w:after="0" w:line="240" w:lineRule="auto"/>
              <w:ind w:firstLine="0"/>
              <w:jc w:val="center"/>
              <w:rPr>
                <w:sz w:val="18"/>
                <w:szCs w:val="18"/>
              </w:rPr>
            </w:pPr>
            <w:r w:rsidRPr="005A5E01">
              <w:rPr>
                <w:sz w:val="18"/>
                <w:szCs w:val="18"/>
              </w:rPr>
              <w:t>0,01297</w:t>
            </w:r>
          </w:p>
        </w:tc>
        <w:tc>
          <w:tcPr>
            <w:tcW w:w="567" w:type="dxa"/>
            <w:shd w:val="clear" w:color="auto" w:fill="auto"/>
            <w:noWrap/>
            <w:vAlign w:val="center"/>
            <w:hideMark/>
          </w:tcPr>
          <w:p w14:paraId="61D95EB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B13486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5DCE756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47B01B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DFD37F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B892A37" w14:textId="77777777" w:rsidTr="00311517">
        <w:trPr>
          <w:trHeight w:val="20"/>
        </w:trPr>
        <w:tc>
          <w:tcPr>
            <w:tcW w:w="534" w:type="dxa"/>
            <w:shd w:val="clear" w:color="auto" w:fill="auto"/>
            <w:noWrap/>
            <w:vAlign w:val="center"/>
            <w:hideMark/>
          </w:tcPr>
          <w:p w14:paraId="3F9494F0" w14:textId="77777777" w:rsidR="001469B8" w:rsidRPr="005A5E01" w:rsidRDefault="001469B8" w:rsidP="00311517">
            <w:pPr>
              <w:spacing w:after="0" w:line="240" w:lineRule="auto"/>
              <w:ind w:firstLine="0"/>
              <w:jc w:val="center"/>
              <w:rPr>
                <w:sz w:val="18"/>
                <w:szCs w:val="18"/>
              </w:rPr>
            </w:pPr>
            <w:r w:rsidRPr="005A5E01">
              <w:rPr>
                <w:sz w:val="18"/>
                <w:szCs w:val="18"/>
              </w:rPr>
              <w:t>212</w:t>
            </w:r>
          </w:p>
        </w:tc>
        <w:tc>
          <w:tcPr>
            <w:tcW w:w="3827" w:type="dxa"/>
            <w:shd w:val="clear" w:color="auto" w:fill="auto"/>
            <w:noWrap/>
            <w:vAlign w:val="center"/>
            <w:hideMark/>
          </w:tcPr>
          <w:p w14:paraId="422289A3" w14:textId="77777777" w:rsidR="001469B8" w:rsidRPr="005A5E01" w:rsidRDefault="001469B8" w:rsidP="00311517">
            <w:pPr>
              <w:spacing w:after="0" w:line="240" w:lineRule="auto"/>
              <w:ind w:firstLine="0"/>
              <w:jc w:val="left"/>
              <w:rPr>
                <w:sz w:val="18"/>
                <w:szCs w:val="18"/>
              </w:rPr>
            </w:pPr>
            <w:r w:rsidRPr="005A5E01">
              <w:rPr>
                <w:sz w:val="18"/>
                <w:szCs w:val="18"/>
              </w:rPr>
              <w:t xml:space="preserve">Краевое государственное бюджетное </w:t>
            </w:r>
            <w:r w:rsidRPr="005A5E01">
              <w:rPr>
                <w:sz w:val="18"/>
                <w:szCs w:val="18"/>
              </w:rPr>
              <w:lastRenderedPageBreak/>
              <w:t>учреждение "Кодинское лесничество" (КГБУ "Кодинское лесничество")</w:t>
            </w:r>
          </w:p>
        </w:tc>
        <w:tc>
          <w:tcPr>
            <w:tcW w:w="1633" w:type="dxa"/>
            <w:shd w:val="clear" w:color="auto" w:fill="auto"/>
            <w:noWrap/>
            <w:vAlign w:val="center"/>
            <w:hideMark/>
          </w:tcPr>
          <w:p w14:paraId="420712DF"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 xml:space="preserve">Контора с </w:t>
            </w:r>
            <w:r w:rsidRPr="005A5E01">
              <w:rPr>
                <w:sz w:val="18"/>
                <w:szCs w:val="18"/>
              </w:rPr>
              <w:lastRenderedPageBreak/>
              <w:t>гаражом</w:t>
            </w:r>
          </w:p>
        </w:tc>
        <w:tc>
          <w:tcPr>
            <w:tcW w:w="1627" w:type="dxa"/>
            <w:shd w:val="clear" w:color="auto" w:fill="auto"/>
            <w:noWrap/>
            <w:vAlign w:val="center"/>
            <w:hideMark/>
          </w:tcPr>
          <w:p w14:paraId="246BDAFE"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 xml:space="preserve">ул. Дорожников </w:t>
            </w:r>
            <w:r w:rsidRPr="005A5E01">
              <w:rPr>
                <w:sz w:val="18"/>
                <w:szCs w:val="18"/>
              </w:rPr>
              <w:lastRenderedPageBreak/>
              <w:t>21</w:t>
            </w:r>
          </w:p>
        </w:tc>
        <w:tc>
          <w:tcPr>
            <w:tcW w:w="888" w:type="dxa"/>
            <w:shd w:val="clear" w:color="auto" w:fill="auto"/>
            <w:noWrap/>
            <w:vAlign w:val="center"/>
            <w:hideMark/>
          </w:tcPr>
          <w:p w14:paraId="58BCFDEA"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10</w:t>
            </w:r>
          </w:p>
        </w:tc>
        <w:tc>
          <w:tcPr>
            <w:tcW w:w="1380" w:type="dxa"/>
            <w:shd w:val="clear" w:color="auto" w:fill="auto"/>
            <w:noWrap/>
            <w:vAlign w:val="center"/>
            <w:hideMark/>
          </w:tcPr>
          <w:p w14:paraId="6565EA5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1DB56B6" w14:textId="77777777" w:rsidR="001469B8" w:rsidRPr="005A5E01" w:rsidRDefault="001469B8" w:rsidP="00311517">
            <w:pPr>
              <w:spacing w:after="0" w:line="240" w:lineRule="auto"/>
              <w:ind w:firstLine="0"/>
              <w:jc w:val="center"/>
              <w:rPr>
                <w:sz w:val="18"/>
                <w:szCs w:val="18"/>
              </w:rPr>
            </w:pPr>
            <w:r w:rsidRPr="005A5E01">
              <w:rPr>
                <w:sz w:val="18"/>
                <w:szCs w:val="18"/>
              </w:rPr>
              <w:t>0,03808</w:t>
            </w:r>
          </w:p>
        </w:tc>
        <w:tc>
          <w:tcPr>
            <w:tcW w:w="567" w:type="dxa"/>
            <w:shd w:val="clear" w:color="auto" w:fill="auto"/>
            <w:noWrap/>
            <w:vAlign w:val="center"/>
            <w:hideMark/>
          </w:tcPr>
          <w:p w14:paraId="269A2E74" w14:textId="77777777" w:rsidR="001469B8" w:rsidRPr="005A5E01" w:rsidRDefault="001469B8" w:rsidP="00311517">
            <w:pPr>
              <w:spacing w:after="0" w:line="240" w:lineRule="auto"/>
              <w:ind w:firstLine="0"/>
              <w:jc w:val="center"/>
              <w:rPr>
                <w:sz w:val="18"/>
                <w:szCs w:val="18"/>
              </w:rPr>
            </w:pPr>
            <w:r w:rsidRPr="005A5E01">
              <w:rPr>
                <w:sz w:val="18"/>
                <w:szCs w:val="18"/>
              </w:rPr>
              <w:t>0,00</w:t>
            </w:r>
            <w:r w:rsidRPr="005A5E01">
              <w:rPr>
                <w:sz w:val="18"/>
                <w:szCs w:val="18"/>
              </w:rPr>
              <w:lastRenderedPageBreak/>
              <w:t>000</w:t>
            </w:r>
          </w:p>
        </w:tc>
        <w:tc>
          <w:tcPr>
            <w:tcW w:w="814" w:type="dxa"/>
            <w:shd w:val="clear" w:color="auto" w:fill="auto"/>
            <w:noWrap/>
            <w:vAlign w:val="center"/>
            <w:hideMark/>
          </w:tcPr>
          <w:p w14:paraId="03F4E3AC"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0,00135</w:t>
            </w:r>
          </w:p>
        </w:tc>
        <w:tc>
          <w:tcPr>
            <w:tcW w:w="1028" w:type="dxa"/>
            <w:shd w:val="clear" w:color="auto" w:fill="auto"/>
            <w:noWrap/>
            <w:vAlign w:val="center"/>
            <w:hideMark/>
          </w:tcPr>
          <w:p w14:paraId="64CEF48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288D8D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6F336C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A9257B3" w14:textId="77777777" w:rsidTr="00311517">
        <w:trPr>
          <w:trHeight w:val="20"/>
        </w:trPr>
        <w:tc>
          <w:tcPr>
            <w:tcW w:w="534" w:type="dxa"/>
            <w:shd w:val="clear" w:color="auto" w:fill="auto"/>
            <w:noWrap/>
            <w:vAlign w:val="center"/>
            <w:hideMark/>
          </w:tcPr>
          <w:p w14:paraId="1825431E" w14:textId="77777777" w:rsidR="001469B8" w:rsidRPr="005A5E01" w:rsidRDefault="001469B8" w:rsidP="00311517">
            <w:pPr>
              <w:spacing w:after="0" w:line="240" w:lineRule="auto"/>
              <w:ind w:firstLine="0"/>
              <w:jc w:val="center"/>
              <w:rPr>
                <w:sz w:val="18"/>
                <w:szCs w:val="18"/>
              </w:rPr>
            </w:pPr>
            <w:r w:rsidRPr="005A5E01">
              <w:rPr>
                <w:sz w:val="18"/>
                <w:szCs w:val="18"/>
              </w:rPr>
              <w:t>213</w:t>
            </w:r>
          </w:p>
        </w:tc>
        <w:tc>
          <w:tcPr>
            <w:tcW w:w="3827" w:type="dxa"/>
            <w:shd w:val="clear" w:color="auto" w:fill="auto"/>
            <w:noWrap/>
            <w:vAlign w:val="center"/>
            <w:hideMark/>
          </w:tcPr>
          <w:p w14:paraId="688CA625" w14:textId="77777777" w:rsidR="001469B8" w:rsidRPr="005A5E01" w:rsidRDefault="001469B8" w:rsidP="00311517">
            <w:pPr>
              <w:spacing w:after="0" w:line="240" w:lineRule="auto"/>
              <w:ind w:firstLine="0"/>
              <w:jc w:val="left"/>
              <w:rPr>
                <w:sz w:val="18"/>
                <w:szCs w:val="18"/>
              </w:rPr>
            </w:pPr>
            <w:r w:rsidRPr="005A5E01">
              <w:rPr>
                <w:sz w:val="18"/>
                <w:szCs w:val="18"/>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Красноярскому краю»</w:t>
            </w:r>
          </w:p>
        </w:tc>
        <w:tc>
          <w:tcPr>
            <w:tcW w:w="1633" w:type="dxa"/>
            <w:shd w:val="clear" w:color="auto" w:fill="auto"/>
            <w:noWrap/>
            <w:vAlign w:val="center"/>
            <w:hideMark/>
          </w:tcPr>
          <w:p w14:paraId="76CEC7E2" w14:textId="77777777" w:rsidR="001469B8" w:rsidRPr="005A5E01" w:rsidRDefault="001469B8" w:rsidP="00311517">
            <w:pPr>
              <w:spacing w:after="0" w:line="240" w:lineRule="auto"/>
              <w:ind w:firstLine="0"/>
              <w:jc w:val="center"/>
              <w:rPr>
                <w:sz w:val="18"/>
                <w:szCs w:val="18"/>
              </w:rPr>
            </w:pPr>
            <w:r w:rsidRPr="005A5E01">
              <w:rPr>
                <w:sz w:val="18"/>
                <w:szCs w:val="18"/>
              </w:rPr>
              <w:t>Здание ПЧ-90</w:t>
            </w:r>
          </w:p>
        </w:tc>
        <w:tc>
          <w:tcPr>
            <w:tcW w:w="1627" w:type="dxa"/>
            <w:shd w:val="clear" w:color="auto" w:fill="auto"/>
            <w:noWrap/>
            <w:vAlign w:val="center"/>
            <w:hideMark/>
          </w:tcPr>
          <w:p w14:paraId="75D71F43" w14:textId="77777777" w:rsidR="001469B8" w:rsidRPr="005A5E01" w:rsidRDefault="001469B8" w:rsidP="00311517">
            <w:pPr>
              <w:spacing w:after="0" w:line="240" w:lineRule="auto"/>
              <w:ind w:firstLine="0"/>
              <w:jc w:val="center"/>
              <w:rPr>
                <w:sz w:val="18"/>
                <w:szCs w:val="18"/>
              </w:rPr>
            </w:pPr>
            <w:r w:rsidRPr="005A5E01">
              <w:rPr>
                <w:sz w:val="18"/>
                <w:szCs w:val="18"/>
              </w:rPr>
              <w:t>г.Кодинск ул.Маяковского 28</w:t>
            </w:r>
          </w:p>
        </w:tc>
        <w:tc>
          <w:tcPr>
            <w:tcW w:w="888" w:type="dxa"/>
            <w:shd w:val="clear" w:color="auto" w:fill="auto"/>
            <w:noWrap/>
            <w:vAlign w:val="center"/>
            <w:hideMark/>
          </w:tcPr>
          <w:p w14:paraId="58D73869"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39C03B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34748B7" w14:textId="77777777" w:rsidR="001469B8" w:rsidRPr="005A5E01" w:rsidRDefault="001469B8" w:rsidP="00311517">
            <w:pPr>
              <w:spacing w:after="0" w:line="240" w:lineRule="auto"/>
              <w:ind w:firstLine="0"/>
              <w:jc w:val="center"/>
              <w:rPr>
                <w:sz w:val="18"/>
                <w:szCs w:val="18"/>
              </w:rPr>
            </w:pPr>
            <w:r w:rsidRPr="005A5E01">
              <w:rPr>
                <w:sz w:val="18"/>
                <w:szCs w:val="18"/>
              </w:rPr>
              <w:t>0,13245</w:t>
            </w:r>
          </w:p>
        </w:tc>
        <w:tc>
          <w:tcPr>
            <w:tcW w:w="567" w:type="dxa"/>
            <w:shd w:val="clear" w:color="auto" w:fill="auto"/>
            <w:noWrap/>
            <w:vAlign w:val="center"/>
            <w:hideMark/>
          </w:tcPr>
          <w:p w14:paraId="00BD680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D4C9C52" w14:textId="77777777" w:rsidR="001469B8" w:rsidRPr="005A5E01" w:rsidRDefault="001469B8" w:rsidP="00311517">
            <w:pPr>
              <w:spacing w:after="0" w:line="240" w:lineRule="auto"/>
              <w:ind w:firstLine="0"/>
              <w:jc w:val="center"/>
              <w:rPr>
                <w:sz w:val="18"/>
                <w:szCs w:val="18"/>
              </w:rPr>
            </w:pPr>
            <w:r w:rsidRPr="005A5E01">
              <w:rPr>
                <w:sz w:val="18"/>
                <w:szCs w:val="18"/>
              </w:rPr>
              <w:t>0,00984</w:t>
            </w:r>
          </w:p>
        </w:tc>
        <w:tc>
          <w:tcPr>
            <w:tcW w:w="1028" w:type="dxa"/>
            <w:shd w:val="clear" w:color="auto" w:fill="auto"/>
            <w:noWrap/>
            <w:vAlign w:val="center"/>
            <w:hideMark/>
          </w:tcPr>
          <w:p w14:paraId="7F15F67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89C2DC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A953EA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727418F" w14:textId="77777777" w:rsidTr="00311517">
        <w:trPr>
          <w:trHeight w:val="20"/>
        </w:trPr>
        <w:tc>
          <w:tcPr>
            <w:tcW w:w="534" w:type="dxa"/>
            <w:shd w:val="clear" w:color="auto" w:fill="auto"/>
            <w:noWrap/>
            <w:vAlign w:val="center"/>
            <w:hideMark/>
          </w:tcPr>
          <w:p w14:paraId="5B3B5A99" w14:textId="77777777" w:rsidR="001469B8" w:rsidRPr="005A5E01" w:rsidRDefault="001469B8" w:rsidP="00311517">
            <w:pPr>
              <w:spacing w:after="0" w:line="240" w:lineRule="auto"/>
              <w:ind w:firstLine="0"/>
              <w:jc w:val="center"/>
              <w:rPr>
                <w:sz w:val="18"/>
                <w:szCs w:val="18"/>
              </w:rPr>
            </w:pPr>
            <w:r w:rsidRPr="005A5E01">
              <w:rPr>
                <w:sz w:val="18"/>
                <w:szCs w:val="18"/>
              </w:rPr>
              <w:t>214</w:t>
            </w:r>
          </w:p>
        </w:tc>
        <w:tc>
          <w:tcPr>
            <w:tcW w:w="3827" w:type="dxa"/>
            <w:shd w:val="clear" w:color="auto" w:fill="auto"/>
            <w:noWrap/>
            <w:vAlign w:val="center"/>
            <w:hideMark/>
          </w:tcPr>
          <w:p w14:paraId="0F0F8111" w14:textId="77777777" w:rsidR="001469B8" w:rsidRPr="005A5E01" w:rsidRDefault="001469B8" w:rsidP="00311517">
            <w:pPr>
              <w:spacing w:after="0" w:line="240" w:lineRule="auto"/>
              <w:ind w:firstLine="0"/>
              <w:jc w:val="left"/>
              <w:rPr>
                <w:sz w:val="18"/>
                <w:szCs w:val="18"/>
              </w:rPr>
            </w:pPr>
            <w:r w:rsidRPr="005A5E01">
              <w:rPr>
                <w:sz w:val="18"/>
                <w:szCs w:val="18"/>
              </w:rPr>
              <w:t>Публичное акционерное общество "Сбербанк России"(ПАО  Сбербанк)</w:t>
            </w:r>
          </w:p>
        </w:tc>
        <w:tc>
          <w:tcPr>
            <w:tcW w:w="1633" w:type="dxa"/>
            <w:shd w:val="clear" w:color="auto" w:fill="auto"/>
            <w:noWrap/>
            <w:vAlign w:val="center"/>
            <w:hideMark/>
          </w:tcPr>
          <w:p w14:paraId="60D728B7" w14:textId="77777777" w:rsidR="001469B8" w:rsidRPr="005A5E01" w:rsidRDefault="001469B8" w:rsidP="00311517">
            <w:pPr>
              <w:spacing w:after="0" w:line="240" w:lineRule="auto"/>
              <w:ind w:firstLine="0"/>
              <w:jc w:val="center"/>
              <w:rPr>
                <w:sz w:val="18"/>
                <w:szCs w:val="18"/>
              </w:rPr>
            </w:pPr>
            <w:r w:rsidRPr="005A5E01">
              <w:rPr>
                <w:sz w:val="18"/>
                <w:szCs w:val="18"/>
              </w:rPr>
              <w:t>Здание банка</w:t>
            </w:r>
          </w:p>
        </w:tc>
        <w:tc>
          <w:tcPr>
            <w:tcW w:w="1627" w:type="dxa"/>
            <w:shd w:val="clear" w:color="auto" w:fill="auto"/>
            <w:noWrap/>
            <w:vAlign w:val="center"/>
            <w:hideMark/>
          </w:tcPr>
          <w:p w14:paraId="3941CF85"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10</w:t>
            </w:r>
          </w:p>
        </w:tc>
        <w:tc>
          <w:tcPr>
            <w:tcW w:w="888" w:type="dxa"/>
            <w:shd w:val="clear" w:color="auto" w:fill="auto"/>
            <w:noWrap/>
            <w:vAlign w:val="center"/>
            <w:hideMark/>
          </w:tcPr>
          <w:p w14:paraId="2CC2EF6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D66B38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8015671" w14:textId="77777777" w:rsidR="001469B8" w:rsidRPr="005A5E01" w:rsidRDefault="001469B8" w:rsidP="00311517">
            <w:pPr>
              <w:spacing w:after="0" w:line="240" w:lineRule="auto"/>
              <w:ind w:firstLine="0"/>
              <w:jc w:val="center"/>
              <w:rPr>
                <w:sz w:val="18"/>
                <w:szCs w:val="18"/>
              </w:rPr>
            </w:pPr>
            <w:r w:rsidRPr="005A5E01">
              <w:rPr>
                <w:sz w:val="18"/>
                <w:szCs w:val="18"/>
              </w:rPr>
              <w:t>0,10153</w:t>
            </w:r>
          </w:p>
        </w:tc>
        <w:tc>
          <w:tcPr>
            <w:tcW w:w="567" w:type="dxa"/>
            <w:shd w:val="clear" w:color="auto" w:fill="auto"/>
            <w:noWrap/>
            <w:vAlign w:val="center"/>
            <w:hideMark/>
          </w:tcPr>
          <w:p w14:paraId="665E338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6EC5D7F" w14:textId="77777777" w:rsidR="001469B8" w:rsidRPr="005A5E01" w:rsidRDefault="001469B8" w:rsidP="00311517">
            <w:pPr>
              <w:spacing w:after="0" w:line="240" w:lineRule="auto"/>
              <w:ind w:firstLine="0"/>
              <w:jc w:val="center"/>
              <w:rPr>
                <w:sz w:val="18"/>
                <w:szCs w:val="18"/>
              </w:rPr>
            </w:pPr>
            <w:r w:rsidRPr="005A5E01">
              <w:rPr>
                <w:sz w:val="18"/>
                <w:szCs w:val="18"/>
              </w:rPr>
              <w:t>0,01030</w:t>
            </w:r>
          </w:p>
        </w:tc>
        <w:tc>
          <w:tcPr>
            <w:tcW w:w="1028" w:type="dxa"/>
            <w:shd w:val="clear" w:color="auto" w:fill="auto"/>
            <w:noWrap/>
            <w:vAlign w:val="center"/>
            <w:hideMark/>
          </w:tcPr>
          <w:p w14:paraId="74CBB09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542A0C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81F630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09F7748" w14:textId="77777777" w:rsidTr="00311517">
        <w:trPr>
          <w:trHeight w:val="20"/>
        </w:trPr>
        <w:tc>
          <w:tcPr>
            <w:tcW w:w="534" w:type="dxa"/>
            <w:shd w:val="clear" w:color="auto" w:fill="auto"/>
            <w:noWrap/>
            <w:vAlign w:val="center"/>
            <w:hideMark/>
          </w:tcPr>
          <w:p w14:paraId="180AFD5E" w14:textId="77777777" w:rsidR="001469B8" w:rsidRPr="005A5E01" w:rsidRDefault="001469B8" w:rsidP="00311517">
            <w:pPr>
              <w:spacing w:after="0" w:line="240" w:lineRule="auto"/>
              <w:ind w:firstLine="0"/>
              <w:jc w:val="center"/>
              <w:rPr>
                <w:sz w:val="18"/>
                <w:szCs w:val="18"/>
              </w:rPr>
            </w:pPr>
            <w:r w:rsidRPr="005A5E01">
              <w:rPr>
                <w:sz w:val="18"/>
                <w:szCs w:val="18"/>
              </w:rPr>
              <w:t>215</w:t>
            </w:r>
          </w:p>
        </w:tc>
        <w:tc>
          <w:tcPr>
            <w:tcW w:w="3827" w:type="dxa"/>
            <w:shd w:val="clear" w:color="auto" w:fill="auto"/>
            <w:noWrap/>
            <w:vAlign w:val="center"/>
            <w:hideMark/>
          </w:tcPr>
          <w:p w14:paraId="78A6C0A2"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Прокопенко Сергей Иванович</w:t>
            </w:r>
          </w:p>
        </w:tc>
        <w:tc>
          <w:tcPr>
            <w:tcW w:w="1633" w:type="dxa"/>
            <w:shd w:val="clear" w:color="auto" w:fill="auto"/>
            <w:noWrap/>
            <w:vAlign w:val="center"/>
            <w:hideMark/>
          </w:tcPr>
          <w:p w14:paraId="3038FD9D" w14:textId="77777777" w:rsidR="001469B8" w:rsidRPr="005A5E01" w:rsidRDefault="001469B8" w:rsidP="00311517">
            <w:pPr>
              <w:spacing w:after="0" w:line="240" w:lineRule="auto"/>
              <w:ind w:firstLine="0"/>
              <w:jc w:val="center"/>
              <w:rPr>
                <w:sz w:val="18"/>
                <w:szCs w:val="18"/>
              </w:rPr>
            </w:pPr>
            <w:r w:rsidRPr="005A5E01">
              <w:rPr>
                <w:sz w:val="18"/>
                <w:szCs w:val="18"/>
              </w:rPr>
              <w:t>магазин "Тамара"</w:t>
            </w:r>
          </w:p>
        </w:tc>
        <w:tc>
          <w:tcPr>
            <w:tcW w:w="1627" w:type="dxa"/>
            <w:shd w:val="clear" w:color="auto" w:fill="auto"/>
            <w:noWrap/>
            <w:vAlign w:val="center"/>
            <w:hideMark/>
          </w:tcPr>
          <w:p w14:paraId="15664621"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3/2</w:t>
            </w:r>
          </w:p>
        </w:tc>
        <w:tc>
          <w:tcPr>
            <w:tcW w:w="888" w:type="dxa"/>
            <w:shd w:val="clear" w:color="auto" w:fill="auto"/>
            <w:noWrap/>
            <w:vAlign w:val="center"/>
            <w:hideMark/>
          </w:tcPr>
          <w:p w14:paraId="0F9D2E84"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1C0E3F3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99C02D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2125AE2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D95C80F" w14:textId="77777777" w:rsidR="001469B8" w:rsidRPr="005A5E01" w:rsidRDefault="001469B8" w:rsidP="00311517">
            <w:pPr>
              <w:spacing w:after="0" w:line="240" w:lineRule="auto"/>
              <w:ind w:firstLine="0"/>
              <w:jc w:val="center"/>
              <w:rPr>
                <w:sz w:val="18"/>
                <w:szCs w:val="18"/>
              </w:rPr>
            </w:pPr>
            <w:r w:rsidRPr="005A5E01">
              <w:rPr>
                <w:sz w:val="18"/>
                <w:szCs w:val="18"/>
              </w:rPr>
              <w:t>0,00150</w:t>
            </w:r>
          </w:p>
        </w:tc>
        <w:tc>
          <w:tcPr>
            <w:tcW w:w="1028" w:type="dxa"/>
            <w:shd w:val="clear" w:color="auto" w:fill="auto"/>
            <w:noWrap/>
            <w:vAlign w:val="center"/>
            <w:hideMark/>
          </w:tcPr>
          <w:p w14:paraId="3628B76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31096A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E6F586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FE7AF52" w14:textId="77777777" w:rsidTr="00311517">
        <w:trPr>
          <w:trHeight w:val="20"/>
        </w:trPr>
        <w:tc>
          <w:tcPr>
            <w:tcW w:w="534" w:type="dxa"/>
            <w:shd w:val="clear" w:color="auto" w:fill="auto"/>
            <w:noWrap/>
            <w:vAlign w:val="center"/>
            <w:hideMark/>
          </w:tcPr>
          <w:p w14:paraId="10AFD568" w14:textId="77777777" w:rsidR="001469B8" w:rsidRPr="005A5E01" w:rsidRDefault="001469B8" w:rsidP="00311517">
            <w:pPr>
              <w:spacing w:after="0" w:line="240" w:lineRule="auto"/>
              <w:ind w:firstLine="0"/>
              <w:jc w:val="center"/>
              <w:rPr>
                <w:sz w:val="18"/>
                <w:szCs w:val="18"/>
              </w:rPr>
            </w:pPr>
            <w:r w:rsidRPr="005A5E01">
              <w:rPr>
                <w:sz w:val="18"/>
                <w:szCs w:val="18"/>
              </w:rPr>
              <w:t>216</w:t>
            </w:r>
          </w:p>
        </w:tc>
        <w:tc>
          <w:tcPr>
            <w:tcW w:w="3827" w:type="dxa"/>
            <w:shd w:val="clear" w:color="auto" w:fill="auto"/>
            <w:noWrap/>
            <w:vAlign w:val="center"/>
            <w:hideMark/>
          </w:tcPr>
          <w:p w14:paraId="449ABEDD"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Прокопенко Сергей Иванович</w:t>
            </w:r>
          </w:p>
        </w:tc>
        <w:tc>
          <w:tcPr>
            <w:tcW w:w="1633" w:type="dxa"/>
            <w:shd w:val="clear" w:color="auto" w:fill="auto"/>
            <w:noWrap/>
            <w:vAlign w:val="center"/>
            <w:hideMark/>
          </w:tcPr>
          <w:p w14:paraId="7F98F415" w14:textId="77777777" w:rsidR="001469B8" w:rsidRPr="005A5E01" w:rsidRDefault="001469B8" w:rsidP="00311517">
            <w:pPr>
              <w:spacing w:after="0" w:line="240" w:lineRule="auto"/>
              <w:ind w:firstLine="0"/>
              <w:jc w:val="center"/>
              <w:rPr>
                <w:sz w:val="18"/>
                <w:szCs w:val="18"/>
              </w:rPr>
            </w:pPr>
            <w:r w:rsidRPr="005A5E01">
              <w:rPr>
                <w:sz w:val="18"/>
                <w:szCs w:val="18"/>
              </w:rPr>
              <w:t>магазин "Гурман"</w:t>
            </w:r>
          </w:p>
        </w:tc>
        <w:tc>
          <w:tcPr>
            <w:tcW w:w="1627" w:type="dxa"/>
            <w:shd w:val="clear" w:color="auto" w:fill="auto"/>
            <w:noWrap/>
            <w:vAlign w:val="center"/>
            <w:hideMark/>
          </w:tcPr>
          <w:p w14:paraId="29D8B4A1"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3/2</w:t>
            </w:r>
          </w:p>
        </w:tc>
        <w:tc>
          <w:tcPr>
            <w:tcW w:w="888" w:type="dxa"/>
            <w:shd w:val="clear" w:color="auto" w:fill="auto"/>
            <w:noWrap/>
            <w:vAlign w:val="center"/>
            <w:hideMark/>
          </w:tcPr>
          <w:p w14:paraId="799646A6"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1521370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649EB8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4CDD72E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68E1874" w14:textId="77777777" w:rsidR="001469B8" w:rsidRPr="005A5E01" w:rsidRDefault="001469B8" w:rsidP="00311517">
            <w:pPr>
              <w:spacing w:after="0" w:line="240" w:lineRule="auto"/>
              <w:ind w:firstLine="0"/>
              <w:jc w:val="center"/>
              <w:rPr>
                <w:sz w:val="18"/>
                <w:szCs w:val="18"/>
              </w:rPr>
            </w:pPr>
            <w:r w:rsidRPr="005A5E01">
              <w:rPr>
                <w:sz w:val="18"/>
                <w:szCs w:val="18"/>
              </w:rPr>
              <w:t>0,00150</w:t>
            </w:r>
          </w:p>
        </w:tc>
        <w:tc>
          <w:tcPr>
            <w:tcW w:w="1028" w:type="dxa"/>
            <w:shd w:val="clear" w:color="auto" w:fill="auto"/>
            <w:noWrap/>
            <w:vAlign w:val="center"/>
            <w:hideMark/>
          </w:tcPr>
          <w:p w14:paraId="744D02B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96EFC6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1D4E87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2D474CF" w14:textId="77777777" w:rsidTr="00311517">
        <w:trPr>
          <w:trHeight w:val="20"/>
        </w:trPr>
        <w:tc>
          <w:tcPr>
            <w:tcW w:w="534" w:type="dxa"/>
            <w:shd w:val="clear" w:color="auto" w:fill="auto"/>
            <w:noWrap/>
            <w:vAlign w:val="center"/>
            <w:hideMark/>
          </w:tcPr>
          <w:p w14:paraId="163DA134" w14:textId="77777777" w:rsidR="001469B8" w:rsidRPr="005A5E01" w:rsidRDefault="001469B8" w:rsidP="00311517">
            <w:pPr>
              <w:spacing w:after="0" w:line="240" w:lineRule="auto"/>
              <w:ind w:firstLine="0"/>
              <w:jc w:val="center"/>
              <w:rPr>
                <w:sz w:val="18"/>
                <w:szCs w:val="18"/>
              </w:rPr>
            </w:pPr>
            <w:r w:rsidRPr="005A5E01">
              <w:rPr>
                <w:sz w:val="18"/>
                <w:szCs w:val="18"/>
              </w:rPr>
              <w:t>217</w:t>
            </w:r>
          </w:p>
        </w:tc>
        <w:tc>
          <w:tcPr>
            <w:tcW w:w="3827" w:type="dxa"/>
            <w:shd w:val="clear" w:color="auto" w:fill="auto"/>
            <w:noWrap/>
            <w:vAlign w:val="center"/>
            <w:hideMark/>
          </w:tcPr>
          <w:p w14:paraId="555DF525"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Прокопенко Сергей Иванович</w:t>
            </w:r>
          </w:p>
        </w:tc>
        <w:tc>
          <w:tcPr>
            <w:tcW w:w="1633" w:type="dxa"/>
            <w:shd w:val="clear" w:color="auto" w:fill="auto"/>
            <w:noWrap/>
            <w:vAlign w:val="center"/>
            <w:hideMark/>
          </w:tcPr>
          <w:p w14:paraId="1092818F" w14:textId="77777777" w:rsidR="001469B8" w:rsidRPr="005A5E01" w:rsidRDefault="001469B8" w:rsidP="00311517">
            <w:pPr>
              <w:spacing w:after="0" w:line="240" w:lineRule="auto"/>
              <w:ind w:firstLine="0"/>
              <w:jc w:val="center"/>
              <w:rPr>
                <w:sz w:val="18"/>
                <w:szCs w:val="18"/>
              </w:rPr>
            </w:pPr>
            <w:r w:rsidRPr="005A5E01">
              <w:rPr>
                <w:sz w:val="18"/>
                <w:szCs w:val="18"/>
              </w:rPr>
              <w:t>нормативные потери</w:t>
            </w:r>
          </w:p>
        </w:tc>
        <w:tc>
          <w:tcPr>
            <w:tcW w:w="1627" w:type="dxa"/>
            <w:shd w:val="clear" w:color="auto" w:fill="auto"/>
            <w:noWrap/>
            <w:vAlign w:val="center"/>
            <w:hideMark/>
          </w:tcPr>
          <w:p w14:paraId="5F80FAC0"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7220939B"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6CB84D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8B301C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7658A79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222BD8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49CCA96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B8B75F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03A2CC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8906D3E" w14:textId="77777777" w:rsidTr="00311517">
        <w:trPr>
          <w:trHeight w:val="20"/>
        </w:trPr>
        <w:tc>
          <w:tcPr>
            <w:tcW w:w="534" w:type="dxa"/>
            <w:shd w:val="clear" w:color="auto" w:fill="auto"/>
            <w:noWrap/>
            <w:vAlign w:val="center"/>
            <w:hideMark/>
          </w:tcPr>
          <w:p w14:paraId="7B91EA9C" w14:textId="77777777" w:rsidR="001469B8" w:rsidRPr="005A5E01" w:rsidRDefault="001469B8" w:rsidP="00311517">
            <w:pPr>
              <w:spacing w:after="0" w:line="240" w:lineRule="auto"/>
              <w:ind w:firstLine="0"/>
              <w:jc w:val="center"/>
              <w:rPr>
                <w:sz w:val="18"/>
                <w:szCs w:val="18"/>
              </w:rPr>
            </w:pPr>
            <w:r w:rsidRPr="005A5E01">
              <w:rPr>
                <w:sz w:val="18"/>
                <w:szCs w:val="18"/>
              </w:rPr>
              <w:t>218</w:t>
            </w:r>
          </w:p>
        </w:tc>
        <w:tc>
          <w:tcPr>
            <w:tcW w:w="3827" w:type="dxa"/>
            <w:shd w:val="clear" w:color="auto" w:fill="auto"/>
            <w:noWrap/>
            <w:vAlign w:val="center"/>
            <w:hideMark/>
          </w:tcPr>
          <w:p w14:paraId="27E25277"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Архипенко Юрий Вячеславович</w:t>
            </w:r>
          </w:p>
        </w:tc>
        <w:tc>
          <w:tcPr>
            <w:tcW w:w="1633" w:type="dxa"/>
            <w:shd w:val="clear" w:color="auto" w:fill="auto"/>
            <w:noWrap/>
            <w:vAlign w:val="center"/>
            <w:hideMark/>
          </w:tcPr>
          <w:p w14:paraId="3082795F" w14:textId="77777777" w:rsidR="001469B8" w:rsidRPr="005A5E01" w:rsidRDefault="001469B8" w:rsidP="00311517">
            <w:pPr>
              <w:spacing w:after="0" w:line="240" w:lineRule="auto"/>
              <w:ind w:firstLine="0"/>
              <w:jc w:val="center"/>
              <w:rPr>
                <w:sz w:val="18"/>
                <w:szCs w:val="18"/>
              </w:rPr>
            </w:pPr>
            <w:r w:rsidRPr="005A5E01">
              <w:rPr>
                <w:sz w:val="18"/>
                <w:szCs w:val="18"/>
              </w:rPr>
              <w:t>магазин "Ангара"</w:t>
            </w:r>
          </w:p>
        </w:tc>
        <w:tc>
          <w:tcPr>
            <w:tcW w:w="1627" w:type="dxa"/>
            <w:shd w:val="clear" w:color="auto" w:fill="auto"/>
            <w:noWrap/>
            <w:vAlign w:val="center"/>
            <w:hideMark/>
          </w:tcPr>
          <w:p w14:paraId="1876F8B2"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7</w:t>
            </w:r>
          </w:p>
        </w:tc>
        <w:tc>
          <w:tcPr>
            <w:tcW w:w="888" w:type="dxa"/>
            <w:shd w:val="clear" w:color="auto" w:fill="auto"/>
            <w:noWrap/>
            <w:vAlign w:val="center"/>
            <w:hideMark/>
          </w:tcPr>
          <w:p w14:paraId="272F8D92"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6656E9C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F52C1D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567" w:type="dxa"/>
            <w:shd w:val="clear" w:color="auto" w:fill="auto"/>
            <w:noWrap/>
            <w:vAlign w:val="center"/>
            <w:hideMark/>
          </w:tcPr>
          <w:p w14:paraId="14E44E4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59C7BA0" w14:textId="77777777" w:rsidR="001469B8" w:rsidRPr="005A5E01" w:rsidRDefault="001469B8" w:rsidP="00311517">
            <w:pPr>
              <w:spacing w:after="0" w:line="240" w:lineRule="auto"/>
              <w:ind w:firstLine="0"/>
              <w:jc w:val="center"/>
              <w:rPr>
                <w:sz w:val="18"/>
                <w:szCs w:val="18"/>
              </w:rPr>
            </w:pPr>
            <w:r w:rsidRPr="005A5E01">
              <w:rPr>
                <w:sz w:val="18"/>
                <w:szCs w:val="18"/>
              </w:rPr>
              <w:t>0,00150</w:t>
            </w:r>
          </w:p>
        </w:tc>
        <w:tc>
          <w:tcPr>
            <w:tcW w:w="1028" w:type="dxa"/>
            <w:shd w:val="clear" w:color="auto" w:fill="auto"/>
            <w:noWrap/>
            <w:vAlign w:val="center"/>
            <w:hideMark/>
          </w:tcPr>
          <w:p w14:paraId="2F3F5D9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CF5AFF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86B545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7A6DD1D" w14:textId="77777777" w:rsidTr="00311517">
        <w:trPr>
          <w:trHeight w:val="20"/>
        </w:trPr>
        <w:tc>
          <w:tcPr>
            <w:tcW w:w="534" w:type="dxa"/>
            <w:shd w:val="clear" w:color="auto" w:fill="auto"/>
            <w:noWrap/>
            <w:vAlign w:val="center"/>
            <w:hideMark/>
          </w:tcPr>
          <w:p w14:paraId="57BBCE38" w14:textId="77777777" w:rsidR="001469B8" w:rsidRPr="005A5E01" w:rsidRDefault="001469B8" w:rsidP="00311517">
            <w:pPr>
              <w:spacing w:after="0" w:line="240" w:lineRule="auto"/>
              <w:ind w:firstLine="0"/>
              <w:jc w:val="center"/>
              <w:rPr>
                <w:sz w:val="18"/>
                <w:szCs w:val="18"/>
              </w:rPr>
            </w:pPr>
            <w:r w:rsidRPr="005A5E01">
              <w:rPr>
                <w:sz w:val="18"/>
                <w:szCs w:val="18"/>
              </w:rPr>
              <w:t>219</w:t>
            </w:r>
          </w:p>
        </w:tc>
        <w:tc>
          <w:tcPr>
            <w:tcW w:w="3827" w:type="dxa"/>
            <w:shd w:val="clear" w:color="auto" w:fill="auto"/>
            <w:noWrap/>
            <w:vAlign w:val="center"/>
            <w:hideMark/>
          </w:tcPr>
          <w:p w14:paraId="5AE32D5B"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Филиппова Татьяна Александровна</w:t>
            </w:r>
          </w:p>
        </w:tc>
        <w:tc>
          <w:tcPr>
            <w:tcW w:w="1633" w:type="dxa"/>
            <w:shd w:val="clear" w:color="auto" w:fill="auto"/>
            <w:noWrap/>
            <w:vAlign w:val="center"/>
            <w:hideMark/>
          </w:tcPr>
          <w:p w14:paraId="584FF54B" w14:textId="77777777" w:rsidR="001469B8" w:rsidRPr="005A5E01" w:rsidRDefault="001469B8" w:rsidP="00311517">
            <w:pPr>
              <w:spacing w:after="0" w:line="240" w:lineRule="auto"/>
              <w:ind w:firstLine="0"/>
              <w:jc w:val="center"/>
              <w:rPr>
                <w:sz w:val="18"/>
                <w:szCs w:val="18"/>
              </w:rPr>
            </w:pPr>
            <w:r w:rsidRPr="005A5E01">
              <w:rPr>
                <w:sz w:val="18"/>
                <w:szCs w:val="18"/>
              </w:rPr>
              <w:t>Торговый центр "Александровский"</w:t>
            </w:r>
          </w:p>
        </w:tc>
        <w:tc>
          <w:tcPr>
            <w:tcW w:w="1627" w:type="dxa"/>
            <w:shd w:val="clear" w:color="auto" w:fill="auto"/>
            <w:noWrap/>
            <w:vAlign w:val="center"/>
            <w:hideMark/>
          </w:tcPr>
          <w:p w14:paraId="0E82140B"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9Г</w:t>
            </w:r>
          </w:p>
        </w:tc>
        <w:tc>
          <w:tcPr>
            <w:tcW w:w="888" w:type="dxa"/>
            <w:shd w:val="clear" w:color="auto" w:fill="auto"/>
            <w:noWrap/>
            <w:vAlign w:val="center"/>
            <w:hideMark/>
          </w:tcPr>
          <w:p w14:paraId="2F479CA6"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9515E0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191F914" w14:textId="77777777" w:rsidR="001469B8" w:rsidRPr="005A5E01" w:rsidRDefault="001469B8" w:rsidP="00311517">
            <w:pPr>
              <w:spacing w:after="0" w:line="240" w:lineRule="auto"/>
              <w:ind w:firstLine="0"/>
              <w:jc w:val="center"/>
              <w:rPr>
                <w:sz w:val="18"/>
                <w:szCs w:val="18"/>
              </w:rPr>
            </w:pPr>
            <w:r w:rsidRPr="005A5E01">
              <w:rPr>
                <w:sz w:val="18"/>
                <w:szCs w:val="18"/>
              </w:rPr>
              <w:t>0,05270</w:t>
            </w:r>
          </w:p>
        </w:tc>
        <w:tc>
          <w:tcPr>
            <w:tcW w:w="567" w:type="dxa"/>
            <w:shd w:val="clear" w:color="auto" w:fill="auto"/>
            <w:noWrap/>
            <w:vAlign w:val="center"/>
            <w:hideMark/>
          </w:tcPr>
          <w:p w14:paraId="080D64B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4DE4C81" w14:textId="77777777" w:rsidR="001469B8" w:rsidRPr="005A5E01" w:rsidRDefault="001469B8" w:rsidP="00311517">
            <w:pPr>
              <w:spacing w:after="0" w:line="240" w:lineRule="auto"/>
              <w:ind w:firstLine="0"/>
              <w:jc w:val="center"/>
              <w:rPr>
                <w:sz w:val="18"/>
                <w:szCs w:val="18"/>
              </w:rPr>
            </w:pPr>
            <w:r w:rsidRPr="005A5E01">
              <w:rPr>
                <w:sz w:val="18"/>
                <w:szCs w:val="18"/>
              </w:rPr>
              <w:t>0,00780</w:t>
            </w:r>
          </w:p>
        </w:tc>
        <w:tc>
          <w:tcPr>
            <w:tcW w:w="1028" w:type="dxa"/>
            <w:shd w:val="clear" w:color="auto" w:fill="auto"/>
            <w:noWrap/>
            <w:vAlign w:val="center"/>
            <w:hideMark/>
          </w:tcPr>
          <w:p w14:paraId="5F2999E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A02E14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B88516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9F8DF89" w14:textId="77777777" w:rsidTr="00311517">
        <w:trPr>
          <w:trHeight w:val="20"/>
        </w:trPr>
        <w:tc>
          <w:tcPr>
            <w:tcW w:w="534" w:type="dxa"/>
            <w:shd w:val="clear" w:color="auto" w:fill="auto"/>
            <w:noWrap/>
            <w:vAlign w:val="center"/>
            <w:hideMark/>
          </w:tcPr>
          <w:p w14:paraId="577D8A6F" w14:textId="77777777" w:rsidR="001469B8" w:rsidRPr="005A5E01" w:rsidRDefault="001469B8" w:rsidP="00311517">
            <w:pPr>
              <w:spacing w:after="0" w:line="240" w:lineRule="auto"/>
              <w:ind w:firstLine="0"/>
              <w:jc w:val="center"/>
              <w:rPr>
                <w:sz w:val="18"/>
                <w:szCs w:val="18"/>
              </w:rPr>
            </w:pPr>
            <w:r w:rsidRPr="005A5E01">
              <w:rPr>
                <w:sz w:val="18"/>
                <w:szCs w:val="18"/>
              </w:rPr>
              <w:t>220</w:t>
            </w:r>
          </w:p>
        </w:tc>
        <w:tc>
          <w:tcPr>
            <w:tcW w:w="3827" w:type="dxa"/>
            <w:shd w:val="clear" w:color="auto" w:fill="auto"/>
            <w:noWrap/>
            <w:vAlign w:val="center"/>
            <w:hideMark/>
          </w:tcPr>
          <w:p w14:paraId="0634A98E"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Литке Мария Анатольевна</w:t>
            </w:r>
          </w:p>
        </w:tc>
        <w:tc>
          <w:tcPr>
            <w:tcW w:w="1633" w:type="dxa"/>
            <w:shd w:val="clear" w:color="auto" w:fill="auto"/>
            <w:noWrap/>
            <w:vAlign w:val="center"/>
            <w:hideMark/>
          </w:tcPr>
          <w:p w14:paraId="2D596F46" w14:textId="77777777" w:rsidR="001469B8" w:rsidRPr="005A5E01" w:rsidRDefault="001469B8" w:rsidP="00311517">
            <w:pPr>
              <w:spacing w:after="0" w:line="240" w:lineRule="auto"/>
              <w:ind w:firstLine="0"/>
              <w:jc w:val="center"/>
              <w:rPr>
                <w:sz w:val="18"/>
                <w:szCs w:val="18"/>
              </w:rPr>
            </w:pPr>
            <w:r w:rsidRPr="005A5E01">
              <w:rPr>
                <w:sz w:val="18"/>
                <w:szCs w:val="18"/>
              </w:rPr>
              <w:t>магазин "Жасмин"</w:t>
            </w:r>
          </w:p>
        </w:tc>
        <w:tc>
          <w:tcPr>
            <w:tcW w:w="1627" w:type="dxa"/>
            <w:shd w:val="clear" w:color="auto" w:fill="auto"/>
            <w:noWrap/>
            <w:vAlign w:val="center"/>
            <w:hideMark/>
          </w:tcPr>
          <w:p w14:paraId="5B0E9D3B" w14:textId="77777777" w:rsidR="001469B8" w:rsidRPr="005A5E01" w:rsidRDefault="001469B8" w:rsidP="00311517">
            <w:pPr>
              <w:spacing w:after="0" w:line="240" w:lineRule="auto"/>
              <w:ind w:firstLine="0"/>
              <w:jc w:val="center"/>
              <w:rPr>
                <w:sz w:val="18"/>
                <w:szCs w:val="18"/>
              </w:rPr>
            </w:pPr>
            <w:r w:rsidRPr="005A5E01">
              <w:rPr>
                <w:sz w:val="18"/>
                <w:szCs w:val="18"/>
              </w:rPr>
              <w:t>ул.Колесниченко  4а-2</w:t>
            </w:r>
          </w:p>
        </w:tc>
        <w:tc>
          <w:tcPr>
            <w:tcW w:w="888" w:type="dxa"/>
            <w:shd w:val="clear" w:color="auto" w:fill="auto"/>
            <w:noWrap/>
            <w:vAlign w:val="center"/>
            <w:hideMark/>
          </w:tcPr>
          <w:p w14:paraId="5AB2C13D"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16AC351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77CF3AA" w14:textId="77777777" w:rsidR="001469B8" w:rsidRPr="005A5E01" w:rsidRDefault="001469B8" w:rsidP="00311517">
            <w:pPr>
              <w:spacing w:after="0" w:line="240" w:lineRule="auto"/>
              <w:ind w:firstLine="0"/>
              <w:jc w:val="center"/>
              <w:rPr>
                <w:sz w:val="18"/>
                <w:szCs w:val="18"/>
              </w:rPr>
            </w:pPr>
            <w:r w:rsidRPr="005A5E01">
              <w:rPr>
                <w:sz w:val="18"/>
                <w:szCs w:val="18"/>
              </w:rPr>
              <w:t>0,00455</w:t>
            </w:r>
          </w:p>
        </w:tc>
        <w:tc>
          <w:tcPr>
            <w:tcW w:w="567" w:type="dxa"/>
            <w:shd w:val="clear" w:color="auto" w:fill="auto"/>
            <w:noWrap/>
            <w:vAlign w:val="center"/>
            <w:hideMark/>
          </w:tcPr>
          <w:p w14:paraId="3F9CB1D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95EC929" w14:textId="77777777" w:rsidR="001469B8" w:rsidRPr="005A5E01" w:rsidRDefault="001469B8" w:rsidP="00311517">
            <w:pPr>
              <w:spacing w:after="0" w:line="240" w:lineRule="auto"/>
              <w:ind w:firstLine="0"/>
              <w:jc w:val="center"/>
              <w:rPr>
                <w:sz w:val="18"/>
                <w:szCs w:val="18"/>
              </w:rPr>
            </w:pPr>
            <w:r w:rsidRPr="005A5E01">
              <w:rPr>
                <w:sz w:val="18"/>
                <w:szCs w:val="18"/>
              </w:rPr>
              <w:t>0,00063</w:t>
            </w:r>
          </w:p>
        </w:tc>
        <w:tc>
          <w:tcPr>
            <w:tcW w:w="1028" w:type="dxa"/>
            <w:shd w:val="clear" w:color="auto" w:fill="auto"/>
            <w:noWrap/>
            <w:vAlign w:val="center"/>
            <w:hideMark/>
          </w:tcPr>
          <w:p w14:paraId="44581E1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387E78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FC9C0D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3A79D92" w14:textId="77777777" w:rsidTr="00311517">
        <w:trPr>
          <w:trHeight w:val="20"/>
        </w:trPr>
        <w:tc>
          <w:tcPr>
            <w:tcW w:w="534" w:type="dxa"/>
            <w:shd w:val="clear" w:color="auto" w:fill="auto"/>
            <w:noWrap/>
            <w:vAlign w:val="center"/>
            <w:hideMark/>
          </w:tcPr>
          <w:p w14:paraId="6BA47145" w14:textId="77777777" w:rsidR="001469B8" w:rsidRPr="005A5E01" w:rsidRDefault="001469B8" w:rsidP="00311517">
            <w:pPr>
              <w:spacing w:after="0" w:line="240" w:lineRule="auto"/>
              <w:ind w:firstLine="0"/>
              <w:jc w:val="center"/>
              <w:rPr>
                <w:sz w:val="18"/>
                <w:szCs w:val="18"/>
              </w:rPr>
            </w:pPr>
            <w:r w:rsidRPr="005A5E01">
              <w:rPr>
                <w:sz w:val="18"/>
                <w:szCs w:val="18"/>
              </w:rPr>
              <w:t>221</w:t>
            </w:r>
          </w:p>
        </w:tc>
        <w:tc>
          <w:tcPr>
            <w:tcW w:w="3827" w:type="dxa"/>
            <w:shd w:val="clear" w:color="auto" w:fill="auto"/>
            <w:noWrap/>
            <w:vAlign w:val="center"/>
            <w:hideMark/>
          </w:tcPr>
          <w:p w14:paraId="1E9A507D" w14:textId="77777777" w:rsidR="001469B8" w:rsidRPr="005A5E01" w:rsidRDefault="001469B8" w:rsidP="00311517">
            <w:pPr>
              <w:spacing w:after="0" w:line="240" w:lineRule="auto"/>
              <w:ind w:firstLine="0"/>
              <w:jc w:val="left"/>
              <w:rPr>
                <w:sz w:val="18"/>
                <w:szCs w:val="18"/>
              </w:rPr>
            </w:pPr>
            <w:r w:rsidRPr="005A5E01">
              <w:rPr>
                <w:sz w:val="18"/>
                <w:szCs w:val="18"/>
              </w:rPr>
              <w:t>Управление Федеральной службы безопасности Российской Федерации по Красноярскому краю</w:t>
            </w:r>
          </w:p>
        </w:tc>
        <w:tc>
          <w:tcPr>
            <w:tcW w:w="1633" w:type="dxa"/>
            <w:shd w:val="clear" w:color="auto" w:fill="auto"/>
            <w:noWrap/>
            <w:vAlign w:val="center"/>
            <w:hideMark/>
          </w:tcPr>
          <w:p w14:paraId="210E9EF5" w14:textId="77777777" w:rsidR="001469B8" w:rsidRPr="005A5E01" w:rsidRDefault="001469B8" w:rsidP="00311517">
            <w:pPr>
              <w:spacing w:after="0" w:line="240" w:lineRule="auto"/>
              <w:ind w:firstLine="0"/>
              <w:jc w:val="center"/>
              <w:rPr>
                <w:sz w:val="18"/>
                <w:szCs w:val="18"/>
              </w:rPr>
            </w:pPr>
            <w:r w:rsidRPr="005A5E01">
              <w:rPr>
                <w:sz w:val="18"/>
                <w:szCs w:val="18"/>
              </w:rPr>
              <w:t>помещение</w:t>
            </w:r>
          </w:p>
        </w:tc>
        <w:tc>
          <w:tcPr>
            <w:tcW w:w="1627" w:type="dxa"/>
            <w:shd w:val="clear" w:color="auto" w:fill="auto"/>
            <w:noWrap/>
            <w:vAlign w:val="center"/>
            <w:hideMark/>
          </w:tcPr>
          <w:p w14:paraId="48F4E4C9"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8</w:t>
            </w:r>
          </w:p>
        </w:tc>
        <w:tc>
          <w:tcPr>
            <w:tcW w:w="888" w:type="dxa"/>
            <w:shd w:val="clear" w:color="auto" w:fill="auto"/>
            <w:noWrap/>
            <w:vAlign w:val="center"/>
            <w:hideMark/>
          </w:tcPr>
          <w:p w14:paraId="75F9CD4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B4624D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CFF4CF4" w14:textId="77777777" w:rsidR="001469B8" w:rsidRPr="005A5E01" w:rsidRDefault="001469B8" w:rsidP="00311517">
            <w:pPr>
              <w:spacing w:after="0" w:line="240" w:lineRule="auto"/>
              <w:ind w:firstLine="0"/>
              <w:jc w:val="center"/>
              <w:rPr>
                <w:sz w:val="18"/>
                <w:szCs w:val="18"/>
              </w:rPr>
            </w:pPr>
            <w:r w:rsidRPr="005A5E01">
              <w:rPr>
                <w:sz w:val="18"/>
                <w:szCs w:val="18"/>
              </w:rPr>
              <w:t>0,00557</w:t>
            </w:r>
          </w:p>
        </w:tc>
        <w:tc>
          <w:tcPr>
            <w:tcW w:w="567" w:type="dxa"/>
            <w:shd w:val="clear" w:color="auto" w:fill="auto"/>
            <w:noWrap/>
            <w:vAlign w:val="center"/>
            <w:hideMark/>
          </w:tcPr>
          <w:p w14:paraId="0937FD1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3F61E85" w14:textId="77777777" w:rsidR="001469B8" w:rsidRPr="005A5E01" w:rsidRDefault="001469B8" w:rsidP="00311517">
            <w:pPr>
              <w:spacing w:after="0" w:line="240" w:lineRule="auto"/>
              <w:ind w:firstLine="0"/>
              <w:jc w:val="center"/>
              <w:rPr>
                <w:sz w:val="18"/>
                <w:szCs w:val="18"/>
              </w:rPr>
            </w:pPr>
            <w:r w:rsidRPr="005A5E01">
              <w:rPr>
                <w:sz w:val="18"/>
                <w:szCs w:val="18"/>
              </w:rPr>
              <w:t>0,00007</w:t>
            </w:r>
          </w:p>
        </w:tc>
        <w:tc>
          <w:tcPr>
            <w:tcW w:w="1028" w:type="dxa"/>
            <w:shd w:val="clear" w:color="auto" w:fill="auto"/>
            <w:noWrap/>
            <w:vAlign w:val="center"/>
            <w:hideMark/>
          </w:tcPr>
          <w:p w14:paraId="53FDBE1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8734AA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A03ECF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BEA49EA" w14:textId="77777777" w:rsidTr="00311517">
        <w:trPr>
          <w:trHeight w:val="20"/>
        </w:trPr>
        <w:tc>
          <w:tcPr>
            <w:tcW w:w="534" w:type="dxa"/>
            <w:shd w:val="clear" w:color="auto" w:fill="auto"/>
            <w:noWrap/>
            <w:vAlign w:val="center"/>
            <w:hideMark/>
          </w:tcPr>
          <w:p w14:paraId="6054C6F3" w14:textId="77777777" w:rsidR="001469B8" w:rsidRPr="005A5E01" w:rsidRDefault="001469B8" w:rsidP="00311517">
            <w:pPr>
              <w:spacing w:after="0" w:line="240" w:lineRule="auto"/>
              <w:ind w:firstLine="0"/>
              <w:jc w:val="center"/>
              <w:rPr>
                <w:sz w:val="18"/>
                <w:szCs w:val="18"/>
              </w:rPr>
            </w:pPr>
            <w:r w:rsidRPr="005A5E01">
              <w:rPr>
                <w:sz w:val="18"/>
                <w:szCs w:val="18"/>
              </w:rPr>
              <w:t>222</w:t>
            </w:r>
          </w:p>
        </w:tc>
        <w:tc>
          <w:tcPr>
            <w:tcW w:w="3827" w:type="dxa"/>
            <w:shd w:val="clear" w:color="auto" w:fill="auto"/>
            <w:noWrap/>
            <w:vAlign w:val="center"/>
            <w:hideMark/>
          </w:tcPr>
          <w:p w14:paraId="2F613B1C" w14:textId="77777777" w:rsidR="001469B8" w:rsidRPr="005A5E01" w:rsidRDefault="001469B8" w:rsidP="00311517">
            <w:pPr>
              <w:spacing w:after="0" w:line="240" w:lineRule="auto"/>
              <w:ind w:firstLine="0"/>
              <w:jc w:val="left"/>
              <w:rPr>
                <w:sz w:val="18"/>
                <w:szCs w:val="18"/>
              </w:rPr>
            </w:pPr>
            <w:r w:rsidRPr="005A5E01">
              <w:rPr>
                <w:sz w:val="18"/>
                <w:szCs w:val="18"/>
              </w:rPr>
              <w:t>Управление Федеральной службы безопасности Российской Федерации по Красноярскому краю</w:t>
            </w:r>
          </w:p>
        </w:tc>
        <w:tc>
          <w:tcPr>
            <w:tcW w:w="1633" w:type="dxa"/>
            <w:shd w:val="clear" w:color="auto" w:fill="auto"/>
            <w:noWrap/>
            <w:vAlign w:val="center"/>
            <w:hideMark/>
          </w:tcPr>
          <w:p w14:paraId="40256B0D" w14:textId="77777777" w:rsidR="001469B8" w:rsidRPr="005A5E01" w:rsidRDefault="001469B8" w:rsidP="00311517">
            <w:pPr>
              <w:spacing w:after="0" w:line="240" w:lineRule="auto"/>
              <w:ind w:firstLine="0"/>
              <w:jc w:val="center"/>
              <w:rPr>
                <w:sz w:val="18"/>
                <w:szCs w:val="18"/>
              </w:rPr>
            </w:pPr>
            <w:r w:rsidRPr="005A5E01">
              <w:rPr>
                <w:sz w:val="18"/>
                <w:szCs w:val="18"/>
              </w:rPr>
              <w:t>Гараж</w:t>
            </w:r>
          </w:p>
        </w:tc>
        <w:tc>
          <w:tcPr>
            <w:tcW w:w="1627" w:type="dxa"/>
            <w:shd w:val="clear" w:color="auto" w:fill="auto"/>
            <w:noWrap/>
            <w:vAlign w:val="center"/>
            <w:hideMark/>
          </w:tcPr>
          <w:p w14:paraId="7688AF4E" w14:textId="77777777" w:rsidR="001469B8" w:rsidRPr="005A5E01" w:rsidRDefault="001469B8" w:rsidP="00311517">
            <w:pPr>
              <w:spacing w:after="0" w:line="240" w:lineRule="auto"/>
              <w:ind w:firstLine="0"/>
              <w:jc w:val="center"/>
              <w:rPr>
                <w:sz w:val="18"/>
                <w:szCs w:val="18"/>
              </w:rPr>
            </w:pPr>
            <w:r w:rsidRPr="005A5E01">
              <w:rPr>
                <w:sz w:val="18"/>
                <w:szCs w:val="18"/>
              </w:rPr>
              <w:t>ул.Маяковского  д.8  стр.2  пом. 1</w:t>
            </w:r>
          </w:p>
        </w:tc>
        <w:tc>
          <w:tcPr>
            <w:tcW w:w="888" w:type="dxa"/>
            <w:shd w:val="clear" w:color="auto" w:fill="auto"/>
            <w:noWrap/>
            <w:vAlign w:val="center"/>
            <w:hideMark/>
          </w:tcPr>
          <w:p w14:paraId="74BA3E84"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27FD3F7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978BFA0" w14:textId="77777777" w:rsidR="001469B8" w:rsidRPr="005A5E01" w:rsidRDefault="001469B8" w:rsidP="00311517">
            <w:pPr>
              <w:spacing w:after="0" w:line="240" w:lineRule="auto"/>
              <w:ind w:firstLine="0"/>
              <w:jc w:val="center"/>
              <w:rPr>
                <w:sz w:val="18"/>
                <w:szCs w:val="18"/>
              </w:rPr>
            </w:pPr>
            <w:r w:rsidRPr="005A5E01">
              <w:rPr>
                <w:sz w:val="18"/>
                <w:szCs w:val="18"/>
              </w:rPr>
              <w:t>0,01397</w:t>
            </w:r>
          </w:p>
        </w:tc>
        <w:tc>
          <w:tcPr>
            <w:tcW w:w="567" w:type="dxa"/>
            <w:shd w:val="clear" w:color="auto" w:fill="auto"/>
            <w:noWrap/>
            <w:vAlign w:val="center"/>
            <w:hideMark/>
          </w:tcPr>
          <w:p w14:paraId="685C3F9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6000488" w14:textId="77777777" w:rsidR="001469B8" w:rsidRPr="005A5E01" w:rsidRDefault="001469B8" w:rsidP="00311517">
            <w:pPr>
              <w:spacing w:after="0" w:line="240" w:lineRule="auto"/>
              <w:ind w:firstLine="0"/>
              <w:jc w:val="center"/>
              <w:rPr>
                <w:sz w:val="18"/>
                <w:szCs w:val="18"/>
              </w:rPr>
            </w:pPr>
            <w:r w:rsidRPr="005A5E01">
              <w:rPr>
                <w:sz w:val="18"/>
                <w:szCs w:val="18"/>
              </w:rPr>
              <w:t>0,00105</w:t>
            </w:r>
          </w:p>
        </w:tc>
        <w:tc>
          <w:tcPr>
            <w:tcW w:w="1028" w:type="dxa"/>
            <w:shd w:val="clear" w:color="auto" w:fill="auto"/>
            <w:noWrap/>
            <w:vAlign w:val="center"/>
            <w:hideMark/>
          </w:tcPr>
          <w:p w14:paraId="39BAA13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7C84DB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A5B4EC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7F70AE4" w14:textId="77777777" w:rsidTr="00311517">
        <w:trPr>
          <w:trHeight w:val="20"/>
        </w:trPr>
        <w:tc>
          <w:tcPr>
            <w:tcW w:w="534" w:type="dxa"/>
            <w:shd w:val="clear" w:color="auto" w:fill="auto"/>
            <w:noWrap/>
            <w:vAlign w:val="center"/>
            <w:hideMark/>
          </w:tcPr>
          <w:p w14:paraId="76226820" w14:textId="77777777" w:rsidR="001469B8" w:rsidRPr="005A5E01" w:rsidRDefault="001469B8" w:rsidP="00311517">
            <w:pPr>
              <w:spacing w:after="0" w:line="240" w:lineRule="auto"/>
              <w:ind w:firstLine="0"/>
              <w:jc w:val="center"/>
              <w:rPr>
                <w:sz w:val="18"/>
                <w:szCs w:val="18"/>
              </w:rPr>
            </w:pPr>
            <w:r w:rsidRPr="005A5E01">
              <w:rPr>
                <w:sz w:val="18"/>
                <w:szCs w:val="18"/>
              </w:rPr>
              <w:t>223</w:t>
            </w:r>
          </w:p>
        </w:tc>
        <w:tc>
          <w:tcPr>
            <w:tcW w:w="3827" w:type="dxa"/>
            <w:shd w:val="clear" w:color="auto" w:fill="auto"/>
            <w:noWrap/>
            <w:vAlign w:val="center"/>
            <w:hideMark/>
          </w:tcPr>
          <w:p w14:paraId="210196D4"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автономное учреждение "Редакция газеты "Советское приангарье" (КГАУ "Редакция газеты "Советское приангарье")</w:t>
            </w:r>
          </w:p>
        </w:tc>
        <w:tc>
          <w:tcPr>
            <w:tcW w:w="1633" w:type="dxa"/>
            <w:shd w:val="clear" w:color="auto" w:fill="auto"/>
            <w:noWrap/>
            <w:vAlign w:val="center"/>
            <w:hideMark/>
          </w:tcPr>
          <w:p w14:paraId="5503F897" w14:textId="77777777" w:rsidR="001469B8" w:rsidRPr="005A5E01" w:rsidRDefault="001469B8" w:rsidP="00311517">
            <w:pPr>
              <w:spacing w:after="0" w:line="240" w:lineRule="auto"/>
              <w:ind w:firstLine="0"/>
              <w:jc w:val="center"/>
              <w:rPr>
                <w:sz w:val="18"/>
                <w:szCs w:val="18"/>
              </w:rPr>
            </w:pPr>
            <w:r w:rsidRPr="005A5E01">
              <w:rPr>
                <w:sz w:val="18"/>
                <w:szCs w:val="18"/>
              </w:rPr>
              <w:t>гостиница</w:t>
            </w:r>
          </w:p>
        </w:tc>
        <w:tc>
          <w:tcPr>
            <w:tcW w:w="1627" w:type="dxa"/>
            <w:shd w:val="clear" w:color="auto" w:fill="auto"/>
            <w:noWrap/>
            <w:vAlign w:val="center"/>
            <w:hideMark/>
          </w:tcPr>
          <w:p w14:paraId="14648DD4" w14:textId="77777777" w:rsidR="001469B8" w:rsidRPr="005A5E01" w:rsidRDefault="001469B8" w:rsidP="00311517">
            <w:pPr>
              <w:spacing w:after="0" w:line="240" w:lineRule="auto"/>
              <w:ind w:firstLine="0"/>
              <w:jc w:val="center"/>
              <w:rPr>
                <w:sz w:val="18"/>
                <w:szCs w:val="18"/>
              </w:rPr>
            </w:pPr>
            <w:r w:rsidRPr="005A5E01">
              <w:rPr>
                <w:sz w:val="18"/>
                <w:szCs w:val="18"/>
              </w:rPr>
              <w:t>пр.Ленинского комсомола  6 пом.82</w:t>
            </w:r>
          </w:p>
        </w:tc>
        <w:tc>
          <w:tcPr>
            <w:tcW w:w="888" w:type="dxa"/>
            <w:shd w:val="clear" w:color="auto" w:fill="auto"/>
            <w:noWrap/>
            <w:vAlign w:val="center"/>
            <w:hideMark/>
          </w:tcPr>
          <w:p w14:paraId="70A1B0B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60641B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914CBE6" w14:textId="77777777" w:rsidR="001469B8" w:rsidRPr="005A5E01" w:rsidRDefault="001469B8" w:rsidP="00311517">
            <w:pPr>
              <w:spacing w:after="0" w:line="240" w:lineRule="auto"/>
              <w:ind w:firstLine="0"/>
              <w:jc w:val="center"/>
              <w:rPr>
                <w:sz w:val="18"/>
                <w:szCs w:val="18"/>
              </w:rPr>
            </w:pPr>
            <w:r w:rsidRPr="005A5E01">
              <w:rPr>
                <w:sz w:val="18"/>
                <w:szCs w:val="18"/>
              </w:rPr>
              <w:t>0,00589</w:t>
            </w:r>
          </w:p>
        </w:tc>
        <w:tc>
          <w:tcPr>
            <w:tcW w:w="567" w:type="dxa"/>
            <w:shd w:val="clear" w:color="auto" w:fill="auto"/>
            <w:noWrap/>
            <w:vAlign w:val="center"/>
            <w:hideMark/>
          </w:tcPr>
          <w:p w14:paraId="6DDF010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F377EE1" w14:textId="77777777" w:rsidR="001469B8" w:rsidRPr="005A5E01" w:rsidRDefault="001469B8" w:rsidP="00311517">
            <w:pPr>
              <w:spacing w:after="0" w:line="240" w:lineRule="auto"/>
              <w:ind w:firstLine="0"/>
              <w:jc w:val="center"/>
              <w:rPr>
                <w:sz w:val="18"/>
                <w:szCs w:val="18"/>
              </w:rPr>
            </w:pPr>
            <w:r w:rsidRPr="005A5E01">
              <w:rPr>
                <w:sz w:val="18"/>
                <w:szCs w:val="18"/>
              </w:rPr>
              <w:t>0,00058</w:t>
            </w:r>
          </w:p>
        </w:tc>
        <w:tc>
          <w:tcPr>
            <w:tcW w:w="1028" w:type="dxa"/>
            <w:shd w:val="clear" w:color="auto" w:fill="auto"/>
            <w:noWrap/>
            <w:vAlign w:val="center"/>
            <w:hideMark/>
          </w:tcPr>
          <w:p w14:paraId="2F0B31A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B7D1BE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9A3476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97551D0" w14:textId="77777777" w:rsidTr="00311517">
        <w:trPr>
          <w:trHeight w:val="20"/>
        </w:trPr>
        <w:tc>
          <w:tcPr>
            <w:tcW w:w="534" w:type="dxa"/>
            <w:shd w:val="clear" w:color="auto" w:fill="auto"/>
            <w:noWrap/>
            <w:vAlign w:val="center"/>
            <w:hideMark/>
          </w:tcPr>
          <w:p w14:paraId="1B69A9D1" w14:textId="77777777" w:rsidR="001469B8" w:rsidRPr="005A5E01" w:rsidRDefault="001469B8" w:rsidP="00311517">
            <w:pPr>
              <w:spacing w:after="0" w:line="240" w:lineRule="auto"/>
              <w:ind w:firstLine="0"/>
              <w:jc w:val="center"/>
              <w:rPr>
                <w:sz w:val="18"/>
                <w:szCs w:val="18"/>
              </w:rPr>
            </w:pPr>
            <w:r w:rsidRPr="005A5E01">
              <w:rPr>
                <w:sz w:val="18"/>
                <w:szCs w:val="18"/>
              </w:rPr>
              <w:t>224</w:t>
            </w:r>
          </w:p>
        </w:tc>
        <w:tc>
          <w:tcPr>
            <w:tcW w:w="3827" w:type="dxa"/>
            <w:shd w:val="clear" w:color="auto" w:fill="auto"/>
            <w:noWrap/>
            <w:vAlign w:val="center"/>
            <w:hideMark/>
          </w:tcPr>
          <w:p w14:paraId="3FA47A5D" w14:textId="77777777" w:rsidR="001469B8" w:rsidRPr="005A5E01" w:rsidRDefault="001469B8" w:rsidP="00311517">
            <w:pPr>
              <w:spacing w:after="0" w:line="240" w:lineRule="auto"/>
              <w:ind w:firstLine="0"/>
              <w:jc w:val="left"/>
              <w:rPr>
                <w:sz w:val="18"/>
                <w:szCs w:val="18"/>
              </w:rPr>
            </w:pPr>
            <w:r w:rsidRPr="005A5E01">
              <w:rPr>
                <w:sz w:val="18"/>
                <w:szCs w:val="18"/>
              </w:rPr>
              <w:t>Прокуратура Красноярского края</w:t>
            </w:r>
          </w:p>
        </w:tc>
        <w:tc>
          <w:tcPr>
            <w:tcW w:w="1633" w:type="dxa"/>
            <w:shd w:val="clear" w:color="auto" w:fill="auto"/>
            <w:noWrap/>
            <w:vAlign w:val="center"/>
            <w:hideMark/>
          </w:tcPr>
          <w:p w14:paraId="23F7078C"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56E93D75" w14:textId="77777777" w:rsidR="001469B8" w:rsidRPr="005A5E01" w:rsidRDefault="001469B8" w:rsidP="00311517">
            <w:pPr>
              <w:spacing w:after="0" w:line="240" w:lineRule="auto"/>
              <w:ind w:firstLine="0"/>
              <w:jc w:val="center"/>
              <w:rPr>
                <w:sz w:val="18"/>
                <w:szCs w:val="18"/>
              </w:rPr>
            </w:pPr>
            <w:r w:rsidRPr="005A5E01">
              <w:rPr>
                <w:sz w:val="18"/>
                <w:szCs w:val="18"/>
              </w:rPr>
              <w:t>ул.Гидростроителей 28</w:t>
            </w:r>
          </w:p>
        </w:tc>
        <w:tc>
          <w:tcPr>
            <w:tcW w:w="888" w:type="dxa"/>
            <w:shd w:val="clear" w:color="auto" w:fill="auto"/>
            <w:noWrap/>
            <w:vAlign w:val="center"/>
            <w:hideMark/>
          </w:tcPr>
          <w:p w14:paraId="4CE782C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891CF6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CCDC56F" w14:textId="77777777" w:rsidR="001469B8" w:rsidRPr="005A5E01" w:rsidRDefault="001469B8" w:rsidP="00311517">
            <w:pPr>
              <w:spacing w:after="0" w:line="240" w:lineRule="auto"/>
              <w:ind w:firstLine="0"/>
              <w:jc w:val="center"/>
              <w:rPr>
                <w:sz w:val="18"/>
                <w:szCs w:val="18"/>
              </w:rPr>
            </w:pPr>
            <w:r w:rsidRPr="005A5E01">
              <w:rPr>
                <w:sz w:val="18"/>
                <w:szCs w:val="18"/>
              </w:rPr>
              <w:t>0,00426</w:t>
            </w:r>
          </w:p>
        </w:tc>
        <w:tc>
          <w:tcPr>
            <w:tcW w:w="567" w:type="dxa"/>
            <w:shd w:val="clear" w:color="auto" w:fill="auto"/>
            <w:noWrap/>
            <w:vAlign w:val="center"/>
            <w:hideMark/>
          </w:tcPr>
          <w:p w14:paraId="3D1BFD3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5CD9179" w14:textId="77777777" w:rsidR="001469B8" w:rsidRPr="005A5E01" w:rsidRDefault="001469B8" w:rsidP="00311517">
            <w:pPr>
              <w:spacing w:after="0" w:line="240" w:lineRule="auto"/>
              <w:ind w:firstLine="0"/>
              <w:jc w:val="center"/>
              <w:rPr>
                <w:sz w:val="18"/>
                <w:szCs w:val="18"/>
              </w:rPr>
            </w:pPr>
            <w:r w:rsidRPr="005A5E01">
              <w:rPr>
                <w:sz w:val="18"/>
                <w:szCs w:val="18"/>
              </w:rPr>
              <w:t>0,00070</w:t>
            </w:r>
          </w:p>
        </w:tc>
        <w:tc>
          <w:tcPr>
            <w:tcW w:w="1028" w:type="dxa"/>
            <w:shd w:val="clear" w:color="auto" w:fill="auto"/>
            <w:noWrap/>
            <w:vAlign w:val="center"/>
            <w:hideMark/>
          </w:tcPr>
          <w:p w14:paraId="6A52CA2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521923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3F3C26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03392A" w14:textId="77777777" w:rsidTr="00311517">
        <w:trPr>
          <w:trHeight w:val="20"/>
        </w:trPr>
        <w:tc>
          <w:tcPr>
            <w:tcW w:w="534" w:type="dxa"/>
            <w:shd w:val="clear" w:color="auto" w:fill="auto"/>
            <w:noWrap/>
            <w:vAlign w:val="center"/>
            <w:hideMark/>
          </w:tcPr>
          <w:p w14:paraId="54D09086" w14:textId="77777777" w:rsidR="001469B8" w:rsidRPr="005A5E01" w:rsidRDefault="001469B8" w:rsidP="00311517">
            <w:pPr>
              <w:spacing w:after="0" w:line="240" w:lineRule="auto"/>
              <w:ind w:firstLine="0"/>
              <w:jc w:val="center"/>
              <w:rPr>
                <w:sz w:val="18"/>
                <w:szCs w:val="18"/>
              </w:rPr>
            </w:pPr>
            <w:r w:rsidRPr="005A5E01">
              <w:rPr>
                <w:sz w:val="18"/>
                <w:szCs w:val="18"/>
              </w:rPr>
              <w:t>225</w:t>
            </w:r>
          </w:p>
        </w:tc>
        <w:tc>
          <w:tcPr>
            <w:tcW w:w="3827" w:type="dxa"/>
            <w:shd w:val="clear" w:color="auto" w:fill="auto"/>
            <w:noWrap/>
            <w:vAlign w:val="center"/>
            <w:hideMark/>
          </w:tcPr>
          <w:p w14:paraId="60453719" w14:textId="77777777" w:rsidR="001469B8" w:rsidRPr="005A5E01" w:rsidRDefault="001469B8" w:rsidP="00311517">
            <w:pPr>
              <w:spacing w:after="0" w:line="240" w:lineRule="auto"/>
              <w:ind w:firstLine="0"/>
              <w:jc w:val="left"/>
              <w:rPr>
                <w:sz w:val="18"/>
                <w:szCs w:val="18"/>
              </w:rPr>
            </w:pPr>
            <w:r w:rsidRPr="005A5E01">
              <w:rPr>
                <w:sz w:val="18"/>
                <w:szCs w:val="18"/>
              </w:rPr>
              <w:t>Прокуратура Красноярского края</w:t>
            </w:r>
          </w:p>
        </w:tc>
        <w:tc>
          <w:tcPr>
            <w:tcW w:w="1633" w:type="dxa"/>
            <w:shd w:val="clear" w:color="auto" w:fill="auto"/>
            <w:noWrap/>
            <w:vAlign w:val="center"/>
            <w:hideMark/>
          </w:tcPr>
          <w:p w14:paraId="5A5FB2CA"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№4</w:t>
            </w:r>
          </w:p>
        </w:tc>
        <w:tc>
          <w:tcPr>
            <w:tcW w:w="1627" w:type="dxa"/>
            <w:shd w:val="clear" w:color="auto" w:fill="auto"/>
            <w:noWrap/>
            <w:vAlign w:val="center"/>
            <w:hideMark/>
          </w:tcPr>
          <w:p w14:paraId="245AE120" w14:textId="77777777" w:rsidR="001469B8" w:rsidRPr="005A5E01" w:rsidRDefault="001469B8" w:rsidP="00311517">
            <w:pPr>
              <w:spacing w:after="0" w:line="240" w:lineRule="auto"/>
              <w:ind w:firstLine="0"/>
              <w:jc w:val="center"/>
              <w:rPr>
                <w:sz w:val="18"/>
                <w:szCs w:val="18"/>
              </w:rPr>
            </w:pPr>
            <w:r w:rsidRPr="005A5E01">
              <w:rPr>
                <w:sz w:val="18"/>
                <w:szCs w:val="18"/>
              </w:rPr>
              <w:t>ул.Гидростроителей 10</w:t>
            </w:r>
          </w:p>
        </w:tc>
        <w:tc>
          <w:tcPr>
            <w:tcW w:w="888" w:type="dxa"/>
            <w:shd w:val="clear" w:color="auto" w:fill="auto"/>
            <w:noWrap/>
            <w:vAlign w:val="center"/>
            <w:hideMark/>
          </w:tcPr>
          <w:p w14:paraId="4D7B5820"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FF092C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B3AA266" w14:textId="77777777" w:rsidR="001469B8" w:rsidRPr="005A5E01" w:rsidRDefault="001469B8" w:rsidP="00311517">
            <w:pPr>
              <w:spacing w:after="0" w:line="240" w:lineRule="auto"/>
              <w:ind w:firstLine="0"/>
              <w:jc w:val="center"/>
              <w:rPr>
                <w:sz w:val="18"/>
                <w:szCs w:val="18"/>
              </w:rPr>
            </w:pPr>
            <w:r w:rsidRPr="005A5E01">
              <w:rPr>
                <w:sz w:val="18"/>
                <w:szCs w:val="18"/>
              </w:rPr>
              <w:t>0,01103</w:t>
            </w:r>
          </w:p>
        </w:tc>
        <w:tc>
          <w:tcPr>
            <w:tcW w:w="567" w:type="dxa"/>
            <w:shd w:val="clear" w:color="auto" w:fill="auto"/>
            <w:noWrap/>
            <w:vAlign w:val="center"/>
            <w:hideMark/>
          </w:tcPr>
          <w:p w14:paraId="3374E3F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65979EE" w14:textId="77777777" w:rsidR="001469B8" w:rsidRPr="005A5E01" w:rsidRDefault="001469B8" w:rsidP="00311517">
            <w:pPr>
              <w:spacing w:after="0" w:line="240" w:lineRule="auto"/>
              <w:ind w:firstLine="0"/>
              <w:jc w:val="center"/>
              <w:rPr>
                <w:sz w:val="18"/>
                <w:szCs w:val="18"/>
              </w:rPr>
            </w:pPr>
            <w:r w:rsidRPr="005A5E01">
              <w:rPr>
                <w:sz w:val="18"/>
                <w:szCs w:val="18"/>
              </w:rPr>
              <w:t>0,00070</w:t>
            </w:r>
          </w:p>
        </w:tc>
        <w:tc>
          <w:tcPr>
            <w:tcW w:w="1028" w:type="dxa"/>
            <w:shd w:val="clear" w:color="auto" w:fill="auto"/>
            <w:noWrap/>
            <w:vAlign w:val="center"/>
            <w:hideMark/>
          </w:tcPr>
          <w:p w14:paraId="51A7701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F83C08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C7EC2C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969959A" w14:textId="77777777" w:rsidTr="00311517">
        <w:trPr>
          <w:trHeight w:val="20"/>
        </w:trPr>
        <w:tc>
          <w:tcPr>
            <w:tcW w:w="534" w:type="dxa"/>
            <w:shd w:val="clear" w:color="auto" w:fill="auto"/>
            <w:noWrap/>
            <w:vAlign w:val="center"/>
            <w:hideMark/>
          </w:tcPr>
          <w:p w14:paraId="04B4D72E" w14:textId="77777777" w:rsidR="001469B8" w:rsidRPr="005A5E01" w:rsidRDefault="001469B8" w:rsidP="00311517">
            <w:pPr>
              <w:spacing w:after="0" w:line="240" w:lineRule="auto"/>
              <w:ind w:firstLine="0"/>
              <w:jc w:val="center"/>
              <w:rPr>
                <w:sz w:val="18"/>
                <w:szCs w:val="18"/>
              </w:rPr>
            </w:pPr>
            <w:r w:rsidRPr="005A5E01">
              <w:rPr>
                <w:sz w:val="18"/>
                <w:szCs w:val="18"/>
              </w:rPr>
              <w:t>226</w:t>
            </w:r>
          </w:p>
        </w:tc>
        <w:tc>
          <w:tcPr>
            <w:tcW w:w="3827" w:type="dxa"/>
            <w:shd w:val="clear" w:color="auto" w:fill="auto"/>
            <w:noWrap/>
            <w:vAlign w:val="center"/>
            <w:hideMark/>
          </w:tcPr>
          <w:p w14:paraId="28AFA7CD" w14:textId="77777777" w:rsidR="001469B8" w:rsidRPr="005A5E01" w:rsidRDefault="001469B8" w:rsidP="00311517">
            <w:pPr>
              <w:spacing w:after="0" w:line="240" w:lineRule="auto"/>
              <w:ind w:firstLine="0"/>
              <w:jc w:val="left"/>
              <w:rPr>
                <w:sz w:val="18"/>
                <w:szCs w:val="18"/>
              </w:rPr>
            </w:pPr>
            <w:r w:rsidRPr="005A5E01">
              <w:rPr>
                <w:sz w:val="18"/>
                <w:szCs w:val="18"/>
              </w:rPr>
              <w:t>Менгель Виктор Владимирович</w:t>
            </w:r>
          </w:p>
        </w:tc>
        <w:tc>
          <w:tcPr>
            <w:tcW w:w="1633" w:type="dxa"/>
            <w:shd w:val="clear" w:color="auto" w:fill="auto"/>
            <w:noWrap/>
            <w:vAlign w:val="center"/>
            <w:hideMark/>
          </w:tcPr>
          <w:p w14:paraId="75C51DC4" w14:textId="77777777" w:rsidR="001469B8" w:rsidRPr="005A5E01" w:rsidRDefault="001469B8" w:rsidP="00311517">
            <w:pPr>
              <w:spacing w:after="0" w:line="240" w:lineRule="auto"/>
              <w:ind w:firstLine="0"/>
              <w:jc w:val="center"/>
              <w:rPr>
                <w:sz w:val="18"/>
                <w:szCs w:val="18"/>
              </w:rPr>
            </w:pPr>
            <w:r w:rsidRPr="005A5E01">
              <w:rPr>
                <w:sz w:val="18"/>
                <w:szCs w:val="18"/>
              </w:rPr>
              <w:t>магази "Томас"</w:t>
            </w:r>
          </w:p>
        </w:tc>
        <w:tc>
          <w:tcPr>
            <w:tcW w:w="1627" w:type="dxa"/>
            <w:shd w:val="clear" w:color="auto" w:fill="auto"/>
            <w:noWrap/>
            <w:vAlign w:val="center"/>
            <w:hideMark/>
          </w:tcPr>
          <w:p w14:paraId="2613CE2F" w14:textId="77777777" w:rsidR="001469B8" w:rsidRPr="005A5E01" w:rsidRDefault="001469B8" w:rsidP="00311517">
            <w:pPr>
              <w:spacing w:after="0" w:line="240" w:lineRule="auto"/>
              <w:ind w:firstLine="0"/>
              <w:jc w:val="center"/>
              <w:rPr>
                <w:sz w:val="18"/>
                <w:szCs w:val="18"/>
              </w:rPr>
            </w:pPr>
            <w:r w:rsidRPr="005A5E01">
              <w:rPr>
                <w:sz w:val="18"/>
                <w:szCs w:val="18"/>
              </w:rPr>
              <w:t>ул. Гайнулина 7 пом. 4</w:t>
            </w:r>
          </w:p>
        </w:tc>
        <w:tc>
          <w:tcPr>
            <w:tcW w:w="888" w:type="dxa"/>
            <w:shd w:val="clear" w:color="auto" w:fill="auto"/>
            <w:noWrap/>
            <w:vAlign w:val="center"/>
            <w:hideMark/>
          </w:tcPr>
          <w:p w14:paraId="60D99CCA"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760E8A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BCAC88D" w14:textId="77777777" w:rsidR="001469B8" w:rsidRPr="005A5E01" w:rsidRDefault="001469B8" w:rsidP="00311517">
            <w:pPr>
              <w:spacing w:after="0" w:line="240" w:lineRule="auto"/>
              <w:ind w:firstLine="0"/>
              <w:jc w:val="center"/>
              <w:rPr>
                <w:sz w:val="18"/>
                <w:szCs w:val="18"/>
              </w:rPr>
            </w:pPr>
            <w:r w:rsidRPr="005A5E01">
              <w:rPr>
                <w:sz w:val="18"/>
                <w:szCs w:val="18"/>
              </w:rPr>
              <w:t>0,00514</w:t>
            </w:r>
          </w:p>
        </w:tc>
        <w:tc>
          <w:tcPr>
            <w:tcW w:w="567" w:type="dxa"/>
            <w:shd w:val="clear" w:color="auto" w:fill="auto"/>
            <w:noWrap/>
            <w:vAlign w:val="center"/>
            <w:hideMark/>
          </w:tcPr>
          <w:p w14:paraId="2D7CC0A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5F7DB8D" w14:textId="77777777" w:rsidR="001469B8" w:rsidRPr="005A5E01" w:rsidRDefault="001469B8" w:rsidP="00311517">
            <w:pPr>
              <w:spacing w:after="0" w:line="240" w:lineRule="auto"/>
              <w:ind w:firstLine="0"/>
              <w:jc w:val="center"/>
              <w:rPr>
                <w:sz w:val="18"/>
                <w:szCs w:val="18"/>
              </w:rPr>
            </w:pPr>
            <w:r w:rsidRPr="005A5E01">
              <w:rPr>
                <w:sz w:val="18"/>
                <w:szCs w:val="18"/>
              </w:rPr>
              <w:t>0,00075</w:t>
            </w:r>
          </w:p>
        </w:tc>
        <w:tc>
          <w:tcPr>
            <w:tcW w:w="1028" w:type="dxa"/>
            <w:shd w:val="clear" w:color="auto" w:fill="auto"/>
            <w:noWrap/>
            <w:vAlign w:val="center"/>
            <w:hideMark/>
          </w:tcPr>
          <w:p w14:paraId="30AE86F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27D7EC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375CDE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53ED4ED" w14:textId="77777777" w:rsidTr="00311517">
        <w:trPr>
          <w:trHeight w:val="20"/>
        </w:trPr>
        <w:tc>
          <w:tcPr>
            <w:tcW w:w="534" w:type="dxa"/>
            <w:shd w:val="clear" w:color="auto" w:fill="auto"/>
            <w:noWrap/>
            <w:vAlign w:val="center"/>
            <w:hideMark/>
          </w:tcPr>
          <w:p w14:paraId="529CF7A1" w14:textId="77777777" w:rsidR="001469B8" w:rsidRPr="005A5E01" w:rsidRDefault="001469B8" w:rsidP="00311517">
            <w:pPr>
              <w:spacing w:after="0" w:line="240" w:lineRule="auto"/>
              <w:ind w:firstLine="0"/>
              <w:jc w:val="center"/>
              <w:rPr>
                <w:sz w:val="18"/>
                <w:szCs w:val="18"/>
              </w:rPr>
            </w:pPr>
            <w:r w:rsidRPr="005A5E01">
              <w:rPr>
                <w:sz w:val="18"/>
                <w:szCs w:val="18"/>
              </w:rPr>
              <w:t>227</w:t>
            </w:r>
          </w:p>
        </w:tc>
        <w:tc>
          <w:tcPr>
            <w:tcW w:w="3827" w:type="dxa"/>
            <w:shd w:val="clear" w:color="auto" w:fill="auto"/>
            <w:noWrap/>
            <w:vAlign w:val="center"/>
            <w:hideMark/>
          </w:tcPr>
          <w:p w14:paraId="6AD4CEA7" w14:textId="77777777" w:rsidR="001469B8" w:rsidRPr="005A5E01" w:rsidRDefault="001469B8" w:rsidP="00311517">
            <w:pPr>
              <w:spacing w:after="0" w:line="240" w:lineRule="auto"/>
              <w:ind w:firstLine="0"/>
              <w:jc w:val="left"/>
              <w:rPr>
                <w:sz w:val="18"/>
                <w:szCs w:val="18"/>
              </w:rPr>
            </w:pPr>
            <w:r w:rsidRPr="005A5E01">
              <w:rPr>
                <w:sz w:val="18"/>
                <w:szCs w:val="18"/>
              </w:rPr>
              <w:t>Государственное учреждение - Управление пенсионного фонда Российской Федерации в г. Канске Красноярского края (межрайонное)</w:t>
            </w:r>
          </w:p>
        </w:tc>
        <w:tc>
          <w:tcPr>
            <w:tcW w:w="1633" w:type="dxa"/>
            <w:shd w:val="clear" w:color="auto" w:fill="auto"/>
            <w:noWrap/>
            <w:vAlign w:val="center"/>
            <w:hideMark/>
          </w:tcPr>
          <w:p w14:paraId="0108BD7B" w14:textId="77777777" w:rsidR="001469B8" w:rsidRPr="005A5E01" w:rsidRDefault="001469B8" w:rsidP="00311517">
            <w:pPr>
              <w:spacing w:after="0" w:line="240" w:lineRule="auto"/>
              <w:ind w:firstLine="0"/>
              <w:jc w:val="center"/>
              <w:rPr>
                <w:sz w:val="18"/>
                <w:szCs w:val="18"/>
              </w:rPr>
            </w:pPr>
            <w:r w:rsidRPr="005A5E01">
              <w:rPr>
                <w:sz w:val="18"/>
                <w:szCs w:val="18"/>
              </w:rPr>
              <w:t>помещение УПРФ</w:t>
            </w:r>
          </w:p>
        </w:tc>
        <w:tc>
          <w:tcPr>
            <w:tcW w:w="1627" w:type="dxa"/>
            <w:shd w:val="clear" w:color="auto" w:fill="auto"/>
            <w:noWrap/>
            <w:vAlign w:val="center"/>
            <w:hideMark/>
          </w:tcPr>
          <w:p w14:paraId="4759BEDF"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22 А</w:t>
            </w:r>
          </w:p>
        </w:tc>
        <w:tc>
          <w:tcPr>
            <w:tcW w:w="888" w:type="dxa"/>
            <w:shd w:val="clear" w:color="auto" w:fill="auto"/>
            <w:noWrap/>
            <w:vAlign w:val="center"/>
            <w:hideMark/>
          </w:tcPr>
          <w:p w14:paraId="58FC4AC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1CD8A7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545A65D" w14:textId="77777777" w:rsidR="001469B8" w:rsidRPr="005A5E01" w:rsidRDefault="001469B8" w:rsidP="00311517">
            <w:pPr>
              <w:spacing w:after="0" w:line="240" w:lineRule="auto"/>
              <w:ind w:firstLine="0"/>
              <w:jc w:val="center"/>
              <w:rPr>
                <w:sz w:val="18"/>
                <w:szCs w:val="18"/>
              </w:rPr>
            </w:pPr>
            <w:r w:rsidRPr="005A5E01">
              <w:rPr>
                <w:sz w:val="18"/>
                <w:szCs w:val="18"/>
              </w:rPr>
              <w:t>0,07130</w:t>
            </w:r>
          </w:p>
        </w:tc>
        <w:tc>
          <w:tcPr>
            <w:tcW w:w="567" w:type="dxa"/>
            <w:shd w:val="clear" w:color="auto" w:fill="auto"/>
            <w:noWrap/>
            <w:vAlign w:val="center"/>
            <w:hideMark/>
          </w:tcPr>
          <w:p w14:paraId="7C0BFAE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2A63853" w14:textId="77777777" w:rsidR="001469B8" w:rsidRPr="005A5E01" w:rsidRDefault="001469B8" w:rsidP="00311517">
            <w:pPr>
              <w:spacing w:after="0" w:line="240" w:lineRule="auto"/>
              <w:ind w:firstLine="0"/>
              <w:jc w:val="center"/>
              <w:rPr>
                <w:sz w:val="18"/>
                <w:szCs w:val="18"/>
              </w:rPr>
            </w:pPr>
            <w:r w:rsidRPr="005A5E01">
              <w:rPr>
                <w:sz w:val="18"/>
                <w:szCs w:val="18"/>
              </w:rPr>
              <w:t>0,00156</w:t>
            </w:r>
          </w:p>
        </w:tc>
        <w:tc>
          <w:tcPr>
            <w:tcW w:w="1028" w:type="dxa"/>
            <w:shd w:val="clear" w:color="auto" w:fill="auto"/>
            <w:noWrap/>
            <w:vAlign w:val="center"/>
            <w:hideMark/>
          </w:tcPr>
          <w:p w14:paraId="6DCBCD7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E95940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B5C0BD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EE5D46B" w14:textId="77777777" w:rsidTr="00311517">
        <w:trPr>
          <w:trHeight w:val="20"/>
        </w:trPr>
        <w:tc>
          <w:tcPr>
            <w:tcW w:w="534" w:type="dxa"/>
            <w:shd w:val="clear" w:color="auto" w:fill="auto"/>
            <w:noWrap/>
            <w:vAlign w:val="center"/>
            <w:hideMark/>
          </w:tcPr>
          <w:p w14:paraId="367B6D2D" w14:textId="77777777" w:rsidR="001469B8" w:rsidRPr="005A5E01" w:rsidRDefault="001469B8" w:rsidP="00311517">
            <w:pPr>
              <w:spacing w:after="0" w:line="240" w:lineRule="auto"/>
              <w:ind w:firstLine="0"/>
              <w:jc w:val="center"/>
              <w:rPr>
                <w:sz w:val="18"/>
                <w:szCs w:val="18"/>
              </w:rPr>
            </w:pPr>
            <w:r w:rsidRPr="005A5E01">
              <w:rPr>
                <w:sz w:val="18"/>
                <w:szCs w:val="18"/>
              </w:rPr>
              <w:t>228</w:t>
            </w:r>
          </w:p>
        </w:tc>
        <w:tc>
          <w:tcPr>
            <w:tcW w:w="3827" w:type="dxa"/>
            <w:shd w:val="clear" w:color="auto" w:fill="auto"/>
            <w:noWrap/>
            <w:vAlign w:val="center"/>
            <w:hideMark/>
          </w:tcPr>
          <w:p w14:paraId="38183276"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Захарова Елена Николаевна</w:t>
            </w:r>
          </w:p>
        </w:tc>
        <w:tc>
          <w:tcPr>
            <w:tcW w:w="1633" w:type="dxa"/>
            <w:shd w:val="clear" w:color="auto" w:fill="auto"/>
            <w:noWrap/>
            <w:vAlign w:val="center"/>
            <w:hideMark/>
          </w:tcPr>
          <w:p w14:paraId="1354ADEA" w14:textId="77777777" w:rsidR="001469B8" w:rsidRPr="005A5E01" w:rsidRDefault="001469B8" w:rsidP="00311517">
            <w:pPr>
              <w:spacing w:after="0" w:line="240" w:lineRule="auto"/>
              <w:ind w:firstLine="0"/>
              <w:jc w:val="center"/>
              <w:rPr>
                <w:sz w:val="18"/>
                <w:szCs w:val="18"/>
              </w:rPr>
            </w:pPr>
            <w:r w:rsidRPr="005A5E01">
              <w:rPr>
                <w:sz w:val="18"/>
                <w:szCs w:val="18"/>
              </w:rPr>
              <w:t>магазин "Диалог"</w:t>
            </w:r>
          </w:p>
        </w:tc>
        <w:tc>
          <w:tcPr>
            <w:tcW w:w="1627" w:type="dxa"/>
            <w:shd w:val="clear" w:color="auto" w:fill="auto"/>
            <w:noWrap/>
            <w:vAlign w:val="center"/>
            <w:hideMark/>
          </w:tcPr>
          <w:p w14:paraId="32A0A3B4"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7пом. 63  кв. 2</w:t>
            </w:r>
          </w:p>
        </w:tc>
        <w:tc>
          <w:tcPr>
            <w:tcW w:w="888" w:type="dxa"/>
            <w:shd w:val="clear" w:color="auto" w:fill="auto"/>
            <w:noWrap/>
            <w:vAlign w:val="center"/>
            <w:hideMark/>
          </w:tcPr>
          <w:p w14:paraId="57B504FC"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568D142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D4B2FD9" w14:textId="77777777" w:rsidR="001469B8" w:rsidRPr="005A5E01" w:rsidRDefault="001469B8" w:rsidP="00311517">
            <w:pPr>
              <w:spacing w:after="0" w:line="240" w:lineRule="auto"/>
              <w:ind w:firstLine="0"/>
              <w:jc w:val="center"/>
              <w:rPr>
                <w:sz w:val="18"/>
                <w:szCs w:val="18"/>
              </w:rPr>
            </w:pPr>
            <w:r w:rsidRPr="005A5E01">
              <w:rPr>
                <w:sz w:val="18"/>
                <w:szCs w:val="18"/>
              </w:rPr>
              <w:t>0,00405</w:t>
            </w:r>
          </w:p>
        </w:tc>
        <w:tc>
          <w:tcPr>
            <w:tcW w:w="567" w:type="dxa"/>
            <w:shd w:val="clear" w:color="auto" w:fill="auto"/>
            <w:noWrap/>
            <w:vAlign w:val="center"/>
            <w:hideMark/>
          </w:tcPr>
          <w:p w14:paraId="4877988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F248230" w14:textId="77777777" w:rsidR="001469B8" w:rsidRPr="005A5E01" w:rsidRDefault="001469B8" w:rsidP="00311517">
            <w:pPr>
              <w:spacing w:after="0" w:line="240" w:lineRule="auto"/>
              <w:ind w:firstLine="0"/>
              <w:jc w:val="center"/>
              <w:rPr>
                <w:sz w:val="18"/>
                <w:szCs w:val="18"/>
              </w:rPr>
            </w:pPr>
            <w:r w:rsidRPr="005A5E01">
              <w:rPr>
                <w:sz w:val="18"/>
                <w:szCs w:val="18"/>
              </w:rPr>
              <w:t>0,00008</w:t>
            </w:r>
          </w:p>
        </w:tc>
        <w:tc>
          <w:tcPr>
            <w:tcW w:w="1028" w:type="dxa"/>
            <w:shd w:val="clear" w:color="auto" w:fill="auto"/>
            <w:noWrap/>
            <w:vAlign w:val="center"/>
            <w:hideMark/>
          </w:tcPr>
          <w:p w14:paraId="26A335E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E5840F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C1910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85E4D8D" w14:textId="77777777" w:rsidTr="00311517">
        <w:trPr>
          <w:trHeight w:val="20"/>
        </w:trPr>
        <w:tc>
          <w:tcPr>
            <w:tcW w:w="534" w:type="dxa"/>
            <w:shd w:val="clear" w:color="auto" w:fill="auto"/>
            <w:noWrap/>
            <w:vAlign w:val="center"/>
            <w:hideMark/>
          </w:tcPr>
          <w:p w14:paraId="0212F819" w14:textId="77777777" w:rsidR="001469B8" w:rsidRPr="005A5E01" w:rsidRDefault="001469B8" w:rsidP="00311517">
            <w:pPr>
              <w:spacing w:after="0" w:line="240" w:lineRule="auto"/>
              <w:ind w:firstLine="0"/>
              <w:jc w:val="center"/>
              <w:rPr>
                <w:sz w:val="18"/>
                <w:szCs w:val="18"/>
              </w:rPr>
            </w:pPr>
            <w:r w:rsidRPr="005A5E01">
              <w:rPr>
                <w:sz w:val="18"/>
                <w:szCs w:val="18"/>
              </w:rPr>
              <w:t>229</w:t>
            </w:r>
          </w:p>
        </w:tc>
        <w:tc>
          <w:tcPr>
            <w:tcW w:w="3827" w:type="dxa"/>
            <w:shd w:val="clear" w:color="auto" w:fill="auto"/>
            <w:noWrap/>
            <w:vAlign w:val="center"/>
            <w:hideMark/>
          </w:tcPr>
          <w:p w14:paraId="2CC487DD"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Зарубин Геннадий Леонидович</w:t>
            </w:r>
          </w:p>
        </w:tc>
        <w:tc>
          <w:tcPr>
            <w:tcW w:w="1633" w:type="dxa"/>
            <w:shd w:val="clear" w:color="auto" w:fill="auto"/>
            <w:noWrap/>
            <w:vAlign w:val="center"/>
            <w:hideMark/>
          </w:tcPr>
          <w:p w14:paraId="0A9CE648" w14:textId="77777777" w:rsidR="001469B8" w:rsidRPr="005A5E01" w:rsidRDefault="001469B8" w:rsidP="00311517">
            <w:pPr>
              <w:spacing w:after="0" w:line="240" w:lineRule="auto"/>
              <w:ind w:firstLine="0"/>
              <w:jc w:val="center"/>
              <w:rPr>
                <w:sz w:val="18"/>
                <w:szCs w:val="18"/>
              </w:rPr>
            </w:pPr>
            <w:r w:rsidRPr="005A5E01">
              <w:rPr>
                <w:sz w:val="18"/>
                <w:szCs w:val="18"/>
              </w:rPr>
              <w:t>магазин "Кежмарь"</w:t>
            </w:r>
          </w:p>
        </w:tc>
        <w:tc>
          <w:tcPr>
            <w:tcW w:w="1627" w:type="dxa"/>
            <w:shd w:val="clear" w:color="auto" w:fill="auto"/>
            <w:noWrap/>
            <w:vAlign w:val="center"/>
            <w:hideMark/>
          </w:tcPr>
          <w:p w14:paraId="403B1D17"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4 пом.141</w:t>
            </w:r>
          </w:p>
        </w:tc>
        <w:tc>
          <w:tcPr>
            <w:tcW w:w="888" w:type="dxa"/>
            <w:shd w:val="clear" w:color="auto" w:fill="auto"/>
            <w:noWrap/>
            <w:vAlign w:val="center"/>
            <w:hideMark/>
          </w:tcPr>
          <w:p w14:paraId="36D7D964"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11BBA99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7660502" w14:textId="77777777" w:rsidR="001469B8" w:rsidRPr="005A5E01" w:rsidRDefault="001469B8" w:rsidP="00311517">
            <w:pPr>
              <w:spacing w:after="0" w:line="240" w:lineRule="auto"/>
              <w:ind w:firstLine="0"/>
              <w:jc w:val="center"/>
              <w:rPr>
                <w:sz w:val="18"/>
                <w:szCs w:val="18"/>
              </w:rPr>
            </w:pPr>
            <w:r w:rsidRPr="005A5E01">
              <w:rPr>
                <w:sz w:val="18"/>
                <w:szCs w:val="18"/>
              </w:rPr>
              <w:t>0,00557</w:t>
            </w:r>
          </w:p>
        </w:tc>
        <w:tc>
          <w:tcPr>
            <w:tcW w:w="567" w:type="dxa"/>
            <w:shd w:val="clear" w:color="auto" w:fill="auto"/>
            <w:noWrap/>
            <w:vAlign w:val="center"/>
            <w:hideMark/>
          </w:tcPr>
          <w:p w14:paraId="4FDB00E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FBF972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1417AF0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BA382C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DCEC3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C44AD7" w14:textId="77777777" w:rsidTr="00311517">
        <w:trPr>
          <w:trHeight w:val="20"/>
        </w:trPr>
        <w:tc>
          <w:tcPr>
            <w:tcW w:w="534" w:type="dxa"/>
            <w:shd w:val="clear" w:color="auto" w:fill="auto"/>
            <w:noWrap/>
            <w:vAlign w:val="center"/>
            <w:hideMark/>
          </w:tcPr>
          <w:p w14:paraId="24D1D8CA"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230</w:t>
            </w:r>
          </w:p>
        </w:tc>
        <w:tc>
          <w:tcPr>
            <w:tcW w:w="3827" w:type="dxa"/>
            <w:shd w:val="clear" w:color="auto" w:fill="auto"/>
            <w:noWrap/>
            <w:vAlign w:val="center"/>
            <w:hideMark/>
          </w:tcPr>
          <w:p w14:paraId="21768A90"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Зарубин Геннадий Леонидович</w:t>
            </w:r>
          </w:p>
        </w:tc>
        <w:tc>
          <w:tcPr>
            <w:tcW w:w="1633" w:type="dxa"/>
            <w:shd w:val="clear" w:color="auto" w:fill="auto"/>
            <w:noWrap/>
            <w:vAlign w:val="center"/>
            <w:hideMark/>
          </w:tcPr>
          <w:p w14:paraId="5BAE6D3C"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 144</w:t>
            </w:r>
          </w:p>
        </w:tc>
        <w:tc>
          <w:tcPr>
            <w:tcW w:w="1627" w:type="dxa"/>
            <w:shd w:val="clear" w:color="auto" w:fill="auto"/>
            <w:noWrap/>
            <w:vAlign w:val="center"/>
            <w:hideMark/>
          </w:tcPr>
          <w:p w14:paraId="4DA1761B" w14:textId="77777777" w:rsidR="001469B8" w:rsidRPr="005A5E01" w:rsidRDefault="001469B8" w:rsidP="00311517">
            <w:pPr>
              <w:spacing w:after="0" w:line="240" w:lineRule="auto"/>
              <w:ind w:firstLine="0"/>
              <w:jc w:val="center"/>
              <w:rPr>
                <w:sz w:val="18"/>
                <w:szCs w:val="18"/>
              </w:rPr>
            </w:pPr>
            <w:r w:rsidRPr="005A5E01">
              <w:rPr>
                <w:sz w:val="18"/>
                <w:szCs w:val="18"/>
              </w:rPr>
              <w:t>пр.Ленинского комсомола 4</w:t>
            </w:r>
          </w:p>
        </w:tc>
        <w:tc>
          <w:tcPr>
            <w:tcW w:w="888" w:type="dxa"/>
            <w:shd w:val="clear" w:color="auto" w:fill="auto"/>
            <w:noWrap/>
            <w:vAlign w:val="center"/>
            <w:hideMark/>
          </w:tcPr>
          <w:p w14:paraId="463CC572"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46F85E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56FA595" w14:textId="77777777" w:rsidR="001469B8" w:rsidRPr="005A5E01" w:rsidRDefault="001469B8" w:rsidP="00311517">
            <w:pPr>
              <w:spacing w:after="0" w:line="240" w:lineRule="auto"/>
              <w:ind w:firstLine="0"/>
              <w:jc w:val="center"/>
              <w:rPr>
                <w:sz w:val="18"/>
                <w:szCs w:val="18"/>
              </w:rPr>
            </w:pPr>
            <w:r w:rsidRPr="005A5E01">
              <w:rPr>
                <w:sz w:val="18"/>
                <w:szCs w:val="18"/>
              </w:rPr>
              <w:t>0,00322</w:t>
            </w:r>
          </w:p>
        </w:tc>
        <w:tc>
          <w:tcPr>
            <w:tcW w:w="567" w:type="dxa"/>
            <w:shd w:val="clear" w:color="auto" w:fill="auto"/>
            <w:noWrap/>
            <w:vAlign w:val="center"/>
            <w:hideMark/>
          </w:tcPr>
          <w:p w14:paraId="073042B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17C0413" w14:textId="77777777" w:rsidR="001469B8" w:rsidRPr="005A5E01" w:rsidRDefault="001469B8" w:rsidP="00311517">
            <w:pPr>
              <w:spacing w:after="0" w:line="240" w:lineRule="auto"/>
              <w:ind w:firstLine="0"/>
              <w:jc w:val="center"/>
              <w:rPr>
                <w:sz w:val="18"/>
                <w:szCs w:val="18"/>
              </w:rPr>
            </w:pPr>
            <w:r w:rsidRPr="005A5E01">
              <w:rPr>
                <w:sz w:val="18"/>
                <w:szCs w:val="18"/>
              </w:rPr>
              <w:t>0,00360</w:t>
            </w:r>
          </w:p>
        </w:tc>
        <w:tc>
          <w:tcPr>
            <w:tcW w:w="1028" w:type="dxa"/>
            <w:shd w:val="clear" w:color="auto" w:fill="auto"/>
            <w:noWrap/>
            <w:vAlign w:val="center"/>
            <w:hideMark/>
          </w:tcPr>
          <w:p w14:paraId="6DB5437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DE9072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FC4AA4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9CC6F3D" w14:textId="77777777" w:rsidTr="00311517">
        <w:trPr>
          <w:trHeight w:val="20"/>
        </w:trPr>
        <w:tc>
          <w:tcPr>
            <w:tcW w:w="534" w:type="dxa"/>
            <w:shd w:val="clear" w:color="auto" w:fill="auto"/>
            <w:noWrap/>
            <w:vAlign w:val="center"/>
            <w:hideMark/>
          </w:tcPr>
          <w:p w14:paraId="73780207" w14:textId="77777777" w:rsidR="001469B8" w:rsidRPr="005A5E01" w:rsidRDefault="001469B8" w:rsidP="00311517">
            <w:pPr>
              <w:spacing w:after="0" w:line="240" w:lineRule="auto"/>
              <w:ind w:firstLine="0"/>
              <w:jc w:val="center"/>
              <w:rPr>
                <w:sz w:val="18"/>
                <w:szCs w:val="18"/>
              </w:rPr>
            </w:pPr>
            <w:r w:rsidRPr="005A5E01">
              <w:rPr>
                <w:sz w:val="18"/>
                <w:szCs w:val="18"/>
              </w:rPr>
              <w:t>231</w:t>
            </w:r>
          </w:p>
        </w:tc>
        <w:tc>
          <w:tcPr>
            <w:tcW w:w="3827" w:type="dxa"/>
            <w:shd w:val="clear" w:color="auto" w:fill="auto"/>
            <w:noWrap/>
            <w:vAlign w:val="center"/>
            <w:hideMark/>
          </w:tcPr>
          <w:p w14:paraId="5DF2C445" w14:textId="77777777" w:rsidR="001469B8" w:rsidRPr="005A5E01" w:rsidRDefault="001469B8" w:rsidP="00311517">
            <w:pPr>
              <w:spacing w:after="0" w:line="240" w:lineRule="auto"/>
              <w:ind w:firstLine="0"/>
              <w:jc w:val="left"/>
              <w:rPr>
                <w:sz w:val="18"/>
                <w:szCs w:val="18"/>
              </w:rPr>
            </w:pPr>
            <w:r w:rsidRPr="005A5E01">
              <w:rPr>
                <w:sz w:val="18"/>
                <w:szCs w:val="18"/>
              </w:rPr>
              <w:t>Индивидуальный предприниматель Пивоварова Елена Иосифовна (Дуэт)</w:t>
            </w:r>
          </w:p>
        </w:tc>
        <w:tc>
          <w:tcPr>
            <w:tcW w:w="1633" w:type="dxa"/>
            <w:shd w:val="clear" w:color="auto" w:fill="auto"/>
            <w:noWrap/>
            <w:vAlign w:val="center"/>
            <w:hideMark/>
          </w:tcPr>
          <w:p w14:paraId="4560837A" w14:textId="77777777" w:rsidR="001469B8" w:rsidRPr="005A5E01" w:rsidRDefault="001469B8" w:rsidP="00311517">
            <w:pPr>
              <w:spacing w:after="0" w:line="240" w:lineRule="auto"/>
              <w:ind w:firstLine="0"/>
              <w:jc w:val="center"/>
              <w:rPr>
                <w:sz w:val="18"/>
                <w:szCs w:val="18"/>
              </w:rPr>
            </w:pPr>
            <w:r w:rsidRPr="005A5E01">
              <w:rPr>
                <w:sz w:val="18"/>
                <w:szCs w:val="18"/>
              </w:rPr>
              <w:t>магазин "Диамант"</w:t>
            </w:r>
          </w:p>
        </w:tc>
        <w:tc>
          <w:tcPr>
            <w:tcW w:w="1627" w:type="dxa"/>
            <w:shd w:val="clear" w:color="auto" w:fill="auto"/>
            <w:noWrap/>
            <w:vAlign w:val="center"/>
            <w:hideMark/>
          </w:tcPr>
          <w:p w14:paraId="22A0B531" w14:textId="77777777" w:rsidR="001469B8" w:rsidRPr="005A5E01" w:rsidRDefault="001469B8" w:rsidP="00311517">
            <w:pPr>
              <w:spacing w:after="0" w:line="240" w:lineRule="auto"/>
              <w:ind w:firstLine="0"/>
              <w:jc w:val="center"/>
              <w:rPr>
                <w:sz w:val="18"/>
                <w:szCs w:val="18"/>
              </w:rPr>
            </w:pPr>
            <w:r w:rsidRPr="005A5E01">
              <w:rPr>
                <w:sz w:val="18"/>
                <w:szCs w:val="18"/>
              </w:rPr>
              <w:t>ул.Гайнулина 7</w:t>
            </w:r>
          </w:p>
        </w:tc>
        <w:tc>
          <w:tcPr>
            <w:tcW w:w="888" w:type="dxa"/>
            <w:shd w:val="clear" w:color="auto" w:fill="auto"/>
            <w:noWrap/>
            <w:vAlign w:val="center"/>
            <w:hideMark/>
          </w:tcPr>
          <w:p w14:paraId="0A53D26D"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4CBC46D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DF746A7" w14:textId="77777777" w:rsidR="001469B8" w:rsidRPr="005A5E01" w:rsidRDefault="001469B8" w:rsidP="00311517">
            <w:pPr>
              <w:spacing w:after="0" w:line="240" w:lineRule="auto"/>
              <w:ind w:firstLine="0"/>
              <w:jc w:val="center"/>
              <w:rPr>
                <w:sz w:val="18"/>
                <w:szCs w:val="18"/>
              </w:rPr>
            </w:pPr>
            <w:r w:rsidRPr="005A5E01">
              <w:rPr>
                <w:sz w:val="18"/>
                <w:szCs w:val="18"/>
              </w:rPr>
              <w:t>0,00791</w:t>
            </w:r>
          </w:p>
        </w:tc>
        <w:tc>
          <w:tcPr>
            <w:tcW w:w="567" w:type="dxa"/>
            <w:shd w:val="clear" w:color="auto" w:fill="auto"/>
            <w:noWrap/>
            <w:vAlign w:val="center"/>
            <w:hideMark/>
          </w:tcPr>
          <w:p w14:paraId="425E619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9D3A212" w14:textId="77777777" w:rsidR="001469B8" w:rsidRPr="005A5E01" w:rsidRDefault="001469B8" w:rsidP="00311517">
            <w:pPr>
              <w:spacing w:after="0" w:line="240" w:lineRule="auto"/>
              <w:ind w:firstLine="0"/>
              <w:jc w:val="center"/>
              <w:rPr>
                <w:sz w:val="18"/>
                <w:szCs w:val="18"/>
              </w:rPr>
            </w:pPr>
            <w:r w:rsidRPr="005A5E01">
              <w:rPr>
                <w:sz w:val="18"/>
                <w:szCs w:val="18"/>
              </w:rPr>
              <w:t>0,00090</w:t>
            </w:r>
          </w:p>
        </w:tc>
        <w:tc>
          <w:tcPr>
            <w:tcW w:w="1028" w:type="dxa"/>
            <w:shd w:val="clear" w:color="auto" w:fill="auto"/>
            <w:noWrap/>
            <w:vAlign w:val="center"/>
            <w:hideMark/>
          </w:tcPr>
          <w:p w14:paraId="06FD64C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2110BA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2F7DC5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02BD526" w14:textId="77777777" w:rsidTr="00311517">
        <w:trPr>
          <w:trHeight w:val="20"/>
        </w:trPr>
        <w:tc>
          <w:tcPr>
            <w:tcW w:w="534" w:type="dxa"/>
            <w:shd w:val="clear" w:color="auto" w:fill="auto"/>
            <w:noWrap/>
            <w:vAlign w:val="center"/>
            <w:hideMark/>
          </w:tcPr>
          <w:p w14:paraId="52D44024" w14:textId="77777777" w:rsidR="001469B8" w:rsidRPr="005A5E01" w:rsidRDefault="001469B8" w:rsidP="00311517">
            <w:pPr>
              <w:spacing w:after="0" w:line="240" w:lineRule="auto"/>
              <w:ind w:firstLine="0"/>
              <w:jc w:val="center"/>
              <w:rPr>
                <w:sz w:val="18"/>
                <w:szCs w:val="18"/>
              </w:rPr>
            </w:pPr>
            <w:r w:rsidRPr="005A5E01">
              <w:rPr>
                <w:sz w:val="18"/>
                <w:szCs w:val="18"/>
              </w:rPr>
              <w:t>232</w:t>
            </w:r>
          </w:p>
        </w:tc>
        <w:tc>
          <w:tcPr>
            <w:tcW w:w="3827" w:type="dxa"/>
            <w:shd w:val="clear" w:color="auto" w:fill="auto"/>
            <w:noWrap/>
            <w:vAlign w:val="center"/>
            <w:hideMark/>
          </w:tcPr>
          <w:p w14:paraId="33AD7BC5" w14:textId="77777777" w:rsidR="001469B8" w:rsidRPr="005A5E01" w:rsidRDefault="001469B8" w:rsidP="00311517">
            <w:pPr>
              <w:spacing w:after="0" w:line="240" w:lineRule="auto"/>
              <w:ind w:firstLine="0"/>
              <w:jc w:val="left"/>
              <w:rPr>
                <w:sz w:val="18"/>
                <w:szCs w:val="18"/>
              </w:rPr>
            </w:pPr>
            <w:r w:rsidRPr="005A5E01">
              <w:rPr>
                <w:sz w:val="18"/>
                <w:szCs w:val="18"/>
              </w:rPr>
              <w:t>Управление судебного департамента в Красноярском крае</w:t>
            </w:r>
          </w:p>
        </w:tc>
        <w:tc>
          <w:tcPr>
            <w:tcW w:w="1633" w:type="dxa"/>
            <w:shd w:val="clear" w:color="auto" w:fill="auto"/>
            <w:noWrap/>
            <w:vAlign w:val="center"/>
            <w:hideMark/>
          </w:tcPr>
          <w:p w14:paraId="2172147A" w14:textId="77777777" w:rsidR="001469B8" w:rsidRPr="005A5E01" w:rsidRDefault="001469B8" w:rsidP="00311517">
            <w:pPr>
              <w:spacing w:after="0" w:line="240" w:lineRule="auto"/>
              <w:ind w:firstLine="0"/>
              <w:jc w:val="center"/>
              <w:rPr>
                <w:sz w:val="18"/>
                <w:szCs w:val="18"/>
              </w:rPr>
            </w:pPr>
            <w:r w:rsidRPr="005A5E01">
              <w:rPr>
                <w:sz w:val="18"/>
                <w:szCs w:val="18"/>
              </w:rPr>
              <w:t>ул.Михайлова</w:t>
            </w:r>
          </w:p>
        </w:tc>
        <w:tc>
          <w:tcPr>
            <w:tcW w:w="1627" w:type="dxa"/>
            <w:shd w:val="clear" w:color="auto" w:fill="auto"/>
            <w:noWrap/>
            <w:vAlign w:val="center"/>
            <w:hideMark/>
          </w:tcPr>
          <w:p w14:paraId="308852FB" w14:textId="77777777" w:rsidR="001469B8" w:rsidRPr="005A5E01" w:rsidRDefault="001469B8" w:rsidP="00311517">
            <w:pPr>
              <w:spacing w:after="0" w:line="240" w:lineRule="auto"/>
              <w:ind w:firstLine="0"/>
              <w:jc w:val="center"/>
              <w:rPr>
                <w:sz w:val="18"/>
                <w:szCs w:val="18"/>
              </w:rPr>
            </w:pPr>
            <w:r w:rsidRPr="005A5E01">
              <w:rPr>
                <w:sz w:val="18"/>
                <w:szCs w:val="18"/>
              </w:rPr>
              <w:t>1 пом.202 217а 219 222-237</w:t>
            </w:r>
          </w:p>
        </w:tc>
        <w:tc>
          <w:tcPr>
            <w:tcW w:w="888" w:type="dxa"/>
            <w:shd w:val="clear" w:color="auto" w:fill="auto"/>
            <w:noWrap/>
            <w:vAlign w:val="center"/>
            <w:hideMark/>
          </w:tcPr>
          <w:p w14:paraId="78E425A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386240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C220E92" w14:textId="77777777" w:rsidR="001469B8" w:rsidRPr="005A5E01" w:rsidRDefault="001469B8" w:rsidP="00311517">
            <w:pPr>
              <w:spacing w:after="0" w:line="240" w:lineRule="auto"/>
              <w:ind w:firstLine="0"/>
              <w:jc w:val="center"/>
              <w:rPr>
                <w:sz w:val="18"/>
                <w:szCs w:val="18"/>
              </w:rPr>
            </w:pPr>
            <w:r w:rsidRPr="005A5E01">
              <w:rPr>
                <w:sz w:val="18"/>
                <w:szCs w:val="18"/>
              </w:rPr>
              <w:t>0,02993</w:t>
            </w:r>
          </w:p>
        </w:tc>
        <w:tc>
          <w:tcPr>
            <w:tcW w:w="567" w:type="dxa"/>
            <w:shd w:val="clear" w:color="auto" w:fill="auto"/>
            <w:noWrap/>
            <w:vAlign w:val="center"/>
            <w:hideMark/>
          </w:tcPr>
          <w:p w14:paraId="3195B69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78A26CD" w14:textId="77777777" w:rsidR="001469B8" w:rsidRPr="005A5E01" w:rsidRDefault="001469B8" w:rsidP="00311517">
            <w:pPr>
              <w:spacing w:after="0" w:line="240" w:lineRule="auto"/>
              <w:ind w:firstLine="0"/>
              <w:jc w:val="center"/>
              <w:rPr>
                <w:sz w:val="18"/>
                <w:szCs w:val="18"/>
              </w:rPr>
            </w:pPr>
            <w:r w:rsidRPr="005A5E01">
              <w:rPr>
                <w:sz w:val="18"/>
                <w:szCs w:val="18"/>
              </w:rPr>
              <w:t>0,00051</w:t>
            </w:r>
          </w:p>
        </w:tc>
        <w:tc>
          <w:tcPr>
            <w:tcW w:w="1028" w:type="dxa"/>
            <w:shd w:val="clear" w:color="auto" w:fill="auto"/>
            <w:noWrap/>
            <w:vAlign w:val="center"/>
            <w:hideMark/>
          </w:tcPr>
          <w:p w14:paraId="69FF7AE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91B20D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0C712D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D74E456" w14:textId="77777777" w:rsidTr="00311517">
        <w:trPr>
          <w:trHeight w:val="20"/>
        </w:trPr>
        <w:tc>
          <w:tcPr>
            <w:tcW w:w="534" w:type="dxa"/>
            <w:shd w:val="clear" w:color="auto" w:fill="auto"/>
            <w:noWrap/>
            <w:vAlign w:val="center"/>
            <w:hideMark/>
          </w:tcPr>
          <w:p w14:paraId="4C9CC814" w14:textId="77777777" w:rsidR="001469B8" w:rsidRPr="005A5E01" w:rsidRDefault="001469B8" w:rsidP="00311517">
            <w:pPr>
              <w:spacing w:after="0" w:line="240" w:lineRule="auto"/>
              <w:ind w:firstLine="0"/>
              <w:jc w:val="center"/>
              <w:rPr>
                <w:sz w:val="18"/>
                <w:szCs w:val="18"/>
              </w:rPr>
            </w:pPr>
            <w:r w:rsidRPr="005A5E01">
              <w:rPr>
                <w:sz w:val="18"/>
                <w:szCs w:val="18"/>
              </w:rPr>
              <w:t>233</w:t>
            </w:r>
          </w:p>
        </w:tc>
        <w:tc>
          <w:tcPr>
            <w:tcW w:w="3827" w:type="dxa"/>
            <w:shd w:val="clear" w:color="auto" w:fill="auto"/>
            <w:noWrap/>
            <w:vAlign w:val="center"/>
            <w:hideMark/>
          </w:tcPr>
          <w:p w14:paraId="35B486BA" w14:textId="77777777" w:rsidR="001469B8" w:rsidRPr="005A5E01" w:rsidRDefault="001469B8" w:rsidP="00311517">
            <w:pPr>
              <w:spacing w:after="0" w:line="240" w:lineRule="auto"/>
              <w:ind w:firstLine="0"/>
              <w:jc w:val="left"/>
              <w:rPr>
                <w:sz w:val="18"/>
                <w:szCs w:val="18"/>
              </w:rPr>
            </w:pPr>
            <w:r w:rsidRPr="005A5E01">
              <w:rPr>
                <w:sz w:val="18"/>
                <w:szCs w:val="18"/>
              </w:rPr>
              <w:t>Коновалова Лилия Карловна</w:t>
            </w:r>
          </w:p>
        </w:tc>
        <w:tc>
          <w:tcPr>
            <w:tcW w:w="1633" w:type="dxa"/>
            <w:shd w:val="clear" w:color="auto" w:fill="auto"/>
            <w:noWrap/>
            <w:vAlign w:val="center"/>
            <w:hideMark/>
          </w:tcPr>
          <w:p w14:paraId="69A150C7" w14:textId="77777777" w:rsidR="001469B8" w:rsidRPr="005A5E01" w:rsidRDefault="001469B8" w:rsidP="00311517">
            <w:pPr>
              <w:spacing w:after="0" w:line="240" w:lineRule="auto"/>
              <w:ind w:firstLine="0"/>
              <w:jc w:val="center"/>
              <w:rPr>
                <w:sz w:val="18"/>
                <w:szCs w:val="18"/>
              </w:rPr>
            </w:pPr>
            <w:r w:rsidRPr="005A5E01">
              <w:rPr>
                <w:sz w:val="18"/>
                <w:szCs w:val="18"/>
              </w:rPr>
              <w:t>магазин "Лавр"</w:t>
            </w:r>
          </w:p>
        </w:tc>
        <w:tc>
          <w:tcPr>
            <w:tcW w:w="1627" w:type="dxa"/>
            <w:shd w:val="clear" w:color="auto" w:fill="auto"/>
            <w:noWrap/>
            <w:vAlign w:val="center"/>
            <w:hideMark/>
          </w:tcPr>
          <w:p w14:paraId="6CA4DFDF" w14:textId="77777777" w:rsidR="001469B8" w:rsidRPr="005A5E01" w:rsidRDefault="001469B8" w:rsidP="00311517">
            <w:pPr>
              <w:spacing w:after="0" w:line="240" w:lineRule="auto"/>
              <w:ind w:firstLine="0"/>
              <w:jc w:val="center"/>
              <w:rPr>
                <w:sz w:val="18"/>
                <w:szCs w:val="18"/>
              </w:rPr>
            </w:pPr>
            <w:r w:rsidRPr="005A5E01">
              <w:rPr>
                <w:sz w:val="18"/>
                <w:szCs w:val="18"/>
              </w:rPr>
              <w:t>ул. Михайлова 14 пом.82</w:t>
            </w:r>
          </w:p>
        </w:tc>
        <w:tc>
          <w:tcPr>
            <w:tcW w:w="888" w:type="dxa"/>
            <w:shd w:val="clear" w:color="auto" w:fill="auto"/>
            <w:noWrap/>
            <w:vAlign w:val="center"/>
            <w:hideMark/>
          </w:tcPr>
          <w:p w14:paraId="0C2D5857"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1380" w:type="dxa"/>
            <w:shd w:val="clear" w:color="auto" w:fill="auto"/>
            <w:noWrap/>
            <w:vAlign w:val="center"/>
            <w:hideMark/>
          </w:tcPr>
          <w:p w14:paraId="42A2AB7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599C8DA" w14:textId="77777777" w:rsidR="001469B8" w:rsidRPr="005A5E01" w:rsidRDefault="001469B8" w:rsidP="00311517">
            <w:pPr>
              <w:spacing w:after="0" w:line="240" w:lineRule="auto"/>
              <w:ind w:firstLine="0"/>
              <w:jc w:val="center"/>
              <w:rPr>
                <w:sz w:val="18"/>
                <w:szCs w:val="18"/>
              </w:rPr>
            </w:pPr>
            <w:r w:rsidRPr="005A5E01">
              <w:rPr>
                <w:sz w:val="18"/>
                <w:szCs w:val="18"/>
              </w:rPr>
              <w:t>0,00575</w:t>
            </w:r>
          </w:p>
        </w:tc>
        <w:tc>
          <w:tcPr>
            <w:tcW w:w="567" w:type="dxa"/>
            <w:shd w:val="clear" w:color="auto" w:fill="auto"/>
            <w:noWrap/>
            <w:vAlign w:val="center"/>
            <w:hideMark/>
          </w:tcPr>
          <w:p w14:paraId="27BB495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6FA1321" w14:textId="77777777" w:rsidR="001469B8" w:rsidRPr="005A5E01" w:rsidRDefault="001469B8" w:rsidP="00311517">
            <w:pPr>
              <w:spacing w:after="0" w:line="240" w:lineRule="auto"/>
              <w:ind w:firstLine="0"/>
              <w:jc w:val="center"/>
              <w:rPr>
                <w:sz w:val="18"/>
                <w:szCs w:val="18"/>
              </w:rPr>
            </w:pPr>
            <w:r w:rsidRPr="005A5E01">
              <w:rPr>
                <w:sz w:val="18"/>
                <w:szCs w:val="18"/>
              </w:rPr>
              <w:t>0,00047</w:t>
            </w:r>
          </w:p>
        </w:tc>
        <w:tc>
          <w:tcPr>
            <w:tcW w:w="1028" w:type="dxa"/>
            <w:shd w:val="clear" w:color="auto" w:fill="auto"/>
            <w:noWrap/>
            <w:vAlign w:val="center"/>
            <w:hideMark/>
          </w:tcPr>
          <w:p w14:paraId="52BCC87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F63FB5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9AD03B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6C5F98D" w14:textId="77777777" w:rsidTr="00311517">
        <w:trPr>
          <w:trHeight w:val="20"/>
        </w:trPr>
        <w:tc>
          <w:tcPr>
            <w:tcW w:w="534" w:type="dxa"/>
            <w:shd w:val="clear" w:color="auto" w:fill="auto"/>
            <w:noWrap/>
            <w:vAlign w:val="center"/>
            <w:hideMark/>
          </w:tcPr>
          <w:p w14:paraId="3868BB6B"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24EABB3C" w14:textId="77777777" w:rsidR="001469B8" w:rsidRPr="005A5E01" w:rsidRDefault="001469B8" w:rsidP="00311517">
            <w:pPr>
              <w:spacing w:after="0" w:line="240" w:lineRule="auto"/>
              <w:ind w:firstLine="0"/>
              <w:jc w:val="left"/>
              <w:rPr>
                <w:b/>
                <w:bCs/>
                <w:sz w:val="18"/>
                <w:szCs w:val="18"/>
              </w:rPr>
            </w:pPr>
            <w:r w:rsidRPr="005A5E01">
              <w:rPr>
                <w:b/>
                <w:bCs/>
                <w:sz w:val="18"/>
                <w:szCs w:val="18"/>
              </w:rPr>
              <w:t>Итого юр. лица Кодинск:</w:t>
            </w:r>
          </w:p>
        </w:tc>
        <w:tc>
          <w:tcPr>
            <w:tcW w:w="1633" w:type="dxa"/>
            <w:shd w:val="clear" w:color="auto" w:fill="auto"/>
            <w:noWrap/>
            <w:vAlign w:val="center"/>
            <w:hideMark/>
          </w:tcPr>
          <w:p w14:paraId="5C1DAB96"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794C7B92"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062D8754"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1BAD5B96"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649F5A90" w14:textId="77777777" w:rsidR="001469B8" w:rsidRPr="005A5E01" w:rsidRDefault="001469B8" w:rsidP="00311517">
            <w:pPr>
              <w:spacing w:after="0" w:line="240" w:lineRule="auto"/>
              <w:ind w:firstLine="0"/>
              <w:jc w:val="center"/>
              <w:rPr>
                <w:b/>
                <w:bCs/>
                <w:sz w:val="18"/>
                <w:szCs w:val="18"/>
              </w:rPr>
            </w:pPr>
            <w:r w:rsidRPr="005A5E01">
              <w:rPr>
                <w:b/>
                <w:bCs/>
                <w:sz w:val="18"/>
                <w:szCs w:val="18"/>
              </w:rPr>
              <w:t>9,16276</w:t>
            </w:r>
          </w:p>
        </w:tc>
        <w:tc>
          <w:tcPr>
            <w:tcW w:w="567" w:type="dxa"/>
            <w:shd w:val="clear" w:color="auto" w:fill="auto"/>
            <w:noWrap/>
            <w:vAlign w:val="center"/>
            <w:hideMark/>
          </w:tcPr>
          <w:p w14:paraId="506234AE" w14:textId="77777777" w:rsidR="001469B8" w:rsidRPr="005A5E01" w:rsidRDefault="001469B8" w:rsidP="00311517">
            <w:pPr>
              <w:spacing w:after="0" w:line="240" w:lineRule="auto"/>
              <w:ind w:firstLine="0"/>
              <w:jc w:val="center"/>
              <w:rPr>
                <w:b/>
                <w:bCs/>
                <w:sz w:val="18"/>
                <w:szCs w:val="18"/>
              </w:rPr>
            </w:pPr>
            <w:r w:rsidRPr="005A5E01">
              <w:rPr>
                <w:b/>
                <w:bCs/>
                <w:sz w:val="18"/>
                <w:szCs w:val="18"/>
              </w:rPr>
              <w:t>1,52468</w:t>
            </w:r>
          </w:p>
        </w:tc>
        <w:tc>
          <w:tcPr>
            <w:tcW w:w="814" w:type="dxa"/>
            <w:shd w:val="clear" w:color="auto" w:fill="auto"/>
            <w:noWrap/>
            <w:vAlign w:val="center"/>
            <w:hideMark/>
          </w:tcPr>
          <w:p w14:paraId="628BE667" w14:textId="77777777" w:rsidR="001469B8" w:rsidRPr="005A5E01" w:rsidRDefault="001469B8" w:rsidP="00311517">
            <w:pPr>
              <w:spacing w:after="0" w:line="240" w:lineRule="auto"/>
              <w:ind w:firstLine="0"/>
              <w:jc w:val="center"/>
              <w:rPr>
                <w:b/>
                <w:bCs/>
                <w:sz w:val="18"/>
                <w:szCs w:val="18"/>
              </w:rPr>
            </w:pPr>
            <w:r w:rsidRPr="005A5E01">
              <w:rPr>
                <w:b/>
                <w:bCs/>
                <w:sz w:val="18"/>
                <w:szCs w:val="18"/>
              </w:rPr>
              <w:t>1,97003</w:t>
            </w:r>
          </w:p>
        </w:tc>
        <w:tc>
          <w:tcPr>
            <w:tcW w:w="1028" w:type="dxa"/>
            <w:shd w:val="clear" w:color="auto" w:fill="auto"/>
            <w:noWrap/>
            <w:vAlign w:val="center"/>
            <w:hideMark/>
          </w:tcPr>
          <w:p w14:paraId="2C12EC8A"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51" w:type="dxa"/>
            <w:shd w:val="clear" w:color="auto" w:fill="auto"/>
            <w:noWrap/>
            <w:vAlign w:val="center"/>
            <w:hideMark/>
          </w:tcPr>
          <w:p w14:paraId="6D092BEB"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13E6C2A5" w14:textId="77777777" w:rsidR="001469B8" w:rsidRPr="005A5E01" w:rsidRDefault="001469B8" w:rsidP="00311517">
            <w:pPr>
              <w:spacing w:after="0" w:line="240" w:lineRule="auto"/>
              <w:ind w:firstLine="0"/>
              <w:jc w:val="center"/>
              <w:rPr>
                <w:b/>
                <w:bCs/>
                <w:sz w:val="18"/>
                <w:szCs w:val="18"/>
              </w:rPr>
            </w:pPr>
          </w:p>
        </w:tc>
      </w:tr>
      <w:tr w:rsidR="001469B8" w:rsidRPr="005A5E01" w14:paraId="027D9A95" w14:textId="77777777" w:rsidTr="00311517">
        <w:trPr>
          <w:trHeight w:val="20"/>
        </w:trPr>
        <w:tc>
          <w:tcPr>
            <w:tcW w:w="534" w:type="dxa"/>
            <w:shd w:val="clear" w:color="auto" w:fill="auto"/>
            <w:noWrap/>
            <w:vAlign w:val="center"/>
            <w:hideMark/>
          </w:tcPr>
          <w:p w14:paraId="4403663F"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5176586D" w14:textId="77777777" w:rsidR="001469B8" w:rsidRPr="005A5E01" w:rsidRDefault="001469B8" w:rsidP="00311517">
            <w:pPr>
              <w:spacing w:after="0" w:line="240" w:lineRule="auto"/>
              <w:ind w:firstLine="0"/>
              <w:jc w:val="left"/>
              <w:rPr>
                <w:b/>
                <w:bCs/>
                <w:sz w:val="18"/>
                <w:szCs w:val="18"/>
              </w:rPr>
            </w:pPr>
            <w:r w:rsidRPr="005A5E01">
              <w:rPr>
                <w:b/>
                <w:bCs/>
                <w:sz w:val="18"/>
                <w:szCs w:val="18"/>
              </w:rPr>
              <w:t>Многоквартирные жилые дома физ лица Кодинск</w:t>
            </w:r>
          </w:p>
        </w:tc>
        <w:tc>
          <w:tcPr>
            <w:tcW w:w="1633" w:type="dxa"/>
            <w:shd w:val="clear" w:color="auto" w:fill="auto"/>
            <w:noWrap/>
            <w:vAlign w:val="center"/>
            <w:hideMark/>
          </w:tcPr>
          <w:p w14:paraId="442B29C2" w14:textId="77777777" w:rsidR="001469B8" w:rsidRPr="005A5E01" w:rsidRDefault="001469B8" w:rsidP="00311517">
            <w:pPr>
              <w:spacing w:after="0" w:line="240" w:lineRule="auto"/>
              <w:ind w:firstLine="0"/>
              <w:jc w:val="center"/>
              <w:rPr>
                <w:b/>
                <w:bCs/>
                <w:sz w:val="18"/>
                <w:szCs w:val="18"/>
              </w:rPr>
            </w:pPr>
            <w:r w:rsidRPr="005A5E01">
              <w:rPr>
                <w:b/>
                <w:bCs/>
                <w:sz w:val="18"/>
                <w:szCs w:val="18"/>
              </w:rPr>
              <w:t>мкд кодинск</w:t>
            </w:r>
          </w:p>
        </w:tc>
        <w:tc>
          <w:tcPr>
            <w:tcW w:w="1627" w:type="dxa"/>
            <w:shd w:val="clear" w:color="auto" w:fill="auto"/>
            <w:noWrap/>
            <w:vAlign w:val="center"/>
            <w:hideMark/>
          </w:tcPr>
          <w:p w14:paraId="46EDE15A"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2EEB066C" w14:textId="77777777" w:rsidR="001469B8" w:rsidRPr="005A5E01" w:rsidRDefault="001469B8" w:rsidP="00311517">
            <w:pPr>
              <w:spacing w:after="0" w:line="240" w:lineRule="auto"/>
              <w:ind w:firstLine="0"/>
              <w:jc w:val="center"/>
              <w:rPr>
                <w:b/>
                <w:bCs/>
                <w:sz w:val="18"/>
                <w:szCs w:val="18"/>
              </w:rPr>
            </w:pPr>
            <w:r w:rsidRPr="005A5E01">
              <w:rPr>
                <w:b/>
                <w:bCs/>
                <w:sz w:val="18"/>
                <w:szCs w:val="18"/>
              </w:rPr>
              <w:t>18</w:t>
            </w:r>
          </w:p>
        </w:tc>
        <w:tc>
          <w:tcPr>
            <w:tcW w:w="1380" w:type="dxa"/>
            <w:shd w:val="clear" w:color="auto" w:fill="auto"/>
            <w:noWrap/>
            <w:vAlign w:val="center"/>
            <w:hideMark/>
          </w:tcPr>
          <w:p w14:paraId="09623714" w14:textId="77777777" w:rsidR="001469B8" w:rsidRPr="005A5E01" w:rsidRDefault="001469B8" w:rsidP="00311517">
            <w:pPr>
              <w:spacing w:after="0" w:line="240" w:lineRule="auto"/>
              <w:ind w:firstLine="0"/>
              <w:jc w:val="center"/>
              <w:rPr>
                <w:b/>
                <w:bCs/>
                <w:sz w:val="18"/>
                <w:szCs w:val="18"/>
              </w:rPr>
            </w:pPr>
            <w:r w:rsidRPr="005A5E01">
              <w:rPr>
                <w:b/>
                <w:bCs/>
                <w:sz w:val="18"/>
                <w:szCs w:val="18"/>
              </w:rPr>
              <w:t>Кодинск</w:t>
            </w:r>
          </w:p>
        </w:tc>
        <w:tc>
          <w:tcPr>
            <w:tcW w:w="851" w:type="dxa"/>
            <w:shd w:val="clear" w:color="auto" w:fill="auto"/>
            <w:noWrap/>
            <w:vAlign w:val="center"/>
            <w:hideMark/>
          </w:tcPr>
          <w:p w14:paraId="17E7A594" w14:textId="77777777" w:rsidR="001469B8" w:rsidRPr="005A5E01" w:rsidRDefault="001469B8" w:rsidP="00311517">
            <w:pPr>
              <w:spacing w:after="0" w:line="240" w:lineRule="auto"/>
              <w:ind w:firstLine="0"/>
              <w:jc w:val="center"/>
              <w:rPr>
                <w:b/>
                <w:bCs/>
                <w:sz w:val="18"/>
                <w:szCs w:val="18"/>
              </w:rPr>
            </w:pPr>
            <w:r w:rsidRPr="005A5E01">
              <w:rPr>
                <w:b/>
                <w:bCs/>
                <w:sz w:val="18"/>
                <w:szCs w:val="18"/>
              </w:rPr>
              <w:t>25,96992</w:t>
            </w:r>
          </w:p>
        </w:tc>
        <w:tc>
          <w:tcPr>
            <w:tcW w:w="567" w:type="dxa"/>
            <w:shd w:val="clear" w:color="auto" w:fill="auto"/>
            <w:noWrap/>
            <w:vAlign w:val="center"/>
            <w:hideMark/>
          </w:tcPr>
          <w:p w14:paraId="2CC7D1CB"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08C826FA" w14:textId="77777777" w:rsidR="001469B8" w:rsidRPr="005A5E01" w:rsidRDefault="001469B8" w:rsidP="00311517">
            <w:pPr>
              <w:spacing w:after="0" w:line="240" w:lineRule="auto"/>
              <w:ind w:firstLine="0"/>
              <w:jc w:val="center"/>
              <w:rPr>
                <w:b/>
                <w:bCs/>
                <w:sz w:val="18"/>
                <w:szCs w:val="18"/>
              </w:rPr>
            </w:pPr>
            <w:r w:rsidRPr="005A5E01">
              <w:rPr>
                <w:b/>
                <w:bCs/>
                <w:sz w:val="18"/>
                <w:szCs w:val="18"/>
              </w:rPr>
              <w:t>3,87279</w:t>
            </w:r>
          </w:p>
        </w:tc>
        <w:tc>
          <w:tcPr>
            <w:tcW w:w="1028" w:type="dxa"/>
            <w:shd w:val="clear" w:color="auto" w:fill="auto"/>
            <w:noWrap/>
            <w:vAlign w:val="center"/>
            <w:hideMark/>
          </w:tcPr>
          <w:p w14:paraId="018BEA37" w14:textId="77777777" w:rsidR="001469B8" w:rsidRPr="005A5E01" w:rsidRDefault="001469B8" w:rsidP="00311517">
            <w:pPr>
              <w:spacing w:after="0" w:line="240" w:lineRule="auto"/>
              <w:ind w:firstLine="0"/>
              <w:jc w:val="center"/>
              <w:rPr>
                <w:b/>
                <w:bCs/>
                <w:sz w:val="18"/>
                <w:szCs w:val="18"/>
              </w:rPr>
            </w:pPr>
            <w:r w:rsidRPr="005A5E01">
              <w:rPr>
                <w:b/>
                <w:bCs/>
                <w:sz w:val="18"/>
                <w:szCs w:val="18"/>
              </w:rPr>
              <w:t>12640</w:t>
            </w:r>
          </w:p>
        </w:tc>
        <w:tc>
          <w:tcPr>
            <w:tcW w:w="851" w:type="dxa"/>
            <w:shd w:val="clear" w:color="auto" w:fill="auto"/>
            <w:noWrap/>
            <w:vAlign w:val="center"/>
            <w:hideMark/>
          </w:tcPr>
          <w:p w14:paraId="6FA4E598"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2408D91B" w14:textId="77777777" w:rsidR="001469B8" w:rsidRPr="005A5E01" w:rsidRDefault="001469B8" w:rsidP="00311517">
            <w:pPr>
              <w:spacing w:after="0" w:line="240" w:lineRule="auto"/>
              <w:ind w:firstLine="0"/>
              <w:jc w:val="center"/>
              <w:rPr>
                <w:b/>
                <w:bCs/>
                <w:sz w:val="18"/>
                <w:szCs w:val="18"/>
              </w:rPr>
            </w:pPr>
          </w:p>
        </w:tc>
      </w:tr>
      <w:tr w:rsidR="001469B8" w:rsidRPr="005A5E01" w14:paraId="6B98B495" w14:textId="77777777" w:rsidTr="00311517">
        <w:trPr>
          <w:trHeight w:val="20"/>
        </w:trPr>
        <w:tc>
          <w:tcPr>
            <w:tcW w:w="534" w:type="dxa"/>
            <w:shd w:val="clear" w:color="auto" w:fill="auto"/>
            <w:noWrap/>
            <w:vAlign w:val="center"/>
            <w:hideMark/>
          </w:tcPr>
          <w:p w14:paraId="279FFB54" w14:textId="77777777" w:rsidR="001469B8" w:rsidRPr="005A5E01" w:rsidRDefault="001469B8" w:rsidP="00311517">
            <w:pPr>
              <w:spacing w:after="0" w:line="240" w:lineRule="auto"/>
              <w:ind w:firstLine="0"/>
              <w:jc w:val="center"/>
              <w:rPr>
                <w:sz w:val="18"/>
                <w:szCs w:val="18"/>
              </w:rPr>
            </w:pPr>
            <w:r w:rsidRPr="005A5E01">
              <w:rPr>
                <w:sz w:val="18"/>
                <w:szCs w:val="18"/>
              </w:rPr>
              <w:t>234</w:t>
            </w:r>
          </w:p>
        </w:tc>
        <w:tc>
          <w:tcPr>
            <w:tcW w:w="3827" w:type="dxa"/>
            <w:shd w:val="clear" w:color="auto" w:fill="auto"/>
            <w:noWrap/>
            <w:vAlign w:val="center"/>
            <w:hideMark/>
          </w:tcPr>
          <w:p w14:paraId="3F799E02" w14:textId="77777777" w:rsidR="001469B8" w:rsidRPr="005A5E01" w:rsidRDefault="001469B8" w:rsidP="00311517">
            <w:pPr>
              <w:spacing w:after="0" w:line="240" w:lineRule="auto"/>
              <w:ind w:firstLine="0"/>
              <w:jc w:val="left"/>
              <w:rPr>
                <w:sz w:val="18"/>
                <w:szCs w:val="18"/>
              </w:rPr>
            </w:pPr>
            <w:r w:rsidRPr="005A5E01">
              <w:rPr>
                <w:sz w:val="18"/>
                <w:szCs w:val="18"/>
              </w:rPr>
              <w:t>в том числе:</w:t>
            </w:r>
          </w:p>
        </w:tc>
        <w:tc>
          <w:tcPr>
            <w:tcW w:w="1633" w:type="dxa"/>
            <w:shd w:val="clear" w:color="auto" w:fill="auto"/>
            <w:noWrap/>
            <w:vAlign w:val="center"/>
            <w:hideMark/>
          </w:tcPr>
          <w:p w14:paraId="37AF911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55CE096"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5</w:t>
            </w:r>
          </w:p>
        </w:tc>
        <w:tc>
          <w:tcPr>
            <w:tcW w:w="888" w:type="dxa"/>
            <w:shd w:val="clear" w:color="auto" w:fill="auto"/>
            <w:noWrap/>
            <w:vAlign w:val="center"/>
            <w:hideMark/>
          </w:tcPr>
          <w:p w14:paraId="3720C92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FD20E9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886E238" w14:textId="77777777" w:rsidR="001469B8" w:rsidRPr="005A5E01" w:rsidRDefault="001469B8" w:rsidP="00311517">
            <w:pPr>
              <w:spacing w:after="0" w:line="240" w:lineRule="auto"/>
              <w:ind w:firstLine="0"/>
              <w:jc w:val="center"/>
              <w:rPr>
                <w:sz w:val="18"/>
                <w:szCs w:val="18"/>
              </w:rPr>
            </w:pPr>
            <w:r w:rsidRPr="005A5E01">
              <w:rPr>
                <w:sz w:val="18"/>
                <w:szCs w:val="18"/>
              </w:rPr>
              <w:t>1,061443526</w:t>
            </w:r>
          </w:p>
        </w:tc>
        <w:tc>
          <w:tcPr>
            <w:tcW w:w="567" w:type="dxa"/>
            <w:shd w:val="clear" w:color="auto" w:fill="auto"/>
            <w:noWrap/>
            <w:vAlign w:val="center"/>
            <w:hideMark/>
          </w:tcPr>
          <w:p w14:paraId="29A141B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A627B8C" w14:textId="77777777" w:rsidR="001469B8" w:rsidRPr="005A5E01" w:rsidRDefault="001469B8" w:rsidP="00311517">
            <w:pPr>
              <w:spacing w:after="0" w:line="240" w:lineRule="auto"/>
              <w:ind w:firstLine="0"/>
              <w:jc w:val="center"/>
              <w:rPr>
                <w:sz w:val="18"/>
                <w:szCs w:val="18"/>
              </w:rPr>
            </w:pPr>
            <w:r w:rsidRPr="005A5E01">
              <w:rPr>
                <w:sz w:val="18"/>
                <w:szCs w:val="18"/>
              </w:rPr>
              <w:t>0,154288525</w:t>
            </w:r>
          </w:p>
        </w:tc>
        <w:tc>
          <w:tcPr>
            <w:tcW w:w="1028" w:type="dxa"/>
            <w:shd w:val="clear" w:color="auto" w:fill="auto"/>
            <w:noWrap/>
            <w:vAlign w:val="center"/>
            <w:hideMark/>
          </w:tcPr>
          <w:p w14:paraId="1F2A6594" w14:textId="77777777" w:rsidR="001469B8" w:rsidRPr="005A5E01" w:rsidRDefault="001469B8" w:rsidP="00311517">
            <w:pPr>
              <w:spacing w:after="0" w:line="240" w:lineRule="auto"/>
              <w:ind w:firstLine="0"/>
              <w:jc w:val="center"/>
              <w:rPr>
                <w:sz w:val="18"/>
                <w:szCs w:val="18"/>
              </w:rPr>
            </w:pPr>
            <w:r w:rsidRPr="005A5E01">
              <w:rPr>
                <w:sz w:val="18"/>
                <w:szCs w:val="18"/>
              </w:rPr>
              <w:t>496</w:t>
            </w:r>
          </w:p>
        </w:tc>
        <w:tc>
          <w:tcPr>
            <w:tcW w:w="851" w:type="dxa"/>
            <w:shd w:val="clear" w:color="auto" w:fill="auto"/>
            <w:noWrap/>
            <w:vAlign w:val="center"/>
            <w:hideMark/>
          </w:tcPr>
          <w:p w14:paraId="3887AFB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86BD35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692F16E" w14:textId="77777777" w:rsidTr="00311517">
        <w:trPr>
          <w:trHeight w:val="20"/>
        </w:trPr>
        <w:tc>
          <w:tcPr>
            <w:tcW w:w="534" w:type="dxa"/>
            <w:shd w:val="clear" w:color="auto" w:fill="auto"/>
            <w:noWrap/>
            <w:vAlign w:val="center"/>
            <w:hideMark/>
          </w:tcPr>
          <w:p w14:paraId="5C54A67F" w14:textId="77777777" w:rsidR="001469B8" w:rsidRPr="005A5E01" w:rsidRDefault="001469B8" w:rsidP="00311517">
            <w:pPr>
              <w:spacing w:after="0" w:line="240" w:lineRule="auto"/>
              <w:ind w:firstLine="0"/>
              <w:jc w:val="center"/>
              <w:rPr>
                <w:sz w:val="18"/>
                <w:szCs w:val="18"/>
              </w:rPr>
            </w:pPr>
            <w:r w:rsidRPr="005A5E01">
              <w:rPr>
                <w:sz w:val="18"/>
                <w:szCs w:val="18"/>
              </w:rPr>
              <w:t>235</w:t>
            </w:r>
          </w:p>
        </w:tc>
        <w:tc>
          <w:tcPr>
            <w:tcW w:w="3827" w:type="dxa"/>
            <w:shd w:val="clear" w:color="auto" w:fill="auto"/>
            <w:noWrap/>
            <w:vAlign w:val="center"/>
            <w:hideMark/>
          </w:tcPr>
          <w:p w14:paraId="3684456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B67768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B3A16E5"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11</w:t>
            </w:r>
          </w:p>
        </w:tc>
        <w:tc>
          <w:tcPr>
            <w:tcW w:w="888" w:type="dxa"/>
            <w:shd w:val="clear" w:color="auto" w:fill="auto"/>
            <w:noWrap/>
            <w:vAlign w:val="center"/>
            <w:hideMark/>
          </w:tcPr>
          <w:p w14:paraId="1E8D157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57DAB5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122B6B1" w14:textId="77777777" w:rsidR="001469B8" w:rsidRPr="005A5E01" w:rsidRDefault="001469B8" w:rsidP="00311517">
            <w:pPr>
              <w:spacing w:after="0" w:line="240" w:lineRule="auto"/>
              <w:ind w:firstLine="0"/>
              <w:jc w:val="center"/>
              <w:rPr>
                <w:sz w:val="18"/>
                <w:szCs w:val="18"/>
              </w:rPr>
            </w:pPr>
            <w:r w:rsidRPr="005A5E01">
              <w:rPr>
                <w:sz w:val="18"/>
                <w:szCs w:val="18"/>
              </w:rPr>
              <w:t>0,318698856</w:t>
            </w:r>
          </w:p>
        </w:tc>
        <w:tc>
          <w:tcPr>
            <w:tcW w:w="567" w:type="dxa"/>
            <w:shd w:val="clear" w:color="auto" w:fill="auto"/>
            <w:noWrap/>
            <w:vAlign w:val="center"/>
            <w:hideMark/>
          </w:tcPr>
          <w:p w14:paraId="0BC783D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01972ED" w14:textId="77777777" w:rsidR="001469B8" w:rsidRPr="005A5E01" w:rsidRDefault="001469B8" w:rsidP="00311517">
            <w:pPr>
              <w:spacing w:after="0" w:line="240" w:lineRule="auto"/>
              <w:ind w:firstLine="0"/>
              <w:jc w:val="center"/>
              <w:rPr>
                <w:sz w:val="18"/>
                <w:szCs w:val="18"/>
              </w:rPr>
            </w:pPr>
            <w:r w:rsidRPr="005A5E01">
              <w:rPr>
                <w:sz w:val="18"/>
                <w:szCs w:val="18"/>
              </w:rPr>
              <w:t>0,082743443</w:t>
            </w:r>
          </w:p>
        </w:tc>
        <w:tc>
          <w:tcPr>
            <w:tcW w:w="1028" w:type="dxa"/>
            <w:shd w:val="clear" w:color="auto" w:fill="auto"/>
            <w:noWrap/>
            <w:vAlign w:val="center"/>
            <w:hideMark/>
          </w:tcPr>
          <w:p w14:paraId="6B5A9AD4" w14:textId="77777777" w:rsidR="001469B8" w:rsidRPr="005A5E01" w:rsidRDefault="001469B8" w:rsidP="00311517">
            <w:pPr>
              <w:spacing w:after="0" w:line="240" w:lineRule="auto"/>
              <w:ind w:firstLine="0"/>
              <w:jc w:val="center"/>
              <w:rPr>
                <w:sz w:val="18"/>
                <w:szCs w:val="18"/>
              </w:rPr>
            </w:pPr>
            <w:r w:rsidRPr="005A5E01">
              <w:rPr>
                <w:sz w:val="18"/>
                <w:szCs w:val="18"/>
              </w:rPr>
              <w:t>266</w:t>
            </w:r>
          </w:p>
        </w:tc>
        <w:tc>
          <w:tcPr>
            <w:tcW w:w="851" w:type="dxa"/>
            <w:shd w:val="clear" w:color="auto" w:fill="auto"/>
            <w:noWrap/>
            <w:vAlign w:val="center"/>
            <w:hideMark/>
          </w:tcPr>
          <w:p w14:paraId="0DF2A1B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032C3E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C99CD11" w14:textId="77777777" w:rsidTr="00311517">
        <w:trPr>
          <w:trHeight w:val="20"/>
        </w:trPr>
        <w:tc>
          <w:tcPr>
            <w:tcW w:w="534" w:type="dxa"/>
            <w:shd w:val="clear" w:color="auto" w:fill="auto"/>
            <w:noWrap/>
            <w:vAlign w:val="center"/>
            <w:hideMark/>
          </w:tcPr>
          <w:p w14:paraId="6E44C161" w14:textId="77777777" w:rsidR="001469B8" w:rsidRPr="005A5E01" w:rsidRDefault="001469B8" w:rsidP="00311517">
            <w:pPr>
              <w:spacing w:after="0" w:line="240" w:lineRule="auto"/>
              <w:ind w:firstLine="0"/>
              <w:jc w:val="center"/>
              <w:rPr>
                <w:sz w:val="18"/>
                <w:szCs w:val="18"/>
              </w:rPr>
            </w:pPr>
            <w:r w:rsidRPr="005A5E01">
              <w:rPr>
                <w:sz w:val="18"/>
                <w:szCs w:val="18"/>
              </w:rPr>
              <w:t>236</w:t>
            </w:r>
          </w:p>
        </w:tc>
        <w:tc>
          <w:tcPr>
            <w:tcW w:w="3827" w:type="dxa"/>
            <w:shd w:val="clear" w:color="auto" w:fill="auto"/>
            <w:noWrap/>
            <w:vAlign w:val="center"/>
            <w:hideMark/>
          </w:tcPr>
          <w:p w14:paraId="5EBB9DD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EA27D9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AB9172C"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12</w:t>
            </w:r>
          </w:p>
        </w:tc>
        <w:tc>
          <w:tcPr>
            <w:tcW w:w="888" w:type="dxa"/>
            <w:shd w:val="clear" w:color="auto" w:fill="auto"/>
            <w:noWrap/>
            <w:vAlign w:val="center"/>
            <w:hideMark/>
          </w:tcPr>
          <w:p w14:paraId="49BABC7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BDDE88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B2DF961" w14:textId="77777777" w:rsidR="001469B8" w:rsidRPr="005A5E01" w:rsidRDefault="001469B8" w:rsidP="00311517">
            <w:pPr>
              <w:spacing w:after="0" w:line="240" w:lineRule="auto"/>
              <w:ind w:firstLine="0"/>
              <w:jc w:val="center"/>
              <w:rPr>
                <w:sz w:val="18"/>
                <w:szCs w:val="18"/>
              </w:rPr>
            </w:pPr>
            <w:r w:rsidRPr="005A5E01">
              <w:rPr>
                <w:sz w:val="18"/>
                <w:szCs w:val="18"/>
              </w:rPr>
              <w:t>0,726581524</w:t>
            </w:r>
          </w:p>
        </w:tc>
        <w:tc>
          <w:tcPr>
            <w:tcW w:w="567" w:type="dxa"/>
            <w:shd w:val="clear" w:color="auto" w:fill="auto"/>
            <w:noWrap/>
            <w:vAlign w:val="center"/>
            <w:hideMark/>
          </w:tcPr>
          <w:p w14:paraId="1DC4C78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1270585" w14:textId="77777777" w:rsidR="001469B8" w:rsidRPr="005A5E01" w:rsidRDefault="001469B8" w:rsidP="00311517">
            <w:pPr>
              <w:spacing w:after="0" w:line="240" w:lineRule="auto"/>
              <w:ind w:firstLine="0"/>
              <w:jc w:val="center"/>
              <w:rPr>
                <w:sz w:val="18"/>
                <w:szCs w:val="18"/>
              </w:rPr>
            </w:pPr>
            <w:r w:rsidRPr="005A5E01">
              <w:rPr>
                <w:sz w:val="18"/>
                <w:szCs w:val="18"/>
              </w:rPr>
              <w:t>0,102340574</w:t>
            </w:r>
          </w:p>
        </w:tc>
        <w:tc>
          <w:tcPr>
            <w:tcW w:w="1028" w:type="dxa"/>
            <w:shd w:val="clear" w:color="auto" w:fill="auto"/>
            <w:noWrap/>
            <w:vAlign w:val="center"/>
            <w:hideMark/>
          </w:tcPr>
          <w:p w14:paraId="710B8EBD" w14:textId="77777777" w:rsidR="001469B8" w:rsidRPr="005A5E01" w:rsidRDefault="001469B8" w:rsidP="00311517">
            <w:pPr>
              <w:spacing w:after="0" w:line="240" w:lineRule="auto"/>
              <w:ind w:firstLine="0"/>
              <w:jc w:val="center"/>
              <w:rPr>
                <w:sz w:val="18"/>
                <w:szCs w:val="18"/>
              </w:rPr>
            </w:pPr>
            <w:r w:rsidRPr="005A5E01">
              <w:rPr>
                <w:sz w:val="18"/>
                <w:szCs w:val="18"/>
              </w:rPr>
              <w:t>329</w:t>
            </w:r>
          </w:p>
        </w:tc>
        <w:tc>
          <w:tcPr>
            <w:tcW w:w="851" w:type="dxa"/>
            <w:shd w:val="clear" w:color="auto" w:fill="auto"/>
            <w:noWrap/>
            <w:vAlign w:val="center"/>
            <w:hideMark/>
          </w:tcPr>
          <w:p w14:paraId="636FD72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49ED68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5DF9B25" w14:textId="77777777" w:rsidTr="00311517">
        <w:trPr>
          <w:trHeight w:val="20"/>
        </w:trPr>
        <w:tc>
          <w:tcPr>
            <w:tcW w:w="534" w:type="dxa"/>
            <w:shd w:val="clear" w:color="auto" w:fill="auto"/>
            <w:noWrap/>
            <w:vAlign w:val="center"/>
            <w:hideMark/>
          </w:tcPr>
          <w:p w14:paraId="635CE9F4" w14:textId="77777777" w:rsidR="001469B8" w:rsidRPr="005A5E01" w:rsidRDefault="001469B8" w:rsidP="00311517">
            <w:pPr>
              <w:spacing w:after="0" w:line="240" w:lineRule="auto"/>
              <w:ind w:firstLine="0"/>
              <w:jc w:val="center"/>
              <w:rPr>
                <w:sz w:val="18"/>
                <w:szCs w:val="18"/>
              </w:rPr>
            </w:pPr>
            <w:r w:rsidRPr="005A5E01">
              <w:rPr>
                <w:sz w:val="18"/>
                <w:szCs w:val="18"/>
              </w:rPr>
              <w:t>237</w:t>
            </w:r>
          </w:p>
        </w:tc>
        <w:tc>
          <w:tcPr>
            <w:tcW w:w="3827" w:type="dxa"/>
            <w:shd w:val="clear" w:color="auto" w:fill="auto"/>
            <w:noWrap/>
            <w:vAlign w:val="center"/>
            <w:hideMark/>
          </w:tcPr>
          <w:p w14:paraId="7E881B5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68CDEE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550DE2D"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14</w:t>
            </w:r>
          </w:p>
        </w:tc>
        <w:tc>
          <w:tcPr>
            <w:tcW w:w="888" w:type="dxa"/>
            <w:shd w:val="clear" w:color="auto" w:fill="auto"/>
            <w:noWrap/>
            <w:vAlign w:val="center"/>
            <w:hideMark/>
          </w:tcPr>
          <w:p w14:paraId="2A68210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7C85B6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C67E918" w14:textId="77777777" w:rsidR="001469B8" w:rsidRPr="005A5E01" w:rsidRDefault="001469B8" w:rsidP="00311517">
            <w:pPr>
              <w:spacing w:after="0" w:line="240" w:lineRule="auto"/>
              <w:ind w:firstLine="0"/>
              <w:jc w:val="center"/>
              <w:rPr>
                <w:sz w:val="18"/>
                <w:szCs w:val="18"/>
              </w:rPr>
            </w:pPr>
            <w:r w:rsidRPr="005A5E01">
              <w:rPr>
                <w:sz w:val="18"/>
                <w:szCs w:val="18"/>
              </w:rPr>
              <w:t>0,91581466</w:t>
            </w:r>
          </w:p>
        </w:tc>
        <w:tc>
          <w:tcPr>
            <w:tcW w:w="567" w:type="dxa"/>
            <w:shd w:val="clear" w:color="auto" w:fill="auto"/>
            <w:noWrap/>
            <w:vAlign w:val="center"/>
            <w:hideMark/>
          </w:tcPr>
          <w:p w14:paraId="196613A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C0D2158" w14:textId="77777777" w:rsidR="001469B8" w:rsidRPr="005A5E01" w:rsidRDefault="001469B8" w:rsidP="00311517">
            <w:pPr>
              <w:spacing w:after="0" w:line="240" w:lineRule="auto"/>
              <w:ind w:firstLine="0"/>
              <w:jc w:val="center"/>
              <w:rPr>
                <w:sz w:val="18"/>
                <w:szCs w:val="18"/>
              </w:rPr>
            </w:pPr>
            <w:r w:rsidRPr="005A5E01">
              <w:rPr>
                <w:sz w:val="18"/>
                <w:szCs w:val="18"/>
              </w:rPr>
              <w:t>0,142468033</w:t>
            </w:r>
          </w:p>
        </w:tc>
        <w:tc>
          <w:tcPr>
            <w:tcW w:w="1028" w:type="dxa"/>
            <w:shd w:val="clear" w:color="auto" w:fill="auto"/>
            <w:noWrap/>
            <w:vAlign w:val="center"/>
            <w:hideMark/>
          </w:tcPr>
          <w:p w14:paraId="1EC51CD7" w14:textId="77777777" w:rsidR="001469B8" w:rsidRPr="005A5E01" w:rsidRDefault="001469B8" w:rsidP="00311517">
            <w:pPr>
              <w:spacing w:after="0" w:line="240" w:lineRule="auto"/>
              <w:ind w:firstLine="0"/>
              <w:jc w:val="center"/>
              <w:rPr>
                <w:sz w:val="18"/>
                <w:szCs w:val="18"/>
              </w:rPr>
            </w:pPr>
            <w:r w:rsidRPr="005A5E01">
              <w:rPr>
                <w:sz w:val="18"/>
                <w:szCs w:val="18"/>
              </w:rPr>
              <w:t>458</w:t>
            </w:r>
          </w:p>
        </w:tc>
        <w:tc>
          <w:tcPr>
            <w:tcW w:w="851" w:type="dxa"/>
            <w:shd w:val="clear" w:color="auto" w:fill="auto"/>
            <w:noWrap/>
            <w:vAlign w:val="center"/>
            <w:hideMark/>
          </w:tcPr>
          <w:p w14:paraId="0AF01EE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8DF342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C87CB54" w14:textId="77777777" w:rsidTr="00311517">
        <w:trPr>
          <w:trHeight w:val="20"/>
        </w:trPr>
        <w:tc>
          <w:tcPr>
            <w:tcW w:w="534" w:type="dxa"/>
            <w:shd w:val="clear" w:color="auto" w:fill="auto"/>
            <w:noWrap/>
            <w:vAlign w:val="center"/>
            <w:hideMark/>
          </w:tcPr>
          <w:p w14:paraId="4E4FCD61" w14:textId="77777777" w:rsidR="001469B8" w:rsidRPr="005A5E01" w:rsidRDefault="001469B8" w:rsidP="00311517">
            <w:pPr>
              <w:spacing w:after="0" w:line="240" w:lineRule="auto"/>
              <w:ind w:firstLine="0"/>
              <w:jc w:val="center"/>
              <w:rPr>
                <w:sz w:val="18"/>
                <w:szCs w:val="18"/>
              </w:rPr>
            </w:pPr>
            <w:r w:rsidRPr="005A5E01">
              <w:rPr>
                <w:sz w:val="18"/>
                <w:szCs w:val="18"/>
              </w:rPr>
              <w:t>238</w:t>
            </w:r>
          </w:p>
        </w:tc>
        <w:tc>
          <w:tcPr>
            <w:tcW w:w="3827" w:type="dxa"/>
            <w:shd w:val="clear" w:color="auto" w:fill="auto"/>
            <w:noWrap/>
            <w:vAlign w:val="center"/>
            <w:hideMark/>
          </w:tcPr>
          <w:p w14:paraId="6686F48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25ED2C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AC8F4EE"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14/1</w:t>
            </w:r>
          </w:p>
        </w:tc>
        <w:tc>
          <w:tcPr>
            <w:tcW w:w="888" w:type="dxa"/>
            <w:shd w:val="clear" w:color="auto" w:fill="auto"/>
            <w:noWrap/>
            <w:vAlign w:val="center"/>
            <w:hideMark/>
          </w:tcPr>
          <w:p w14:paraId="3A694A1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44C497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DAB56C3" w14:textId="77777777" w:rsidR="001469B8" w:rsidRPr="005A5E01" w:rsidRDefault="001469B8" w:rsidP="00311517">
            <w:pPr>
              <w:spacing w:after="0" w:line="240" w:lineRule="auto"/>
              <w:ind w:firstLine="0"/>
              <w:jc w:val="center"/>
              <w:rPr>
                <w:sz w:val="18"/>
                <w:szCs w:val="18"/>
              </w:rPr>
            </w:pPr>
            <w:r w:rsidRPr="005A5E01">
              <w:rPr>
                <w:sz w:val="18"/>
                <w:szCs w:val="18"/>
              </w:rPr>
              <w:t>0,77067972</w:t>
            </w:r>
          </w:p>
        </w:tc>
        <w:tc>
          <w:tcPr>
            <w:tcW w:w="567" w:type="dxa"/>
            <w:shd w:val="clear" w:color="auto" w:fill="auto"/>
            <w:noWrap/>
            <w:vAlign w:val="center"/>
            <w:hideMark/>
          </w:tcPr>
          <w:p w14:paraId="212C4C7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B7EFC20" w14:textId="77777777" w:rsidR="001469B8" w:rsidRPr="005A5E01" w:rsidRDefault="001469B8" w:rsidP="00311517">
            <w:pPr>
              <w:spacing w:after="0" w:line="240" w:lineRule="auto"/>
              <w:ind w:firstLine="0"/>
              <w:jc w:val="center"/>
              <w:rPr>
                <w:sz w:val="18"/>
                <w:szCs w:val="18"/>
              </w:rPr>
            </w:pPr>
            <w:r w:rsidRPr="005A5E01">
              <w:rPr>
                <w:sz w:val="18"/>
                <w:szCs w:val="18"/>
              </w:rPr>
              <w:t>0,109184016</w:t>
            </w:r>
          </w:p>
        </w:tc>
        <w:tc>
          <w:tcPr>
            <w:tcW w:w="1028" w:type="dxa"/>
            <w:shd w:val="clear" w:color="auto" w:fill="auto"/>
            <w:noWrap/>
            <w:vAlign w:val="center"/>
            <w:hideMark/>
          </w:tcPr>
          <w:p w14:paraId="119B319E" w14:textId="77777777" w:rsidR="001469B8" w:rsidRPr="005A5E01" w:rsidRDefault="001469B8" w:rsidP="00311517">
            <w:pPr>
              <w:spacing w:after="0" w:line="240" w:lineRule="auto"/>
              <w:ind w:firstLine="0"/>
              <w:jc w:val="center"/>
              <w:rPr>
                <w:sz w:val="18"/>
                <w:szCs w:val="18"/>
              </w:rPr>
            </w:pPr>
            <w:r w:rsidRPr="005A5E01">
              <w:rPr>
                <w:sz w:val="18"/>
                <w:szCs w:val="18"/>
              </w:rPr>
              <w:t>351</w:t>
            </w:r>
          </w:p>
        </w:tc>
        <w:tc>
          <w:tcPr>
            <w:tcW w:w="851" w:type="dxa"/>
            <w:shd w:val="clear" w:color="auto" w:fill="auto"/>
            <w:noWrap/>
            <w:vAlign w:val="center"/>
            <w:hideMark/>
          </w:tcPr>
          <w:p w14:paraId="09CB33A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389121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64DEF4B" w14:textId="77777777" w:rsidTr="00311517">
        <w:trPr>
          <w:trHeight w:val="20"/>
        </w:trPr>
        <w:tc>
          <w:tcPr>
            <w:tcW w:w="534" w:type="dxa"/>
            <w:shd w:val="clear" w:color="auto" w:fill="auto"/>
            <w:noWrap/>
            <w:vAlign w:val="center"/>
            <w:hideMark/>
          </w:tcPr>
          <w:p w14:paraId="10904097" w14:textId="77777777" w:rsidR="001469B8" w:rsidRPr="005A5E01" w:rsidRDefault="001469B8" w:rsidP="00311517">
            <w:pPr>
              <w:spacing w:after="0" w:line="240" w:lineRule="auto"/>
              <w:ind w:firstLine="0"/>
              <w:jc w:val="center"/>
              <w:rPr>
                <w:sz w:val="18"/>
                <w:szCs w:val="18"/>
              </w:rPr>
            </w:pPr>
            <w:r w:rsidRPr="005A5E01">
              <w:rPr>
                <w:sz w:val="18"/>
                <w:szCs w:val="18"/>
              </w:rPr>
              <w:t>239</w:t>
            </w:r>
          </w:p>
        </w:tc>
        <w:tc>
          <w:tcPr>
            <w:tcW w:w="3827" w:type="dxa"/>
            <w:shd w:val="clear" w:color="auto" w:fill="auto"/>
            <w:noWrap/>
            <w:vAlign w:val="center"/>
            <w:hideMark/>
          </w:tcPr>
          <w:p w14:paraId="090AA9F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9280D2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08E4F04"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18</w:t>
            </w:r>
          </w:p>
        </w:tc>
        <w:tc>
          <w:tcPr>
            <w:tcW w:w="888" w:type="dxa"/>
            <w:shd w:val="clear" w:color="auto" w:fill="auto"/>
            <w:noWrap/>
            <w:vAlign w:val="center"/>
            <w:hideMark/>
          </w:tcPr>
          <w:p w14:paraId="3E7A140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C5E7C7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FDA0F6F" w14:textId="77777777" w:rsidR="001469B8" w:rsidRPr="005A5E01" w:rsidRDefault="001469B8" w:rsidP="00311517">
            <w:pPr>
              <w:spacing w:after="0" w:line="240" w:lineRule="auto"/>
              <w:ind w:firstLine="0"/>
              <w:jc w:val="center"/>
              <w:rPr>
                <w:sz w:val="18"/>
                <w:szCs w:val="18"/>
              </w:rPr>
            </w:pPr>
            <w:r w:rsidRPr="005A5E01">
              <w:rPr>
                <w:sz w:val="18"/>
                <w:szCs w:val="18"/>
              </w:rPr>
              <w:t>0,690518892</w:t>
            </w:r>
          </w:p>
        </w:tc>
        <w:tc>
          <w:tcPr>
            <w:tcW w:w="567" w:type="dxa"/>
            <w:shd w:val="clear" w:color="auto" w:fill="auto"/>
            <w:noWrap/>
            <w:vAlign w:val="center"/>
            <w:hideMark/>
          </w:tcPr>
          <w:p w14:paraId="6B8F21A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D0B58D6" w14:textId="77777777" w:rsidR="001469B8" w:rsidRPr="005A5E01" w:rsidRDefault="001469B8" w:rsidP="00311517">
            <w:pPr>
              <w:spacing w:after="0" w:line="240" w:lineRule="auto"/>
              <w:ind w:firstLine="0"/>
              <w:jc w:val="center"/>
              <w:rPr>
                <w:sz w:val="18"/>
                <w:szCs w:val="18"/>
              </w:rPr>
            </w:pPr>
            <w:r w:rsidRPr="005A5E01">
              <w:rPr>
                <w:sz w:val="18"/>
                <w:szCs w:val="18"/>
              </w:rPr>
              <w:t>0,098918852</w:t>
            </w:r>
          </w:p>
        </w:tc>
        <w:tc>
          <w:tcPr>
            <w:tcW w:w="1028" w:type="dxa"/>
            <w:shd w:val="clear" w:color="auto" w:fill="auto"/>
            <w:noWrap/>
            <w:vAlign w:val="center"/>
            <w:hideMark/>
          </w:tcPr>
          <w:p w14:paraId="675C011A" w14:textId="77777777" w:rsidR="001469B8" w:rsidRPr="005A5E01" w:rsidRDefault="001469B8" w:rsidP="00311517">
            <w:pPr>
              <w:spacing w:after="0" w:line="240" w:lineRule="auto"/>
              <w:ind w:firstLine="0"/>
              <w:jc w:val="center"/>
              <w:rPr>
                <w:sz w:val="18"/>
                <w:szCs w:val="18"/>
              </w:rPr>
            </w:pPr>
            <w:r w:rsidRPr="005A5E01">
              <w:rPr>
                <w:sz w:val="18"/>
                <w:szCs w:val="18"/>
              </w:rPr>
              <w:t>318</w:t>
            </w:r>
          </w:p>
        </w:tc>
        <w:tc>
          <w:tcPr>
            <w:tcW w:w="851" w:type="dxa"/>
            <w:shd w:val="clear" w:color="auto" w:fill="auto"/>
            <w:noWrap/>
            <w:vAlign w:val="center"/>
            <w:hideMark/>
          </w:tcPr>
          <w:p w14:paraId="4FA329E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18C16A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4563FEE" w14:textId="77777777" w:rsidTr="00311517">
        <w:trPr>
          <w:trHeight w:val="20"/>
        </w:trPr>
        <w:tc>
          <w:tcPr>
            <w:tcW w:w="534" w:type="dxa"/>
            <w:shd w:val="clear" w:color="auto" w:fill="auto"/>
            <w:noWrap/>
            <w:vAlign w:val="center"/>
            <w:hideMark/>
          </w:tcPr>
          <w:p w14:paraId="66E1D5ED" w14:textId="77777777" w:rsidR="001469B8" w:rsidRPr="005A5E01" w:rsidRDefault="001469B8" w:rsidP="00311517">
            <w:pPr>
              <w:spacing w:after="0" w:line="240" w:lineRule="auto"/>
              <w:ind w:firstLine="0"/>
              <w:jc w:val="center"/>
              <w:rPr>
                <w:sz w:val="18"/>
                <w:szCs w:val="18"/>
              </w:rPr>
            </w:pPr>
            <w:r w:rsidRPr="005A5E01">
              <w:rPr>
                <w:sz w:val="18"/>
                <w:szCs w:val="18"/>
              </w:rPr>
              <w:t>240</w:t>
            </w:r>
          </w:p>
        </w:tc>
        <w:tc>
          <w:tcPr>
            <w:tcW w:w="3827" w:type="dxa"/>
            <w:shd w:val="clear" w:color="auto" w:fill="auto"/>
            <w:noWrap/>
            <w:vAlign w:val="center"/>
            <w:hideMark/>
          </w:tcPr>
          <w:p w14:paraId="00D8E27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B74519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869B77C"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2</w:t>
            </w:r>
          </w:p>
        </w:tc>
        <w:tc>
          <w:tcPr>
            <w:tcW w:w="888" w:type="dxa"/>
            <w:shd w:val="clear" w:color="auto" w:fill="auto"/>
            <w:noWrap/>
            <w:vAlign w:val="center"/>
            <w:hideMark/>
          </w:tcPr>
          <w:p w14:paraId="6AB101E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3A2C1A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5EBE921" w14:textId="77777777" w:rsidR="001469B8" w:rsidRPr="005A5E01" w:rsidRDefault="001469B8" w:rsidP="00311517">
            <w:pPr>
              <w:spacing w:after="0" w:line="240" w:lineRule="auto"/>
              <w:ind w:firstLine="0"/>
              <w:jc w:val="center"/>
              <w:rPr>
                <w:sz w:val="18"/>
                <w:szCs w:val="18"/>
              </w:rPr>
            </w:pPr>
            <w:r w:rsidRPr="005A5E01">
              <w:rPr>
                <w:sz w:val="18"/>
                <w:szCs w:val="18"/>
              </w:rPr>
              <w:t>0,5416377</w:t>
            </w:r>
          </w:p>
        </w:tc>
        <w:tc>
          <w:tcPr>
            <w:tcW w:w="567" w:type="dxa"/>
            <w:shd w:val="clear" w:color="auto" w:fill="auto"/>
            <w:noWrap/>
            <w:vAlign w:val="center"/>
            <w:hideMark/>
          </w:tcPr>
          <w:p w14:paraId="365B591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9750FAE" w14:textId="77777777" w:rsidR="001469B8" w:rsidRPr="005A5E01" w:rsidRDefault="001469B8" w:rsidP="00311517">
            <w:pPr>
              <w:spacing w:after="0" w:line="240" w:lineRule="auto"/>
              <w:ind w:firstLine="0"/>
              <w:jc w:val="center"/>
              <w:rPr>
                <w:sz w:val="18"/>
                <w:szCs w:val="18"/>
              </w:rPr>
            </w:pPr>
            <w:r w:rsidRPr="005A5E01">
              <w:rPr>
                <w:sz w:val="18"/>
                <w:szCs w:val="18"/>
              </w:rPr>
              <w:t>0,075277869</w:t>
            </w:r>
          </w:p>
        </w:tc>
        <w:tc>
          <w:tcPr>
            <w:tcW w:w="1028" w:type="dxa"/>
            <w:shd w:val="clear" w:color="auto" w:fill="auto"/>
            <w:noWrap/>
            <w:vAlign w:val="center"/>
            <w:hideMark/>
          </w:tcPr>
          <w:p w14:paraId="4AE787FD" w14:textId="77777777" w:rsidR="001469B8" w:rsidRPr="005A5E01" w:rsidRDefault="001469B8" w:rsidP="00311517">
            <w:pPr>
              <w:spacing w:after="0" w:line="240" w:lineRule="auto"/>
              <w:ind w:firstLine="0"/>
              <w:jc w:val="center"/>
              <w:rPr>
                <w:sz w:val="18"/>
                <w:szCs w:val="18"/>
              </w:rPr>
            </w:pPr>
            <w:r w:rsidRPr="005A5E01">
              <w:rPr>
                <w:sz w:val="18"/>
                <w:szCs w:val="18"/>
              </w:rPr>
              <w:t>242</w:t>
            </w:r>
          </w:p>
        </w:tc>
        <w:tc>
          <w:tcPr>
            <w:tcW w:w="851" w:type="dxa"/>
            <w:shd w:val="clear" w:color="auto" w:fill="auto"/>
            <w:noWrap/>
            <w:vAlign w:val="center"/>
            <w:hideMark/>
          </w:tcPr>
          <w:p w14:paraId="2F58BF7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B607C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3596484" w14:textId="77777777" w:rsidTr="00311517">
        <w:trPr>
          <w:trHeight w:val="20"/>
        </w:trPr>
        <w:tc>
          <w:tcPr>
            <w:tcW w:w="534" w:type="dxa"/>
            <w:shd w:val="clear" w:color="auto" w:fill="auto"/>
            <w:noWrap/>
            <w:vAlign w:val="center"/>
            <w:hideMark/>
          </w:tcPr>
          <w:p w14:paraId="6BDF5C0F" w14:textId="77777777" w:rsidR="001469B8" w:rsidRPr="005A5E01" w:rsidRDefault="001469B8" w:rsidP="00311517">
            <w:pPr>
              <w:spacing w:after="0" w:line="240" w:lineRule="auto"/>
              <w:ind w:firstLine="0"/>
              <w:jc w:val="center"/>
              <w:rPr>
                <w:sz w:val="18"/>
                <w:szCs w:val="18"/>
              </w:rPr>
            </w:pPr>
            <w:r w:rsidRPr="005A5E01">
              <w:rPr>
                <w:sz w:val="18"/>
                <w:szCs w:val="18"/>
              </w:rPr>
              <w:t>241</w:t>
            </w:r>
          </w:p>
        </w:tc>
        <w:tc>
          <w:tcPr>
            <w:tcW w:w="3827" w:type="dxa"/>
            <w:shd w:val="clear" w:color="auto" w:fill="auto"/>
            <w:noWrap/>
            <w:vAlign w:val="center"/>
            <w:hideMark/>
          </w:tcPr>
          <w:p w14:paraId="72DB9A0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DB175B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BFE69C3"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22</w:t>
            </w:r>
          </w:p>
        </w:tc>
        <w:tc>
          <w:tcPr>
            <w:tcW w:w="888" w:type="dxa"/>
            <w:shd w:val="clear" w:color="auto" w:fill="auto"/>
            <w:noWrap/>
            <w:vAlign w:val="center"/>
            <w:hideMark/>
          </w:tcPr>
          <w:p w14:paraId="7A2C4E2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0BF391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2FDD1D8" w14:textId="77777777" w:rsidR="001469B8" w:rsidRPr="005A5E01" w:rsidRDefault="001469B8" w:rsidP="00311517">
            <w:pPr>
              <w:spacing w:after="0" w:line="240" w:lineRule="auto"/>
              <w:ind w:firstLine="0"/>
              <w:jc w:val="center"/>
              <w:rPr>
                <w:sz w:val="18"/>
                <w:szCs w:val="18"/>
              </w:rPr>
            </w:pPr>
            <w:r w:rsidRPr="005A5E01">
              <w:rPr>
                <w:sz w:val="18"/>
                <w:szCs w:val="18"/>
              </w:rPr>
              <w:t>0,91399584</w:t>
            </w:r>
          </w:p>
        </w:tc>
        <w:tc>
          <w:tcPr>
            <w:tcW w:w="567" w:type="dxa"/>
            <w:shd w:val="clear" w:color="auto" w:fill="auto"/>
            <w:noWrap/>
            <w:vAlign w:val="center"/>
            <w:hideMark/>
          </w:tcPr>
          <w:p w14:paraId="2E67FE9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69DFC3B" w14:textId="77777777" w:rsidR="001469B8" w:rsidRPr="005A5E01" w:rsidRDefault="001469B8" w:rsidP="00311517">
            <w:pPr>
              <w:spacing w:after="0" w:line="240" w:lineRule="auto"/>
              <w:ind w:firstLine="0"/>
              <w:jc w:val="center"/>
              <w:rPr>
                <w:sz w:val="18"/>
                <w:szCs w:val="18"/>
              </w:rPr>
            </w:pPr>
            <w:r w:rsidRPr="005A5E01">
              <w:rPr>
                <w:sz w:val="18"/>
                <w:szCs w:val="18"/>
              </w:rPr>
              <w:t>0,135935656</w:t>
            </w:r>
          </w:p>
        </w:tc>
        <w:tc>
          <w:tcPr>
            <w:tcW w:w="1028" w:type="dxa"/>
            <w:shd w:val="clear" w:color="auto" w:fill="auto"/>
            <w:noWrap/>
            <w:vAlign w:val="center"/>
            <w:hideMark/>
          </w:tcPr>
          <w:p w14:paraId="55E2516D" w14:textId="77777777" w:rsidR="001469B8" w:rsidRPr="005A5E01" w:rsidRDefault="001469B8" w:rsidP="00311517">
            <w:pPr>
              <w:spacing w:after="0" w:line="240" w:lineRule="auto"/>
              <w:ind w:firstLine="0"/>
              <w:jc w:val="center"/>
              <w:rPr>
                <w:sz w:val="18"/>
                <w:szCs w:val="18"/>
              </w:rPr>
            </w:pPr>
            <w:r w:rsidRPr="005A5E01">
              <w:rPr>
                <w:sz w:val="18"/>
                <w:szCs w:val="18"/>
              </w:rPr>
              <w:t>437</w:t>
            </w:r>
          </w:p>
        </w:tc>
        <w:tc>
          <w:tcPr>
            <w:tcW w:w="851" w:type="dxa"/>
            <w:shd w:val="clear" w:color="auto" w:fill="auto"/>
            <w:noWrap/>
            <w:vAlign w:val="center"/>
            <w:hideMark/>
          </w:tcPr>
          <w:p w14:paraId="665AB55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0EA9B6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FDCB43F" w14:textId="77777777" w:rsidTr="00311517">
        <w:trPr>
          <w:trHeight w:val="20"/>
        </w:trPr>
        <w:tc>
          <w:tcPr>
            <w:tcW w:w="534" w:type="dxa"/>
            <w:shd w:val="clear" w:color="auto" w:fill="auto"/>
            <w:noWrap/>
            <w:vAlign w:val="center"/>
            <w:hideMark/>
          </w:tcPr>
          <w:p w14:paraId="1771CD1C" w14:textId="77777777" w:rsidR="001469B8" w:rsidRPr="005A5E01" w:rsidRDefault="001469B8" w:rsidP="00311517">
            <w:pPr>
              <w:spacing w:after="0" w:line="240" w:lineRule="auto"/>
              <w:ind w:firstLine="0"/>
              <w:jc w:val="center"/>
              <w:rPr>
                <w:sz w:val="18"/>
                <w:szCs w:val="18"/>
              </w:rPr>
            </w:pPr>
            <w:r w:rsidRPr="005A5E01">
              <w:rPr>
                <w:sz w:val="18"/>
                <w:szCs w:val="18"/>
              </w:rPr>
              <w:t>242</w:t>
            </w:r>
          </w:p>
        </w:tc>
        <w:tc>
          <w:tcPr>
            <w:tcW w:w="3827" w:type="dxa"/>
            <w:shd w:val="clear" w:color="auto" w:fill="auto"/>
            <w:noWrap/>
            <w:vAlign w:val="center"/>
            <w:hideMark/>
          </w:tcPr>
          <w:p w14:paraId="03D664A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2DFCDA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EE08276"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22/1</w:t>
            </w:r>
          </w:p>
        </w:tc>
        <w:tc>
          <w:tcPr>
            <w:tcW w:w="888" w:type="dxa"/>
            <w:shd w:val="clear" w:color="auto" w:fill="auto"/>
            <w:noWrap/>
            <w:vAlign w:val="center"/>
            <w:hideMark/>
          </w:tcPr>
          <w:p w14:paraId="35F9D51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C6FABB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31C6532" w14:textId="77777777" w:rsidR="001469B8" w:rsidRPr="005A5E01" w:rsidRDefault="001469B8" w:rsidP="00311517">
            <w:pPr>
              <w:spacing w:after="0" w:line="240" w:lineRule="auto"/>
              <w:ind w:firstLine="0"/>
              <w:jc w:val="center"/>
              <w:rPr>
                <w:sz w:val="18"/>
                <w:szCs w:val="18"/>
              </w:rPr>
            </w:pPr>
            <w:r w:rsidRPr="005A5E01">
              <w:rPr>
                <w:sz w:val="18"/>
                <w:szCs w:val="18"/>
              </w:rPr>
              <w:t>0,7739036</w:t>
            </w:r>
          </w:p>
        </w:tc>
        <w:tc>
          <w:tcPr>
            <w:tcW w:w="567" w:type="dxa"/>
            <w:shd w:val="clear" w:color="auto" w:fill="auto"/>
            <w:noWrap/>
            <w:vAlign w:val="center"/>
            <w:hideMark/>
          </w:tcPr>
          <w:p w14:paraId="236332D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FA134F3" w14:textId="77777777" w:rsidR="001469B8" w:rsidRPr="005A5E01" w:rsidRDefault="001469B8" w:rsidP="00311517">
            <w:pPr>
              <w:spacing w:after="0" w:line="240" w:lineRule="auto"/>
              <w:ind w:firstLine="0"/>
              <w:jc w:val="center"/>
              <w:rPr>
                <w:sz w:val="18"/>
                <w:szCs w:val="18"/>
              </w:rPr>
            </w:pPr>
            <w:r w:rsidRPr="005A5E01">
              <w:rPr>
                <w:sz w:val="18"/>
                <w:szCs w:val="18"/>
              </w:rPr>
              <w:t>0,11105041</w:t>
            </w:r>
          </w:p>
        </w:tc>
        <w:tc>
          <w:tcPr>
            <w:tcW w:w="1028" w:type="dxa"/>
            <w:shd w:val="clear" w:color="auto" w:fill="auto"/>
            <w:noWrap/>
            <w:vAlign w:val="center"/>
            <w:hideMark/>
          </w:tcPr>
          <w:p w14:paraId="56790A85" w14:textId="77777777" w:rsidR="001469B8" w:rsidRPr="005A5E01" w:rsidRDefault="001469B8" w:rsidP="00311517">
            <w:pPr>
              <w:spacing w:after="0" w:line="240" w:lineRule="auto"/>
              <w:ind w:firstLine="0"/>
              <w:jc w:val="center"/>
              <w:rPr>
                <w:sz w:val="18"/>
                <w:szCs w:val="18"/>
              </w:rPr>
            </w:pPr>
            <w:r w:rsidRPr="005A5E01">
              <w:rPr>
                <w:sz w:val="18"/>
                <w:szCs w:val="18"/>
              </w:rPr>
              <w:t>357</w:t>
            </w:r>
          </w:p>
        </w:tc>
        <w:tc>
          <w:tcPr>
            <w:tcW w:w="851" w:type="dxa"/>
            <w:shd w:val="clear" w:color="auto" w:fill="auto"/>
            <w:noWrap/>
            <w:vAlign w:val="center"/>
            <w:hideMark/>
          </w:tcPr>
          <w:p w14:paraId="7C956BA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B4FCF9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90C1571" w14:textId="77777777" w:rsidTr="00311517">
        <w:trPr>
          <w:trHeight w:val="20"/>
        </w:trPr>
        <w:tc>
          <w:tcPr>
            <w:tcW w:w="534" w:type="dxa"/>
            <w:shd w:val="clear" w:color="auto" w:fill="auto"/>
            <w:noWrap/>
            <w:vAlign w:val="center"/>
            <w:hideMark/>
          </w:tcPr>
          <w:p w14:paraId="20FB922E" w14:textId="77777777" w:rsidR="001469B8" w:rsidRPr="005A5E01" w:rsidRDefault="001469B8" w:rsidP="00311517">
            <w:pPr>
              <w:spacing w:after="0" w:line="240" w:lineRule="auto"/>
              <w:ind w:firstLine="0"/>
              <w:jc w:val="center"/>
              <w:rPr>
                <w:sz w:val="18"/>
                <w:szCs w:val="18"/>
              </w:rPr>
            </w:pPr>
            <w:r w:rsidRPr="005A5E01">
              <w:rPr>
                <w:sz w:val="18"/>
                <w:szCs w:val="18"/>
              </w:rPr>
              <w:t>243</w:t>
            </w:r>
          </w:p>
        </w:tc>
        <w:tc>
          <w:tcPr>
            <w:tcW w:w="3827" w:type="dxa"/>
            <w:shd w:val="clear" w:color="auto" w:fill="auto"/>
            <w:noWrap/>
            <w:vAlign w:val="center"/>
            <w:hideMark/>
          </w:tcPr>
          <w:p w14:paraId="6E23B88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B6A769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E5397FA"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3</w:t>
            </w:r>
          </w:p>
        </w:tc>
        <w:tc>
          <w:tcPr>
            <w:tcW w:w="888" w:type="dxa"/>
            <w:shd w:val="clear" w:color="auto" w:fill="auto"/>
            <w:noWrap/>
            <w:vAlign w:val="center"/>
            <w:hideMark/>
          </w:tcPr>
          <w:p w14:paraId="17FA430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6EA9BC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1678753" w14:textId="77777777" w:rsidR="001469B8" w:rsidRPr="005A5E01" w:rsidRDefault="001469B8" w:rsidP="00311517">
            <w:pPr>
              <w:spacing w:after="0" w:line="240" w:lineRule="auto"/>
              <w:ind w:firstLine="0"/>
              <w:jc w:val="center"/>
              <w:rPr>
                <w:sz w:val="18"/>
                <w:szCs w:val="18"/>
              </w:rPr>
            </w:pPr>
            <w:r w:rsidRPr="005A5E01">
              <w:rPr>
                <w:sz w:val="18"/>
                <w:szCs w:val="18"/>
              </w:rPr>
              <w:t>0,34848074</w:t>
            </w:r>
          </w:p>
        </w:tc>
        <w:tc>
          <w:tcPr>
            <w:tcW w:w="567" w:type="dxa"/>
            <w:shd w:val="clear" w:color="auto" w:fill="auto"/>
            <w:noWrap/>
            <w:vAlign w:val="center"/>
            <w:hideMark/>
          </w:tcPr>
          <w:p w14:paraId="1BBF473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41B7DBF" w14:textId="77777777" w:rsidR="001469B8" w:rsidRPr="005A5E01" w:rsidRDefault="001469B8" w:rsidP="00311517">
            <w:pPr>
              <w:spacing w:after="0" w:line="240" w:lineRule="auto"/>
              <w:ind w:firstLine="0"/>
              <w:jc w:val="center"/>
              <w:rPr>
                <w:sz w:val="18"/>
                <w:szCs w:val="18"/>
              </w:rPr>
            </w:pPr>
            <w:r w:rsidRPr="005A5E01">
              <w:rPr>
                <w:sz w:val="18"/>
                <w:szCs w:val="18"/>
              </w:rPr>
              <w:t>0,050703689</w:t>
            </w:r>
          </w:p>
        </w:tc>
        <w:tc>
          <w:tcPr>
            <w:tcW w:w="1028" w:type="dxa"/>
            <w:shd w:val="clear" w:color="auto" w:fill="auto"/>
            <w:noWrap/>
            <w:vAlign w:val="center"/>
            <w:hideMark/>
          </w:tcPr>
          <w:p w14:paraId="7DB3B26B" w14:textId="77777777" w:rsidR="001469B8" w:rsidRPr="005A5E01" w:rsidRDefault="001469B8" w:rsidP="00311517">
            <w:pPr>
              <w:spacing w:after="0" w:line="240" w:lineRule="auto"/>
              <w:ind w:firstLine="0"/>
              <w:jc w:val="center"/>
              <w:rPr>
                <w:sz w:val="18"/>
                <w:szCs w:val="18"/>
              </w:rPr>
            </w:pPr>
            <w:r w:rsidRPr="005A5E01">
              <w:rPr>
                <w:sz w:val="18"/>
                <w:szCs w:val="18"/>
              </w:rPr>
              <w:t>163</w:t>
            </w:r>
          </w:p>
        </w:tc>
        <w:tc>
          <w:tcPr>
            <w:tcW w:w="851" w:type="dxa"/>
            <w:shd w:val="clear" w:color="auto" w:fill="auto"/>
            <w:noWrap/>
            <w:vAlign w:val="center"/>
            <w:hideMark/>
          </w:tcPr>
          <w:p w14:paraId="71D0AF4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DE0182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33BBB76" w14:textId="77777777" w:rsidTr="00311517">
        <w:trPr>
          <w:trHeight w:val="20"/>
        </w:trPr>
        <w:tc>
          <w:tcPr>
            <w:tcW w:w="534" w:type="dxa"/>
            <w:shd w:val="clear" w:color="auto" w:fill="auto"/>
            <w:noWrap/>
            <w:vAlign w:val="center"/>
            <w:hideMark/>
          </w:tcPr>
          <w:p w14:paraId="6F9F7893" w14:textId="77777777" w:rsidR="001469B8" w:rsidRPr="005A5E01" w:rsidRDefault="001469B8" w:rsidP="00311517">
            <w:pPr>
              <w:spacing w:after="0" w:line="240" w:lineRule="auto"/>
              <w:ind w:firstLine="0"/>
              <w:jc w:val="center"/>
              <w:rPr>
                <w:sz w:val="18"/>
                <w:szCs w:val="18"/>
              </w:rPr>
            </w:pPr>
            <w:r w:rsidRPr="005A5E01">
              <w:rPr>
                <w:sz w:val="18"/>
                <w:szCs w:val="18"/>
              </w:rPr>
              <w:t>244</w:t>
            </w:r>
          </w:p>
        </w:tc>
        <w:tc>
          <w:tcPr>
            <w:tcW w:w="3827" w:type="dxa"/>
            <w:shd w:val="clear" w:color="auto" w:fill="auto"/>
            <w:noWrap/>
            <w:vAlign w:val="center"/>
            <w:hideMark/>
          </w:tcPr>
          <w:p w14:paraId="53E1882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E31179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C63948A"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4</w:t>
            </w:r>
          </w:p>
        </w:tc>
        <w:tc>
          <w:tcPr>
            <w:tcW w:w="888" w:type="dxa"/>
            <w:shd w:val="clear" w:color="auto" w:fill="auto"/>
            <w:noWrap/>
            <w:vAlign w:val="center"/>
            <w:hideMark/>
          </w:tcPr>
          <w:p w14:paraId="634635F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790472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5066C87" w14:textId="77777777" w:rsidR="001469B8" w:rsidRPr="005A5E01" w:rsidRDefault="001469B8" w:rsidP="00311517">
            <w:pPr>
              <w:spacing w:after="0" w:line="240" w:lineRule="auto"/>
              <w:ind w:firstLine="0"/>
              <w:jc w:val="center"/>
              <w:rPr>
                <w:sz w:val="18"/>
                <w:szCs w:val="18"/>
              </w:rPr>
            </w:pPr>
            <w:r w:rsidRPr="005A5E01">
              <w:rPr>
                <w:sz w:val="18"/>
                <w:szCs w:val="18"/>
              </w:rPr>
              <w:t>0,48070292</w:t>
            </w:r>
          </w:p>
        </w:tc>
        <w:tc>
          <w:tcPr>
            <w:tcW w:w="567" w:type="dxa"/>
            <w:shd w:val="clear" w:color="auto" w:fill="auto"/>
            <w:noWrap/>
            <w:vAlign w:val="center"/>
            <w:hideMark/>
          </w:tcPr>
          <w:p w14:paraId="327E23D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C322D80" w14:textId="77777777" w:rsidR="001469B8" w:rsidRPr="005A5E01" w:rsidRDefault="001469B8" w:rsidP="00311517">
            <w:pPr>
              <w:spacing w:after="0" w:line="240" w:lineRule="auto"/>
              <w:ind w:firstLine="0"/>
              <w:jc w:val="center"/>
              <w:rPr>
                <w:sz w:val="18"/>
                <w:szCs w:val="18"/>
              </w:rPr>
            </w:pPr>
            <w:r w:rsidRPr="005A5E01">
              <w:rPr>
                <w:sz w:val="18"/>
                <w:szCs w:val="18"/>
              </w:rPr>
              <w:t>0,07310041</w:t>
            </w:r>
          </w:p>
        </w:tc>
        <w:tc>
          <w:tcPr>
            <w:tcW w:w="1028" w:type="dxa"/>
            <w:shd w:val="clear" w:color="auto" w:fill="auto"/>
            <w:noWrap/>
            <w:vAlign w:val="center"/>
            <w:hideMark/>
          </w:tcPr>
          <w:p w14:paraId="1C085008" w14:textId="77777777" w:rsidR="001469B8" w:rsidRPr="005A5E01" w:rsidRDefault="001469B8" w:rsidP="00311517">
            <w:pPr>
              <w:spacing w:after="0" w:line="240" w:lineRule="auto"/>
              <w:ind w:firstLine="0"/>
              <w:jc w:val="center"/>
              <w:rPr>
                <w:sz w:val="18"/>
                <w:szCs w:val="18"/>
              </w:rPr>
            </w:pPr>
            <w:r w:rsidRPr="005A5E01">
              <w:rPr>
                <w:sz w:val="18"/>
                <w:szCs w:val="18"/>
              </w:rPr>
              <w:t>235</w:t>
            </w:r>
          </w:p>
        </w:tc>
        <w:tc>
          <w:tcPr>
            <w:tcW w:w="851" w:type="dxa"/>
            <w:shd w:val="clear" w:color="auto" w:fill="auto"/>
            <w:noWrap/>
            <w:vAlign w:val="center"/>
            <w:hideMark/>
          </w:tcPr>
          <w:p w14:paraId="05F3162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9A5A87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C6DBAE3" w14:textId="77777777" w:rsidTr="00311517">
        <w:trPr>
          <w:trHeight w:val="20"/>
        </w:trPr>
        <w:tc>
          <w:tcPr>
            <w:tcW w:w="534" w:type="dxa"/>
            <w:shd w:val="clear" w:color="auto" w:fill="auto"/>
            <w:noWrap/>
            <w:vAlign w:val="center"/>
            <w:hideMark/>
          </w:tcPr>
          <w:p w14:paraId="6593717C" w14:textId="77777777" w:rsidR="001469B8" w:rsidRPr="005A5E01" w:rsidRDefault="001469B8" w:rsidP="00311517">
            <w:pPr>
              <w:spacing w:after="0" w:line="240" w:lineRule="auto"/>
              <w:ind w:firstLine="0"/>
              <w:jc w:val="center"/>
              <w:rPr>
                <w:sz w:val="18"/>
                <w:szCs w:val="18"/>
              </w:rPr>
            </w:pPr>
            <w:r w:rsidRPr="005A5E01">
              <w:rPr>
                <w:sz w:val="18"/>
                <w:szCs w:val="18"/>
              </w:rPr>
              <w:t>245</w:t>
            </w:r>
          </w:p>
        </w:tc>
        <w:tc>
          <w:tcPr>
            <w:tcW w:w="3827" w:type="dxa"/>
            <w:shd w:val="clear" w:color="auto" w:fill="auto"/>
            <w:noWrap/>
            <w:vAlign w:val="center"/>
            <w:hideMark/>
          </w:tcPr>
          <w:p w14:paraId="6475972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E34D61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C04F94F"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6</w:t>
            </w:r>
          </w:p>
        </w:tc>
        <w:tc>
          <w:tcPr>
            <w:tcW w:w="888" w:type="dxa"/>
            <w:shd w:val="clear" w:color="auto" w:fill="auto"/>
            <w:noWrap/>
            <w:vAlign w:val="center"/>
            <w:hideMark/>
          </w:tcPr>
          <w:p w14:paraId="05DD08D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BA9025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DCB7C19" w14:textId="77777777" w:rsidR="001469B8" w:rsidRPr="005A5E01" w:rsidRDefault="001469B8" w:rsidP="00311517">
            <w:pPr>
              <w:spacing w:after="0" w:line="240" w:lineRule="auto"/>
              <w:ind w:firstLine="0"/>
              <w:jc w:val="center"/>
              <w:rPr>
                <w:sz w:val="18"/>
                <w:szCs w:val="18"/>
              </w:rPr>
            </w:pPr>
            <w:r w:rsidRPr="005A5E01">
              <w:rPr>
                <w:sz w:val="18"/>
                <w:szCs w:val="18"/>
              </w:rPr>
              <w:t>0,56233863</w:t>
            </w:r>
          </w:p>
        </w:tc>
        <w:tc>
          <w:tcPr>
            <w:tcW w:w="567" w:type="dxa"/>
            <w:shd w:val="clear" w:color="auto" w:fill="auto"/>
            <w:noWrap/>
            <w:vAlign w:val="center"/>
            <w:hideMark/>
          </w:tcPr>
          <w:p w14:paraId="3264C9A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F98441C" w14:textId="77777777" w:rsidR="001469B8" w:rsidRPr="005A5E01" w:rsidRDefault="001469B8" w:rsidP="00311517">
            <w:pPr>
              <w:spacing w:after="0" w:line="240" w:lineRule="auto"/>
              <w:ind w:firstLine="0"/>
              <w:jc w:val="center"/>
              <w:rPr>
                <w:sz w:val="18"/>
                <w:szCs w:val="18"/>
              </w:rPr>
            </w:pPr>
            <w:r w:rsidRPr="005A5E01">
              <w:rPr>
                <w:sz w:val="18"/>
                <w:szCs w:val="18"/>
              </w:rPr>
              <w:t>0,084920902</w:t>
            </w:r>
          </w:p>
        </w:tc>
        <w:tc>
          <w:tcPr>
            <w:tcW w:w="1028" w:type="dxa"/>
            <w:shd w:val="clear" w:color="auto" w:fill="auto"/>
            <w:noWrap/>
            <w:vAlign w:val="center"/>
            <w:hideMark/>
          </w:tcPr>
          <w:p w14:paraId="6F79D477" w14:textId="77777777" w:rsidR="001469B8" w:rsidRPr="005A5E01" w:rsidRDefault="001469B8" w:rsidP="00311517">
            <w:pPr>
              <w:spacing w:after="0" w:line="240" w:lineRule="auto"/>
              <w:ind w:firstLine="0"/>
              <w:jc w:val="center"/>
              <w:rPr>
                <w:sz w:val="18"/>
                <w:szCs w:val="18"/>
              </w:rPr>
            </w:pPr>
            <w:r w:rsidRPr="005A5E01">
              <w:rPr>
                <w:sz w:val="18"/>
                <w:szCs w:val="18"/>
              </w:rPr>
              <w:t>273</w:t>
            </w:r>
          </w:p>
        </w:tc>
        <w:tc>
          <w:tcPr>
            <w:tcW w:w="851" w:type="dxa"/>
            <w:shd w:val="clear" w:color="auto" w:fill="auto"/>
            <w:noWrap/>
            <w:vAlign w:val="center"/>
            <w:hideMark/>
          </w:tcPr>
          <w:p w14:paraId="2FD8C17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982727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ADF2BA3" w14:textId="77777777" w:rsidTr="00311517">
        <w:trPr>
          <w:trHeight w:val="20"/>
        </w:trPr>
        <w:tc>
          <w:tcPr>
            <w:tcW w:w="534" w:type="dxa"/>
            <w:shd w:val="clear" w:color="auto" w:fill="auto"/>
            <w:noWrap/>
            <w:vAlign w:val="center"/>
            <w:hideMark/>
          </w:tcPr>
          <w:p w14:paraId="68A75BC5" w14:textId="77777777" w:rsidR="001469B8" w:rsidRPr="005A5E01" w:rsidRDefault="001469B8" w:rsidP="00311517">
            <w:pPr>
              <w:spacing w:after="0" w:line="240" w:lineRule="auto"/>
              <w:ind w:firstLine="0"/>
              <w:jc w:val="center"/>
              <w:rPr>
                <w:sz w:val="18"/>
                <w:szCs w:val="18"/>
              </w:rPr>
            </w:pPr>
            <w:r w:rsidRPr="005A5E01">
              <w:rPr>
                <w:sz w:val="18"/>
                <w:szCs w:val="18"/>
              </w:rPr>
              <w:t>246</w:t>
            </w:r>
          </w:p>
        </w:tc>
        <w:tc>
          <w:tcPr>
            <w:tcW w:w="3827" w:type="dxa"/>
            <w:shd w:val="clear" w:color="auto" w:fill="auto"/>
            <w:noWrap/>
            <w:vAlign w:val="center"/>
            <w:hideMark/>
          </w:tcPr>
          <w:p w14:paraId="7778957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809FA1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1CB85A4"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7</w:t>
            </w:r>
          </w:p>
        </w:tc>
        <w:tc>
          <w:tcPr>
            <w:tcW w:w="888" w:type="dxa"/>
            <w:shd w:val="clear" w:color="auto" w:fill="auto"/>
            <w:noWrap/>
            <w:vAlign w:val="center"/>
            <w:hideMark/>
          </w:tcPr>
          <w:p w14:paraId="57D2BD2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AAF02B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70905BF" w14:textId="77777777" w:rsidR="001469B8" w:rsidRPr="005A5E01" w:rsidRDefault="001469B8" w:rsidP="00311517">
            <w:pPr>
              <w:spacing w:after="0" w:line="240" w:lineRule="auto"/>
              <w:ind w:firstLine="0"/>
              <w:jc w:val="center"/>
              <w:rPr>
                <w:sz w:val="18"/>
                <w:szCs w:val="18"/>
              </w:rPr>
            </w:pPr>
            <w:r w:rsidRPr="005A5E01">
              <w:rPr>
                <w:sz w:val="18"/>
                <w:szCs w:val="18"/>
              </w:rPr>
              <w:t>0,6052964</w:t>
            </w:r>
          </w:p>
        </w:tc>
        <w:tc>
          <w:tcPr>
            <w:tcW w:w="567" w:type="dxa"/>
            <w:shd w:val="clear" w:color="auto" w:fill="auto"/>
            <w:noWrap/>
            <w:vAlign w:val="center"/>
            <w:hideMark/>
          </w:tcPr>
          <w:p w14:paraId="702E383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83083C8" w14:textId="77777777" w:rsidR="001469B8" w:rsidRPr="005A5E01" w:rsidRDefault="001469B8" w:rsidP="00311517">
            <w:pPr>
              <w:spacing w:after="0" w:line="240" w:lineRule="auto"/>
              <w:ind w:firstLine="0"/>
              <w:jc w:val="center"/>
              <w:rPr>
                <w:sz w:val="18"/>
                <w:szCs w:val="18"/>
              </w:rPr>
            </w:pPr>
            <w:r w:rsidRPr="005A5E01">
              <w:rPr>
                <w:sz w:val="18"/>
                <w:szCs w:val="18"/>
              </w:rPr>
              <w:t>0,085543033</w:t>
            </w:r>
          </w:p>
        </w:tc>
        <w:tc>
          <w:tcPr>
            <w:tcW w:w="1028" w:type="dxa"/>
            <w:shd w:val="clear" w:color="auto" w:fill="auto"/>
            <w:noWrap/>
            <w:vAlign w:val="center"/>
            <w:hideMark/>
          </w:tcPr>
          <w:p w14:paraId="383C60CE" w14:textId="77777777" w:rsidR="001469B8" w:rsidRPr="005A5E01" w:rsidRDefault="001469B8" w:rsidP="00311517">
            <w:pPr>
              <w:spacing w:after="0" w:line="240" w:lineRule="auto"/>
              <w:ind w:firstLine="0"/>
              <w:jc w:val="center"/>
              <w:rPr>
                <w:sz w:val="18"/>
                <w:szCs w:val="18"/>
              </w:rPr>
            </w:pPr>
            <w:r w:rsidRPr="005A5E01">
              <w:rPr>
                <w:sz w:val="18"/>
                <w:szCs w:val="18"/>
              </w:rPr>
              <w:t>275</w:t>
            </w:r>
          </w:p>
        </w:tc>
        <w:tc>
          <w:tcPr>
            <w:tcW w:w="851" w:type="dxa"/>
            <w:shd w:val="clear" w:color="auto" w:fill="auto"/>
            <w:noWrap/>
            <w:vAlign w:val="center"/>
            <w:hideMark/>
          </w:tcPr>
          <w:p w14:paraId="7F5A8DC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FFF294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C970D34" w14:textId="77777777" w:rsidTr="00311517">
        <w:trPr>
          <w:trHeight w:val="20"/>
        </w:trPr>
        <w:tc>
          <w:tcPr>
            <w:tcW w:w="534" w:type="dxa"/>
            <w:shd w:val="clear" w:color="auto" w:fill="auto"/>
            <w:noWrap/>
            <w:vAlign w:val="center"/>
            <w:hideMark/>
          </w:tcPr>
          <w:p w14:paraId="2E99D173" w14:textId="77777777" w:rsidR="001469B8" w:rsidRPr="005A5E01" w:rsidRDefault="001469B8" w:rsidP="00311517">
            <w:pPr>
              <w:spacing w:after="0" w:line="240" w:lineRule="auto"/>
              <w:ind w:firstLine="0"/>
              <w:jc w:val="center"/>
              <w:rPr>
                <w:sz w:val="18"/>
                <w:szCs w:val="18"/>
              </w:rPr>
            </w:pPr>
            <w:r w:rsidRPr="005A5E01">
              <w:rPr>
                <w:sz w:val="18"/>
                <w:szCs w:val="18"/>
              </w:rPr>
              <w:t>247</w:t>
            </w:r>
          </w:p>
        </w:tc>
        <w:tc>
          <w:tcPr>
            <w:tcW w:w="3827" w:type="dxa"/>
            <w:shd w:val="clear" w:color="auto" w:fill="auto"/>
            <w:noWrap/>
            <w:vAlign w:val="center"/>
            <w:hideMark/>
          </w:tcPr>
          <w:p w14:paraId="5E04FC5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050C3F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579821D" w14:textId="77777777" w:rsidR="001469B8" w:rsidRPr="005A5E01" w:rsidRDefault="001469B8" w:rsidP="00311517">
            <w:pPr>
              <w:spacing w:after="0" w:line="240" w:lineRule="auto"/>
              <w:ind w:firstLine="0"/>
              <w:jc w:val="center"/>
              <w:rPr>
                <w:sz w:val="18"/>
                <w:szCs w:val="18"/>
              </w:rPr>
            </w:pPr>
            <w:r w:rsidRPr="005A5E01">
              <w:rPr>
                <w:sz w:val="18"/>
                <w:szCs w:val="18"/>
              </w:rPr>
              <w:t>пр.  Ленинского Комсомола 8</w:t>
            </w:r>
          </w:p>
        </w:tc>
        <w:tc>
          <w:tcPr>
            <w:tcW w:w="888" w:type="dxa"/>
            <w:shd w:val="clear" w:color="auto" w:fill="auto"/>
            <w:noWrap/>
            <w:vAlign w:val="center"/>
            <w:hideMark/>
          </w:tcPr>
          <w:p w14:paraId="118167A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C72671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BE95C4F" w14:textId="77777777" w:rsidR="001469B8" w:rsidRPr="005A5E01" w:rsidRDefault="001469B8" w:rsidP="00311517">
            <w:pPr>
              <w:spacing w:after="0" w:line="240" w:lineRule="auto"/>
              <w:ind w:firstLine="0"/>
              <w:jc w:val="center"/>
              <w:rPr>
                <w:sz w:val="18"/>
                <w:szCs w:val="18"/>
              </w:rPr>
            </w:pPr>
            <w:r w:rsidRPr="005A5E01">
              <w:rPr>
                <w:sz w:val="18"/>
                <w:szCs w:val="18"/>
              </w:rPr>
              <w:t>0,322029408</w:t>
            </w:r>
          </w:p>
        </w:tc>
        <w:tc>
          <w:tcPr>
            <w:tcW w:w="567" w:type="dxa"/>
            <w:shd w:val="clear" w:color="auto" w:fill="auto"/>
            <w:noWrap/>
            <w:vAlign w:val="center"/>
            <w:hideMark/>
          </w:tcPr>
          <w:p w14:paraId="028707B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13F8FC3" w14:textId="77777777" w:rsidR="001469B8" w:rsidRPr="005A5E01" w:rsidRDefault="001469B8" w:rsidP="00311517">
            <w:pPr>
              <w:spacing w:after="0" w:line="240" w:lineRule="auto"/>
              <w:ind w:firstLine="0"/>
              <w:jc w:val="center"/>
              <w:rPr>
                <w:sz w:val="18"/>
                <w:szCs w:val="18"/>
              </w:rPr>
            </w:pPr>
            <w:r w:rsidRPr="005A5E01">
              <w:rPr>
                <w:sz w:val="18"/>
                <w:szCs w:val="18"/>
              </w:rPr>
              <w:t>0,045726639</w:t>
            </w:r>
          </w:p>
        </w:tc>
        <w:tc>
          <w:tcPr>
            <w:tcW w:w="1028" w:type="dxa"/>
            <w:shd w:val="clear" w:color="auto" w:fill="auto"/>
            <w:noWrap/>
            <w:vAlign w:val="center"/>
            <w:hideMark/>
          </w:tcPr>
          <w:p w14:paraId="4E7AD99F" w14:textId="77777777" w:rsidR="001469B8" w:rsidRPr="005A5E01" w:rsidRDefault="001469B8" w:rsidP="00311517">
            <w:pPr>
              <w:spacing w:after="0" w:line="240" w:lineRule="auto"/>
              <w:ind w:firstLine="0"/>
              <w:jc w:val="center"/>
              <w:rPr>
                <w:sz w:val="18"/>
                <w:szCs w:val="18"/>
              </w:rPr>
            </w:pPr>
            <w:r w:rsidRPr="005A5E01">
              <w:rPr>
                <w:sz w:val="18"/>
                <w:szCs w:val="18"/>
              </w:rPr>
              <w:t>147</w:t>
            </w:r>
          </w:p>
        </w:tc>
        <w:tc>
          <w:tcPr>
            <w:tcW w:w="851" w:type="dxa"/>
            <w:shd w:val="clear" w:color="auto" w:fill="auto"/>
            <w:noWrap/>
            <w:vAlign w:val="center"/>
            <w:hideMark/>
          </w:tcPr>
          <w:p w14:paraId="59FB98E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426B91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B184AA5" w14:textId="77777777" w:rsidTr="00311517">
        <w:trPr>
          <w:trHeight w:val="20"/>
        </w:trPr>
        <w:tc>
          <w:tcPr>
            <w:tcW w:w="534" w:type="dxa"/>
            <w:shd w:val="clear" w:color="auto" w:fill="auto"/>
            <w:noWrap/>
            <w:vAlign w:val="center"/>
            <w:hideMark/>
          </w:tcPr>
          <w:p w14:paraId="49E27508" w14:textId="77777777" w:rsidR="001469B8" w:rsidRPr="005A5E01" w:rsidRDefault="001469B8" w:rsidP="00311517">
            <w:pPr>
              <w:spacing w:after="0" w:line="240" w:lineRule="auto"/>
              <w:ind w:firstLine="0"/>
              <w:jc w:val="center"/>
              <w:rPr>
                <w:sz w:val="18"/>
                <w:szCs w:val="18"/>
              </w:rPr>
            </w:pPr>
            <w:r w:rsidRPr="005A5E01">
              <w:rPr>
                <w:sz w:val="18"/>
                <w:szCs w:val="18"/>
              </w:rPr>
              <w:t>248</w:t>
            </w:r>
          </w:p>
        </w:tc>
        <w:tc>
          <w:tcPr>
            <w:tcW w:w="3827" w:type="dxa"/>
            <w:shd w:val="clear" w:color="auto" w:fill="auto"/>
            <w:noWrap/>
            <w:vAlign w:val="center"/>
            <w:hideMark/>
          </w:tcPr>
          <w:p w14:paraId="0FB0988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4D8977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4366B19"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10</w:t>
            </w:r>
          </w:p>
        </w:tc>
        <w:tc>
          <w:tcPr>
            <w:tcW w:w="888" w:type="dxa"/>
            <w:shd w:val="clear" w:color="auto" w:fill="auto"/>
            <w:noWrap/>
            <w:vAlign w:val="center"/>
            <w:hideMark/>
          </w:tcPr>
          <w:p w14:paraId="36B7558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25905C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C3F155C" w14:textId="77777777" w:rsidR="001469B8" w:rsidRPr="005A5E01" w:rsidRDefault="001469B8" w:rsidP="00311517">
            <w:pPr>
              <w:spacing w:after="0" w:line="240" w:lineRule="auto"/>
              <w:ind w:firstLine="0"/>
              <w:jc w:val="center"/>
              <w:rPr>
                <w:sz w:val="18"/>
                <w:szCs w:val="18"/>
              </w:rPr>
            </w:pPr>
            <w:r w:rsidRPr="005A5E01">
              <w:rPr>
                <w:sz w:val="18"/>
                <w:szCs w:val="18"/>
              </w:rPr>
              <w:t>0,25405726</w:t>
            </w:r>
          </w:p>
        </w:tc>
        <w:tc>
          <w:tcPr>
            <w:tcW w:w="567" w:type="dxa"/>
            <w:shd w:val="clear" w:color="auto" w:fill="auto"/>
            <w:noWrap/>
            <w:vAlign w:val="center"/>
            <w:hideMark/>
          </w:tcPr>
          <w:p w14:paraId="3B23262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E7B0400" w14:textId="77777777" w:rsidR="001469B8" w:rsidRPr="005A5E01" w:rsidRDefault="001469B8" w:rsidP="00311517">
            <w:pPr>
              <w:spacing w:after="0" w:line="240" w:lineRule="auto"/>
              <w:ind w:firstLine="0"/>
              <w:jc w:val="center"/>
              <w:rPr>
                <w:sz w:val="18"/>
                <w:szCs w:val="18"/>
              </w:rPr>
            </w:pPr>
            <w:r w:rsidRPr="005A5E01">
              <w:rPr>
                <w:sz w:val="18"/>
                <w:szCs w:val="18"/>
              </w:rPr>
              <w:t>0,051317336</w:t>
            </w:r>
          </w:p>
        </w:tc>
        <w:tc>
          <w:tcPr>
            <w:tcW w:w="1028" w:type="dxa"/>
            <w:shd w:val="clear" w:color="auto" w:fill="auto"/>
            <w:noWrap/>
            <w:vAlign w:val="center"/>
            <w:hideMark/>
          </w:tcPr>
          <w:p w14:paraId="6055546E" w14:textId="77777777" w:rsidR="001469B8" w:rsidRPr="005A5E01" w:rsidRDefault="001469B8" w:rsidP="00311517">
            <w:pPr>
              <w:spacing w:after="0" w:line="240" w:lineRule="auto"/>
              <w:ind w:firstLine="0"/>
              <w:jc w:val="center"/>
              <w:rPr>
                <w:sz w:val="18"/>
                <w:szCs w:val="18"/>
              </w:rPr>
            </w:pPr>
            <w:r w:rsidRPr="005A5E01">
              <w:rPr>
                <w:sz w:val="18"/>
                <w:szCs w:val="18"/>
              </w:rPr>
              <w:t>207</w:t>
            </w:r>
          </w:p>
        </w:tc>
        <w:tc>
          <w:tcPr>
            <w:tcW w:w="851" w:type="dxa"/>
            <w:shd w:val="clear" w:color="auto" w:fill="auto"/>
            <w:noWrap/>
            <w:vAlign w:val="center"/>
            <w:hideMark/>
          </w:tcPr>
          <w:p w14:paraId="4494F76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1E3CC1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17D6E7" w14:textId="77777777" w:rsidTr="00311517">
        <w:trPr>
          <w:trHeight w:val="20"/>
        </w:trPr>
        <w:tc>
          <w:tcPr>
            <w:tcW w:w="534" w:type="dxa"/>
            <w:shd w:val="clear" w:color="auto" w:fill="auto"/>
            <w:noWrap/>
            <w:vAlign w:val="center"/>
            <w:hideMark/>
          </w:tcPr>
          <w:p w14:paraId="2DF464B3" w14:textId="77777777" w:rsidR="001469B8" w:rsidRPr="005A5E01" w:rsidRDefault="001469B8" w:rsidP="00311517">
            <w:pPr>
              <w:spacing w:after="0" w:line="240" w:lineRule="auto"/>
              <w:ind w:firstLine="0"/>
              <w:jc w:val="center"/>
              <w:rPr>
                <w:sz w:val="18"/>
                <w:szCs w:val="18"/>
              </w:rPr>
            </w:pPr>
            <w:r w:rsidRPr="005A5E01">
              <w:rPr>
                <w:sz w:val="18"/>
                <w:szCs w:val="18"/>
              </w:rPr>
              <w:t>249</w:t>
            </w:r>
          </w:p>
        </w:tc>
        <w:tc>
          <w:tcPr>
            <w:tcW w:w="3827" w:type="dxa"/>
            <w:shd w:val="clear" w:color="auto" w:fill="auto"/>
            <w:noWrap/>
            <w:vAlign w:val="center"/>
            <w:hideMark/>
          </w:tcPr>
          <w:p w14:paraId="13C7E8D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73B5FD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BD85A47"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8</w:t>
            </w:r>
          </w:p>
        </w:tc>
        <w:tc>
          <w:tcPr>
            <w:tcW w:w="888" w:type="dxa"/>
            <w:shd w:val="clear" w:color="auto" w:fill="auto"/>
            <w:noWrap/>
            <w:vAlign w:val="center"/>
            <w:hideMark/>
          </w:tcPr>
          <w:p w14:paraId="760C1ED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A08487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AD1E5B6" w14:textId="77777777" w:rsidR="001469B8" w:rsidRPr="005A5E01" w:rsidRDefault="001469B8" w:rsidP="00311517">
            <w:pPr>
              <w:spacing w:after="0" w:line="240" w:lineRule="auto"/>
              <w:ind w:firstLine="0"/>
              <w:jc w:val="center"/>
              <w:rPr>
                <w:sz w:val="18"/>
                <w:szCs w:val="18"/>
              </w:rPr>
            </w:pPr>
            <w:r w:rsidRPr="005A5E01">
              <w:rPr>
                <w:sz w:val="18"/>
                <w:szCs w:val="18"/>
              </w:rPr>
              <w:t>0,25615192</w:t>
            </w:r>
          </w:p>
        </w:tc>
        <w:tc>
          <w:tcPr>
            <w:tcW w:w="567" w:type="dxa"/>
            <w:shd w:val="clear" w:color="auto" w:fill="auto"/>
            <w:noWrap/>
            <w:vAlign w:val="center"/>
            <w:hideMark/>
          </w:tcPr>
          <w:p w14:paraId="21664C1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C81C114" w14:textId="77777777" w:rsidR="001469B8" w:rsidRPr="005A5E01" w:rsidRDefault="001469B8" w:rsidP="00311517">
            <w:pPr>
              <w:spacing w:after="0" w:line="240" w:lineRule="auto"/>
              <w:ind w:firstLine="0"/>
              <w:jc w:val="center"/>
              <w:rPr>
                <w:sz w:val="18"/>
                <w:szCs w:val="18"/>
              </w:rPr>
            </w:pPr>
            <w:r w:rsidRPr="005A5E01">
              <w:rPr>
                <w:sz w:val="18"/>
                <w:szCs w:val="18"/>
              </w:rPr>
              <w:t>0,046607049</w:t>
            </w:r>
          </w:p>
        </w:tc>
        <w:tc>
          <w:tcPr>
            <w:tcW w:w="1028" w:type="dxa"/>
            <w:shd w:val="clear" w:color="auto" w:fill="auto"/>
            <w:noWrap/>
            <w:vAlign w:val="center"/>
            <w:hideMark/>
          </w:tcPr>
          <w:p w14:paraId="48D91B58" w14:textId="77777777" w:rsidR="001469B8" w:rsidRPr="005A5E01" w:rsidRDefault="001469B8" w:rsidP="00311517">
            <w:pPr>
              <w:spacing w:after="0" w:line="240" w:lineRule="auto"/>
              <w:ind w:firstLine="0"/>
              <w:jc w:val="center"/>
              <w:rPr>
                <w:sz w:val="18"/>
                <w:szCs w:val="18"/>
              </w:rPr>
            </w:pPr>
            <w:r w:rsidRPr="005A5E01">
              <w:rPr>
                <w:sz w:val="18"/>
                <w:szCs w:val="18"/>
              </w:rPr>
              <w:t>188</w:t>
            </w:r>
          </w:p>
        </w:tc>
        <w:tc>
          <w:tcPr>
            <w:tcW w:w="851" w:type="dxa"/>
            <w:shd w:val="clear" w:color="auto" w:fill="auto"/>
            <w:noWrap/>
            <w:vAlign w:val="center"/>
            <w:hideMark/>
          </w:tcPr>
          <w:p w14:paraId="4BFADB3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1B84AB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A2688FB" w14:textId="77777777" w:rsidTr="00311517">
        <w:trPr>
          <w:trHeight w:val="20"/>
        </w:trPr>
        <w:tc>
          <w:tcPr>
            <w:tcW w:w="534" w:type="dxa"/>
            <w:shd w:val="clear" w:color="auto" w:fill="auto"/>
            <w:noWrap/>
            <w:vAlign w:val="center"/>
            <w:hideMark/>
          </w:tcPr>
          <w:p w14:paraId="1B9C3636" w14:textId="77777777" w:rsidR="001469B8" w:rsidRPr="005A5E01" w:rsidRDefault="001469B8" w:rsidP="00311517">
            <w:pPr>
              <w:spacing w:after="0" w:line="240" w:lineRule="auto"/>
              <w:ind w:firstLine="0"/>
              <w:jc w:val="center"/>
              <w:rPr>
                <w:sz w:val="18"/>
                <w:szCs w:val="18"/>
              </w:rPr>
            </w:pPr>
            <w:r w:rsidRPr="005A5E01">
              <w:rPr>
                <w:sz w:val="18"/>
                <w:szCs w:val="18"/>
              </w:rPr>
              <w:t>250</w:t>
            </w:r>
          </w:p>
        </w:tc>
        <w:tc>
          <w:tcPr>
            <w:tcW w:w="3827" w:type="dxa"/>
            <w:shd w:val="clear" w:color="auto" w:fill="auto"/>
            <w:noWrap/>
            <w:vAlign w:val="center"/>
            <w:hideMark/>
          </w:tcPr>
          <w:p w14:paraId="52D8645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28F778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4E9B99B"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12</w:t>
            </w:r>
          </w:p>
        </w:tc>
        <w:tc>
          <w:tcPr>
            <w:tcW w:w="888" w:type="dxa"/>
            <w:shd w:val="clear" w:color="auto" w:fill="auto"/>
            <w:noWrap/>
            <w:vAlign w:val="center"/>
            <w:hideMark/>
          </w:tcPr>
          <w:p w14:paraId="75824C4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2B5C30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208691E" w14:textId="77777777" w:rsidR="001469B8" w:rsidRPr="005A5E01" w:rsidRDefault="001469B8" w:rsidP="00311517">
            <w:pPr>
              <w:spacing w:after="0" w:line="240" w:lineRule="auto"/>
              <w:ind w:firstLine="0"/>
              <w:jc w:val="center"/>
              <w:rPr>
                <w:sz w:val="18"/>
                <w:szCs w:val="18"/>
              </w:rPr>
            </w:pPr>
            <w:r w:rsidRPr="005A5E01">
              <w:rPr>
                <w:sz w:val="18"/>
                <w:szCs w:val="18"/>
              </w:rPr>
              <w:t>0,25406</w:t>
            </w:r>
            <w:r w:rsidRPr="005A5E01">
              <w:rPr>
                <w:sz w:val="18"/>
                <w:szCs w:val="18"/>
              </w:rPr>
              <w:lastRenderedPageBreak/>
              <w:t>588</w:t>
            </w:r>
          </w:p>
        </w:tc>
        <w:tc>
          <w:tcPr>
            <w:tcW w:w="567" w:type="dxa"/>
            <w:shd w:val="clear" w:color="auto" w:fill="auto"/>
            <w:noWrap/>
            <w:vAlign w:val="center"/>
            <w:hideMark/>
          </w:tcPr>
          <w:p w14:paraId="07B581D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943A638" w14:textId="77777777" w:rsidR="001469B8" w:rsidRPr="005A5E01" w:rsidRDefault="001469B8" w:rsidP="00311517">
            <w:pPr>
              <w:spacing w:after="0" w:line="240" w:lineRule="auto"/>
              <w:ind w:firstLine="0"/>
              <w:jc w:val="center"/>
              <w:rPr>
                <w:sz w:val="18"/>
                <w:szCs w:val="18"/>
              </w:rPr>
            </w:pPr>
            <w:r w:rsidRPr="005A5E01">
              <w:rPr>
                <w:sz w:val="18"/>
                <w:szCs w:val="18"/>
              </w:rPr>
              <w:t>0,04908</w:t>
            </w:r>
            <w:r w:rsidRPr="005A5E01">
              <w:rPr>
                <w:sz w:val="18"/>
                <w:szCs w:val="18"/>
              </w:rPr>
              <w:lastRenderedPageBreak/>
              <w:t>6148</w:t>
            </w:r>
          </w:p>
        </w:tc>
        <w:tc>
          <w:tcPr>
            <w:tcW w:w="1028" w:type="dxa"/>
            <w:shd w:val="clear" w:color="auto" w:fill="auto"/>
            <w:noWrap/>
            <w:vAlign w:val="center"/>
            <w:hideMark/>
          </w:tcPr>
          <w:p w14:paraId="134C8F42"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198</w:t>
            </w:r>
          </w:p>
        </w:tc>
        <w:tc>
          <w:tcPr>
            <w:tcW w:w="851" w:type="dxa"/>
            <w:shd w:val="clear" w:color="auto" w:fill="auto"/>
            <w:noWrap/>
            <w:vAlign w:val="center"/>
            <w:hideMark/>
          </w:tcPr>
          <w:p w14:paraId="7B20937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BC5464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0690F04" w14:textId="77777777" w:rsidTr="00311517">
        <w:trPr>
          <w:trHeight w:val="20"/>
        </w:trPr>
        <w:tc>
          <w:tcPr>
            <w:tcW w:w="534" w:type="dxa"/>
            <w:shd w:val="clear" w:color="auto" w:fill="auto"/>
            <w:noWrap/>
            <w:vAlign w:val="center"/>
            <w:hideMark/>
          </w:tcPr>
          <w:p w14:paraId="4361E7F0" w14:textId="77777777" w:rsidR="001469B8" w:rsidRPr="005A5E01" w:rsidRDefault="001469B8" w:rsidP="00311517">
            <w:pPr>
              <w:spacing w:after="0" w:line="240" w:lineRule="auto"/>
              <w:ind w:firstLine="0"/>
              <w:jc w:val="center"/>
              <w:rPr>
                <w:sz w:val="18"/>
                <w:szCs w:val="18"/>
              </w:rPr>
            </w:pPr>
            <w:r w:rsidRPr="005A5E01">
              <w:rPr>
                <w:sz w:val="18"/>
                <w:szCs w:val="18"/>
              </w:rPr>
              <w:t>251</w:t>
            </w:r>
          </w:p>
        </w:tc>
        <w:tc>
          <w:tcPr>
            <w:tcW w:w="3827" w:type="dxa"/>
            <w:shd w:val="clear" w:color="auto" w:fill="auto"/>
            <w:noWrap/>
            <w:vAlign w:val="center"/>
            <w:hideMark/>
          </w:tcPr>
          <w:p w14:paraId="1E0BCB7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5894F9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FBE8ED9"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14</w:t>
            </w:r>
          </w:p>
        </w:tc>
        <w:tc>
          <w:tcPr>
            <w:tcW w:w="888" w:type="dxa"/>
            <w:shd w:val="clear" w:color="auto" w:fill="auto"/>
            <w:noWrap/>
            <w:vAlign w:val="center"/>
            <w:hideMark/>
          </w:tcPr>
          <w:p w14:paraId="0C7AE98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25CEF6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25A0237" w14:textId="77777777" w:rsidR="001469B8" w:rsidRPr="005A5E01" w:rsidRDefault="001469B8" w:rsidP="00311517">
            <w:pPr>
              <w:spacing w:after="0" w:line="240" w:lineRule="auto"/>
              <w:ind w:firstLine="0"/>
              <w:jc w:val="center"/>
              <w:rPr>
                <w:sz w:val="18"/>
                <w:szCs w:val="18"/>
              </w:rPr>
            </w:pPr>
            <w:r w:rsidRPr="005A5E01">
              <w:rPr>
                <w:sz w:val="18"/>
                <w:szCs w:val="18"/>
              </w:rPr>
              <w:t>0,2543331</w:t>
            </w:r>
          </w:p>
        </w:tc>
        <w:tc>
          <w:tcPr>
            <w:tcW w:w="567" w:type="dxa"/>
            <w:shd w:val="clear" w:color="auto" w:fill="auto"/>
            <w:noWrap/>
            <w:vAlign w:val="center"/>
            <w:hideMark/>
          </w:tcPr>
          <w:p w14:paraId="7213B4B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909E923" w14:textId="77777777" w:rsidR="001469B8" w:rsidRPr="005A5E01" w:rsidRDefault="001469B8" w:rsidP="00311517">
            <w:pPr>
              <w:spacing w:after="0" w:line="240" w:lineRule="auto"/>
              <w:ind w:firstLine="0"/>
              <w:jc w:val="center"/>
              <w:rPr>
                <w:sz w:val="18"/>
                <w:szCs w:val="18"/>
              </w:rPr>
            </w:pPr>
            <w:r w:rsidRPr="005A5E01">
              <w:rPr>
                <w:sz w:val="18"/>
                <w:szCs w:val="18"/>
              </w:rPr>
              <w:t>0,049581967</w:t>
            </w:r>
          </w:p>
        </w:tc>
        <w:tc>
          <w:tcPr>
            <w:tcW w:w="1028" w:type="dxa"/>
            <w:shd w:val="clear" w:color="auto" w:fill="auto"/>
            <w:noWrap/>
            <w:vAlign w:val="center"/>
            <w:hideMark/>
          </w:tcPr>
          <w:p w14:paraId="0C41D755" w14:textId="77777777" w:rsidR="001469B8" w:rsidRPr="005A5E01" w:rsidRDefault="001469B8" w:rsidP="00311517">
            <w:pPr>
              <w:spacing w:after="0" w:line="240" w:lineRule="auto"/>
              <w:ind w:firstLine="0"/>
              <w:jc w:val="center"/>
              <w:rPr>
                <w:sz w:val="18"/>
                <w:szCs w:val="18"/>
              </w:rPr>
            </w:pPr>
            <w:r w:rsidRPr="005A5E01">
              <w:rPr>
                <w:sz w:val="18"/>
                <w:szCs w:val="18"/>
              </w:rPr>
              <w:t>200</w:t>
            </w:r>
          </w:p>
        </w:tc>
        <w:tc>
          <w:tcPr>
            <w:tcW w:w="851" w:type="dxa"/>
            <w:shd w:val="clear" w:color="auto" w:fill="auto"/>
            <w:noWrap/>
            <w:vAlign w:val="center"/>
            <w:hideMark/>
          </w:tcPr>
          <w:p w14:paraId="54EE95D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FF761A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FF076D3" w14:textId="77777777" w:rsidTr="00311517">
        <w:trPr>
          <w:trHeight w:val="20"/>
        </w:trPr>
        <w:tc>
          <w:tcPr>
            <w:tcW w:w="534" w:type="dxa"/>
            <w:shd w:val="clear" w:color="auto" w:fill="auto"/>
            <w:noWrap/>
            <w:vAlign w:val="center"/>
            <w:hideMark/>
          </w:tcPr>
          <w:p w14:paraId="4971E8C4" w14:textId="77777777" w:rsidR="001469B8" w:rsidRPr="005A5E01" w:rsidRDefault="001469B8" w:rsidP="00311517">
            <w:pPr>
              <w:spacing w:after="0" w:line="240" w:lineRule="auto"/>
              <w:ind w:firstLine="0"/>
              <w:jc w:val="center"/>
              <w:rPr>
                <w:sz w:val="18"/>
                <w:szCs w:val="18"/>
              </w:rPr>
            </w:pPr>
            <w:r w:rsidRPr="005A5E01">
              <w:rPr>
                <w:sz w:val="18"/>
                <w:szCs w:val="18"/>
              </w:rPr>
              <w:t>252</w:t>
            </w:r>
          </w:p>
        </w:tc>
        <w:tc>
          <w:tcPr>
            <w:tcW w:w="3827" w:type="dxa"/>
            <w:shd w:val="clear" w:color="auto" w:fill="auto"/>
            <w:noWrap/>
            <w:vAlign w:val="center"/>
            <w:hideMark/>
          </w:tcPr>
          <w:p w14:paraId="31FB78A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750632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1F8A9C3"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18</w:t>
            </w:r>
          </w:p>
        </w:tc>
        <w:tc>
          <w:tcPr>
            <w:tcW w:w="888" w:type="dxa"/>
            <w:shd w:val="clear" w:color="auto" w:fill="auto"/>
            <w:noWrap/>
            <w:vAlign w:val="center"/>
            <w:hideMark/>
          </w:tcPr>
          <w:p w14:paraId="3B95421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815DC5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9B351AC" w14:textId="77777777" w:rsidR="001469B8" w:rsidRPr="005A5E01" w:rsidRDefault="001469B8" w:rsidP="00311517">
            <w:pPr>
              <w:spacing w:after="0" w:line="240" w:lineRule="auto"/>
              <w:ind w:firstLine="0"/>
              <w:jc w:val="center"/>
              <w:rPr>
                <w:sz w:val="18"/>
                <w:szCs w:val="18"/>
              </w:rPr>
            </w:pPr>
            <w:r w:rsidRPr="005A5E01">
              <w:rPr>
                <w:sz w:val="18"/>
                <w:szCs w:val="18"/>
              </w:rPr>
              <w:t>0,17463258</w:t>
            </w:r>
          </w:p>
        </w:tc>
        <w:tc>
          <w:tcPr>
            <w:tcW w:w="567" w:type="dxa"/>
            <w:shd w:val="clear" w:color="auto" w:fill="auto"/>
            <w:noWrap/>
            <w:vAlign w:val="center"/>
            <w:hideMark/>
          </w:tcPr>
          <w:p w14:paraId="5F50F95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0797D5B" w14:textId="77777777" w:rsidR="001469B8" w:rsidRPr="005A5E01" w:rsidRDefault="001469B8" w:rsidP="00311517">
            <w:pPr>
              <w:spacing w:after="0" w:line="240" w:lineRule="auto"/>
              <w:ind w:firstLine="0"/>
              <w:jc w:val="center"/>
              <w:rPr>
                <w:sz w:val="18"/>
                <w:szCs w:val="18"/>
              </w:rPr>
            </w:pPr>
            <w:r w:rsidRPr="005A5E01">
              <w:rPr>
                <w:sz w:val="18"/>
                <w:szCs w:val="18"/>
              </w:rPr>
              <w:t>0,027995902</w:t>
            </w:r>
          </w:p>
        </w:tc>
        <w:tc>
          <w:tcPr>
            <w:tcW w:w="1028" w:type="dxa"/>
            <w:shd w:val="clear" w:color="auto" w:fill="auto"/>
            <w:noWrap/>
            <w:vAlign w:val="center"/>
            <w:hideMark/>
          </w:tcPr>
          <w:p w14:paraId="0FCAD93D" w14:textId="77777777" w:rsidR="001469B8" w:rsidRPr="005A5E01" w:rsidRDefault="001469B8" w:rsidP="00311517">
            <w:pPr>
              <w:spacing w:after="0" w:line="240" w:lineRule="auto"/>
              <w:ind w:firstLine="0"/>
              <w:jc w:val="center"/>
              <w:rPr>
                <w:sz w:val="18"/>
                <w:szCs w:val="18"/>
              </w:rPr>
            </w:pPr>
            <w:r w:rsidRPr="005A5E01">
              <w:rPr>
                <w:sz w:val="18"/>
                <w:szCs w:val="18"/>
              </w:rPr>
              <w:t>90</w:t>
            </w:r>
          </w:p>
        </w:tc>
        <w:tc>
          <w:tcPr>
            <w:tcW w:w="851" w:type="dxa"/>
            <w:shd w:val="clear" w:color="auto" w:fill="auto"/>
            <w:noWrap/>
            <w:vAlign w:val="center"/>
            <w:hideMark/>
          </w:tcPr>
          <w:p w14:paraId="73FCB01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FFBF4F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6E89AC6" w14:textId="77777777" w:rsidTr="00311517">
        <w:trPr>
          <w:trHeight w:val="20"/>
        </w:trPr>
        <w:tc>
          <w:tcPr>
            <w:tcW w:w="534" w:type="dxa"/>
            <w:shd w:val="clear" w:color="auto" w:fill="auto"/>
            <w:noWrap/>
            <w:vAlign w:val="center"/>
            <w:hideMark/>
          </w:tcPr>
          <w:p w14:paraId="070B5C1D" w14:textId="77777777" w:rsidR="001469B8" w:rsidRPr="005A5E01" w:rsidRDefault="001469B8" w:rsidP="00311517">
            <w:pPr>
              <w:spacing w:after="0" w:line="240" w:lineRule="auto"/>
              <w:ind w:firstLine="0"/>
              <w:jc w:val="center"/>
              <w:rPr>
                <w:sz w:val="18"/>
                <w:szCs w:val="18"/>
              </w:rPr>
            </w:pPr>
            <w:r w:rsidRPr="005A5E01">
              <w:rPr>
                <w:sz w:val="18"/>
                <w:szCs w:val="18"/>
              </w:rPr>
              <w:t>253</w:t>
            </w:r>
          </w:p>
        </w:tc>
        <w:tc>
          <w:tcPr>
            <w:tcW w:w="3827" w:type="dxa"/>
            <w:shd w:val="clear" w:color="auto" w:fill="auto"/>
            <w:noWrap/>
            <w:vAlign w:val="center"/>
            <w:hideMark/>
          </w:tcPr>
          <w:p w14:paraId="59D987B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939819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E2DDB44"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20</w:t>
            </w:r>
          </w:p>
        </w:tc>
        <w:tc>
          <w:tcPr>
            <w:tcW w:w="888" w:type="dxa"/>
            <w:shd w:val="clear" w:color="auto" w:fill="auto"/>
            <w:noWrap/>
            <w:vAlign w:val="center"/>
            <w:hideMark/>
          </w:tcPr>
          <w:p w14:paraId="4041B63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3F929C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8C4E5DF" w14:textId="77777777" w:rsidR="001469B8" w:rsidRPr="005A5E01" w:rsidRDefault="001469B8" w:rsidP="00311517">
            <w:pPr>
              <w:spacing w:after="0" w:line="240" w:lineRule="auto"/>
              <w:ind w:firstLine="0"/>
              <w:jc w:val="center"/>
              <w:rPr>
                <w:sz w:val="18"/>
                <w:szCs w:val="18"/>
              </w:rPr>
            </w:pPr>
            <w:r w:rsidRPr="005A5E01">
              <w:rPr>
                <w:sz w:val="18"/>
                <w:szCs w:val="18"/>
              </w:rPr>
              <w:t>0,17302064</w:t>
            </w:r>
          </w:p>
        </w:tc>
        <w:tc>
          <w:tcPr>
            <w:tcW w:w="567" w:type="dxa"/>
            <w:shd w:val="clear" w:color="auto" w:fill="auto"/>
            <w:noWrap/>
            <w:vAlign w:val="center"/>
            <w:hideMark/>
          </w:tcPr>
          <w:p w14:paraId="34B3A4C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AC46CFB" w14:textId="77777777" w:rsidR="001469B8" w:rsidRPr="005A5E01" w:rsidRDefault="001469B8" w:rsidP="00311517">
            <w:pPr>
              <w:spacing w:after="0" w:line="240" w:lineRule="auto"/>
              <w:ind w:firstLine="0"/>
              <w:jc w:val="center"/>
              <w:rPr>
                <w:sz w:val="18"/>
                <w:szCs w:val="18"/>
              </w:rPr>
            </w:pPr>
            <w:r w:rsidRPr="005A5E01">
              <w:rPr>
                <w:sz w:val="18"/>
                <w:szCs w:val="18"/>
              </w:rPr>
              <w:t>0,024885246</w:t>
            </w:r>
          </w:p>
        </w:tc>
        <w:tc>
          <w:tcPr>
            <w:tcW w:w="1028" w:type="dxa"/>
            <w:shd w:val="clear" w:color="auto" w:fill="auto"/>
            <w:noWrap/>
            <w:vAlign w:val="center"/>
            <w:hideMark/>
          </w:tcPr>
          <w:p w14:paraId="0C95D678" w14:textId="77777777" w:rsidR="001469B8" w:rsidRPr="005A5E01" w:rsidRDefault="001469B8" w:rsidP="00311517">
            <w:pPr>
              <w:spacing w:after="0" w:line="240" w:lineRule="auto"/>
              <w:ind w:firstLine="0"/>
              <w:jc w:val="center"/>
              <w:rPr>
                <w:sz w:val="18"/>
                <w:szCs w:val="18"/>
              </w:rPr>
            </w:pPr>
            <w:r w:rsidRPr="005A5E01">
              <w:rPr>
                <w:sz w:val="18"/>
                <w:szCs w:val="18"/>
              </w:rPr>
              <w:t>80</w:t>
            </w:r>
          </w:p>
        </w:tc>
        <w:tc>
          <w:tcPr>
            <w:tcW w:w="851" w:type="dxa"/>
            <w:shd w:val="clear" w:color="auto" w:fill="auto"/>
            <w:noWrap/>
            <w:vAlign w:val="center"/>
            <w:hideMark/>
          </w:tcPr>
          <w:p w14:paraId="6B5161A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C1D30D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8588EC7" w14:textId="77777777" w:rsidTr="00311517">
        <w:trPr>
          <w:trHeight w:val="20"/>
        </w:trPr>
        <w:tc>
          <w:tcPr>
            <w:tcW w:w="534" w:type="dxa"/>
            <w:shd w:val="clear" w:color="auto" w:fill="auto"/>
            <w:noWrap/>
            <w:vAlign w:val="center"/>
            <w:hideMark/>
          </w:tcPr>
          <w:p w14:paraId="54868DDF" w14:textId="77777777" w:rsidR="001469B8" w:rsidRPr="005A5E01" w:rsidRDefault="001469B8" w:rsidP="00311517">
            <w:pPr>
              <w:spacing w:after="0" w:line="240" w:lineRule="auto"/>
              <w:ind w:firstLine="0"/>
              <w:jc w:val="center"/>
              <w:rPr>
                <w:sz w:val="18"/>
                <w:szCs w:val="18"/>
              </w:rPr>
            </w:pPr>
            <w:r w:rsidRPr="005A5E01">
              <w:rPr>
                <w:sz w:val="18"/>
                <w:szCs w:val="18"/>
              </w:rPr>
              <w:t>254</w:t>
            </w:r>
          </w:p>
        </w:tc>
        <w:tc>
          <w:tcPr>
            <w:tcW w:w="3827" w:type="dxa"/>
            <w:shd w:val="clear" w:color="auto" w:fill="auto"/>
            <w:noWrap/>
            <w:vAlign w:val="center"/>
            <w:hideMark/>
          </w:tcPr>
          <w:p w14:paraId="48FD8C3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1F9CD0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73BBA0C"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22</w:t>
            </w:r>
          </w:p>
        </w:tc>
        <w:tc>
          <w:tcPr>
            <w:tcW w:w="888" w:type="dxa"/>
            <w:shd w:val="clear" w:color="auto" w:fill="auto"/>
            <w:noWrap/>
            <w:vAlign w:val="center"/>
            <w:hideMark/>
          </w:tcPr>
          <w:p w14:paraId="395D27C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5CC4A8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953BDDC" w14:textId="77777777" w:rsidR="001469B8" w:rsidRPr="005A5E01" w:rsidRDefault="001469B8" w:rsidP="00311517">
            <w:pPr>
              <w:spacing w:after="0" w:line="240" w:lineRule="auto"/>
              <w:ind w:firstLine="0"/>
              <w:jc w:val="center"/>
              <w:rPr>
                <w:sz w:val="18"/>
                <w:szCs w:val="18"/>
              </w:rPr>
            </w:pPr>
            <w:r w:rsidRPr="005A5E01">
              <w:rPr>
                <w:sz w:val="18"/>
                <w:szCs w:val="18"/>
              </w:rPr>
              <w:t>0,30857014</w:t>
            </w:r>
          </w:p>
        </w:tc>
        <w:tc>
          <w:tcPr>
            <w:tcW w:w="567" w:type="dxa"/>
            <w:shd w:val="clear" w:color="auto" w:fill="auto"/>
            <w:noWrap/>
            <w:vAlign w:val="center"/>
            <w:hideMark/>
          </w:tcPr>
          <w:p w14:paraId="2CA7903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3537787" w14:textId="77777777" w:rsidR="001469B8" w:rsidRPr="005A5E01" w:rsidRDefault="001469B8" w:rsidP="00311517">
            <w:pPr>
              <w:spacing w:after="0" w:line="240" w:lineRule="auto"/>
              <w:ind w:firstLine="0"/>
              <w:jc w:val="center"/>
              <w:rPr>
                <w:sz w:val="18"/>
                <w:szCs w:val="18"/>
              </w:rPr>
            </w:pPr>
            <w:r w:rsidRPr="005A5E01">
              <w:rPr>
                <w:sz w:val="18"/>
                <w:szCs w:val="18"/>
              </w:rPr>
              <w:t>0,064079508</w:t>
            </w:r>
          </w:p>
        </w:tc>
        <w:tc>
          <w:tcPr>
            <w:tcW w:w="1028" w:type="dxa"/>
            <w:shd w:val="clear" w:color="auto" w:fill="auto"/>
            <w:noWrap/>
            <w:vAlign w:val="center"/>
            <w:hideMark/>
          </w:tcPr>
          <w:p w14:paraId="241D33B6" w14:textId="77777777" w:rsidR="001469B8" w:rsidRPr="005A5E01" w:rsidRDefault="001469B8" w:rsidP="00311517">
            <w:pPr>
              <w:spacing w:after="0" w:line="240" w:lineRule="auto"/>
              <w:ind w:firstLine="0"/>
              <w:jc w:val="center"/>
              <w:rPr>
                <w:sz w:val="18"/>
                <w:szCs w:val="18"/>
              </w:rPr>
            </w:pPr>
            <w:r w:rsidRPr="005A5E01">
              <w:rPr>
                <w:sz w:val="18"/>
                <w:szCs w:val="18"/>
              </w:rPr>
              <w:t>206</w:t>
            </w:r>
          </w:p>
        </w:tc>
        <w:tc>
          <w:tcPr>
            <w:tcW w:w="851" w:type="dxa"/>
            <w:shd w:val="clear" w:color="auto" w:fill="auto"/>
            <w:noWrap/>
            <w:vAlign w:val="center"/>
            <w:hideMark/>
          </w:tcPr>
          <w:p w14:paraId="0F55936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104986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E5244A4" w14:textId="77777777" w:rsidTr="00311517">
        <w:trPr>
          <w:trHeight w:val="20"/>
        </w:trPr>
        <w:tc>
          <w:tcPr>
            <w:tcW w:w="534" w:type="dxa"/>
            <w:shd w:val="clear" w:color="auto" w:fill="auto"/>
            <w:noWrap/>
            <w:vAlign w:val="center"/>
            <w:hideMark/>
          </w:tcPr>
          <w:p w14:paraId="486A2177" w14:textId="77777777" w:rsidR="001469B8" w:rsidRPr="005A5E01" w:rsidRDefault="001469B8" w:rsidP="00311517">
            <w:pPr>
              <w:spacing w:after="0" w:line="240" w:lineRule="auto"/>
              <w:ind w:firstLine="0"/>
              <w:jc w:val="center"/>
              <w:rPr>
                <w:sz w:val="18"/>
                <w:szCs w:val="18"/>
              </w:rPr>
            </w:pPr>
            <w:r w:rsidRPr="005A5E01">
              <w:rPr>
                <w:sz w:val="18"/>
                <w:szCs w:val="18"/>
              </w:rPr>
              <w:t>255</w:t>
            </w:r>
          </w:p>
        </w:tc>
        <w:tc>
          <w:tcPr>
            <w:tcW w:w="3827" w:type="dxa"/>
            <w:shd w:val="clear" w:color="auto" w:fill="auto"/>
            <w:noWrap/>
            <w:vAlign w:val="center"/>
            <w:hideMark/>
          </w:tcPr>
          <w:p w14:paraId="2A929C69"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5873B3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FF87DDC"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2</w:t>
            </w:r>
          </w:p>
        </w:tc>
        <w:tc>
          <w:tcPr>
            <w:tcW w:w="888" w:type="dxa"/>
            <w:shd w:val="clear" w:color="auto" w:fill="auto"/>
            <w:noWrap/>
            <w:vAlign w:val="center"/>
            <w:hideMark/>
          </w:tcPr>
          <w:p w14:paraId="3B012D9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73E334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841DA38" w14:textId="77777777" w:rsidR="001469B8" w:rsidRPr="005A5E01" w:rsidRDefault="001469B8" w:rsidP="00311517">
            <w:pPr>
              <w:spacing w:after="0" w:line="240" w:lineRule="auto"/>
              <w:ind w:firstLine="0"/>
              <w:jc w:val="center"/>
              <w:rPr>
                <w:sz w:val="18"/>
                <w:szCs w:val="18"/>
              </w:rPr>
            </w:pPr>
            <w:r w:rsidRPr="005A5E01">
              <w:rPr>
                <w:sz w:val="18"/>
                <w:szCs w:val="18"/>
              </w:rPr>
              <w:t>1,06769475</w:t>
            </w:r>
          </w:p>
        </w:tc>
        <w:tc>
          <w:tcPr>
            <w:tcW w:w="567" w:type="dxa"/>
            <w:shd w:val="clear" w:color="auto" w:fill="auto"/>
            <w:noWrap/>
            <w:vAlign w:val="center"/>
            <w:hideMark/>
          </w:tcPr>
          <w:p w14:paraId="415D95B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E45ABF4" w14:textId="77777777" w:rsidR="001469B8" w:rsidRPr="005A5E01" w:rsidRDefault="001469B8" w:rsidP="00311517">
            <w:pPr>
              <w:spacing w:after="0" w:line="240" w:lineRule="auto"/>
              <w:ind w:firstLine="0"/>
              <w:jc w:val="center"/>
              <w:rPr>
                <w:sz w:val="18"/>
                <w:szCs w:val="18"/>
              </w:rPr>
            </w:pPr>
            <w:r w:rsidRPr="005A5E01">
              <w:rPr>
                <w:sz w:val="18"/>
                <w:szCs w:val="18"/>
              </w:rPr>
              <w:t>0,160820902</w:t>
            </w:r>
          </w:p>
        </w:tc>
        <w:tc>
          <w:tcPr>
            <w:tcW w:w="1028" w:type="dxa"/>
            <w:shd w:val="clear" w:color="auto" w:fill="auto"/>
            <w:noWrap/>
            <w:vAlign w:val="center"/>
            <w:hideMark/>
          </w:tcPr>
          <w:p w14:paraId="11E29000" w14:textId="77777777" w:rsidR="001469B8" w:rsidRPr="005A5E01" w:rsidRDefault="001469B8" w:rsidP="00311517">
            <w:pPr>
              <w:spacing w:after="0" w:line="240" w:lineRule="auto"/>
              <w:ind w:firstLine="0"/>
              <w:jc w:val="center"/>
              <w:rPr>
                <w:sz w:val="18"/>
                <w:szCs w:val="18"/>
              </w:rPr>
            </w:pPr>
            <w:r w:rsidRPr="005A5E01">
              <w:rPr>
                <w:sz w:val="18"/>
                <w:szCs w:val="18"/>
              </w:rPr>
              <w:t>517</w:t>
            </w:r>
          </w:p>
        </w:tc>
        <w:tc>
          <w:tcPr>
            <w:tcW w:w="851" w:type="dxa"/>
            <w:shd w:val="clear" w:color="auto" w:fill="auto"/>
            <w:noWrap/>
            <w:vAlign w:val="center"/>
            <w:hideMark/>
          </w:tcPr>
          <w:p w14:paraId="3BBB1A1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3E549F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EF520D5" w14:textId="77777777" w:rsidTr="00311517">
        <w:trPr>
          <w:trHeight w:val="20"/>
        </w:trPr>
        <w:tc>
          <w:tcPr>
            <w:tcW w:w="534" w:type="dxa"/>
            <w:shd w:val="clear" w:color="auto" w:fill="auto"/>
            <w:noWrap/>
            <w:vAlign w:val="center"/>
            <w:hideMark/>
          </w:tcPr>
          <w:p w14:paraId="15203A39" w14:textId="77777777" w:rsidR="001469B8" w:rsidRPr="005A5E01" w:rsidRDefault="001469B8" w:rsidP="00311517">
            <w:pPr>
              <w:spacing w:after="0" w:line="240" w:lineRule="auto"/>
              <w:ind w:firstLine="0"/>
              <w:jc w:val="center"/>
              <w:rPr>
                <w:sz w:val="18"/>
                <w:szCs w:val="18"/>
              </w:rPr>
            </w:pPr>
            <w:r w:rsidRPr="005A5E01">
              <w:rPr>
                <w:sz w:val="18"/>
                <w:szCs w:val="18"/>
              </w:rPr>
              <w:t>256</w:t>
            </w:r>
          </w:p>
        </w:tc>
        <w:tc>
          <w:tcPr>
            <w:tcW w:w="3827" w:type="dxa"/>
            <w:shd w:val="clear" w:color="auto" w:fill="auto"/>
            <w:noWrap/>
            <w:vAlign w:val="center"/>
            <w:hideMark/>
          </w:tcPr>
          <w:p w14:paraId="10664CB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F9AB2B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CC62DCF"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4</w:t>
            </w:r>
          </w:p>
        </w:tc>
        <w:tc>
          <w:tcPr>
            <w:tcW w:w="888" w:type="dxa"/>
            <w:shd w:val="clear" w:color="auto" w:fill="auto"/>
            <w:noWrap/>
            <w:vAlign w:val="center"/>
            <w:hideMark/>
          </w:tcPr>
          <w:p w14:paraId="49D81B3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297FB1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B88AED3" w14:textId="77777777" w:rsidR="001469B8" w:rsidRPr="005A5E01" w:rsidRDefault="001469B8" w:rsidP="00311517">
            <w:pPr>
              <w:spacing w:after="0" w:line="240" w:lineRule="auto"/>
              <w:ind w:firstLine="0"/>
              <w:jc w:val="center"/>
              <w:rPr>
                <w:sz w:val="18"/>
                <w:szCs w:val="18"/>
              </w:rPr>
            </w:pPr>
            <w:r w:rsidRPr="005A5E01">
              <w:rPr>
                <w:sz w:val="18"/>
                <w:szCs w:val="18"/>
              </w:rPr>
              <w:t>0,70267654</w:t>
            </w:r>
          </w:p>
        </w:tc>
        <w:tc>
          <w:tcPr>
            <w:tcW w:w="567" w:type="dxa"/>
            <w:shd w:val="clear" w:color="auto" w:fill="auto"/>
            <w:noWrap/>
            <w:vAlign w:val="center"/>
            <w:hideMark/>
          </w:tcPr>
          <w:p w14:paraId="65A785B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6C246CD" w14:textId="77777777" w:rsidR="001469B8" w:rsidRPr="005A5E01" w:rsidRDefault="001469B8" w:rsidP="00311517">
            <w:pPr>
              <w:spacing w:after="0" w:line="240" w:lineRule="auto"/>
              <w:ind w:firstLine="0"/>
              <w:jc w:val="center"/>
              <w:rPr>
                <w:sz w:val="18"/>
                <w:szCs w:val="18"/>
              </w:rPr>
            </w:pPr>
            <w:r w:rsidRPr="005A5E01">
              <w:rPr>
                <w:sz w:val="18"/>
                <w:szCs w:val="18"/>
              </w:rPr>
              <w:t>0,112605738</w:t>
            </w:r>
          </w:p>
        </w:tc>
        <w:tc>
          <w:tcPr>
            <w:tcW w:w="1028" w:type="dxa"/>
            <w:shd w:val="clear" w:color="auto" w:fill="auto"/>
            <w:noWrap/>
            <w:vAlign w:val="center"/>
            <w:hideMark/>
          </w:tcPr>
          <w:p w14:paraId="46230794" w14:textId="77777777" w:rsidR="001469B8" w:rsidRPr="005A5E01" w:rsidRDefault="001469B8" w:rsidP="00311517">
            <w:pPr>
              <w:spacing w:after="0" w:line="240" w:lineRule="auto"/>
              <w:ind w:firstLine="0"/>
              <w:jc w:val="center"/>
              <w:rPr>
                <w:sz w:val="18"/>
                <w:szCs w:val="18"/>
              </w:rPr>
            </w:pPr>
            <w:r w:rsidRPr="005A5E01">
              <w:rPr>
                <w:sz w:val="18"/>
                <w:szCs w:val="18"/>
              </w:rPr>
              <w:t>362</w:t>
            </w:r>
          </w:p>
        </w:tc>
        <w:tc>
          <w:tcPr>
            <w:tcW w:w="851" w:type="dxa"/>
            <w:shd w:val="clear" w:color="auto" w:fill="auto"/>
            <w:noWrap/>
            <w:vAlign w:val="center"/>
            <w:hideMark/>
          </w:tcPr>
          <w:p w14:paraId="48E6A23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2E8FB1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E8746D3" w14:textId="77777777" w:rsidTr="00311517">
        <w:trPr>
          <w:trHeight w:val="20"/>
        </w:trPr>
        <w:tc>
          <w:tcPr>
            <w:tcW w:w="534" w:type="dxa"/>
            <w:shd w:val="clear" w:color="auto" w:fill="auto"/>
            <w:noWrap/>
            <w:vAlign w:val="center"/>
            <w:hideMark/>
          </w:tcPr>
          <w:p w14:paraId="2CF95ACE" w14:textId="77777777" w:rsidR="001469B8" w:rsidRPr="005A5E01" w:rsidRDefault="001469B8" w:rsidP="00311517">
            <w:pPr>
              <w:spacing w:after="0" w:line="240" w:lineRule="auto"/>
              <w:ind w:firstLine="0"/>
              <w:jc w:val="center"/>
              <w:rPr>
                <w:sz w:val="18"/>
                <w:szCs w:val="18"/>
              </w:rPr>
            </w:pPr>
            <w:r w:rsidRPr="005A5E01">
              <w:rPr>
                <w:sz w:val="18"/>
                <w:szCs w:val="18"/>
              </w:rPr>
              <w:t>257</w:t>
            </w:r>
          </w:p>
        </w:tc>
        <w:tc>
          <w:tcPr>
            <w:tcW w:w="3827" w:type="dxa"/>
            <w:shd w:val="clear" w:color="auto" w:fill="auto"/>
            <w:noWrap/>
            <w:vAlign w:val="center"/>
            <w:hideMark/>
          </w:tcPr>
          <w:p w14:paraId="751D58F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1EBDF0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0D869A9" w14:textId="77777777" w:rsidR="001469B8" w:rsidRPr="005A5E01" w:rsidRDefault="001469B8" w:rsidP="00311517">
            <w:pPr>
              <w:spacing w:after="0" w:line="240" w:lineRule="auto"/>
              <w:ind w:firstLine="0"/>
              <w:jc w:val="center"/>
              <w:rPr>
                <w:sz w:val="18"/>
                <w:szCs w:val="18"/>
              </w:rPr>
            </w:pPr>
            <w:r w:rsidRPr="005A5E01">
              <w:rPr>
                <w:sz w:val="18"/>
                <w:szCs w:val="18"/>
              </w:rPr>
              <w:t>Колесниченко 4А</w:t>
            </w:r>
          </w:p>
        </w:tc>
        <w:tc>
          <w:tcPr>
            <w:tcW w:w="888" w:type="dxa"/>
            <w:shd w:val="clear" w:color="auto" w:fill="auto"/>
            <w:noWrap/>
            <w:vAlign w:val="center"/>
            <w:hideMark/>
          </w:tcPr>
          <w:p w14:paraId="195A48D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7AA60A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E4A2DF3" w14:textId="77777777" w:rsidR="001469B8" w:rsidRPr="005A5E01" w:rsidRDefault="001469B8" w:rsidP="00311517">
            <w:pPr>
              <w:spacing w:after="0" w:line="240" w:lineRule="auto"/>
              <w:ind w:firstLine="0"/>
              <w:jc w:val="center"/>
              <w:rPr>
                <w:sz w:val="18"/>
                <w:szCs w:val="18"/>
              </w:rPr>
            </w:pPr>
            <w:r w:rsidRPr="005A5E01">
              <w:rPr>
                <w:sz w:val="18"/>
                <w:szCs w:val="18"/>
              </w:rPr>
              <w:t>0,698876844</w:t>
            </w:r>
          </w:p>
        </w:tc>
        <w:tc>
          <w:tcPr>
            <w:tcW w:w="567" w:type="dxa"/>
            <w:shd w:val="clear" w:color="auto" w:fill="auto"/>
            <w:noWrap/>
            <w:vAlign w:val="center"/>
            <w:hideMark/>
          </w:tcPr>
          <w:p w14:paraId="1ED189D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7A29ACE" w14:textId="77777777" w:rsidR="001469B8" w:rsidRPr="005A5E01" w:rsidRDefault="001469B8" w:rsidP="00311517">
            <w:pPr>
              <w:spacing w:after="0" w:line="240" w:lineRule="auto"/>
              <w:ind w:firstLine="0"/>
              <w:jc w:val="center"/>
              <w:rPr>
                <w:sz w:val="18"/>
                <w:szCs w:val="18"/>
              </w:rPr>
            </w:pPr>
            <w:r w:rsidRPr="005A5E01">
              <w:rPr>
                <w:sz w:val="18"/>
                <w:szCs w:val="18"/>
              </w:rPr>
              <w:t>0,105762295</w:t>
            </w:r>
          </w:p>
        </w:tc>
        <w:tc>
          <w:tcPr>
            <w:tcW w:w="1028" w:type="dxa"/>
            <w:shd w:val="clear" w:color="auto" w:fill="auto"/>
            <w:noWrap/>
            <w:vAlign w:val="center"/>
            <w:hideMark/>
          </w:tcPr>
          <w:p w14:paraId="6419C187" w14:textId="77777777" w:rsidR="001469B8" w:rsidRPr="005A5E01" w:rsidRDefault="001469B8" w:rsidP="00311517">
            <w:pPr>
              <w:spacing w:after="0" w:line="240" w:lineRule="auto"/>
              <w:ind w:firstLine="0"/>
              <w:jc w:val="center"/>
              <w:rPr>
                <w:sz w:val="18"/>
                <w:szCs w:val="18"/>
              </w:rPr>
            </w:pPr>
            <w:r w:rsidRPr="005A5E01">
              <w:rPr>
                <w:sz w:val="18"/>
                <w:szCs w:val="18"/>
              </w:rPr>
              <w:t>340</w:t>
            </w:r>
          </w:p>
        </w:tc>
        <w:tc>
          <w:tcPr>
            <w:tcW w:w="851" w:type="dxa"/>
            <w:shd w:val="clear" w:color="auto" w:fill="auto"/>
            <w:noWrap/>
            <w:vAlign w:val="center"/>
            <w:hideMark/>
          </w:tcPr>
          <w:p w14:paraId="4B22391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F4705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F3630A6" w14:textId="77777777" w:rsidTr="00311517">
        <w:trPr>
          <w:trHeight w:val="20"/>
        </w:trPr>
        <w:tc>
          <w:tcPr>
            <w:tcW w:w="534" w:type="dxa"/>
            <w:shd w:val="clear" w:color="auto" w:fill="auto"/>
            <w:noWrap/>
            <w:vAlign w:val="center"/>
            <w:hideMark/>
          </w:tcPr>
          <w:p w14:paraId="76B4D88D" w14:textId="77777777" w:rsidR="001469B8" w:rsidRPr="005A5E01" w:rsidRDefault="001469B8" w:rsidP="00311517">
            <w:pPr>
              <w:spacing w:after="0" w:line="240" w:lineRule="auto"/>
              <w:ind w:firstLine="0"/>
              <w:jc w:val="center"/>
              <w:rPr>
                <w:sz w:val="18"/>
                <w:szCs w:val="18"/>
              </w:rPr>
            </w:pPr>
            <w:r w:rsidRPr="005A5E01">
              <w:rPr>
                <w:sz w:val="18"/>
                <w:szCs w:val="18"/>
              </w:rPr>
              <w:t>258</w:t>
            </w:r>
          </w:p>
        </w:tc>
        <w:tc>
          <w:tcPr>
            <w:tcW w:w="3827" w:type="dxa"/>
            <w:shd w:val="clear" w:color="auto" w:fill="auto"/>
            <w:noWrap/>
            <w:vAlign w:val="center"/>
            <w:hideMark/>
          </w:tcPr>
          <w:p w14:paraId="12E4998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6E19C2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82FE658" w14:textId="77777777" w:rsidR="001469B8" w:rsidRPr="005A5E01" w:rsidRDefault="001469B8" w:rsidP="00311517">
            <w:pPr>
              <w:spacing w:after="0" w:line="240" w:lineRule="auto"/>
              <w:ind w:firstLine="0"/>
              <w:jc w:val="center"/>
              <w:rPr>
                <w:sz w:val="18"/>
                <w:szCs w:val="18"/>
              </w:rPr>
            </w:pPr>
            <w:r w:rsidRPr="005A5E01">
              <w:rPr>
                <w:sz w:val="18"/>
                <w:szCs w:val="18"/>
              </w:rPr>
              <w:t>Михайлова 1</w:t>
            </w:r>
          </w:p>
        </w:tc>
        <w:tc>
          <w:tcPr>
            <w:tcW w:w="888" w:type="dxa"/>
            <w:shd w:val="clear" w:color="auto" w:fill="auto"/>
            <w:noWrap/>
            <w:vAlign w:val="center"/>
            <w:hideMark/>
          </w:tcPr>
          <w:p w14:paraId="60A4B2E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971432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9292DB0" w14:textId="77777777" w:rsidR="001469B8" w:rsidRPr="005A5E01" w:rsidRDefault="001469B8" w:rsidP="00311517">
            <w:pPr>
              <w:spacing w:after="0" w:line="240" w:lineRule="auto"/>
              <w:ind w:firstLine="0"/>
              <w:jc w:val="center"/>
              <w:rPr>
                <w:sz w:val="18"/>
                <w:szCs w:val="18"/>
              </w:rPr>
            </w:pPr>
            <w:r w:rsidRPr="005A5E01">
              <w:rPr>
                <w:sz w:val="18"/>
                <w:szCs w:val="18"/>
              </w:rPr>
              <w:t>0,24167894</w:t>
            </w:r>
          </w:p>
        </w:tc>
        <w:tc>
          <w:tcPr>
            <w:tcW w:w="567" w:type="dxa"/>
            <w:shd w:val="clear" w:color="auto" w:fill="auto"/>
            <w:noWrap/>
            <w:vAlign w:val="center"/>
            <w:hideMark/>
          </w:tcPr>
          <w:p w14:paraId="3BCABDF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BE5638C" w14:textId="77777777" w:rsidR="001469B8" w:rsidRPr="005A5E01" w:rsidRDefault="001469B8" w:rsidP="00311517">
            <w:pPr>
              <w:spacing w:after="0" w:line="240" w:lineRule="auto"/>
              <w:ind w:firstLine="0"/>
              <w:jc w:val="center"/>
              <w:rPr>
                <w:sz w:val="18"/>
                <w:szCs w:val="18"/>
              </w:rPr>
            </w:pPr>
            <w:r w:rsidRPr="005A5E01">
              <w:rPr>
                <w:sz w:val="18"/>
                <w:szCs w:val="18"/>
              </w:rPr>
              <w:t>0,056925</w:t>
            </w:r>
          </w:p>
        </w:tc>
        <w:tc>
          <w:tcPr>
            <w:tcW w:w="1028" w:type="dxa"/>
            <w:shd w:val="clear" w:color="auto" w:fill="auto"/>
            <w:noWrap/>
            <w:vAlign w:val="center"/>
            <w:hideMark/>
          </w:tcPr>
          <w:p w14:paraId="5A28D703" w14:textId="77777777" w:rsidR="001469B8" w:rsidRPr="005A5E01" w:rsidRDefault="001469B8" w:rsidP="00311517">
            <w:pPr>
              <w:spacing w:after="0" w:line="240" w:lineRule="auto"/>
              <w:ind w:firstLine="0"/>
              <w:jc w:val="center"/>
              <w:rPr>
                <w:sz w:val="18"/>
                <w:szCs w:val="18"/>
              </w:rPr>
            </w:pPr>
            <w:r w:rsidRPr="005A5E01">
              <w:rPr>
                <w:sz w:val="18"/>
                <w:szCs w:val="18"/>
              </w:rPr>
              <w:t>183</w:t>
            </w:r>
          </w:p>
        </w:tc>
        <w:tc>
          <w:tcPr>
            <w:tcW w:w="851" w:type="dxa"/>
            <w:shd w:val="clear" w:color="auto" w:fill="auto"/>
            <w:noWrap/>
            <w:vAlign w:val="center"/>
            <w:hideMark/>
          </w:tcPr>
          <w:p w14:paraId="6BCD705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35AD8A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B37C9CB" w14:textId="77777777" w:rsidTr="00311517">
        <w:trPr>
          <w:trHeight w:val="20"/>
        </w:trPr>
        <w:tc>
          <w:tcPr>
            <w:tcW w:w="534" w:type="dxa"/>
            <w:shd w:val="clear" w:color="auto" w:fill="auto"/>
            <w:noWrap/>
            <w:vAlign w:val="center"/>
            <w:hideMark/>
          </w:tcPr>
          <w:p w14:paraId="2CF509B4" w14:textId="77777777" w:rsidR="001469B8" w:rsidRPr="005A5E01" w:rsidRDefault="001469B8" w:rsidP="00311517">
            <w:pPr>
              <w:spacing w:after="0" w:line="240" w:lineRule="auto"/>
              <w:ind w:firstLine="0"/>
              <w:jc w:val="center"/>
              <w:rPr>
                <w:sz w:val="18"/>
                <w:szCs w:val="18"/>
              </w:rPr>
            </w:pPr>
            <w:r w:rsidRPr="005A5E01">
              <w:rPr>
                <w:sz w:val="18"/>
                <w:szCs w:val="18"/>
              </w:rPr>
              <w:t>259</w:t>
            </w:r>
          </w:p>
        </w:tc>
        <w:tc>
          <w:tcPr>
            <w:tcW w:w="3827" w:type="dxa"/>
            <w:shd w:val="clear" w:color="auto" w:fill="auto"/>
            <w:noWrap/>
            <w:vAlign w:val="center"/>
            <w:hideMark/>
          </w:tcPr>
          <w:p w14:paraId="4F81F71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7F1DA4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44F4E87" w14:textId="77777777" w:rsidR="001469B8" w:rsidRPr="005A5E01" w:rsidRDefault="001469B8" w:rsidP="00311517">
            <w:pPr>
              <w:spacing w:after="0" w:line="240" w:lineRule="auto"/>
              <w:ind w:firstLine="0"/>
              <w:jc w:val="center"/>
              <w:rPr>
                <w:sz w:val="18"/>
                <w:szCs w:val="18"/>
              </w:rPr>
            </w:pPr>
            <w:r w:rsidRPr="005A5E01">
              <w:rPr>
                <w:sz w:val="18"/>
                <w:szCs w:val="18"/>
              </w:rPr>
              <w:t>Михайлова 3</w:t>
            </w:r>
          </w:p>
        </w:tc>
        <w:tc>
          <w:tcPr>
            <w:tcW w:w="888" w:type="dxa"/>
            <w:shd w:val="clear" w:color="auto" w:fill="auto"/>
            <w:noWrap/>
            <w:vAlign w:val="center"/>
            <w:hideMark/>
          </w:tcPr>
          <w:p w14:paraId="1184532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C75FAC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52232FA" w14:textId="77777777" w:rsidR="001469B8" w:rsidRPr="005A5E01" w:rsidRDefault="001469B8" w:rsidP="00311517">
            <w:pPr>
              <w:spacing w:after="0" w:line="240" w:lineRule="auto"/>
              <w:ind w:firstLine="0"/>
              <w:jc w:val="center"/>
              <w:rPr>
                <w:sz w:val="18"/>
                <w:szCs w:val="18"/>
              </w:rPr>
            </w:pPr>
            <w:r w:rsidRPr="005A5E01">
              <w:rPr>
                <w:sz w:val="18"/>
                <w:szCs w:val="18"/>
              </w:rPr>
              <w:t>0,342022636</w:t>
            </w:r>
          </w:p>
        </w:tc>
        <w:tc>
          <w:tcPr>
            <w:tcW w:w="567" w:type="dxa"/>
            <w:shd w:val="clear" w:color="auto" w:fill="auto"/>
            <w:noWrap/>
            <w:vAlign w:val="center"/>
            <w:hideMark/>
          </w:tcPr>
          <w:p w14:paraId="3C0A91B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C85CF4E" w14:textId="77777777" w:rsidR="001469B8" w:rsidRPr="005A5E01" w:rsidRDefault="001469B8" w:rsidP="00311517">
            <w:pPr>
              <w:spacing w:after="0" w:line="240" w:lineRule="auto"/>
              <w:ind w:firstLine="0"/>
              <w:jc w:val="center"/>
              <w:rPr>
                <w:sz w:val="18"/>
                <w:szCs w:val="18"/>
              </w:rPr>
            </w:pPr>
            <w:r w:rsidRPr="005A5E01">
              <w:rPr>
                <w:sz w:val="18"/>
                <w:szCs w:val="18"/>
              </w:rPr>
              <w:t>0,083365574</w:t>
            </w:r>
          </w:p>
        </w:tc>
        <w:tc>
          <w:tcPr>
            <w:tcW w:w="1028" w:type="dxa"/>
            <w:shd w:val="clear" w:color="auto" w:fill="auto"/>
            <w:noWrap/>
            <w:vAlign w:val="center"/>
            <w:hideMark/>
          </w:tcPr>
          <w:p w14:paraId="346EE6C3" w14:textId="77777777" w:rsidR="001469B8" w:rsidRPr="005A5E01" w:rsidRDefault="001469B8" w:rsidP="00311517">
            <w:pPr>
              <w:spacing w:after="0" w:line="240" w:lineRule="auto"/>
              <w:ind w:firstLine="0"/>
              <w:jc w:val="center"/>
              <w:rPr>
                <w:sz w:val="18"/>
                <w:szCs w:val="18"/>
              </w:rPr>
            </w:pPr>
            <w:r w:rsidRPr="005A5E01">
              <w:rPr>
                <w:sz w:val="18"/>
                <w:szCs w:val="18"/>
              </w:rPr>
              <w:t>268</w:t>
            </w:r>
          </w:p>
        </w:tc>
        <w:tc>
          <w:tcPr>
            <w:tcW w:w="851" w:type="dxa"/>
            <w:shd w:val="clear" w:color="auto" w:fill="auto"/>
            <w:noWrap/>
            <w:vAlign w:val="center"/>
            <w:hideMark/>
          </w:tcPr>
          <w:p w14:paraId="1D97916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AB19F4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E320A85" w14:textId="77777777" w:rsidTr="00311517">
        <w:trPr>
          <w:trHeight w:val="20"/>
        </w:trPr>
        <w:tc>
          <w:tcPr>
            <w:tcW w:w="534" w:type="dxa"/>
            <w:shd w:val="clear" w:color="auto" w:fill="auto"/>
            <w:noWrap/>
            <w:vAlign w:val="center"/>
            <w:hideMark/>
          </w:tcPr>
          <w:p w14:paraId="564565A2" w14:textId="77777777" w:rsidR="001469B8" w:rsidRPr="005A5E01" w:rsidRDefault="001469B8" w:rsidP="00311517">
            <w:pPr>
              <w:spacing w:after="0" w:line="240" w:lineRule="auto"/>
              <w:ind w:firstLine="0"/>
              <w:jc w:val="center"/>
              <w:rPr>
                <w:sz w:val="18"/>
                <w:szCs w:val="18"/>
              </w:rPr>
            </w:pPr>
            <w:r w:rsidRPr="005A5E01">
              <w:rPr>
                <w:sz w:val="18"/>
                <w:szCs w:val="18"/>
              </w:rPr>
              <w:t>260</w:t>
            </w:r>
          </w:p>
        </w:tc>
        <w:tc>
          <w:tcPr>
            <w:tcW w:w="3827" w:type="dxa"/>
            <w:shd w:val="clear" w:color="auto" w:fill="auto"/>
            <w:noWrap/>
            <w:vAlign w:val="center"/>
            <w:hideMark/>
          </w:tcPr>
          <w:p w14:paraId="3F58DF7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F822D2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00BF9BA" w14:textId="77777777" w:rsidR="001469B8" w:rsidRPr="005A5E01" w:rsidRDefault="001469B8" w:rsidP="00311517">
            <w:pPr>
              <w:spacing w:after="0" w:line="240" w:lineRule="auto"/>
              <w:ind w:firstLine="0"/>
              <w:jc w:val="center"/>
              <w:rPr>
                <w:sz w:val="18"/>
                <w:szCs w:val="18"/>
              </w:rPr>
            </w:pPr>
            <w:r w:rsidRPr="005A5E01">
              <w:rPr>
                <w:sz w:val="18"/>
                <w:szCs w:val="18"/>
              </w:rPr>
              <w:t>Михайлова 5</w:t>
            </w:r>
          </w:p>
        </w:tc>
        <w:tc>
          <w:tcPr>
            <w:tcW w:w="888" w:type="dxa"/>
            <w:shd w:val="clear" w:color="auto" w:fill="auto"/>
            <w:noWrap/>
            <w:vAlign w:val="center"/>
            <w:hideMark/>
          </w:tcPr>
          <w:p w14:paraId="7678415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E70831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D6228BA" w14:textId="77777777" w:rsidR="001469B8" w:rsidRPr="005A5E01" w:rsidRDefault="001469B8" w:rsidP="00311517">
            <w:pPr>
              <w:spacing w:after="0" w:line="240" w:lineRule="auto"/>
              <w:ind w:firstLine="0"/>
              <w:jc w:val="center"/>
              <w:rPr>
                <w:sz w:val="18"/>
                <w:szCs w:val="18"/>
              </w:rPr>
            </w:pPr>
            <w:r w:rsidRPr="005A5E01">
              <w:rPr>
                <w:sz w:val="18"/>
                <w:szCs w:val="18"/>
              </w:rPr>
              <w:t>0,40497622</w:t>
            </w:r>
          </w:p>
        </w:tc>
        <w:tc>
          <w:tcPr>
            <w:tcW w:w="567" w:type="dxa"/>
            <w:shd w:val="clear" w:color="auto" w:fill="auto"/>
            <w:noWrap/>
            <w:vAlign w:val="center"/>
            <w:hideMark/>
          </w:tcPr>
          <w:p w14:paraId="79C14EE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7FC938B" w14:textId="77777777" w:rsidR="001469B8" w:rsidRPr="005A5E01" w:rsidRDefault="001469B8" w:rsidP="00311517">
            <w:pPr>
              <w:spacing w:after="0" w:line="240" w:lineRule="auto"/>
              <w:ind w:firstLine="0"/>
              <w:jc w:val="center"/>
              <w:rPr>
                <w:sz w:val="18"/>
                <w:szCs w:val="18"/>
              </w:rPr>
            </w:pPr>
            <w:r w:rsidRPr="005A5E01">
              <w:rPr>
                <w:sz w:val="18"/>
                <w:szCs w:val="18"/>
              </w:rPr>
              <w:t>0,072167213</w:t>
            </w:r>
          </w:p>
        </w:tc>
        <w:tc>
          <w:tcPr>
            <w:tcW w:w="1028" w:type="dxa"/>
            <w:shd w:val="clear" w:color="auto" w:fill="auto"/>
            <w:noWrap/>
            <w:vAlign w:val="center"/>
            <w:hideMark/>
          </w:tcPr>
          <w:p w14:paraId="7FB4E1C8" w14:textId="77777777" w:rsidR="001469B8" w:rsidRPr="005A5E01" w:rsidRDefault="001469B8" w:rsidP="00311517">
            <w:pPr>
              <w:spacing w:after="0" w:line="240" w:lineRule="auto"/>
              <w:ind w:firstLine="0"/>
              <w:jc w:val="center"/>
              <w:rPr>
                <w:sz w:val="18"/>
                <w:szCs w:val="18"/>
              </w:rPr>
            </w:pPr>
            <w:r w:rsidRPr="005A5E01">
              <w:rPr>
                <w:sz w:val="18"/>
                <w:szCs w:val="18"/>
              </w:rPr>
              <w:t>232</w:t>
            </w:r>
          </w:p>
        </w:tc>
        <w:tc>
          <w:tcPr>
            <w:tcW w:w="851" w:type="dxa"/>
            <w:shd w:val="clear" w:color="auto" w:fill="auto"/>
            <w:noWrap/>
            <w:vAlign w:val="center"/>
            <w:hideMark/>
          </w:tcPr>
          <w:p w14:paraId="5946AEE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7B036C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3B884B7" w14:textId="77777777" w:rsidTr="00311517">
        <w:trPr>
          <w:trHeight w:val="20"/>
        </w:trPr>
        <w:tc>
          <w:tcPr>
            <w:tcW w:w="534" w:type="dxa"/>
            <w:shd w:val="clear" w:color="auto" w:fill="auto"/>
            <w:noWrap/>
            <w:vAlign w:val="center"/>
            <w:hideMark/>
          </w:tcPr>
          <w:p w14:paraId="30CA59D3" w14:textId="77777777" w:rsidR="001469B8" w:rsidRPr="005A5E01" w:rsidRDefault="001469B8" w:rsidP="00311517">
            <w:pPr>
              <w:spacing w:after="0" w:line="240" w:lineRule="auto"/>
              <w:ind w:firstLine="0"/>
              <w:jc w:val="center"/>
              <w:rPr>
                <w:sz w:val="18"/>
                <w:szCs w:val="18"/>
              </w:rPr>
            </w:pPr>
            <w:r w:rsidRPr="005A5E01">
              <w:rPr>
                <w:sz w:val="18"/>
                <w:szCs w:val="18"/>
              </w:rPr>
              <w:t>261</w:t>
            </w:r>
          </w:p>
        </w:tc>
        <w:tc>
          <w:tcPr>
            <w:tcW w:w="3827" w:type="dxa"/>
            <w:shd w:val="clear" w:color="auto" w:fill="auto"/>
            <w:noWrap/>
            <w:vAlign w:val="center"/>
            <w:hideMark/>
          </w:tcPr>
          <w:p w14:paraId="5DE4AE6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903421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D0C422D" w14:textId="77777777" w:rsidR="001469B8" w:rsidRPr="005A5E01" w:rsidRDefault="001469B8" w:rsidP="00311517">
            <w:pPr>
              <w:spacing w:after="0" w:line="240" w:lineRule="auto"/>
              <w:ind w:firstLine="0"/>
              <w:jc w:val="center"/>
              <w:rPr>
                <w:sz w:val="18"/>
                <w:szCs w:val="18"/>
              </w:rPr>
            </w:pPr>
            <w:r w:rsidRPr="005A5E01">
              <w:rPr>
                <w:sz w:val="18"/>
                <w:szCs w:val="18"/>
              </w:rPr>
              <w:t>Михайлова 6</w:t>
            </w:r>
          </w:p>
        </w:tc>
        <w:tc>
          <w:tcPr>
            <w:tcW w:w="888" w:type="dxa"/>
            <w:shd w:val="clear" w:color="auto" w:fill="auto"/>
            <w:noWrap/>
            <w:vAlign w:val="center"/>
            <w:hideMark/>
          </w:tcPr>
          <w:p w14:paraId="5A53AAE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6D0A28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CF7245A" w14:textId="77777777" w:rsidR="001469B8" w:rsidRPr="005A5E01" w:rsidRDefault="001469B8" w:rsidP="00311517">
            <w:pPr>
              <w:spacing w:after="0" w:line="240" w:lineRule="auto"/>
              <w:ind w:firstLine="0"/>
              <w:jc w:val="center"/>
              <w:rPr>
                <w:sz w:val="18"/>
                <w:szCs w:val="18"/>
              </w:rPr>
            </w:pPr>
            <w:r w:rsidRPr="005A5E01">
              <w:rPr>
                <w:sz w:val="18"/>
                <w:szCs w:val="18"/>
              </w:rPr>
              <w:t>0,4970292</w:t>
            </w:r>
          </w:p>
        </w:tc>
        <w:tc>
          <w:tcPr>
            <w:tcW w:w="567" w:type="dxa"/>
            <w:shd w:val="clear" w:color="auto" w:fill="auto"/>
            <w:noWrap/>
            <w:vAlign w:val="center"/>
            <w:hideMark/>
          </w:tcPr>
          <w:p w14:paraId="503A635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B01E7DB" w14:textId="77777777" w:rsidR="001469B8" w:rsidRPr="005A5E01" w:rsidRDefault="001469B8" w:rsidP="00311517">
            <w:pPr>
              <w:spacing w:after="0" w:line="240" w:lineRule="auto"/>
              <w:ind w:firstLine="0"/>
              <w:jc w:val="center"/>
              <w:rPr>
                <w:sz w:val="18"/>
                <w:szCs w:val="18"/>
              </w:rPr>
            </w:pPr>
            <w:r w:rsidRPr="005A5E01">
              <w:rPr>
                <w:sz w:val="18"/>
                <w:szCs w:val="18"/>
              </w:rPr>
              <w:t>0,075277869</w:t>
            </w:r>
          </w:p>
        </w:tc>
        <w:tc>
          <w:tcPr>
            <w:tcW w:w="1028" w:type="dxa"/>
            <w:shd w:val="clear" w:color="auto" w:fill="auto"/>
            <w:noWrap/>
            <w:vAlign w:val="center"/>
            <w:hideMark/>
          </w:tcPr>
          <w:p w14:paraId="4328A1F0" w14:textId="77777777" w:rsidR="001469B8" w:rsidRPr="005A5E01" w:rsidRDefault="001469B8" w:rsidP="00311517">
            <w:pPr>
              <w:spacing w:after="0" w:line="240" w:lineRule="auto"/>
              <w:ind w:firstLine="0"/>
              <w:jc w:val="center"/>
              <w:rPr>
                <w:sz w:val="18"/>
                <w:szCs w:val="18"/>
              </w:rPr>
            </w:pPr>
            <w:r w:rsidRPr="005A5E01">
              <w:rPr>
                <w:sz w:val="18"/>
                <w:szCs w:val="18"/>
              </w:rPr>
              <w:t>242</w:t>
            </w:r>
          </w:p>
        </w:tc>
        <w:tc>
          <w:tcPr>
            <w:tcW w:w="851" w:type="dxa"/>
            <w:shd w:val="clear" w:color="auto" w:fill="auto"/>
            <w:noWrap/>
            <w:vAlign w:val="center"/>
            <w:hideMark/>
          </w:tcPr>
          <w:p w14:paraId="08D944E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23483F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0F69457" w14:textId="77777777" w:rsidTr="00311517">
        <w:trPr>
          <w:trHeight w:val="20"/>
        </w:trPr>
        <w:tc>
          <w:tcPr>
            <w:tcW w:w="534" w:type="dxa"/>
            <w:shd w:val="clear" w:color="auto" w:fill="auto"/>
            <w:noWrap/>
            <w:vAlign w:val="center"/>
            <w:hideMark/>
          </w:tcPr>
          <w:p w14:paraId="58C80100" w14:textId="77777777" w:rsidR="001469B8" w:rsidRPr="005A5E01" w:rsidRDefault="001469B8" w:rsidP="00311517">
            <w:pPr>
              <w:spacing w:after="0" w:line="240" w:lineRule="auto"/>
              <w:ind w:firstLine="0"/>
              <w:jc w:val="center"/>
              <w:rPr>
                <w:sz w:val="18"/>
                <w:szCs w:val="18"/>
              </w:rPr>
            </w:pPr>
            <w:r w:rsidRPr="005A5E01">
              <w:rPr>
                <w:sz w:val="18"/>
                <w:szCs w:val="18"/>
              </w:rPr>
              <w:t>262</w:t>
            </w:r>
          </w:p>
        </w:tc>
        <w:tc>
          <w:tcPr>
            <w:tcW w:w="3827" w:type="dxa"/>
            <w:shd w:val="clear" w:color="auto" w:fill="auto"/>
            <w:noWrap/>
            <w:vAlign w:val="center"/>
            <w:hideMark/>
          </w:tcPr>
          <w:p w14:paraId="0BDB306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2DC72E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E30C417" w14:textId="77777777" w:rsidR="001469B8" w:rsidRPr="005A5E01" w:rsidRDefault="001469B8" w:rsidP="00311517">
            <w:pPr>
              <w:spacing w:after="0" w:line="240" w:lineRule="auto"/>
              <w:ind w:firstLine="0"/>
              <w:jc w:val="center"/>
              <w:rPr>
                <w:sz w:val="18"/>
                <w:szCs w:val="18"/>
              </w:rPr>
            </w:pPr>
            <w:r w:rsidRPr="005A5E01">
              <w:rPr>
                <w:sz w:val="18"/>
                <w:szCs w:val="18"/>
              </w:rPr>
              <w:t>Михайлова 8</w:t>
            </w:r>
          </w:p>
        </w:tc>
        <w:tc>
          <w:tcPr>
            <w:tcW w:w="888" w:type="dxa"/>
            <w:shd w:val="clear" w:color="auto" w:fill="auto"/>
            <w:noWrap/>
            <w:vAlign w:val="center"/>
            <w:hideMark/>
          </w:tcPr>
          <w:p w14:paraId="7FDF546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5B71B5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CA18E22" w14:textId="77777777" w:rsidR="001469B8" w:rsidRPr="005A5E01" w:rsidRDefault="001469B8" w:rsidP="00311517">
            <w:pPr>
              <w:spacing w:after="0" w:line="240" w:lineRule="auto"/>
              <w:ind w:firstLine="0"/>
              <w:jc w:val="center"/>
              <w:rPr>
                <w:sz w:val="18"/>
                <w:szCs w:val="18"/>
              </w:rPr>
            </w:pPr>
            <w:r w:rsidRPr="005A5E01">
              <w:rPr>
                <w:sz w:val="18"/>
                <w:szCs w:val="18"/>
              </w:rPr>
              <w:t>0,17542562</w:t>
            </w:r>
          </w:p>
        </w:tc>
        <w:tc>
          <w:tcPr>
            <w:tcW w:w="567" w:type="dxa"/>
            <w:shd w:val="clear" w:color="auto" w:fill="auto"/>
            <w:noWrap/>
            <w:vAlign w:val="center"/>
            <w:hideMark/>
          </w:tcPr>
          <w:p w14:paraId="6CD695E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F4199CD" w14:textId="77777777" w:rsidR="001469B8" w:rsidRPr="005A5E01" w:rsidRDefault="001469B8" w:rsidP="00311517">
            <w:pPr>
              <w:spacing w:after="0" w:line="240" w:lineRule="auto"/>
              <w:ind w:firstLine="0"/>
              <w:jc w:val="center"/>
              <w:rPr>
                <w:sz w:val="18"/>
                <w:szCs w:val="18"/>
              </w:rPr>
            </w:pPr>
            <w:r w:rsidRPr="005A5E01">
              <w:rPr>
                <w:sz w:val="18"/>
                <w:szCs w:val="18"/>
              </w:rPr>
              <w:t>0,030484426</w:t>
            </w:r>
          </w:p>
        </w:tc>
        <w:tc>
          <w:tcPr>
            <w:tcW w:w="1028" w:type="dxa"/>
            <w:shd w:val="clear" w:color="auto" w:fill="auto"/>
            <w:noWrap/>
            <w:vAlign w:val="center"/>
            <w:hideMark/>
          </w:tcPr>
          <w:p w14:paraId="12B65A6A" w14:textId="77777777" w:rsidR="001469B8" w:rsidRPr="005A5E01" w:rsidRDefault="001469B8" w:rsidP="00311517">
            <w:pPr>
              <w:spacing w:after="0" w:line="240" w:lineRule="auto"/>
              <w:ind w:firstLine="0"/>
              <w:jc w:val="center"/>
              <w:rPr>
                <w:sz w:val="18"/>
                <w:szCs w:val="18"/>
              </w:rPr>
            </w:pPr>
            <w:r w:rsidRPr="005A5E01">
              <w:rPr>
                <w:sz w:val="18"/>
                <w:szCs w:val="18"/>
              </w:rPr>
              <w:t>98</w:t>
            </w:r>
          </w:p>
        </w:tc>
        <w:tc>
          <w:tcPr>
            <w:tcW w:w="851" w:type="dxa"/>
            <w:shd w:val="clear" w:color="auto" w:fill="auto"/>
            <w:noWrap/>
            <w:vAlign w:val="center"/>
            <w:hideMark/>
          </w:tcPr>
          <w:p w14:paraId="78B7619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E2873F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CA47421" w14:textId="77777777" w:rsidTr="00311517">
        <w:trPr>
          <w:trHeight w:val="20"/>
        </w:trPr>
        <w:tc>
          <w:tcPr>
            <w:tcW w:w="534" w:type="dxa"/>
            <w:shd w:val="clear" w:color="auto" w:fill="auto"/>
            <w:noWrap/>
            <w:vAlign w:val="center"/>
            <w:hideMark/>
          </w:tcPr>
          <w:p w14:paraId="6EA5A8DE" w14:textId="77777777" w:rsidR="001469B8" w:rsidRPr="005A5E01" w:rsidRDefault="001469B8" w:rsidP="00311517">
            <w:pPr>
              <w:spacing w:after="0" w:line="240" w:lineRule="auto"/>
              <w:ind w:firstLine="0"/>
              <w:jc w:val="center"/>
              <w:rPr>
                <w:sz w:val="18"/>
                <w:szCs w:val="18"/>
              </w:rPr>
            </w:pPr>
            <w:r w:rsidRPr="005A5E01">
              <w:rPr>
                <w:sz w:val="18"/>
                <w:szCs w:val="18"/>
              </w:rPr>
              <w:t>263</w:t>
            </w:r>
          </w:p>
        </w:tc>
        <w:tc>
          <w:tcPr>
            <w:tcW w:w="3827" w:type="dxa"/>
            <w:shd w:val="clear" w:color="auto" w:fill="auto"/>
            <w:noWrap/>
            <w:vAlign w:val="center"/>
            <w:hideMark/>
          </w:tcPr>
          <w:p w14:paraId="644C2FA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9CC0B6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3DD648E" w14:textId="77777777" w:rsidR="001469B8" w:rsidRPr="005A5E01" w:rsidRDefault="001469B8" w:rsidP="00311517">
            <w:pPr>
              <w:spacing w:after="0" w:line="240" w:lineRule="auto"/>
              <w:ind w:firstLine="0"/>
              <w:jc w:val="center"/>
              <w:rPr>
                <w:sz w:val="18"/>
                <w:szCs w:val="18"/>
              </w:rPr>
            </w:pPr>
            <w:r w:rsidRPr="005A5E01">
              <w:rPr>
                <w:sz w:val="18"/>
                <w:szCs w:val="18"/>
              </w:rPr>
              <w:t>Михайлова 10</w:t>
            </w:r>
          </w:p>
        </w:tc>
        <w:tc>
          <w:tcPr>
            <w:tcW w:w="888" w:type="dxa"/>
            <w:shd w:val="clear" w:color="auto" w:fill="auto"/>
            <w:noWrap/>
            <w:vAlign w:val="center"/>
            <w:hideMark/>
          </w:tcPr>
          <w:p w14:paraId="5F6746A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80EF8F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1721CAF" w14:textId="77777777" w:rsidR="001469B8" w:rsidRPr="005A5E01" w:rsidRDefault="001469B8" w:rsidP="00311517">
            <w:pPr>
              <w:spacing w:after="0" w:line="240" w:lineRule="auto"/>
              <w:ind w:firstLine="0"/>
              <w:jc w:val="center"/>
              <w:rPr>
                <w:sz w:val="18"/>
                <w:szCs w:val="18"/>
              </w:rPr>
            </w:pPr>
            <w:r w:rsidRPr="005A5E01">
              <w:rPr>
                <w:sz w:val="18"/>
                <w:szCs w:val="18"/>
              </w:rPr>
              <w:t>0,17013294</w:t>
            </w:r>
          </w:p>
        </w:tc>
        <w:tc>
          <w:tcPr>
            <w:tcW w:w="567" w:type="dxa"/>
            <w:shd w:val="clear" w:color="auto" w:fill="auto"/>
            <w:noWrap/>
            <w:vAlign w:val="center"/>
            <w:hideMark/>
          </w:tcPr>
          <w:p w14:paraId="61C3303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81D1170" w14:textId="77777777" w:rsidR="001469B8" w:rsidRPr="005A5E01" w:rsidRDefault="001469B8" w:rsidP="00311517">
            <w:pPr>
              <w:spacing w:after="0" w:line="240" w:lineRule="auto"/>
              <w:ind w:firstLine="0"/>
              <w:jc w:val="center"/>
              <w:rPr>
                <w:sz w:val="18"/>
                <w:szCs w:val="18"/>
              </w:rPr>
            </w:pPr>
            <w:r w:rsidRPr="005A5E01">
              <w:rPr>
                <w:sz w:val="18"/>
                <w:szCs w:val="18"/>
              </w:rPr>
              <w:t>0,027995902</w:t>
            </w:r>
          </w:p>
        </w:tc>
        <w:tc>
          <w:tcPr>
            <w:tcW w:w="1028" w:type="dxa"/>
            <w:shd w:val="clear" w:color="auto" w:fill="auto"/>
            <w:noWrap/>
            <w:vAlign w:val="center"/>
            <w:hideMark/>
          </w:tcPr>
          <w:p w14:paraId="2E32A14C" w14:textId="77777777" w:rsidR="001469B8" w:rsidRPr="005A5E01" w:rsidRDefault="001469B8" w:rsidP="00311517">
            <w:pPr>
              <w:spacing w:after="0" w:line="240" w:lineRule="auto"/>
              <w:ind w:firstLine="0"/>
              <w:jc w:val="center"/>
              <w:rPr>
                <w:sz w:val="18"/>
                <w:szCs w:val="18"/>
              </w:rPr>
            </w:pPr>
            <w:r w:rsidRPr="005A5E01">
              <w:rPr>
                <w:sz w:val="18"/>
                <w:szCs w:val="18"/>
              </w:rPr>
              <w:t>90</w:t>
            </w:r>
          </w:p>
        </w:tc>
        <w:tc>
          <w:tcPr>
            <w:tcW w:w="851" w:type="dxa"/>
            <w:shd w:val="clear" w:color="auto" w:fill="auto"/>
            <w:noWrap/>
            <w:vAlign w:val="center"/>
            <w:hideMark/>
          </w:tcPr>
          <w:p w14:paraId="6762AF8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FF3F25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A12BD81" w14:textId="77777777" w:rsidTr="00311517">
        <w:trPr>
          <w:trHeight w:val="20"/>
        </w:trPr>
        <w:tc>
          <w:tcPr>
            <w:tcW w:w="534" w:type="dxa"/>
            <w:shd w:val="clear" w:color="auto" w:fill="auto"/>
            <w:noWrap/>
            <w:vAlign w:val="center"/>
            <w:hideMark/>
          </w:tcPr>
          <w:p w14:paraId="2C07FA3E" w14:textId="77777777" w:rsidR="001469B8" w:rsidRPr="005A5E01" w:rsidRDefault="001469B8" w:rsidP="00311517">
            <w:pPr>
              <w:spacing w:after="0" w:line="240" w:lineRule="auto"/>
              <w:ind w:firstLine="0"/>
              <w:jc w:val="center"/>
              <w:rPr>
                <w:sz w:val="18"/>
                <w:szCs w:val="18"/>
              </w:rPr>
            </w:pPr>
            <w:r w:rsidRPr="005A5E01">
              <w:rPr>
                <w:sz w:val="18"/>
                <w:szCs w:val="18"/>
              </w:rPr>
              <w:t>264</w:t>
            </w:r>
          </w:p>
        </w:tc>
        <w:tc>
          <w:tcPr>
            <w:tcW w:w="3827" w:type="dxa"/>
            <w:shd w:val="clear" w:color="auto" w:fill="auto"/>
            <w:noWrap/>
            <w:vAlign w:val="center"/>
            <w:hideMark/>
          </w:tcPr>
          <w:p w14:paraId="4917F7B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786DD2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BDE16ED" w14:textId="77777777" w:rsidR="001469B8" w:rsidRPr="005A5E01" w:rsidRDefault="001469B8" w:rsidP="00311517">
            <w:pPr>
              <w:spacing w:after="0" w:line="240" w:lineRule="auto"/>
              <w:ind w:firstLine="0"/>
              <w:jc w:val="center"/>
              <w:rPr>
                <w:sz w:val="18"/>
                <w:szCs w:val="18"/>
              </w:rPr>
            </w:pPr>
            <w:r w:rsidRPr="005A5E01">
              <w:rPr>
                <w:sz w:val="18"/>
                <w:szCs w:val="18"/>
              </w:rPr>
              <w:t>Михайлова 11</w:t>
            </w:r>
          </w:p>
        </w:tc>
        <w:tc>
          <w:tcPr>
            <w:tcW w:w="888" w:type="dxa"/>
            <w:shd w:val="clear" w:color="auto" w:fill="auto"/>
            <w:noWrap/>
            <w:vAlign w:val="center"/>
            <w:hideMark/>
          </w:tcPr>
          <w:p w14:paraId="2222571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A73004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8DE096B" w14:textId="77777777" w:rsidR="001469B8" w:rsidRPr="005A5E01" w:rsidRDefault="001469B8" w:rsidP="00311517">
            <w:pPr>
              <w:spacing w:after="0" w:line="240" w:lineRule="auto"/>
              <w:ind w:firstLine="0"/>
              <w:jc w:val="center"/>
              <w:rPr>
                <w:sz w:val="18"/>
                <w:szCs w:val="18"/>
              </w:rPr>
            </w:pPr>
            <w:r w:rsidRPr="005A5E01">
              <w:rPr>
                <w:sz w:val="18"/>
                <w:szCs w:val="18"/>
              </w:rPr>
              <w:t>0,3880724</w:t>
            </w:r>
          </w:p>
        </w:tc>
        <w:tc>
          <w:tcPr>
            <w:tcW w:w="567" w:type="dxa"/>
            <w:shd w:val="clear" w:color="auto" w:fill="auto"/>
            <w:noWrap/>
            <w:vAlign w:val="center"/>
            <w:hideMark/>
          </w:tcPr>
          <w:p w14:paraId="091C2A1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8883EA7" w14:textId="77777777" w:rsidR="001469B8" w:rsidRPr="005A5E01" w:rsidRDefault="001469B8" w:rsidP="00311517">
            <w:pPr>
              <w:spacing w:after="0" w:line="240" w:lineRule="auto"/>
              <w:ind w:firstLine="0"/>
              <w:jc w:val="center"/>
              <w:rPr>
                <w:sz w:val="18"/>
                <w:szCs w:val="18"/>
              </w:rPr>
            </w:pPr>
            <w:r w:rsidRPr="005A5E01">
              <w:rPr>
                <w:sz w:val="18"/>
                <w:szCs w:val="18"/>
              </w:rPr>
              <w:t>0,071856148</w:t>
            </w:r>
          </w:p>
        </w:tc>
        <w:tc>
          <w:tcPr>
            <w:tcW w:w="1028" w:type="dxa"/>
            <w:shd w:val="clear" w:color="auto" w:fill="auto"/>
            <w:noWrap/>
            <w:vAlign w:val="center"/>
            <w:hideMark/>
          </w:tcPr>
          <w:p w14:paraId="3DD85546" w14:textId="77777777" w:rsidR="001469B8" w:rsidRPr="005A5E01" w:rsidRDefault="001469B8" w:rsidP="00311517">
            <w:pPr>
              <w:spacing w:after="0" w:line="240" w:lineRule="auto"/>
              <w:ind w:firstLine="0"/>
              <w:jc w:val="center"/>
              <w:rPr>
                <w:sz w:val="18"/>
                <w:szCs w:val="18"/>
              </w:rPr>
            </w:pPr>
            <w:r w:rsidRPr="005A5E01">
              <w:rPr>
                <w:sz w:val="18"/>
                <w:szCs w:val="18"/>
              </w:rPr>
              <w:t>231</w:t>
            </w:r>
          </w:p>
        </w:tc>
        <w:tc>
          <w:tcPr>
            <w:tcW w:w="851" w:type="dxa"/>
            <w:shd w:val="clear" w:color="auto" w:fill="auto"/>
            <w:noWrap/>
            <w:vAlign w:val="center"/>
            <w:hideMark/>
          </w:tcPr>
          <w:p w14:paraId="2F4C38A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A25E01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B01EF40" w14:textId="77777777" w:rsidTr="00311517">
        <w:trPr>
          <w:trHeight w:val="20"/>
        </w:trPr>
        <w:tc>
          <w:tcPr>
            <w:tcW w:w="534" w:type="dxa"/>
            <w:shd w:val="clear" w:color="auto" w:fill="auto"/>
            <w:noWrap/>
            <w:vAlign w:val="center"/>
            <w:hideMark/>
          </w:tcPr>
          <w:p w14:paraId="7BFCCDF5" w14:textId="77777777" w:rsidR="001469B8" w:rsidRPr="005A5E01" w:rsidRDefault="001469B8" w:rsidP="00311517">
            <w:pPr>
              <w:spacing w:after="0" w:line="240" w:lineRule="auto"/>
              <w:ind w:firstLine="0"/>
              <w:jc w:val="center"/>
              <w:rPr>
                <w:sz w:val="18"/>
                <w:szCs w:val="18"/>
              </w:rPr>
            </w:pPr>
            <w:r w:rsidRPr="005A5E01">
              <w:rPr>
                <w:sz w:val="18"/>
                <w:szCs w:val="18"/>
              </w:rPr>
              <w:t>265</w:t>
            </w:r>
          </w:p>
        </w:tc>
        <w:tc>
          <w:tcPr>
            <w:tcW w:w="3827" w:type="dxa"/>
            <w:shd w:val="clear" w:color="auto" w:fill="auto"/>
            <w:noWrap/>
            <w:vAlign w:val="center"/>
            <w:hideMark/>
          </w:tcPr>
          <w:p w14:paraId="2C7636E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E24076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73D57C1" w14:textId="77777777" w:rsidR="001469B8" w:rsidRPr="005A5E01" w:rsidRDefault="001469B8" w:rsidP="00311517">
            <w:pPr>
              <w:spacing w:after="0" w:line="240" w:lineRule="auto"/>
              <w:ind w:firstLine="0"/>
              <w:jc w:val="center"/>
              <w:rPr>
                <w:sz w:val="18"/>
                <w:szCs w:val="18"/>
              </w:rPr>
            </w:pPr>
            <w:r w:rsidRPr="005A5E01">
              <w:rPr>
                <w:sz w:val="18"/>
                <w:szCs w:val="18"/>
              </w:rPr>
              <w:t>Михайлова 12</w:t>
            </w:r>
          </w:p>
        </w:tc>
        <w:tc>
          <w:tcPr>
            <w:tcW w:w="888" w:type="dxa"/>
            <w:shd w:val="clear" w:color="auto" w:fill="auto"/>
            <w:noWrap/>
            <w:vAlign w:val="center"/>
            <w:hideMark/>
          </w:tcPr>
          <w:p w14:paraId="675C76A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141DCC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6C0C4BF" w14:textId="77777777" w:rsidR="001469B8" w:rsidRPr="005A5E01" w:rsidRDefault="001469B8" w:rsidP="00311517">
            <w:pPr>
              <w:spacing w:after="0" w:line="240" w:lineRule="auto"/>
              <w:ind w:firstLine="0"/>
              <w:jc w:val="center"/>
              <w:rPr>
                <w:sz w:val="18"/>
                <w:szCs w:val="18"/>
              </w:rPr>
            </w:pPr>
            <w:r w:rsidRPr="005A5E01">
              <w:rPr>
                <w:sz w:val="18"/>
                <w:szCs w:val="18"/>
              </w:rPr>
              <w:t>0,49467594</w:t>
            </w:r>
          </w:p>
        </w:tc>
        <w:tc>
          <w:tcPr>
            <w:tcW w:w="567" w:type="dxa"/>
            <w:shd w:val="clear" w:color="auto" w:fill="auto"/>
            <w:noWrap/>
            <w:vAlign w:val="center"/>
            <w:hideMark/>
          </w:tcPr>
          <w:p w14:paraId="1C489B2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8759AE9" w14:textId="77777777" w:rsidR="001469B8" w:rsidRPr="005A5E01" w:rsidRDefault="001469B8" w:rsidP="00311517">
            <w:pPr>
              <w:spacing w:after="0" w:line="240" w:lineRule="auto"/>
              <w:ind w:firstLine="0"/>
              <w:jc w:val="center"/>
              <w:rPr>
                <w:sz w:val="18"/>
                <w:szCs w:val="18"/>
              </w:rPr>
            </w:pPr>
            <w:r w:rsidRPr="005A5E01">
              <w:rPr>
                <w:sz w:val="18"/>
                <w:szCs w:val="18"/>
              </w:rPr>
              <w:t>0,087098361</w:t>
            </w:r>
          </w:p>
        </w:tc>
        <w:tc>
          <w:tcPr>
            <w:tcW w:w="1028" w:type="dxa"/>
            <w:shd w:val="clear" w:color="auto" w:fill="auto"/>
            <w:noWrap/>
            <w:vAlign w:val="center"/>
            <w:hideMark/>
          </w:tcPr>
          <w:p w14:paraId="42C4B1C3" w14:textId="77777777" w:rsidR="001469B8" w:rsidRPr="005A5E01" w:rsidRDefault="001469B8" w:rsidP="00311517">
            <w:pPr>
              <w:spacing w:after="0" w:line="240" w:lineRule="auto"/>
              <w:ind w:firstLine="0"/>
              <w:jc w:val="center"/>
              <w:rPr>
                <w:sz w:val="18"/>
                <w:szCs w:val="18"/>
              </w:rPr>
            </w:pPr>
            <w:r w:rsidRPr="005A5E01">
              <w:rPr>
                <w:sz w:val="18"/>
                <w:szCs w:val="18"/>
              </w:rPr>
              <w:t>280</w:t>
            </w:r>
          </w:p>
        </w:tc>
        <w:tc>
          <w:tcPr>
            <w:tcW w:w="851" w:type="dxa"/>
            <w:shd w:val="clear" w:color="auto" w:fill="auto"/>
            <w:noWrap/>
            <w:vAlign w:val="center"/>
            <w:hideMark/>
          </w:tcPr>
          <w:p w14:paraId="0EE46CD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C31511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0DF1721" w14:textId="77777777" w:rsidTr="00311517">
        <w:trPr>
          <w:trHeight w:val="20"/>
        </w:trPr>
        <w:tc>
          <w:tcPr>
            <w:tcW w:w="534" w:type="dxa"/>
            <w:shd w:val="clear" w:color="auto" w:fill="auto"/>
            <w:noWrap/>
            <w:vAlign w:val="center"/>
            <w:hideMark/>
          </w:tcPr>
          <w:p w14:paraId="54442DC2" w14:textId="77777777" w:rsidR="001469B8" w:rsidRPr="005A5E01" w:rsidRDefault="001469B8" w:rsidP="00311517">
            <w:pPr>
              <w:spacing w:after="0" w:line="240" w:lineRule="auto"/>
              <w:ind w:firstLine="0"/>
              <w:jc w:val="center"/>
              <w:rPr>
                <w:sz w:val="18"/>
                <w:szCs w:val="18"/>
              </w:rPr>
            </w:pPr>
            <w:r w:rsidRPr="005A5E01">
              <w:rPr>
                <w:sz w:val="18"/>
                <w:szCs w:val="18"/>
              </w:rPr>
              <w:t>266</w:t>
            </w:r>
          </w:p>
        </w:tc>
        <w:tc>
          <w:tcPr>
            <w:tcW w:w="3827" w:type="dxa"/>
            <w:shd w:val="clear" w:color="auto" w:fill="auto"/>
            <w:noWrap/>
            <w:vAlign w:val="center"/>
            <w:hideMark/>
          </w:tcPr>
          <w:p w14:paraId="569C5E9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7E4BA8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CD42BA0" w14:textId="77777777" w:rsidR="001469B8" w:rsidRPr="005A5E01" w:rsidRDefault="001469B8" w:rsidP="00311517">
            <w:pPr>
              <w:spacing w:after="0" w:line="240" w:lineRule="auto"/>
              <w:ind w:firstLine="0"/>
              <w:jc w:val="center"/>
              <w:rPr>
                <w:sz w:val="18"/>
                <w:szCs w:val="18"/>
              </w:rPr>
            </w:pPr>
            <w:r w:rsidRPr="005A5E01">
              <w:rPr>
                <w:sz w:val="18"/>
                <w:szCs w:val="18"/>
              </w:rPr>
              <w:t>Михайлова 14</w:t>
            </w:r>
          </w:p>
        </w:tc>
        <w:tc>
          <w:tcPr>
            <w:tcW w:w="888" w:type="dxa"/>
            <w:shd w:val="clear" w:color="auto" w:fill="auto"/>
            <w:noWrap/>
            <w:vAlign w:val="center"/>
            <w:hideMark/>
          </w:tcPr>
          <w:p w14:paraId="629A728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A28002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B9BB077" w14:textId="77777777" w:rsidR="001469B8" w:rsidRPr="005A5E01" w:rsidRDefault="001469B8" w:rsidP="00311517">
            <w:pPr>
              <w:spacing w:after="0" w:line="240" w:lineRule="auto"/>
              <w:ind w:firstLine="0"/>
              <w:jc w:val="center"/>
              <w:rPr>
                <w:sz w:val="18"/>
                <w:szCs w:val="18"/>
              </w:rPr>
            </w:pPr>
            <w:r w:rsidRPr="005A5E01">
              <w:rPr>
                <w:sz w:val="18"/>
                <w:szCs w:val="18"/>
              </w:rPr>
              <w:t>0,445170418</w:t>
            </w:r>
          </w:p>
        </w:tc>
        <w:tc>
          <w:tcPr>
            <w:tcW w:w="567" w:type="dxa"/>
            <w:shd w:val="clear" w:color="auto" w:fill="auto"/>
            <w:noWrap/>
            <w:vAlign w:val="center"/>
            <w:hideMark/>
          </w:tcPr>
          <w:p w14:paraId="2ECD913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F487F23" w14:textId="77777777" w:rsidR="001469B8" w:rsidRPr="005A5E01" w:rsidRDefault="001469B8" w:rsidP="00311517">
            <w:pPr>
              <w:spacing w:after="0" w:line="240" w:lineRule="auto"/>
              <w:ind w:firstLine="0"/>
              <w:jc w:val="center"/>
              <w:rPr>
                <w:sz w:val="18"/>
                <w:szCs w:val="18"/>
              </w:rPr>
            </w:pPr>
            <w:r w:rsidRPr="005A5E01">
              <w:rPr>
                <w:sz w:val="18"/>
                <w:szCs w:val="18"/>
              </w:rPr>
              <w:t>0,062213115</w:t>
            </w:r>
          </w:p>
        </w:tc>
        <w:tc>
          <w:tcPr>
            <w:tcW w:w="1028" w:type="dxa"/>
            <w:shd w:val="clear" w:color="auto" w:fill="auto"/>
            <w:noWrap/>
            <w:vAlign w:val="center"/>
            <w:hideMark/>
          </w:tcPr>
          <w:p w14:paraId="3B42363C" w14:textId="77777777" w:rsidR="001469B8" w:rsidRPr="005A5E01" w:rsidRDefault="001469B8" w:rsidP="00311517">
            <w:pPr>
              <w:spacing w:after="0" w:line="240" w:lineRule="auto"/>
              <w:ind w:firstLine="0"/>
              <w:jc w:val="center"/>
              <w:rPr>
                <w:sz w:val="18"/>
                <w:szCs w:val="18"/>
              </w:rPr>
            </w:pPr>
            <w:r w:rsidRPr="005A5E01">
              <w:rPr>
                <w:sz w:val="18"/>
                <w:szCs w:val="18"/>
              </w:rPr>
              <w:t>200</w:t>
            </w:r>
          </w:p>
        </w:tc>
        <w:tc>
          <w:tcPr>
            <w:tcW w:w="851" w:type="dxa"/>
            <w:shd w:val="clear" w:color="auto" w:fill="auto"/>
            <w:noWrap/>
            <w:vAlign w:val="center"/>
            <w:hideMark/>
          </w:tcPr>
          <w:p w14:paraId="7627717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237C72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6034A26" w14:textId="77777777" w:rsidTr="00311517">
        <w:trPr>
          <w:trHeight w:val="20"/>
        </w:trPr>
        <w:tc>
          <w:tcPr>
            <w:tcW w:w="534" w:type="dxa"/>
            <w:shd w:val="clear" w:color="auto" w:fill="auto"/>
            <w:noWrap/>
            <w:vAlign w:val="center"/>
            <w:hideMark/>
          </w:tcPr>
          <w:p w14:paraId="5987142B" w14:textId="77777777" w:rsidR="001469B8" w:rsidRPr="005A5E01" w:rsidRDefault="001469B8" w:rsidP="00311517">
            <w:pPr>
              <w:spacing w:after="0" w:line="240" w:lineRule="auto"/>
              <w:ind w:firstLine="0"/>
              <w:jc w:val="center"/>
              <w:rPr>
                <w:sz w:val="18"/>
                <w:szCs w:val="18"/>
              </w:rPr>
            </w:pPr>
            <w:r w:rsidRPr="005A5E01">
              <w:rPr>
                <w:sz w:val="18"/>
                <w:szCs w:val="18"/>
              </w:rPr>
              <w:t>267</w:t>
            </w:r>
          </w:p>
        </w:tc>
        <w:tc>
          <w:tcPr>
            <w:tcW w:w="3827" w:type="dxa"/>
            <w:shd w:val="clear" w:color="auto" w:fill="auto"/>
            <w:noWrap/>
            <w:vAlign w:val="center"/>
            <w:hideMark/>
          </w:tcPr>
          <w:p w14:paraId="2E1DA4E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24B8E8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7A89B40" w14:textId="77777777" w:rsidR="001469B8" w:rsidRPr="005A5E01" w:rsidRDefault="001469B8" w:rsidP="00311517">
            <w:pPr>
              <w:spacing w:after="0" w:line="240" w:lineRule="auto"/>
              <w:ind w:firstLine="0"/>
              <w:jc w:val="center"/>
              <w:rPr>
                <w:sz w:val="18"/>
                <w:szCs w:val="18"/>
              </w:rPr>
            </w:pPr>
            <w:r w:rsidRPr="005A5E01">
              <w:rPr>
                <w:sz w:val="18"/>
                <w:szCs w:val="18"/>
              </w:rPr>
              <w:t>Усенко 2</w:t>
            </w:r>
          </w:p>
        </w:tc>
        <w:tc>
          <w:tcPr>
            <w:tcW w:w="888" w:type="dxa"/>
            <w:shd w:val="clear" w:color="auto" w:fill="auto"/>
            <w:noWrap/>
            <w:vAlign w:val="center"/>
            <w:hideMark/>
          </w:tcPr>
          <w:p w14:paraId="4A58D2E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C9F839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E872C7E" w14:textId="77777777" w:rsidR="001469B8" w:rsidRPr="005A5E01" w:rsidRDefault="001469B8" w:rsidP="00311517">
            <w:pPr>
              <w:spacing w:after="0" w:line="240" w:lineRule="auto"/>
              <w:ind w:firstLine="0"/>
              <w:jc w:val="center"/>
              <w:rPr>
                <w:sz w:val="18"/>
                <w:szCs w:val="18"/>
              </w:rPr>
            </w:pPr>
            <w:r w:rsidRPr="005A5E01">
              <w:rPr>
                <w:sz w:val="18"/>
                <w:szCs w:val="18"/>
              </w:rPr>
              <w:t>0,7688178</w:t>
            </w:r>
          </w:p>
        </w:tc>
        <w:tc>
          <w:tcPr>
            <w:tcW w:w="567" w:type="dxa"/>
            <w:shd w:val="clear" w:color="auto" w:fill="auto"/>
            <w:noWrap/>
            <w:vAlign w:val="center"/>
            <w:hideMark/>
          </w:tcPr>
          <w:p w14:paraId="42C296F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E258C18" w14:textId="77777777" w:rsidR="001469B8" w:rsidRPr="005A5E01" w:rsidRDefault="001469B8" w:rsidP="00311517">
            <w:pPr>
              <w:spacing w:after="0" w:line="240" w:lineRule="auto"/>
              <w:ind w:firstLine="0"/>
              <w:jc w:val="center"/>
              <w:rPr>
                <w:sz w:val="18"/>
                <w:szCs w:val="18"/>
              </w:rPr>
            </w:pPr>
            <w:r w:rsidRPr="005A5E01">
              <w:rPr>
                <w:sz w:val="18"/>
                <w:szCs w:val="18"/>
              </w:rPr>
              <w:t>0,112605738</w:t>
            </w:r>
          </w:p>
        </w:tc>
        <w:tc>
          <w:tcPr>
            <w:tcW w:w="1028" w:type="dxa"/>
            <w:shd w:val="clear" w:color="auto" w:fill="auto"/>
            <w:noWrap/>
            <w:vAlign w:val="center"/>
            <w:hideMark/>
          </w:tcPr>
          <w:p w14:paraId="417C47D1" w14:textId="77777777" w:rsidR="001469B8" w:rsidRPr="005A5E01" w:rsidRDefault="001469B8" w:rsidP="00311517">
            <w:pPr>
              <w:spacing w:after="0" w:line="240" w:lineRule="auto"/>
              <w:ind w:firstLine="0"/>
              <w:jc w:val="center"/>
              <w:rPr>
                <w:sz w:val="18"/>
                <w:szCs w:val="18"/>
              </w:rPr>
            </w:pPr>
            <w:r w:rsidRPr="005A5E01">
              <w:rPr>
                <w:sz w:val="18"/>
                <w:szCs w:val="18"/>
              </w:rPr>
              <w:t>362</w:t>
            </w:r>
          </w:p>
        </w:tc>
        <w:tc>
          <w:tcPr>
            <w:tcW w:w="851" w:type="dxa"/>
            <w:shd w:val="clear" w:color="auto" w:fill="auto"/>
            <w:noWrap/>
            <w:vAlign w:val="center"/>
            <w:hideMark/>
          </w:tcPr>
          <w:p w14:paraId="57DBE14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95D93F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B247E53" w14:textId="77777777" w:rsidTr="00311517">
        <w:trPr>
          <w:trHeight w:val="20"/>
        </w:trPr>
        <w:tc>
          <w:tcPr>
            <w:tcW w:w="534" w:type="dxa"/>
            <w:shd w:val="clear" w:color="auto" w:fill="auto"/>
            <w:noWrap/>
            <w:vAlign w:val="center"/>
            <w:hideMark/>
          </w:tcPr>
          <w:p w14:paraId="4740433C" w14:textId="77777777" w:rsidR="001469B8" w:rsidRPr="005A5E01" w:rsidRDefault="001469B8" w:rsidP="00311517">
            <w:pPr>
              <w:spacing w:after="0" w:line="240" w:lineRule="auto"/>
              <w:ind w:firstLine="0"/>
              <w:jc w:val="center"/>
              <w:rPr>
                <w:sz w:val="18"/>
                <w:szCs w:val="18"/>
              </w:rPr>
            </w:pPr>
            <w:r w:rsidRPr="005A5E01">
              <w:rPr>
                <w:sz w:val="18"/>
                <w:szCs w:val="18"/>
              </w:rPr>
              <w:t>268</w:t>
            </w:r>
          </w:p>
        </w:tc>
        <w:tc>
          <w:tcPr>
            <w:tcW w:w="3827" w:type="dxa"/>
            <w:shd w:val="clear" w:color="auto" w:fill="auto"/>
            <w:noWrap/>
            <w:vAlign w:val="center"/>
            <w:hideMark/>
          </w:tcPr>
          <w:p w14:paraId="07602DD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FCA565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05DF50E" w14:textId="77777777" w:rsidR="001469B8" w:rsidRPr="005A5E01" w:rsidRDefault="001469B8" w:rsidP="00311517">
            <w:pPr>
              <w:spacing w:after="0" w:line="240" w:lineRule="auto"/>
              <w:ind w:firstLine="0"/>
              <w:jc w:val="center"/>
              <w:rPr>
                <w:sz w:val="18"/>
                <w:szCs w:val="18"/>
              </w:rPr>
            </w:pPr>
            <w:r w:rsidRPr="005A5E01">
              <w:rPr>
                <w:sz w:val="18"/>
                <w:szCs w:val="18"/>
              </w:rPr>
              <w:t>Гайнулина 1</w:t>
            </w:r>
          </w:p>
        </w:tc>
        <w:tc>
          <w:tcPr>
            <w:tcW w:w="888" w:type="dxa"/>
            <w:shd w:val="clear" w:color="auto" w:fill="auto"/>
            <w:noWrap/>
            <w:vAlign w:val="center"/>
            <w:hideMark/>
          </w:tcPr>
          <w:p w14:paraId="0F8F0A8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D94B5B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0BF5F0" w14:textId="77777777" w:rsidR="001469B8" w:rsidRPr="005A5E01" w:rsidRDefault="001469B8" w:rsidP="00311517">
            <w:pPr>
              <w:spacing w:after="0" w:line="240" w:lineRule="auto"/>
              <w:ind w:firstLine="0"/>
              <w:jc w:val="center"/>
              <w:rPr>
                <w:sz w:val="18"/>
                <w:szCs w:val="18"/>
              </w:rPr>
            </w:pPr>
            <w:r w:rsidRPr="005A5E01">
              <w:rPr>
                <w:sz w:val="18"/>
                <w:szCs w:val="18"/>
              </w:rPr>
              <w:t>0,33295612</w:t>
            </w:r>
          </w:p>
        </w:tc>
        <w:tc>
          <w:tcPr>
            <w:tcW w:w="567" w:type="dxa"/>
            <w:shd w:val="clear" w:color="auto" w:fill="auto"/>
            <w:noWrap/>
            <w:vAlign w:val="center"/>
            <w:hideMark/>
          </w:tcPr>
          <w:p w14:paraId="5EE6C48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60EBF7E" w14:textId="77777777" w:rsidR="001469B8" w:rsidRPr="005A5E01" w:rsidRDefault="001469B8" w:rsidP="00311517">
            <w:pPr>
              <w:spacing w:after="0" w:line="240" w:lineRule="auto"/>
              <w:ind w:firstLine="0"/>
              <w:jc w:val="center"/>
              <w:rPr>
                <w:sz w:val="18"/>
                <w:szCs w:val="18"/>
              </w:rPr>
            </w:pPr>
            <w:r w:rsidRPr="005A5E01">
              <w:rPr>
                <w:sz w:val="18"/>
                <w:szCs w:val="18"/>
              </w:rPr>
              <w:t>0,044793443</w:t>
            </w:r>
          </w:p>
        </w:tc>
        <w:tc>
          <w:tcPr>
            <w:tcW w:w="1028" w:type="dxa"/>
            <w:shd w:val="clear" w:color="auto" w:fill="auto"/>
            <w:noWrap/>
            <w:vAlign w:val="center"/>
            <w:hideMark/>
          </w:tcPr>
          <w:p w14:paraId="0ED52B0E" w14:textId="77777777" w:rsidR="001469B8" w:rsidRPr="005A5E01" w:rsidRDefault="001469B8" w:rsidP="00311517">
            <w:pPr>
              <w:spacing w:after="0" w:line="240" w:lineRule="auto"/>
              <w:ind w:firstLine="0"/>
              <w:jc w:val="center"/>
              <w:rPr>
                <w:sz w:val="18"/>
                <w:szCs w:val="18"/>
              </w:rPr>
            </w:pPr>
            <w:r w:rsidRPr="005A5E01">
              <w:rPr>
                <w:sz w:val="18"/>
                <w:szCs w:val="18"/>
              </w:rPr>
              <w:t>144</w:t>
            </w:r>
          </w:p>
        </w:tc>
        <w:tc>
          <w:tcPr>
            <w:tcW w:w="851" w:type="dxa"/>
            <w:shd w:val="clear" w:color="auto" w:fill="auto"/>
            <w:noWrap/>
            <w:vAlign w:val="center"/>
            <w:hideMark/>
          </w:tcPr>
          <w:p w14:paraId="22E1693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C8F28F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81C9133" w14:textId="77777777" w:rsidTr="00311517">
        <w:trPr>
          <w:trHeight w:val="20"/>
        </w:trPr>
        <w:tc>
          <w:tcPr>
            <w:tcW w:w="534" w:type="dxa"/>
            <w:shd w:val="clear" w:color="auto" w:fill="auto"/>
            <w:noWrap/>
            <w:vAlign w:val="center"/>
            <w:hideMark/>
          </w:tcPr>
          <w:p w14:paraId="220F1F21" w14:textId="77777777" w:rsidR="001469B8" w:rsidRPr="005A5E01" w:rsidRDefault="001469B8" w:rsidP="00311517">
            <w:pPr>
              <w:spacing w:after="0" w:line="240" w:lineRule="auto"/>
              <w:ind w:firstLine="0"/>
              <w:jc w:val="center"/>
              <w:rPr>
                <w:sz w:val="18"/>
                <w:szCs w:val="18"/>
              </w:rPr>
            </w:pPr>
            <w:r w:rsidRPr="005A5E01">
              <w:rPr>
                <w:sz w:val="18"/>
                <w:szCs w:val="18"/>
              </w:rPr>
              <w:t>269</w:t>
            </w:r>
          </w:p>
        </w:tc>
        <w:tc>
          <w:tcPr>
            <w:tcW w:w="3827" w:type="dxa"/>
            <w:shd w:val="clear" w:color="auto" w:fill="auto"/>
            <w:noWrap/>
            <w:vAlign w:val="center"/>
            <w:hideMark/>
          </w:tcPr>
          <w:p w14:paraId="3929FAD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A882F3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5884484" w14:textId="77777777" w:rsidR="001469B8" w:rsidRPr="005A5E01" w:rsidRDefault="001469B8" w:rsidP="00311517">
            <w:pPr>
              <w:spacing w:after="0" w:line="240" w:lineRule="auto"/>
              <w:ind w:firstLine="0"/>
              <w:jc w:val="center"/>
              <w:rPr>
                <w:sz w:val="18"/>
                <w:szCs w:val="18"/>
              </w:rPr>
            </w:pPr>
            <w:r w:rsidRPr="005A5E01">
              <w:rPr>
                <w:sz w:val="18"/>
                <w:szCs w:val="18"/>
              </w:rPr>
              <w:t>Гайнулина 2</w:t>
            </w:r>
          </w:p>
        </w:tc>
        <w:tc>
          <w:tcPr>
            <w:tcW w:w="888" w:type="dxa"/>
            <w:shd w:val="clear" w:color="auto" w:fill="auto"/>
            <w:noWrap/>
            <w:vAlign w:val="center"/>
            <w:hideMark/>
          </w:tcPr>
          <w:p w14:paraId="07B97F9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261165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1A27720" w14:textId="77777777" w:rsidR="001469B8" w:rsidRPr="005A5E01" w:rsidRDefault="001469B8" w:rsidP="00311517">
            <w:pPr>
              <w:spacing w:after="0" w:line="240" w:lineRule="auto"/>
              <w:ind w:firstLine="0"/>
              <w:jc w:val="center"/>
              <w:rPr>
                <w:sz w:val="18"/>
                <w:szCs w:val="18"/>
              </w:rPr>
            </w:pPr>
            <w:r w:rsidRPr="005A5E01">
              <w:rPr>
                <w:sz w:val="18"/>
                <w:szCs w:val="18"/>
              </w:rPr>
              <w:t>0,36315198</w:t>
            </w:r>
          </w:p>
        </w:tc>
        <w:tc>
          <w:tcPr>
            <w:tcW w:w="567" w:type="dxa"/>
            <w:shd w:val="clear" w:color="auto" w:fill="auto"/>
            <w:noWrap/>
            <w:vAlign w:val="center"/>
            <w:hideMark/>
          </w:tcPr>
          <w:p w14:paraId="20C0BB9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CE9C688" w14:textId="77777777" w:rsidR="001469B8" w:rsidRPr="005A5E01" w:rsidRDefault="001469B8" w:rsidP="00311517">
            <w:pPr>
              <w:spacing w:after="0" w:line="240" w:lineRule="auto"/>
              <w:ind w:firstLine="0"/>
              <w:jc w:val="center"/>
              <w:rPr>
                <w:sz w:val="18"/>
                <w:szCs w:val="18"/>
              </w:rPr>
            </w:pPr>
            <w:r w:rsidRPr="005A5E01">
              <w:rPr>
                <w:sz w:val="18"/>
                <w:szCs w:val="18"/>
              </w:rPr>
              <w:t>0,062835246</w:t>
            </w:r>
          </w:p>
        </w:tc>
        <w:tc>
          <w:tcPr>
            <w:tcW w:w="1028" w:type="dxa"/>
            <w:shd w:val="clear" w:color="auto" w:fill="auto"/>
            <w:noWrap/>
            <w:vAlign w:val="center"/>
            <w:hideMark/>
          </w:tcPr>
          <w:p w14:paraId="4F72231A" w14:textId="77777777" w:rsidR="001469B8" w:rsidRPr="005A5E01" w:rsidRDefault="001469B8" w:rsidP="00311517">
            <w:pPr>
              <w:spacing w:after="0" w:line="240" w:lineRule="auto"/>
              <w:ind w:firstLine="0"/>
              <w:jc w:val="center"/>
              <w:rPr>
                <w:sz w:val="18"/>
                <w:szCs w:val="18"/>
              </w:rPr>
            </w:pPr>
            <w:r w:rsidRPr="005A5E01">
              <w:rPr>
                <w:sz w:val="18"/>
                <w:szCs w:val="18"/>
              </w:rPr>
              <w:t>202</w:t>
            </w:r>
          </w:p>
        </w:tc>
        <w:tc>
          <w:tcPr>
            <w:tcW w:w="851" w:type="dxa"/>
            <w:shd w:val="clear" w:color="auto" w:fill="auto"/>
            <w:noWrap/>
            <w:vAlign w:val="center"/>
            <w:hideMark/>
          </w:tcPr>
          <w:p w14:paraId="68B9722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D5D874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23995B1" w14:textId="77777777" w:rsidTr="00311517">
        <w:trPr>
          <w:trHeight w:val="20"/>
        </w:trPr>
        <w:tc>
          <w:tcPr>
            <w:tcW w:w="534" w:type="dxa"/>
            <w:shd w:val="clear" w:color="auto" w:fill="auto"/>
            <w:noWrap/>
            <w:vAlign w:val="center"/>
            <w:hideMark/>
          </w:tcPr>
          <w:p w14:paraId="7AFB57DF" w14:textId="77777777" w:rsidR="001469B8" w:rsidRPr="005A5E01" w:rsidRDefault="001469B8" w:rsidP="00311517">
            <w:pPr>
              <w:spacing w:after="0" w:line="240" w:lineRule="auto"/>
              <w:ind w:firstLine="0"/>
              <w:jc w:val="center"/>
              <w:rPr>
                <w:sz w:val="18"/>
                <w:szCs w:val="18"/>
              </w:rPr>
            </w:pPr>
            <w:r w:rsidRPr="005A5E01">
              <w:rPr>
                <w:sz w:val="18"/>
                <w:szCs w:val="18"/>
              </w:rPr>
              <w:t>270</w:t>
            </w:r>
          </w:p>
        </w:tc>
        <w:tc>
          <w:tcPr>
            <w:tcW w:w="3827" w:type="dxa"/>
            <w:shd w:val="clear" w:color="auto" w:fill="auto"/>
            <w:noWrap/>
            <w:vAlign w:val="center"/>
            <w:hideMark/>
          </w:tcPr>
          <w:p w14:paraId="1766FA1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49492A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2CBE6A4" w14:textId="77777777" w:rsidR="001469B8" w:rsidRPr="005A5E01" w:rsidRDefault="001469B8" w:rsidP="00311517">
            <w:pPr>
              <w:spacing w:after="0" w:line="240" w:lineRule="auto"/>
              <w:ind w:firstLine="0"/>
              <w:jc w:val="center"/>
              <w:rPr>
                <w:sz w:val="18"/>
                <w:szCs w:val="18"/>
              </w:rPr>
            </w:pPr>
            <w:r w:rsidRPr="005A5E01">
              <w:rPr>
                <w:sz w:val="18"/>
                <w:szCs w:val="18"/>
              </w:rPr>
              <w:t>Гайнулина 2А</w:t>
            </w:r>
          </w:p>
        </w:tc>
        <w:tc>
          <w:tcPr>
            <w:tcW w:w="888" w:type="dxa"/>
            <w:shd w:val="clear" w:color="auto" w:fill="auto"/>
            <w:noWrap/>
            <w:vAlign w:val="center"/>
            <w:hideMark/>
          </w:tcPr>
          <w:p w14:paraId="535BFBB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AD4890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6999A73" w14:textId="77777777" w:rsidR="001469B8" w:rsidRPr="005A5E01" w:rsidRDefault="001469B8" w:rsidP="00311517">
            <w:pPr>
              <w:spacing w:after="0" w:line="240" w:lineRule="auto"/>
              <w:ind w:firstLine="0"/>
              <w:jc w:val="center"/>
              <w:rPr>
                <w:sz w:val="18"/>
                <w:szCs w:val="18"/>
              </w:rPr>
            </w:pPr>
            <w:r w:rsidRPr="005A5E01">
              <w:rPr>
                <w:sz w:val="18"/>
                <w:szCs w:val="18"/>
              </w:rPr>
              <w:t>0,42863812</w:t>
            </w:r>
          </w:p>
        </w:tc>
        <w:tc>
          <w:tcPr>
            <w:tcW w:w="567" w:type="dxa"/>
            <w:shd w:val="clear" w:color="auto" w:fill="auto"/>
            <w:noWrap/>
            <w:vAlign w:val="center"/>
            <w:hideMark/>
          </w:tcPr>
          <w:p w14:paraId="1DC6FD8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5F7FB87" w14:textId="77777777" w:rsidR="001469B8" w:rsidRPr="005A5E01" w:rsidRDefault="001469B8" w:rsidP="00311517">
            <w:pPr>
              <w:spacing w:after="0" w:line="240" w:lineRule="auto"/>
              <w:ind w:firstLine="0"/>
              <w:jc w:val="center"/>
              <w:rPr>
                <w:sz w:val="18"/>
                <w:szCs w:val="18"/>
              </w:rPr>
            </w:pPr>
            <w:r w:rsidRPr="005A5E01">
              <w:rPr>
                <w:sz w:val="18"/>
                <w:szCs w:val="18"/>
              </w:rPr>
              <w:t>0,069989754</w:t>
            </w:r>
          </w:p>
        </w:tc>
        <w:tc>
          <w:tcPr>
            <w:tcW w:w="1028" w:type="dxa"/>
            <w:shd w:val="clear" w:color="auto" w:fill="auto"/>
            <w:noWrap/>
            <w:vAlign w:val="center"/>
            <w:hideMark/>
          </w:tcPr>
          <w:p w14:paraId="457956B0" w14:textId="77777777" w:rsidR="001469B8" w:rsidRPr="005A5E01" w:rsidRDefault="001469B8" w:rsidP="00311517">
            <w:pPr>
              <w:spacing w:after="0" w:line="240" w:lineRule="auto"/>
              <w:ind w:firstLine="0"/>
              <w:jc w:val="center"/>
              <w:rPr>
                <w:sz w:val="18"/>
                <w:szCs w:val="18"/>
              </w:rPr>
            </w:pPr>
            <w:r w:rsidRPr="005A5E01">
              <w:rPr>
                <w:sz w:val="18"/>
                <w:szCs w:val="18"/>
              </w:rPr>
              <w:t>225</w:t>
            </w:r>
          </w:p>
        </w:tc>
        <w:tc>
          <w:tcPr>
            <w:tcW w:w="851" w:type="dxa"/>
            <w:shd w:val="clear" w:color="auto" w:fill="auto"/>
            <w:noWrap/>
            <w:vAlign w:val="center"/>
            <w:hideMark/>
          </w:tcPr>
          <w:p w14:paraId="5AFF867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7D6459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9A32417" w14:textId="77777777" w:rsidTr="00311517">
        <w:trPr>
          <w:trHeight w:val="20"/>
        </w:trPr>
        <w:tc>
          <w:tcPr>
            <w:tcW w:w="534" w:type="dxa"/>
            <w:shd w:val="clear" w:color="auto" w:fill="auto"/>
            <w:noWrap/>
            <w:vAlign w:val="center"/>
            <w:hideMark/>
          </w:tcPr>
          <w:p w14:paraId="4630723B" w14:textId="77777777" w:rsidR="001469B8" w:rsidRPr="005A5E01" w:rsidRDefault="001469B8" w:rsidP="00311517">
            <w:pPr>
              <w:spacing w:after="0" w:line="240" w:lineRule="auto"/>
              <w:ind w:firstLine="0"/>
              <w:jc w:val="center"/>
              <w:rPr>
                <w:sz w:val="18"/>
                <w:szCs w:val="18"/>
              </w:rPr>
            </w:pPr>
            <w:r w:rsidRPr="005A5E01">
              <w:rPr>
                <w:sz w:val="18"/>
                <w:szCs w:val="18"/>
              </w:rPr>
              <w:t>271</w:t>
            </w:r>
          </w:p>
        </w:tc>
        <w:tc>
          <w:tcPr>
            <w:tcW w:w="3827" w:type="dxa"/>
            <w:shd w:val="clear" w:color="auto" w:fill="auto"/>
            <w:noWrap/>
            <w:vAlign w:val="center"/>
            <w:hideMark/>
          </w:tcPr>
          <w:p w14:paraId="4B9B0D7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66135E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A5D88F4" w14:textId="77777777" w:rsidR="001469B8" w:rsidRPr="005A5E01" w:rsidRDefault="001469B8" w:rsidP="00311517">
            <w:pPr>
              <w:spacing w:after="0" w:line="240" w:lineRule="auto"/>
              <w:ind w:firstLine="0"/>
              <w:jc w:val="center"/>
              <w:rPr>
                <w:sz w:val="18"/>
                <w:szCs w:val="18"/>
              </w:rPr>
            </w:pPr>
            <w:r w:rsidRPr="005A5E01">
              <w:rPr>
                <w:sz w:val="18"/>
                <w:szCs w:val="18"/>
              </w:rPr>
              <w:t>Гайнулина 5</w:t>
            </w:r>
          </w:p>
        </w:tc>
        <w:tc>
          <w:tcPr>
            <w:tcW w:w="888" w:type="dxa"/>
            <w:shd w:val="clear" w:color="auto" w:fill="auto"/>
            <w:noWrap/>
            <w:vAlign w:val="center"/>
            <w:hideMark/>
          </w:tcPr>
          <w:p w14:paraId="615BCEA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A13F0F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A0F8607" w14:textId="77777777" w:rsidR="001469B8" w:rsidRPr="005A5E01" w:rsidRDefault="001469B8" w:rsidP="00311517">
            <w:pPr>
              <w:spacing w:after="0" w:line="240" w:lineRule="auto"/>
              <w:ind w:firstLine="0"/>
              <w:jc w:val="center"/>
              <w:rPr>
                <w:sz w:val="18"/>
                <w:szCs w:val="18"/>
              </w:rPr>
            </w:pPr>
            <w:r w:rsidRPr="005A5E01">
              <w:rPr>
                <w:sz w:val="18"/>
                <w:szCs w:val="18"/>
              </w:rPr>
              <w:t>0,35698868</w:t>
            </w:r>
          </w:p>
        </w:tc>
        <w:tc>
          <w:tcPr>
            <w:tcW w:w="567" w:type="dxa"/>
            <w:shd w:val="clear" w:color="auto" w:fill="auto"/>
            <w:noWrap/>
            <w:vAlign w:val="center"/>
            <w:hideMark/>
          </w:tcPr>
          <w:p w14:paraId="109575A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0CFBA4C" w14:textId="77777777" w:rsidR="001469B8" w:rsidRPr="005A5E01" w:rsidRDefault="001469B8" w:rsidP="00311517">
            <w:pPr>
              <w:spacing w:after="0" w:line="240" w:lineRule="auto"/>
              <w:ind w:firstLine="0"/>
              <w:jc w:val="center"/>
              <w:rPr>
                <w:sz w:val="18"/>
                <w:szCs w:val="18"/>
              </w:rPr>
            </w:pPr>
            <w:r w:rsidRPr="005A5E01">
              <w:rPr>
                <w:sz w:val="18"/>
                <w:szCs w:val="18"/>
              </w:rPr>
              <w:t>0,049770492</w:t>
            </w:r>
          </w:p>
        </w:tc>
        <w:tc>
          <w:tcPr>
            <w:tcW w:w="1028" w:type="dxa"/>
            <w:shd w:val="clear" w:color="auto" w:fill="auto"/>
            <w:noWrap/>
            <w:vAlign w:val="center"/>
            <w:hideMark/>
          </w:tcPr>
          <w:p w14:paraId="4C2AD0A6" w14:textId="77777777" w:rsidR="001469B8" w:rsidRPr="005A5E01" w:rsidRDefault="001469B8" w:rsidP="00311517">
            <w:pPr>
              <w:spacing w:after="0" w:line="240" w:lineRule="auto"/>
              <w:ind w:firstLine="0"/>
              <w:jc w:val="center"/>
              <w:rPr>
                <w:sz w:val="18"/>
                <w:szCs w:val="18"/>
              </w:rPr>
            </w:pPr>
            <w:r w:rsidRPr="005A5E01">
              <w:rPr>
                <w:sz w:val="18"/>
                <w:szCs w:val="18"/>
              </w:rPr>
              <w:t>160</w:t>
            </w:r>
          </w:p>
        </w:tc>
        <w:tc>
          <w:tcPr>
            <w:tcW w:w="851" w:type="dxa"/>
            <w:shd w:val="clear" w:color="auto" w:fill="auto"/>
            <w:noWrap/>
            <w:vAlign w:val="center"/>
            <w:hideMark/>
          </w:tcPr>
          <w:p w14:paraId="21933E6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8CCF36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1B0E1E7" w14:textId="77777777" w:rsidTr="00311517">
        <w:trPr>
          <w:trHeight w:val="20"/>
        </w:trPr>
        <w:tc>
          <w:tcPr>
            <w:tcW w:w="534" w:type="dxa"/>
            <w:shd w:val="clear" w:color="auto" w:fill="auto"/>
            <w:noWrap/>
            <w:vAlign w:val="center"/>
            <w:hideMark/>
          </w:tcPr>
          <w:p w14:paraId="62AC667D" w14:textId="77777777" w:rsidR="001469B8" w:rsidRPr="005A5E01" w:rsidRDefault="001469B8" w:rsidP="00311517">
            <w:pPr>
              <w:spacing w:after="0" w:line="240" w:lineRule="auto"/>
              <w:ind w:firstLine="0"/>
              <w:jc w:val="center"/>
              <w:rPr>
                <w:sz w:val="18"/>
                <w:szCs w:val="18"/>
              </w:rPr>
            </w:pPr>
            <w:r w:rsidRPr="005A5E01">
              <w:rPr>
                <w:sz w:val="18"/>
                <w:szCs w:val="18"/>
              </w:rPr>
              <w:t>272</w:t>
            </w:r>
          </w:p>
        </w:tc>
        <w:tc>
          <w:tcPr>
            <w:tcW w:w="3827" w:type="dxa"/>
            <w:shd w:val="clear" w:color="auto" w:fill="auto"/>
            <w:noWrap/>
            <w:vAlign w:val="center"/>
            <w:hideMark/>
          </w:tcPr>
          <w:p w14:paraId="0AE4A4F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099BCF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4F27D9C" w14:textId="77777777" w:rsidR="001469B8" w:rsidRPr="005A5E01" w:rsidRDefault="001469B8" w:rsidP="00311517">
            <w:pPr>
              <w:spacing w:after="0" w:line="240" w:lineRule="auto"/>
              <w:ind w:firstLine="0"/>
              <w:jc w:val="center"/>
              <w:rPr>
                <w:sz w:val="18"/>
                <w:szCs w:val="18"/>
              </w:rPr>
            </w:pPr>
            <w:r w:rsidRPr="005A5E01">
              <w:rPr>
                <w:sz w:val="18"/>
                <w:szCs w:val="18"/>
              </w:rPr>
              <w:t>Гайнулина 7</w:t>
            </w:r>
          </w:p>
        </w:tc>
        <w:tc>
          <w:tcPr>
            <w:tcW w:w="888" w:type="dxa"/>
            <w:shd w:val="clear" w:color="auto" w:fill="auto"/>
            <w:noWrap/>
            <w:vAlign w:val="center"/>
            <w:hideMark/>
          </w:tcPr>
          <w:p w14:paraId="05C9A08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31FBAF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3535641" w14:textId="77777777" w:rsidR="001469B8" w:rsidRPr="005A5E01" w:rsidRDefault="001469B8" w:rsidP="00311517">
            <w:pPr>
              <w:spacing w:after="0" w:line="240" w:lineRule="auto"/>
              <w:ind w:firstLine="0"/>
              <w:jc w:val="center"/>
              <w:rPr>
                <w:sz w:val="18"/>
                <w:szCs w:val="18"/>
              </w:rPr>
            </w:pPr>
            <w:r w:rsidRPr="005A5E01">
              <w:rPr>
                <w:sz w:val="18"/>
                <w:szCs w:val="18"/>
              </w:rPr>
              <w:t>0,23958428</w:t>
            </w:r>
          </w:p>
        </w:tc>
        <w:tc>
          <w:tcPr>
            <w:tcW w:w="567" w:type="dxa"/>
            <w:shd w:val="clear" w:color="auto" w:fill="auto"/>
            <w:noWrap/>
            <w:vAlign w:val="center"/>
            <w:hideMark/>
          </w:tcPr>
          <w:p w14:paraId="7F20BB4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5BCF204" w14:textId="77777777" w:rsidR="001469B8" w:rsidRPr="005A5E01" w:rsidRDefault="001469B8" w:rsidP="00311517">
            <w:pPr>
              <w:spacing w:after="0" w:line="240" w:lineRule="auto"/>
              <w:ind w:firstLine="0"/>
              <w:jc w:val="center"/>
              <w:rPr>
                <w:sz w:val="18"/>
                <w:szCs w:val="18"/>
              </w:rPr>
            </w:pPr>
            <w:r w:rsidRPr="005A5E01">
              <w:rPr>
                <w:sz w:val="18"/>
                <w:szCs w:val="18"/>
              </w:rPr>
              <w:t>0,03235082</w:t>
            </w:r>
          </w:p>
        </w:tc>
        <w:tc>
          <w:tcPr>
            <w:tcW w:w="1028" w:type="dxa"/>
            <w:shd w:val="clear" w:color="auto" w:fill="auto"/>
            <w:noWrap/>
            <w:vAlign w:val="center"/>
            <w:hideMark/>
          </w:tcPr>
          <w:p w14:paraId="5C9D3847" w14:textId="77777777" w:rsidR="001469B8" w:rsidRPr="005A5E01" w:rsidRDefault="001469B8" w:rsidP="00311517">
            <w:pPr>
              <w:spacing w:after="0" w:line="240" w:lineRule="auto"/>
              <w:ind w:firstLine="0"/>
              <w:jc w:val="center"/>
              <w:rPr>
                <w:sz w:val="18"/>
                <w:szCs w:val="18"/>
              </w:rPr>
            </w:pPr>
            <w:r w:rsidRPr="005A5E01">
              <w:rPr>
                <w:sz w:val="18"/>
                <w:szCs w:val="18"/>
              </w:rPr>
              <w:t>104</w:t>
            </w:r>
          </w:p>
        </w:tc>
        <w:tc>
          <w:tcPr>
            <w:tcW w:w="851" w:type="dxa"/>
            <w:shd w:val="clear" w:color="auto" w:fill="auto"/>
            <w:noWrap/>
            <w:vAlign w:val="center"/>
            <w:hideMark/>
          </w:tcPr>
          <w:p w14:paraId="1684D7C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157D5C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39A3C25" w14:textId="77777777" w:rsidTr="00311517">
        <w:trPr>
          <w:trHeight w:val="20"/>
        </w:trPr>
        <w:tc>
          <w:tcPr>
            <w:tcW w:w="534" w:type="dxa"/>
            <w:shd w:val="clear" w:color="auto" w:fill="auto"/>
            <w:noWrap/>
            <w:vAlign w:val="center"/>
            <w:hideMark/>
          </w:tcPr>
          <w:p w14:paraId="19D70DA6"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273</w:t>
            </w:r>
          </w:p>
        </w:tc>
        <w:tc>
          <w:tcPr>
            <w:tcW w:w="3827" w:type="dxa"/>
            <w:shd w:val="clear" w:color="auto" w:fill="auto"/>
            <w:noWrap/>
            <w:vAlign w:val="center"/>
            <w:hideMark/>
          </w:tcPr>
          <w:p w14:paraId="6A33572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EA3846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21BC7CC" w14:textId="77777777" w:rsidR="001469B8" w:rsidRPr="005A5E01" w:rsidRDefault="001469B8" w:rsidP="00311517">
            <w:pPr>
              <w:spacing w:after="0" w:line="240" w:lineRule="auto"/>
              <w:ind w:firstLine="0"/>
              <w:jc w:val="center"/>
              <w:rPr>
                <w:sz w:val="18"/>
                <w:szCs w:val="18"/>
              </w:rPr>
            </w:pPr>
            <w:r w:rsidRPr="005A5E01">
              <w:rPr>
                <w:sz w:val="18"/>
                <w:szCs w:val="18"/>
              </w:rPr>
              <w:t>Гайнулина 8</w:t>
            </w:r>
          </w:p>
        </w:tc>
        <w:tc>
          <w:tcPr>
            <w:tcW w:w="888" w:type="dxa"/>
            <w:shd w:val="clear" w:color="auto" w:fill="auto"/>
            <w:noWrap/>
            <w:vAlign w:val="center"/>
            <w:hideMark/>
          </w:tcPr>
          <w:p w14:paraId="2ECCCF8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2422F9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02924AD" w14:textId="77777777" w:rsidR="001469B8" w:rsidRPr="005A5E01" w:rsidRDefault="001469B8" w:rsidP="00311517">
            <w:pPr>
              <w:spacing w:after="0" w:line="240" w:lineRule="auto"/>
              <w:ind w:firstLine="0"/>
              <w:jc w:val="center"/>
              <w:rPr>
                <w:sz w:val="18"/>
                <w:szCs w:val="18"/>
              </w:rPr>
            </w:pPr>
            <w:r w:rsidRPr="005A5E01">
              <w:rPr>
                <w:sz w:val="18"/>
                <w:szCs w:val="18"/>
              </w:rPr>
              <w:t>0,84051896</w:t>
            </w:r>
          </w:p>
        </w:tc>
        <w:tc>
          <w:tcPr>
            <w:tcW w:w="567" w:type="dxa"/>
            <w:shd w:val="clear" w:color="auto" w:fill="auto"/>
            <w:noWrap/>
            <w:vAlign w:val="center"/>
            <w:hideMark/>
          </w:tcPr>
          <w:p w14:paraId="0570D2C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451C852" w14:textId="77777777" w:rsidR="001469B8" w:rsidRPr="005A5E01" w:rsidRDefault="001469B8" w:rsidP="00311517">
            <w:pPr>
              <w:spacing w:after="0" w:line="240" w:lineRule="auto"/>
              <w:ind w:firstLine="0"/>
              <w:jc w:val="center"/>
              <w:rPr>
                <w:sz w:val="18"/>
                <w:szCs w:val="18"/>
              </w:rPr>
            </w:pPr>
            <w:r w:rsidRPr="005A5E01">
              <w:rPr>
                <w:sz w:val="18"/>
                <w:szCs w:val="18"/>
              </w:rPr>
              <w:t>0,123804098</w:t>
            </w:r>
          </w:p>
        </w:tc>
        <w:tc>
          <w:tcPr>
            <w:tcW w:w="1028" w:type="dxa"/>
            <w:shd w:val="clear" w:color="auto" w:fill="auto"/>
            <w:noWrap/>
            <w:vAlign w:val="center"/>
            <w:hideMark/>
          </w:tcPr>
          <w:p w14:paraId="607ED0F2" w14:textId="77777777" w:rsidR="001469B8" w:rsidRPr="005A5E01" w:rsidRDefault="001469B8" w:rsidP="00311517">
            <w:pPr>
              <w:spacing w:after="0" w:line="240" w:lineRule="auto"/>
              <w:ind w:firstLine="0"/>
              <w:jc w:val="center"/>
              <w:rPr>
                <w:sz w:val="18"/>
                <w:szCs w:val="18"/>
              </w:rPr>
            </w:pPr>
            <w:r w:rsidRPr="005A5E01">
              <w:rPr>
                <w:sz w:val="18"/>
                <w:szCs w:val="18"/>
              </w:rPr>
              <w:t>398</w:t>
            </w:r>
          </w:p>
        </w:tc>
        <w:tc>
          <w:tcPr>
            <w:tcW w:w="851" w:type="dxa"/>
            <w:shd w:val="clear" w:color="auto" w:fill="auto"/>
            <w:noWrap/>
            <w:vAlign w:val="center"/>
            <w:hideMark/>
          </w:tcPr>
          <w:p w14:paraId="7C22C7F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D5EA98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75019A6" w14:textId="77777777" w:rsidTr="00311517">
        <w:trPr>
          <w:trHeight w:val="20"/>
        </w:trPr>
        <w:tc>
          <w:tcPr>
            <w:tcW w:w="534" w:type="dxa"/>
            <w:shd w:val="clear" w:color="auto" w:fill="auto"/>
            <w:noWrap/>
            <w:vAlign w:val="center"/>
            <w:hideMark/>
          </w:tcPr>
          <w:p w14:paraId="1F020F57" w14:textId="77777777" w:rsidR="001469B8" w:rsidRPr="005A5E01" w:rsidRDefault="001469B8" w:rsidP="00311517">
            <w:pPr>
              <w:spacing w:after="0" w:line="240" w:lineRule="auto"/>
              <w:ind w:firstLine="0"/>
              <w:jc w:val="center"/>
              <w:rPr>
                <w:sz w:val="18"/>
                <w:szCs w:val="18"/>
              </w:rPr>
            </w:pPr>
            <w:r w:rsidRPr="005A5E01">
              <w:rPr>
                <w:sz w:val="18"/>
                <w:szCs w:val="18"/>
              </w:rPr>
              <w:t>274</w:t>
            </w:r>
          </w:p>
        </w:tc>
        <w:tc>
          <w:tcPr>
            <w:tcW w:w="3827" w:type="dxa"/>
            <w:shd w:val="clear" w:color="auto" w:fill="auto"/>
            <w:noWrap/>
            <w:vAlign w:val="center"/>
            <w:hideMark/>
          </w:tcPr>
          <w:p w14:paraId="2D13436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70E05E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0068627" w14:textId="77777777" w:rsidR="001469B8" w:rsidRPr="005A5E01" w:rsidRDefault="001469B8" w:rsidP="00311517">
            <w:pPr>
              <w:spacing w:after="0" w:line="240" w:lineRule="auto"/>
              <w:ind w:firstLine="0"/>
              <w:jc w:val="center"/>
              <w:rPr>
                <w:sz w:val="18"/>
                <w:szCs w:val="18"/>
              </w:rPr>
            </w:pPr>
            <w:r w:rsidRPr="005A5E01">
              <w:rPr>
                <w:sz w:val="18"/>
                <w:szCs w:val="18"/>
              </w:rPr>
              <w:t>Гайнулина 9</w:t>
            </w:r>
          </w:p>
        </w:tc>
        <w:tc>
          <w:tcPr>
            <w:tcW w:w="888" w:type="dxa"/>
            <w:shd w:val="clear" w:color="auto" w:fill="auto"/>
            <w:noWrap/>
            <w:vAlign w:val="center"/>
            <w:hideMark/>
          </w:tcPr>
          <w:p w14:paraId="2555685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890100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9C4524F" w14:textId="77777777" w:rsidR="001469B8" w:rsidRPr="005A5E01" w:rsidRDefault="001469B8" w:rsidP="00311517">
            <w:pPr>
              <w:spacing w:after="0" w:line="240" w:lineRule="auto"/>
              <w:ind w:firstLine="0"/>
              <w:jc w:val="center"/>
              <w:rPr>
                <w:sz w:val="18"/>
                <w:szCs w:val="18"/>
              </w:rPr>
            </w:pPr>
            <w:r w:rsidRPr="005A5E01">
              <w:rPr>
                <w:sz w:val="18"/>
                <w:szCs w:val="18"/>
              </w:rPr>
              <w:t>0,34743772</w:t>
            </w:r>
          </w:p>
        </w:tc>
        <w:tc>
          <w:tcPr>
            <w:tcW w:w="567" w:type="dxa"/>
            <w:shd w:val="clear" w:color="auto" w:fill="auto"/>
            <w:noWrap/>
            <w:vAlign w:val="center"/>
            <w:hideMark/>
          </w:tcPr>
          <w:p w14:paraId="6B96722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5A5E04B" w14:textId="77777777" w:rsidR="001469B8" w:rsidRPr="005A5E01" w:rsidRDefault="001469B8" w:rsidP="00311517">
            <w:pPr>
              <w:spacing w:after="0" w:line="240" w:lineRule="auto"/>
              <w:ind w:firstLine="0"/>
              <w:jc w:val="center"/>
              <w:rPr>
                <w:sz w:val="18"/>
                <w:szCs w:val="18"/>
              </w:rPr>
            </w:pPr>
            <w:r w:rsidRPr="005A5E01">
              <w:rPr>
                <w:sz w:val="18"/>
                <w:szCs w:val="18"/>
              </w:rPr>
              <w:t>0,051947951</w:t>
            </w:r>
          </w:p>
        </w:tc>
        <w:tc>
          <w:tcPr>
            <w:tcW w:w="1028" w:type="dxa"/>
            <w:shd w:val="clear" w:color="auto" w:fill="auto"/>
            <w:noWrap/>
            <w:vAlign w:val="center"/>
            <w:hideMark/>
          </w:tcPr>
          <w:p w14:paraId="479A519F" w14:textId="77777777" w:rsidR="001469B8" w:rsidRPr="005A5E01" w:rsidRDefault="001469B8" w:rsidP="00311517">
            <w:pPr>
              <w:spacing w:after="0" w:line="240" w:lineRule="auto"/>
              <w:ind w:firstLine="0"/>
              <w:jc w:val="center"/>
              <w:rPr>
                <w:sz w:val="18"/>
                <w:szCs w:val="18"/>
              </w:rPr>
            </w:pPr>
            <w:r w:rsidRPr="005A5E01">
              <w:rPr>
                <w:sz w:val="18"/>
                <w:szCs w:val="18"/>
              </w:rPr>
              <w:t>167</w:t>
            </w:r>
          </w:p>
        </w:tc>
        <w:tc>
          <w:tcPr>
            <w:tcW w:w="851" w:type="dxa"/>
            <w:shd w:val="clear" w:color="auto" w:fill="auto"/>
            <w:noWrap/>
            <w:vAlign w:val="center"/>
            <w:hideMark/>
          </w:tcPr>
          <w:p w14:paraId="063A195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DEA79D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E3E77EE" w14:textId="77777777" w:rsidTr="00311517">
        <w:trPr>
          <w:trHeight w:val="20"/>
        </w:trPr>
        <w:tc>
          <w:tcPr>
            <w:tcW w:w="534" w:type="dxa"/>
            <w:shd w:val="clear" w:color="auto" w:fill="auto"/>
            <w:noWrap/>
            <w:vAlign w:val="center"/>
            <w:hideMark/>
          </w:tcPr>
          <w:p w14:paraId="46F4BD29" w14:textId="77777777" w:rsidR="001469B8" w:rsidRPr="005A5E01" w:rsidRDefault="001469B8" w:rsidP="00311517">
            <w:pPr>
              <w:spacing w:after="0" w:line="240" w:lineRule="auto"/>
              <w:ind w:firstLine="0"/>
              <w:jc w:val="center"/>
              <w:rPr>
                <w:sz w:val="18"/>
                <w:szCs w:val="18"/>
              </w:rPr>
            </w:pPr>
            <w:r w:rsidRPr="005A5E01">
              <w:rPr>
                <w:sz w:val="18"/>
                <w:szCs w:val="18"/>
              </w:rPr>
              <w:t>275</w:t>
            </w:r>
          </w:p>
        </w:tc>
        <w:tc>
          <w:tcPr>
            <w:tcW w:w="3827" w:type="dxa"/>
            <w:shd w:val="clear" w:color="auto" w:fill="auto"/>
            <w:noWrap/>
            <w:vAlign w:val="center"/>
            <w:hideMark/>
          </w:tcPr>
          <w:p w14:paraId="3609AF2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C913C2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ABDFEA8"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10</w:t>
            </w:r>
          </w:p>
        </w:tc>
        <w:tc>
          <w:tcPr>
            <w:tcW w:w="888" w:type="dxa"/>
            <w:shd w:val="clear" w:color="auto" w:fill="auto"/>
            <w:noWrap/>
            <w:vAlign w:val="center"/>
            <w:hideMark/>
          </w:tcPr>
          <w:p w14:paraId="45DF665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6662CB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8CE2DCA" w14:textId="77777777" w:rsidR="001469B8" w:rsidRPr="005A5E01" w:rsidRDefault="001469B8" w:rsidP="00311517">
            <w:pPr>
              <w:spacing w:after="0" w:line="240" w:lineRule="auto"/>
              <w:ind w:firstLine="0"/>
              <w:jc w:val="center"/>
              <w:rPr>
                <w:sz w:val="18"/>
                <w:szCs w:val="18"/>
              </w:rPr>
            </w:pPr>
            <w:r w:rsidRPr="005A5E01">
              <w:rPr>
                <w:sz w:val="18"/>
                <w:szCs w:val="18"/>
              </w:rPr>
              <w:t>0,02922918</w:t>
            </w:r>
          </w:p>
        </w:tc>
        <w:tc>
          <w:tcPr>
            <w:tcW w:w="567" w:type="dxa"/>
            <w:shd w:val="clear" w:color="auto" w:fill="auto"/>
            <w:noWrap/>
            <w:vAlign w:val="center"/>
            <w:hideMark/>
          </w:tcPr>
          <w:p w14:paraId="58BF78E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48DD337" w14:textId="77777777" w:rsidR="001469B8" w:rsidRPr="005A5E01" w:rsidRDefault="001469B8" w:rsidP="00311517">
            <w:pPr>
              <w:spacing w:after="0" w:line="240" w:lineRule="auto"/>
              <w:ind w:firstLine="0"/>
              <w:jc w:val="center"/>
              <w:rPr>
                <w:sz w:val="18"/>
                <w:szCs w:val="18"/>
              </w:rPr>
            </w:pPr>
            <w:r w:rsidRPr="005A5E01">
              <w:rPr>
                <w:sz w:val="18"/>
                <w:szCs w:val="18"/>
              </w:rPr>
              <w:t>0,002177459</w:t>
            </w:r>
          </w:p>
        </w:tc>
        <w:tc>
          <w:tcPr>
            <w:tcW w:w="1028" w:type="dxa"/>
            <w:shd w:val="clear" w:color="auto" w:fill="auto"/>
            <w:noWrap/>
            <w:vAlign w:val="center"/>
            <w:hideMark/>
          </w:tcPr>
          <w:p w14:paraId="0FECBFA6"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851" w:type="dxa"/>
            <w:shd w:val="clear" w:color="auto" w:fill="auto"/>
            <w:noWrap/>
            <w:vAlign w:val="center"/>
            <w:hideMark/>
          </w:tcPr>
          <w:p w14:paraId="0880EE8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54BF68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0E1BE71" w14:textId="77777777" w:rsidTr="00311517">
        <w:trPr>
          <w:trHeight w:val="20"/>
        </w:trPr>
        <w:tc>
          <w:tcPr>
            <w:tcW w:w="534" w:type="dxa"/>
            <w:shd w:val="clear" w:color="auto" w:fill="auto"/>
            <w:noWrap/>
            <w:vAlign w:val="center"/>
            <w:hideMark/>
          </w:tcPr>
          <w:p w14:paraId="1D8BD734" w14:textId="77777777" w:rsidR="001469B8" w:rsidRPr="005A5E01" w:rsidRDefault="001469B8" w:rsidP="00311517">
            <w:pPr>
              <w:spacing w:after="0" w:line="240" w:lineRule="auto"/>
              <w:ind w:firstLine="0"/>
              <w:jc w:val="center"/>
              <w:rPr>
                <w:sz w:val="18"/>
                <w:szCs w:val="18"/>
              </w:rPr>
            </w:pPr>
            <w:r w:rsidRPr="005A5E01">
              <w:rPr>
                <w:sz w:val="18"/>
                <w:szCs w:val="18"/>
              </w:rPr>
              <w:t>276</w:t>
            </w:r>
          </w:p>
        </w:tc>
        <w:tc>
          <w:tcPr>
            <w:tcW w:w="3827" w:type="dxa"/>
            <w:shd w:val="clear" w:color="auto" w:fill="auto"/>
            <w:noWrap/>
            <w:vAlign w:val="center"/>
            <w:hideMark/>
          </w:tcPr>
          <w:p w14:paraId="18CBB56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9FA8C7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BEB10C8"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11А</w:t>
            </w:r>
          </w:p>
        </w:tc>
        <w:tc>
          <w:tcPr>
            <w:tcW w:w="888" w:type="dxa"/>
            <w:shd w:val="clear" w:color="auto" w:fill="auto"/>
            <w:noWrap/>
            <w:vAlign w:val="center"/>
            <w:hideMark/>
          </w:tcPr>
          <w:p w14:paraId="03EFD64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2FBFA9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7C977C7" w14:textId="77777777" w:rsidR="001469B8" w:rsidRPr="005A5E01" w:rsidRDefault="001469B8" w:rsidP="00311517">
            <w:pPr>
              <w:spacing w:after="0" w:line="240" w:lineRule="auto"/>
              <w:ind w:firstLine="0"/>
              <w:jc w:val="center"/>
              <w:rPr>
                <w:sz w:val="18"/>
                <w:szCs w:val="18"/>
              </w:rPr>
            </w:pPr>
            <w:r w:rsidRPr="005A5E01">
              <w:rPr>
                <w:sz w:val="18"/>
                <w:szCs w:val="18"/>
              </w:rPr>
              <w:t>0,21348432</w:t>
            </w:r>
          </w:p>
        </w:tc>
        <w:tc>
          <w:tcPr>
            <w:tcW w:w="567" w:type="dxa"/>
            <w:shd w:val="clear" w:color="auto" w:fill="auto"/>
            <w:noWrap/>
            <w:vAlign w:val="center"/>
            <w:hideMark/>
          </w:tcPr>
          <w:p w14:paraId="4704EFF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37705C4" w14:textId="77777777" w:rsidR="001469B8" w:rsidRPr="005A5E01" w:rsidRDefault="001469B8" w:rsidP="00311517">
            <w:pPr>
              <w:spacing w:after="0" w:line="240" w:lineRule="auto"/>
              <w:ind w:firstLine="0"/>
              <w:jc w:val="center"/>
              <w:rPr>
                <w:sz w:val="18"/>
                <w:szCs w:val="18"/>
              </w:rPr>
            </w:pPr>
            <w:r w:rsidRPr="005A5E01">
              <w:rPr>
                <w:sz w:val="18"/>
                <w:szCs w:val="18"/>
              </w:rPr>
              <w:t>0,054436475</w:t>
            </w:r>
          </w:p>
        </w:tc>
        <w:tc>
          <w:tcPr>
            <w:tcW w:w="1028" w:type="dxa"/>
            <w:shd w:val="clear" w:color="auto" w:fill="auto"/>
            <w:noWrap/>
            <w:vAlign w:val="center"/>
            <w:hideMark/>
          </w:tcPr>
          <w:p w14:paraId="2824EFAB" w14:textId="77777777" w:rsidR="001469B8" w:rsidRPr="005A5E01" w:rsidRDefault="001469B8" w:rsidP="00311517">
            <w:pPr>
              <w:spacing w:after="0" w:line="240" w:lineRule="auto"/>
              <w:ind w:firstLine="0"/>
              <w:jc w:val="center"/>
              <w:rPr>
                <w:sz w:val="18"/>
                <w:szCs w:val="18"/>
              </w:rPr>
            </w:pPr>
            <w:r w:rsidRPr="005A5E01">
              <w:rPr>
                <w:sz w:val="18"/>
                <w:szCs w:val="18"/>
              </w:rPr>
              <w:t>175</w:t>
            </w:r>
          </w:p>
        </w:tc>
        <w:tc>
          <w:tcPr>
            <w:tcW w:w="851" w:type="dxa"/>
            <w:shd w:val="clear" w:color="auto" w:fill="auto"/>
            <w:noWrap/>
            <w:vAlign w:val="center"/>
            <w:hideMark/>
          </w:tcPr>
          <w:p w14:paraId="2C0B473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7B6F4F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B71BF1B" w14:textId="77777777" w:rsidTr="00311517">
        <w:trPr>
          <w:trHeight w:val="20"/>
        </w:trPr>
        <w:tc>
          <w:tcPr>
            <w:tcW w:w="534" w:type="dxa"/>
            <w:shd w:val="clear" w:color="auto" w:fill="auto"/>
            <w:noWrap/>
            <w:vAlign w:val="center"/>
            <w:hideMark/>
          </w:tcPr>
          <w:p w14:paraId="7F53CCCA" w14:textId="77777777" w:rsidR="001469B8" w:rsidRPr="005A5E01" w:rsidRDefault="001469B8" w:rsidP="00311517">
            <w:pPr>
              <w:spacing w:after="0" w:line="240" w:lineRule="auto"/>
              <w:ind w:firstLine="0"/>
              <w:jc w:val="center"/>
              <w:rPr>
                <w:sz w:val="18"/>
                <w:szCs w:val="18"/>
              </w:rPr>
            </w:pPr>
            <w:r w:rsidRPr="005A5E01">
              <w:rPr>
                <w:sz w:val="18"/>
                <w:szCs w:val="18"/>
              </w:rPr>
              <w:t>277</w:t>
            </w:r>
          </w:p>
        </w:tc>
        <w:tc>
          <w:tcPr>
            <w:tcW w:w="3827" w:type="dxa"/>
            <w:shd w:val="clear" w:color="auto" w:fill="auto"/>
            <w:noWrap/>
            <w:vAlign w:val="center"/>
            <w:hideMark/>
          </w:tcPr>
          <w:p w14:paraId="4CE4561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EC8BD1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60B601E"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11Б</w:t>
            </w:r>
          </w:p>
        </w:tc>
        <w:tc>
          <w:tcPr>
            <w:tcW w:w="888" w:type="dxa"/>
            <w:shd w:val="clear" w:color="auto" w:fill="auto"/>
            <w:noWrap/>
            <w:vAlign w:val="center"/>
            <w:hideMark/>
          </w:tcPr>
          <w:p w14:paraId="1D73387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848FCD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318FAB4" w14:textId="77777777" w:rsidR="001469B8" w:rsidRPr="005A5E01" w:rsidRDefault="001469B8" w:rsidP="00311517">
            <w:pPr>
              <w:spacing w:after="0" w:line="240" w:lineRule="auto"/>
              <w:ind w:firstLine="0"/>
              <w:jc w:val="center"/>
              <w:rPr>
                <w:sz w:val="18"/>
                <w:szCs w:val="18"/>
              </w:rPr>
            </w:pPr>
            <w:r w:rsidRPr="005A5E01">
              <w:rPr>
                <w:sz w:val="18"/>
                <w:szCs w:val="18"/>
              </w:rPr>
              <w:t>0,215990712</w:t>
            </w:r>
          </w:p>
        </w:tc>
        <w:tc>
          <w:tcPr>
            <w:tcW w:w="567" w:type="dxa"/>
            <w:shd w:val="clear" w:color="auto" w:fill="auto"/>
            <w:noWrap/>
            <w:vAlign w:val="center"/>
            <w:hideMark/>
          </w:tcPr>
          <w:p w14:paraId="0056BE7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AD64E86" w14:textId="77777777" w:rsidR="001469B8" w:rsidRPr="005A5E01" w:rsidRDefault="001469B8" w:rsidP="00311517">
            <w:pPr>
              <w:spacing w:after="0" w:line="240" w:lineRule="auto"/>
              <w:ind w:firstLine="0"/>
              <w:jc w:val="center"/>
              <w:rPr>
                <w:sz w:val="18"/>
                <w:szCs w:val="18"/>
              </w:rPr>
            </w:pPr>
            <w:r w:rsidRPr="005A5E01">
              <w:rPr>
                <w:sz w:val="18"/>
                <w:szCs w:val="18"/>
              </w:rPr>
              <w:t>0,06252418</w:t>
            </w:r>
          </w:p>
        </w:tc>
        <w:tc>
          <w:tcPr>
            <w:tcW w:w="1028" w:type="dxa"/>
            <w:shd w:val="clear" w:color="auto" w:fill="auto"/>
            <w:noWrap/>
            <w:vAlign w:val="center"/>
            <w:hideMark/>
          </w:tcPr>
          <w:p w14:paraId="2A8F3C5B" w14:textId="77777777" w:rsidR="001469B8" w:rsidRPr="005A5E01" w:rsidRDefault="001469B8" w:rsidP="00311517">
            <w:pPr>
              <w:spacing w:after="0" w:line="240" w:lineRule="auto"/>
              <w:ind w:firstLine="0"/>
              <w:jc w:val="center"/>
              <w:rPr>
                <w:sz w:val="18"/>
                <w:szCs w:val="18"/>
              </w:rPr>
            </w:pPr>
            <w:r w:rsidRPr="005A5E01">
              <w:rPr>
                <w:sz w:val="18"/>
                <w:szCs w:val="18"/>
              </w:rPr>
              <w:t>201</w:t>
            </w:r>
          </w:p>
        </w:tc>
        <w:tc>
          <w:tcPr>
            <w:tcW w:w="851" w:type="dxa"/>
            <w:shd w:val="clear" w:color="auto" w:fill="auto"/>
            <w:noWrap/>
            <w:vAlign w:val="center"/>
            <w:hideMark/>
          </w:tcPr>
          <w:p w14:paraId="540B307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C4F5B6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B0EC721" w14:textId="77777777" w:rsidTr="00311517">
        <w:trPr>
          <w:trHeight w:val="20"/>
        </w:trPr>
        <w:tc>
          <w:tcPr>
            <w:tcW w:w="534" w:type="dxa"/>
            <w:shd w:val="clear" w:color="auto" w:fill="auto"/>
            <w:noWrap/>
            <w:vAlign w:val="center"/>
            <w:hideMark/>
          </w:tcPr>
          <w:p w14:paraId="75BD35FD" w14:textId="77777777" w:rsidR="001469B8" w:rsidRPr="005A5E01" w:rsidRDefault="001469B8" w:rsidP="00311517">
            <w:pPr>
              <w:spacing w:after="0" w:line="240" w:lineRule="auto"/>
              <w:ind w:firstLine="0"/>
              <w:jc w:val="center"/>
              <w:rPr>
                <w:sz w:val="18"/>
                <w:szCs w:val="18"/>
              </w:rPr>
            </w:pPr>
            <w:r w:rsidRPr="005A5E01">
              <w:rPr>
                <w:sz w:val="18"/>
                <w:szCs w:val="18"/>
              </w:rPr>
              <w:t>278</w:t>
            </w:r>
          </w:p>
        </w:tc>
        <w:tc>
          <w:tcPr>
            <w:tcW w:w="3827" w:type="dxa"/>
            <w:shd w:val="clear" w:color="auto" w:fill="auto"/>
            <w:noWrap/>
            <w:vAlign w:val="center"/>
            <w:hideMark/>
          </w:tcPr>
          <w:p w14:paraId="76CD1A2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572268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73C344C"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11</w:t>
            </w:r>
          </w:p>
        </w:tc>
        <w:tc>
          <w:tcPr>
            <w:tcW w:w="888" w:type="dxa"/>
            <w:shd w:val="clear" w:color="auto" w:fill="auto"/>
            <w:noWrap/>
            <w:vAlign w:val="center"/>
            <w:hideMark/>
          </w:tcPr>
          <w:p w14:paraId="5BAF371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BE1C51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F524191" w14:textId="77777777" w:rsidR="001469B8" w:rsidRPr="005A5E01" w:rsidRDefault="001469B8" w:rsidP="00311517">
            <w:pPr>
              <w:spacing w:after="0" w:line="240" w:lineRule="auto"/>
              <w:ind w:firstLine="0"/>
              <w:jc w:val="center"/>
              <w:rPr>
                <w:sz w:val="18"/>
                <w:szCs w:val="18"/>
              </w:rPr>
            </w:pPr>
            <w:r w:rsidRPr="005A5E01">
              <w:rPr>
                <w:sz w:val="18"/>
                <w:szCs w:val="18"/>
              </w:rPr>
              <w:t>0,23911524</w:t>
            </w:r>
          </w:p>
        </w:tc>
        <w:tc>
          <w:tcPr>
            <w:tcW w:w="567" w:type="dxa"/>
            <w:shd w:val="clear" w:color="auto" w:fill="auto"/>
            <w:noWrap/>
            <w:vAlign w:val="center"/>
            <w:hideMark/>
          </w:tcPr>
          <w:p w14:paraId="21AA459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C3CC3F8" w14:textId="77777777" w:rsidR="001469B8" w:rsidRPr="005A5E01" w:rsidRDefault="001469B8" w:rsidP="00311517">
            <w:pPr>
              <w:spacing w:after="0" w:line="240" w:lineRule="auto"/>
              <w:ind w:firstLine="0"/>
              <w:jc w:val="center"/>
              <w:rPr>
                <w:sz w:val="18"/>
                <w:szCs w:val="18"/>
              </w:rPr>
            </w:pPr>
            <w:r w:rsidRPr="005A5E01">
              <w:rPr>
                <w:sz w:val="18"/>
                <w:szCs w:val="18"/>
              </w:rPr>
              <w:t>0,04634877</w:t>
            </w:r>
          </w:p>
        </w:tc>
        <w:tc>
          <w:tcPr>
            <w:tcW w:w="1028" w:type="dxa"/>
            <w:shd w:val="clear" w:color="auto" w:fill="auto"/>
            <w:noWrap/>
            <w:vAlign w:val="center"/>
            <w:hideMark/>
          </w:tcPr>
          <w:p w14:paraId="6236BC36" w14:textId="77777777" w:rsidR="001469B8" w:rsidRPr="005A5E01" w:rsidRDefault="001469B8" w:rsidP="00311517">
            <w:pPr>
              <w:spacing w:after="0" w:line="240" w:lineRule="auto"/>
              <w:ind w:firstLine="0"/>
              <w:jc w:val="center"/>
              <w:rPr>
                <w:sz w:val="18"/>
                <w:szCs w:val="18"/>
              </w:rPr>
            </w:pPr>
            <w:r w:rsidRPr="005A5E01">
              <w:rPr>
                <w:sz w:val="18"/>
                <w:szCs w:val="18"/>
              </w:rPr>
              <w:t>149</w:t>
            </w:r>
          </w:p>
        </w:tc>
        <w:tc>
          <w:tcPr>
            <w:tcW w:w="851" w:type="dxa"/>
            <w:shd w:val="clear" w:color="auto" w:fill="auto"/>
            <w:noWrap/>
            <w:vAlign w:val="center"/>
            <w:hideMark/>
          </w:tcPr>
          <w:p w14:paraId="68DF498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9144E5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33DDB39" w14:textId="77777777" w:rsidTr="00311517">
        <w:trPr>
          <w:trHeight w:val="20"/>
        </w:trPr>
        <w:tc>
          <w:tcPr>
            <w:tcW w:w="534" w:type="dxa"/>
            <w:shd w:val="clear" w:color="auto" w:fill="auto"/>
            <w:noWrap/>
            <w:vAlign w:val="center"/>
            <w:hideMark/>
          </w:tcPr>
          <w:p w14:paraId="00FA4789" w14:textId="77777777" w:rsidR="001469B8" w:rsidRPr="005A5E01" w:rsidRDefault="001469B8" w:rsidP="00311517">
            <w:pPr>
              <w:spacing w:after="0" w:line="240" w:lineRule="auto"/>
              <w:ind w:firstLine="0"/>
              <w:jc w:val="center"/>
              <w:rPr>
                <w:sz w:val="18"/>
                <w:szCs w:val="18"/>
              </w:rPr>
            </w:pPr>
            <w:r w:rsidRPr="005A5E01">
              <w:rPr>
                <w:sz w:val="18"/>
                <w:szCs w:val="18"/>
              </w:rPr>
              <w:t>279</w:t>
            </w:r>
          </w:p>
        </w:tc>
        <w:tc>
          <w:tcPr>
            <w:tcW w:w="3827" w:type="dxa"/>
            <w:shd w:val="clear" w:color="auto" w:fill="auto"/>
            <w:noWrap/>
            <w:vAlign w:val="center"/>
            <w:hideMark/>
          </w:tcPr>
          <w:p w14:paraId="1C9700B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802BA2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BAB66EE"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13</w:t>
            </w:r>
          </w:p>
        </w:tc>
        <w:tc>
          <w:tcPr>
            <w:tcW w:w="888" w:type="dxa"/>
            <w:shd w:val="clear" w:color="auto" w:fill="auto"/>
            <w:noWrap/>
            <w:vAlign w:val="center"/>
            <w:hideMark/>
          </w:tcPr>
          <w:p w14:paraId="0998A00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F3F6DF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F6AF652" w14:textId="77777777" w:rsidR="001469B8" w:rsidRPr="005A5E01" w:rsidRDefault="001469B8" w:rsidP="00311517">
            <w:pPr>
              <w:spacing w:after="0" w:line="240" w:lineRule="auto"/>
              <w:ind w:firstLine="0"/>
              <w:jc w:val="center"/>
              <w:rPr>
                <w:sz w:val="18"/>
                <w:szCs w:val="18"/>
              </w:rPr>
            </w:pPr>
            <w:r w:rsidRPr="005A5E01">
              <w:rPr>
                <w:sz w:val="18"/>
                <w:szCs w:val="18"/>
              </w:rPr>
              <w:t>0,29349432</w:t>
            </w:r>
          </w:p>
        </w:tc>
        <w:tc>
          <w:tcPr>
            <w:tcW w:w="567" w:type="dxa"/>
            <w:shd w:val="clear" w:color="auto" w:fill="auto"/>
            <w:noWrap/>
            <w:vAlign w:val="center"/>
            <w:hideMark/>
          </w:tcPr>
          <w:p w14:paraId="4578943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DDAAF2A" w14:textId="77777777" w:rsidR="001469B8" w:rsidRPr="005A5E01" w:rsidRDefault="001469B8" w:rsidP="00311517">
            <w:pPr>
              <w:spacing w:after="0" w:line="240" w:lineRule="auto"/>
              <w:ind w:firstLine="0"/>
              <w:jc w:val="center"/>
              <w:rPr>
                <w:sz w:val="18"/>
                <w:szCs w:val="18"/>
              </w:rPr>
            </w:pPr>
            <w:r w:rsidRPr="005A5E01">
              <w:rPr>
                <w:sz w:val="18"/>
                <w:szCs w:val="18"/>
              </w:rPr>
              <w:t>0,06252418</w:t>
            </w:r>
          </w:p>
        </w:tc>
        <w:tc>
          <w:tcPr>
            <w:tcW w:w="1028" w:type="dxa"/>
            <w:shd w:val="clear" w:color="auto" w:fill="auto"/>
            <w:noWrap/>
            <w:vAlign w:val="center"/>
            <w:hideMark/>
          </w:tcPr>
          <w:p w14:paraId="097EA60B" w14:textId="77777777" w:rsidR="001469B8" w:rsidRPr="005A5E01" w:rsidRDefault="001469B8" w:rsidP="00311517">
            <w:pPr>
              <w:spacing w:after="0" w:line="240" w:lineRule="auto"/>
              <w:ind w:firstLine="0"/>
              <w:jc w:val="center"/>
              <w:rPr>
                <w:sz w:val="18"/>
                <w:szCs w:val="18"/>
              </w:rPr>
            </w:pPr>
            <w:r w:rsidRPr="005A5E01">
              <w:rPr>
                <w:sz w:val="18"/>
                <w:szCs w:val="18"/>
              </w:rPr>
              <w:t>201</w:t>
            </w:r>
          </w:p>
        </w:tc>
        <w:tc>
          <w:tcPr>
            <w:tcW w:w="851" w:type="dxa"/>
            <w:shd w:val="clear" w:color="auto" w:fill="auto"/>
            <w:noWrap/>
            <w:vAlign w:val="center"/>
            <w:hideMark/>
          </w:tcPr>
          <w:p w14:paraId="5AB4A7E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F9ADDD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10F2621" w14:textId="77777777" w:rsidTr="00311517">
        <w:trPr>
          <w:trHeight w:val="20"/>
        </w:trPr>
        <w:tc>
          <w:tcPr>
            <w:tcW w:w="534" w:type="dxa"/>
            <w:shd w:val="clear" w:color="auto" w:fill="auto"/>
            <w:noWrap/>
            <w:vAlign w:val="center"/>
            <w:hideMark/>
          </w:tcPr>
          <w:p w14:paraId="070FEA2F" w14:textId="77777777" w:rsidR="001469B8" w:rsidRPr="005A5E01" w:rsidRDefault="001469B8" w:rsidP="00311517">
            <w:pPr>
              <w:spacing w:after="0" w:line="240" w:lineRule="auto"/>
              <w:ind w:firstLine="0"/>
              <w:jc w:val="center"/>
              <w:rPr>
                <w:sz w:val="18"/>
                <w:szCs w:val="18"/>
              </w:rPr>
            </w:pPr>
            <w:r w:rsidRPr="005A5E01">
              <w:rPr>
                <w:sz w:val="18"/>
                <w:szCs w:val="18"/>
              </w:rPr>
              <w:t>280</w:t>
            </w:r>
          </w:p>
        </w:tc>
        <w:tc>
          <w:tcPr>
            <w:tcW w:w="3827" w:type="dxa"/>
            <w:shd w:val="clear" w:color="auto" w:fill="auto"/>
            <w:noWrap/>
            <w:vAlign w:val="center"/>
            <w:hideMark/>
          </w:tcPr>
          <w:p w14:paraId="0897C3B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13B6D7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FE333FE"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15</w:t>
            </w:r>
          </w:p>
        </w:tc>
        <w:tc>
          <w:tcPr>
            <w:tcW w:w="888" w:type="dxa"/>
            <w:shd w:val="clear" w:color="auto" w:fill="auto"/>
            <w:noWrap/>
            <w:vAlign w:val="center"/>
            <w:hideMark/>
          </w:tcPr>
          <w:p w14:paraId="6A4E4ED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934924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0DDBD9C" w14:textId="77777777" w:rsidR="001469B8" w:rsidRPr="005A5E01" w:rsidRDefault="001469B8" w:rsidP="00311517">
            <w:pPr>
              <w:spacing w:after="0" w:line="240" w:lineRule="auto"/>
              <w:ind w:firstLine="0"/>
              <w:jc w:val="center"/>
              <w:rPr>
                <w:sz w:val="18"/>
                <w:szCs w:val="18"/>
              </w:rPr>
            </w:pPr>
            <w:r w:rsidRPr="005A5E01">
              <w:rPr>
                <w:sz w:val="18"/>
                <w:szCs w:val="18"/>
              </w:rPr>
              <w:t>0,5959044</w:t>
            </w:r>
          </w:p>
        </w:tc>
        <w:tc>
          <w:tcPr>
            <w:tcW w:w="567" w:type="dxa"/>
            <w:shd w:val="clear" w:color="auto" w:fill="auto"/>
            <w:noWrap/>
            <w:vAlign w:val="center"/>
            <w:hideMark/>
          </w:tcPr>
          <w:p w14:paraId="65BFEC8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EE0DABF" w14:textId="77777777" w:rsidR="001469B8" w:rsidRPr="005A5E01" w:rsidRDefault="001469B8" w:rsidP="00311517">
            <w:pPr>
              <w:spacing w:after="0" w:line="240" w:lineRule="auto"/>
              <w:ind w:firstLine="0"/>
              <w:jc w:val="center"/>
              <w:rPr>
                <w:sz w:val="18"/>
                <w:szCs w:val="18"/>
              </w:rPr>
            </w:pPr>
            <w:r w:rsidRPr="005A5E01">
              <w:rPr>
                <w:sz w:val="18"/>
                <w:szCs w:val="18"/>
              </w:rPr>
              <w:t>0,169841803</w:t>
            </w:r>
          </w:p>
        </w:tc>
        <w:tc>
          <w:tcPr>
            <w:tcW w:w="1028" w:type="dxa"/>
            <w:shd w:val="clear" w:color="auto" w:fill="auto"/>
            <w:noWrap/>
            <w:vAlign w:val="center"/>
            <w:hideMark/>
          </w:tcPr>
          <w:p w14:paraId="6334889B" w14:textId="77777777" w:rsidR="001469B8" w:rsidRPr="005A5E01" w:rsidRDefault="001469B8" w:rsidP="00311517">
            <w:pPr>
              <w:spacing w:after="0" w:line="240" w:lineRule="auto"/>
              <w:ind w:firstLine="0"/>
              <w:jc w:val="center"/>
              <w:rPr>
                <w:sz w:val="18"/>
                <w:szCs w:val="18"/>
              </w:rPr>
            </w:pPr>
            <w:r w:rsidRPr="005A5E01">
              <w:rPr>
                <w:sz w:val="18"/>
                <w:szCs w:val="18"/>
              </w:rPr>
              <w:t>546</w:t>
            </w:r>
          </w:p>
        </w:tc>
        <w:tc>
          <w:tcPr>
            <w:tcW w:w="851" w:type="dxa"/>
            <w:shd w:val="clear" w:color="auto" w:fill="auto"/>
            <w:noWrap/>
            <w:vAlign w:val="center"/>
            <w:hideMark/>
          </w:tcPr>
          <w:p w14:paraId="71699D7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BCBB5E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9D34AFA" w14:textId="77777777" w:rsidTr="00311517">
        <w:trPr>
          <w:trHeight w:val="20"/>
        </w:trPr>
        <w:tc>
          <w:tcPr>
            <w:tcW w:w="534" w:type="dxa"/>
            <w:shd w:val="clear" w:color="auto" w:fill="auto"/>
            <w:noWrap/>
            <w:vAlign w:val="center"/>
            <w:hideMark/>
          </w:tcPr>
          <w:p w14:paraId="4D36A285" w14:textId="77777777" w:rsidR="001469B8" w:rsidRPr="005A5E01" w:rsidRDefault="001469B8" w:rsidP="00311517">
            <w:pPr>
              <w:spacing w:after="0" w:line="240" w:lineRule="auto"/>
              <w:ind w:firstLine="0"/>
              <w:jc w:val="center"/>
              <w:rPr>
                <w:sz w:val="18"/>
                <w:szCs w:val="18"/>
              </w:rPr>
            </w:pPr>
            <w:r w:rsidRPr="005A5E01">
              <w:rPr>
                <w:sz w:val="18"/>
                <w:szCs w:val="18"/>
              </w:rPr>
              <w:t>281</w:t>
            </w:r>
          </w:p>
        </w:tc>
        <w:tc>
          <w:tcPr>
            <w:tcW w:w="3827" w:type="dxa"/>
            <w:shd w:val="clear" w:color="auto" w:fill="auto"/>
            <w:noWrap/>
            <w:vAlign w:val="center"/>
            <w:hideMark/>
          </w:tcPr>
          <w:p w14:paraId="44059CB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658D3A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8BC3443"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14</w:t>
            </w:r>
          </w:p>
        </w:tc>
        <w:tc>
          <w:tcPr>
            <w:tcW w:w="888" w:type="dxa"/>
            <w:shd w:val="clear" w:color="auto" w:fill="auto"/>
            <w:noWrap/>
            <w:vAlign w:val="center"/>
            <w:hideMark/>
          </w:tcPr>
          <w:p w14:paraId="272DC79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24E5F6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3AF5FDE" w14:textId="77777777" w:rsidR="001469B8" w:rsidRPr="005A5E01" w:rsidRDefault="001469B8" w:rsidP="00311517">
            <w:pPr>
              <w:spacing w:after="0" w:line="240" w:lineRule="auto"/>
              <w:ind w:firstLine="0"/>
              <w:jc w:val="center"/>
              <w:rPr>
                <w:sz w:val="18"/>
                <w:szCs w:val="18"/>
              </w:rPr>
            </w:pPr>
            <w:r w:rsidRPr="005A5E01">
              <w:rPr>
                <w:sz w:val="18"/>
                <w:szCs w:val="18"/>
              </w:rPr>
              <w:t>0,11154938</w:t>
            </w:r>
          </w:p>
        </w:tc>
        <w:tc>
          <w:tcPr>
            <w:tcW w:w="567" w:type="dxa"/>
            <w:shd w:val="clear" w:color="auto" w:fill="auto"/>
            <w:noWrap/>
            <w:vAlign w:val="center"/>
            <w:hideMark/>
          </w:tcPr>
          <w:p w14:paraId="69FD92E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FF8834D" w14:textId="77777777" w:rsidR="001469B8" w:rsidRPr="005A5E01" w:rsidRDefault="001469B8" w:rsidP="00311517">
            <w:pPr>
              <w:spacing w:after="0" w:line="240" w:lineRule="auto"/>
              <w:ind w:firstLine="0"/>
              <w:jc w:val="center"/>
              <w:rPr>
                <w:sz w:val="18"/>
                <w:szCs w:val="18"/>
              </w:rPr>
            </w:pPr>
            <w:r w:rsidRPr="005A5E01">
              <w:rPr>
                <w:sz w:val="18"/>
                <w:szCs w:val="18"/>
              </w:rPr>
              <w:t>0,00839877</w:t>
            </w:r>
          </w:p>
        </w:tc>
        <w:tc>
          <w:tcPr>
            <w:tcW w:w="1028" w:type="dxa"/>
            <w:shd w:val="clear" w:color="auto" w:fill="auto"/>
            <w:noWrap/>
            <w:vAlign w:val="center"/>
            <w:hideMark/>
          </w:tcPr>
          <w:p w14:paraId="3BD1F857" w14:textId="77777777" w:rsidR="001469B8" w:rsidRPr="005A5E01" w:rsidRDefault="001469B8" w:rsidP="00311517">
            <w:pPr>
              <w:spacing w:after="0" w:line="240" w:lineRule="auto"/>
              <w:ind w:firstLine="0"/>
              <w:jc w:val="center"/>
              <w:rPr>
                <w:sz w:val="18"/>
                <w:szCs w:val="18"/>
              </w:rPr>
            </w:pPr>
            <w:r w:rsidRPr="005A5E01">
              <w:rPr>
                <w:sz w:val="18"/>
                <w:szCs w:val="18"/>
              </w:rPr>
              <w:t>27</w:t>
            </w:r>
          </w:p>
        </w:tc>
        <w:tc>
          <w:tcPr>
            <w:tcW w:w="851" w:type="dxa"/>
            <w:shd w:val="clear" w:color="auto" w:fill="auto"/>
            <w:noWrap/>
            <w:vAlign w:val="center"/>
            <w:hideMark/>
          </w:tcPr>
          <w:p w14:paraId="0130F38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DFA63C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BCD08D8" w14:textId="77777777" w:rsidTr="00311517">
        <w:trPr>
          <w:trHeight w:val="20"/>
        </w:trPr>
        <w:tc>
          <w:tcPr>
            <w:tcW w:w="534" w:type="dxa"/>
            <w:shd w:val="clear" w:color="auto" w:fill="auto"/>
            <w:noWrap/>
            <w:vAlign w:val="center"/>
            <w:hideMark/>
          </w:tcPr>
          <w:p w14:paraId="59F00ACC" w14:textId="77777777" w:rsidR="001469B8" w:rsidRPr="005A5E01" w:rsidRDefault="001469B8" w:rsidP="00311517">
            <w:pPr>
              <w:spacing w:after="0" w:line="240" w:lineRule="auto"/>
              <w:ind w:firstLine="0"/>
              <w:jc w:val="center"/>
              <w:rPr>
                <w:sz w:val="18"/>
                <w:szCs w:val="18"/>
              </w:rPr>
            </w:pPr>
            <w:r w:rsidRPr="005A5E01">
              <w:rPr>
                <w:sz w:val="18"/>
                <w:szCs w:val="18"/>
              </w:rPr>
              <w:t>282</w:t>
            </w:r>
          </w:p>
        </w:tc>
        <w:tc>
          <w:tcPr>
            <w:tcW w:w="3827" w:type="dxa"/>
            <w:shd w:val="clear" w:color="auto" w:fill="auto"/>
            <w:noWrap/>
            <w:vAlign w:val="center"/>
            <w:hideMark/>
          </w:tcPr>
          <w:p w14:paraId="68DB13D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7960AB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2269508"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16</w:t>
            </w:r>
          </w:p>
        </w:tc>
        <w:tc>
          <w:tcPr>
            <w:tcW w:w="888" w:type="dxa"/>
            <w:shd w:val="clear" w:color="auto" w:fill="auto"/>
            <w:noWrap/>
            <w:vAlign w:val="center"/>
            <w:hideMark/>
          </w:tcPr>
          <w:p w14:paraId="6D30195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949ED3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41EF8BA" w14:textId="77777777" w:rsidR="001469B8" w:rsidRPr="005A5E01" w:rsidRDefault="001469B8" w:rsidP="00311517">
            <w:pPr>
              <w:spacing w:after="0" w:line="240" w:lineRule="auto"/>
              <w:ind w:firstLine="0"/>
              <w:jc w:val="center"/>
              <w:rPr>
                <w:sz w:val="18"/>
                <w:szCs w:val="18"/>
              </w:rPr>
            </w:pPr>
            <w:r w:rsidRPr="005A5E01">
              <w:rPr>
                <w:sz w:val="18"/>
                <w:szCs w:val="18"/>
              </w:rPr>
              <w:t>0,07567792</w:t>
            </w:r>
          </w:p>
        </w:tc>
        <w:tc>
          <w:tcPr>
            <w:tcW w:w="567" w:type="dxa"/>
            <w:shd w:val="clear" w:color="auto" w:fill="auto"/>
            <w:noWrap/>
            <w:vAlign w:val="center"/>
            <w:hideMark/>
          </w:tcPr>
          <w:p w14:paraId="4338E0E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819800B" w14:textId="77777777" w:rsidR="001469B8" w:rsidRPr="005A5E01" w:rsidRDefault="001469B8" w:rsidP="00311517">
            <w:pPr>
              <w:spacing w:after="0" w:line="240" w:lineRule="auto"/>
              <w:ind w:firstLine="0"/>
              <w:jc w:val="center"/>
              <w:rPr>
                <w:sz w:val="18"/>
                <w:szCs w:val="18"/>
              </w:rPr>
            </w:pPr>
            <w:r w:rsidRPr="005A5E01">
              <w:rPr>
                <w:sz w:val="18"/>
                <w:szCs w:val="18"/>
              </w:rPr>
              <w:t>0,006843443</w:t>
            </w:r>
          </w:p>
        </w:tc>
        <w:tc>
          <w:tcPr>
            <w:tcW w:w="1028" w:type="dxa"/>
            <w:shd w:val="clear" w:color="auto" w:fill="auto"/>
            <w:noWrap/>
            <w:vAlign w:val="center"/>
            <w:hideMark/>
          </w:tcPr>
          <w:p w14:paraId="05521CB0" w14:textId="77777777" w:rsidR="001469B8" w:rsidRPr="005A5E01" w:rsidRDefault="001469B8" w:rsidP="00311517">
            <w:pPr>
              <w:spacing w:after="0" w:line="240" w:lineRule="auto"/>
              <w:ind w:firstLine="0"/>
              <w:jc w:val="center"/>
              <w:rPr>
                <w:sz w:val="18"/>
                <w:szCs w:val="18"/>
              </w:rPr>
            </w:pPr>
            <w:r w:rsidRPr="005A5E01">
              <w:rPr>
                <w:sz w:val="18"/>
                <w:szCs w:val="18"/>
              </w:rPr>
              <w:t>22</w:t>
            </w:r>
          </w:p>
        </w:tc>
        <w:tc>
          <w:tcPr>
            <w:tcW w:w="851" w:type="dxa"/>
            <w:shd w:val="clear" w:color="auto" w:fill="auto"/>
            <w:noWrap/>
            <w:vAlign w:val="center"/>
            <w:hideMark/>
          </w:tcPr>
          <w:p w14:paraId="3A2334A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3A6A9C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81B4B9D" w14:textId="77777777" w:rsidTr="00311517">
        <w:trPr>
          <w:trHeight w:val="20"/>
        </w:trPr>
        <w:tc>
          <w:tcPr>
            <w:tcW w:w="534" w:type="dxa"/>
            <w:shd w:val="clear" w:color="auto" w:fill="auto"/>
            <w:noWrap/>
            <w:vAlign w:val="center"/>
            <w:hideMark/>
          </w:tcPr>
          <w:p w14:paraId="63D92B8C" w14:textId="77777777" w:rsidR="001469B8" w:rsidRPr="005A5E01" w:rsidRDefault="001469B8" w:rsidP="00311517">
            <w:pPr>
              <w:spacing w:after="0" w:line="240" w:lineRule="auto"/>
              <w:ind w:firstLine="0"/>
              <w:jc w:val="center"/>
              <w:rPr>
                <w:sz w:val="18"/>
                <w:szCs w:val="18"/>
              </w:rPr>
            </w:pPr>
            <w:r w:rsidRPr="005A5E01">
              <w:rPr>
                <w:sz w:val="18"/>
                <w:szCs w:val="18"/>
              </w:rPr>
              <w:t>283</w:t>
            </w:r>
          </w:p>
        </w:tc>
        <w:tc>
          <w:tcPr>
            <w:tcW w:w="3827" w:type="dxa"/>
            <w:shd w:val="clear" w:color="auto" w:fill="auto"/>
            <w:noWrap/>
            <w:vAlign w:val="center"/>
            <w:hideMark/>
          </w:tcPr>
          <w:p w14:paraId="1D6874F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B5C498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E7C938F"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18</w:t>
            </w:r>
          </w:p>
        </w:tc>
        <w:tc>
          <w:tcPr>
            <w:tcW w:w="888" w:type="dxa"/>
            <w:shd w:val="clear" w:color="auto" w:fill="auto"/>
            <w:noWrap/>
            <w:vAlign w:val="center"/>
            <w:hideMark/>
          </w:tcPr>
          <w:p w14:paraId="7C35A98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1B6161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17AF721" w14:textId="77777777" w:rsidR="001469B8" w:rsidRPr="005A5E01" w:rsidRDefault="001469B8" w:rsidP="00311517">
            <w:pPr>
              <w:spacing w:after="0" w:line="240" w:lineRule="auto"/>
              <w:ind w:firstLine="0"/>
              <w:jc w:val="center"/>
              <w:rPr>
                <w:sz w:val="18"/>
                <w:szCs w:val="18"/>
              </w:rPr>
            </w:pPr>
            <w:r w:rsidRPr="005A5E01">
              <w:rPr>
                <w:sz w:val="18"/>
                <w:szCs w:val="18"/>
              </w:rPr>
              <w:t>0,11284006</w:t>
            </w:r>
          </w:p>
        </w:tc>
        <w:tc>
          <w:tcPr>
            <w:tcW w:w="567" w:type="dxa"/>
            <w:shd w:val="clear" w:color="auto" w:fill="auto"/>
            <w:noWrap/>
            <w:vAlign w:val="center"/>
            <w:hideMark/>
          </w:tcPr>
          <w:p w14:paraId="5567875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FC063C7" w14:textId="77777777" w:rsidR="001469B8" w:rsidRPr="005A5E01" w:rsidRDefault="001469B8" w:rsidP="00311517">
            <w:pPr>
              <w:spacing w:after="0" w:line="240" w:lineRule="auto"/>
              <w:ind w:firstLine="0"/>
              <w:jc w:val="center"/>
              <w:rPr>
                <w:sz w:val="18"/>
                <w:szCs w:val="18"/>
              </w:rPr>
            </w:pPr>
            <w:r w:rsidRPr="005A5E01">
              <w:rPr>
                <w:sz w:val="18"/>
                <w:szCs w:val="18"/>
              </w:rPr>
              <w:t>0,00839877</w:t>
            </w:r>
          </w:p>
        </w:tc>
        <w:tc>
          <w:tcPr>
            <w:tcW w:w="1028" w:type="dxa"/>
            <w:shd w:val="clear" w:color="auto" w:fill="auto"/>
            <w:noWrap/>
            <w:vAlign w:val="center"/>
            <w:hideMark/>
          </w:tcPr>
          <w:p w14:paraId="12C0D291" w14:textId="77777777" w:rsidR="001469B8" w:rsidRPr="005A5E01" w:rsidRDefault="001469B8" w:rsidP="00311517">
            <w:pPr>
              <w:spacing w:after="0" w:line="240" w:lineRule="auto"/>
              <w:ind w:firstLine="0"/>
              <w:jc w:val="center"/>
              <w:rPr>
                <w:sz w:val="18"/>
                <w:szCs w:val="18"/>
              </w:rPr>
            </w:pPr>
            <w:r w:rsidRPr="005A5E01">
              <w:rPr>
                <w:sz w:val="18"/>
                <w:szCs w:val="18"/>
              </w:rPr>
              <w:t>27</w:t>
            </w:r>
          </w:p>
        </w:tc>
        <w:tc>
          <w:tcPr>
            <w:tcW w:w="851" w:type="dxa"/>
            <w:shd w:val="clear" w:color="auto" w:fill="auto"/>
            <w:noWrap/>
            <w:vAlign w:val="center"/>
            <w:hideMark/>
          </w:tcPr>
          <w:p w14:paraId="0A5AAF2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3FE915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95734C7" w14:textId="77777777" w:rsidTr="00311517">
        <w:trPr>
          <w:trHeight w:val="20"/>
        </w:trPr>
        <w:tc>
          <w:tcPr>
            <w:tcW w:w="534" w:type="dxa"/>
            <w:shd w:val="clear" w:color="auto" w:fill="auto"/>
            <w:noWrap/>
            <w:vAlign w:val="center"/>
            <w:hideMark/>
          </w:tcPr>
          <w:p w14:paraId="7A30B407" w14:textId="77777777" w:rsidR="001469B8" w:rsidRPr="005A5E01" w:rsidRDefault="001469B8" w:rsidP="00311517">
            <w:pPr>
              <w:spacing w:after="0" w:line="240" w:lineRule="auto"/>
              <w:ind w:firstLine="0"/>
              <w:jc w:val="center"/>
              <w:rPr>
                <w:sz w:val="18"/>
                <w:szCs w:val="18"/>
              </w:rPr>
            </w:pPr>
            <w:r w:rsidRPr="005A5E01">
              <w:rPr>
                <w:sz w:val="18"/>
                <w:szCs w:val="18"/>
              </w:rPr>
              <w:t>284</w:t>
            </w:r>
          </w:p>
        </w:tc>
        <w:tc>
          <w:tcPr>
            <w:tcW w:w="3827" w:type="dxa"/>
            <w:shd w:val="clear" w:color="auto" w:fill="auto"/>
            <w:noWrap/>
            <w:vAlign w:val="center"/>
            <w:hideMark/>
          </w:tcPr>
          <w:p w14:paraId="3977634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427B86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2DA8163"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2</w:t>
            </w:r>
          </w:p>
        </w:tc>
        <w:tc>
          <w:tcPr>
            <w:tcW w:w="888" w:type="dxa"/>
            <w:shd w:val="clear" w:color="auto" w:fill="auto"/>
            <w:noWrap/>
            <w:vAlign w:val="center"/>
            <w:hideMark/>
          </w:tcPr>
          <w:p w14:paraId="43A2ACB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2C9157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74A45EA" w14:textId="77777777" w:rsidR="001469B8" w:rsidRPr="005A5E01" w:rsidRDefault="001469B8" w:rsidP="00311517">
            <w:pPr>
              <w:spacing w:after="0" w:line="240" w:lineRule="auto"/>
              <w:ind w:firstLine="0"/>
              <w:jc w:val="center"/>
              <w:rPr>
                <w:sz w:val="18"/>
                <w:szCs w:val="18"/>
              </w:rPr>
            </w:pPr>
            <w:r w:rsidRPr="005A5E01">
              <w:rPr>
                <w:sz w:val="18"/>
                <w:szCs w:val="18"/>
              </w:rPr>
              <w:t>0,0766538</w:t>
            </w:r>
          </w:p>
        </w:tc>
        <w:tc>
          <w:tcPr>
            <w:tcW w:w="567" w:type="dxa"/>
            <w:shd w:val="clear" w:color="auto" w:fill="auto"/>
            <w:noWrap/>
            <w:vAlign w:val="center"/>
            <w:hideMark/>
          </w:tcPr>
          <w:p w14:paraId="4768CBE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A62D846" w14:textId="77777777" w:rsidR="001469B8" w:rsidRPr="005A5E01" w:rsidRDefault="001469B8" w:rsidP="00311517">
            <w:pPr>
              <w:spacing w:after="0" w:line="240" w:lineRule="auto"/>
              <w:ind w:firstLine="0"/>
              <w:jc w:val="center"/>
              <w:rPr>
                <w:sz w:val="18"/>
                <w:szCs w:val="18"/>
              </w:rPr>
            </w:pPr>
            <w:r w:rsidRPr="005A5E01">
              <w:rPr>
                <w:sz w:val="18"/>
                <w:szCs w:val="18"/>
              </w:rPr>
              <w:t>0,00559918</w:t>
            </w:r>
          </w:p>
        </w:tc>
        <w:tc>
          <w:tcPr>
            <w:tcW w:w="1028" w:type="dxa"/>
            <w:shd w:val="clear" w:color="auto" w:fill="auto"/>
            <w:noWrap/>
            <w:vAlign w:val="center"/>
            <w:hideMark/>
          </w:tcPr>
          <w:p w14:paraId="5D0FC53A"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851" w:type="dxa"/>
            <w:shd w:val="clear" w:color="auto" w:fill="auto"/>
            <w:noWrap/>
            <w:vAlign w:val="center"/>
            <w:hideMark/>
          </w:tcPr>
          <w:p w14:paraId="410E2D1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7E3CDB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EC6078" w14:textId="77777777" w:rsidTr="00311517">
        <w:trPr>
          <w:trHeight w:val="20"/>
        </w:trPr>
        <w:tc>
          <w:tcPr>
            <w:tcW w:w="534" w:type="dxa"/>
            <w:shd w:val="clear" w:color="auto" w:fill="auto"/>
            <w:noWrap/>
            <w:vAlign w:val="center"/>
            <w:hideMark/>
          </w:tcPr>
          <w:p w14:paraId="01908D97" w14:textId="77777777" w:rsidR="001469B8" w:rsidRPr="005A5E01" w:rsidRDefault="001469B8" w:rsidP="00311517">
            <w:pPr>
              <w:spacing w:after="0" w:line="240" w:lineRule="auto"/>
              <w:ind w:firstLine="0"/>
              <w:jc w:val="center"/>
              <w:rPr>
                <w:sz w:val="18"/>
                <w:szCs w:val="18"/>
              </w:rPr>
            </w:pPr>
            <w:r w:rsidRPr="005A5E01">
              <w:rPr>
                <w:sz w:val="18"/>
                <w:szCs w:val="18"/>
              </w:rPr>
              <w:t>285</w:t>
            </w:r>
          </w:p>
        </w:tc>
        <w:tc>
          <w:tcPr>
            <w:tcW w:w="3827" w:type="dxa"/>
            <w:shd w:val="clear" w:color="auto" w:fill="auto"/>
            <w:noWrap/>
            <w:vAlign w:val="center"/>
            <w:hideMark/>
          </w:tcPr>
          <w:p w14:paraId="21947E6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8C2C14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27E00DF"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20</w:t>
            </w:r>
          </w:p>
        </w:tc>
        <w:tc>
          <w:tcPr>
            <w:tcW w:w="888" w:type="dxa"/>
            <w:shd w:val="clear" w:color="auto" w:fill="auto"/>
            <w:noWrap/>
            <w:vAlign w:val="center"/>
            <w:hideMark/>
          </w:tcPr>
          <w:p w14:paraId="76F44A0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4C887F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C141891" w14:textId="77777777" w:rsidR="001469B8" w:rsidRPr="005A5E01" w:rsidRDefault="001469B8" w:rsidP="00311517">
            <w:pPr>
              <w:spacing w:after="0" w:line="240" w:lineRule="auto"/>
              <w:ind w:firstLine="0"/>
              <w:jc w:val="center"/>
              <w:rPr>
                <w:sz w:val="18"/>
                <w:szCs w:val="18"/>
              </w:rPr>
            </w:pPr>
            <w:r w:rsidRPr="005A5E01">
              <w:rPr>
                <w:sz w:val="18"/>
                <w:szCs w:val="18"/>
              </w:rPr>
              <w:t>0,11181696</w:t>
            </w:r>
          </w:p>
        </w:tc>
        <w:tc>
          <w:tcPr>
            <w:tcW w:w="567" w:type="dxa"/>
            <w:shd w:val="clear" w:color="auto" w:fill="auto"/>
            <w:noWrap/>
            <w:vAlign w:val="center"/>
            <w:hideMark/>
          </w:tcPr>
          <w:p w14:paraId="59FF61B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554B12D" w14:textId="77777777" w:rsidR="001469B8" w:rsidRPr="005A5E01" w:rsidRDefault="001469B8" w:rsidP="00311517">
            <w:pPr>
              <w:spacing w:after="0" w:line="240" w:lineRule="auto"/>
              <w:ind w:firstLine="0"/>
              <w:jc w:val="center"/>
              <w:rPr>
                <w:sz w:val="18"/>
                <w:szCs w:val="18"/>
              </w:rPr>
            </w:pPr>
            <w:r w:rsidRPr="005A5E01">
              <w:rPr>
                <w:sz w:val="18"/>
                <w:szCs w:val="18"/>
              </w:rPr>
              <w:t>0,009331967</w:t>
            </w:r>
          </w:p>
        </w:tc>
        <w:tc>
          <w:tcPr>
            <w:tcW w:w="1028" w:type="dxa"/>
            <w:shd w:val="clear" w:color="auto" w:fill="auto"/>
            <w:noWrap/>
            <w:vAlign w:val="center"/>
            <w:hideMark/>
          </w:tcPr>
          <w:p w14:paraId="0D1DE351" w14:textId="77777777" w:rsidR="001469B8" w:rsidRPr="005A5E01" w:rsidRDefault="001469B8" w:rsidP="00311517">
            <w:pPr>
              <w:spacing w:after="0" w:line="240" w:lineRule="auto"/>
              <w:ind w:firstLine="0"/>
              <w:jc w:val="center"/>
              <w:rPr>
                <w:sz w:val="18"/>
                <w:szCs w:val="18"/>
              </w:rPr>
            </w:pPr>
            <w:r w:rsidRPr="005A5E01">
              <w:rPr>
                <w:sz w:val="18"/>
                <w:szCs w:val="18"/>
              </w:rPr>
              <w:t>30</w:t>
            </w:r>
          </w:p>
        </w:tc>
        <w:tc>
          <w:tcPr>
            <w:tcW w:w="851" w:type="dxa"/>
            <w:shd w:val="clear" w:color="auto" w:fill="auto"/>
            <w:noWrap/>
            <w:vAlign w:val="center"/>
            <w:hideMark/>
          </w:tcPr>
          <w:p w14:paraId="4EA6575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E71984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F351954" w14:textId="77777777" w:rsidTr="00311517">
        <w:trPr>
          <w:trHeight w:val="20"/>
        </w:trPr>
        <w:tc>
          <w:tcPr>
            <w:tcW w:w="534" w:type="dxa"/>
            <w:shd w:val="clear" w:color="auto" w:fill="auto"/>
            <w:noWrap/>
            <w:vAlign w:val="center"/>
            <w:hideMark/>
          </w:tcPr>
          <w:p w14:paraId="753DB2A8" w14:textId="77777777" w:rsidR="001469B8" w:rsidRPr="005A5E01" w:rsidRDefault="001469B8" w:rsidP="00311517">
            <w:pPr>
              <w:spacing w:after="0" w:line="240" w:lineRule="auto"/>
              <w:ind w:firstLine="0"/>
              <w:jc w:val="center"/>
              <w:rPr>
                <w:sz w:val="18"/>
                <w:szCs w:val="18"/>
              </w:rPr>
            </w:pPr>
            <w:r w:rsidRPr="005A5E01">
              <w:rPr>
                <w:sz w:val="18"/>
                <w:szCs w:val="18"/>
              </w:rPr>
              <w:t>286</w:t>
            </w:r>
          </w:p>
        </w:tc>
        <w:tc>
          <w:tcPr>
            <w:tcW w:w="3827" w:type="dxa"/>
            <w:shd w:val="clear" w:color="auto" w:fill="auto"/>
            <w:noWrap/>
            <w:vAlign w:val="center"/>
            <w:hideMark/>
          </w:tcPr>
          <w:p w14:paraId="5AFBD9C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ADEA62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A98C724"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22</w:t>
            </w:r>
          </w:p>
        </w:tc>
        <w:tc>
          <w:tcPr>
            <w:tcW w:w="888" w:type="dxa"/>
            <w:shd w:val="clear" w:color="auto" w:fill="auto"/>
            <w:noWrap/>
            <w:vAlign w:val="center"/>
            <w:hideMark/>
          </w:tcPr>
          <w:p w14:paraId="721C608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5B1156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59001E4" w14:textId="77777777" w:rsidR="001469B8" w:rsidRPr="005A5E01" w:rsidRDefault="001469B8" w:rsidP="00311517">
            <w:pPr>
              <w:spacing w:after="0" w:line="240" w:lineRule="auto"/>
              <w:ind w:firstLine="0"/>
              <w:jc w:val="center"/>
              <w:rPr>
                <w:sz w:val="18"/>
                <w:szCs w:val="18"/>
              </w:rPr>
            </w:pPr>
            <w:r w:rsidRPr="005A5E01">
              <w:rPr>
                <w:sz w:val="18"/>
                <w:szCs w:val="18"/>
              </w:rPr>
              <w:t>0,07459186</w:t>
            </w:r>
          </w:p>
        </w:tc>
        <w:tc>
          <w:tcPr>
            <w:tcW w:w="567" w:type="dxa"/>
            <w:shd w:val="clear" w:color="auto" w:fill="auto"/>
            <w:noWrap/>
            <w:vAlign w:val="center"/>
            <w:hideMark/>
          </w:tcPr>
          <w:p w14:paraId="70A5550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1BAE4A7" w14:textId="77777777" w:rsidR="001469B8" w:rsidRPr="005A5E01" w:rsidRDefault="001469B8" w:rsidP="00311517">
            <w:pPr>
              <w:spacing w:after="0" w:line="240" w:lineRule="auto"/>
              <w:ind w:firstLine="0"/>
              <w:jc w:val="center"/>
              <w:rPr>
                <w:sz w:val="18"/>
                <w:szCs w:val="18"/>
              </w:rPr>
            </w:pPr>
            <w:r w:rsidRPr="005A5E01">
              <w:rPr>
                <w:sz w:val="18"/>
                <w:szCs w:val="18"/>
              </w:rPr>
              <w:t>0,007776639</w:t>
            </w:r>
          </w:p>
        </w:tc>
        <w:tc>
          <w:tcPr>
            <w:tcW w:w="1028" w:type="dxa"/>
            <w:shd w:val="clear" w:color="auto" w:fill="auto"/>
            <w:noWrap/>
            <w:vAlign w:val="center"/>
            <w:hideMark/>
          </w:tcPr>
          <w:p w14:paraId="49E293B0" w14:textId="77777777" w:rsidR="001469B8" w:rsidRPr="005A5E01" w:rsidRDefault="001469B8" w:rsidP="00311517">
            <w:pPr>
              <w:spacing w:after="0" w:line="240" w:lineRule="auto"/>
              <w:ind w:firstLine="0"/>
              <w:jc w:val="center"/>
              <w:rPr>
                <w:sz w:val="18"/>
                <w:szCs w:val="18"/>
              </w:rPr>
            </w:pPr>
            <w:r w:rsidRPr="005A5E01">
              <w:rPr>
                <w:sz w:val="18"/>
                <w:szCs w:val="18"/>
              </w:rPr>
              <w:t>25</w:t>
            </w:r>
          </w:p>
        </w:tc>
        <w:tc>
          <w:tcPr>
            <w:tcW w:w="851" w:type="dxa"/>
            <w:shd w:val="clear" w:color="auto" w:fill="auto"/>
            <w:noWrap/>
            <w:vAlign w:val="center"/>
            <w:hideMark/>
          </w:tcPr>
          <w:p w14:paraId="1448A98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29D14D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4B7CEAE" w14:textId="77777777" w:rsidTr="00311517">
        <w:trPr>
          <w:trHeight w:val="20"/>
        </w:trPr>
        <w:tc>
          <w:tcPr>
            <w:tcW w:w="534" w:type="dxa"/>
            <w:shd w:val="clear" w:color="auto" w:fill="auto"/>
            <w:noWrap/>
            <w:vAlign w:val="center"/>
            <w:hideMark/>
          </w:tcPr>
          <w:p w14:paraId="53197F36" w14:textId="77777777" w:rsidR="001469B8" w:rsidRPr="005A5E01" w:rsidRDefault="001469B8" w:rsidP="00311517">
            <w:pPr>
              <w:spacing w:after="0" w:line="240" w:lineRule="auto"/>
              <w:ind w:firstLine="0"/>
              <w:jc w:val="center"/>
              <w:rPr>
                <w:sz w:val="18"/>
                <w:szCs w:val="18"/>
              </w:rPr>
            </w:pPr>
            <w:r w:rsidRPr="005A5E01">
              <w:rPr>
                <w:sz w:val="18"/>
                <w:szCs w:val="18"/>
              </w:rPr>
              <w:t>287</w:t>
            </w:r>
          </w:p>
        </w:tc>
        <w:tc>
          <w:tcPr>
            <w:tcW w:w="3827" w:type="dxa"/>
            <w:shd w:val="clear" w:color="auto" w:fill="auto"/>
            <w:noWrap/>
            <w:vAlign w:val="center"/>
            <w:hideMark/>
          </w:tcPr>
          <w:p w14:paraId="1432105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FA9854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56B3DC1"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28</w:t>
            </w:r>
          </w:p>
        </w:tc>
        <w:tc>
          <w:tcPr>
            <w:tcW w:w="888" w:type="dxa"/>
            <w:shd w:val="clear" w:color="auto" w:fill="auto"/>
            <w:noWrap/>
            <w:vAlign w:val="center"/>
            <w:hideMark/>
          </w:tcPr>
          <w:p w14:paraId="7E2CCEB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803CFE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54C7177" w14:textId="77777777" w:rsidR="001469B8" w:rsidRPr="005A5E01" w:rsidRDefault="001469B8" w:rsidP="00311517">
            <w:pPr>
              <w:spacing w:after="0" w:line="240" w:lineRule="auto"/>
              <w:ind w:firstLine="0"/>
              <w:jc w:val="center"/>
              <w:rPr>
                <w:sz w:val="18"/>
                <w:szCs w:val="18"/>
              </w:rPr>
            </w:pPr>
            <w:r w:rsidRPr="005A5E01">
              <w:rPr>
                <w:sz w:val="18"/>
                <w:szCs w:val="18"/>
              </w:rPr>
              <w:t>0,03854726</w:t>
            </w:r>
          </w:p>
        </w:tc>
        <w:tc>
          <w:tcPr>
            <w:tcW w:w="567" w:type="dxa"/>
            <w:shd w:val="clear" w:color="auto" w:fill="auto"/>
            <w:noWrap/>
            <w:vAlign w:val="center"/>
            <w:hideMark/>
          </w:tcPr>
          <w:p w14:paraId="40A9CF2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D7DCF3B" w14:textId="77777777" w:rsidR="001469B8" w:rsidRPr="005A5E01" w:rsidRDefault="001469B8" w:rsidP="00311517">
            <w:pPr>
              <w:spacing w:after="0" w:line="240" w:lineRule="auto"/>
              <w:ind w:firstLine="0"/>
              <w:jc w:val="center"/>
              <w:rPr>
                <w:sz w:val="18"/>
                <w:szCs w:val="18"/>
              </w:rPr>
            </w:pPr>
            <w:r w:rsidRPr="005A5E01">
              <w:rPr>
                <w:sz w:val="18"/>
                <w:szCs w:val="18"/>
              </w:rPr>
              <w:t>0,002177459</w:t>
            </w:r>
          </w:p>
        </w:tc>
        <w:tc>
          <w:tcPr>
            <w:tcW w:w="1028" w:type="dxa"/>
            <w:shd w:val="clear" w:color="auto" w:fill="auto"/>
            <w:noWrap/>
            <w:vAlign w:val="center"/>
            <w:hideMark/>
          </w:tcPr>
          <w:p w14:paraId="6E83FB20"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851" w:type="dxa"/>
            <w:shd w:val="clear" w:color="auto" w:fill="auto"/>
            <w:noWrap/>
            <w:vAlign w:val="center"/>
            <w:hideMark/>
          </w:tcPr>
          <w:p w14:paraId="5845DBA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B089E9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BC0089A" w14:textId="77777777" w:rsidTr="00311517">
        <w:trPr>
          <w:trHeight w:val="20"/>
        </w:trPr>
        <w:tc>
          <w:tcPr>
            <w:tcW w:w="534" w:type="dxa"/>
            <w:shd w:val="clear" w:color="auto" w:fill="auto"/>
            <w:noWrap/>
            <w:vAlign w:val="center"/>
            <w:hideMark/>
          </w:tcPr>
          <w:p w14:paraId="7A80D747" w14:textId="77777777" w:rsidR="001469B8" w:rsidRPr="005A5E01" w:rsidRDefault="001469B8" w:rsidP="00311517">
            <w:pPr>
              <w:spacing w:after="0" w:line="240" w:lineRule="auto"/>
              <w:ind w:firstLine="0"/>
              <w:jc w:val="center"/>
              <w:rPr>
                <w:sz w:val="18"/>
                <w:szCs w:val="18"/>
              </w:rPr>
            </w:pPr>
            <w:r w:rsidRPr="005A5E01">
              <w:rPr>
                <w:sz w:val="18"/>
                <w:szCs w:val="18"/>
              </w:rPr>
              <w:t>288</w:t>
            </w:r>
          </w:p>
        </w:tc>
        <w:tc>
          <w:tcPr>
            <w:tcW w:w="3827" w:type="dxa"/>
            <w:shd w:val="clear" w:color="auto" w:fill="auto"/>
            <w:noWrap/>
            <w:vAlign w:val="center"/>
            <w:hideMark/>
          </w:tcPr>
          <w:p w14:paraId="3BCFB87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AE4F99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D46C99A"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30</w:t>
            </w:r>
          </w:p>
        </w:tc>
        <w:tc>
          <w:tcPr>
            <w:tcW w:w="888" w:type="dxa"/>
            <w:shd w:val="clear" w:color="auto" w:fill="auto"/>
            <w:noWrap/>
            <w:vAlign w:val="center"/>
            <w:hideMark/>
          </w:tcPr>
          <w:p w14:paraId="0FB0ECF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17EA4C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2844E38" w14:textId="77777777" w:rsidR="001469B8" w:rsidRPr="005A5E01" w:rsidRDefault="001469B8" w:rsidP="00311517">
            <w:pPr>
              <w:spacing w:after="0" w:line="240" w:lineRule="auto"/>
              <w:ind w:firstLine="0"/>
              <w:jc w:val="center"/>
              <w:rPr>
                <w:sz w:val="18"/>
                <w:szCs w:val="18"/>
              </w:rPr>
            </w:pPr>
            <w:r w:rsidRPr="005A5E01">
              <w:rPr>
                <w:sz w:val="18"/>
                <w:szCs w:val="18"/>
              </w:rPr>
              <w:t>0,12683292</w:t>
            </w:r>
          </w:p>
        </w:tc>
        <w:tc>
          <w:tcPr>
            <w:tcW w:w="567" w:type="dxa"/>
            <w:shd w:val="clear" w:color="auto" w:fill="auto"/>
            <w:noWrap/>
            <w:vAlign w:val="center"/>
            <w:hideMark/>
          </w:tcPr>
          <w:p w14:paraId="68B991B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217C504" w14:textId="77777777" w:rsidR="001469B8" w:rsidRPr="005A5E01" w:rsidRDefault="001469B8" w:rsidP="00311517">
            <w:pPr>
              <w:spacing w:after="0" w:line="240" w:lineRule="auto"/>
              <w:ind w:firstLine="0"/>
              <w:jc w:val="center"/>
              <w:rPr>
                <w:sz w:val="18"/>
                <w:szCs w:val="18"/>
              </w:rPr>
            </w:pPr>
            <w:r w:rsidRPr="005A5E01">
              <w:rPr>
                <w:sz w:val="18"/>
                <w:szCs w:val="18"/>
              </w:rPr>
              <w:t>0,010887295</w:t>
            </w:r>
          </w:p>
        </w:tc>
        <w:tc>
          <w:tcPr>
            <w:tcW w:w="1028" w:type="dxa"/>
            <w:shd w:val="clear" w:color="auto" w:fill="auto"/>
            <w:noWrap/>
            <w:vAlign w:val="center"/>
            <w:hideMark/>
          </w:tcPr>
          <w:p w14:paraId="54EDF262" w14:textId="77777777" w:rsidR="001469B8" w:rsidRPr="005A5E01" w:rsidRDefault="001469B8" w:rsidP="00311517">
            <w:pPr>
              <w:spacing w:after="0" w:line="240" w:lineRule="auto"/>
              <w:ind w:firstLine="0"/>
              <w:jc w:val="center"/>
              <w:rPr>
                <w:sz w:val="18"/>
                <w:szCs w:val="18"/>
              </w:rPr>
            </w:pPr>
            <w:r w:rsidRPr="005A5E01">
              <w:rPr>
                <w:sz w:val="18"/>
                <w:szCs w:val="18"/>
              </w:rPr>
              <w:t>35</w:t>
            </w:r>
          </w:p>
        </w:tc>
        <w:tc>
          <w:tcPr>
            <w:tcW w:w="851" w:type="dxa"/>
            <w:shd w:val="clear" w:color="auto" w:fill="auto"/>
            <w:noWrap/>
            <w:vAlign w:val="center"/>
            <w:hideMark/>
          </w:tcPr>
          <w:p w14:paraId="477881D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5196EE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10481F4" w14:textId="77777777" w:rsidTr="00311517">
        <w:trPr>
          <w:trHeight w:val="20"/>
        </w:trPr>
        <w:tc>
          <w:tcPr>
            <w:tcW w:w="534" w:type="dxa"/>
            <w:shd w:val="clear" w:color="auto" w:fill="auto"/>
            <w:noWrap/>
            <w:vAlign w:val="center"/>
            <w:hideMark/>
          </w:tcPr>
          <w:p w14:paraId="4116EBD0" w14:textId="77777777" w:rsidR="001469B8" w:rsidRPr="005A5E01" w:rsidRDefault="001469B8" w:rsidP="00311517">
            <w:pPr>
              <w:spacing w:after="0" w:line="240" w:lineRule="auto"/>
              <w:ind w:firstLine="0"/>
              <w:jc w:val="center"/>
              <w:rPr>
                <w:sz w:val="18"/>
                <w:szCs w:val="18"/>
              </w:rPr>
            </w:pPr>
            <w:r w:rsidRPr="005A5E01">
              <w:rPr>
                <w:sz w:val="18"/>
                <w:szCs w:val="18"/>
              </w:rPr>
              <w:t>289</w:t>
            </w:r>
          </w:p>
        </w:tc>
        <w:tc>
          <w:tcPr>
            <w:tcW w:w="3827" w:type="dxa"/>
            <w:shd w:val="clear" w:color="auto" w:fill="auto"/>
            <w:noWrap/>
            <w:vAlign w:val="center"/>
            <w:hideMark/>
          </w:tcPr>
          <w:p w14:paraId="27616BB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F6F486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B39F608"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32</w:t>
            </w:r>
          </w:p>
        </w:tc>
        <w:tc>
          <w:tcPr>
            <w:tcW w:w="888" w:type="dxa"/>
            <w:shd w:val="clear" w:color="auto" w:fill="auto"/>
            <w:noWrap/>
            <w:vAlign w:val="center"/>
            <w:hideMark/>
          </w:tcPr>
          <w:p w14:paraId="09A05D7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82F29F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4692930" w14:textId="77777777" w:rsidR="001469B8" w:rsidRPr="005A5E01" w:rsidRDefault="001469B8" w:rsidP="00311517">
            <w:pPr>
              <w:spacing w:after="0" w:line="240" w:lineRule="auto"/>
              <w:ind w:firstLine="0"/>
              <w:jc w:val="center"/>
              <w:rPr>
                <w:sz w:val="18"/>
                <w:szCs w:val="18"/>
              </w:rPr>
            </w:pPr>
            <w:r w:rsidRPr="005A5E01">
              <w:rPr>
                <w:sz w:val="18"/>
                <w:szCs w:val="18"/>
              </w:rPr>
              <w:t>0,11572048</w:t>
            </w:r>
          </w:p>
        </w:tc>
        <w:tc>
          <w:tcPr>
            <w:tcW w:w="567" w:type="dxa"/>
            <w:shd w:val="clear" w:color="auto" w:fill="auto"/>
            <w:noWrap/>
            <w:vAlign w:val="center"/>
            <w:hideMark/>
          </w:tcPr>
          <w:p w14:paraId="015E157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1696566" w14:textId="77777777" w:rsidR="001469B8" w:rsidRPr="005A5E01" w:rsidRDefault="001469B8" w:rsidP="00311517">
            <w:pPr>
              <w:spacing w:after="0" w:line="240" w:lineRule="auto"/>
              <w:ind w:firstLine="0"/>
              <w:jc w:val="center"/>
              <w:rPr>
                <w:sz w:val="18"/>
                <w:szCs w:val="18"/>
              </w:rPr>
            </w:pPr>
            <w:r w:rsidRPr="005A5E01">
              <w:rPr>
                <w:sz w:val="18"/>
                <w:szCs w:val="18"/>
              </w:rPr>
              <w:t>0,006532377</w:t>
            </w:r>
          </w:p>
        </w:tc>
        <w:tc>
          <w:tcPr>
            <w:tcW w:w="1028" w:type="dxa"/>
            <w:shd w:val="clear" w:color="auto" w:fill="auto"/>
            <w:noWrap/>
            <w:vAlign w:val="center"/>
            <w:hideMark/>
          </w:tcPr>
          <w:p w14:paraId="1363A944" w14:textId="77777777" w:rsidR="001469B8" w:rsidRPr="005A5E01" w:rsidRDefault="001469B8" w:rsidP="00311517">
            <w:pPr>
              <w:spacing w:after="0" w:line="240" w:lineRule="auto"/>
              <w:ind w:firstLine="0"/>
              <w:jc w:val="center"/>
              <w:rPr>
                <w:sz w:val="18"/>
                <w:szCs w:val="18"/>
              </w:rPr>
            </w:pPr>
            <w:r w:rsidRPr="005A5E01">
              <w:rPr>
                <w:sz w:val="18"/>
                <w:szCs w:val="18"/>
              </w:rPr>
              <w:t>21</w:t>
            </w:r>
          </w:p>
        </w:tc>
        <w:tc>
          <w:tcPr>
            <w:tcW w:w="851" w:type="dxa"/>
            <w:shd w:val="clear" w:color="auto" w:fill="auto"/>
            <w:noWrap/>
            <w:vAlign w:val="center"/>
            <w:hideMark/>
          </w:tcPr>
          <w:p w14:paraId="71613EF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AB8DD0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ABE9BC3" w14:textId="77777777" w:rsidTr="00311517">
        <w:trPr>
          <w:trHeight w:val="20"/>
        </w:trPr>
        <w:tc>
          <w:tcPr>
            <w:tcW w:w="534" w:type="dxa"/>
            <w:shd w:val="clear" w:color="auto" w:fill="auto"/>
            <w:noWrap/>
            <w:vAlign w:val="center"/>
            <w:hideMark/>
          </w:tcPr>
          <w:p w14:paraId="04FA45C3" w14:textId="77777777" w:rsidR="001469B8" w:rsidRPr="005A5E01" w:rsidRDefault="001469B8" w:rsidP="00311517">
            <w:pPr>
              <w:spacing w:after="0" w:line="240" w:lineRule="auto"/>
              <w:ind w:firstLine="0"/>
              <w:jc w:val="center"/>
              <w:rPr>
                <w:sz w:val="18"/>
                <w:szCs w:val="18"/>
              </w:rPr>
            </w:pPr>
            <w:r w:rsidRPr="005A5E01">
              <w:rPr>
                <w:sz w:val="18"/>
                <w:szCs w:val="18"/>
              </w:rPr>
              <w:t>290</w:t>
            </w:r>
          </w:p>
        </w:tc>
        <w:tc>
          <w:tcPr>
            <w:tcW w:w="3827" w:type="dxa"/>
            <w:shd w:val="clear" w:color="auto" w:fill="auto"/>
            <w:noWrap/>
            <w:vAlign w:val="center"/>
            <w:hideMark/>
          </w:tcPr>
          <w:p w14:paraId="1052EE5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88DF7F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96E8456"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34</w:t>
            </w:r>
          </w:p>
        </w:tc>
        <w:tc>
          <w:tcPr>
            <w:tcW w:w="888" w:type="dxa"/>
            <w:shd w:val="clear" w:color="auto" w:fill="auto"/>
            <w:noWrap/>
            <w:vAlign w:val="center"/>
            <w:hideMark/>
          </w:tcPr>
          <w:p w14:paraId="7FD7CDA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4F8730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A61AFC8" w14:textId="77777777" w:rsidR="001469B8" w:rsidRPr="005A5E01" w:rsidRDefault="001469B8" w:rsidP="00311517">
            <w:pPr>
              <w:spacing w:after="0" w:line="240" w:lineRule="auto"/>
              <w:ind w:firstLine="0"/>
              <w:jc w:val="center"/>
              <w:rPr>
                <w:sz w:val="18"/>
                <w:szCs w:val="18"/>
              </w:rPr>
            </w:pPr>
            <w:r w:rsidRPr="005A5E01">
              <w:rPr>
                <w:sz w:val="18"/>
                <w:szCs w:val="18"/>
              </w:rPr>
              <w:t>0,0793296</w:t>
            </w:r>
          </w:p>
        </w:tc>
        <w:tc>
          <w:tcPr>
            <w:tcW w:w="567" w:type="dxa"/>
            <w:shd w:val="clear" w:color="auto" w:fill="auto"/>
            <w:noWrap/>
            <w:vAlign w:val="center"/>
            <w:hideMark/>
          </w:tcPr>
          <w:p w14:paraId="30A1562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8724552" w14:textId="77777777" w:rsidR="001469B8" w:rsidRPr="005A5E01" w:rsidRDefault="001469B8" w:rsidP="00311517">
            <w:pPr>
              <w:spacing w:after="0" w:line="240" w:lineRule="auto"/>
              <w:ind w:firstLine="0"/>
              <w:jc w:val="center"/>
              <w:rPr>
                <w:sz w:val="18"/>
                <w:szCs w:val="18"/>
              </w:rPr>
            </w:pPr>
            <w:r w:rsidRPr="005A5E01">
              <w:rPr>
                <w:sz w:val="18"/>
                <w:szCs w:val="18"/>
              </w:rPr>
              <w:t>0,007465574</w:t>
            </w:r>
          </w:p>
        </w:tc>
        <w:tc>
          <w:tcPr>
            <w:tcW w:w="1028" w:type="dxa"/>
            <w:shd w:val="clear" w:color="auto" w:fill="auto"/>
            <w:noWrap/>
            <w:vAlign w:val="center"/>
            <w:hideMark/>
          </w:tcPr>
          <w:p w14:paraId="12DA3501" w14:textId="77777777" w:rsidR="001469B8" w:rsidRPr="005A5E01" w:rsidRDefault="001469B8" w:rsidP="00311517">
            <w:pPr>
              <w:spacing w:after="0" w:line="240" w:lineRule="auto"/>
              <w:ind w:firstLine="0"/>
              <w:jc w:val="center"/>
              <w:rPr>
                <w:sz w:val="18"/>
                <w:szCs w:val="18"/>
              </w:rPr>
            </w:pPr>
            <w:r w:rsidRPr="005A5E01">
              <w:rPr>
                <w:sz w:val="18"/>
                <w:szCs w:val="18"/>
              </w:rPr>
              <w:t>24</w:t>
            </w:r>
          </w:p>
        </w:tc>
        <w:tc>
          <w:tcPr>
            <w:tcW w:w="851" w:type="dxa"/>
            <w:shd w:val="clear" w:color="auto" w:fill="auto"/>
            <w:noWrap/>
            <w:vAlign w:val="center"/>
            <w:hideMark/>
          </w:tcPr>
          <w:p w14:paraId="5830358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C81CDB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3F03D22" w14:textId="77777777" w:rsidTr="00311517">
        <w:trPr>
          <w:trHeight w:val="20"/>
        </w:trPr>
        <w:tc>
          <w:tcPr>
            <w:tcW w:w="534" w:type="dxa"/>
            <w:shd w:val="clear" w:color="auto" w:fill="auto"/>
            <w:noWrap/>
            <w:vAlign w:val="center"/>
            <w:hideMark/>
          </w:tcPr>
          <w:p w14:paraId="6D6A41FB" w14:textId="77777777" w:rsidR="001469B8" w:rsidRPr="005A5E01" w:rsidRDefault="001469B8" w:rsidP="00311517">
            <w:pPr>
              <w:spacing w:after="0" w:line="240" w:lineRule="auto"/>
              <w:ind w:firstLine="0"/>
              <w:jc w:val="center"/>
              <w:rPr>
                <w:sz w:val="18"/>
                <w:szCs w:val="18"/>
              </w:rPr>
            </w:pPr>
            <w:r w:rsidRPr="005A5E01">
              <w:rPr>
                <w:sz w:val="18"/>
                <w:szCs w:val="18"/>
              </w:rPr>
              <w:t>291</w:t>
            </w:r>
          </w:p>
        </w:tc>
        <w:tc>
          <w:tcPr>
            <w:tcW w:w="3827" w:type="dxa"/>
            <w:shd w:val="clear" w:color="auto" w:fill="auto"/>
            <w:noWrap/>
            <w:vAlign w:val="center"/>
            <w:hideMark/>
          </w:tcPr>
          <w:p w14:paraId="2072389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8F1BCD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CE56E19"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36</w:t>
            </w:r>
          </w:p>
        </w:tc>
        <w:tc>
          <w:tcPr>
            <w:tcW w:w="888" w:type="dxa"/>
            <w:shd w:val="clear" w:color="auto" w:fill="auto"/>
            <w:noWrap/>
            <w:vAlign w:val="center"/>
            <w:hideMark/>
          </w:tcPr>
          <w:p w14:paraId="18BD9C9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D2BEDD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9514845" w14:textId="77777777" w:rsidR="001469B8" w:rsidRPr="005A5E01" w:rsidRDefault="001469B8" w:rsidP="00311517">
            <w:pPr>
              <w:spacing w:after="0" w:line="240" w:lineRule="auto"/>
              <w:ind w:firstLine="0"/>
              <w:jc w:val="center"/>
              <w:rPr>
                <w:sz w:val="18"/>
                <w:szCs w:val="18"/>
              </w:rPr>
            </w:pPr>
            <w:r w:rsidRPr="005A5E01">
              <w:rPr>
                <w:sz w:val="18"/>
                <w:szCs w:val="18"/>
              </w:rPr>
              <w:t>0,07739358</w:t>
            </w:r>
          </w:p>
        </w:tc>
        <w:tc>
          <w:tcPr>
            <w:tcW w:w="567" w:type="dxa"/>
            <w:shd w:val="clear" w:color="auto" w:fill="auto"/>
            <w:noWrap/>
            <w:vAlign w:val="center"/>
            <w:hideMark/>
          </w:tcPr>
          <w:p w14:paraId="1E4E6B1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1700E87" w14:textId="77777777" w:rsidR="001469B8" w:rsidRPr="005A5E01" w:rsidRDefault="001469B8" w:rsidP="00311517">
            <w:pPr>
              <w:spacing w:after="0" w:line="240" w:lineRule="auto"/>
              <w:ind w:firstLine="0"/>
              <w:jc w:val="center"/>
              <w:rPr>
                <w:sz w:val="18"/>
                <w:szCs w:val="18"/>
              </w:rPr>
            </w:pPr>
            <w:r w:rsidRPr="005A5E01">
              <w:rPr>
                <w:sz w:val="18"/>
                <w:szCs w:val="18"/>
              </w:rPr>
              <w:t>0,006532377</w:t>
            </w:r>
          </w:p>
        </w:tc>
        <w:tc>
          <w:tcPr>
            <w:tcW w:w="1028" w:type="dxa"/>
            <w:shd w:val="clear" w:color="auto" w:fill="auto"/>
            <w:noWrap/>
            <w:vAlign w:val="center"/>
            <w:hideMark/>
          </w:tcPr>
          <w:p w14:paraId="02EA2677" w14:textId="77777777" w:rsidR="001469B8" w:rsidRPr="005A5E01" w:rsidRDefault="001469B8" w:rsidP="00311517">
            <w:pPr>
              <w:spacing w:after="0" w:line="240" w:lineRule="auto"/>
              <w:ind w:firstLine="0"/>
              <w:jc w:val="center"/>
              <w:rPr>
                <w:sz w:val="18"/>
                <w:szCs w:val="18"/>
              </w:rPr>
            </w:pPr>
            <w:r w:rsidRPr="005A5E01">
              <w:rPr>
                <w:sz w:val="18"/>
                <w:szCs w:val="18"/>
              </w:rPr>
              <w:t>21</w:t>
            </w:r>
          </w:p>
        </w:tc>
        <w:tc>
          <w:tcPr>
            <w:tcW w:w="851" w:type="dxa"/>
            <w:shd w:val="clear" w:color="auto" w:fill="auto"/>
            <w:noWrap/>
            <w:vAlign w:val="center"/>
            <w:hideMark/>
          </w:tcPr>
          <w:p w14:paraId="6BD2596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FBCAAC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A027CCA" w14:textId="77777777" w:rsidTr="00311517">
        <w:trPr>
          <w:trHeight w:val="20"/>
        </w:trPr>
        <w:tc>
          <w:tcPr>
            <w:tcW w:w="534" w:type="dxa"/>
            <w:shd w:val="clear" w:color="auto" w:fill="auto"/>
            <w:noWrap/>
            <w:vAlign w:val="center"/>
            <w:hideMark/>
          </w:tcPr>
          <w:p w14:paraId="3265F4AE" w14:textId="77777777" w:rsidR="001469B8" w:rsidRPr="005A5E01" w:rsidRDefault="001469B8" w:rsidP="00311517">
            <w:pPr>
              <w:spacing w:after="0" w:line="240" w:lineRule="auto"/>
              <w:ind w:firstLine="0"/>
              <w:jc w:val="center"/>
              <w:rPr>
                <w:sz w:val="18"/>
                <w:szCs w:val="18"/>
              </w:rPr>
            </w:pPr>
            <w:r w:rsidRPr="005A5E01">
              <w:rPr>
                <w:sz w:val="18"/>
                <w:szCs w:val="18"/>
              </w:rPr>
              <w:t>292</w:t>
            </w:r>
          </w:p>
        </w:tc>
        <w:tc>
          <w:tcPr>
            <w:tcW w:w="3827" w:type="dxa"/>
            <w:shd w:val="clear" w:color="auto" w:fill="auto"/>
            <w:noWrap/>
            <w:vAlign w:val="center"/>
            <w:hideMark/>
          </w:tcPr>
          <w:p w14:paraId="0C687AF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F41778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D940356"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4</w:t>
            </w:r>
          </w:p>
        </w:tc>
        <w:tc>
          <w:tcPr>
            <w:tcW w:w="888" w:type="dxa"/>
            <w:shd w:val="clear" w:color="auto" w:fill="auto"/>
            <w:noWrap/>
            <w:vAlign w:val="center"/>
            <w:hideMark/>
          </w:tcPr>
          <w:p w14:paraId="2250CD0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0D6C77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AAEB0A4" w14:textId="77777777" w:rsidR="001469B8" w:rsidRPr="005A5E01" w:rsidRDefault="001469B8" w:rsidP="00311517">
            <w:pPr>
              <w:spacing w:after="0" w:line="240" w:lineRule="auto"/>
              <w:ind w:firstLine="0"/>
              <w:jc w:val="center"/>
              <w:rPr>
                <w:sz w:val="18"/>
                <w:szCs w:val="18"/>
              </w:rPr>
            </w:pPr>
            <w:r w:rsidRPr="005A5E01">
              <w:rPr>
                <w:sz w:val="18"/>
                <w:szCs w:val="18"/>
              </w:rPr>
              <w:t>0,11431962</w:t>
            </w:r>
          </w:p>
        </w:tc>
        <w:tc>
          <w:tcPr>
            <w:tcW w:w="567" w:type="dxa"/>
            <w:shd w:val="clear" w:color="auto" w:fill="auto"/>
            <w:noWrap/>
            <w:vAlign w:val="center"/>
            <w:hideMark/>
          </w:tcPr>
          <w:p w14:paraId="3ABB54F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FB6D228" w14:textId="77777777" w:rsidR="001469B8" w:rsidRPr="005A5E01" w:rsidRDefault="001469B8" w:rsidP="00311517">
            <w:pPr>
              <w:spacing w:after="0" w:line="240" w:lineRule="auto"/>
              <w:ind w:firstLine="0"/>
              <w:jc w:val="center"/>
              <w:rPr>
                <w:sz w:val="18"/>
                <w:szCs w:val="18"/>
              </w:rPr>
            </w:pPr>
            <w:r w:rsidRPr="005A5E01">
              <w:rPr>
                <w:sz w:val="18"/>
                <w:szCs w:val="18"/>
              </w:rPr>
              <w:t>0,009331967</w:t>
            </w:r>
          </w:p>
        </w:tc>
        <w:tc>
          <w:tcPr>
            <w:tcW w:w="1028" w:type="dxa"/>
            <w:shd w:val="clear" w:color="auto" w:fill="auto"/>
            <w:noWrap/>
            <w:vAlign w:val="center"/>
            <w:hideMark/>
          </w:tcPr>
          <w:p w14:paraId="63A9273D" w14:textId="77777777" w:rsidR="001469B8" w:rsidRPr="005A5E01" w:rsidRDefault="001469B8" w:rsidP="00311517">
            <w:pPr>
              <w:spacing w:after="0" w:line="240" w:lineRule="auto"/>
              <w:ind w:firstLine="0"/>
              <w:jc w:val="center"/>
              <w:rPr>
                <w:sz w:val="18"/>
                <w:szCs w:val="18"/>
              </w:rPr>
            </w:pPr>
            <w:r w:rsidRPr="005A5E01">
              <w:rPr>
                <w:sz w:val="18"/>
                <w:szCs w:val="18"/>
              </w:rPr>
              <w:t>30</w:t>
            </w:r>
          </w:p>
        </w:tc>
        <w:tc>
          <w:tcPr>
            <w:tcW w:w="851" w:type="dxa"/>
            <w:shd w:val="clear" w:color="auto" w:fill="auto"/>
            <w:noWrap/>
            <w:vAlign w:val="center"/>
            <w:hideMark/>
          </w:tcPr>
          <w:p w14:paraId="6B533FC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3C28F5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92FE03C" w14:textId="77777777" w:rsidTr="00311517">
        <w:trPr>
          <w:trHeight w:val="20"/>
        </w:trPr>
        <w:tc>
          <w:tcPr>
            <w:tcW w:w="534" w:type="dxa"/>
            <w:shd w:val="clear" w:color="auto" w:fill="auto"/>
            <w:noWrap/>
            <w:vAlign w:val="center"/>
            <w:hideMark/>
          </w:tcPr>
          <w:p w14:paraId="1C7A060F" w14:textId="77777777" w:rsidR="001469B8" w:rsidRPr="005A5E01" w:rsidRDefault="001469B8" w:rsidP="00311517">
            <w:pPr>
              <w:spacing w:after="0" w:line="240" w:lineRule="auto"/>
              <w:ind w:firstLine="0"/>
              <w:jc w:val="center"/>
              <w:rPr>
                <w:sz w:val="18"/>
                <w:szCs w:val="18"/>
              </w:rPr>
            </w:pPr>
            <w:r w:rsidRPr="005A5E01">
              <w:rPr>
                <w:sz w:val="18"/>
                <w:szCs w:val="18"/>
              </w:rPr>
              <w:t>293</w:t>
            </w:r>
          </w:p>
        </w:tc>
        <w:tc>
          <w:tcPr>
            <w:tcW w:w="3827" w:type="dxa"/>
            <w:shd w:val="clear" w:color="auto" w:fill="auto"/>
            <w:noWrap/>
            <w:vAlign w:val="center"/>
            <w:hideMark/>
          </w:tcPr>
          <w:p w14:paraId="10473B8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7C367D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E743724"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6</w:t>
            </w:r>
          </w:p>
        </w:tc>
        <w:tc>
          <w:tcPr>
            <w:tcW w:w="888" w:type="dxa"/>
            <w:shd w:val="clear" w:color="auto" w:fill="auto"/>
            <w:noWrap/>
            <w:vAlign w:val="center"/>
            <w:hideMark/>
          </w:tcPr>
          <w:p w14:paraId="0B74403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5D0332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F484434" w14:textId="77777777" w:rsidR="001469B8" w:rsidRPr="005A5E01" w:rsidRDefault="001469B8" w:rsidP="00311517">
            <w:pPr>
              <w:spacing w:after="0" w:line="240" w:lineRule="auto"/>
              <w:ind w:firstLine="0"/>
              <w:jc w:val="center"/>
              <w:rPr>
                <w:sz w:val="18"/>
                <w:szCs w:val="18"/>
              </w:rPr>
            </w:pPr>
            <w:r w:rsidRPr="005A5E01">
              <w:rPr>
                <w:sz w:val="18"/>
                <w:szCs w:val="18"/>
              </w:rPr>
              <w:t>0,11315486</w:t>
            </w:r>
          </w:p>
        </w:tc>
        <w:tc>
          <w:tcPr>
            <w:tcW w:w="567" w:type="dxa"/>
            <w:shd w:val="clear" w:color="auto" w:fill="auto"/>
            <w:noWrap/>
            <w:vAlign w:val="center"/>
            <w:hideMark/>
          </w:tcPr>
          <w:p w14:paraId="326D463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52BCF8D" w14:textId="77777777" w:rsidR="001469B8" w:rsidRPr="005A5E01" w:rsidRDefault="001469B8" w:rsidP="00311517">
            <w:pPr>
              <w:spacing w:after="0" w:line="240" w:lineRule="auto"/>
              <w:ind w:firstLine="0"/>
              <w:jc w:val="center"/>
              <w:rPr>
                <w:sz w:val="18"/>
                <w:szCs w:val="18"/>
              </w:rPr>
            </w:pPr>
            <w:r w:rsidRPr="005A5E01">
              <w:rPr>
                <w:sz w:val="18"/>
                <w:szCs w:val="18"/>
              </w:rPr>
              <w:t>0,010265164</w:t>
            </w:r>
          </w:p>
        </w:tc>
        <w:tc>
          <w:tcPr>
            <w:tcW w:w="1028" w:type="dxa"/>
            <w:shd w:val="clear" w:color="auto" w:fill="auto"/>
            <w:noWrap/>
            <w:vAlign w:val="center"/>
            <w:hideMark/>
          </w:tcPr>
          <w:p w14:paraId="1CC61BB5" w14:textId="77777777" w:rsidR="001469B8" w:rsidRPr="005A5E01" w:rsidRDefault="001469B8" w:rsidP="00311517">
            <w:pPr>
              <w:spacing w:after="0" w:line="240" w:lineRule="auto"/>
              <w:ind w:firstLine="0"/>
              <w:jc w:val="center"/>
              <w:rPr>
                <w:sz w:val="18"/>
                <w:szCs w:val="18"/>
              </w:rPr>
            </w:pPr>
            <w:r w:rsidRPr="005A5E01">
              <w:rPr>
                <w:sz w:val="18"/>
                <w:szCs w:val="18"/>
              </w:rPr>
              <w:t>33</w:t>
            </w:r>
          </w:p>
        </w:tc>
        <w:tc>
          <w:tcPr>
            <w:tcW w:w="851" w:type="dxa"/>
            <w:shd w:val="clear" w:color="auto" w:fill="auto"/>
            <w:noWrap/>
            <w:vAlign w:val="center"/>
            <w:hideMark/>
          </w:tcPr>
          <w:p w14:paraId="7721AD2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1FD303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272E655" w14:textId="77777777" w:rsidTr="00311517">
        <w:trPr>
          <w:trHeight w:val="20"/>
        </w:trPr>
        <w:tc>
          <w:tcPr>
            <w:tcW w:w="534" w:type="dxa"/>
            <w:shd w:val="clear" w:color="auto" w:fill="auto"/>
            <w:noWrap/>
            <w:vAlign w:val="center"/>
            <w:hideMark/>
          </w:tcPr>
          <w:p w14:paraId="4CBA3C5B" w14:textId="77777777" w:rsidR="001469B8" w:rsidRPr="005A5E01" w:rsidRDefault="001469B8" w:rsidP="00311517">
            <w:pPr>
              <w:spacing w:after="0" w:line="240" w:lineRule="auto"/>
              <w:ind w:firstLine="0"/>
              <w:jc w:val="center"/>
              <w:rPr>
                <w:sz w:val="18"/>
                <w:szCs w:val="18"/>
              </w:rPr>
            </w:pPr>
            <w:r w:rsidRPr="005A5E01">
              <w:rPr>
                <w:sz w:val="18"/>
                <w:szCs w:val="18"/>
              </w:rPr>
              <w:t>294</w:t>
            </w:r>
          </w:p>
        </w:tc>
        <w:tc>
          <w:tcPr>
            <w:tcW w:w="3827" w:type="dxa"/>
            <w:shd w:val="clear" w:color="auto" w:fill="auto"/>
            <w:noWrap/>
            <w:vAlign w:val="center"/>
            <w:hideMark/>
          </w:tcPr>
          <w:p w14:paraId="1FAA51B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40EA1F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068668F" w14:textId="77777777" w:rsidR="001469B8" w:rsidRPr="005A5E01" w:rsidRDefault="001469B8" w:rsidP="00311517">
            <w:pPr>
              <w:spacing w:after="0" w:line="240" w:lineRule="auto"/>
              <w:ind w:firstLine="0"/>
              <w:jc w:val="center"/>
              <w:rPr>
                <w:sz w:val="18"/>
                <w:szCs w:val="18"/>
              </w:rPr>
            </w:pPr>
            <w:r w:rsidRPr="005A5E01">
              <w:rPr>
                <w:sz w:val="18"/>
                <w:szCs w:val="18"/>
              </w:rPr>
              <w:t>Гидростроителей 8</w:t>
            </w:r>
          </w:p>
        </w:tc>
        <w:tc>
          <w:tcPr>
            <w:tcW w:w="888" w:type="dxa"/>
            <w:shd w:val="clear" w:color="auto" w:fill="auto"/>
            <w:noWrap/>
            <w:vAlign w:val="center"/>
            <w:hideMark/>
          </w:tcPr>
          <w:p w14:paraId="6033500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B91A20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D0130E6" w14:textId="77777777" w:rsidR="001469B8" w:rsidRPr="005A5E01" w:rsidRDefault="001469B8" w:rsidP="00311517">
            <w:pPr>
              <w:spacing w:after="0" w:line="240" w:lineRule="auto"/>
              <w:ind w:firstLine="0"/>
              <w:jc w:val="center"/>
              <w:rPr>
                <w:sz w:val="18"/>
                <w:szCs w:val="18"/>
              </w:rPr>
            </w:pPr>
            <w:r w:rsidRPr="005A5E01">
              <w:rPr>
                <w:sz w:val="18"/>
                <w:szCs w:val="18"/>
              </w:rPr>
              <w:t>0,074936566</w:t>
            </w:r>
          </w:p>
        </w:tc>
        <w:tc>
          <w:tcPr>
            <w:tcW w:w="567" w:type="dxa"/>
            <w:shd w:val="clear" w:color="auto" w:fill="auto"/>
            <w:noWrap/>
            <w:vAlign w:val="center"/>
            <w:hideMark/>
          </w:tcPr>
          <w:p w14:paraId="01BD98F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1A0D733" w14:textId="77777777" w:rsidR="001469B8" w:rsidRPr="005A5E01" w:rsidRDefault="001469B8" w:rsidP="00311517">
            <w:pPr>
              <w:spacing w:after="0" w:line="240" w:lineRule="auto"/>
              <w:ind w:firstLine="0"/>
              <w:jc w:val="center"/>
              <w:rPr>
                <w:sz w:val="18"/>
                <w:szCs w:val="18"/>
              </w:rPr>
            </w:pPr>
            <w:r w:rsidRPr="005A5E01">
              <w:rPr>
                <w:sz w:val="18"/>
                <w:szCs w:val="18"/>
              </w:rPr>
              <w:t>0,004043852</w:t>
            </w:r>
          </w:p>
        </w:tc>
        <w:tc>
          <w:tcPr>
            <w:tcW w:w="1028" w:type="dxa"/>
            <w:shd w:val="clear" w:color="auto" w:fill="auto"/>
            <w:noWrap/>
            <w:vAlign w:val="center"/>
            <w:hideMark/>
          </w:tcPr>
          <w:p w14:paraId="726C9937" w14:textId="77777777" w:rsidR="001469B8" w:rsidRPr="005A5E01" w:rsidRDefault="001469B8" w:rsidP="00311517">
            <w:pPr>
              <w:spacing w:after="0" w:line="240" w:lineRule="auto"/>
              <w:ind w:firstLine="0"/>
              <w:jc w:val="center"/>
              <w:rPr>
                <w:sz w:val="18"/>
                <w:szCs w:val="18"/>
              </w:rPr>
            </w:pPr>
            <w:r w:rsidRPr="005A5E01">
              <w:rPr>
                <w:sz w:val="18"/>
                <w:szCs w:val="18"/>
              </w:rPr>
              <w:t>13</w:t>
            </w:r>
          </w:p>
        </w:tc>
        <w:tc>
          <w:tcPr>
            <w:tcW w:w="851" w:type="dxa"/>
            <w:shd w:val="clear" w:color="auto" w:fill="auto"/>
            <w:noWrap/>
            <w:vAlign w:val="center"/>
            <w:hideMark/>
          </w:tcPr>
          <w:p w14:paraId="4B3ED41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45B024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8222849" w14:textId="77777777" w:rsidTr="00311517">
        <w:trPr>
          <w:trHeight w:val="20"/>
        </w:trPr>
        <w:tc>
          <w:tcPr>
            <w:tcW w:w="534" w:type="dxa"/>
            <w:shd w:val="clear" w:color="auto" w:fill="auto"/>
            <w:noWrap/>
            <w:vAlign w:val="center"/>
            <w:hideMark/>
          </w:tcPr>
          <w:p w14:paraId="3CFB3FD8" w14:textId="77777777" w:rsidR="001469B8" w:rsidRPr="005A5E01" w:rsidRDefault="001469B8" w:rsidP="00311517">
            <w:pPr>
              <w:spacing w:after="0" w:line="240" w:lineRule="auto"/>
              <w:ind w:firstLine="0"/>
              <w:jc w:val="center"/>
              <w:rPr>
                <w:sz w:val="18"/>
                <w:szCs w:val="18"/>
              </w:rPr>
            </w:pPr>
            <w:r w:rsidRPr="005A5E01">
              <w:rPr>
                <w:sz w:val="18"/>
                <w:szCs w:val="18"/>
              </w:rPr>
              <w:t>295</w:t>
            </w:r>
          </w:p>
        </w:tc>
        <w:tc>
          <w:tcPr>
            <w:tcW w:w="3827" w:type="dxa"/>
            <w:shd w:val="clear" w:color="auto" w:fill="auto"/>
            <w:noWrap/>
            <w:vAlign w:val="center"/>
            <w:hideMark/>
          </w:tcPr>
          <w:p w14:paraId="0DCD09C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DFCD5A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79C867D"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2</w:t>
            </w:r>
          </w:p>
        </w:tc>
        <w:tc>
          <w:tcPr>
            <w:tcW w:w="888" w:type="dxa"/>
            <w:shd w:val="clear" w:color="auto" w:fill="auto"/>
            <w:noWrap/>
            <w:vAlign w:val="center"/>
            <w:hideMark/>
          </w:tcPr>
          <w:p w14:paraId="0AE02CB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51F86D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5851909" w14:textId="77777777" w:rsidR="001469B8" w:rsidRPr="005A5E01" w:rsidRDefault="001469B8" w:rsidP="00311517">
            <w:pPr>
              <w:spacing w:after="0" w:line="240" w:lineRule="auto"/>
              <w:ind w:firstLine="0"/>
              <w:jc w:val="center"/>
              <w:rPr>
                <w:sz w:val="18"/>
                <w:szCs w:val="18"/>
              </w:rPr>
            </w:pPr>
            <w:r w:rsidRPr="005A5E01">
              <w:rPr>
                <w:sz w:val="18"/>
                <w:szCs w:val="18"/>
              </w:rPr>
              <w:t>0,05073</w:t>
            </w:r>
            <w:r w:rsidRPr="005A5E01">
              <w:rPr>
                <w:sz w:val="18"/>
                <w:szCs w:val="18"/>
              </w:rPr>
              <w:lastRenderedPageBreak/>
              <w:t>002</w:t>
            </w:r>
          </w:p>
        </w:tc>
        <w:tc>
          <w:tcPr>
            <w:tcW w:w="567" w:type="dxa"/>
            <w:shd w:val="clear" w:color="auto" w:fill="auto"/>
            <w:noWrap/>
            <w:vAlign w:val="center"/>
            <w:hideMark/>
          </w:tcPr>
          <w:p w14:paraId="4E1E3ED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95CBBE0" w14:textId="77777777" w:rsidR="001469B8" w:rsidRPr="005A5E01" w:rsidRDefault="001469B8" w:rsidP="00311517">
            <w:pPr>
              <w:spacing w:after="0" w:line="240" w:lineRule="auto"/>
              <w:ind w:firstLine="0"/>
              <w:jc w:val="center"/>
              <w:rPr>
                <w:sz w:val="18"/>
                <w:szCs w:val="18"/>
              </w:rPr>
            </w:pPr>
            <w:r w:rsidRPr="005A5E01">
              <w:rPr>
                <w:sz w:val="18"/>
                <w:szCs w:val="18"/>
              </w:rPr>
              <w:t>0,00342</w:t>
            </w:r>
            <w:r w:rsidRPr="005A5E01">
              <w:rPr>
                <w:sz w:val="18"/>
                <w:szCs w:val="18"/>
              </w:rPr>
              <w:lastRenderedPageBreak/>
              <w:t>1721</w:t>
            </w:r>
          </w:p>
        </w:tc>
        <w:tc>
          <w:tcPr>
            <w:tcW w:w="1028" w:type="dxa"/>
            <w:shd w:val="clear" w:color="auto" w:fill="auto"/>
            <w:noWrap/>
            <w:vAlign w:val="center"/>
            <w:hideMark/>
          </w:tcPr>
          <w:p w14:paraId="75A08C6A"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11</w:t>
            </w:r>
          </w:p>
        </w:tc>
        <w:tc>
          <w:tcPr>
            <w:tcW w:w="851" w:type="dxa"/>
            <w:shd w:val="clear" w:color="auto" w:fill="auto"/>
            <w:noWrap/>
            <w:vAlign w:val="center"/>
            <w:hideMark/>
          </w:tcPr>
          <w:p w14:paraId="2B37AB1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1AAFFC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6A2EAE5" w14:textId="77777777" w:rsidTr="00311517">
        <w:trPr>
          <w:trHeight w:val="20"/>
        </w:trPr>
        <w:tc>
          <w:tcPr>
            <w:tcW w:w="534" w:type="dxa"/>
            <w:shd w:val="clear" w:color="auto" w:fill="auto"/>
            <w:noWrap/>
            <w:vAlign w:val="center"/>
            <w:hideMark/>
          </w:tcPr>
          <w:p w14:paraId="017079ED" w14:textId="77777777" w:rsidR="001469B8" w:rsidRPr="005A5E01" w:rsidRDefault="001469B8" w:rsidP="00311517">
            <w:pPr>
              <w:spacing w:after="0" w:line="240" w:lineRule="auto"/>
              <w:ind w:firstLine="0"/>
              <w:jc w:val="center"/>
              <w:rPr>
                <w:sz w:val="18"/>
                <w:szCs w:val="18"/>
              </w:rPr>
            </w:pPr>
            <w:r w:rsidRPr="005A5E01">
              <w:rPr>
                <w:sz w:val="18"/>
                <w:szCs w:val="18"/>
              </w:rPr>
              <w:t>296</w:t>
            </w:r>
          </w:p>
        </w:tc>
        <w:tc>
          <w:tcPr>
            <w:tcW w:w="3827" w:type="dxa"/>
            <w:shd w:val="clear" w:color="auto" w:fill="auto"/>
            <w:noWrap/>
            <w:vAlign w:val="center"/>
            <w:hideMark/>
          </w:tcPr>
          <w:p w14:paraId="530220C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3B1896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CF02DED"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3</w:t>
            </w:r>
          </w:p>
        </w:tc>
        <w:tc>
          <w:tcPr>
            <w:tcW w:w="888" w:type="dxa"/>
            <w:shd w:val="clear" w:color="auto" w:fill="auto"/>
            <w:noWrap/>
            <w:vAlign w:val="center"/>
            <w:hideMark/>
          </w:tcPr>
          <w:p w14:paraId="451E8ED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05B0C0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FEA13CE" w14:textId="77777777" w:rsidR="001469B8" w:rsidRPr="005A5E01" w:rsidRDefault="001469B8" w:rsidP="00311517">
            <w:pPr>
              <w:spacing w:after="0" w:line="240" w:lineRule="auto"/>
              <w:ind w:firstLine="0"/>
              <w:jc w:val="center"/>
              <w:rPr>
                <w:sz w:val="18"/>
                <w:szCs w:val="18"/>
              </w:rPr>
            </w:pPr>
            <w:r w:rsidRPr="005A5E01">
              <w:rPr>
                <w:sz w:val="18"/>
                <w:szCs w:val="18"/>
              </w:rPr>
              <w:t>0,11468164</w:t>
            </w:r>
          </w:p>
        </w:tc>
        <w:tc>
          <w:tcPr>
            <w:tcW w:w="567" w:type="dxa"/>
            <w:shd w:val="clear" w:color="auto" w:fill="auto"/>
            <w:noWrap/>
            <w:vAlign w:val="center"/>
            <w:hideMark/>
          </w:tcPr>
          <w:p w14:paraId="5206B1C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5E0224C" w14:textId="77777777" w:rsidR="001469B8" w:rsidRPr="005A5E01" w:rsidRDefault="001469B8" w:rsidP="00311517">
            <w:pPr>
              <w:spacing w:after="0" w:line="240" w:lineRule="auto"/>
              <w:ind w:firstLine="0"/>
              <w:jc w:val="center"/>
              <w:rPr>
                <w:sz w:val="18"/>
                <w:szCs w:val="18"/>
              </w:rPr>
            </w:pPr>
            <w:r w:rsidRPr="005A5E01">
              <w:rPr>
                <w:sz w:val="18"/>
                <w:szCs w:val="18"/>
              </w:rPr>
              <w:t>0,006221311</w:t>
            </w:r>
          </w:p>
        </w:tc>
        <w:tc>
          <w:tcPr>
            <w:tcW w:w="1028" w:type="dxa"/>
            <w:shd w:val="clear" w:color="auto" w:fill="auto"/>
            <w:noWrap/>
            <w:vAlign w:val="center"/>
            <w:hideMark/>
          </w:tcPr>
          <w:p w14:paraId="62909E1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851" w:type="dxa"/>
            <w:shd w:val="clear" w:color="auto" w:fill="auto"/>
            <w:noWrap/>
            <w:vAlign w:val="center"/>
            <w:hideMark/>
          </w:tcPr>
          <w:p w14:paraId="610EBCF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D732D7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DE19E25" w14:textId="77777777" w:rsidTr="00311517">
        <w:trPr>
          <w:trHeight w:val="20"/>
        </w:trPr>
        <w:tc>
          <w:tcPr>
            <w:tcW w:w="534" w:type="dxa"/>
            <w:shd w:val="clear" w:color="auto" w:fill="auto"/>
            <w:noWrap/>
            <w:vAlign w:val="center"/>
            <w:hideMark/>
          </w:tcPr>
          <w:p w14:paraId="031A186E" w14:textId="77777777" w:rsidR="001469B8" w:rsidRPr="005A5E01" w:rsidRDefault="001469B8" w:rsidP="00311517">
            <w:pPr>
              <w:spacing w:after="0" w:line="240" w:lineRule="auto"/>
              <w:ind w:firstLine="0"/>
              <w:jc w:val="center"/>
              <w:rPr>
                <w:sz w:val="18"/>
                <w:szCs w:val="18"/>
              </w:rPr>
            </w:pPr>
            <w:r w:rsidRPr="005A5E01">
              <w:rPr>
                <w:sz w:val="18"/>
                <w:szCs w:val="18"/>
              </w:rPr>
              <w:t>297</w:t>
            </w:r>
          </w:p>
        </w:tc>
        <w:tc>
          <w:tcPr>
            <w:tcW w:w="3827" w:type="dxa"/>
            <w:shd w:val="clear" w:color="auto" w:fill="auto"/>
            <w:noWrap/>
            <w:vAlign w:val="center"/>
            <w:hideMark/>
          </w:tcPr>
          <w:p w14:paraId="1B27E12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3F5103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B7C4C00"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4</w:t>
            </w:r>
          </w:p>
        </w:tc>
        <w:tc>
          <w:tcPr>
            <w:tcW w:w="888" w:type="dxa"/>
            <w:shd w:val="clear" w:color="auto" w:fill="auto"/>
            <w:noWrap/>
            <w:vAlign w:val="center"/>
            <w:hideMark/>
          </w:tcPr>
          <w:p w14:paraId="7A7C680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1B0A29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059B1F3" w14:textId="77777777" w:rsidR="001469B8" w:rsidRPr="005A5E01" w:rsidRDefault="001469B8" w:rsidP="00311517">
            <w:pPr>
              <w:spacing w:after="0" w:line="240" w:lineRule="auto"/>
              <w:ind w:firstLine="0"/>
              <w:jc w:val="center"/>
              <w:rPr>
                <w:sz w:val="18"/>
                <w:szCs w:val="18"/>
              </w:rPr>
            </w:pPr>
            <w:r w:rsidRPr="005A5E01">
              <w:rPr>
                <w:sz w:val="18"/>
                <w:szCs w:val="18"/>
              </w:rPr>
              <w:t>0,04555156</w:t>
            </w:r>
          </w:p>
        </w:tc>
        <w:tc>
          <w:tcPr>
            <w:tcW w:w="567" w:type="dxa"/>
            <w:shd w:val="clear" w:color="auto" w:fill="auto"/>
            <w:noWrap/>
            <w:vAlign w:val="center"/>
            <w:hideMark/>
          </w:tcPr>
          <w:p w14:paraId="4C0C9B3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AAC0C1D" w14:textId="77777777" w:rsidR="001469B8" w:rsidRPr="005A5E01" w:rsidRDefault="001469B8" w:rsidP="00311517">
            <w:pPr>
              <w:spacing w:after="0" w:line="240" w:lineRule="auto"/>
              <w:ind w:firstLine="0"/>
              <w:jc w:val="center"/>
              <w:rPr>
                <w:sz w:val="18"/>
                <w:szCs w:val="18"/>
              </w:rPr>
            </w:pPr>
            <w:r w:rsidRPr="005A5E01">
              <w:rPr>
                <w:sz w:val="18"/>
                <w:szCs w:val="18"/>
              </w:rPr>
              <w:t>0,002177459</w:t>
            </w:r>
          </w:p>
        </w:tc>
        <w:tc>
          <w:tcPr>
            <w:tcW w:w="1028" w:type="dxa"/>
            <w:shd w:val="clear" w:color="auto" w:fill="auto"/>
            <w:noWrap/>
            <w:vAlign w:val="center"/>
            <w:hideMark/>
          </w:tcPr>
          <w:p w14:paraId="55597AAB"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851" w:type="dxa"/>
            <w:shd w:val="clear" w:color="auto" w:fill="auto"/>
            <w:noWrap/>
            <w:vAlign w:val="center"/>
            <w:hideMark/>
          </w:tcPr>
          <w:p w14:paraId="64C3CC8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68B6D0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9B41FD5" w14:textId="77777777" w:rsidTr="00311517">
        <w:trPr>
          <w:trHeight w:val="20"/>
        </w:trPr>
        <w:tc>
          <w:tcPr>
            <w:tcW w:w="534" w:type="dxa"/>
            <w:shd w:val="clear" w:color="auto" w:fill="auto"/>
            <w:noWrap/>
            <w:vAlign w:val="center"/>
            <w:hideMark/>
          </w:tcPr>
          <w:p w14:paraId="037CE908" w14:textId="77777777" w:rsidR="001469B8" w:rsidRPr="005A5E01" w:rsidRDefault="001469B8" w:rsidP="00311517">
            <w:pPr>
              <w:spacing w:after="0" w:line="240" w:lineRule="auto"/>
              <w:ind w:firstLine="0"/>
              <w:jc w:val="center"/>
              <w:rPr>
                <w:sz w:val="18"/>
                <w:szCs w:val="18"/>
              </w:rPr>
            </w:pPr>
            <w:r w:rsidRPr="005A5E01">
              <w:rPr>
                <w:sz w:val="18"/>
                <w:szCs w:val="18"/>
              </w:rPr>
              <w:t>298</w:t>
            </w:r>
          </w:p>
        </w:tc>
        <w:tc>
          <w:tcPr>
            <w:tcW w:w="3827" w:type="dxa"/>
            <w:shd w:val="clear" w:color="auto" w:fill="auto"/>
            <w:noWrap/>
            <w:vAlign w:val="center"/>
            <w:hideMark/>
          </w:tcPr>
          <w:p w14:paraId="6A04877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ACE86F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01DD481"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5</w:t>
            </w:r>
          </w:p>
        </w:tc>
        <w:tc>
          <w:tcPr>
            <w:tcW w:w="888" w:type="dxa"/>
            <w:shd w:val="clear" w:color="auto" w:fill="auto"/>
            <w:noWrap/>
            <w:vAlign w:val="center"/>
            <w:hideMark/>
          </w:tcPr>
          <w:p w14:paraId="436E39F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6B2C88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3C35F99" w14:textId="77777777" w:rsidR="001469B8" w:rsidRPr="005A5E01" w:rsidRDefault="001469B8" w:rsidP="00311517">
            <w:pPr>
              <w:spacing w:after="0" w:line="240" w:lineRule="auto"/>
              <w:ind w:firstLine="0"/>
              <w:jc w:val="center"/>
              <w:rPr>
                <w:sz w:val="18"/>
                <w:szCs w:val="18"/>
              </w:rPr>
            </w:pPr>
            <w:r w:rsidRPr="005A5E01">
              <w:rPr>
                <w:sz w:val="18"/>
                <w:szCs w:val="18"/>
              </w:rPr>
              <w:t>0,1052219</w:t>
            </w:r>
          </w:p>
        </w:tc>
        <w:tc>
          <w:tcPr>
            <w:tcW w:w="567" w:type="dxa"/>
            <w:shd w:val="clear" w:color="auto" w:fill="auto"/>
            <w:noWrap/>
            <w:vAlign w:val="center"/>
            <w:hideMark/>
          </w:tcPr>
          <w:p w14:paraId="39373CE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7297A30" w14:textId="77777777" w:rsidR="001469B8" w:rsidRPr="005A5E01" w:rsidRDefault="001469B8" w:rsidP="00311517">
            <w:pPr>
              <w:spacing w:after="0" w:line="240" w:lineRule="auto"/>
              <w:ind w:firstLine="0"/>
              <w:jc w:val="center"/>
              <w:rPr>
                <w:sz w:val="18"/>
                <w:szCs w:val="18"/>
              </w:rPr>
            </w:pPr>
            <w:r w:rsidRPr="005A5E01">
              <w:rPr>
                <w:sz w:val="18"/>
                <w:szCs w:val="18"/>
              </w:rPr>
              <w:t>0,007465574</w:t>
            </w:r>
          </w:p>
        </w:tc>
        <w:tc>
          <w:tcPr>
            <w:tcW w:w="1028" w:type="dxa"/>
            <w:shd w:val="clear" w:color="auto" w:fill="auto"/>
            <w:noWrap/>
            <w:vAlign w:val="center"/>
            <w:hideMark/>
          </w:tcPr>
          <w:p w14:paraId="2D41435A" w14:textId="77777777" w:rsidR="001469B8" w:rsidRPr="005A5E01" w:rsidRDefault="001469B8" w:rsidP="00311517">
            <w:pPr>
              <w:spacing w:after="0" w:line="240" w:lineRule="auto"/>
              <w:ind w:firstLine="0"/>
              <w:jc w:val="center"/>
              <w:rPr>
                <w:sz w:val="18"/>
                <w:szCs w:val="18"/>
              </w:rPr>
            </w:pPr>
            <w:r w:rsidRPr="005A5E01">
              <w:rPr>
                <w:sz w:val="18"/>
                <w:szCs w:val="18"/>
              </w:rPr>
              <w:t>24</w:t>
            </w:r>
          </w:p>
        </w:tc>
        <w:tc>
          <w:tcPr>
            <w:tcW w:w="851" w:type="dxa"/>
            <w:shd w:val="clear" w:color="auto" w:fill="auto"/>
            <w:noWrap/>
            <w:vAlign w:val="center"/>
            <w:hideMark/>
          </w:tcPr>
          <w:p w14:paraId="3BC1AB3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FD2167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CA3B109" w14:textId="77777777" w:rsidTr="00311517">
        <w:trPr>
          <w:trHeight w:val="20"/>
        </w:trPr>
        <w:tc>
          <w:tcPr>
            <w:tcW w:w="534" w:type="dxa"/>
            <w:shd w:val="clear" w:color="auto" w:fill="auto"/>
            <w:noWrap/>
            <w:vAlign w:val="center"/>
            <w:hideMark/>
          </w:tcPr>
          <w:p w14:paraId="5E35F0FD" w14:textId="77777777" w:rsidR="001469B8" w:rsidRPr="005A5E01" w:rsidRDefault="001469B8" w:rsidP="00311517">
            <w:pPr>
              <w:spacing w:after="0" w:line="240" w:lineRule="auto"/>
              <w:ind w:firstLine="0"/>
              <w:jc w:val="center"/>
              <w:rPr>
                <w:sz w:val="18"/>
                <w:szCs w:val="18"/>
              </w:rPr>
            </w:pPr>
            <w:r w:rsidRPr="005A5E01">
              <w:rPr>
                <w:sz w:val="18"/>
                <w:szCs w:val="18"/>
              </w:rPr>
              <w:t>299</w:t>
            </w:r>
          </w:p>
        </w:tc>
        <w:tc>
          <w:tcPr>
            <w:tcW w:w="3827" w:type="dxa"/>
            <w:shd w:val="clear" w:color="auto" w:fill="auto"/>
            <w:noWrap/>
            <w:vAlign w:val="center"/>
            <w:hideMark/>
          </w:tcPr>
          <w:p w14:paraId="566B061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2D61EB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B6605D6"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6</w:t>
            </w:r>
          </w:p>
        </w:tc>
        <w:tc>
          <w:tcPr>
            <w:tcW w:w="888" w:type="dxa"/>
            <w:shd w:val="clear" w:color="auto" w:fill="auto"/>
            <w:noWrap/>
            <w:vAlign w:val="center"/>
            <w:hideMark/>
          </w:tcPr>
          <w:p w14:paraId="23FAC00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5A5ABD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FBEA5D6" w14:textId="77777777" w:rsidR="001469B8" w:rsidRPr="005A5E01" w:rsidRDefault="001469B8" w:rsidP="00311517">
            <w:pPr>
              <w:spacing w:after="0" w:line="240" w:lineRule="auto"/>
              <w:ind w:firstLine="0"/>
              <w:jc w:val="center"/>
              <w:rPr>
                <w:sz w:val="18"/>
                <w:szCs w:val="18"/>
              </w:rPr>
            </w:pPr>
            <w:r w:rsidRPr="005A5E01">
              <w:rPr>
                <w:sz w:val="18"/>
                <w:szCs w:val="18"/>
              </w:rPr>
              <w:t>0,04983284</w:t>
            </w:r>
          </w:p>
        </w:tc>
        <w:tc>
          <w:tcPr>
            <w:tcW w:w="567" w:type="dxa"/>
            <w:shd w:val="clear" w:color="auto" w:fill="auto"/>
            <w:noWrap/>
            <w:vAlign w:val="center"/>
            <w:hideMark/>
          </w:tcPr>
          <w:p w14:paraId="6FECBBD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7EEEA50" w14:textId="77777777" w:rsidR="001469B8" w:rsidRPr="005A5E01" w:rsidRDefault="001469B8" w:rsidP="00311517">
            <w:pPr>
              <w:spacing w:after="0" w:line="240" w:lineRule="auto"/>
              <w:ind w:firstLine="0"/>
              <w:jc w:val="center"/>
              <w:rPr>
                <w:sz w:val="18"/>
                <w:szCs w:val="18"/>
              </w:rPr>
            </w:pPr>
            <w:r w:rsidRPr="005A5E01">
              <w:rPr>
                <w:sz w:val="18"/>
                <w:szCs w:val="18"/>
              </w:rPr>
              <w:t>0,003110656</w:t>
            </w:r>
          </w:p>
        </w:tc>
        <w:tc>
          <w:tcPr>
            <w:tcW w:w="1028" w:type="dxa"/>
            <w:shd w:val="clear" w:color="auto" w:fill="auto"/>
            <w:noWrap/>
            <w:vAlign w:val="center"/>
            <w:hideMark/>
          </w:tcPr>
          <w:p w14:paraId="539FFCB7"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851" w:type="dxa"/>
            <w:shd w:val="clear" w:color="auto" w:fill="auto"/>
            <w:noWrap/>
            <w:vAlign w:val="center"/>
            <w:hideMark/>
          </w:tcPr>
          <w:p w14:paraId="3BAEE9C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04B1CF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8B74547" w14:textId="77777777" w:rsidTr="00311517">
        <w:trPr>
          <w:trHeight w:val="20"/>
        </w:trPr>
        <w:tc>
          <w:tcPr>
            <w:tcW w:w="534" w:type="dxa"/>
            <w:shd w:val="clear" w:color="auto" w:fill="auto"/>
            <w:noWrap/>
            <w:vAlign w:val="center"/>
            <w:hideMark/>
          </w:tcPr>
          <w:p w14:paraId="4ECB76AB" w14:textId="77777777" w:rsidR="001469B8" w:rsidRPr="005A5E01" w:rsidRDefault="001469B8" w:rsidP="00311517">
            <w:pPr>
              <w:spacing w:after="0" w:line="240" w:lineRule="auto"/>
              <w:ind w:firstLine="0"/>
              <w:jc w:val="center"/>
              <w:rPr>
                <w:sz w:val="18"/>
                <w:szCs w:val="18"/>
              </w:rPr>
            </w:pPr>
            <w:r w:rsidRPr="005A5E01">
              <w:rPr>
                <w:sz w:val="18"/>
                <w:szCs w:val="18"/>
              </w:rPr>
              <w:t>300</w:t>
            </w:r>
          </w:p>
        </w:tc>
        <w:tc>
          <w:tcPr>
            <w:tcW w:w="3827" w:type="dxa"/>
            <w:shd w:val="clear" w:color="auto" w:fill="auto"/>
            <w:noWrap/>
            <w:vAlign w:val="center"/>
            <w:hideMark/>
          </w:tcPr>
          <w:p w14:paraId="6E94542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B6CB0A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3C122AD"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7</w:t>
            </w:r>
          </w:p>
        </w:tc>
        <w:tc>
          <w:tcPr>
            <w:tcW w:w="888" w:type="dxa"/>
            <w:shd w:val="clear" w:color="auto" w:fill="auto"/>
            <w:noWrap/>
            <w:vAlign w:val="center"/>
            <w:hideMark/>
          </w:tcPr>
          <w:p w14:paraId="435C08E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CCF9A9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36B07BA" w14:textId="77777777" w:rsidR="001469B8" w:rsidRPr="005A5E01" w:rsidRDefault="001469B8" w:rsidP="00311517">
            <w:pPr>
              <w:spacing w:after="0" w:line="240" w:lineRule="auto"/>
              <w:ind w:firstLine="0"/>
              <w:jc w:val="center"/>
              <w:rPr>
                <w:sz w:val="18"/>
                <w:szCs w:val="18"/>
              </w:rPr>
            </w:pPr>
            <w:r w:rsidRPr="005A5E01">
              <w:rPr>
                <w:sz w:val="18"/>
                <w:szCs w:val="18"/>
              </w:rPr>
              <w:t>0,1123049</w:t>
            </w:r>
          </w:p>
        </w:tc>
        <w:tc>
          <w:tcPr>
            <w:tcW w:w="567" w:type="dxa"/>
            <w:shd w:val="clear" w:color="auto" w:fill="auto"/>
            <w:noWrap/>
            <w:vAlign w:val="center"/>
            <w:hideMark/>
          </w:tcPr>
          <w:p w14:paraId="3C140EC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8871E69" w14:textId="77777777" w:rsidR="001469B8" w:rsidRPr="005A5E01" w:rsidRDefault="001469B8" w:rsidP="00311517">
            <w:pPr>
              <w:spacing w:after="0" w:line="240" w:lineRule="auto"/>
              <w:ind w:firstLine="0"/>
              <w:jc w:val="center"/>
              <w:rPr>
                <w:sz w:val="18"/>
                <w:szCs w:val="18"/>
              </w:rPr>
            </w:pPr>
            <w:r w:rsidRPr="005A5E01">
              <w:rPr>
                <w:sz w:val="18"/>
                <w:szCs w:val="18"/>
              </w:rPr>
              <w:t>0,012131557</w:t>
            </w:r>
          </w:p>
        </w:tc>
        <w:tc>
          <w:tcPr>
            <w:tcW w:w="1028" w:type="dxa"/>
            <w:shd w:val="clear" w:color="auto" w:fill="auto"/>
            <w:noWrap/>
            <w:vAlign w:val="center"/>
            <w:hideMark/>
          </w:tcPr>
          <w:p w14:paraId="22A69E9A" w14:textId="77777777" w:rsidR="001469B8" w:rsidRPr="005A5E01" w:rsidRDefault="001469B8" w:rsidP="00311517">
            <w:pPr>
              <w:spacing w:after="0" w:line="240" w:lineRule="auto"/>
              <w:ind w:firstLine="0"/>
              <w:jc w:val="center"/>
              <w:rPr>
                <w:sz w:val="18"/>
                <w:szCs w:val="18"/>
              </w:rPr>
            </w:pPr>
            <w:r w:rsidRPr="005A5E01">
              <w:rPr>
                <w:sz w:val="18"/>
                <w:szCs w:val="18"/>
              </w:rPr>
              <w:t>39</w:t>
            </w:r>
          </w:p>
        </w:tc>
        <w:tc>
          <w:tcPr>
            <w:tcW w:w="851" w:type="dxa"/>
            <w:shd w:val="clear" w:color="auto" w:fill="auto"/>
            <w:noWrap/>
            <w:vAlign w:val="center"/>
            <w:hideMark/>
          </w:tcPr>
          <w:p w14:paraId="6D1F487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42C0B3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1A68E24" w14:textId="77777777" w:rsidTr="00311517">
        <w:trPr>
          <w:trHeight w:val="20"/>
        </w:trPr>
        <w:tc>
          <w:tcPr>
            <w:tcW w:w="534" w:type="dxa"/>
            <w:shd w:val="clear" w:color="auto" w:fill="auto"/>
            <w:noWrap/>
            <w:vAlign w:val="center"/>
            <w:hideMark/>
          </w:tcPr>
          <w:p w14:paraId="79E977C7" w14:textId="77777777" w:rsidR="001469B8" w:rsidRPr="005A5E01" w:rsidRDefault="001469B8" w:rsidP="00311517">
            <w:pPr>
              <w:spacing w:after="0" w:line="240" w:lineRule="auto"/>
              <w:ind w:firstLine="0"/>
              <w:jc w:val="center"/>
              <w:rPr>
                <w:sz w:val="18"/>
                <w:szCs w:val="18"/>
              </w:rPr>
            </w:pPr>
            <w:r w:rsidRPr="005A5E01">
              <w:rPr>
                <w:sz w:val="18"/>
                <w:szCs w:val="18"/>
              </w:rPr>
              <w:t>301</w:t>
            </w:r>
          </w:p>
        </w:tc>
        <w:tc>
          <w:tcPr>
            <w:tcW w:w="3827" w:type="dxa"/>
            <w:shd w:val="clear" w:color="auto" w:fill="auto"/>
            <w:noWrap/>
            <w:vAlign w:val="center"/>
            <w:hideMark/>
          </w:tcPr>
          <w:p w14:paraId="0CA4F5F9"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F7CFB7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8C8E6CA"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9</w:t>
            </w:r>
          </w:p>
        </w:tc>
        <w:tc>
          <w:tcPr>
            <w:tcW w:w="888" w:type="dxa"/>
            <w:shd w:val="clear" w:color="auto" w:fill="auto"/>
            <w:noWrap/>
            <w:vAlign w:val="center"/>
            <w:hideMark/>
          </w:tcPr>
          <w:p w14:paraId="7E4AC14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4E692B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C977E79" w14:textId="77777777" w:rsidR="001469B8" w:rsidRPr="005A5E01" w:rsidRDefault="001469B8" w:rsidP="00311517">
            <w:pPr>
              <w:spacing w:after="0" w:line="240" w:lineRule="auto"/>
              <w:ind w:firstLine="0"/>
              <w:jc w:val="center"/>
              <w:rPr>
                <w:sz w:val="18"/>
                <w:szCs w:val="18"/>
              </w:rPr>
            </w:pPr>
            <w:r w:rsidRPr="005A5E01">
              <w:rPr>
                <w:sz w:val="18"/>
                <w:szCs w:val="18"/>
              </w:rPr>
              <w:t>0,15116696</w:t>
            </w:r>
          </w:p>
        </w:tc>
        <w:tc>
          <w:tcPr>
            <w:tcW w:w="567" w:type="dxa"/>
            <w:shd w:val="clear" w:color="auto" w:fill="auto"/>
            <w:noWrap/>
            <w:vAlign w:val="center"/>
            <w:hideMark/>
          </w:tcPr>
          <w:p w14:paraId="0ADBDBC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F8BF40E" w14:textId="77777777" w:rsidR="001469B8" w:rsidRPr="005A5E01" w:rsidRDefault="001469B8" w:rsidP="00311517">
            <w:pPr>
              <w:spacing w:after="0" w:line="240" w:lineRule="auto"/>
              <w:ind w:firstLine="0"/>
              <w:jc w:val="center"/>
              <w:rPr>
                <w:sz w:val="18"/>
                <w:szCs w:val="18"/>
              </w:rPr>
            </w:pPr>
            <w:r w:rsidRPr="005A5E01">
              <w:rPr>
                <w:sz w:val="18"/>
                <w:szCs w:val="18"/>
              </w:rPr>
              <w:t>0,01337582</w:t>
            </w:r>
          </w:p>
        </w:tc>
        <w:tc>
          <w:tcPr>
            <w:tcW w:w="1028" w:type="dxa"/>
            <w:shd w:val="clear" w:color="auto" w:fill="auto"/>
            <w:noWrap/>
            <w:vAlign w:val="center"/>
            <w:hideMark/>
          </w:tcPr>
          <w:p w14:paraId="271E99D9" w14:textId="77777777" w:rsidR="001469B8" w:rsidRPr="005A5E01" w:rsidRDefault="001469B8" w:rsidP="00311517">
            <w:pPr>
              <w:spacing w:after="0" w:line="240" w:lineRule="auto"/>
              <w:ind w:firstLine="0"/>
              <w:jc w:val="center"/>
              <w:rPr>
                <w:sz w:val="18"/>
                <w:szCs w:val="18"/>
              </w:rPr>
            </w:pPr>
            <w:r w:rsidRPr="005A5E01">
              <w:rPr>
                <w:sz w:val="18"/>
                <w:szCs w:val="18"/>
              </w:rPr>
              <w:t>43</w:t>
            </w:r>
          </w:p>
        </w:tc>
        <w:tc>
          <w:tcPr>
            <w:tcW w:w="851" w:type="dxa"/>
            <w:shd w:val="clear" w:color="auto" w:fill="auto"/>
            <w:noWrap/>
            <w:vAlign w:val="center"/>
            <w:hideMark/>
          </w:tcPr>
          <w:p w14:paraId="5C00EEB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AD327B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D655051" w14:textId="77777777" w:rsidTr="00311517">
        <w:trPr>
          <w:trHeight w:val="20"/>
        </w:trPr>
        <w:tc>
          <w:tcPr>
            <w:tcW w:w="534" w:type="dxa"/>
            <w:shd w:val="clear" w:color="auto" w:fill="auto"/>
            <w:noWrap/>
            <w:vAlign w:val="center"/>
            <w:hideMark/>
          </w:tcPr>
          <w:p w14:paraId="6DA7B093" w14:textId="77777777" w:rsidR="001469B8" w:rsidRPr="005A5E01" w:rsidRDefault="001469B8" w:rsidP="00311517">
            <w:pPr>
              <w:spacing w:after="0" w:line="240" w:lineRule="auto"/>
              <w:ind w:firstLine="0"/>
              <w:jc w:val="center"/>
              <w:rPr>
                <w:sz w:val="18"/>
                <w:szCs w:val="18"/>
              </w:rPr>
            </w:pPr>
            <w:r w:rsidRPr="005A5E01">
              <w:rPr>
                <w:sz w:val="18"/>
                <w:szCs w:val="18"/>
              </w:rPr>
              <w:t>302</w:t>
            </w:r>
          </w:p>
        </w:tc>
        <w:tc>
          <w:tcPr>
            <w:tcW w:w="3827" w:type="dxa"/>
            <w:shd w:val="clear" w:color="auto" w:fill="auto"/>
            <w:noWrap/>
            <w:vAlign w:val="center"/>
            <w:hideMark/>
          </w:tcPr>
          <w:p w14:paraId="552DEBC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DBAA70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CA695CD"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11</w:t>
            </w:r>
          </w:p>
        </w:tc>
        <w:tc>
          <w:tcPr>
            <w:tcW w:w="888" w:type="dxa"/>
            <w:shd w:val="clear" w:color="auto" w:fill="auto"/>
            <w:noWrap/>
            <w:vAlign w:val="center"/>
            <w:hideMark/>
          </w:tcPr>
          <w:p w14:paraId="7DCDC6A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A4A745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55F1E79" w14:textId="77777777" w:rsidR="001469B8" w:rsidRPr="005A5E01" w:rsidRDefault="001469B8" w:rsidP="00311517">
            <w:pPr>
              <w:spacing w:after="0" w:line="240" w:lineRule="auto"/>
              <w:ind w:firstLine="0"/>
              <w:jc w:val="center"/>
              <w:rPr>
                <w:sz w:val="18"/>
                <w:szCs w:val="18"/>
              </w:rPr>
            </w:pPr>
            <w:r w:rsidRPr="005A5E01">
              <w:rPr>
                <w:sz w:val="18"/>
                <w:szCs w:val="18"/>
              </w:rPr>
              <w:t>0,147956</w:t>
            </w:r>
          </w:p>
        </w:tc>
        <w:tc>
          <w:tcPr>
            <w:tcW w:w="567" w:type="dxa"/>
            <w:shd w:val="clear" w:color="auto" w:fill="auto"/>
            <w:noWrap/>
            <w:vAlign w:val="center"/>
            <w:hideMark/>
          </w:tcPr>
          <w:p w14:paraId="5D21107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881F05C" w14:textId="77777777" w:rsidR="001469B8" w:rsidRPr="005A5E01" w:rsidRDefault="001469B8" w:rsidP="00311517">
            <w:pPr>
              <w:spacing w:after="0" w:line="240" w:lineRule="auto"/>
              <w:ind w:firstLine="0"/>
              <w:jc w:val="center"/>
              <w:rPr>
                <w:sz w:val="18"/>
                <w:szCs w:val="18"/>
              </w:rPr>
            </w:pPr>
            <w:r w:rsidRPr="005A5E01">
              <w:rPr>
                <w:sz w:val="18"/>
                <w:szCs w:val="18"/>
              </w:rPr>
              <w:t>0,010887295</w:t>
            </w:r>
          </w:p>
        </w:tc>
        <w:tc>
          <w:tcPr>
            <w:tcW w:w="1028" w:type="dxa"/>
            <w:shd w:val="clear" w:color="auto" w:fill="auto"/>
            <w:noWrap/>
            <w:vAlign w:val="center"/>
            <w:hideMark/>
          </w:tcPr>
          <w:p w14:paraId="0BEEE3AC" w14:textId="77777777" w:rsidR="001469B8" w:rsidRPr="005A5E01" w:rsidRDefault="001469B8" w:rsidP="00311517">
            <w:pPr>
              <w:spacing w:after="0" w:line="240" w:lineRule="auto"/>
              <w:ind w:firstLine="0"/>
              <w:jc w:val="center"/>
              <w:rPr>
                <w:sz w:val="18"/>
                <w:szCs w:val="18"/>
              </w:rPr>
            </w:pPr>
            <w:r w:rsidRPr="005A5E01">
              <w:rPr>
                <w:sz w:val="18"/>
                <w:szCs w:val="18"/>
              </w:rPr>
              <w:t>35</w:t>
            </w:r>
          </w:p>
        </w:tc>
        <w:tc>
          <w:tcPr>
            <w:tcW w:w="851" w:type="dxa"/>
            <w:shd w:val="clear" w:color="auto" w:fill="auto"/>
            <w:noWrap/>
            <w:vAlign w:val="center"/>
            <w:hideMark/>
          </w:tcPr>
          <w:p w14:paraId="66A106B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A8A798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449AE86" w14:textId="77777777" w:rsidTr="00311517">
        <w:trPr>
          <w:trHeight w:val="20"/>
        </w:trPr>
        <w:tc>
          <w:tcPr>
            <w:tcW w:w="534" w:type="dxa"/>
            <w:shd w:val="clear" w:color="auto" w:fill="auto"/>
            <w:noWrap/>
            <w:vAlign w:val="center"/>
            <w:hideMark/>
          </w:tcPr>
          <w:p w14:paraId="72C6FB34" w14:textId="77777777" w:rsidR="001469B8" w:rsidRPr="005A5E01" w:rsidRDefault="001469B8" w:rsidP="00311517">
            <w:pPr>
              <w:spacing w:after="0" w:line="240" w:lineRule="auto"/>
              <w:ind w:firstLine="0"/>
              <w:jc w:val="center"/>
              <w:rPr>
                <w:sz w:val="18"/>
                <w:szCs w:val="18"/>
              </w:rPr>
            </w:pPr>
            <w:r w:rsidRPr="005A5E01">
              <w:rPr>
                <w:sz w:val="18"/>
                <w:szCs w:val="18"/>
              </w:rPr>
              <w:t>303</w:t>
            </w:r>
          </w:p>
        </w:tc>
        <w:tc>
          <w:tcPr>
            <w:tcW w:w="3827" w:type="dxa"/>
            <w:shd w:val="clear" w:color="auto" w:fill="auto"/>
            <w:noWrap/>
            <w:vAlign w:val="center"/>
            <w:hideMark/>
          </w:tcPr>
          <w:p w14:paraId="569FFA8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25B7BB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AA4FCEF"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16</w:t>
            </w:r>
          </w:p>
        </w:tc>
        <w:tc>
          <w:tcPr>
            <w:tcW w:w="888" w:type="dxa"/>
            <w:shd w:val="clear" w:color="auto" w:fill="auto"/>
            <w:noWrap/>
            <w:vAlign w:val="center"/>
            <w:hideMark/>
          </w:tcPr>
          <w:p w14:paraId="4688292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0A080B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8768608" w14:textId="77777777" w:rsidR="001469B8" w:rsidRPr="005A5E01" w:rsidRDefault="001469B8" w:rsidP="00311517">
            <w:pPr>
              <w:spacing w:after="0" w:line="240" w:lineRule="auto"/>
              <w:ind w:firstLine="0"/>
              <w:jc w:val="center"/>
              <w:rPr>
                <w:sz w:val="18"/>
                <w:szCs w:val="18"/>
              </w:rPr>
            </w:pPr>
            <w:r w:rsidRPr="005A5E01">
              <w:rPr>
                <w:sz w:val="18"/>
                <w:szCs w:val="18"/>
              </w:rPr>
              <w:t>0,05112352</w:t>
            </w:r>
          </w:p>
        </w:tc>
        <w:tc>
          <w:tcPr>
            <w:tcW w:w="567" w:type="dxa"/>
            <w:shd w:val="clear" w:color="auto" w:fill="auto"/>
            <w:noWrap/>
            <w:vAlign w:val="center"/>
            <w:hideMark/>
          </w:tcPr>
          <w:p w14:paraId="5600B87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4B2C6EF" w14:textId="77777777" w:rsidR="001469B8" w:rsidRPr="005A5E01" w:rsidRDefault="001469B8" w:rsidP="00311517">
            <w:pPr>
              <w:spacing w:after="0" w:line="240" w:lineRule="auto"/>
              <w:ind w:firstLine="0"/>
              <w:jc w:val="center"/>
              <w:rPr>
                <w:sz w:val="18"/>
                <w:szCs w:val="18"/>
              </w:rPr>
            </w:pPr>
            <w:r w:rsidRPr="005A5E01">
              <w:rPr>
                <w:sz w:val="18"/>
                <w:szCs w:val="18"/>
              </w:rPr>
              <w:t>0,004665984</w:t>
            </w:r>
          </w:p>
        </w:tc>
        <w:tc>
          <w:tcPr>
            <w:tcW w:w="1028" w:type="dxa"/>
            <w:shd w:val="clear" w:color="auto" w:fill="auto"/>
            <w:noWrap/>
            <w:vAlign w:val="center"/>
            <w:hideMark/>
          </w:tcPr>
          <w:p w14:paraId="0986C71F"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851" w:type="dxa"/>
            <w:shd w:val="clear" w:color="auto" w:fill="auto"/>
            <w:noWrap/>
            <w:vAlign w:val="center"/>
            <w:hideMark/>
          </w:tcPr>
          <w:p w14:paraId="1291B35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99406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6AB2ADA" w14:textId="77777777" w:rsidTr="00311517">
        <w:trPr>
          <w:trHeight w:val="20"/>
        </w:trPr>
        <w:tc>
          <w:tcPr>
            <w:tcW w:w="534" w:type="dxa"/>
            <w:shd w:val="clear" w:color="auto" w:fill="auto"/>
            <w:noWrap/>
            <w:vAlign w:val="center"/>
            <w:hideMark/>
          </w:tcPr>
          <w:p w14:paraId="79B9408A" w14:textId="77777777" w:rsidR="001469B8" w:rsidRPr="005A5E01" w:rsidRDefault="001469B8" w:rsidP="00311517">
            <w:pPr>
              <w:spacing w:after="0" w:line="240" w:lineRule="auto"/>
              <w:ind w:firstLine="0"/>
              <w:jc w:val="center"/>
              <w:rPr>
                <w:sz w:val="18"/>
                <w:szCs w:val="18"/>
              </w:rPr>
            </w:pPr>
            <w:r w:rsidRPr="005A5E01">
              <w:rPr>
                <w:sz w:val="18"/>
                <w:szCs w:val="18"/>
              </w:rPr>
              <w:t>304</w:t>
            </w:r>
          </w:p>
        </w:tc>
        <w:tc>
          <w:tcPr>
            <w:tcW w:w="3827" w:type="dxa"/>
            <w:shd w:val="clear" w:color="auto" w:fill="auto"/>
            <w:noWrap/>
            <w:vAlign w:val="center"/>
            <w:hideMark/>
          </w:tcPr>
          <w:p w14:paraId="52EDE39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B421D6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26F0609"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17</w:t>
            </w:r>
          </w:p>
        </w:tc>
        <w:tc>
          <w:tcPr>
            <w:tcW w:w="888" w:type="dxa"/>
            <w:shd w:val="clear" w:color="auto" w:fill="auto"/>
            <w:noWrap/>
            <w:vAlign w:val="center"/>
            <w:hideMark/>
          </w:tcPr>
          <w:p w14:paraId="7847464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1602F2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1FD7A14" w14:textId="77777777" w:rsidR="001469B8" w:rsidRPr="005A5E01" w:rsidRDefault="001469B8" w:rsidP="00311517">
            <w:pPr>
              <w:spacing w:after="0" w:line="240" w:lineRule="auto"/>
              <w:ind w:firstLine="0"/>
              <w:jc w:val="center"/>
              <w:rPr>
                <w:sz w:val="18"/>
                <w:szCs w:val="18"/>
              </w:rPr>
            </w:pPr>
            <w:r w:rsidRPr="005A5E01">
              <w:rPr>
                <w:sz w:val="18"/>
                <w:szCs w:val="18"/>
              </w:rPr>
              <w:t>0,11677506</w:t>
            </w:r>
          </w:p>
        </w:tc>
        <w:tc>
          <w:tcPr>
            <w:tcW w:w="567" w:type="dxa"/>
            <w:shd w:val="clear" w:color="auto" w:fill="auto"/>
            <w:noWrap/>
            <w:vAlign w:val="center"/>
            <w:hideMark/>
          </w:tcPr>
          <w:p w14:paraId="344130B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3F712C8" w14:textId="77777777" w:rsidR="001469B8" w:rsidRPr="005A5E01" w:rsidRDefault="001469B8" w:rsidP="00311517">
            <w:pPr>
              <w:spacing w:after="0" w:line="240" w:lineRule="auto"/>
              <w:ind w:firstLine="0"/>
              <w:jc w:val="center"/>
              <w:rPr>
                <w:sz w:val="18"/>
                <w:szCs w:val="18"/>
              </w:rPr>
            </w:pPr>
            <w:r w:rsidRPr="005A5E01">
              <w:rPr>
                <w:sz w:val="18"/>
                <w:szCs w:val="18"/>
              </w:rPr>
              <w:t>0,00839877</w:t>
            </w:r>
          </w:p>
        </w:tc>
        <w:tc>
          <w:tcPr>
            <w:tcW w:w="1028" w:type="dxa"/>
            <w:shd w:val="clear" w:color="auto" w:fill="auto"/>
            <w:noWrap/>
            <w:vAlign w:val="center"/>
            <w:hideMark/>
          </w:tcPr>
          <w:p w14:paraId="789859DF" w14:textId="77777777" w:rsidR="001469B8" w:rsidRPr="005A5E01" w:rsidRDefault="001469B8" w:rsidP="00311517">
            <w:pPr>
              <w:spacing w:after="0" w:line="240" w:lineRule="auto"/>
              <w:ind w:firstLine="0"/>
              <w:jc w:val="center"/>
              <w:rPr>
                <w:sz w:val="18"/>
                <w:szCs w:val="18"/>
              </w:rPr>
            </w:pPr>
            <w:r w:rsidRPr="005A5E01">
              <w:rPr>
                <w:sz w:val="18"/>
                <w:szCs w:val="18"/>
              </w:rPr>
              <w:t>27</w:t>
            </w:r>
          </w:p>
        </w:tc>
        <w:tc>
          <w:tcPr>
            <w:tcW w:w="851" w:type="dxa"/>
            <w:shd w:val="clear" w:color="auto" w:fill="auto"/>
            <w:noWrap/>
            <w:vAlign w:val="center"/>
            <w:hideMark/>
          </w:tcPr>
          <w:p w14:paraId="07BCAA5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BDF757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A93065A" w14:textId="77777777" w:rsidTr="00311517">
        <w:trPr>
          <w:trHeight w:val="20"/>
        </w:trPr>
        <w:tc>
          <w:tcPr>
            <w:tcW w:w="534" w:type="dxa"/>
            <w:shd w:val="clear" w:color="auto" w:fill="auto"/>
            <w:noWrap/>
            <w:vAlign w:val="center"/>
            <w:hideMark/>
          </w:tcPr>
          <w:p w14:paraId="1F97E382" w14:textId="77777777" w:rsidR="001469B8" w:rsidRPr="005A5E01" w:rsidRDefault="001469B8" w:rsidP="00311517">
            <w:pPr>
              <w:spacing w:after="0" w:line="240" w:lineRule="auto"/>
              <w:ind w:firstLine="0"/>
              <w:jc w:val="center"/>
              <w:rPr>
                <w:sz w:val="18"/>
                <w:szCs w:val="18"/>
              </w:rPr>
            </w:pPr>
            <w:r w:rsidRPr="005A5E01">
              <w:rPr>
                <w:sz w:val="18"/>
                <w:szCs w:val="18"/>
              </w:rPr>
              <w:t>305</w:t>
            </w:r>
          </w:p>
        </w:tc>
        <w:tc>
          <w:tcPr>
            <w:tcW w:w="3827" w:type="dxa"/>
            <w:shd w:val="clear" w:color="auto" w:fill="auto"/>
            <w:noWrap/>
            <w:vAlign w:val="center"/>
            <w:hideMark/>
          </w:tcPr>
          <w:p w14:paraId="20FFC4E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F30864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39B9DB8"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18</w:t>
            </w:r>
          </w:p>
        </w:tc>
        <w:tc>
          <w:tcPr>
            <w:tcW w:w="888" w:type="dxa"/>
            <w:shd w:val="clear" w:color="auto" w:fill="auto"/>
            <w:noWrap/>
            <w:vAlign w:val="center"/>
            <w:hideMark/>
          </w:tcPr>
          <w:p w14:paraId="13FE6C7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293FC2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23D45BA" w14:textId="77777777" w:rsidR="001469B8" w:rsidRPr="005A5E01" w:rsidRDefault="001469B8" w:rsidP="00311517">
            <w:pPr>
              <w:spacing w:after="0" w:line="240" w:lineRule="auto"/>
              <w:ind w:firstLine="0"/>
              <w:jc w:val="center"/>
              <w:rPr>
                <w:sz w:val="18"/>
                <w:szCs w:val="18"/>
              </w:rPr>
            </w:pPr>
            <w:r w:rsidRPr="005A5E01">
              <w:rPr>
                <w:sz w:val="18"/>
                <w:szCs w:val="18"/>
              </w:rPr>
              <w:t>0,0203676</w:t>
            </w:r>
          </w:p>
        </w:tc>
        <w:tc>
          <w:tcPr>
            <w:tcW w:w="567" w:type="dxa"/>
            <w:shd w:val="clear" w:color="auto" w:fill="auto"/>
            <w:noWrap/>
            <w:vAlign w:val="center"/>
            <w:hideMark/>
          </w:tcPr>
          <w:p w14:paraId="23A8B71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A84512F" w14:textId="77777777" w:rsidR="001469B8" w:rsidRPr="005A5E01" w:rsidRDefault="001469B8" w:rsidP="00311517">
            <w:pPr>
              <w:spacing w:after="0" w:line="240" w:lineRule="auto"/>
              <w:ind w:firstLine="0"/>
              <w:jc w:val="center"/>
              <w:rPr>
                <w:sz w:val="18"/>
                <w:szCs w:val="18"/>
              </w:rPr>
            </w:pPr>
            <w:r w:rsidRPr="005A5E01">
              <w:rPr>
                <w:sz w:val="18"/>
                <w:szCs w:val="18"/>
              </w:rPr>
              <w:t>0,003732787</w:t>
            </w:r>
          </w:p>
        </w:tc>
        <w:tc>
          <w:tcPr>
            <w:tcW w:w="1028" w:type="dxa"/>
            <w:shd w:val="clear" w:color="auto" w:fill="auto"/>
            <w:noWrap/>
            <w:vAlign w:val="center"/>
            <w:hideMark/>
          </w:tcPr>
          <w:p w14:paraId="612B4686" w14:textId="77777777" w:rsidR="001469B8" w:rsidRPr="005A5E01" w:rsidRDefault="001469B8" w:rsidP="00311517">
            <w:pPr>
              <w:spacing w:after="0" w:line="240" w:lineRule="auto"/>
              <w:ind w:firstLine="0"/>
              <w:jc w:val="center"/>
              <w:rPr>
                <w:sz w:val="18"/>
                <w:szCs w:val="18"/>
              </w:rPr>
            </w:pPr>
            <w:r w:rsidRPr="005A5E01">
              <w:rPr>
                <w:sz w:val="18"/>
                <w:szCs w:val="18"/>
              </w:rPr>
              <w:t>12</w:t>
            </w:r>
          </w:p>
        </w:tc>
        <w:tc>
          <w:tcPr>
            <w:tcW w:w="851" w:type="dxa"/>
            <w:shd w:val="clear" w:color="auto" w:fill="auto"/>
            <w:noWrap/>
            <w:vAlign w:val="center"/>
            <w:hideMark/>
          </w:tcPr>
          <w:p w14:paraId="543D635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218C03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E18B91D" w14:textId="77777777" w:rsidTr="00311517">
        <w:trPr>
          <w:trHeight w:val="20"/>
        </w:trPr>
        <w:tc>
          <w:tcPr>
            <w:tcW w:w="534" w:type="dxa"/>
            <w:shd w:val="clear" w:color="auto" w:fill="auto"/>
            <w:noWrap/>
            <w:vAlign w:val="center"/>
            <w:hideMark/>
          </w:tcPr>
          <w:p w14:paraId="156774A7" w14:textId="77777777" w:rsidR="001469B8" w:rsidRPr="005A5E01" w:rsidRDefault="001469B8" w:rsidP="00311517">
            <w:pPr>
              <w:spacing w:after="0" w:line="240" w:lineRule="auto"/>
              <w:ind w:firstLine="0"/>
              <w:jc w:val="center"/>
              <w:rPr>
                <w:sz w:val="18"/>
                <w:szCs w:val="18"/>
              </w:rPr>
            </w:pPr>
            <w:r w:rsidRPr="005A5E01">
              <w:rPr>
                <w:sz w:val="18"/>
                <w:szCs w:val="18"/>
              </w:rPr>
              <w:t>306</w:t>
            </w:r>
          </w:p>
        </w:tc>
        <w:tc>
          <w:tcPr>
            <w:tcW w:w="3827" w:type="dxa"/>
            <w:shd w:val="clear" w:color="auto" w:fill="auto"/>
            <w:noWrap/>
            <w:vAlign w:val="center"/>
            <w:hideMark/>
          </w:tcPr>
          <w:p w14:paraId="3CF2E8D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DDC109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E766F4B"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19</w:t>
            </w:r>
          </w:p>
        </w:tc>
        <w:tc>
          <w:tcPr>
            <w:tcW w:w="888" w:type="dxa"/>
            <w:shd w:val="clear" w:color="auto" w:fill="auto"/>
            <w:noWrap/>
            <w:vAlign w:val="center"/>
            <w:hideMark/>
          </w:tcPr>
          <w:p w14:paraId="7098475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CF4DBA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89C2907" w14:textId="77777777" w:rsidR="001469B8" w:rsidRPr="005A5E01" w:rsidRDefault="001469B8" w:rsidP="00311517">
            <w:pPr>
              <w:spacing w:after="0" w:line="240" w:lineRule="auto"/>
              <w:ind w:firstLine="0"/>
              <w:jc w:val="center"/>
              <w:rPr>
                <w:sz w:val="18"/>
                <w:szCs w:val="18"/>
              </w:rPr>
            </w:pPr>
            <w:r w:rsidRPr="005A5E01">
              <w:rPr>
                <w:sz w:val="18"/>
                <w:szCs w:val="18"/>
              </w:rPr>
              <w:t>0,11672784</w:t>
            </w:r>
          </w:p>
        </w:tc>
        <w:tc>
          <w:tcPr>
            <w:tcW w:w="567" w:type="dxa"/>
            <w:shd w:val="clear" w:color="auto" w:fill="auto"/>
            <w:noWrap/>
            <w:vAlign w:val="center"/>
            <w:hideMark/>
          </w:tcPr>
          <w:p w14:paraId="19DEDFB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6383D61" w14:textId="77777777" w:rsidR="001469B8" w:rsidRPr="005A5E01" w:rsidRDefault="001469B8" w:rsidP="00311517">
            <w:pPr>
              <w:spacing w:after="0" w:line="240" w:lineRule="auto"/>
              <w:ind w:firstLine="0"/>
              <w:jc w:val="center"/>
              <w:rPr>
                <w:sz w:val="18"/>
                <w:szCs w:val="18"/>
              </w:rPr>
            </w:pPr>
            <w:r w:rsidRPr="005A5E01">
              <w:rPr>
                <w:sz w:val="18"/>
                <w:szCs w:val="18"/>
              </w:rPr>
              <w:t>0,009643033</w:t>
            </w:r>
          </w:p>
        </w:tc>
        <w:tc>
          <w:tcPr>
            <w:tcW w:w="1028" w:type="dxa"/>
            <w:shd w:val="clear" w:color="auto" w:fill="auto"/>
            <w:noWrap/>
            <w:vAlign w:val="center"/>
            <w:hideMark/>
          </w:tcPr>
          <w:p w14:paraId="06976EEF" w14:textId="77777777" w:rsidR="001469B8" w:rsidRPr="005A5E01" w:rsidRDefault="001469B8" w:rsidP="00311517">
            <w:pPr>
              <w:spacing w:after="0" w:line="240" w:lineRule="auto"/>
              <w:ind w:firstLine="0"/>
              <w:jc w:val="center"/>
              <w:rPr>
                <w:sz w:val="18"/>
                <w:szCs w:val="18"/>
              </w:rPr>
            </w:pPr>
            <w:r w:rsidRPr="005A5E01">
              <w:rPr>
                <w:sz w:val="18"/>
                <w:szCs w:val="18"/>
              </w:rPr>
              <w:t>31</w:t>
            </w:r>
          </w:p>
        </w:tc>
        <w:tc>
          <w:tcPr>
            <w:tcW w:w="851" w:type="dxa"/>
            <w:shd w:val="clear" w:color="auto" w:fill="auto"/>
            <w:noWrap/>
            <w:vAlign w:val="center"/>
            <w:hideMark/>
          </w:tcPr>
          <w:p w14:paraId="7A877F3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B29651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79A4BC" w14:textId="77777777" w:rsidTr="00311517">
        <w:trPr>
          <w:trHeight w:val="20"/>
        </w:trPr>
        <w:tc>
          <w:tcPr>
            <w:tcW w:w="534" w:type="dxa"/>
            <w:shd w:val="clear" w:color="auto" w:fill="auto"/>
            <w:noWrap/>
            <w:vAlign w:val="center"/>
            <w:hideMark/>
          </w:tcPr>
          <w:p w14:paraId="5582747C" w14:textId="77777777" w:rsidR="001469B8" w:rsidRPr="005A5E01" w:rsidRDefault="001469B8" w:rsidP="00311517">
            <w:pPr>
              <w:spacing w:after="0" w:line="240" w:lineRule="auto"/>
              <w:ind w:firstLine="0"/>
              <w:jc w:val="center"/>
              <w:rPr>
                <w:sz w:val="18"/>
                <w:szCs w:val="18"/>
              </w:rPr>
            </w:pPr>
            <w:r w:rsidRPr="005A5E01">
              <w:rPr>
                <w:sz w:val="18"/>
                <w:szCs w:val="18"/>
              </w:rPr>
              <w:t>307</w:t>
            </w:r>
          </w:p>
        </w:tc>
        <w:tc>
          <w:tcPr>
            <w:tcW w:w="3827" w:type="dxa"/>
            <w:shd w:val="clear" w:color="auto" w:fill="auto"/>
            <w:noWrap/>
            <w:vAlign w:val="center"/>
            <w:hideMark/>
          </w:tcPr>
          <w:p w14:paraId="08BBA8E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24BFA1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7C713F5" w14:textId="77777777" w:rsidR="001469B8" w:rsidRPr="005A5E01" w:rsidRDefault="001469B8" w:rsidP="00311517">
            <w:pPr>
              <w:spacing w:after="0" w:line="240" w:lineRule="auto"/>
              <w:ind w:firstLine="0"/>
              <w:jc w:val="center"/>
              <w:rPr>
                <w:sz w:val="18"/>
                <w:szCs w:val="18"/>
              </w:rPr>
            </w:pPr>
            <w:r w:rsidRPr="005A5E01">
              <w:rPr>
                <w:sz w:val="18"/>
                <w:szCs w:val="18"/>
              </w:rPr>
              <w:t>Маяковского 21</w:t>
            </w:r>
          </w:p>
        </w:tc>
        <w:tc>
          <w:tcPr>
            <w:tcW w:w="888" w:type="dxa"/>
            <w:shd w:val="clear" w:color="auto" w:fill="auto"/>
            <w:noWrap/>
            <w:vAlign w:val="center"/>
            <w:hideMark/>
          </w:tcPr>
          <w:p w14:paraId="0B558DA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C27E58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19C7BA6" w14:textId="77777777" w:rsidR="001469B8" w:rsidRPr="005A5E01" w:rsidRDefault="001469B8" w:rsidP="00311517">
            <w:pPr>
              <w:spacing w:after="0" w:line="240" w:lineRule="auto"/>
              <w:ind w:firstLine="0"/>
              <w:jc w:val="center"/>
              <w:rPr>
                <w:sz w:val="18"/>
                <w:szCs w:val="18"/>
              </w:rPr>
            </w:pPr>
            <w:r w:rsidRPr="005A5E01">
              <w:rPr>
                <w:sz w:val="18"/>
                <w:szCs w:val="18"/>
              </w:rPr>
              <w:t>0,1146659</w:t>
            </w:r>
          </w:p>
        </w:tc>
        <w:tc>
          <w:tcPr>
            <w:tcW w:w="567" w:type="dxa"/>
            <w:shd w:val="clear" w:color="auto" w:fill="auto"/>
            <w:noWrap/>
            <w:vAlign w:val="center"/>
            <w:hideMark/>
          </w:tcPr>
          <w:p w14:paraId="7B407DD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427DE6B" w14:textId="77777777" w:rsidR="001469B8" w:rsidRPr="005A5E01" w:rsidRDefault="001469B8" w:rsidP="00311517">
            <w:pPr>
              <w:spacing w:after="0" w:line="240" w:lineRule="auto"/>
              <w:ind w:firstLine="0"/>
              <w:jc w:val="center"/>
              <w:rPr>
                <w:sz w:val="18"/>
                <w:szCs w:val="18"/>
              </w:rPr>
            </w:pPr>
            <w:r w:rsidRPr="005A5E01">
              <w:rPr>
                <w:sz w:val="18"/>
                <w:szCs w:val="18"/>
              </w:rPr>
              <w:t>0,007465574</w:t>
            </w:r>
          </w:p>
        </w:tc>
        <w:tc>
          <w:tcPr>
            <w:tcW w:w="1028" w:type="dxa"/>
            <w:shd w:val="clear" w:color="auto" w:fill="auto"/>
            <w:noWrap/>
            <w:vAlign w:val="center"/>
            <w:hideMark/>
          </w:tcPr>
          <w:p w14:paraId="388C95E6" w14:textId="77777777" w:rsidR="001469B8" w:rsidRPr="005A5E01" w:rsidRDefault="001469B8" w:rsidP="00311517">
            <w:pPr>
              <w:spacing w:after="0" w:line="240" w:lineRule="auto"/>
              <w:ind w:firstLine="0"/>
              <w:jc w:val="center"/>
              <w:rPr>
                <w:sz w:val="18"/>
                <w:szCs w:val="18"/>
              </w:rPr>
            </w:pPr>
            <w:r w:rsidRPr="005A5E01">
              <w:rPr>
                <w:sz w:val="18"/>
                <w:szCs w:val="18"/>
              </w:rPr>
              <w:t>24</w:t>
            </w:r>
          </w:p>
        </w:tc>
        <w:tc>
          <w:tcPr>
            <w:tcW w:w="851" w:type="dxa"/>
            <w:shd w:val="clear" w:color="auto" w:fill="auto"/>
            <w:noWrap/>
            <w:vAlign w:val="center"/>
            <w:hideMark/>
          </w:tcPr>
          <w:p w14:paraId="045F691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B4FEE6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A5E1142" w14:textId="77777777" w:rsidTr="00311517">
        <w:trPr>
          <w:trHeight w:val="20"/>
        </w:trPr>
        <w:tc>
          <w:tcPr>
            <w:tcW w:w="534" w:type="dxa"/>
            <w:shd w:val="clear" w:color="auto" w:fill="auto"/>
            <w:noWrap/>
            <w:vAlign w:val="center"/>
            <w:hideMark/>
          </w:tcPr>
          <w:p w14:paraId="69B1866D" w14:textId="77777777" w:rsidR="001469B8" w:rsidRPr="005A5E01" w:rsidRDefault="001469B8" w:rsidP="00311517">
            <w:pPr>
              <w:spacing w:after="0" w:line="240" w:lineRule="auto"/>
              <w:ind w:firstLine="0"/>
              <w:jc w:val="center"/>
              <w:rPr>
                <w:sz w:val="18"/>
                <w:szCs w:val="18"/>
              </w:rPr>
            </w:pPr>
            <w:r w:rsidRPr="005A5E01">
              <w:rPr>
                <w:sz w:val="18"/>
                <w:szCs w:val="18"/>
              </w:rPr>
              <w:t>308</w:t>
            </w:r>
          </w:p>
        </w:tc>
        <w:tc>
          <w:tcPr>
            <w:tcW w:w="3827" w:type="dxa"/>
            <w:shd w:val="clear" w:color="auto" w:fill="auto"/>
            <w:noWrap/>
            <w:vAlign w:val="center"/>
            <w:hideMark/>
          </w:tcPr>
          <w:p w14:paraId="5A7F046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5D8A01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28330F4" w14:textId="77777777" w:rsidR="001469B8" w:rsidRPr="005A5E01" w:rsidRDefault="001469B8" w:rsidP="00311517">
            <w:pPr>
              <w:spacing w:after="0" w:line="240" w:lineRule="auto"/>
              <w:ind w:firstLine="0"/>
              <w:jc w:val="center"/>
              <w:rPr>
                <w:sz w:val="18"/>
                <w:szCs w:val="18"/>
              </w:rPr>
            </w:pPr>
            <w:r w:rsidRPr="005A5E01">
              <w:rPr>
                <w:sz w:val="18"/>
                <w:szCs w:val="18"/>
              </w:rPr>
              <w:t>Романтиков   9</w:t>
            </w:r>
          </w:p>
        </w:tc>
        <w:tc>
          <w:tcPr>
            <w:tcW w:w="888" w:type="dxa"/>
            <w:shd w:val="clear" w:color="auto" w:fill="auto"/>
            <w:noWrap/>
            <w:vAlign w:val="center"/>
            <w:hideMark/>
          </w:tcPr>
          <w:p w14:paraId="2DF9F83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9B49F0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1451D0A" w14:textId="77777777" w:rsidR="001469B8" w:rsidRPr="005A5E01" w:rsidRDefault="001469B8" w:rsidP="00311517">
            <w:pPr>
              <w:spacing w:after="0" w:line="240" w:lineRule="auto"/>
              <w:ind w:firstLine="0"/>
              <w:jc w:val="center"/>
              <w:rPr>
                <w:sz w:val="18"/>
                <w:szCs w:val="18"/>
              </w:rPr>
            </w:pPr>
            <w:r w:rsidRPr="005A5E01">
              <w:rPr>
                <w:sz w:val="18"/>
                <w:szCs w:val="18"/>
              </w:rPr>
              <w:t>0,03820098</w:t>
            </w:r>
          </w:p>
        </w:tc>
        <w:tc>
          <w:tcPr>
            <w:tcW w:w="567" w:type="dxa"/>
            <w:shd w:val="clear" w:color="auto" w:fill="auto"/>
            <w:noWrap/>
            <w:vAlign w:val="center"/>
            <w:hideMark/>
          </w:tcPr>
          <w:p w14:paraId="6377F88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C85279C"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6B4D4EBB"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0FD24B9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1AA391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D5B8149" w14:textId="77777777" w:rsidTr="00311517">
        <w:trPr>
          <w:trHeight w:val="20"/>
        </w:trPr>
        <w:tc>
          <w:tcPr>
            <w:tcW w:w="534" w:type="dxa"/>
            <w:shd w:val="clear" w:color="auto" w:fill="auto"/>
            <w:noWrap/>
            <w:vAlign w:val="center"/>
            <w:hideMark/>
          </w:tcPr>
          <w:p w14:paraId="15C8F742" w14:textId="77777777" w:rsidR="001469B8" w:rsidRPr="005A5E01" w:rsidRDefault="001469B8" w:rsidP="00311517">
            <w:pPr>
              <w:spacing w:after="0" w:line="240" w:lineRule="auto"/>
              <w:ind w:firstLine="0"/>
              <w:jc w:val="center"/>
              <w:rPr>
                <w:sz w:val="18"/>
                <w:szCs w:val="18"/>
              </w:rPr>
            </w:pPr>
            <w:r w:rsidRPr="005A5E01">
              <w:rPr>
                <w:sz w:val="18"/>
                <w:szCs w:val="18"/>
              </w:rPr>
              <w:t>309</w:t>
            </w:r>
          </w:p>
        </w:tc>
        <w:tc>
          <w:tcPr>
            <w:tcW w:w="3827" w:type="dxa"/>
            <w:shd w:val="clear" w:color="auto" w:fill="auto"/>
            <w:noWrap/>
            <w:vAlign w:val="center"/>
            <w:hideMark/>
          </w:tcPr>
          <w:p w14:paraId="59C2502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E88E1D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44C1B58" w14:textId="77777777" w:rsidR="001469B8" w:rsidRPr="005A5E01" w:rsidRDefault="001469B8" w:rsidP="00311517">
            <w:pPr>
              <w:spacing w:after="0" w:line="240" w:lineRule="auto"/>
              <w:ind w:firstLine="0"/>
              <w:jc w:val="center"/>
              <w:rPr>
                <w:sz w:val="18"/>
                <w:szCs w:val="18"/>
              </w:rPr>
            </w:pPr>
            <w:r w:rsidRPr="005A5E01">
              <w:rPr>
                <w:sz w:val="18"/>
                <w:szCs w:val="18"/>
              </w:rPr>
              <w:t>Романтиков   3</w:t>
            </w:r>
          </w:p>
        </w:tc>
        <w:tc>
          <w:tcPr>
            <w:tcW w:w="888" w:type="dxa"/>
            <w:shd w:val="clear" w:color="auto" w:fill="auto"/>
            <w:noWrap/>
            <w:vAlign w:val="center"/>
            <w:hideMark/>
          </w:tcPr>
          <w:p w14:paraId="66C1C19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22C36F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545604B" w14:textId="77777777" w:rsidR="001469B8" w:rsidRPr="005A5E01" w:rsidRDefault="001469B8" w:rsidP="00311517">
            <w:pPr>
              <w:spacing w:after="0" w:line="240" w:lineRule="auto"/>
              <w:ind w:firstLine="0"/>
              <w:jc w:val="center"/>
              <w:rPr>
                <w:sz w:val="18"/>
                <w:szCs w:val="18"/>
              </w:rPr>
            </w:pPr>
            <w:r w:rsidRPr="005A5E01">
              <w:rPr>
                <w:sz w:val="18"/>
                <w:szCs w:val="18"/>
              </w:rPr>
              <w:t>0,00643586</w:t>
            </w:r>
          </w:p>
        </w:tc>
        <w:tc>
          <w:tcPr>
            <w:tcW w:w="567" w:type="dxa"/>
            <w:shd w:val="clear" w:color="auto" w:fill="auto"/>
            <w:noWrap/>
            <w:vAlign w:val="center"/>
            <w:hideMark/>
          </w:tcPr>
          <w:p w14:paraId="318C10C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56CCC4E" w14:textId="77777777" w:rsidR="001469B8" w:rsidRPr="005A5E01" w:rsidRDefault="001469B8" w:rsidP="00311517">
            <w:pPr>
              <w:spacing w:after="0" w:line="240" w:lineRule="auto"/>
              <w:ind w:firstLine="0"/>
              <w:jc w:val="center"/>
              <w:rPr>
                <w:sz w:val="18"/>
                <w:szCs w:val="18"/>
              </w:rPr>
            </w:pPr>
            <w:r w:rsidRPr="005A5E01">
              <w:rPr>
                <w:sz w:val="18"/>
                <w:szCs w:val="18"/>
              </w:rPr>
              <w:t>0,000270492</w:t>
            </w:r>
          </w:p>
        </w:tc>
        <w:tc>
          <w:tcPr>
            <w:tcW w:w="1028" w:type="dxa"/>
            <w:shd w:val="clear" w:color="auto" w:fill="auto"/>
            <w:noWrap/>
            <w:vAlign w:val="center"/>
            <w:hideMark/>
          </w:tcPr>
          <w:p w14:paraId="19E6ABA6"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4153B49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343713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B3A0B0C" w14:textId="77777777" w:rsidTr="00311517">
        <w:trPr>
          <w:trHeight w:val="20"/>
        </w:trPr>
        <w:tc>
          <w:tcPr>
            <w:tcW w:w="534" w:type="dxa"/>
            <w:shd w:val="clear" w:color="auto" w:fill="auto"/>
            <w:noWrap/>
            <w:vAlign w:val="center"/>
            <w:hideMark/>
          </w:tcPr>
          <w:p w14:paraId="0A7B7E60" w14:textId="77777777" w:rsidR="001469B8" w:rsidRPr="005A5E01" w:rsidRDefault="001469B8" w:rsidP="00311517">
            <w:pPr>
              <w:spacing w:after="0" w:line="240" w:lineRule="auto"/>
              <w:ind w:firstLine="0"/>
              <w:jc w:val="center"/>
              <w:rPr>
                <w:sz w:val="18"/>
                <w:szCs w:val="18"/>
              </w:rPr>
            </w:pPr>
            <w:r w:rsidRPr="005A5E01">
              <w:rPr>
                <w:sz w:val="18"/>
                <w:szCs w:val="18"/>
              </w:rPr>
              <w:t>310</w:t>
            </w:r>
          </w:p>
        </w:tc>
        <w:tc>
          <w:tcPr>
            <w:tcW w:w="3827" w:type="dxa"/>
            <w:shd w:val="clear" w:color="auto" w:fill="auto"/>
            <w:noWrap/>
            <w:vAlign w:val="center"/>
            <w:hideMark/>
          </w:tcPr>
          <w:p w14:paraId="3EABECD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4A99DE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A1C017C" w14:textId="77777777" w:rsidR="001469B8" w:rsidRPr="005A5E01" w:rsidRDefault="001469B8" w:rsidP="00311517">
            <w:pPr>
              <w:spacing w:after="0" w:line="240" w:lineRule="auto"/>
              <w:ind w:firstLine="0"/>
              <w:jc w:val="center"/>
              <w:rPr>
                <w:sz w:val="18"/>
                <w:szCs w:val="18"/>
              </w:rPr>
            </w:pPr>
            <w:r w:rsidRPr="005A5E01">
              <w:rPr>
                <w:sz w:val="18"/>
                <w:szCs w:val="18"/>
              </w:rPr>
              <w:t>Романтиков   7</w:t>
            </w:r>
          </w:p>
        </w:tc>
        <w:tc>
          <w:tcPr>
            <w:tcW w:w="888" w:type="dxa"/>
            <w:shd w:val="clear" w:color="auto" w:fill="auto"/>
            <w:noWrap/>
            <w:vAlign w:val="center"/>
            <w:hideMark/>
          </w:tcPr>
          <w:p w14:paraId="7F71C5F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AC47F5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F568BD0" w14:textId="77777777" w:rsidR="001469B8" w:rsidRPr="005A5E01" w:rsidRDefault="001469B8" w:rsidP="00311517">
            <w:pPr>
              <w:spacing w:after="0" w:line="240" w:lineRule="auto"/>
              <w:ind w:firstLine="0"/>
              <w:jc w:val="center"/>
              <w:rPr>
                <w:sz w:val="18"/>
                <w:szCs w:val="18"/>
              </w:rPr>
            </w:pPr>
            <w:r w:rsidRPr="005A5E01">
              <w:rPr>
                <w:sz w:val="18"/>
                <w:szCs w:val="18"/>
              </w:rPr>
              <w:t>0,01917919</w:t>
            </w:r>
          </w:p>
        </w:tc>
        <w:tc>
          <w:tcPr>
            <w:tcW w:w="567" w:type="dxa"/>
            <w:shd w:val="clear" w:color="auto" w:fill="auto"/>
            <w:noWrap/>
            <w:vAlign w:val="center"/>
            <w:hideMark/>
          </w:tcPr>
          <w:p w14:paraId="663EAEE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DC80BEA" w14:textId="77777777" w:rsidR="001469B8" w:rsidRPr="005A5E01" w:rsidRDefault="001469B8" w:rsidP="00311517">
            <w:pPr>
              <w:spacing w:after="0" w:line="240" w:lineRule="auto"/>
              <w:ind w:firstLine="0"/>
              <w:jc w:val="center"/>
              <w:rPr>
                <w:sz w:val="18"/>
                <w:szCs w:val="18"/>
              </w:rPr>
            </w:pPr>
            <w:r w:rsidRPr="005A5E01">
              <w:rPr>
                <w:sz w:val="18"/>
                <w:szCs w:val="18"/>
              </w:rPr>
              <w:t>0,001731148</w:t>
            </w:r>
          </w:p>
        </w:tc>
        <w:tc>
          <w:tcPr>
            <w:tcW w:w="1028" w:type="dxa"/>
            <w:shd w:val="clear" w:color="auto" w:fill="auto"/>
            <w:noWrap/>
            <w:vAlign w:val="center"/>
            <w:hideMark/>
          </w:tcPr>
          <w:p w14:paraId="4E7DD47E"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851" w:type="dxa"/>
            <w:shd w:val="clear" w:color="auto" w:fill="auto"/>
            <w:noWrap/>
            <w:vAlign w:val="center"/>
            <w:hideMark/>
          </w:tcPr>
          <w:p w14:paraId="4C4DC05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DD97A6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1B6F0F9" w14:textId="77777777" w:rsidTr="00311517">
        <w:trPr>
          <w:trHeight w:val="20"/>
        </w:trPr>
        <w:tc>
          <w:tcPr>
            <w:tcW w:w="534" w:type="dxa"/>
            <w:shd w:val="clear" w:color="auto" w:fill="auto"/>
            <w:noWrap/>
            <w:vAlign w:val="center"/>
            <w:hideMark/>
          </w:tcPr>
          <w:p w14:paraId="7CC6C3B1" w14:textId="77777777" w:rsidR="001469B8" w:rsidRPr="005A5E01" w:rsidRDefault="001469B8" w:rsidP="00311517">
            <w:pPr>
              <w:spacing w:after="0" w:line="240" w:lineRule="auto"/>
              <w:ind w:firstLine="0"/>
              <w:jc w:val="center"/>
              <w:rPr>
                <w:sz w:val="18"/>
                <w:szCs w:val="18"/>
              </w:rPr>
            </w:pPr>
            <w:r w:rsidRPr="005A5E01">
              <w:rPr>
                <w:sz w:val="18"/>
                <w:szCs w:val="18"/>
              </w:rPr>
              <w:t>311</w:t>
            </w:r>
          </w:p>
        </w:tc>
        <w:tc>
          <w:tcPr>
            <w:tcW w:w="3827" w:type="dxa"/>
            <w:shd w:val="clear" w:color="auto" w:fill="auto"/>
            <w:noWrap/>
            <w:vAlign w:val="center"/>
            <w:hideMark/>
          </w:tcPr>
          <w:p w14:paraId="704E52B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7C8023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F0A83DA" w14:textId="77777777" w:rsidR="001469B8" w:rsidRPr="005A5E01" w:rsidRDefault="001469B8" w:rsidP="00311517">
            <w:pPr>
              <w:spacing w:after="0" w:line="240" w:lineRule="auto"/>
              <w:ind w:firstLine="0"/>
              <w:jc w:val="center"/>
              <w:rPr>
                <w:sz w:val="18"/>
                <w:szCs w:val="18"/>
              </w:rPr>
            </w:pPr>
            <w:r w:rsidRPr="005A5E01">
              <w:rPr>
                <w:sz w:val="18"/>
                <w:szCs w:val="18"/>
              </w:rPr>
              <w:t>Новая 1</w:t>
            </w:r>
          </w:p>
        </w:tc>
        <w:tc>
          <w:tcPr>
            <w:tcW w:w="888" w:type="dxa"/>
            <w:shd w:val="clear" w:color="auto" w:fill="auto"/>
            <w:noWrap/>
            <w:vAlign w:val="center"/>
            <w:hideMark/>
          </w:tcPr>
          <w:p w14:paraId="717103A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7A720F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1A8C68E" w14:textId="77777777" w:rsidR="001469B8" w:rsidRPr="005A5E01" w:rsidRDefault="001469B8" w:rsidP="00311517">
            <w:pPr>
              <w:spacing w:after="0" w:line="240" w:lineRule="auto"/>
              <w:ind w:firstLine="0"/>
              <w:jc w:val="center"/>
              <w:rPr>
                <w:sz w:val="18"/>
                <w:szCs w:val="18"/>
              </w:rPr>
            </w:pPr>
            <w:r w:rsidRPr="005A5E01">
              <w:rPr>
                <w:sz w:val="18"/>
                <w:szCs w:val="18"/>
              </w:rPr>
              <w:t>0,01791864</w:t>
            </w:r>
          </w:p>
        </w:tc>
        <w:tc>
          <w:tcPr>
            <w:tcW w:w="567" w:type="dxa"/>
            <w:shd w:val="clear" w:color="auto" w:fill="auto"/>
            <w:noWrap/>
            <w:vAlign w:val="center"/>
            <w:hideMark/>
          </w:tcPr>
          <w:p w14:paraId="42D5DDB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1A8D004"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6440F069"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2A53C68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AF34550" w14:textId="77777777" w:rsidR="001469B8" w:rsidRPr="005A5E01" w:rsidRDefault="001469B8" w:rsidP="00311517">
            <w:pPr>
              <w:spacing w:after="0" w:line="240" w:lineRule="auto"/>
              <w:ind w:firstLine="0"/>
              <w:jc w:val="center"/>
              <w:rPr>
                <w:sz w:val="18"/>
                <w:szCs w:val="18"/>
              </w:rPr>
            </w:pPr>
          </w:p>
        </w:tc>
      </w:tr>
      <w:tr w:rsidR="001469B8" w:rsidRPr="005A5E01" w14:paraId="6BC8AA95" w14:textId="77777777" w:rsidTr="00311517">
        <w:trPr>
          <w:trHeight w:val="20"/>
        </w:trPr>
        <w:tc>
          <w:tcPr>
            <w:tcW w:w="534" w:type="dxa"/>
            <w:shd w:val="clear" w:color="auto" w:fill="auto"/>
            <w:noWrap/>
            <w:vAlign w:val="center"/>
            <w:hideMark/>
          </w:tcPr>
          <w:p w14:paraId="32472AF1" w14:textId="77777777" w:rsidR="001469B8" w:rsidRPr="005A5E01" w:rsidRDefault="001469B8" w:rsidP="00311517">
            <w:pPr>
              <w:spacing w:after="0" w:line="240" w:lineRule="auto"/>
              <w:ind w:firstLine="0"/>
              <w:jc w:val="center"/>
              <w:rPr>
                <w:sz w:val="18"/>
                <w:szCs w:val="18"/>
              </w:rPr>
            </w:pPr>
            <w:r w:rsidRPr="005A5E01">
              <w:rPr>
                <w:sz w:val="18"/>
                <w:szCs w:val="18"/>
              </w:rPr>
              <w:t>312</w:t>
            </w:r>
          </w:p>
        </w:tc>
        <w:tc>
          <w:tcPr>
            <w:tcW w:w="3827" w:type="dxa"/>
            <w:shd w:val="clear" w:color="auto" w:fill="auto"/>
            <w:noWrap/>
            <w:vAlign w:val="center"/>
            <w:hideMark/>
          </w:tcPr>
          <w:p w14:paraId="6F47390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A6323A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85B5F02" w14:textId="77777777" w:rsidR="001469B8" w:rsidRPr="005A5E01" w:rsidRDefault="001469B8" w:rsidP="00311517">
            <w:pPr>
              <w:spacing w:after="0" w:line="240" w:lineRule="auto"/>
              <w:ind w:firstLine="0"/>
              <w:jc w:val="center"/>
              <w:rPr>
                <w:sz w:val="18"/>
                <w:szCs w:val="18"/>
              </w:rPr>
            </w:pPr>
            <w:r w:rsidRPr="005A5E01">
              <w:rPr>
                <w:sz w:val="18"/>
                <w:szCs w:val="18"/>
              </w:rPr>
              <w:t>Новая 2</w:t>
            </w:r>
          </w:p>
        </w:tc>
        <w:tc>
          <w:tcPr>
            <w:tcW w:w="888" w:type="dxa"/>
            <w:shd w:val="clear" w:color="auto" w:fill="auto"/>
            <w:noWrap/>
            <w:vAlign w:val="center"/>
            <w:hideMark/>
          </w:tcPr>
          <w:p w14:paraId="1458C96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D339A6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FB68841" w14:textId="77777777" w:rsidR="001469B8" w:rsidRPr="005A5E01" w:rsidRDefault="001469B8" w:rsidP="00311517">
            <w:pPr>
              <w:spacing w:after="0" w:line="240" w:lineRule="auto"/>
              <w:ind w:firstLine="0"/>
              <w:jc w:val="center"/>
              <w:rPr>
                <w:sz w:val="18"/>
                <w:szCs w:val="18"/>
              </w:rPr>
            </w:pPr>
            <w:r w:rsidRPr="005A5E01">
              <w:rPr>
                <w:sz w:val="18"/>
                <w:szCs w:val="18"/>
              </w:rPr>
              <w:t>0,01351032</w:t>
            </w:r>
          </w:p>
        </w:tc>
        <w:tc>
          <w:tcPr>
            <w:tcW w:w="567" w:type="dxa"/>
            <w:shd w:val="clear" w:color="auto" w:fill="auto"/>
            <w:noWrap/>
            <w:vAlign w:val="center"/>
            <w:hideMark/>
          </w:tcPr>
          <w:p w14:paraId="0895F99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C95A0E6"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134A7F7C"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2C09692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012C97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9570311" w14:textId="77777777" w:rsidTr="00311517">
        <w:trPr>
          <w:trHeight w:val="20"/>
        </w:trPr>
        <w:tc>
          <w:tcPr>
            <w:tcW w:w="534" w:type="dxa"/>
            <w:shd w:val="clear" w:color="auto" w:fill="auto"/>
            <w:noWrap/>
            <w:vAlign w:val="center"/>
            <w:hideMark/>
          </w:tcPr>
          <w:p w14:paraId="0C44FEBC" w14:textId="77777777" w:rsidR="001469B8" w:rsidRPr="005A5E01" w:rsidRDefault="001469B8" w:rsidP="00311517">
            <w:pPr>
              <w:spacing w:after="0" w:line="240" w:lineRule="auto"/>
              <w:ind w:firstLine="0"/>
              <w:jc w:val="center"/>
              <w:rPr>
                <w:sz w:val="18"/>
                <w:szCs w:val="18"/>
              </w:rPr>
            </w:pPr>
            <w:r w:rsidRPr="005A5E01">
              <w:rPr>
                <w:sz w:val="18"/>
                <w:szCs w:val="18"/>
              </w:rPr>
              <w:t>313</w:t>
            </w:r>
          </w:p>
        </w:tc>
        <w:tc>
          <w:tcPr>
            <w:tcW w:w="3827" w:type="dxa"/>
            <w:shd w:val="clear" w:color="auto" w:fill="auto"/>
            <w:noWrap/>
            <w:vAlign w:val="center"/>
            <w:hideMark/>
          </w:tcPr>
          <w:p w14:paraId="4DED231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D67734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4BD7F46" w14:textId="77777777" w:rsidR="001469B8" w:rsidRPr="005A5E01" w:rsidRDefault="001469B8" w:rsidP="00311517">
            <w:pPr>
              <w:spacing w:after="0" w:line="240" w:lineRule="auto"/>
              <w:ind w:firstLine="0"/>
              <w:jc w:val="center"/>
              <w:rPr>
                <w:sz w:val="18"/>
                <w:szCs w:val="18"/>
              </w:rPr>
            </w:pPr>
            <w:r w:rsidRPr="005A5E01">
              <w:rPr>
                <w:sz w:val="18"/>
                <w:szCs w:val="18"/>
              </w:rPr>
              <w:t>Новая 4</w:t>
            </w:r>
          </w:p>
        </w:tc>
        <w:tc>
          <w:tcPr>
            <w:tcW w:w="888" w:type="dxa"/>
            <w:shd w:val="clear" w:color="auto" w:fill="auto"/>
            <w:noWrap/>
            <w:vAlign w:val="center"/>
            <w:hideMark/>
          </w:tcPr>
          <w:p w14:paraId="14C8612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644860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DD7ECAD" w14:textId="77777777" w:rsidR="001469B8" w:rsidRPr="005A5E01" w:rsidRDefault="001469B8" w:rsidP="00311517">
            <w:pPr>
              <w:spacing w:after="0" w:line="240" w:lineRule="auto"/>
              <w:ind w:firstLine="0"/>
              <w:jc w:val="center"/>
              <w:rPr>
                <w:sz w:val="18"/>
                <w:szCs w:val="18"/>
              </w:rPr>
            </w:pPr>
            <w:r w:rsidRPr="005A5E01">
              <w:rPr>
                <w:sz w:val="18"/>
                <w:szCs w:val="18"/>
              </w:rPr>
              <w:t>0,03782496</w:t>
            </w:r>
          </w:p>
        </w:tc>
        <w:tc>
          <w:tcPr>
            <w:tcW w:w="567" w:type="dxa"/>
            <w:shd w:val="clear" w:color="auto" w:fill="auto"/>
            <w:noWrap/>
            <w:vAlign w:val="center"/>
            <w:hideMark/>
          </w:tcPr>
          <w:p w14:paraId="0F9F930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7D80F7D" w14:textId="77777777" w:rsidR="001469B8" w:rsidRPr="005A5E01" w:rsidRDefault="001469B8" w:rsidP="00311517">
            <w:pPr>
              <w:spacing w:after="0" w:line="240" w:lineRule="auto"/>
              <w:ind w:firstLine="0"/>
              <w:jc w:val="center"/>
              <w:rPr>
                <w:sz w:val="18"/>
                <w:szCs w:val="18"/>
              </w:rPr>
            </w:pPr>
            <w:r w:rsidRPr="005A5E01">
              <w:rPr>
                <w:sz w:val="18"/>
                <w:szCs w:val="18"/>
              </w:rPr>
              <w:t>0,004039344</w:t>
            </w:r>
          </w:p>
        </w:tc>
        <w:tc>
          <w:tcPr>
            <w:tcW w:w="1028" w:type="dxa"/>
            <w:shd w:val="clear" w:color="auto" w:fill="auto"/>
            <w:noWrap/>
            <w:vAlign w:val="center"/>
            <w:hideMark/>
          </w:tcPr>
          <w:p w14:paraId="36D72519" w14:textId="77777777" w:rsidR="001469B8" w:rsidRPr="005A5E01" w:rsidRDefault="001469B8" w:rsidP="00311517">
            <w:pPr>
              <w:spacing w:after="0" w:line="240" w:lineRule="auto"/>
              <w:ind w:firstLine="0"/>
              <w:jc w:val="center"/>
              <w:rPr>
                <w:sz w:val="18"/>
                <w:szCs w:val="18"/>
              </w:rPr>
            </w:pPr>
            <w:r w:rsidRPr="005A5E01">
              <w:rPr>
                <w:sz w:val="18"/>
                <w:szCs w:val="18"/>
              </w:rPr>
              <w:t>14</w:t>
            </w:r>
          </w:p>
        </w:tc>
        <w:tc>
          <w:tcPr>
            <w:tcW w:w="851" w:type="dxa"/>
            <w:shd w:val="clear" w:color="auto" w:fill="auto"/>
            <w:noWrap/>
            <w:vAlign w:val="center"/>
            <w:hideMark/>
          </w:tcPr>
          <w:p w14:paraId="76B6FF2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566870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1BEB5AE" w14:textId="77777777" w:rsidTr="00311517">
        <w:trPr>
          <w:trHeight w:val="20"/>
        </w:trPr>
        <w:tc>
          <w:tcPr>
            <w:tcW w:w="534" w:type="dxa"/>
            <w:shd w:val="clear" w:color="auto" w:fill="auto"/>
            <w:noWrap/>
            <w:vAlign w:val="center"/>
            <w:hideMark/>
          </w:tcPr>
          <w:p w14:paraId="0A1D6FC2" w14:textId="77777777" w:rsidR="001469B8" w:rsidRPr="005A5E01" w:rsidRDefault="001469B8" w:rsidP="00311517">
            <w:pPr>
              <w:spacing w:after="0" w:line="240" w:lineRule="auto"/>
              <w:ind w:firstLine="0"/>
              <w:jc w:val="center"/>
              <w:rPr>
                <w:sz w:val="18"/>
                <w:szCs w:val="18"/>
              </w:rPr>
            </w:pPr>
            <w:r w:rsidRPr="005A5E01">
              <w:rPr>
                <w:sz w:val="18"/>
                <w:szCs w:val="18"/>
              </w:rPr>
              <w:t>314</w:t>
            </w:r>
          </w:p>
        </w:tc>
        <w:tc>
          <w:tcPr>
            <w:tcW w:w="3827" w:type="dxa"/>
            <w:shd w:val="clear" w:color="auto" w:fill="auto"/>
            <w:noWrap/>
            <w:vAlign w:val="center"/>
            <w:hideMark/>
          </w:tcPr>
          <w:p w14:paraId="26550B0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794725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4F458CB" w14:textId="77777777" w:rsidR="001469B8" w:rsidRPr="005A5E01" w:rsidRDefault="001469B8" w:rsidP="00311517">
            <w:pPr>
              <w:spacing w:after="0" w:line="240" w:lineRule="auto"/>
              <w:ind w:firstLine="0"/>
              <w:jc w:val="center"/>
              <w:rPr>
                <w:sz w:val="18"/>
                <w:szCs w:val="18"/>
              </w:rPr>
            </w:pPr>
            <w:r w:rsidRPr="005A5E01">
              <w:rPr>
                <w:sz w:val="18"/>
                <w:szCs w:val="18"/>
              </w:rPr>
              <w:t>Новая 6</w:t>
            </w:r>
          </w:p>
        </w:tc>
        <w:tc>
          <w:tcPr>
            <w:tcW w:w="888" w:type="dxa"/>
            <w:shd w:val="clear" w:color="auto" w:fill="auto"/>
            <w:noWrap/>
            <w:vAlign w:val="center"/>
            <w:hideMark/>
          </w:tcPr>
          <w:p w14:paraId="2CFF12A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07B5F4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802A24D" w14:textId="77777777" w:rsidR="001469B8" w:rsidRPr="005A5E01" w:rsidRDefault="001469B8" w:rsidP="00311517">
            <w:pPr>
              <w:spacing w:after="0" w:line="240" w:lineRule="auto"/>
              <w:ind w:firstLine="0"/>
              <w:jc w:val="center"/>
              <w:rPr>
                <w:sz w:val="18"/>
                <w:szCs w:val="18"/>
              </w:rPr>
            </w:pPr>
            <w:r w:rsidRPr="005A5E01">
              <w:rPr>
                <w:sz w:val="18"/>
                <w:szCs w:val="18"/>
              </w:rPr>
              <w:t>0,03676224</w:t>
            </w:r>
          </w:p>
        </w:tc>
        <w:tc>
          <w:tcPr>
            <w:tcW w:w="567" w:type="dxa"/>
            <w:shd w:val="clear" w:color="auto" w:fill="auto"/>
            <w:noWrap/>
            <w:vAlign w:val="center"/>
            <w:hideMark/>
          </w:tcPr>
          <w:p w14:paraId="08191B5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63AE1B9" w14:textId="77777777" w:rsidR="001469B8" w:rsidRPr="005A5E01" w:rsidRDefault="001469B8" w:rsidP="00311517">
            <w:pPr>
              <w:spacing w:after="0" w:line="240" w:lineRule="auto"/>
              <w:ind w:firstLine="0"/>
              <w:jc w:val="center"/>
              <w:rPr>
                <w:sz w:val="18"/>
                <w:szCs w:val="18"/>
              </w:rPr>
            </w:pPr>
            <w:r w:rsidRPr="005A5E01">
              <w:rPr>
                <w:sz w:val="18"/>
                <w:szCs w:val="18"/>
              </w:rPr>
              <w:t>0,002308197</w:t>
            </w:r>
          </w:p>
        </w:tc>
        <w:tc>
          <w:tcPr>
            <w:tcW w:w="1028" w:type="dxa"/>
            <w:shd w:val="clear" w:color="auto" w:fill="auto"/>
            <w:noWrap/>
            <w:vAlign w:val="center"/>
            <w:hideMark/>
          </w:tcPr>
          <w:p w14:paraId="5BF25F7B" w14:textId="77777777" w:rsidR="001469B8" w:rsidRPr="005A5E01" w:rsidRDefault="001469B8" w:rsidP="00311517">
            <w:pPr>
              <w:spacing w:after="0" w:line="240" w:lineRule="auto"/>
              <w:ind w:firstLine="0"/>
              <w:jc w:val="center"/>
              <w:rPr>
                <w:sz w:val="18"/>
                <w:szCs w:val="18"/>
              </w:rPr>
            </w:pPr>
            <w:r w:rsidRPr="005A5E01">
              <w:rPr>
                <w:sz w:val="18"/>
                <w:szCs w:val="18"/>
              </w:rPr>
              <w:t>8</w:t>
            </w:r>
          </w:p>
        </w:tc>
        <w:tc>
          <w:tcPr>
            <w:tcW w:w="851" w:type="dxa"/>
            <w:shd w:val="clear" w:color="auto" w:fill="auto"/>
            <w:noWrap/>
            <w:vAlign w:val="center"/>
            <w:hideMark/>
          </w:tcPr>
          <w:p w14:paraId="7C45D36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DCB77C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3B97EEA" w14:textId="77777777" w:rsidTr="00311517">
        <w:trPr>
          <w:trHeight w:val="20"/>
        </w:trPr>
        <w:tc>
          <w:tcPr>
            <w:tcW w:w="534" w:type="dxa"/>
            <w:shd w:val="clear" w:color="auto" w:fill="auto"/>
            <w:noWrap/>
            <w:vAlign w:val="center"/>
            <w:hideMark/>
          </w:tcPr>
          <w:p w14:paraId="2C4CAA61" w14:textId="77777777" w:rsidR="001469B8" w:rsidRPr="005A5E01" w:rsidRDefault="001469B8" w:rsidP="00311517">
            <w:pPr>
              <w:spacing w:after="0" w:line="240" w:lineRule="auto"/>
              <w:ind w:firstLine="0"/>
              <w:jc w:val="center"/>
              <w:rPr>
                <w:sz w:val="18"/>
                <w:szCs w:val="18"/>
              </w:rPr>
            </w:pPr>
            <w:r w:rsidRPr="005A5E01">
              <w:rPr>
                <w:sz w:val="18"/>
                <w:szCs w:val="18"/>
              </w:rPr>
              <w:t>315</w:t>
            </w:r>
          </w:p>
        </w:tc>
        <w:tc>
          <w:tcPr>
            <w:tcW w:w="3827" w:type="dxa"/>
            <w:shd w:val="clear" w:color="auto" w:fill="auto"/>
            <w:noWrap/>
            <w:vAlign w:val="center"/>
            <w:hideMark/>
          </w:tcPr>
          <w:p w14:paraId="143120B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BC1897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AC26FEC"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1</w:t>
            </w:r>
          </w:p>
        </w:tc>
        <w:tc>
          <w:tcPr>
            <w:tcW w:w="888" w:type="dxa"/>
            <w:shd w:val="clear" w:color="auto" w:fill="auto"/>
            <w:noWrap/>
            <w:vAlign w:val="center"/>
            <w:hideMark/>
          </w:tcPr>
          <w:p w14:paraId="604C693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E6DD49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682CFF3" w14:textId="77777777" w:rsidR="001469B8" w:rsidRPr="005A5E01" w:rsidRDefault="001469B8" w:rsidP="00311517">
            <w:pPr>
              <w:spacing w:after="0" w:line="240" w:lineRule="auto"/>
              <w:ind w:firstLine="0"/>
              <w:jc w:val="center"/>
              <w:rPr>
                <w:sz w:val="18"/>
                <w:szCs w:val="18"/>
              </w:rPr>
            </w:pPr>
            <w:r w:rsidRPr="005A5E01">
              <w:rPr>
                <w:sz w:val="18"/>
                <w:szCs w:val="18"/>
              </w:rPr>
              <w:t>0,02319072</w:t>
            </w:r>
          </w:p>
        </w:tc>
        <w:tc>
          <w:tcPr>
            <w:tcW w:w="567" w:type="dxa"/>
            <w:shd w:val="clear" w:color="auto" w:fill="auto"/>
            <w:noWrap/>
            <w:vAlign w:val="center"/>
            <w:hideMark/>
          </w:tcPr>
          <w:p w14:paraId="63705E3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8DC3681"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6323E5BA"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7330FBD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93B51AF" w14:textId="77777777" w:rsidR="001469B8" w:rsidRPr="005A5E01" w:rsidRDefault="001469B8" w:rsidP="00311517">
            <w:pPr>
              <w:spacing w:after="0" w:line="240" w:lineRule="auto"/>
              <w:ind w:firstLine="0"/>
              <w:jc w:val="center"/>
              <w:rPr>
                <w:sz w:val="18"/>
                <w:szCs w:val="18"/>
              </w:rPr>
            </w:pPr>
          </w:p>
        </w:tc>
      </w:tr>
      <w:tr w:rsidR="001469B8" w:rsidRPr="005A5E01" w14:paraId="113DFE57" w14:textId="77777777" w:rsidTr="00311517">
        <w:trPr>
          <w:trHeight w:val="20"/>
        </w:trPr>
        <w:tc>
          <w:tcPr>
            <w:tcW w:w="534" w:type="dxa"/>
            <w:shd w:val="clear" w:color="auto" w:fill="auto"/>
            <w:noWrap/>
            <w:vAlign w:val="center"/>
            <w:hideMark/>
          </w:tcPr>
          <w:p w14:paraId="6E46B6C3" w14:textId="77777777" w:rsidR="001469B8" w:rsidRPr="005A5E01" w:rsidRDefault="001469B8" w:rsidP="00311517">
            <w:pPr>
              <w:spacing w:after="0" w:line="240" w:lineRule="auto"/>
              <w:ind w:firstLine="0"/>
              <w:jc w:val="center"/>
              <w:rPr>
                <w:sz w:val="18"/>
                <w:szCs w:val="18"/>
              </w:rPr>
            </w:pPr>
            <w:r w:rsidRPr="005A5E01">
              <w:rPr>
                <w:sz w:val="18"/>
                <w:szCs w:val="18"/>
              </w:rPr>
              <w:t>316</w:t>
            </w:r>
          </w:p>
        </w:tc>
        <w:tc>
          <w:tcPr>
            <w:tcW w:w="3827" w:type="dxa"/>
            <w:shd w:val="clear" w:color="auto" w:fill="auto"/>
            <w:noWrap/>
            <w:vAlign w:val="center"/>
            <w:hideMark/>
          </w:tcPr>
          <w:p w14:paraId="29DE5C4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28749B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B22D7BB"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2</w:t>
            </w:r>
          </w:p>
        </w:tc>
        <w:tc>
          <w:tcPr>
            <w:tcW w:w="888" w:type="dxa"/>
            <w:shd w:val="clear" w:color="auto" w:fill="auto"/>
            <w:noWrap/>
            <w:vAlign w:val="center"/>
            <w:hideMark/>
          </w:tcPr>
          <w:p w14:paraId="72BADEE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605FFB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F2FC129" w14:textId="77777777" w:rsidR="001469B8" w:rsidRPr="005A5E01" w:rsidRDefault="001469B8" w:rsidP="00311517">
            <w:pPr>
              <w:spacing w:after="0" w:line="240" w:lineRule="auto"/>
              <w:ind w:firstLine="0"/>
              <w:jc w:val="center"/>
              <w:rPr>
                <w:sz w:val="18"/>
                <w:szCs w:val="18"/>
              </w:rPr>
            </w:pPr>
            <w:r w:rsidRPr="005A5E01">
              <w:rPr>
                <w:sz w:val="18"/>
                <w:szCs w:val="18"/>
              </w:rPr>
              <w:t>0,02244102</w:t>
            </w:r>
          </w:p>
        </w:tc>
        <w:tc>
          <w:tcPr>
            <w:tcW w:w="567" w:type="dxa"/>
            <w:shd w:val="clear" w:color="auto" w:fill="auto"/>
            <w:noWrap/>
            <w:vAlign w:val="center"/>
            <w:hideMark/>
          </w:tcPr>
          <w:p w14:paraId="561205C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C7492DD"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6F32ED84"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0FCEDAD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DAF182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1A2E708" w14:textId="77777777" w:rsidTr="00311517">
        <w:trPr>
          <w:trHeight w:val="20"/>
        </w:trPr>
        <w:tc>
          <w:tcPr>
            <w:tcW w:w="534" w:type="dxa"/>
            <w:shd w:val="clear" w:color="auto" w:fill="auto"/>
            <w:noWrap/>
            <w:vAlign w:val="center"/>
            <w:hideMark/>
          </w:tcPr>
          <w:p w14:paraId="1252FA3E" w14:textId="77777777" w:rsidR="001469B8" w:rsidRPr="005A5E01" w:rsidRDefault="001469B8" w:rsidP="00311517">
            <w:pPr>
              <w:spacing w:after="0" w:line="240" w:lineRule="auto"/>
              <w:ind w:firstLine="0"/>
              <w:jc w:val="center"/>
              <w:rPr>
                <w:sz w:val="18"/>
                <w:szCs w:val="18"/>
              </w:rPr>
            </w:pPr>
            <w:r w:rsidRPr="005A5E01">
              <w:rPr>
                <w:sz w:val="18"/>
                <w:szCs w:val="18"/>
              </w:rPr>
              <w:t>317</w:t>
            </w:r>
          </w:p>
        </w:tc>
        <w:tc>
          <w:tcPr>
            <w:tcW w:w="3827" w:type="dxa"/>
            <w:shd w:val="clear" w:color="auto" w:fill="auto"/>
            <w:noWrap/>
            <w:vAlign w:val="center"/>
            <w:hideMark/>
          </w:tcPr>
          <w:p w14:paraId="1456DD9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37EAA4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D56BB16"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3</w:t>
            </w:r>
          </w:p>
        </w:tc>
        <w:tc>
          <w:tcPr>
            <w:tcW w:w="888" w:type="dxa"/>
            <w:shd w:val="clear" w:color="auto" w:fill="auto"/>
            <w:noWrap/>
            <w:vAlign w:val="center"/>
            <w:hideMark/>
          </w:tcPr>
          <w:p w14:paraId="5354004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89C647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2C7D313" w14:textId="77777777" w:rsidR="001469B8" w:rsidRPr="005A5E01" w:rsidRDefault="001469B8" w:rsidP="00311517">
            <w:pPr>
              <w:spacing w:after="0" w:line="240" w:lineRule="auto"/>
              <w:ind w:firstLine="0"/>
              <w:jc w:val="center"/>
              <w:rPr>
                <w:sz w:val="18"/>
                <w:szCs w:val="18"/>
              </w:rPr>
            </w:pPr>
            <w:r w:rsidRPr="005A5E01">
              <w:rPr>
                <w:sz w:val="18"/>
                <w:szCs w:val="18"/>
              </w:rPr>
              <w:t>0,02330734</w:t>
            </w:r>
          </w:p>
        </w:tc>
        <w:tc>
          <w:tcPr>
            <w:tcW w:w="567" w:type="dxa"/>
            <w:shd w:val="clear" w:color="auto" w:fill="auto"/>
            <w:noWrap/>
            <w:vAlign w:val="center"/>
            <w:hideMark/>
          </w:tcPr>
          <w:p w14:paraId="46F9343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154807D"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01D224D7"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75DBEF0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16D856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F38C315" w14:textId="77777777" w:rsidTr="00311517">
        <w:trPr>
          <w:trHeight w:val="20"/>
        </w:trPr>
        <w:tc>
          <w:tcPr>
            <w:tcW w:w="534" w:type="dxa"/>
            <w:shd w:val="clear" w:color="auto" w:fill="auto"/>
            <w:noWrap/>
            <w:vAlign w:val="center"/>
            <w:hideMark/>
          </w:tcPr>
          <w:p w14:paraId="5185DCFF"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318</w:t>
            </w:r>
          </w:p>
        </w:tc>
        <w:tc>
          <w:tcPr>
            <w:tcW w:w="3827" w:type="dxa"/>
            <w:shd w:val="clear" w:color="auto" w:fill="auto"/>
            <w:noWrap/>
            <w:vAlign w:val="center"/>
            <w:hideMark/>
          </w:tcPr>
          <w:p w14:paraId="177BFA3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A3B69E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45971F2"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4</w:t>
            </w:r>
          </w:p>
        </w:tc>
        <w:tc>
          <w:tcPr>
            <w:tcW w:w="888" w:type="dxa"/>
            <w:shd w:val="clear" w:color="auto" w:fill="auto"/>
            <w:noWrap/>
            <w:vAlign w:val="center"/>
            <w:hideMark/>
          </w:tcPr>
          <w:p w14:paraId="167513E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489473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17E72C2" w14:textId="77777777" w:rsidR="001469B8" w:rsidRPr="005A5E01" w:rsidRDefault="001469B8" w:rsidP="00311517">
            <w:pPr>
              <w:spacing w:after="0" w:line="240" w:lineRule="auto"/>
              <w:ind w:firstLine="0"/>
              <w:jc w:val="center"/>
              <w:rPr>
                <w:sz w:val="18"/>
                <w:szCs w:val="18"/>
              </w:rPr>
            </w:pPr>
            <w:r w:rsidRPr="005A5E01">
              <w:rPr>
                <w:sz w:val="18"/>
                <w:szCs w:val="18"/>
              </w:rPr>
              <w:t>0,02252432</w:t>
            </w:r>
          </w:p>
        </w:tc>
        <w:tc>
          <w:tcPr>
            <w:tcW w:w="567" w:type="dxa"/>
            <w:shd w:val="clear" w:color="auto" w:fill="auto"/>
            <w:noWrap/>
            <w:vAlign w:val="center"/>
            <w:hideMark/>
          </w:tcPr>
          <w:p w14:paraId="2B054B8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52F45B9" w14:textId="77777777" w:rsidR="001469B8" w:rsidRPr="005A5E01" w:rsidRDefault="001469B8" w:rsidP="00311517">
            <w:pPr>
              <w:spacing w:after="0" w:line="240" w:lineRule="auto"/>
              <w:ind w:firstLine="0"/>
              <w:jc w:val="center"/>
              <w:rPr>
                <w:sz w:val="18"/>
                <w:szCs w:val="18"/>
              </w:rPr>
            </w:pPr>
            <w:r w:rsidRPr="005A5E01">
              <w:rPr>
                <w:sz w:val="18"/>
                <w:szCs w:val="18"/>
              </w:rPr>
              <w:t>0,002308197</w:t>
            </w:r>
          </w:p>
        </w:tc>
        <w:tc>
          <w:tcPr>
            <w:tcW w:w="1028" w:type="dxa"/>
            <w:shd w:val="clear" w:color="auto" w:fill="auto"/>
            <w:noWrap/>
            <w:vAlign w:val="center"/>
            <w:hideMark/>
          </w:tcPr>
          <w:p w14:paraId="01928F38" w14:textId="77777777" w:rsidR="001469B8" w:rsidRPr="005A5E01" w:rsidRDefault="001469B8" w:rsidP="00311517">
            <w:pPr>
              <w:spacing w:after="0" w:line="240" w:lineRule="auto"/>
              <w:ind w:firstLine="0"/>
              <w:jc w:val="center"/>
              <w:rPr>
                <w:sz w:val="18"/>
                <w:szCs w:val="18"/>
              </w:rPr>
            </w:pPr>
            <w:r w:rsidRPr="005A5E01">
              <w:rPr>
                <w:sz w:val="18"/>
                <w:szCs w:val="18"/>
              </w:rPr>
              <w:t>8</w:t>
            </w:r>
          </w:p>
        </w:tc>
        <w:tc>
          <w:tcPr>
            <w:tcW w:w="851" w:type="dxa"/>
            <w:shd w:val="clear" w:color="auto" w:fill="auto"/>
            <w:noWrap/>
            <w:vAlign w:val="center"/>
            <w:hideMark/>
          </w:tcPr>
          <w:p w14:paraId="6E8D15F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59138B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5A0731" w14:textId="77777777" w:rsidTr="00311517">
        <w:trPr>
          <w:trHeight w:val="20"/>
        </w:trPr>
        <w:tc>
          <w:tcPr>
            <w:tcW w:w="534" w:type="dxa"/>
            <w:shd w:val="clear" w:color="auto" w:fill="auto"/>
            <w:noWrap/>
            <w:vAlign w:val="center"/>
            <w:hideMark/>
          </w:tcPr>
          <w:p w14:paraId="5FA0BBDE" w14:textId="77777777" w:rsidR="001469B8" w:rsidRPr="005A5E01" w:rsidRDefault="001469B8" w:rsidP="00311517">
            <w:pPr>
              <w:spacing w:after="0" w:line="240" w:lineRule="auto"/>
              <w:ind w:firstLine="0"/>
              <w:jc w:val="center"/>
              <w:rPr>
                <w:sz w:val="18"/>
                <w:szCs w:val="18"/>
              </w:rPr>
            </w:pPr>
            <w:r w:rsidRPr="005A5E01">
              <w:rPr>
                <w:sz w:val="18"/>
                <w:szCs w:val="18"/>
              </w:rPr>
              <w:t>319</w:t>
            </w:r>
          </w:p>
        </w:tc>
        <w:tc>
          <w:tcPr>
            <w:tcW w:w="3827" w:type="dxa"/>
            <w:shd w:val="clear" w:color="auto" w:fill="auto"/>
            <w:noWrap/>
            <w:vAlign w:val="center"/>
            <w:hideMark/>
          </w:tcPr>
          <w:p w14:paraId="3454192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956B1E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DF3F3F7"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5</w:t>
            </w:r>
          </w:p>
        </w:tc>
        <w:tc>
          <w:tcPr>
            <w:tcW w:w="888" w:type="dxa"/>
            <w:shd w:val="clear" w:color="auto" w:fill="auto"/>
            <w:noWrap/>
            <w:vAlign w:val="center"/>
            <w:hideMark/>
          </w:tcPr>
          <w:p w14:paraId="02E306A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A83DA5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F5B0323" w14:textId="77777777" w:rsidR="001469B8" w:rsidRPr="005A5E01" w:rsidRDefault="001469B8" w:rsidP="00311517">
            <w:pPr>
              <w:spacing w:after="0" w:line="240" w:lineRule="auto"/>
              <w:ind w:firstLine="0"/>
              <w:jc w:val="center"/>
              <w:rPr>
                <w:sz w:val="18"/>
                <w:szCs w:val="18"/>
              </w:rPr>
            </w:pPr>
            <w:r w:rsidRPr="005A5E01">
              <w:rPr>
                <w:sz w:val="18"/>
                <w:szCs w:val="18"/>
              </w:rPr>
              <w:t>0,03218712</w:t>
            </w:r>
          </w:p>
        </w:tc>
        <w:tc>
          <w:tcPr>
            <w:tcW w:w="567" w:type="dxa"/>
            <w:shd w:val="clear" w:color="auto" w:fill="auto"/>
            <w:noWrap/>
            <w:vAlign w:val="center"/>
            <w:hideMark/>
          </w:tcPr>
          <w:p w14:paraId="3194188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97EB3F7"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2CCABCEF"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78BEEB1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F4EFD5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AA7188E" w14:textId="77777777" w:rsidTr="00311517">
        <w:trPr>
          <w:trHeight w:val="20"/>
        </w:trPr>
        <w:tc>
          <w:tcPr>
            <w:tcW w:w="534" w:type="dxa"/>
            <w:shd w:val="clear" w:color="auto" w:fill="auto"/>
            <w:noWrap/>
            <w:vAlign w:val="center"/>
            <w:hideMark/>
          </w:tcPr>
          <w:p w14:paraId="2CD29DB2" w14:textId="77777777" w:rsidR="001469B8" w:rsidRPr="005A5E01" w:rsidRDefault="001469B8" w:rsidP="00311517">
            <w:pPr>
              <w:spacing w:after="0" w:line="240" w:lineRule="auto"/>
              <w:ind w:firstLine="0"/>
              <w:jc w:val="center"/>
              <w:rPr>
                <w:sz w:val="18"/>
                <w:szCs w:val="18"/>
              </w:rPr>
            </w:pPr>
            <w:r w:rsidRPr="005A5E01">
              <w:rPr>
                <w:sz w:val="18"/>
                <w:szCs w:val="18"/>
              </w:rPr>
              <w:t>320</w:t>
            </w:r>
          </w:p>
        </w:tc>
        <w:tc>
          <w:tcPr>
            <w:tcW w:w="3827" w:type="dxa"/>
            <w:shd w:val="clear" w:color="auto" w:fill="auto"/>
            <w:noWrap/>
            <w:vAlign w:val="center"/>
            <w:hideMark/>
          </w:tcPr>
          <w:p w14:paraId="26F886A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752E8C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2B9A710"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6</w:t>
            </w:r>
          </w:p>
        </w:tc>
        <w:tc>
          <w:tcPr>
            <w:tcW w:w="888" w:type="dxa"/>
            <w:shd w:val="clear" w:color="auto" w:fill="auto"/>
            <w:noWrap/>
            <w:vAlign w:val="center"/>
            <w:hideMark/>
          </w:tcPr>
          <w:p w14:paraId="174AD93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D7B187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666B478" w14:textId="77777777" w:rsidR="001469B8" w:rsidRPr="005A5E01" w:rsidRDefault="001469B8" w:rsidP="00311517">
            <w:pPr>
              <w:spacing w:after="0" w:line="240" w:lineRule="auto"/>
              <w:ind w:firstLine="0"/>
              <w:jc w:val="center"/>
              <w:rPr>
                <w:sz w:val="18"/>
                <w:szCs w:val="18"/>
              </w:rPr>
            </w:pPr>
            <w:r w:rsidRPr="005A5E01">
              <w:rPr>
                <w:sz w:val="18"/>
                <w:szCs w:val="18"/>
              </w:rPr>
              <w:t>0,02230774</w:t>
            </w:r>
          </w:p>
        </w:tc>
        <w:tc>
          <w:tcPr>
            <w:tcW w:w="567" w:type="dxa"/>
            <w:shd w:val="clear" w:color="auto" w:fill="auto"/>
            <w:noWrap/>
            <w:vAlign w:val="center"/>
            <w:hideMark/>
          </w:tcPr>
          <w:p w14:paraId="0D26499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0E30D11"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7178F068"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47ABBE9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2BA930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43AA5C3" w14:textId="77777777" w:rsidTr="00311517">
        <w:trPr>
          <w:trHeight w:val="20"/>
        </w:trPr>
        <w:tc>
          <w:tcPr>
            <w:tcW w:w="534" w:type="dxa"/>
            <w:shd w:val="clear" w:color="auto" w:fill="auto"/>
            <w:noWrap/>
            <w:vAlign w:val="center"/>
            <w:hideMark/>
          </w:tcPr>
          <w:p w14:paraId="2765F573" w14:textId="77777777" w:rsidR="001469B8" w:rsidRPr="005A5E01" w:rsidRDefault="001469B8" w:rsidP="00311517">
            <w:pPr>
              <w:spacing w:after="0" w:line="240" w:lineRule="auto"/>
              <w:ind w:firstLine="0"/>
              <w:jc w:val="center"/>
              <w:rPr>
                <w:sz w:val="18"/>
                <w:szCs w:val="18"/>
              </w:rPr>
            </w:pPr>
            <w:r w:rsidRPr="005A5E01">
              <w:rPr>
                <w:sz w:val="18"/>
                <w:szCs w:val="18"/>
              </w:rPr>
              <w:t>321</w:t>
            </w:r>
          </w:p>
        </w:tc>
        <w:tc>
          <w:tcPr>
            <w:tcW w:w="3827" w:type="dxa"/>
            <w:shd w:val="clear" w:color="auto" w:fill="auto"/>
            <w:noWrap/>
            <w:vAlign w:val="center"/>
            <w:hideMark/>
          </w:tcPr>
          <w:p w14:paraId="0D860BE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A836F9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F5BCE90"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7</w:t>
            </w:r>
          </w:p>
        </w:tc>
        <w:tc>
          <w:tcPr>
            <w:tcW w:w="888" w:type="dxa"/>
            <w:shd w:val="clear" w:color="auto" w:fill="auto"/>
            <w:noWrap/>
            <w:vAlign w:val="center"/>
            <w:hideMark/>
          </w:tcPr>
          <w:p w14:paraId="10104FB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CCE09E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75F8DA8" w14:textId="77777777" w:rsidR="001469B8" w:rsidRPr="005A5E01" w:rsidRDefault="001469B8" w:rsidP="00311517">
            <w:pPr>
              <w:spacing w:after="0" w:line="240" w:lineRule="auto"/>
              <w:ind w:firstLine="0"/>
              <w:jc w:val="center"/>
              <w:rPr>
                <w:sz w:val="18"/>
                <w:szCs w:val="18"/>
              </w:rPr>
            </w:pPr>
            <w:r w:rsidRPr="005A5E01">
              <w:rPr>
                <w:sz w:val="18"/>
                <w:szCs w:val="18"/>
              </w:rPr>
              <w:t>0,0234073</w:t>
            </w:r>
          </w:p>
        </w:tc>
        <w:tc>
          <w:tcPr>
            <w:tcW w:w="567" w:type="dxa"/>
            <w:shd w:val="clear" w:color="auto" w:fill="auto"/>
            <w:noWrap/>
            <w:vAlign w:val="center"/>
            <w:hideMark/>
          </w:tcPr>
          <w:p w14:paraId="57CA479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629325E" w14:textId="77777777" w:rsidR="001469B8" w:rsidRPr="005A5E01" w:rsidRDefault="001469B8" w:rsidP="00311517">
            <w:pPr>
              <w:spacing w:after="0" w:line="240" w:lineRule="auto"/>
              <w:ind w:firstLine="0"/>
              <w:jc w:val="center"/>
              <w:rPr>
                <w:sz w:val="18"/>
                <w:szCs w:val="18"/>
              </w:rPr>
            </w:pPr>
            <w:r w:rsidRPr="005A5E01">
              <w:rPr>
                <w:sz w:val="18"/>
                <w:szCs w:val="18"/>
              </w:rPr>
              <w:t>0,002308197</w:t>
            </w:r>
          </w:p>
        </w:tc>
        <w:tc>
          <w:tcPr>
            <w:tcW w:w="1028" w:type="dxa"/>
            <w:shd w:val="clear" w:color="auto" w:fill="auto"/>
            <w:noWrap/>
            <w:vAlign w:val="center"/>
            <w:hideMark/>
          </w:tcPr>
          <w:p w14:paraId="757DF0B3" w14:textId="77777777" w:rsidR="001469B8" w:rsidRPr="005A5E01" w:rsidRDefault="001469B8" w:rsidP="00311517">
            <w:pPr>
              <w:spacing w:after="0" w:line="240" w:lineRule="auto"/>
              <w:ind w:firstLine="0"/>
              <w:jc w:val="center"/>
              <w:rPr>
                <w:sz w:val="18"/>
                <w:szCs w:val="18"/>
              </w:rPr>
            </w:pPr>
            <w:r w:rsidRPr="005A5E01">
              <w:rPr>
                <w:sz w:val="18"/>
                <w:szCs w:val="18"/>
              </w:rPr>
              <w:t>8</w:t>
            </w:r>
          </w:p>
        </w:tc>
        <w:tc>
          <w:tcPr>
            <w:tcW w:w="851" w:type="dxa"/>
            <w:shd w:val="clear" w:color="auto" w:fill="auto"/>
            <w:noWrap/>
            <w:vAlign w:val="center"/>
            <w:hideMark/>
          </w:tcPr>
          <w:p w14:paraId="7B87F7D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A3BD3D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92C3BE0" w14:textId="77777777" w:rsidTr="00311517">
        <w:trPr>
          <w:trHeight w:val="20"/>
        </w:trPr>
        <w:tc>
          <w:tcPr>
            <w:tcW w:w="534" w:type="dxa"/>
            <w:shd w:val="clear" w:color="auto" w:fill="auto"/>
            <w:noWrap/>
            <w:vAlign w:val="center"/>
            <w:hideMark/>
          </w:tcPr>
          <w:p w14:paraId="68F60EB1" w14:textId="77777777" w:rsidR="001469B8" w:rsidRPr="005A5E01" w:rsidRDefault="001469B8" w:rsidP="00311517">
            <w:pPr>
              <w:spacing w:after="0" w:line="240" w:lineRule="auto"/>
              <w:ind w:firstLine="0"/>
              <w:jc w:val="center"/>
              <w:rPr>
                <w:sz w:val="18"/>
                <w:szCs w:val="18"/>
              </w:rPr>
            </w:pPr>
            <w:r w:rsidRPr="005A5E01">
              <w:rPr>
                <w:sz w:val="18"/>
                <w:szCs w:val="18"/>
              </w:rPr>
              <w:t>322</w:t>
            </w:r>
          </w:p>
        </w:tc>
        <w:tc>
          <w:tcPr>
            <w:tcW w:w="3827" w:type="dxa"/>
            <w:shd w:val="clear" w:color="auto" w:fill="auto"/>
            <w:noWrap/>
            <w:vAlign w:val="center"/>
            <w:hideMark/>
          </w:tcPr>
          <w:p w14:paraId="429E88D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6F5B46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B174BCF"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8</w:t>
            </w:r>
          </w:p>
        </w:tc>
        <w:tc>
          <w:tcPr>
            <w:tcW w:w="888" w:type="dxa"/>
            <w:shd w:val="clear" w:color="auto" w:fill="auto"/>
            <w:noWrap/>
            <w:vAlign w:val="center"/>
            <w:hideMark/>
          </w:tcPr>
          <w:p w14:paraId="37C3FCF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4CD905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D271AF2" w14:textId="77777777" w:rsidR="001469B8" w:rsidRPr="005A5E01" w:rsidRDefault="001469B8" w:rsidP="00311517">
            <w:pPr>
              <w:spacing w:after="0" w:line="240" w:lineRule="auto"/>
              <w:ind w:firstLine="0"/>
              <w:jc w:val="center"/>
              <w:rPr>
                <w:sz w:val="18"/>
                <w:szCs w:val="18"/>
              </w:rPr>
            </w:pPr>
            <w:r w:rsidRPr="005A5E01">
              <w:rPr>
                <w:sz w:val="18"/>
                <w:szCs w:val="18"/>
              </w:rPr>
              <w:t>0,01396138</w:t>
            </w:r>
          </w:p>
        </w:tc>
        <w:tc>
          <w:tcPr>
            <w:tcW w:w="567" w:type="dxa"/>
            <w:shd w:val="clear" w:color="auto" w:fill="auto"/>
            <w:noWrap/>
            <w:vAlign w:val="center"/>
            <w:hideMark/>
          </w:tcPr>
          <w:p w14:paraId="3041786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AB3D922"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409DDA86"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02D5131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34AD72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392F373" w14:textId="77777777" w:rsidTr="00311517">
        <w:trPr>
          <w:trHeight w:val="20"/>
        </w:trPr>
        <w:tc>
          <w:tcPr>
            <w:tcW w:w="534" w:type="dxa"/>
            <w:shd w:val="clear" w:color="auto" w:fill="auto"/>
            <w:noWrap/>
            <w:vAlign w:val="center"/>
            <w:hideMark/>
          </w:tcPr>
          <w:p w14:paraId="2101C8E8" w14:textId="77777777" w:rsidR="001469B8" w:rsidRPr="005A5E01" w:rsidRDefault="001469B8" w:rsidP="00311517">
            <w:pPr>
              <w:spacing w:after="0" w:line="240" w:lineRule="auto"/>
              <w:ind w:firstLine="0"/>
              <w:jc w:val="center"/>
              <w:rPr>
                <w:sz w:val="18"/>
                <w:szCs w:val="18"/>
              </w:rPr>
            </w:pPr>
            <w:r w:rsidRPr="005A5E01">
              <w:rPr>
                <w:sz w:val="18"/>
                <w:szCs w:val="18"/>
              </w:rPr>
              <w:t>323</w:t>
            </w:r>
          </w:p>
        </w:tc>
        <w:tc>
          <w:tcPr>
            <w:tcW w:w="3827" w:type="dxa"/>
            <w:shd w:val="clear" w:color="auto" w:fill="auto"/>
            <w:noWrap/>
            <w:vAlign w:val="center"/>
            <w:hideMark/>
          </w:tcPr>
          <w:p w14:paraId="5C853F8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EE2F05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32A17D5"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9</w:t>
            </w:r>
          </w:p>
        </w:tc>
        <w:tc>
          <w:tcPr>
            <w:tcW w:w="888" w:type="dxa"/>
            <w:shd w:val="clear" w:color="auto" w:fill="auto"/>
            <w:noWrap/>
            <w:vAlign w:val="center"/>
            <w:hideMark/>
          </w:tcPr>
          <w:p w14:paraId="60E1406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C71DE6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76E0DD3" w14:textId="77777777" w:rsidR="001469B8" w:rsidRPr="005A5E01" w:rsidRDefault="001469B8" w:rsidP="00311517">
            <w:pPr>
              <w:spacing w:after="0" w:line="240" w:lineRule="auto"/>
              <w:ind w:firstLine="0"/>
              <w:jc w:val="center"/>
              <w:rPr>
                <w:sz w:val="18"/>
                <w:szCs w:val="18"/>
              </w:rPr>
            </w:pPr>
            <w:r w:rsidRPr="005A5E01">
              <w:rPr>
                <w:sz w:val="18"/>
                <w:szCs w:val="18"/>
              </w:rPr>
              <w:t>0,0269892</w:t>
            </w:r>
          </w:p>
        </w:tc>
        <w:tc>
          <w:tcPr>
            <w:tcW w:w="567" w:type="dxa"/>
            <w:shd w:val="clear" w:color="auto" w:fill="auto"/>
            <w:noWrap/>
            <w:vAlign w:val="center"/>
            <w:hideMark/>
          </w:tcPr>
          <w:p w14:paraId="541553E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13FE53C"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1B4A0A5D"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027C43E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4462F5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71459EF" w14:textId="77777777" w:rsidTr="00311517">
        <w:trPr>
          <w:trHeight w:val="20"/>
        </w:trPr>
        <w:tc>
          <w:tcPr>
            <w:tcW w:w="534" w:type="dxa"/>
            <w:shd w:val="clear" w:color="auto" w:fill="auto"/>
            <w:noWrap/>
            <w:vAlign w:val="center"/>
            <w:hideMark/>
          </w:tcPr>
          <w:p w14:paraId="77926142" w14:textId="77777777" w:rsidR="001469B8" w:rsidRPr="005A5E01" w:rsidRDefault="001469B8" w:rsidP="00311517">
            <w:pPr>
              <w:spacing w:after="0" w:line="240" w:lineRule="auto"/>
              <w:ind w:firstLine="0"/>
              <w:jc w:val="center"/>
              <w:rPr>
                <w:sz w:val="18"/>
                <w:szCs w:val="18"/>
              </w:rPr>
            </w:pPr>
            <w:r w:rsidRPr="005A5E01">
              <w:rPr>
                <w:sz w:val="18"/>
                <w:szCs w:val="18"/>
              </w:rPr>
              <w:t>324</w:t>
            </w:r>
          </w:p>
        </w:tc>
        <w:tc>
          <w:tcPr>
            <w:tcW w:w="3827" w:type="dxa"/>
            <w:shd w:val="clear" w:color="auto" w:fill="auto"/>
            <w:noWrap/>
            <w:vAlign w:val="center"/>
            <w:hideMark/>
          </w:tcPr>
          <w:p w14:paraId="45AA230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B0F902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F19E743"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10</w:t>
            </w:r>
          </w:p>
        </w:tc>
        <w:tc>
          <w:tcPr>
            <w:tcW w:w="888" w:type="dxa"/>
            <w:shd w:val="clear" w:color="auto" w:fill="auto"/>
            <w:noWrap/>
            <w:vAlign w:val="center"/>
            <w:hideMark/>
          </w:tcPr>
          <w:p w14:paraId="6FC9A69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607EF7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97AFD41" w14:textId="77777777" w:rsidR="001469B8" w:rsidRPr="005A5E01" w:rsidRDefault="001469B8" w:rsidP="00311517">
            <w:pPr>
              <w:spacing w:after="0" w:line="240" w:lineRule="auto"/>
              <w:ind w:firstLine="0"/>
              <w:jc w:val="center"/>
              <w:rPr>
                <w:sz w:val="18"/>
                <w:szCs w:val="18"/>
              </w:rPr>
            </w:pPr>
            <w:r w:rsidRPr="005A5E01">
              <w:rPr>
                <w:sz w:val="18"/>
                <w:szCs w:val="18"/>
              </w:rPr>
              <w:t>0,01489404</w:t>
            </w:r>
          </w:p>
        </w:tc>
        <w:tc>
          <w:tcPr>
            <w:tcW w:w="567" w:type="dxa"/>
            <w:shd w:val="clear" w:color="auto" w:fill="auto"/>
            <w:noWrap/>
            <w:vAlign w:val="center"/>
            <w:hideMark/>
          </w:tcPr>
          <w:p w14:paraId="1E52699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AA9FB41"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4618E34D"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43D4D00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63D41D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38AD6D7" w14:textId="77777777" w:rsidTr="00311517">
        <w:trPr>
          <w:trHeight w:val="20"/>
        </w:trPr>
        <w:tc>
          <w:tcPr>
            <w:tcW w:w="534" w:type="dxa"/>
            <w:shd w:val="clear" w:color="auto" w:fill="auto"/>
            <w:noWrap/>
            <w:vAlign w:val="center"/>
            <w:hideMark/>
          </w:tcPr>
          <w:p w14:paraId="32CAE477" w14:textId="77777777" w:rsidR="001469B8" w:rsidRPr="005A5E01" w:rsidRDefault="001469B8" w:rsidP="00311517">
            <w:pPr>
              <w:spacing w:after="0" w:line="240" w:lineRule="auto"/>
              <w:ind w:firstLine="0"/>
              <w:jc w:val="center"/>
              <w:rPr>
                <w:sz w:val="18"/>
                <w:szCs w:val="18"/>
              </w:rPr>
            </w:pPr>
            <w:r w:rsidRPr="005A5E01">
              <w:rPr>
                <w:sz w:val="18"/>
                <w:szCs w:val="18"/>
              </w:rPr>
              <w:t>325</w:t>
            </w:r>
          </w:p>
        </w:tc>
        <w:tc>
          <w:tcPr>
            <w:tcW w:w="3827" w:type="dxa"/>
            <w:shd w:val="clear" w:color="auto" w:fill="auto"/>
            <w:noWrap/>
            <w:vAlign w:val="center"/>
            <w:hideMark/>
          </w:tcPr>
          <w:p w14:paraId="2CAB7D6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9F5A50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FC95050"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11</w:t>
            </w:r>
          </w:p>
        </w:tc>
        <w:tc>
          <w:tcPr>
            <w:tcW w:w="888" w:type="dxa"/>
            <w:shd w:val="clear" w:color="auto" w:fill="auto"/>
            <w:noWrap/>
            <w:vAlign w:val="center"/>
            <w:hideMark/>
          </w:tcPr>
          <w:p w14:paraId="191B0B8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D969E5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645A7C7" w14:textId="77777777" w:rsidR="001469B8" w:rsidRPr="005A5E01" w:rsidRDefault="001469B8" w:rsidP="00311517">
            <w:pPr>
              <w:spacing w:after="0" w:line="240" w:lineRule="auto"/>
              <w:ind w:firstLine="0"/>
              <w:jc w:val="center"/>
              <w:rPr>
                <w:sz w:val="18"/>
                <w:szCs w:val="18"/>
              </w:rPr>
            </w:pPr>
            <w:r w:rsidRPr="005A5E01">
              <w:rPr>
                <w:sz w:val="18"/>
                <w:szCs w:val="18"/>
              </w:rPr>
              <w:t>0,02320738</w:t>
            </w:r>
          </w:p>
        </w:tc>
        <w:tc>
          <w:tcPr>
            <w:tcW w:w="567" w:type="dxa"/>
            <w:shd w:val="clear" w:color="auto" w:fill="auto"/>
            <w:noWrap/>
            <w:vAlign w:val="center"/>
            <w:hideMark/>
          </w:tcPr>
          <w:p w14:paraId="4942694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3CD25BB"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402D2A1C"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1FB5505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9D7B6C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7A54037" w14:textId="77777777" w:rsidTr="00311517">
        <w:trPr>
          <w:trHeight w:val="20"/>
        </w:trPr>
        <w:tc>
          <w:tcPr>
            <w:tcW w:w="534" w:type="dxa"/>
            <w:shd w:val="clear" w:color="auto" w:fill="auto"/>
            <w:noWrap/>
            <w:vAlign w:val="center"/>
            <w:hideMark/>
          </w:tcPr>
          <w:p w14:paraId="7060CFF1" w14:textId="77777777" w:rsidR="001469B8" w:rsidRPr="005A5E01" w:rsidRDefault="001469B8" w:rsidP="00311517">
            <w:pPr>
              <w:spacing w:after="0" w:line="240" w:lineRule="auto"/>
              <w:ind w:firstLine="0"/>
              <w:jc w:val="center"/>
              <w:rPr>
                <w:sz w:val="18"/>
                <w:szCs w:val="18"/>
              </w:rPr>
            </w:pPr>
            <w:r w:rsidRPr="005A5E01">
              <w:rPr>
                <w:sz w:val="18"/>
                <w:szCs w:val="18"/>
              </w:rPr>
              <w:t>326</w:t>
            </w:r>
          </w:p>
        </w:tc>
        <w:tc>
          <w:tcPr>
            <w:tcW w:w="3827" w:type="dxa"/>
            <w:shd w:val="clear" w:color="auto" w:fill="auto"/>
            <w:noWrap/>
            <w:vAlign w:val="center"/>
            <w:hideMark/>
          </w:tcPr>
          <w:p w14:paraId="4D16489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AEB7C0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7021B11"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12</w:t>
            </w:r>
          </w:p>
        </w:tc>
        <w:tc>
          <w:tcPr>
            <w:tcW w:w="888" w:type="dxa"/>
            <w:shd w:val="clear" w:color="auto" w:fill="auto"/>
            <w:noWrap/>
            <w:vAlign w:val="center"/>
            <w:hideMark/>
          </w:tcPr>
          <w:p w14:paraId="56D5453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ECC903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8C47967" w14:textId="77777777" w:rsidR="001469B8" w:rsidRPr="005A5E01" w:rsidRDefault="001469B8" w:rsidP="00311517">
            <w:pPr>
              <w:spacing w:after="0" w:line="240" w:lineRule="auto"/>
              <w:ind w:firstLine="0"/>
              <w:jc w:val="center"/>
              <w:rPr>
                <w:sz w:val="18"/>
                <w:szCs w:val="18"/>
              </w:rPr>
            </w:pPr>
            <w:r w:rsidRPr="005A5E01">
              <w:rPr>
                <w:sz w:val="18"/>
                <w:szCs w:val="18"/>
              </w:rPr>
              <w:t>0,024951682</w:t>
            </w:r>
          </w:p>
        </w:tc>
        <w:tc>
          <w:tcPr>
            <w:tcW w:w="567" w:type="dxa"/>
            <w:shd w:val="clear" w:color="auto" w:fill="auto"/>
            <w:noWrap/>
            <w:vAlign w:val="center"/>
            <w:hideMark/>
          </w:tcPr>
          <w:p w14:paraId="4472107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6EEEAAA" w14:textId="77777777" w:rsidR="001469B8" w:rsidRPr="005A5E01" w:rsidRDefault="001469B8" w:rsidP="00311517">
            <w:pPr>
              <w:spacing w:after="0" w:line="240" w:lineRule="auto"/>
              <w:ind w:firstLine="0"/>
              <w:jc w:val="center"/>
              <w:rPr>
                <w:sz w:val="18"/>
                <w:szCs w:val="18"/>
              </w:rPr>
            </w:pPr>
            <w:r w:rsidRPr="005A5E01">
              <w:rPr>
                <w:sz w:val="18"/>
                <w:szCs w:val="18"/>
              </w:rPr>
              <w:t>0,001731148</w:t>
            </w:r>
          </w:p>
        </w:tc>
        <w:tc>
          <w:tcPr>
            <w:tcW w:w="1028" w:type="dxa"/>
            <w:shd w:val="clear" w:color="auto" w:fill="auto"/>
            <w:noWrap/>
            <w:vAlign w:val="center"/>
            <w:hideMark/>
          </w:tcPr>
          <w:p w14:paraId="76AD6D7F"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851" w:type="dxa"/>
            <w:shd w:val="clear" w:color="auto" w:fill="auto"/>
            <w:noWrap/>
            <w:vAlign w:val="center"/>
            <w:hideMark/>
          </w:tcPr>
          <w:p w14:paraId="764E96F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003AA3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D6D2311" w14:textId="77777777" w:rsidTr="00311517">
        <w:trPr>
          <w:trHeight w:val="20"/>
        </w:trPr>
        <w:tc>
          <w:tcPr>
            <w:tcW w:w="534" w:type="dxa"/>
            <w:shd w:val="clear" w:color="auto" w:fill="auto"/>
            <w:noWrap/>
            <w:vAlign w:val="center"/>
            <w:hideMark/>
          </w:tcPr>
          <w:p w14:paraId="499D6814" w14:textId="77777777" w:rsidR="001469B8" w:rsidRPr="005A5E01" w:rsidRDefault="001469B8" w:rsidP="00311517">
            <w:pPr>
              <w:spacing w:after="0" w:line="240" w:lineRule="auto"/>
              <w:ind w:firstLine="0"/>
              <w:jc w:val="center"/>
              <w:rPr>
                <w:sz w:val="18"/>
                <w:szCs w:val="18"/>
              </w:rPr>
            </w:pPr>
            <w:r w:rsidRPr="005A5E01">
              <w:rPr>
                <w:sz w:val="18"/>
                <w:szCs w:val="18"/>
              </w:rPr>
              <w:t>327</w:t>
            </w:r>
          </w:p>
        </w:tc>
        <w:tc>
          <w:tcPr>
            <w:tcW w:w="3827" w:type="dxa"/>
            <w:shd w:val="clear" w:color="auto" w:fill="auto"/>
            <w:noWrap/>
            <w:vAlign w:val="center"/>
            <w:hideMark/>
          </w:tcPr>
          <w:p w14:paraId="36AEA8E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5924D0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8A1FEB4"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13</w:t>
            </w:r>
          </w:p>
        </w:tc>
        <w:tc>
          <w:tcPr>
            <w:tcW w:w="888" w:type="dxa"/>
            <w:shd w:val="clear" w:color="auto" w:fill="auto"/>
            <w:noWrap/>
            <w:vAlign w:val="center"/>
            <w:hideMark/>
          </w:tcPr>
          <w:p w14:paraId="39B50E3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1EF311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03C1D46" w14:textId="77777777" w:rsidR="001469B8" w:rsidRPr="005A5E01" w:rsidRDefault="001469B8" w:rsidP="00311517">
            <w:pPr>
              <w:spacing w:after="0" w:line="240" w:lineRule="auto"/>
              <w:ind w:firstLine="0"/>
              <w:jc w:val="center"/>
              <w:rPr>
                <w:sz w:val="18"/>
                <w:szCs w:val="18"/>
              </w:rPr>
            </w:pPr>
            <w:r w:rsidRPr="005A5E01">
              <w:rPr>
                <w:sz w:val="18"/>
                <w:szCs w:val="18"/>
              </w:rPr>
              <w:t>0,02320738</w:t>
            </w:r>
          </w:p>
        </w:tc>
        <w:tc>
          <w:tcPr>
            <w:tcW w:w="567" w:type="dxa"/>
            <w:shd w:val="clear" w:color="auto" w:fill="auto"/>
            <w:noWrap/>
            <w:vAlign w:val="center"/>
            <w:hideMark/>
          </w:tcPr>
          <w:p w14:paraId="1D3BC41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8DEB95E"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337A1B8C"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6E7F9FE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125424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6C0A451" w14:textId="77777777" w:rsidTr="00311517">
        <w:trPr>
          <w:trHeight w:val="20"/>
        </w:trPr>
        <w:tc>
          <w:tcPr>
            <w:tcW w:w="534" w:type="dxa"/>
            <w:shd w:val="clear" w:color="auto" w:fill="auto"/>
            <w:noWrap/>
            <w:vAlign w:val="center"/>
            <w:hideMark/>
          </w:tcPr>
          <w:p w14:paraId="5EE72BA0" w14:textId="77777777" w:rsidR="001469B8" w:rsidRPr="005A5E01" w:rsidRDefault="001469B8" w:rsidP="00311517">
            <w:pPr>
              <w:spacing w:after="0" w:line="240" w:lineRule="auto"/>
              <w:ind w:firstLine="0"/>
              <w:jc w:val="center"/>
              <w:rPr>
                <w:sz w:val="18"/>
                <w:szCs w:val="18"/>
              </w:rPr>
            </w:pPr>
            <w:r w:rsidRPr="005A5E01">
              <w:rPr>
                <w:sz w:val="18"/>
                <w:szCs w:val="18"/>
              </w:rPr>
              <w:t>328</w:t>
            </w:r>
          </w:p>
        </w:tc>
        <w:tc>
          <w:tcPr>
            <w:tcW w:w="3827" w:type="dxa"/>
            <w:shd w:val="clear" w:color="auto" w:fill="auto"/>
            <w:noWrap/>
            <w:vAlign w:val="center"/>
            <w:hideMark/>
          </w:tcPr>
          <w:p w14:paraId="65817B0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35AB17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955D800"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14</w:t>
            </w:r>
          </w:p>
        </w:tc>
        <w:tc>
          <w:tcPr>
            <w:tcW w:w="888" w:type="dxa"/>
            <w:shd w:val="clear" w:color="auto" w:fill="auto"/>
            <w:noWrap/>
            <w:vAlign w:val="center"/>
            <w:hideMark/>
          </w:tcPr>
          <w:p w14:paraId="2D4C485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27F673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CA70191" w14:textId="77777777" w:rsidR="001469B8" w:rsidRPr="005A5E01" w:rsidRDefault="001469B8" w:rsidP="00311517">
            <w:pPr>
              <w:spacing w:after="0" w:line="240" w:lineRule="auto"/>
              <w:ind w:firstLine="0"/>
              <w:jc w:val="center"/>
              <w:rPr>
                <w:sz w:val="18"/>
                <w:szCs w:val="18"/>
              </w:rPr>
            </w:pPr>
            <w:r w:rsidRPr="005A5E01">
              <w:rPr>
                <w:sz w:val="18"/>
                <w:szCs w:val="18"/>
              </w:rPr>
              <w:t>0,022287748</w:t>
            </w:r>
          </w:p>
        </w:tc>
        <w:tc>
          <w:tcPr>
            <w:tcW w:w="567" w:type="dxa"/>
            <w:shd w:val="clear" w:color="auto" w:fill="auto"/>
            <w:noWrap/>
            <w:vAlign w:val="center"/>
            <w:hideMark/>
          </w:tcPr>
          <w:p w14:paraId="3DF4030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525C85D"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25846BEE"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642D62A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C2D73C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1B1F645" w14:textId="77777777" w:rsidTr="00311517">
        <w:trPr>
          <w:trHeight w:val="20"/>
        </w:trPr>
        <w:tc>
          <w:tcPr>
            <w:tcW w:w="534" w:type="dxa"/>
            <w:shd w:val="clear" w:color="auto" w:fill="auto"/>
            <w:noWrap/>
            <w:vAlign w:val="center"/>
            <w:hideMark/>
          </w:tcPr>
          <w:p w14:paraId="176C8248" w14:textId="77777777" w:rsidR="001469B8" w:rsidRPr="005A5E01" w:rsidRDefault="001469B8" w:rsidP="00311517">
            <w:pPr>
              <w:spacing w:after="0" w:line="240" w:lineRule="auto"/>
              <w:ind w:firstLine="0"/>
              <w:jc w:val="center"/>
              <w:rPr>
                <w:sz w:val="18"/>
                <w:szCs w:val="18"/>
              </w:rPr>
            </w:pPr>
            <w:r w:rsidRPr="005A5E01">
              <w:rPr>
                <w:sz w:val="18"/>
                <w:szCs w:val="18"/>
              </w:rPr>
              <w:t>329</w:t>
            </w:r>
          </w:p>
        </w:tc>
        <w:tc>
          <w:tcPr>
            <w:tcW w:w="3827" w:type="dxa"/>
            <w:shd w:val="clear" w:color="auto" w:fill="auto"/>
            <w:noWrap/>
            <w:vAlign w:val="center"/>
            <w:hideMark/>
          </w:tcPr>
          <w:p w14:paraId="38CEC93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00B152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436895F"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15</w:t>
            </w:r>
          </w:p>
        </w:tc>
        <w:tc>
          <w:tcPr>
            <w:tcW w:w="888" w:type="dxa"/>
            <w:shd w:val="clear" w:color="auto" w:fill="auto"/>
            <w:noWrap/>
            <w:vAlign w:val="center"/>
            <w:hideMark/>
          </w:tcPr>
          <w:p w14:paraId="6B41016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7E01BB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B9538F1" w14:textId="77777777" w:rsidR="001469B8" w:rsidRPr="005A5E01" w:rsidRDefault="001469B8" w:rsidP="00311517">
            <w:pPr>
              <w:spacing w:after="0" w:line="240" w:lineRule="auto"/>
              <w:ind w:firstLine="0"/>
              <w:jc w:val="center"/>
              <w:rPr>
                <w:sz w:val="18"/>
                <w:szCs w:val="18"/>
              </w:rPr>
            </w:pPr>
            <w:r w:rsidRPr="005A5E01">
              <w:rPr>
                <w:sz w:val="18"/>
                <w:szCs w:val="18"/>
              </w:rPr>
              <w:t>0,0319039</w:t>
            </w:r>
          </w:p>
        </w:tc>
        <w:tc>
          <w:tcPr>
            <w:tcW w:w="567" w:type="dxa"/>
            <w:shd w:val="clear" w:color="auto" w:fill="auto"/>
            <w:noWrap/>
            <w:vAlign w:val="center"/>
            <w:hideMark/>
          </w:tcPr>
          <w:p w14:paraId="16B6452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986B2B7"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6F830B5E"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1157FCC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78919D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6497B5D" w14:textId="77777777" w:rsidTr="00311517">
        <w:trPr>
          <w:trHeight w:val="20"/>
        </w:trPr>
        <w:tc>
          <w:tcPr>
            <w:tcW w:w="534" w:type="dxa"/>
            <w:shd w:val="clear" w:color="auto" w:fill="auto"/>
            <w:noWrap/>
            <w:vAlign w:val="center"/>
            <w:hideMark/>
          </w:tcPr>
          <w:p w14:paraId="03419DE5" w14:textId="77777777" w:rsidR="001469B8" w:rsidRPr="005A5E01" w:rsidRDefault="001469B8" w:rsidP="00311517">
            <w:pPr>
              <w:spacing w:after="0" w:line="240" w:lineRule="auto"/>
              <w:ind w:firstLine="0"/>
              <w:jc w:val="center"/>
              <w:rPr>
                <w:sz w:val="18"/>
                <w:szCs w:val="18"/>
              </w:rPr>
            </w:pPr>
            <w:r w:rsidRPr="005A5E01">
              <w:rPr>
                <w:sz w:val="18"/>
                <w:szCs w:val="18"/>
              </w:rPr>
              <w:t>330</w:t>
            </w:r>
          </w:p>
        </w:tc>
        <w:tc>
          <w:tcPr>
            <w:tcW w:w="3827" w:type="dxa"/>
            <w:shd w:val="clear" w:color="auto" w:fill="auto"/>
            <w:noWrap/>
            <w:vAlign w:val="center"/>
            <w:hideMark/>
          </w:tcPr>
          <w:p w14:paraId="0753121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8E9C32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AF105AD"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16</w:t>
            </w:r>
          </w:p>
        </w:tc>
        <w:tc>
          <w:tcPr>
            <w:tcW w:w="888" w:type="dxa"/>
            <w:shd w:val="clear" w:color="auto" w:fill="auto"/>
            <w:noWrap/>
            <w:vAlign w:val="center"/>
            <w:hideMark/>
          </w:tcPr>
          <w:p w14:paraId="6B73B03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03C724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9F97D31" w14:textId="77777777" w:rsidR="001469B8" w:rsidRPr="005A5E01" w:rsidRDefault="001469B8" w:rsidP="00311517">
            <w:pPr>
              <w:spacing w:after="0" w:line="240" w:lineRule="auto"/>
              <w:ind w:firstLine="0"/>
              <w:jc w:val="center"/>
              <w:rPr>
                <w:sz w:val="18"/>
                <w:szCs w:val="18"/>
              </w:rPr>
            </w:pPr>
            <w:r w:rsidRPr="005A5E01">
              <w:rPr>
                <w:sz w:val="18"/>
                <w:szCs w:val="18"/>
              </w:rPr>
              <w:t>0,00561476</w:t>
            </w:r>
          </w:p>
        </w:tc>
        <w:tc>
          <w:tcPr>
            <w:tcW w:w="567" w:type="dxa"/>
            <w:shd w:val="clear" w:color="auto" w:fill="auto"/>
            <w:noWrap/>
            <w:vAlign w:val="center"/>
            <w:hideMark/>
          </w:tcPr>
          <w:p w14:paraId="3344816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624A2D5"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2687A67D"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3D0ACC7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253073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319578F" w14:textId="77777777" w:rsidTr="00311517">
        <w:trPr>
          <w:trHeight w:val="20"/>
        </w:trPr>
        <w:tc>
          <w:tcPr>
            <w:tcW w:w="534" w:type="dxa"/>
            <w:shd w:val="clear" w:color="auto" w:fill="auto"/>
            <w:noWrap/>
            <w:vAlign w:val="center"/>
            <w:hideMark/>
          </w:tcPr>
          <w:p w14:paraId="6C0E6E35" w14:textId="77777777" w:rsidR="001469B8" w:rsidRPr="005A5E01" w:rsidRDefault="001469B8" w:rsidP="00311517">
            <w:pPr>
              <w:spacing w:after="0" w:line="240" w:lineRule="auto"/>
              <w:ind w:firstLine="0"/>
              <w:jc w:val="center"/>
              <w:rPr>
                <w:sz w:val="18"/>
                <w:szCs w:val="18"/>
              </w:rPr>
            </w:pPr>
            <w:r w:rsidRPr="005A5E01">
              <w:rPr>
                <w:sz w:val="18"/>
                <w:szCs w:val="18"/>
              </w:rPr>
              <w:t>331</w:t>
            </w:r>
          </w:p>
        </w:tc>
        <w:tc>
          <w:tcPr>
            <w:tcW w:w="3827" w:type="dxa"/>
            <w:shd w:val="clear" w:color="auto" w:fill="auto"/>
            <w:noWrap/>
            <w:vAlign w:val="center"/>
            <w:hideMark/>
          </w:tcPr>
          <w:p w14:paraId="00A6D5C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B63E3C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225EA69" w14:textId="77777777" w:rsidR="001469B8" w:rsidRPr="005A5E01" w:rsidRDefault="001469B8" w:rsidP="00311517">
            <w:pPr>
              <w:spacing w:after="0" w:line="240" w:lineRule="auto"/>
              <w:ind w:firstLine="0"/>
              <w:jc w:val="center"/>
              <w:rPr>
                <w:sz w:val="18"/>
                <w:szCs w:val="18"/>
              </w:rPr>
            </w:pPr>
            <w:r w:rsidRPr="005A5E01">
              <w:rPr>
                <w:sz w:val="18"/>
                <w:szCs w:val="18"/>
              </w:rPr>
              <w:t>Дорожников 23</w:t>
            </w:r>
          </w:p>
        </w:tc>
        <w:tc>
          <w:tcPr>
            <w:tcW w:w="888" w:type="dxa"/>
            <w:shd w:val="clear" w:color="auto" w:fill="auto"/>
            <w:noWrap/>
            <w:vAlign w:val="center"/>
            <w:hideMark/>
          </w:tcPr>
          <w:p w14:paraId="639EAE6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996598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7F53FEB" w14:textId="77777777" w:rsidR="001469B8" w:rsidRPr="005A5E01" w:rsidRDefault="001469B8" w:rsidP="00311517">
            <w:pPr>
              <w:spacing w:after="0" w:line="240" w:lineRule="auto"/>
              <w:ind w:firstLine="0"/>
              <w:jc w:val="center"/>
              <w:rPr>
                <w:sz w:val="18"/>
                <w:szCs w:val="18"/>
              </w:rPr>
            </w:pPr>
            <w:r w:rsidRPr="005A5E01">
              <w:rPr>
                <w:sz w:val="18"/>
                <w:szCs w:val="18"/>
              </w:rPr>
              <w:t>0,02263412</w:t>
            </w:r>
          </w:p>
        </w:tc>
        <w:tc>
          <w:tcPr>
            <w:tcW w:w="567" w:type="dxa"/>
            <w:shd w:val="clear" w:color="auto" w:fill="auto"/>
            <w:noWrap/>
            <w:vAlign w:val="center"/>
            <w:hideMark/>
          </w:tcPr>
          <w:p w14:paraId="16A21D3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446E6B2"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0F0D2B36"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073F635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5D3380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4A1F24F" w14:textId="77777777" w:rsidTr="00311517">
        <w:trPr>
          <w:trHeight w:val="20"/>
        </w:trPr>
        <w:tc>
          <w:tcPr>
            <w:tcW w:w="534" w:type="dxa"/>
            <w:shd w:val="clear" w:color="auto" w:fill="auto"/>
            <w:noWrap/>
            <w:vAlign w:val="center"/>
            <w:hideMark/>
          </w:tcPr>
          <w:p w14:paraId="6E40DBD1" w14:textId="77777777" w:rsidR="001469B8" w:rsidRPr="005A5E01" w:rsidRDefault="001469B8" w:rsidP="00311517">
            <w:pPr>
              <w:spacing w:after="0" w:line="240" w:lineRule="auto"/>
              <w:ind w:firstLine="0"/>
              <w:jc w:val="center"/>
              <w:rPr>
                <w:sz w:val="18"/>
                <w:szCs w:val="18"/>
              </w:rPr>
            </w:pPr>
            <w:r w:rsidRPr="005A5E01">
              <w:rPr>
                <w:sz w:val="18"/>
                <w:szCs w:val="18"/>
              </w:rPr>
              <w:t>332</w:t>
            </w:r>
          </w:p>
        </w:tc>
        <w:tc>
          <w:tcPr>
            <w:tcW w:w="3827" w:type="dxa"/>
            <w:shd w:val="clear" w:color="auto" w:fill="auto"/>
            <w:noWrap/>
            <w:vAlign w:val="center"/>
            <w:hideMark/>
          </w:tcPr>
          <w:p w14:paraId="493DDD1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55747B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067368F" w14:textId="77777777" w:rsidR="001469B8" w:rsidRPr="005A5E01" w:rsidRDefault="001469B8" w:rsidP="00311517">
            <w:pPr>
              <w:spacing w:after="0" w:line="240" w:lineRule="auto"/>
              <w:ind w:firstLine="0"/>
              <w:jc w:val="center"/>
              <w:rPr>
                <w:sz w:val="18"/>
                <w:szCs w:val="18"/>
              </w:rPr>
            </w:pPr>
            <w:r w:rsidRPr="005A5E01">
              <w:rPr>
                <w:sz w:val="18"/>
                <w:szCs w:val="18"/>
              </w:rPr>
              <w:t>Космонавтов 9</w:t>
            </w:r>
          </w:p>
        </w:tc>
        <w:tc>
          <w:tcPr>
            <w:tcW w:w="888" w:type="dxa"/>
            <w:shd w:val="clear" w:color="auto" w:fill="auto"/>
            <w:noWrap/>
            <w:vAlign w:val="center"/>
            <w:hideMark/>
          </w:tcPr>
          <w:p w14:paraId="72A4E82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B6C43E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3765720" w14:textId="77777777" w:rsidR="001469B8" w:rsidRPr="005A5E01" w:rsidRDefault="001469B8" w:rsidP="00311517">
            <w:pPr>
              <w:spacing w:after="0" w:line="240" w:lineRule="auto"/>
              <w:ind w:firstLine="0"/>
              <w:jc w:val="center"/>
              <w:rPr>
                <w:sz w:val="18"/>
                <w:szCs w:val="18"/>
              </w:rPr>
            </w:pPr>
            <w:r w:rsidRPr="005A5E01">
              <w:rPr>
                <w:sz w:val="18"/>
                <w:szCs w:val="18"/>
              </w:rPr>
              <w:t>0,0240737</w:t>
            </w:r>
          </w:p>
        </w:tc>
        <w:tc>
          <w:tcPr>
            <w:tcW w:w="567" w:type="dxa"/>
            <w:shd w:val="clear" w:color="auto" w:fill="auto"/>
            <w:noWrap/>
            <w:vAlign w:val="center"/>
            <w:hideMark/>
          </w:tcPr>
          <w:p w14:paraId="2DF94EC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04FEE33"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2572066D"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226D4CA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622805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1FC0EA5" w14:textId="77777777" w:rsidTr="00311517">
        <w:trPr>
          <w:trHeight w:val="20"/>
        </w:trPr>
        <w:tc>
          <w:tcPr>
            <w:tcW w:w="534" w:type="dxa"/>
            <w:shd w:val="clear" w:color="auto" w:fill="auto"/>
            <w:noWrap/>
            <w:vAlign w:val="center"/>
            <w:hideMark/>
          </w:tcPr>
          <w:p w14:paraId="53D9615E" w14:textId="77777777" w:rsidR="001469B8" w:rsidRPr="005A5E01" w:rsidRDefault="001469B8" w:rsidP="00311517">
            <w:pPr>
              <w:spacing w:after="0" w:line="240" w:lineRule="auto"/>
              <w:ind w:firstLine="0"/>
              <w:jc w:val="center"/>
              <w:rPr>
                <w:sz w:val="18"/>
                <w:szCs w:val="18"/>
              </w:rPr>
            </w:pPr>
            <w:r w:rsidRPr="005A5E01">
              <w:rPr>
                <w:sz w:val="18"/>
                <w:szCs w:val="18"/>
              </w:rPr>
              <w:t>333</w:t>
            </w:r>
          </w:p>
        </w:tc>
        <w:tc>
          <w:tcPr>
            <w:tcW w:w="3827" w:type="dxa"/>
            <w:shd w:val="clear" w:color="auto" w:fill="auto"/>
            <w:noWrap/>
            <w:vAlign w:val="center"/>
            <w:hideMark/>
          </w:tcPr>
          <w:p w14:paraId="5579347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5DF2AA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D740595" w14:textId="77777777" w:rsidR="001469B8" w:rsidRPr="005A5E01" w:rsidRDefault="001469B8" w:rsidP="00311517">
            <w:pPr>
              <w:spacing w:after="0" w:line="240" w:lineRule="auto"/>
              <w:ind w:firstLine="0"/>
              <w:jc w:val="center"/>
              <w:rPr>
                <w:sz w:val="18"/>
                <w:szCs w:val="18"/>
              </w:rPr>
            </w:pPr>
            <w:r w:rsidRPr="005A5E01">
              <w:rPr>
                <w:sz w:val="18"/>
                <w:szCs w:val="18"/>
              </w:rPr>
              <w:t>Космонавтов 11</w:t>
            </w:r>
          </w:p>
        </w:tc>
        <w:tc>
          <w:tcPr>
            <w:tcW w:w="888" w:type="dxa"/>
            <w:shd w:val="clear" w:color="auto" w:fill="auto"/>
            <w:noWrap/>
            <w:vAlign w:val="center"/>
            <w:hideMark/>
          </w:tcPr>
          <w:p w14:paraId="670718D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64FF52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47C89E0" w14:textId="77777777" w:rsidR="001469B8" w:rsidRPr="005A5E01" w:rsidRDefault="001469B8" w:rsidP="00311517">
            <w:pPr>
              <w:spacing w:after="0" w:line="240" w:lineRule="auto"/>
              <w:ind w:firstLine="0"/>
              <w:jc w:val="center"/>
              <w:rPr>
                <w:sz w:val="18"/>
                <w:szCs w:val="18"/>
              </w:rPr>
            </w:pPr>
            <w:r w:rsidRPr="005A5E01">
              <w:rPr>
                <w:sz w:val="18"/>
                <w:szCs w:val="18"/>
              </w:rPr>
              <w:t>0,01581034</w:t>
            </w:r>
          </w:p>
        </w:tc>
        <w:tc>
          <w:tcPr>
            <w:tcW w:w="567" w:type="dxa"/>
            <w:shd w:val="clear" w:color="auto" w:fill="auto"/>
            <w:noWrap/>
            <w:vAlign w:val="center"/>
            <w:hideMark/>
          </w:tcPr>
          <w:p w14:paraId="08C20C6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7627D79"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38744B52"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607A63C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251AA3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B8CAEB5" w14:textId="77777777" w:rsidTr="00311517">
        <w:trPr>
          <w:trHeight w:val="20"/>
        </w:trPr>
        <w:tc>
          <w:tcPr>
            <w:tcW w:w="534" w:type="dxa"/>
            <w:shd w:val="clear" w:color="auto" w:fill="auto"/>
            <w:noWrap/>
            <w:vAlign w:val="center"/>
            <w:hideMark/>
          </w:tcPr>
          <w:p w14:paraId="5DCAA3C9" w14:textId="77777777" w:rsidR="001469B8" w:rsidRPr="005A5E01" w:rsidRDefault="001469B8" w:rsidP="00311517">
            <w:pPr>
              <w:spacing w:after="0" w:line="240" w:lineRule="auto"/>
              <w:ind w:firstLine="0"/>
              <w:jc w:val="center"/>
              <w:rPr>
                <w:sz w:val="18"/>
                <w:szCs w:val="18"/>
              </w:rPr>
            </w:pPr>
            <w:r w:rsidRPr="005A5E01">
              <w:rPr>
                <w:sz w:val="18"/>
                <w:szCs w:val="18"/>
              </w:rPr>
              <w:t>334</w:t>
            </w:r>
          </w:p>
        </w:tc>
        <w:tc>
          <w:tcPr>
            <w:tcW w:w="3827" w:type="dxa"/>
            <w:shd w:val="clear" w:color="auto" w:fill="auto"/>
            <w:noWrap/>
            <w:vAlign w:val="center"/>
            <w:hideMark/>
          </w:tcPr>
          <w:p w14:paraId="41FA39A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7836BA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7C5BC49" w14:textId="77777777" w:rsidR="001469B8" w:rsidRPr="005A5E01" w:rsidRDefault="001469B8" w:rsidP="00311517">
            <w:pPr>
              <w:spacing w:after="0" w:line="240" w:lineRule="auto"/>
              <w:ind w:firstLine="0"/>
              <w:jc w:val="center"/>
              <w:rPr>
                <w:sz w:val="18"/>
                <w:szCs w:val="18"/>
              </w:rPr>
            </w:pPr>
            <w:r w:rsidRPr="005A5E01">
              <w:rPr>
                <w:sz w:val="18"/>
                <w:szCs w:val="18"/>
              </w:rPr>
              <w:t>Космонавтов 11</w:t>
            </w:r>
          </w:p>
        </w:tc>
        <w:tc>
          <w:tcPr>
            <w:tcW w:w="888" w:type="dxa"/>
            <w:shd w:val="clear" w:color="auto" w:fill="auto"/>
            <w:noWrap/>
            <w:vAlign w:val="center"/>
            <w:hideMark/>
          </w:tcPr>
          <w:p w14:paraId="07D5157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4A51AA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CFC106C" w14:textId="77777777" w:rsidR="001469B8" w:rsidRPr="005A5E01" w:rsidRDefault="001469B8" w:rsidP="00311517">
            <w:pPr>
              <w:spacing w:after="0" w:line="240" w:lineRule="auto"/>
              <w:ind w:firstLine="0"/>
              <w:jc w:val="center"/>
              <w:rPr>
                <w:sz w:val="18"/>
                <w:szCs w:val="18"/>
              </w:rPr>
            </w:pPr>
            <w:r w:rsidRPr="005A5E01">
              <w:rPr>
                <w:sz w:val="18"/>
                <w:szCs w:val="18"/>
              </w:rPr>
              <w:t>0,01404008</w:t>
            </w:r>
          </w:p>
        </w:tc>
        <w:tc>
          <w:tcPr>
            <w:tcW w:w="567" w:type="dxa"/>
            <w:shd w:val="clear" w:color="auto" w:fill="auto"/>
            <w:noWrap/>
            <w:vAlign w:val="center"/>
            <w:hideMark/>
          </w:tcPr>
          <w:p w14:paraId="0D0EC8F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B407B62" w14:textId="77777777" w:rsidR="001469B8" w:rsidRPr="005A5E01" w:rsidRDefault="001469B8" w:rsidP="00311517">
            <w:pPr>
              <w:spacing w:after="0" w:line="240" w:lineRule="auto"/>
              <w:ind w:firstLine="0"/>
              <w:jc w:val="center"/>
              <w:rPr>
                <w:sz w:val="18"/>
                <w:szCs w:val="18"/>
              </w:rPr>
            </w:pPr>
            <w:r w:rsidRPr="005A5E01">
              <w:rPr>
                <w:sz w:val="18"/>
                <w:szCs w:val="18"/>
              </w:rPr>
              <w:t>0,002019672</w:t>
            </w:r>
          </w:p>
        </w:tc>
        <w:tc>
          <w:tcPr>
            <w:tcW w:w="1028" w:type="dxa"/>
            <w:shd w:val="clear" w:color="auto" w:fill="auto"/>
            <w:noWrap/>
            <w:vAlign w:val="center"/>
            <w:hideMark/>
          </w:tcPr>
          <w:p w14:paraId="43CA154D"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851" w:type="dxa"/>
            <w:shd w:val="clear" w:color="auto" w:fill="auto"/>
            <w:noWrap/>
            <w:vAlign w:val="center"/>
            <w:hideMark/>
          </w:tcPr>
          <w:p w14:paraId="3A9FF56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5954BE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6BDA783" w14:textId="77777777" w:rsidTr="00311517">
        <w:trPr>
          <w:trHeight w:val="20"/>
        </w:trPr>
        <w:tc>
          <w:tcPr>
            <w:tcW w:w="534" w:type="dxa"/>
            <w:shd w:val="clear" w:color="auto" w:fill="auto"/>
            <w:noWrap/>
            <w:vAlign w:val="center"/>
            <w:hideMark/>
          </w:tcPr>
          <w:p w14:paraId="0F1749E5" w14:textId="77777777" w:rsidR="001469B8" w:rsidRPr="005A5E01" w:rsidRDefault="001469B8" w:rsidP="00311517">
            <w:pPr>
              <w:spacing w:after="0" w:line="240" w:lineRule="auto"/>
              <w:ind w:firstLine="0"/>
              <w:jc w:val="center"/>
              <w:rPr>
                <w:sz w:val="18"/>
                <w:szCs w:val="18"/>
              </w:rPr>
            </w:pPr>
            <w:r w:rsidRPr="005A5E01">
              <w:rPr>
                <w:sz w:val="18"/>
                <w:szCs w:val="18"/>
              </w:rPr>
              <w:t>335</w:t>
            </w:r>
          </w:p>
        </w:tc>
        <w:tc>
          <w:tcPr>
            <w:tcW w:w="3827" w:type="dxa"/>
            <w:shd w:val="clear" w:color="auto" w:fill="auto"/>
            <w:noWrap/>
            <w:vAlign w:val="center"/>
            <w:hideMark/>
          </w:tcPr>
          <w:p w14:paraId="0B7A9EA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A25129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B46B485" w14:textId="77777777" w:rsidR="001469B8" w:rsidRPr="005A5E01" w:rsidRDefault="001469B8" w:rsidP="00311517">
            <w:pPr>
              <w:spacing w:after="0" w:line="240" w:lineRule="auto"/>
              <w:ind w:firstLine="0"/>
              <w:jc w:val="center"/>
              <w:rPr>
                <w:sz w:val="18"/>
                <w:szCs w:val="18"/>
              </w:rPr>
            </w:pPr>
            <w:r w:rsidRPr="005A5E01">
              <w:rPr>
                <w:sz w:val="18"/>
                <w:szCs w:val="18"/>
              </w:rPr>
              <w:t>Космонавтов 15</w:t>
            </w:r>
          </w:p>
        </w:tc>
        <w:tc>
          <w:tcPr>
            <w:tcW w:w="888" w:type="dxa"/>
            <w:shd w:val="clear" w:color="auto" w:fill="auto"/>
            <w:noWrap/>
            <w:vAlign w:val="center"/>
            <w:hideMark/>
          </w:tcPr>
          <w:p w14:paraId="62883CC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F90EF9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64373E1" w14:textId="77777777" w:rsidR="001469B8" w:rsidRPr="005A5E01" w:rsidRDefault="001469B8" w:rsidP="00311517">
            <w:pPr>
              <w:spacing w:after="0" w:line="240" w:lineRule="auto"/>
              <w:ind w:firstLine="0"/>
              <w:jc w:val="center"/>
              <w:rPr>
                <w:sz w:val="18"/>
                <w:szCs w:val="18"/>
              </w:rPr>
            </w:pPr>
            <w:r w:rsidRPr="005A5E01">
              <w:rPr>
                <w:sz w:val="18"/>
                <w:szCs w:val="18"/>
              </w:rPr>
              <w:t>0,02267426</w:t>
            </w:r>
          </w:p>
        </w:tc>
        <w:tc>
          <w:tcPr>
            <w:tcW w:w="567" w:type="dxa"/>
            <w:shd w:val="clear" w:color="auto" w:fill="auto"/>
            <w:noWrap/>
            <w:vAlign w:val="center"/>
            <w:hideMark/>
          </w:tcPr>
          <w:p w14:paraId="34C14F4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70B8779" w14:textId="77777777" w:rsidR="001469B8" w:rsidRPr="005A5E01" w:rsidRDefault="001469B8" w:rsidP="00311517">
            <w:pPr>
              <w:spacing w:after="0" w:line="240" w:lineRule="auto"/>
              <w:ind w:firstLine="0"/>
              <w:jc w:val="center"/>
              <w:rPr>
                <w:sz w:val="18"/>
                <w:szCs w:val="18"/>
              </w:rPr>
            </w:pPr>
            <w:r w:rsidRPr="005A5E01">
              <w:rPr>
                <w:sz w:val="18"/>
                <w:szCs w:val="18"/>
              </w:rPr>
              <w:t>0,001731148</w:t>
            </w:r>
          </w:p>
        </w:tc>
        <w:tc>
          <w:tcPr>
            <w:tcW w:w="1028" w:type="dxa"/>
            <w:shd w:val="clear" w:color="auto" w:fill="auto"/>
            <w:noWrap/>
            <w:vAlign w:val="center"/>
            <w:hideMark/>
          </w:tcPr>
          <w:p w14:paraId="105912A3"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851" w:type="dxa"/>
            <w:shd w:val="clear" w:color="auto" w:fill="auto"/>
            <w:noWrap/>
            <w:vAlign w:val="center"/>
            <w:hideMark/>
          </w:tcPr>
          <w:p w14:paraId="442CBD6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36BB9A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77DD171" w14:textId="77777777" w:rsidTr="00311517">
        <w:trPr>
          <w:trHeight w:val="20"/>
        </w:trPr>
        <w:tc>
          <w:tcPr>
            <w:tcW w:w="534" w:type="dxa"/>
            <w:shd w:val="clear" w:color="auto" w:fill="auto"/>
            <w:noWrap/>
            <w:vAlign w:val="center"/>
            <w:hideMark/>
          </w:tcPr>
          <w:p w14:paraId="44D02BC0" w14:textId="77777777" w:rsidR="001469B8" w:rsidRPr="005A5E01" w:rsidRDefault="001469B8" w:rsidP="00311517">
            <w:pPr>
              <w:spacing w:after="0" w:line="240" w:lineRule="auto"/>
              <w:ind w:firstLine="0"/>
              <w:jc w:val="center"/>
              <w:rPr>
                <w:sz w:val="18"/>
                <w:szCs w:val="18"/>
              </w:rPr>
            </w:pPr>
            <w:r w:rsidRPr="005A5E01">
              <w:rPr>
                <w:sz w:val="18"/>
                <w:szCs w:val="18"/>
              </w:rPr>
              <w:t>336</w:t>
            </w:r>
          </w:p>
        </w:tc>
        <w:tc>
          <w:tcPr>
            <w:tcW w:w="3827" w:type="dxa"/>
            <w:shd w:val="clear" w:color="auto" w:fill="auto"/>
            <w:noWrap/>
            <w:vAlign w:val="center"/>
            <w:hideMark/>
          </w:tcPr>
          <w:p w14:paraId="012B327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13B4D7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B182A26" w14:textId="77777777" w:rsidR="001469B8" w:rsidRPr="005A5E01" w:rsidRDefault="001469B8" w:rsidP="00311517">
            <w:pPr>
              <w:spacing w:after="0" w:line="240" w:lineRule="auto"/>
              <w:ind w:firstLine="0"/>
              <w:jc w:val="center"/>
              <w:rPr>
                <w:sz w:val="18"/>
                <w:szCs w:val="18"/>
              </w:rPr>
            </w:pPr>
            <w:r w:rsidRPr="005A5E01">
              <w:rPr>
                <w:sz w:val="18"/>
                <w:szCs w:val="18"/>
              </w:rPr>
              <w:t>Космонавтов 17</w:t>
            </w:r>
          </w:p>
        </w:tc>
        <w:tc>
          <w:tcPr>
            <w:tcW w:w="888" w:type="dxa"/>
            <w:shd w:val="clear" w:color="auto" w:fill="auto"/>
            <w:noWrap/>
            <w:vAlign w:val="center"/>
            <w:hideMark/>
          </w:tcPr>
          <w:p w14:paraId="3915B75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1266B2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9E99103" w14:textId="77777777" w:rsidR="001469B8" w:rsidRPr="005A5E01" w:rsidRDefault="001469B8" w:rsidP="00311517">
            <w:pPr>
              <w:spacing w:after="0" w:line="240" w:lineRule="auto"/>
              <w:ind w:firstLine="0"/>
              <w:jc w:val="center"/>
              <w:rPr>
                <w:sz w:val="18"/>
                <w:szCs w:val="18"/>
              </w:rPr>
            </w:pPr>
            <w:r w:rsidRPr="005A5E01">
              <w:rPr>
                <w:sz w:val="18"/>
                <w:szCs w:val="18"/>
              </w:rPr>
              <w:t>0,06775622</w:t>
            </w:r>
          </w:p>
        </w:tc>
        <w:tc>
          <w:tcPr>
            <w:tcW w:w="567" w:type="dxa"/>
            <w:shd w:val="clear" w:color="auto" w:fill="auto"/>
            <w:noWrap/>
            <w:vAlign w:val="center"/>
            <w:hideMark/>
          </w:tcPr>
          <w:p w14:paraId="606CCB6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8C3E172" w14:textId="77777777" w:rsidR="001469B8" w:rsidRPr="005A5E01" w:rsidRDefault="001469B8" w:rsidP="00311517">
            <w:pPr>
              <w:spacing w:after="0" w:line="240" w:lineRule="auto"/>
              <w:ind w:firstLine="0"/>
              <w:jc w:val="center"/>
              <w:rPr>
                <w:sz w:val="18"/>
                <w:szCs w:val="18"/>
              </w:rPr>
            </w:pPr>
            <w:r w:rsidRPr="005A5E01">
              <w:rPr>
                <w:sz w:val="18"/>
                <w:szCs w:val="18"/>
              </w:rPr>
              <w:t>0,001731148</w:t>
            </w:r>
          </w:p>
        </w:tc>
        <w:tc>
          <w:tcPr>
            <w:tcW w:w="1028" w:type="dxa"/>
            <w:shd w:val="clear" w:color="auto" w:fill="auto"/>
            <w:noWrap/>
            <w:vAlign w:val="center"/>
            <w:hideMark/>
          </w:tcPr>
          <w:p w14:paraId="1DACA0A4"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851" w:type="dxa"/>
            <w:shd w:val="clear" w:color="auto" w:fill="auto"/>
            <w:noWrap/>
            <w:vAlign w:val="center"/>
            <w:hideMark/>
          </w:tcPr>
          <w:p w14:paraId="029B7F5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270ABD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BB17927" w14:textId="77777777" w:rsidTr="00311517">
        <w:trPr>
          <w:trHeight w:val="20"/>
        </w:trPr>
        <w:tc>
          <w:tcPr>
            <w:tcW w:w="534" w:type="dxa"/>
            <w:shd w:val="clear" w:color="auto" w:fill="auto"/>
            <w:noWrap/>
            <w:vAlign w:val="center"/>
            <w:hideMark/>
          </w:tcPr>
          <w:p w14:paraId="10D8C793" w14:textId="77777777" w:rsidR="001469B8" w:rsidRPr="005A5E01" w:rsidRDefault="001469B8" w:rsidP="00311517">
            <w:pPr>
              <w:spacing w:after="0" w:line="240" w:lineRule="auto"/>
              <w:ind w:firstLine="0"/>
              <w:jc w:val="center"/>
              <w:rPr>
                <w:sz w:val="18"/>
                <w:szCs w:val="18"/>
              </w:rPr>
            </w:pPr>
            <w:r w:rsidRPr="005A5E01">
              <w:rPr>
                <w:sz w:val="18"/>
                <w:szCs w:val="18"/>
              </w:rPr>
              <w:t>337</w:t>
            </w:r>
          </w:p>
        </w:tc>
        <w:tc>
          <w:tcPr>
            <w:tcW w:w="3827" w:type="dxa"/>
            <w:shd w:val="clear" w:color="auto" w:fill="auto"/>
            <w:noWrap/>
            <w:vAlign w:val="center"/>
            <w:hideMark/>
          </w:tcPr>
          <w:p w14:paraId="676D1EF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04A4F1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DC8D8E9" w14:textId="77777777" w:rsidR="001469B8" w:rsidRPr="005A5E01" w:rsidRDefault="001469B8" w:rsidP="00311517">
            <w:pPr>
              <w:spacing w:after="0" w:line="240" w:lineRule="auto"/>
              <w:ind w:firstLine="0"/>
              <w:jc w:val="center"/>
              <w:rPr>
                <w:sz w:val="18"/>
                <w:szCs w:val="18"/>
              </w:rPr>
            </w:pPr>
            <w:r w:rsidRPr="005A5E01">
              <w:rPr>
                <w:sz w:val="18"/>
                <w:szCs w:val="18"/>
              </w:rPr>
              <w:t>Космонавтов 19</w:t>
            </w:r>
          </w:p>
        </w:tc>
        <w:tc>
          <w:tcPr>
            <w:tcW w:w="888" w:type="dxa"/>
            <w:shd w:val="clear" w:color="auto" w:fill="auto"/>
            <w:noWrap/>
            <w:vAlign w:val="center"/>
            <w:hideMark/>
          </w:tcPr>
          <w:p w14:paraId="3D3614E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ECD770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B5B2FF7" w14:textId="77777777" w:rsidR="001469B8" w:rsidRPr="005A5E01" w:rsidRDefault="001469B8" w:rsidP="00311517">
            <w:pPr>
              <w:spacing w:after="0" w:line="240" w:lineRule="auto"/>
              <w:ind w:firstLine="0"/>
              <w:jc w:val="center"/>
              <w:rPr>
                <w:sz w:val="18"/>
                <w:szCs w:val="18"/>
              </w:rPr>
            </w:pPr>
            <w:r w:rsidRPr="005A5E01">
              <w:rPr>
                <w:sz w:val="18"/>
                <w:szCs w:val="18"/>
              </w:rPr>
              <w:t>0,01837598</w:t>
            </w:r>
          </w:p>
        </w:tc>
        <w:tc>
          <w:tcPr>
            <w:tcW w:w="567" w:type="dxa"/>
            <w:shd w:val="clear" w:color="auto" w:fill="auto"/>
            <w:noWrap/>
            <w:vAlign w:val="center"/>
            <w:hideMark/>
          </w:tcPr>
          <w:p w14:paraId="444BDEF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DB5611B"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225B0534"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18E35EC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5B8C02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200F77D" w14:textId="77777777" w:rsidTr="00311517">
        <w:trPr>
          <w:trHeight w:val="20"/>
        </w:trPr>
        <w:tc>
          <w:tcPr>
            <w:tcW w:w="534" w:type="dxa"/>
            <w:shd w:val="clear" w:color="auto" w:fill="auto"/>
            <w:noWrap/>
            <w:vAlign w:val="center"/>
            <w:hideMark/>
          </w:tcPr>
          <w:p w14:paraId="6281C234" w14:textId="77777777" w:rsidR="001469B8" w:rsidRPr="005A5E01" w:rsidRDefault="001469B8" w:rsidP="00311517">
            <w:pPr>
              <w:spacing w:after="0" w:line="240" w:lineRule="auto"/>
              <w:ind w:firstLine="0"/>
              <w:jc w:val="center"/>
              <w:rPr>
                <w:sz w:val="18"/>
                <w:szCs w:val="18"/>
              </w:rPr>
            </w:pPr>
            <w:r w:rsidRPr="005A5E01">
              <w:rPr>
                <w:sz w:val="18"/>
                <w:szCs w:val="18"/>
              </w:rPr>
              <w:t>338</w:t>
            </w:r>
          </w:p>
        </w:tc>
        <w:tc>
          <w:tcPr>
            <w:tcW w:w="3827" w:type="dxa"/>
            <w:shd w:val="clear" w:color="auto" w:fill="auto"/>
            <w:noWrap/>
            <w:vAlign w:val="center"/>
            <w:hideMark/>
          </w:tcPr>
          <w:p w14:paraId="27043A9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8490D7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5979C06" w14:textId="77777777" w:rsidR="001469B8" w:rsidRPr="005A5E01" w:rsidRDefault="001469B8" w:rsidP="00311517">
            <w:pPr>
              <w:spacing w:after="0" w:line="240" w:lineRule="auto"/>
              <w:ind w:firstLine="0"/>
              <w:jc w:val="center"/>
              <w:rPr>
                <w:sz w:val="18"/>
                <w:szCs w:val="18"/>
              </w:rPr>
            </w:pPr>
            <w:r w:rsidRPr="005A5E01">
              <w:rPr>
                <w:sz w:val="18"/>
                <w:szCs w:val="18"/>
              </w:rPr>
              <w:t>Молодежная 1</w:t>
            </w:r>
          </w:p>
        </w:tc>
        <w:tc>
          <w:tcPr>
            <w:tcW w:w="888" w:type="dxa"/>
            <w:shd w:val="clear" w:color="auto" w:fill="auto"/>
            <w:noWrap/>
            <w:vAlign w:val="center"/>
            <w:hideMark/>
          </w:tcPr>
          <w:p w14:paraId="344978A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1A797A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570F553" w14:textId="77777777" w:rsidR="001469B8" w:rsidRPr="005A5E01" w:rsidRDefault="001469B8" w:rsidP="00311517">
            <w:pPr>
              <w:spacing w:after="0" w:line="240" w:lineRule="auto"/>
              <w:ind w:firstLine="0"/>
              <w:jc w:val="center"/>
              <w:rPr>
                <w:sz w:val="18"/>
                <w:szCs w:val="18"/>
              </w:rPr>
            </w:pPr>
            <w:r w:rsidRPr="005A5E01">
              <w:rPr>
                <w:sz w:val="18"/>
                <w:szCs w:val="18"/>
              </w:rPr>
              <w:t>0,02339064</w:t>
            </w:r>
          </w:p>
        </w:tc>
        <w:tc>
          <w:tcPr>
            <w:tcW w:w="567" w:type="dxa"/>
            <w:shd w:val="clear" w:color="auto" w:fill="auto"/>
            <w:noWrap/>
            <w:vAlign w:val="center"/>
            <w:hideMark/>
          </w:tcPr>
          <w:p w14:paraId="298031F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609BAA4"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2E4A08F9"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6946FD1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36843E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ECF12BD" w14:textId="77777777" w:rsidTr="00311517">
        <w:trPr>
          <w:trHeight w:val="20"/>
        </w:trPr>
        <w:tc>
          <w:tcPr>
            <w:tcW w:w="534" w:type="dxa"/>
            <w:shd w:val="clear" w:color="auto" w:fill="auto"/>
            <w:noWrap/>
            <w:vAlign w:val="center"/>
            <w:hideMark/>
          </w:tcPr>
          <w:p w14:paraId="6A234DB3" w14:textId="77777777" w:rsidR="001469B8" w:rsidRPr="005A5E01" w:rsidRDefault="001469B8" w:rsidP="00311517">
            <w:pPr>
              <w:spacing w:after="0" w:line="240" w:lineRule="auto"/>
              <w:ind w:firstLine="0"/>
              <w:jc w:val="center"/>
              <w:rPr>
                <w:sz w:val="18"/>
                <w:szCs w:val="18"/>
              </w:rPr>
            </w:pPr>
            <w:r w:rsidRPr="005A5E01">
              <w:rPr>
                <w:sz w:val="18"/>
                <w:szCs w:val="18"/>
              </w:rPr>
              <w:t>339</w:t>
            </w:r>
          </w:p>
        </w:tc>
        <w:tc>
          <w:tcPr>
            <w:tcW w:w="3827" w:type="dxa"/>
            <w:shd w:val="clear" w:color="auto" w:fill="auto"/>
            <w:noWrap/>
            <w:vAlign w:val="center"/>
            <w:hideMark/>
          </w:tcPr>
          <w:p w14:paraId="6768BD5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833BED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42D25F5" w14:textId="77777777" w:rsidR="001469B8" w:rsidRPr="005A5E01" w:rsidRDefault="001469B8" w:rsidP="00311517">
            <w:pPr>
              <w:spacing w:after="0" w:line="240" w:lineRule="auto"/>
              <w:ind w:firstLine="0"/>
              <w:jc w:val="center"/>
              <w:rPr>
                <w:sz w:val="18"/>
                <w:szCs w:val="18"/>
              </w:rPr>
            </w:pPr>
            <w:r w:rsidRPr="005A5E01">
              <w:rPr>
                <w:sz w:val="18"/>
                <w:szCs w:val="18"/>
              </w:rPr>
              <w:t>Молодежная 2</w:t>
            </w:r>
          </w:p>
        </w:tc>
        <w:tc>
          <w:tcPr>
            <w:tcW w:w="888" w:type="dxa"/>
            <w:shd w:val="clear" w:color="auto" w:fill="auto"/>
            <w:noWrap/>
            <w:vAlign w:val="center"/>
            <w:hideMark/>
          </w:tcPr>
          <w:p w14:paraId="4315F86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CE75D7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2F8593F" w14:textId="77777777" w:rsidR="001469B8" w:rsidRPr="005A5E01" w:rsidRDefault="001469B8" w:rsidP="00311517">
            <w:pPr>
              <w:spacing w:after="0" w:line="240" w:lineRule="auto"/>
              <w:ind w:firstLine="0"/>
              <w:jc w:val="center"/>
              <w:rPr>
                <w:sz w:val="18"/>
                <w:szCs w:val="18"/>
              </w:rPr>
            </w:pPr>
            <w:r w:rsidRPr="005A5E01">
              <w:rPr>
                <w:sz w:val="18"/>
                <w:szCs w:val="18"/>
              </w:rPr>
              <w:t>0,0124117</w:t>
            </w:r>
          </w:p>
        </w:tc>
        <w:tc>
          <w:tcPr>
            <w:tcW w:w="567" w:type="dxa"/>
            <w:shd w:val="clear" w:color="auto" w:fill="auto"/>
            <w:noWrap/>
            <w:vAlign w:val="center"/>
            <w:hideMark/>
          </w:tcPr>
          <w:p w14:paraId="5C848B4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3DFB78C"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18915BC4"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1B7A22E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798DFD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BB73A0E" w14:textId="77777777" w:rsidTr="00311517">
        <w:trPr>
          <w:trHeight w:val="20"/>
        </w:trPr>
        <w:tc>
          <w:tcPr>
            <w:tcW w:w="534" w:type="dxa"/>
            <w:shd w:val="clear" w:color="auto" w:fill="auto"/>
            <w:noWrap/>
            <w:vAlign w:val="center"/>
            <w:hideMark/>
          </w:tcPr>
          <w:p w14:paraId="690ED73E" w14:textId="77777777" w:rsidR="001469B8" w:rsidRPr="005A5E01" w:rsidRDefault="001469B8" w:rsidP="00311517">
            <w:pPr>
              <w:spacing w:after="0" w:line="240" w:lineRule="auto"/>
              <w:ind w:firstLine="0"/>
              <w:jc w:val="center"/>
              <w:rPr>
                <w:sz w:val="18"/>
                <w:szCs w:val="18"/>
              </w:rPr>
            </w:pPr>
            <w:r w:rsidRPr="005A5E01">
              <w:rPr>
                <w:sz w:val="18"/>
                <w:szCs w:val="18"/>
              </w:rPr>
              <w:t>340</w:t>
            </w:r>
          </w:p>
        </w:tc>
        <w:tc>
          <w:tcPr>
            <w:tcW w:w="3827" w:type="dxa"/>
            <w:shd w:val="clear" w:color="auto" w:fill="auto"/>
            <w:noWrap/>
            <w:vAlign w:val="center"/>
            <w:hideMark/>
          </w:tcPr>
          <w:p w14:paraId="796445A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6D1199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ECFB4DB" w14:textId="77777777" w:rsidR="001469B8" w:rsidRPr="005A5E01" w:rsidRDefault="001469B8" w:rsidP="00311517">
            <w:pPr>
              <w:spacing w:after="0" w:line="240" w:lineRule="auto"/>
              <w:ind w:firstLine="0"/>
              <w:jc w:val="center"/>
              <w:rPr>
                <w:sz w:val="18"/>
                <w:szCs w:val="18"/>
              </w:rPr>
            </w:pPr>
            <w:r w:rsidRPr="005A5E01">
              <w:rPr>
                <w:sz w:val="18"/>
                <w:szCs w:val="18"/>
              </w:rPr>
              <w:t>Молодежная 3</w:t>
            </w:r>
          </w:p>
        </w:tc>
        <w:tc>
          <w:tcPr>
            <w:tcW w:w="888" w:type="dxa"/>
            <w:shd w:val="clear" w:color="auto" w:fill="auto"/>
            <w:noWrap/>
            <w:vAlign w:val="center"/>
            <w:hideMark/>
          </w:tcPr>
          <w:p w14:paraId="315A313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C1DF38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4153E64" w14:textId="77777777" w:rsidR="001469B8" w:rsidRPr="005A5E01" w:rsidRDefault="001469B8" w:rsidP="00311517">
            <w:pPr>
              <w:spacing w:after="0" w:line="240" w:lineRule="auto"/>
              <w:ind w:firstLine="0"/>
              <w:jc w:val="center"/>
              <w:rPr>
                <w:sz w:val="18"/>
                <w:szCs w:val="18"/>
              </w:rPr>
            </w:pPr>
            <w:r w:rsidRPr="005A5E01">
              <w:rPr>
                <w:sz w:val="18"/>
                <w:szCs w:val="18"/>
              </w:rPr>
              <w:t>0,01361</w:t>
            </w:r>
            <w:r w:rsidRPr="005A5E01">
              <w:rPr>
                <w:sz w:val="18"/>
                <w:szCs w:val="18"/>
              </w:rPr>
              <w:lastRenderedPageBreak/>
              <w:t>122</w:t>
            </w:r>
          </w:p>
        </w:tc>
        <w:tc>
          <w:tcPr>
            <w:tcW w:w="567" w:type="dxa"/>
            <w:shd w:val="clear" w:color="auto" w:fill="auto"/>
            <w:noWrap/>
            <w:vAlign w:val="center"/>
            <w:hideMark/>
          </w:tcPr>
          <w:p w14:paraId="4E0757F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AC6B68A" w14:textId="77777777" w:rsidR="001469B8" w:rsidRPr="005A5E01" w:rsidRDefault="001469B8" w:rsidP="00311517">
            <w:pPr>
              <w:spacing w:after="0" w:line="240" w:lineRule="auto"/>
              <w:ind w:firstLine="0"/>
              <w:jc w:val="center"/>
              <w:rPr>
                <w:sz w:val="18"/>
                <w:szCs w:val="18"/>
              </w:rPr>
            </w:pPr>
            <w:r w:rsidRPr="005A5E01">
              <w:rPr>
                <w:sz w:val="18"/>
                <w:szCs w:val="18"/>
              </w:rPr>
              <w:t>0,00057</w:t>
            </w:r>
            <w:r w:rsidRPr="005A5E01">
              <w:rPr>
                <w:sz w:val="18"/>
                <w:szCs w:val="18"/>
              </w:rPr>
              <w:lastRenderedPageBreak/>
              <w:t>7049</w:t>
            </w:r>
          </w:p>
        </w:tc>
        <w:tc>
          <w:tcPr>
            <w:tcW w:w="1028" w:type="dxa"/>
            <w:shd w:val="clear" w:color="auto" w:fill="auto"/>
            <w:noWrap/>
            <w:vAlign w:val="center"/>
            <w:hideMark/>
          </w:tcPr>
          <w:p w14:paraId="04557FC3"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2</w:t>
            </w:r>
          </w:p>
        </w:tc>
        <w:tc>
          <w:tcPr>
            <w:tcW w:w="851" w:type="dxa"/>
            <w:shd w:val="clear" w:color="auto" w:fill="auto"/>
            <w:noWrap/>
            <w:vAlign w:val="center"/>
            <w:hideMark/>
          </w:tcPr>
          <w:p w14:paraId="5F13151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1CBE2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790CBDB" w14:textId="77777777" w:rsidTr="00311517">
        <w:trPr>
          <w:trHeight w:val="20"/>
        </w:trPr>
        <w:tc>
          <w:tcPr>
            <w:tcW w:w="534" w:type="dxa"/>
            <w:shd w:val="clear" w:color="auto" w:fill="auto"/>
            <w:noWrap/>
            <w:vAlign w:val="center"/>
            <w:hideMark/>
          </w:tcPr>
          <w:p w14:paraId="7F3AEFF1" w14:textId="77777777" w:rsidR="001469B8" w:rsidRPr="005A5E01" w:rsidRDefault="001469B8" w:rsidP="00311517">
            <w:pPr>
              <w:spacing w:after="0" w:line="240" w:lineRule="auto"/>
              <w:ind w:firstLine="0"/>
              <w:jc w:val="center"/>
              <w:rPr>
                <w:sz w:val="18"/>
                <w:szCs w:val="18"/>
              </w:rPr>
            </w:pPr>
            <w:r w:rsidRPr="005A5E01">
              <w:rPr>
                <w:sz w:val="18"/>
                <w:szCs w:val="18"/>
              </w:rPr>
              <w:t>341</w:t>
            </w:r>
          </w:p>
        </w:tc>
        <w:tc>
          <w:tcPr>
            <w:tcW w:w="3827" w:type="dxa"/>
            <w:shd w:val="clear" w:color="auto" w:fill="auto"/>
            <w:noWrap/>
            <w:vAlign w:val="center"/>
            <w:hideMark/>
          </w:tcPr>
          <w:p w14:paraId="1313EDF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E9D92B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E128331" w14:textId="77777777" w:rsidR="001469B8" w:rsidRPr="005A5E01" w:rsidRDefault="001469B8" w:rsidP="00311517">
            <w:pPr>
              <w:spacing w:after="0" w:line="240" w:lineRule="auto"/>
              <w:ind w:firstLine="0"/>
              <w:jc w:val="center"/>
              <w:rPr>
                <w:sz w:val="18"/>
                <w:szCs w:val="18"/>
              </w:rPr>
            </w:pPr>
            <w:r w:rsidRPr="005A5E01">
              <w:rPr>
                <w:sz w:val="18"/>
                <w:szCs w:val="18"/>
              </w:rPr>
              <w:t>Молодежная 4</w:t>
            </w:r>
          </w:p>
        </w:tc>
        <w:tc>
          <w:tcPr>
            <w:tcW w:w="888" w:type="dxa"/>
            <w:shd w:val="clear" w:color="auto" w:fill="auto"/>
            <w:noWrap/>
            <w:vAlign w:val="center"/>
            <w:hideMark/>
          </w:tcPr>
          <w:p w14:paraId="273FF3C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B78C2D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2D74A88" w14:textId="77777777" w:rsidR="001469B8" w:rsidRPr="005A5E01" w:rsidRDefault="001469B8" w:rsidP="00311517">
            <w:pPr>
              <w:spacing w:after="0" w:line="240" w:lineRule="auto"/>
              <w:ind w:firstLine="0"/>
              <w:jc w:val="center"/>
              <w:rPr>
                <w:sz w:val="18"/>
                <w:szCs w:val="18"/>
              </w:rPr>
            </w:pPr>
            <w:r w:rsidRPr="005A5E01">
              <w:rPr>
                <w:sz w:val="18"/>
                <w:szCs w:val="18"/>
              </w:rPr>
              <w:t>0,040812002</w:t>
            </w:r>
          </w:p>
        </w:tc>
        <w:tc>
          <w:tcPr>
            <w:tcW w:w="567" w:type="dxa"/>
            <w:shd w:val="clear" w:color="auto" w:fill="auto"/>
            <w:noWrap/>
            <w:vAlign w:val="center"/>
            <w:hideMark/>
          </w:tcPr>
          <w:p w14:paraId="5853257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8D1FD56"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7AF0864F"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785D7C2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57012D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28911F3" w14:textId="77777777" w:rsidTr="00311517">
        <w:trPr>
          <w:trHeight w:val="20"/>
        </w:trPr>
        <w:tc>
          <w:tcPr>
            <w:tcW w:w="534" w:type="dxa"/>
            <w:shd w:val="clear" w:color="auto" w:fill="auto"/>
            <w:noWrap/>
            <w:vAlign w:val="center"/>
            <w:hideMark/>
          </w:tcPr>
          <w:p w14:paraId="78E95809" w14:textId="77777777" w:rsidR="001469B8" w:rsidRPr="005A5E01" w:rsidRDefault="001469B8" w:rsidP="00311517">
            <w:pPr>
              <w:spacing w:after="0" w:line="240" w:lineRule="auto"/>
              <w:ind w:firstLine="0"/>
              <w:jc w:val="center"/>
              <w:rPr>
                <w:sz w:val="18"/>
                <w:szCs w:val="18"/>
              </w:rPr>
            </w:pPr>
            <w:r w:rsidRPr="005A5E01">
              <w:rPr>
                <w:sz w:val="18"/>
                <w:szCs w:val="18"/>
              </w:rPr>
              <w:t>342</w:t>
            </w:r>
          </w:p>
        </w:tc>
        <w:tc>
          <w:tcPr>
            <w:tcW w:w="3827" w:type="dxa"/>
            <w:shd w:val="clear" w:color="auto" w:fill="auto"/>
            <w:noWrap/>
            <w:vAlign w:val="center"/>
            <w:hideMark/>
          </w:tcPr>
          <w:p w14:paraId="2AE35C6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F5D0DD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FE81DC9" w14:textId="77777777" w:rsidR="001469B8" w:rsidRPr="005A5E01" w:rsidRDefault="001469B8" w:rsidP="00311517">
            <w:pPr>
              <w:spacing w:after="0" w:line="240" w:lineRule="auto"/>
              <w:ind w:firstLine="0"/>
              <w:jc w:val="center"/>
              <w:rPr>
                <w:sz w:val="18"/>
                <w:szCs w:val="18"/>
              </w:rPr>
            </w:pPr>
            <w:r w:rsidRPr="005A5E01">
              <w:rPr>
                <w:sz w:val="18"/>
                <w:szCs w:val="18"/>
              </w:rPr>
              <w:t>Молодежная 6</w:t>
            </w:r>
          </w:p>
        </w:tc>
        <w:tc>
          <w:tcPr>
            <w:tcW w:w="888" w:type="dxa"/>
            <w:shd w:val="clear" w:color="auto" w:fill="auto"/>
            <w:noWrap/>
            <w:vAlign w:val="center"/>
            <w:hideMark/>
          </w:tcPr>
          <w:p w14:paraId="66CB827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858A59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BD43DBB" w14:textId="77777777" w:rsidR="001469B8" w:rsidRPr="005A5E01" w:rsidRDefault="001469B8" w:rsidP="00311517">
            <w:pPr>
              <w:spacing w:after="0" w:line="240" w:lineRule="auto"/>
              <w:ind w:firstLine="0"/>
              <w:jc w:val="center"/>
              <w:rPr>
                <w:sz w:val="18"/>
                <w:szCs w:val="18"/>
              </w:rPr>
            </w:pPr>
            <w:r w:rsidRPr="005A5E01">
              <w:rPr>
                <w:sz w:val="18"/>
                <w:szCs w:val="18"/>
              </w:rPr>
              <w:t>0,01361122</w:t>
            </w:r>
          </w:p>
        </w:tc>
        <w:tc>
          <w:tcPr>
            <w:tcW w:w="567" w:type="dxa"/>
            <w:shd w:val="clear" w:color="auto" w:fill="auto"/>
            <w:noWrap/>
            <w:vAlign w:val="center"/>
            <w:hideMark/>
          </w:tcPr>
          <w:p w14:paraId="4851268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C3F9242"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5DDAD4ED"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2F27781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837DF9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D201ABB" w14:textId="77777777" w:rsidTr="00311517">
        <w:trPr>
          <w:trHeight w:val="20"/>
        </w:trPr>
        <w:tc>
          <w:tcPr>
            <w:tcW w:w="534" w:type="dxa"/>
            <w:shd w:val="clear" w:color="auto" w:fill="auto"/>
            <w:noWrap/>
            <w:vAlign w:val="center"/>
            <w:hideMark/>
          </w:tcPr>
          <w:p w14:paraId="4F82614E" w14:textId="77777777" w:rsidR="001469B8" w:rsidRPr="005A5E01" w:rsidRDefault="001469B8" w:rsidP="00311517">
            <w:pPr>
              <w:spacing w:after="0" w:line="240" w:lineRule="auto"/>
              <w:ind w:firstLine="0"/>
              <w:jc w:val="center"/>
              <w:rPr>
                <w:sz w:val="18"/>
                <w:szCs w:val="18"/>
              </w:rPr>
            </w:pPr>
            <w:r w:rsidRPr="005A5E01">
              <w:rPr>
                <w:sz w:val="18"/>
                <w:szCs w:val="18"/>
              </w:rPr>
              <w:t>343</w:t>
            </w:r>
          </w:p>
        </w:tc>
        <w:tc>
          <w:tcPr>
            <w:tcW w:w="3827" w:type="dxa"/>
            <w:shd w:val="clear" w:color="auto" w:fill="auto"/>
            <w:noWrap/>
            <w:vAlign w:val="center"/>
            <w:hideMark/>
          </w:tcPr>
          <w:p w14:paraId="57DBD8D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81B3C8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7ECC667" w14:textId="77777777" w:rsidR="001469B8" w:rsidRPr="005A5E01" w:rsidRDefault="001469B8" w:rsidP="00311517">
            <w:pPr>
              <w:spacing w:after="0" w:line="240" w:lineRule="auto"/>
              <w:ind w:firstLine="0"/>
              <w:jc w:val="center"/>
              <w:rPr>
                <w:sz w:val="18"/>
                <w:szCs w:val="18"/>
              </w:rPr>
            </w:pPr>
            <w:r w:rsidRPr="005A5E01">
              <w:rPr>
                <w:sz w:val="18"/>
                <w:szCs w:val="18"/>
              </w:rPr>
              <w:t>Колпакова 1</w:t>
            </w:r>
          </w:p>
        </w:tc>
        <w:tc>
          <w:tcPr>
            <w:tcW w:w="888" w:type="dxa"/>
            <w:shd w:val="clear" w:color="auto" w:fill="auto"/>
            <w:noWrap/>
            <w:vAlign w:val="center"/>
            <w:hideMark/>
          </w:tcPr>
          <w:p w14:paraId="1184375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84B908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5F41396" w14:textId="77777777" w:rsidR="001469B8" w:rsidRPr="005A5E01" w:rsidRDefault="001469B8" w:rsidP="00311517">
            <w:pPr>
              <w:spacing w:after="0" w:line="240" w:lineRule="auto"/>
              <w:ind w:firstLine="0"/>
              <w:jc w:val="center"/>
              <w:rPr>
                <w:sz w:val="18"/>
                <w:szCs w:val="18"/>
              </w:rPr>
            </w:pPr>
            <w:r w:rsidRPr="005A5E01">
              <w:rPr>
                <w:sz w:val="18"/>
                <w:szCs w:val="18"/>
              </w:rPr>
              <w:t>0,01576368</w:t>
            </w:r>
          </w:p>
        </w:tc>
        <w:tc>
          <w:tcPr>
            <w:tcW w:w="567" w:type="dxa"/>
            <w:shd w:val="clear" w:color="auto" w:fill="auto"/>
            <w:noWrap/>
            <w:vAlign w:val="center"/>
            <w:hideMark/>
          </w:tcPr>
          <w:p w14:paraId="1FA0301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F61D0F3"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4699D803"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1700CDD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4E5C0BF" w14:textId="77777777" w:rsidR="001469B8" w:rsidRPr="005A5E01" w:rsidRDefault="001469B8" w:rsidP="00311517">
            <w:pPr>
              <w:spacing w:after="0" w:line="240" w:lineRule="auto"/>
              <w:ind w:firstLine="0"/>
              <w:jc w:val="center"/>
              <w:rPr>
                <w:sz w:val="18"/>
                <w:szCs w:val="18"/>
              </w:rPr>
            </w:pPr>
          </w:p>
        </w:tc>
      </w:tr>
      <w:tr w:rsidR="001469B8" w:rsidRPr="005A5E01" w14:paraId="65BCD946" w14:textId="77777777" w:rsidTr="00311517">
        <w:trPr>
          <w:trHeight w:val="20"/>
        </w:trPr>
        <w:tc>
          <w:tcPr>
            <w:tcW w:w="534" w:type="dxa"/>
            <w:shd w:val="clear" w:color="auto" w:fill="auto"/>
            <w:noWrap/>
            <w:vAlign w:val="center"/>
            <w:hideMark/>
          </w:tcPr>
          <w:p w14:paraId="63AE4C60" w14:textId="77777777" w:rsidR="001469B8" w:rsidRPr="005A5E01" w:rsidRDefault="001469B8" w:rsidP="00311517">
            <w:pPr>
              <w:spacing w:after="0" w:line="240" w:lineRule="auto"/>
              <w:ind w:firstLine="0"/>
              <w:jc w:val="center"/>
              <w:rPr>
                <w:sz w:val="18"/>
                <w:szCs w:val="18"/>
              </w:rPr>
            </w:pPr>
            <w:r w:rsidRPr="005A5E01">
              <w:rPr>
                <w:sz w:val="18"/>
                <w:szCs w:val="18"/>
              </w:rPr>
              <w:t>344</w:t>
            </w:r>
          </w:p>
        </w:tc>
        <w:tc>
          <w:tcPr>
            <w:tcW w:w="3827" w:type="dxa"/>
            <w:shd w:val="clear" w:color="auto" w:fill="auto"/>
            <w:noWrap/>
            <w:vAlign w:val="center"/>
            <w:hideMark/>
          </w:tcPr>
          <w:p w14:paraId="30B4F3E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8FE273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932F5DE" w14:textId="77777777" w:rsidR="001469B8" w:rsidRPr="005A5E01" w:rsidRDefault="001469B8" w:rsidP="00311517">
            <w:pPr>
              <w:spacing w:after="0" w:line="240" w:lineRule="auto"/>
              <w:ind w:firstLine="0"/>
              <w:jc w:val="center"/>
              <w:rPr>
                <w:sz w:val="18"/>
                <w:szCs w:val="18"/>
              </w:rPr>
            </w:pPr>
            <w:r w:rsidRPr="005A5E01">
              <w:rPr>
                <w:sz w:val="18"/>
                <w:szCs w:val="18"/>
              </w:rPr>
              <w:t>Колпакова 8</w:t>
            </w:r>
          </w:p>
        </w:tc>
        <w:tc>
          <w:tcPr>
            <w:tcW w:w="888" w:type="dxa"/>
            <w:shd w:val="clear" w:color="auto" w:fill="auto"/>
            <w:noWrap/>
            <w:vAlign w:val="center"/>
            <w:hideMark/>
          </w:tcPr>
          <w:p w14:paraId="730F28C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79C400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051D99D" w14:textId="77777777" w:rsidR="001469B8" w:rsidRPr="005A5E01" w:rsidRDefault="001469B8" w:rsidP="00311517">
            <w:pPr>
              <w:spacing w:after="0" w:line="240" w:lineRule="auto"/>
              <w:ind w:firstLine="0"/>
              <w:jc w:val="center"/>
              <w:rPr>
                <w:sz w:val="18"/>
                <w:szCs w:val="18"/>
              </w:rPr>
            </w:pPr>
            <w:r w:rsidRPr="005A5E01">
              <w:rPr>
                <w:sz w:val="18"/>
                <w:szCs w:val="18"/>
              </w:rPr>
              <w:t>0,02036756</w:t>
            </w:r>
          </w:p>
        </w:tc>
        <w:tc>
          <w:tcPr>
            <w:tcW w:w="567" w:type="dxa"/>
            <w:shd w:val="clear" w:color="auto" w:fill="auto"/>
            <w:noWrap/>
            <w:vAlign w:val="center"/>
            <w:hideMark/>
          </w:tcPr>
          <w:p w14:paraId="4F1619E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DED744A"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3992F088"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55226D5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4C99DF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7783CF7" w14:textId="77777777" w:rsidTr="00311517">
        <w:trPr>
          <w:trHeight w:val="20"/>
        </w:trPr>
        <w:tc>
          <w:tcPr>
            <w:tcW w:w="534" w:type="dxa"/>
            <w:shd w:val="clear" w:color="auto" w:fill="auto"/>
            <w:noWrap/>
            <w:vAlign w:val="center"/>
            <w:hideMark/>
          </w:tcPr>
          <w:p w14:paraId="18E85183" w14:textId="77777777" w:rsidR="001469B8" w:rsidRPr="005A5E01" w:rsidRDefault="001469B8" w:rsidP="00311517">
            <w:pPr>
              <w:spacing w:after="0" w:line="240" w:lineRule="auto"/>
              <w:ind w:firstLine="0"/>
              <w:jc w:val="center"/>
              <w:rPr>
                <w:sz w:val="18"/>
                <w:szCs w:val="18"/>
              </w:rPr>
            </w:pPr>
            <w:r w:rsidRPr="005A5E01">
              <w:rPr>
                <w:sz w:val="18"/>
                <w:szCs w:val="18"/>
              </w:rPr>
              <w:t>345</w:t>
            </w:r>
          </w:p>
        </w:tc>
        <w:tc>
          <w:tcPr>
            <w:tcW w:w="3827" w:type="dxa"/>
            <w:shd w:val="clear" w:color="auto" w:fill="auto"/>
            <w:noWrap/>
            <w:vAlign w:val="center"/>
            <w:hideMark/>
          </w:tcPr>
          <w:p w14:paraId="238BC47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3FCD3B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552B5B9" w14:textId="77777777" w:rsidR="001469B8" w:rsidRPr="005A5E01" w:rsidRDefault="001469B8" w:rsidP="00311517">
            <w:pPr>
              <w:spacing w:after="0" w:line="240" w:lineRule="auto"/>
              <w:ind w:firstLine="0"/>
              <w:jc w:val="center"/>
              <w:rPr>
                <w:sz w:val="18"/>
                <w:szCs w:val="18"/>
              </w:rPr>
            </w:pPr>
            <w:r w:rsidRPr="005A5E01">
              <w:rPr>
                <w:sz w:val="18"/>
                <w:szCs w:val="18"/>
              </w:rPr>
              <w:t>Зеленая 6А</w:t>
            </w:r>
          </w:p>
        </w:tc>
        <w:tc>
          <w:tcPr>
            <w:tcW w:w="888" w:type="dxa"/>
            <w:shd w:val="clear" w:color="auto" w:fill="auto"/>
            <w:noWrap/>
            <w:vAlign w:val="center"/>
            <w:hideMark/>
          </w:tcPr>
          <w:p w14:paraId="6112546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73D816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D9977C0" w14:textId="77777777" w:rsidR="001469B8" w:rsidRPr="005A5E01" w:rsidRDefault="001469B8" w:rsidP="00311517">
            <w:pPr>
              <w:spacing w:after="0" w:line="240" w:lineRule="auto"/>
              <w:ind w:firstLine="0"/>
              <w:jc w:val="center"/>
              <w:rPr>
                <w:sz w:val="18"/>
                <w:szCs w:val="18"/>
              </w:rPr>
            </w:pPr>
            <w:r w:rsidRPr="005A5E01">
              <w:rPr>
                <w:sz w:val="18"/>
                <w:szCs w:val="18"/>
              </w:rPr>
              <w:t>0,01128138</w:t>
            </w:r>
          </w:p>
        </w:tc>
        <w:tc>
          <w:tcPr>
            <w:tcW w:w="567" w:type="dxa"/>
            <w:shd w:val="clear" w:color="auto" w:fill="auto"/>
            <w:noWrap/>
            <w:vAlign w:val="center"/>
            <w:hideMark/>
          </w:tcPr>
          <w:p w14:paraId="7393D0D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8BFF558"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4733E2A5"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2C8ABE3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1AF270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D0D9D10" w14:textId="77777777" w:rsidTr="00311517">
        <w:trPr>
          <w:trHeight w:val="20"/>
        </w:trPr>
        <w:tc>
          <w:tcPr>
            <w:tcW w:w="534" w:type="dxa"/>
            <w:shd w:val="clear" w:color="auto" w:fill="auto"/>
            <w:noWrap/>
            <w:vAlign w:val="center"/>
            <w:hideMark/>
          </w:tcPr>
          <w:p w14:paraId="7AC77CE9" w14:textId="77777777" w:rsidR="001469B8" w:rsidRPr="005A5E01" w:rsidRDefault="001469B8" w:rsidP="00311517">
            <w:pPr>
              <w:spacing w:after="0" w:line="240" w:lineRule="auto"/>
              <w:ind w:firstLine="0"/>
              <w:jc w:val="center"/>
              <w:rPr>
                <w:sz w:val="18"/>
                <w:szCs w:val="18"/>
              </w:rPr>
            </w:pPr>
            <w:r w:rsidRPr="005A5E01">
              <w:rPr>
                <w:sz w:val="18"/>
                <w:szCs w:val="18"/>
              </w:rPr>
              <w:t>346</w:t>
            </w:r>
          </w:p>
        </w:tc>
        <w:tc>
          <w:tcPr>
            <w:tcW w:w="3827" w:type="dxa"/>
            <w:shd w:val="clear" w:color="auto" w:fill="auto"/>
            <w:noWrap/>
            <w:vAlign w:val="center"/>
            <w:hideMark/>
          </w:tcPr>
          <w:p w14:paraId="520FE4C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6C8F3D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63EA259" w14:textId="77777777" w:rsidR="001469B8" w:rsidRPr="005A5E01" w:rsidRDefault="001469B8" w:rsidP="00311517">
            <w:pPr>
              <w:spacing w:after="0" w:line="240" w:lineRule="auto"/>
              <w:ind w:firstLine="0"/>
              <w:jc w:val="center"/>
              <w:rPr>
                <w:sz w:val="18"/>
                <w:szCs w:val="18"/>
              </w:rPr>
            </w:pPr>
            <w:r w:rsidRPr="005A5E01">
              <w:rPr>
                <w:sz w:val="18"/>
                <w:szCs w:val="18"/>
              </w:rPr>
              <w:t>Зеленая 9</w:t>
            </w:r>
          </w:p>
        </w:tc>
        <w:tc>
          <w:tcPr>
            <w:tcW w:w="888" w:type="dxa"/>
            <w:shd w:val="clear" w:color="auto" w:fill="auto"/>
            <w:noWrap/>
            <w:vAlign w:val="center"/>
            <w:hideMark/>
          </w:tcPr>
          <w:p w14:paraId="4BE6E8C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47C055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4E58A2F" w14:textId="77777777" w:rsidR="001469B8" w:rsidRPr="005A5E01" w:rsidRDefault="001469B8" w:rsidP="00311517">
            <w:pPr>
              <w:spacing w:after="0" w:line="240" w:lineRule="auto"/>
              <w:ind w:firstLine="0"/>
              <w:jc w:val="center"/>
              <w:rPr>
                <w:sz w:val="18"/>
                <w:szCs w:val="18"/>
              </w:rPr>
            </w:pPr>
            <w:r w:rsidRPr="005A5E01">
              <w:rPr>
                <w:sz w:val="18"/>
                <w:szCs w:val="18"/>
              </w:rPr>
              <w:t>0,0069598</w:t>
            </w:r>
          </w:p>
        </w:tc>
        <w:tc>
          <w:tcPr>
            <w:tcW w:w="567" w:type="dxa"/>
            <w:shd w:val="clear" w:color="auto" w:fill="auto"/>
            <w:noWrap/>
            <w:vAlign w:val="center"/>
            <w:hideMark/>
          </w:tcPr>
          <w:p w14:paraId="04F3141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C56F9EA"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2FBE895C"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3BA851E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35C0A8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F725B41" w14:textId="77777777" w:rsidTr="00311517">
        <w:trPr>
          <w:trHeight w:val="20"/>
        </w:trPr>
        <w:tc>
          <w:tcPr>
            <w:tcW w:w="534" w:type="dxa"/>
            <w:shd w:val="clear" w:color="auto" w:fill="auto"/>
            <w:noWrap/>
            <w:vAlign w:val="center"/>
            <w:hideMark/>
          </w:tcPr>
          <w:p w14:paraId="4E4F407C" w14:textId="77777777" w:rsidR="001469B8" w:rsidRPr="005A5E01" w:rsidRDefault="001469B8" w:rsidP="00311517">
            <w:pPr>
              <w:spacing w:after="0" w:line="240" w:lineRule="auto"/>
              <w:ind w:firstLine="0"/>
              <w:jc w:val="center"/>
              <w:rPr>
                <w:sz w:val="18"/>
                <w:szCs w:val="18"/>
              </w:rPr>
            </w:pPr>
            <w:r w:rsidRPr="005A5E01">
              <w:rPr>
                <w:sz w:val="18"/>
                <w:szCs w:val="18"/>
              </w:rPr>
              <w:t>347</w:t>
            </w:r>
          </w:p>
        </w:tc>
        <w:tc>
          <w:tcPr>
            <w:tcW w:w="3827" w:type="dxa"/>
            <w:shd w:val="clear" w:color="auto" w:fill="auto"/>
            <w:noWrap/>
            <w:vAlign w:val="center"/>
            <w:hideMark/>
          </w:tcPr>
          <w:p w14:paraId="5169AE7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E55CCE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CA2F8C3" w14:textId="77777777" w:rsidR="001469B8" w:rsidRPr="005A5E01" w:rsidRDefault="001469B8" w:rsidP="00311517">
            <w:pPr>
              <w:spacing w:after="0" w:line="240" w:lineRule="auto"/>
              <w:ind w:firstLine="0"/>
              <w:jc w:val="center"/>
              <w:rPr>
                <w:sz w:val="18"/>
                <w:szCs w:val="18"/>
              </w:rPr>
            </w:pPr>
            <w:r w:rsidRPr="005A5E01">
              <w:rPr>
                <w:sz w:val="18"/>
                <w:szCs w:val="18"/>
              </w:rPr>
              <w:t>Зеленая 10</w:t>
            </w:r>
          </w:p>
        </w:tc>
        <w:tc>
          <w:tcPr>
            <w:tcW w:w="888" w:type="dxa"/>
            <w:shd w:val="clear" w:color="auto" w:fill="auto"/>
            <w:noWrap/>
            <w:vAlign w:val="center"/>
            <w:hideMark/>
          </w:tcPr>
          <w:p w14:paraId="332E1CD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B145ED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785FFB8" w14:textId="77777777" w:rsidR="001469B8" w:rsidRPr="005A5E01" w:rsidRDefault="001469B8" w:rsidP="00311517">
            <w:pPr>
              <w:spacing w:after="0" w:line="240" w:lineRule="auto"/>
              <w:ind w:firstLine="0"/>
              <w:jc w:val="center"/>
              <w:rPr>
                <w:sz w:val="18"/>
                <w:szCs w:val="18"/>
              </w:rPr>
            </w:pPr>
            <w:r w:rsidRPr="005A5E01">
              <w:rPr>
                <w:sz w:val="18"/>
                <w:szCs w:val="18"/>
              </w:rPr>
              <w:t>0,0051612</w:t>
            </w:r>
          </w:p>
        </w:tc>
        <w:tc>
          <w:tcPr>
            <w:tcW w:w="567" w:type="dxa"/>
            <w:shd w:val="clear" w:color="auto" w:fill="auto"/>
            <w:noWrap/>
            <w:vAlign w:val="center"/>
            <w:hideMark/>
          </w:tcPr>
          <w:p w14:paraId="5AB00B7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EB5857D"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04CEE667"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1069B6A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29168E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E151DD6" w14:textId="77777777" w:rsidTr="00311517">
        <w:trPr>
          <w:trHeight w:val="20"/>
        </w:trPr>
        <w:tc>
          <w:tcPr>
            <w:tcW w:w="534" w:type="dxa"/>
            <w:shd w:val="clear" w:color="auto" w:fill="auto"/>
            <w:noWrap/>
            <w:vAlign w:val="center"/>
            <w:hideMark/>
          </w:tcPr>
          <w:p w14:paraId="4123B7B0" w14:textId="77777777" w:rsidR="001469B8" w:rsidRPr="005A5E01" w:rsidRDefault="001469B8" w:rsidP="00311517">
            <w:pPr>
              <w:spacing w:after="0" w:line="240" w:lineRule="auto"/>
              <w:ind w:firstLine="0"/>
              <w:jc w:val="center"/>
              <w:rPr>
                <w:sz w:val="18"/>
                <w:szCs w:val="18"/>
              </w:rPr>
            </w:pPr>
            <w:r w:rsidRPr="005A5E01">
              <w:rPr>
                <w:sz w:val="18"/>
                <w:szCs w:val="18"/>
              </w:rPr>
              <w:t>348</w:t>
            </w:r>
          </w:p>
        </w:tc>
        <w:tc>
          <w:tcPr>
            <w:tcW w:w="3827" w:type="dxa"/>
            <w:shd w:val="clear" w:color="auto" w:fill="auto"/>
            <w:noWrap/>
            <w:vAlign w:val="center"/>
            <w:hideMark/>
          </w:tcPr>
          <w:p w14:paraId="124AA41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48504C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E162A81" w14:textId="77777777" w:rsidR="001469B8" w:rsidRPr="005A5E01" w:rsidRDefault="001469B8" w:rsidP="00311517">
            <w:pPr>
              <w:spacing w:after="0" w:line="240" w:lineRule="auto"/>
              <w:ind w:firstLine="0"/>
              <w:jc w:val="center"/>
              <w:rPr>
                <w:sz w:val="18"/>
                <w:szCs w:val="18"/>
              </w:rPr>
            </w:pPr>
            <w:r w:rsidRPr="005A5E01">
              <w:rPr>
                <w:sz w:val="18"/>
                <w:szCs w:val="18"/>
              </w:rPr>
              <w:t>Зеленая 11</w:t>
            </w:r>
          </w:p>
        </w:tc>
        <w:tc>
          <w:tcPr>
            <w:tcW w:w="888" w:type="dxa"/>
            <w:shd w:val="clear" w:color="auto" w:fill="auto"/>
            <w:noWrap/>
            <w:vAlign w:val="center"/>
            <w:hideMark/>
          </w:tcPr>
          <w:p w14:paraId="03695E4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C525AE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E752D18" w14:textId="77777777" w:rsidR="001469B8" w:rsidRPr="005A5E01" w:rsidRDefault="001469B8" w:rsidP="00311517">
            <w:pPr>
              <w:spacing w:after="0" w:line="240" w:lineRule="auto"/>
              <w:ind w:firstLine="0"/>
              <w:jc w:val="center"/>
              <w:rPr>
                <w:sz w:val="18"/>
                <w:szCs w:val="18"/>
              </w:rPr>
            </w:pPr>
            <w:r w:rsidRPr="005A5E01">
              <w:rPr>
                <w:sz w:val="18"/>
                <w:szCs w:val="18"/>
              </w:rPr>
              <w:t>0,012804</w:t>
            </w:r>
          </w:p>
        </w:tc>
        <w:tc>
          <w:tcPr>
            <w:tcW w:w="567" w:type="dxa"/>
            <w:shd w:val="clear" w:color="auto" w:fill="auto"/>
            <w:noWrap/>
            <w:vAlign w:val="center"/>
            <w:hideMark/>
          </w:tcPr>
          <w:p w14:paraId="704FFD4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7B5A8D3"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1F1A7A80"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55DA3DC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0815E8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9D276FD" w14:textId="77777777" w:rsidTr="00311517">
        <w:trPr>
          <w:trHeight w:val="20"/>
        </w:trPr>
        <w:tc>
          <w:tcPr>
            <w:tcW w:w="534" w:type="dxa"/>
            <w:shd w:val="clear" w:color="auto" w:fill="auto"/>
            <w:noWrap/>
            <w:vAlign w:val="center"/>
            <w:hideMark/>
          </w:tcPr>
          <w:p w14:paraId="3B269A0C" w14:textId="77777777" w:rsidR="001469B8" w:rsidRPr="005A5E01" w:rsidRDefault="001469B8" w:rsidP="00311517">
            <w:pPr>
              <w:spacing w:after="0" w:line="240" w:lineRule="auto"/>
              <w:ind w:firstLine="0"/>
              <w:jc w:val="center"/>
              <w:rPr>
                <w:sz w:val="18"/>
                <w:szCs w:val="18"/>
              </w:rPr>
            </w:pPr>
            <w:r w:rsidRPr="005A5E01">
              <w:rPr>
                <w:sz w:val="18"/>
                <w:szCs w:val="18"/>
              </w:rPr>
              <w:t>349</w:t>
            </w:r>
          </w:p>
        </w:tc>
        <w:tc>
          <w:tcPr>
            <w:tcW w:w="3827" w:type="dxa"/>
            <w:shd w:val="clear" w:color="auto" w:fill="auto"/>
            <w:noWrap/>
            <w:vAlign w:val="center"/>
            <w:hideMark/>
          </w:tcPr>
          <w:p w14:paraId="52F0893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0CCC81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B23F9C8" w14:textId="77777777" w:rsidR="001469B8" w:rsidRPr="005A5E01" w:rsidRDefault="001469B8" w:rsidP="00311517">
            <w:pPr>
              <w:spacing w:after="0" w:line="240" w:lineRule="auto"/>
              <w:ind w:firstLine="0"/>
              <w:jc w:val="center"/>
              <w:rPr>
                <w:sz w:val="18"/>
                <w:szCs w:val="18"/>
              </w:rPr>
            </w:pPr>
            <w:r w:rsidRPr="005A5E01">
              <w:rPr>
                <w:sz w:val="18"/>
                <w:szCs w:val="18"/>
              </w:rPr>
              <w:t>Зеленая 13</w:t>
            </w:r>
          </w:p>
        </w:tc>
        <w:tc>
          <w:tcPr>
            <w:tcW w:w="888" w:type="dxa"/>
            <w:shd w:val="clear" w:color="auto" w:fill="auto"/>
            <w:noWrap/>
            <w:vAlign w:val="center"/>
            <w:hideMark/>
          </w:tcPr>
          <w:p w14:paraId="2E32641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E37B37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9ED54B2" w14:textId="77777777" w:rsidR="001469B8" w:rsidRPr="005A5E01" w:rsidRDefault="001469B8" w:rsidP="00311517">
            <w:pPr>
              <w:spacing w:after="0" w:line="240" w:lineRule="auto"/>
              <w:ind w:firstLine="0"/>
              <w:jc w:val="center"/>
              <w:rPr>
                <w:sz w:val="18"/>
                <w:szCs w:val="18"/>
              </w:rPr>
            </w:pPr>
            <w:r w:rsidRPr="005A5E01">
              <w:rPr>
                <w:sz w:val="18"/>
                <w:szCs w:val="18"/>
              </w:rPr>
              <w:t>0,0064906</w:t>
            </w:r>
          </w:p>
        </w:tc>
        <w:tc>
          <w:tcPr>
            <w:tcW w:w="567" w:type="dxa"/>
            <w:shd w:val="clear" w:color="auto" w:fill="auto"/>
            <w:noWrap/>
            <w:vAlign w:val="center"/>
            <w:hideMark/>
          </w:tcPr>
          <w:p w14:paraId="40D6F06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0D2758B"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74F41735"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532B318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B19049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13CC1F2" w14:textId="77777777" w:rsidTr="00311517">
        <w:trPr>
          <w:trHeight w:val="20"/>
        </w:trPr>
        <w:tc>
          <w:tcPr>
            <w:tcW w:w="534" w:type="dxa"/>
            <w:shd w:val="clear" w:color="auto" w:fill="auto"/>
            <w:noWrap/>
            <w:vAlign w:val="center"/>
            <w:hideMark/>
          </w:tcPr>
          <w:p w14:paraId="2A2BA918" w14:textId="77777777" w:rsidR="001469B8" w:rsidRPr="005A5E01" w:rsidRDefault="001469B8" w:rsidP="00311517">
            <w:pPr>
              <w:spacing w:after="0" w:line="240" w:lineRule="auto"/>
              <w:ind w:firstLine="0"/>
              <w:jc w:val="center"/>
              <w:rPr>
                <w:sz w:val="18"/>
                <w:szCs w:val="18"/>
              </w:rPr>
            </w:pPr>
            <w:r w:rsidRPr="005A5E01">
              <w:rPr>
                <w:sz w:val="18"/>
                <w:szCs w:val="18"/>
              </w:rPr>
              <w:t>350</w:t>
            </w:r>
          </w:p>
        </w:tc>
        <w:tc>
          <w:tcPr>
            <w:tcW w:w="3827" w:type="dxa"/>
            <w:shd w:val="clear" w:color="auto" w:fill="auto"/>
            <w:noWrap/>
            <w:vAlign w:val="center"/>
            <w:hideMark/>
          </w:tcPr>
          <w:p w14:paraId="6802C7B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DB5D5E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3DC1838" w14:textId="77777777" w:rsidR="001469B8" w:rsidRPr="005A5E01" w:rsidRDefault="001469B8" w:rsidP="00311517">
            <w:pPr>
              <w:spacing w:after="0" w:line="240" w:lineRule="auto"/>
              <w:ind w:firstLine="0"/>
              <w:jc w:val="center"/>
              <w:rPr>
                <w:sz w:val="18"/>
                <w:szCs w:val="18"/>
              </w:rPr>
            </w:pPr>
            <w:r w:rsidRPr="005A5E01">
              <w:rPr>
                <w:sz w:val="18"/>
                <w:szCs w:val="18"/>
              </w:rPr>
              <w:t>Зеленая 14</w:t>
            </w:r>
          </w:p>
        </w:tc>
        <w:tc>
          <w:tcPr>
            <w:tcW w:w="888" w:type="dxa"/>
            <w:shd w:val="clear" w:color="auto" w:fill="auto"/>
            <w:noWrap/>
            <w:vAlign w:val="center"/>
            <w:hideMark/>
          </w:tcPr>
          <w:p w14:paraId="3D9A0E9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A2F509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4336321" w14:textId="77777777" w:rsidR="001469B8" w:rsidRPr="005A5E01" w:rsidRDefault="001469B8" w:rsidP="00311517">
            <w:pPr>
              <w:spacing w:after="0" w:line="240" w:lineRule="auto"/>
              <w:ind w:firstLine="0"/>
              <w:jc w:val="center"/>
              <w:rPr>
                <w:sz w:val="18"/>
                <w:szCs w:val="18"/>
              </w:rPr>
            </w:pPr>
            <w:r w:rsidRPr="005A5E01">
              <w:rPr>
                <w:sz w:val="18"/>
                <w:szCs w:val="18"/>
              </w:rPr>
              <w:t>0,0030426</w:t>
            </w:r>
          </w:p>
        </w:tc>
        <w:tc>
          <w:tcPr>
            <w:tcW w:w="567" w:type="dxa"/>
            <w:shd w:val="clear" w:color="auto" w:fill="auto"/>
            <w:noWrap/>
            <w:vAlign w:val="center"/>
            <w:hideMark/>
          </w:tcPr>
          <w:p w14:paraId="226EE49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345765D"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6ADA9604"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5EB9F53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F00154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5C22F25" w14:textId="77777777" w:rsidTr="00311517">
        <w:trPr>
          <w:trHeight w:val="20"/>
        </w:trPr>
        <w:tc>
          <w:tcPr>
            <w:tcW w:w="534" w:type="dxa"/>
            <w:shd w:val="clear" w:color="auto" w:fill="auto"/>
            <w:noWrap/>
            <w:vAlign w:val="center"/>
            <w:hideMark/>
          </w:tcPr>
          <w:p w14:paraId="72E93E7F" w14:textId="77777777" w:rsidR="001469B8" w:rsidRPr="005A5E01" w:rsidRDefault="001469B8" w:rsidP="00311517">
            <w:pPr>
              <w:spacing w:after="0" w:line="240" w:lineRule="auto"/>
              <w:ind w:firstLine="0"/>
              <w:jc w:val="center"/>
              <w:rPr>
                <w:sz w:val="18"/>
                <w:szCs w:val="18"/>
              </w:rPr>
            </w:pPr>
            <w:r w:rsidRPr="005A5E01">
              <w:rPr>
                <w:sz w:val="18"/>
                <w:szCs w:val="18"/>
              </w:rPr>
              <w:t>351</w:t>
            </w:r>
          </w:p>
        </w:tc>
        <w:tc>
          <w:tcPr>
            <w:tcW w:w="3827" w:type="dxa"/>
            <w:shd w:val="clear" w:color="auto" w:fill="auto"/>
            <w:noWrap/>
            <w:vAlign w:val="center"/>
            <w:hideMark/>
          </w:tcPr>
          <w:p w14:paraId="790F895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413D9F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89CD395" w14:textId="77777777" w:rsidR="001469B8" w:rsidRPr="005A5E01" w:rsidRDefault="001469B8" w:rsidP="00311517">
            <w:pPr>
              <w:spacing w:after="0" w:line="240" w:lineRule="auto"/>
              <w:ind w:firstLine="0"/>
              <w:jc w:val="center"/>
              <w:rPr>
                <w:sz w:val="18"/>
                <w:szCs w:val="18"/>
              </w:rPr>
            </w:pPr>
            <w:r w:rsidRPr="005A5E01">
              <w:rPr>
                <w:sz w:val="18"/>
                <w:szCs w:val="18"/>
              </w:rPr>
              <w:t>Зеленая 15</w:t>
            </w:r>
          </w:p>
        </w:tc>
        <w:tc>
          <w:tcPr>
            <w:tcW w:w="888" w:type="dxa"/>
            <w:shd w:val="clear" w:color="auto" w:fill="auto"/>
            <w:noWrap/>
            <w:vAlign w:val="center"/>
            <w:hideMark/>
          </w:tcPr>
          <w:p w14:paraId="636DDD9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8DA90E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3F56D05" w14:textId="77777777" w:rsidR="001469B8" w:rsidRPr="005A5E01" w:rsidRDefault="001469B8" w:rsidP="00311517">
            <w:pPr>
              <w:spacing w:after="0" w:line="240" w:lineRule="auto"/>
              <w:ind w:firstLine="0"/>
              <w:jc w:val="center"/>
              <w:rPr>
                <w:sz w:val="18"/>
                <w:szCs w:val="18"/>
              </w:rPr>
            </w:pPr>
            <w:r w:rsidRPr="005A5E01">
              <w:rPr>
                <w:sz w:val="18"/>
                <w:szCs w:val="18"/>
              </w:rPr>
              <w:t>0,00564604</w:t>
            </w:r>
          </w:p>
        </w:tc>
        <w:tc>
          <w:tcPr>
            <w:tcW w:w="567" w:type="dxa"/>
            <w:shd w:val="clear" w:color="auto" w:fill="auto"/>
            <w:noWrap/>
            <w:vAlign w:val="center"/>
            <w:hideMark/>
          </w:tcPr>
          <w:p w14:paraId="39642BC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2EFB49A" w14:textId="77777777" w:rsidR="001469B8" w:rsidRPr="005A5E01" w:rsidRDefault="001469B8" w:rsidP="00311517">
            <w:pPr>
              <w:spacing w:after="0" w:line="240" w:lineRule="auto"/>
              <w:ind w:firstLine="0"/>
              <w:jc w:val="center"/>
              <w:rPr>
                <w:sz w:val="18"/>
                <w:szCs w:val="18"/>
              </w:rPr>
            </w:pPr>
            <w:r w:rsidRPr="005A5E01">
              <w:rPr>
                <w:sz w:val="18"/>
                <w:szCs w:val="18"/>
              </w:rPr>
              <w:t>0,000811475</w:t>
            </w:r>
          </w:p>
        </w:tc>
        <w:tc>
          <w:tcPr>
            <w:tcW w:w="1028" w:type="dxa"/>
            <w:shd w:val="clear" w:color="auto" w:fill="auto"/>
            <w:noWrap/>
            <w:vAlign w:val="center"/>
            <w:hideMark/>
          </w:tcPr>
          <w:p w14:paraId="50F04CD7"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2DC0A63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2B5DBE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FCCBF94" w14:textId="77777777" w:rsidTr="00311517">
        <w:trPr>
          <w:trHeight w:val="20"/>
        </w:trPr>
        <w:tc>
          <w:tcPr>
            <w:tcW w:w="534" w:type="dxa"/>
            <w:shd w:val="clear" w:color="auto" w:fill="auto"/>
            <w:noWrap/>
            <w:vAlign w:val="center"/>
            <w:hideMark/>
          </w:tcPr>
          <w:p w14:paraId="25976C72" w14:textId="77777777" w:rsidR="001469B8" w:rsidRPr="005A5E01" w:rsidRDefault="001469B8" w:rsidP="00311517">
            <w:pPr>
              <w:spacing w:after="0" w:line="240" w:lineRule="auto"/>
              <w:ind w:firstLine="0"/>
              <w:jc w:val="center"/>
              <w:rPr>
                <w:sz w:val="18"/>
                <w:szCs w:val="18"/>
              </w:rPr>
            </w:pPr>
            <w:r w:rsidRPr="005A5E01">
              <w:rPr>
                <w:sz w:val="18"/>
                <w:szCs w:val="18"/>
              </w:rPr>
              <w:t>352</w:t>
            </w:r>
          </w:p>
        </w:tc>
        <w:tc>
          <w:tcPr>
            <w:tcW w:w="3827" w:type="dxa"/>
            <w:shd w:val="clear" w:color="auto" w:fill="auto"/>
            <w:noWrap/>
            <w:vAlign w:val="center"/>
            <w:hideMark/>
          </w:tcPr>
          <w:p w14:paraId="3D28084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3D1CAA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25954F8" w14:textId="77777777" w:rsidR="001469B8" w:rsidRPr="005A5E01" w:rsidRDefault="001469B8" w:rsidP="00311517">
            <w:pPr>
              <w:spacing w:after="0" w:line="240" w:lineRule="auto"/>
              <w:ind w:firstLine="0"/>
              <w:jc w:val="center"/>
              <w:rPr>
                <w:sz w:val="18"/>
                <w:szCs w:val="18"/>
              </w:rPr>
            </w:pPr>
            <w:r w:rsidRPr="005A5E01">
              <w:rPr>
                <w:sz w:val="18"/>
                <w:szCs w:val="18"/>
              </w:rPr>
              <w:t>Зеленая 16</w:t>
            </w:r>
          </w:p>
        </w:tc>
        <w:tc>
          <w:tcPr>
            <w:tcW w:w="888" w:type="dxa"/>
            <w:shd w:val="clear" w:color="auto" w:fill="auto"/>
            <w:noWrap/>
            <w:vAlign w:val="center"/>
            <w:hideMark/>
          </w:tcPr>
          <w:p w14:paraId="181D8D2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0BDE47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FF1AEDF" w14:textId="77777777" w:rsidR="001469B8" w:rsidRPr="005A5E01" w:rsidRDefault="001469B8" w:rsidP="00311517">
            <w:pPr>
              <w:spacing w:after="0" w:line="240" w:lineRule="auto"/>
              <w:ind w:firstLine="0"/>
              <w:jc w:val="center"/>
              <w:rPr>
                <w:sz w:val="18"/>
                <w:szCs w:val="18"/>
              </w:rPr>
            </w:pPr>
            <w:r w:rsidRPr="005A5E01">
              <w:rPr>
                <w:sz w:val="18"/>
                <w:szCs w:val="18"/>
              </w:rPr>
              <w:t>0,01201152</w:t>
            </w:r>
          </w:p>
        </w:tc>
        <w:tc>
          <w:tcPr>
            <w:tcW w:w="567" w:type="dxa"/>
            <w:shd w:val="clear" w:color="auto" w:fill="auto"/>
            <w:noWrap/>
            <w:vAlign w:val="center"/>
            <w:hideMark/>
          </w:tcPr>
          <w:p w14:paraId="05CE897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F7C55A6"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3FEE9CB8"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3FFF096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6185DA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3F9D952" w14:textId="77777777" w:rsidTr="00311517">
        <w:trPr>
          <w:trHeight w:val="20"/>
        </w:trPr>
        <w:tc>
          <w:tcPr>
            <w:tcW w:w="534" w:type="dxa"/>
            <w:shd w:val="clear" w:color="auto" w:fill="auto"/>
            <w:noWrap/>
            <w:vAlign w:val="center"/>
            <w:hideMark/>
          </w:tcPr>
          <w:p w14:paraId="4CDE85A7" w14:textId="77777777" w:rsidR="001469B8" w:rsidRPr="005A5E01" w:rsidRDefault="001469B8" w:rsidP="00311517">
            <w:pPr>
              <w:spacing w:after="0" w:line="240" w:lineRule="auto"/>
              <w:ind w:firstLine="0"/>
              <w:jc w:val="center"/>
              <w:rPr>
                <w:sz w:val="18"/>
                <w:szCs w:val="18"/>
              </w:rPr>
            </w:pPr>
            <w:r w:rsidRPr="005A5E01">
              <w:rPr>
                <w:sz w:val="18"/>
                <w:szCs w:val="18"/>
              </w:rPr>
              <w:t>353</w:t>
            </w:r>
          </w:p>
        </w:tc>
        <w:tc>
          <w:tcPr>
            <w:tcW w:w="3827" w:type="dxa"/>
            <w:shd w:val="clear" w:color="auto" w:fill="auto"/>
            <w:noWrap/>
            <w:vAlign w:val="center"/>
            <w:hideMark/>
          </w:tcPr>
          <w:p w14:paraId="0FBA3F4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71B021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22C81D3" w14:textId="77777777" w:rsidR="001469B8" w:rsidRPr="005A5E01" w:rsidRDefault="001469B8" w:rsidP="00311517">
            <w:pPr>
              <w:spacing w:after="0" w:line="240" w:lineRule="auto"/>
              <w:ind w:firstLine="0"/>
              <w:jc w:val="center"/>
              <w:rPr>
                <w:sz w:val="18"/>
                <w:szCs w:val="18"/>
              </w:rPr>
            </w:pPr>
            <w:r w:rsidRPr="005A5E01">
              <w:rPr>
                <w:sz w:val="18"/>
                <w:szCs w:val="18"/>
              </w:rPr>
              <w:t>Зеленая 17</w:t>
            </w:r>
          </w:p>
        </w:tc>
        <w:tc>
          <w:tcPr>
            <w:tcW w:w="888" w:type="dxa"/>
            <w:shd w:val="clear" w:color="auto" w:fill="auto"/>
            <w:noWrap/>
            <w:vAlign w:val="center"/>
            <w:hideMark/>
          </w:tcPr>
          <w:p w14:paraId="607D688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61FB39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939C308" w14:textId="77777777" w:rsidR="001469B8" w:rsidRPr="005A5E01" w:rsidRDefault="001469B8" w:rsidP="00311517">
            <w:pPr>
              <w:spacing w:after="0" w:line="240" w:lineRule="auto"/>
              <w:ind w:firstLine="0"/>
              <w:jc w:val="center"/>
              <w:rPr>
                <w:sz w:val="18"/>
                <w:szCs w:val="18"/>
              </w:rPr>
            </w:pPr>
            <w:r w:rsidRPr="005A5E01">
              <w:rPr>
                <w:sz w:val="18"/>
                <w:szCs w:val="18"/>
              </w:rPr>
              <w:t>0,0043758</w:t>
            </w:r>
          </w:p>
        </w:tc>
        <w:tc>
          <w:tcPr>
            <w:tcW w:w="567" w:type="dxa"/>
            <w:shd w:val="clear" w:color="auto" w:fill="auto"/>
            <w:noWrap/>
            <w:vAlign w:val="center"/>
            <w:hideMark/>
          </w:tcPr>
          <w:p w14:paraId="47FBEA9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6627C4B"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2B4704E4"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5E9368C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827A535" w14:textId="77777777" w:rsidR="001469B8" w:rsidRPr="005A5E01" w:rsidRDefault="001469B8" w:rsidP="00311517">
            <w:pPr>
              <w:spacing w:after="0" w:line="240" w:lineRule="auto"/>
              <w:ind w:firstLine="0"/>
              <w:jc w:val="center"/>
              <w:rPr>
                <w:sz w:val="18"/>
                <w:szCs w:val="18"/>
              </w:rPr>
            </w:pPr>
          </w:p>
        </w:tc>
      </w:tr>
      <w:tr w:rsidR="001469B8" w:rsidRPr="005A5E01" w14:paraId="3E3ED1BA" w14:textId="77777777" w:rsidTr="00311517">
        <w:trPr>
          <w:trHeight w:val="20"/>
        </w:trPr>
        <w:tc>
          <w:tcPr>
            <w:tcW w:w="534" w:type="dxa"/>
            <w:shd w:val="clear" w:color="auto" w:fill="auto"/>
            <w:noWrap/>
            <w:vAlign w:val="center"/>
            <w:hideMark/>
          </w:tcPr>
          <w:p w14:paraId="2312C3F5" w14:textId="77777777" w:rsidR="001469B8" w:rsidRPr="005A5E01" w:rsidRDefault="001469B8" w:rsidP="00311517">
            <w:pPr>
              <w:spacing w:after="0" w:line="240" w:lineRule="auto"/>
              <w:ind w:firstLine="0"/>
              <w:jc w:val="center"/>
              <w:rPr>
                <w:sz w:val="18"/>
                <w:szCs w:val="18"/>
              </w:rPr>
            </w:pPr>
            <w:r w:rsidRPr="005A5E01">
              <w:rPr>
                <w:sz w:val="18"/>
                <w:szCs w:val="18"/>
              </w:rPr>
              <w:t>354</w:t>
            </w:r>
          </w:p>
        </w:tc>
        <w:tc>
          <w:tcPr>
            <w:tcW w:w="3827" w:type="dxa"/>
            <w:shd w:val="clear" w:color="auto" w:fill="auto"/>
            <w:noWrap/>
            <w:vAlign w:val="center"/>
            <w:hideMark/>
          </w:tcPr>
          <w:p w14:paraId="21F4451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30AD72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1ECA033" w14:textId="77777777" w:rsidR="001469B8" w:rsidRPr="005A5E01" w:rsidRDefault="001469B8" w:rsidP="00311517">
            <w:pPr>
              <w:spacing w:after="0" w:line="240" w:lineRule="auto"/>
              <w:ind w:firstLine="0"/>
              <w:jc w:val="center"/>
              <w:rPr>
                <w:sz w:val="18"/>
                <w:szCs w:val="18"/>
              </w:rPr>
            </w:pPr>
            <w:r w:rsidRPr="005A5E01">
              <w:rPr>
                <w:sz w:val="18"/>
                <w:szCs w:val="18"/>
              </w:rPr>
              <w:t>Зеленая 22</w:t>
            </w:r>
          </w:p>
        </w:tc>
        <w:tc>
          <w:tcPr>
            <w:tcW w:w="888" w:type="dxa"/>
            <w:shd w:val="clear" w:color="auto" w:fill="auto"/>
            <w:noWrap/>
            <w:vAlign w:val="center"/>
            <w:hideMark/>
          </w:tcPr>
          <w:p w14:paraId="2DCAA4B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21EA2D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C597362" w14:textId="77777777" w:rsidR="001469B8" w:rsidRPr="005A5E01" w:rsidRDefault="001469B8" w:rsidP="00311517">
            <w:pPr>
              <w:spacing w:after="0" w:line="240" w:lineRule="auto"/>
              <w:ind w:firstLine="0"/>
              <w:jc w:val="center"/>
              <w:rPr>
                <w:sz w:val="18"/>
                <w:szCs w:val="18"/>
              </w:rPr>
            </w:pPr>
            <w:r w:rsidRPr="005A5E01">
              <w:rPr>
                <w:sz w:val="18"/>
                <w:szCs w:val="18"/>
              </w:rPr>
              <w:t>0,00720222</w:t>
            </w:r>
          </w:p>
        </w:tc>
        <w:tc>
          <w:tcPr>
            <w:tcW w:w="567" w:type="dxa"/>
            <w:shd w:val="clear" w:color="auto" w:fill="auto"/>
            <w:noWrap/>
            <w:vAlign w:val="center"/>
            <w:hideMark/>
          </w:tcPr>
          <w:p w14:paraId="0EAC64A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69EEDE2"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1A18B0F3"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4049167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EEEE7C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09335E2" w14:textId="77777777" w:rsidTr="00311517">
        <w:trPr>
          <w:trHeight w:val="20"/>
        </w:trPr>
        <w:tc>
          <w:tcPr>
            <w:tcW w:w="534" w:type="dxa"/>
            <w:shd w:val="clear" w:color="auto" w:fill="auto"/>
            <w:noWrap/>
            <w:vAlign w:val="center"/>
            <w:hideMark/>
          </w:tcPr>
          <w:p w14:paraId="0B009FE5" w14:textId="77777777" w:rsidR="001469B8" w:rsidRPr="005A5E01" w:rsidRDefault="001469B8" w:rsidP="00311517">
            <w:pPr>
              <w:spacing w:after="0" w:line="240" w:lineRule="auto"/>
              <w:ind w:firstLine="0"/>
              <w:jc w:val="center"/>
              <w:rPr>
                <w:sz w:val="18"/>
                <w:szCs w:val="18"/>
              </w:rPr>
            </w:pPr>
            <w:r w:rsidRPr="005A5E01">
              <w:rPr>
                <w:sz w:val="18"/>
                <w:szCs w:val="18"/>
              </w:rPr>
              <w:t>355</w:t>
            </w:r>
          </w:p>
        </w:tc>
        <w:tc>
          <w:tcPr>
            <w:tcW w:w="3827" w:type="dxa"/>
            <w:shd w:val="clear" w:color="auto" w:fill="auto"/>
            <w:noWrap/>
            <w:vAlign w:val="center"/>
            <w:hideMark/>
          </w:tcPr>
          <w:p w14:paraId="3202C71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F9BBDD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4CE4204" w14:textId="77777777" w:rsidR="001469B8" w:rsidRPr="005A5E01" w:rsidRDefault="001469B8" w:rsidP="00311517">
            <w:pPr>
              <w:spacing w:after="0" w:line="240" w:lineRule="auto"/>
              <w:ind w:firstLine="0"/>
              <w:jc w:val="center"/>
              <w:rPr>
                <w:sz w:val="18"/>
                <w:szCs w:val="18"/>
              </w:rPr>
            </w:pPr>
            <w:r w:rsidRPr="005A5E01">
              <w:rPr>
                <w:sz w:val="18"/>
                <w:szCs w:val="18"/>
              </w:rPr>
              <w:t>Зеленая 24</w:t>
            </w:r>
          </w:p>
        </w:tc>
        <w:tc>
          <w:tcPr>
            <w:tcW w:w="888" w:type="dxa"/>
            <w:shd w:val="clear" w:color="auto" w:fill="auto"/>
            <w:noWrap/>
            <w:vAlign w:val="center"/>
            <w:hideMark/>
          </w:tcPr>
          <w:p w14:paraId="77C7385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0C8635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2984B24" w14:textId="77777777" w:rsidR="001469B8" w:rsidRPr="005A5E01" w:rsidRDefault="001469B8" w:rsidP="00311517">
            <w:pPr>
              <w:spacing w:after="0" w:line="240" w:lineRule="auto"/>
              <w:ind w:firstLine="0"/>
              <w:jc w:val="center"/>
              <w:rPr>
                <w:sz w:val="18"/>
                <w:szCs w:val="18"/>
              </w:rPr>
            </w:pPr>
            <w:r w:rsidRPr="005A5E01">
              <w:rPr>
                <w:sz w:val="18"/>
                <w:szCs w:val="18"/>
              </w:rPr>
              <w:t>0,0073458</w:t>
            </w:r>
          </w:p>
        </w:tc>
        <w:tc>
          <w:tcPr>
            <w:tcW w:w="567" w:type="dxa"/>
            <w:shd w:val="clear" w:color="auto" w:fill="auto"/>
            <w:noWrap/>
            <w:vAlign w:val="center"/>
            <w:hideMark/>
          </w:tcPr>
          <w:p w14:paraId="7787569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E1155F1"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1A1AC0DD"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0F65AE9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AE865B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4CA0730" w14:textId="77777777" w:rsidTr="00311517">
        <w:trPr>
          <w:trHeight w:val="20"/>
        </w:trPr>
        <w:tc>
          <w:tcPr>
            <w:tcW w:w="534" w:type="dxa"/>
            <w:shd w:val="clear" w:color="auto" w:fill="auto"/>
            <w:noWrap/>
            <w:vAlign w:val="center"/>
            <w:hideMark/>
          </w:tcPr>
          <w:p w14:paraId="3A870A79" w14:textId="77777777" w:rsidR="001469B8" w:rsidRPr="005A5E01" w:rsidRDefault="001469B8" w:rsidP="00311517">
            <w:pPr>
              <w:spacing w:after="0" w:line="240" w:lineRule="auto"/>
              <w:ind w:firstLine="0"/>
              <w:jc w:val="center"/>
              <w:rPr>
                <w:sz w:val="18"/>
                <w:szCs w:val="18"/>
              </w:rPr>
            </w:pPr>
            <w:r w:rsidRPr="005A5E01">
              <w:rPr>
                <w:sz w:val="18"/>
                <w:szCs w:val="18"/>
              </w:rPr>
              <w:t>356</w:t>
            </w:r>
          </w:p>
        </w:tc>
        <w:tc>
          <w:tcPr>
            <w:tcW w:w="3827" w:type="dxa"/>
            <w:shd w:val="clear" w:color="auto" w:fill="auto"/>
            <w:noWrap/>
            <w:vAlign w:val="center"/>
            <w:hideMark/>
          </w:tcPr>
          <w:p w14:paraId="69A9A8F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CC3B98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BB0AFC1" w14:textId="77777777" w:rsidR="001469B8" w:rsidRPr="005A5E01" w:rsidRDefault="001469B8" w:rsidP="00311517">
            <w:pPr>
              <w:spacing w:after="0" w:line="240" w:lineRule="auto"/>
              <w:ind w:firstLine="0"/>
              <w:jc w:val="center"/>
              <w:rPr>
                <w:sz w:val="18"/>
                <w:szCs w:val="18"/>
              </w:rPr>
            </w:pPr>
            <w:r w:rsidRPr="005A5E01">
              <w:rPr>
                <w:sz w:val="18"/>
                <w:szCs w:val="18"/>
              </w:rPr>
              <w:t>Зеленая 25</w:t>
            </w:r>
          </w:p>
        </w:tc>
        <w:tc>
          <w:tcPr>
            <w:tcW w:w="888" w:type="dxa"/>
            <w:shd w:val="clear" w:color="auto" w:fill="auto"/>
            <w:noWrap/>
            <w:vAlign w:val="center"/>
            <w:hideMark/>
          </w:tcPr>
          <w:p w14:paraId="74535EC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D68904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F74ABDE" w14:textId="77777777" w:rsidR="001469B8" w:rsidRPr="005A5E01" w:rsidRDefault="001469B8" w:rsidP="00311517">
            <w:pPr>
              <w:spacing w:after="0" w:line="240" w:lineRule="auto"/>
              <w:ind w:firstLine="0"/>
              <w:jc w:val="center"/>
              <w:rPr>
                <w:sz w:val="18"/>
                <w:szCs w:val="18"/>
              </w:rPr>
            </w:pPr>
            <w:r w:rsidRPr="005A5E01">
              <w:rPr>
                <w:sz w:val="18"/>
                <w:szCs w:val="18"/>
              </w:rPr>
              <w:t>0,0060918</w:t>
            </w:r>
          </w:p>
        </w:tc>
        <w:tc>
          <w:tcPr>
            <w:tcW w:w="567" w:type="dxa"/>
            <w:shd w:val="clear" w:color="auto" w:fill="auto"/>
            <w:noWrap/>
            <w:vAlign w:val="center"/>
            <w:hideMark/>
          </w:tcPr>
          <w:p w14:paraId="69F251F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03E72C7" w14:textId="77777777" w:rsidR="001469B8" w:rsidRPr="005A5E01" w:rsidRDefault="001469B8" w:rsidP="00311517">
            <w:pPr>
              <w:spacing w:after="0" w:line="240" w:lineRule="auto"/>
              <w:ind w:firstLine="0"/>
              <w:jc w:val="center"/>
              <w:rPr>
                <w:sz w:val="18"/>
                <w:szCs w:val="18"/>
              </w:rPr>
            </w:pPr>
            <w:r w:rsidRPr="005A5E01">
              <w:rPr>
                <w:sz w:val="18"/>
                <w:szCs w:val="18"/>
              </w:rPr>
              <w:t>0,000270492</w:t>
            </w:r>
          </w:p>
        </w:tc>
        <w:tc>
          <w:tcPr>
            <w:tcW w:w="1028" w:type="dxa"/>
            <w:shd w:val="clear" w:color="auto" w:fill="auto"/>
            <w:noWrap/>
            <w:vAlign w:val="center"/>
            <w:hideMark/>
          </w:tcPr>
          <w:p w14:paraId="46C6092B"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365A9E6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D7B787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95587E3" w14:textId="77777777" w:rsidTr="00311517">
        <w:trPr>
          <w:trHeight w:val="20"/>
        </w:trPr>
        <w:tc>
          <w:tcPr>
            <w:tcW w:w="534" w:type="dxa"/>
            <w:shd w:val="clear" w:color="auto" w:fill="auto"/>
            <w:noWrap/>
            <w:vAlign w:val="center"/>
            <w:hideMark/>
          </w:tcPr>
          <w:p w14:paraId="2582839F" w14:textId="77777777" w:rsidR="001469B8" w:rsidRPr="005A5E01" w:rsidRDefault="001469B8" w:rsidP="00311517">
            <w:pPr>
              <w:spacing w:after="0" w:line="240" w:lineRule="auto"/>
              <w:ind w:firstLine="0"/>
              <w:jc w:val="center"/>
              <w:rPr>
                <w:sz w:val="18"/>
                <w:szCs w:val="18"/>
              </w:rPr>
            </w:pPr>
            <w:r w:rsidRPr="005A5E01">
              <w:rPr>
                <w:sz w:val="18"/>
                <w:szCs w:val="18"/>
              </w:rPr>
              <w:t>357</w:t>
            </w:r>
          </w:p>
        </w:tc>
        <w:tc>
          <w:tcPr>
            <w:tcW w:w="3827" w:type="dxa"/>
            <w:shd w:val="clear" w:color="auto" w:fill="auto"/>
            <w:noWrap/>
            <w:vAlign w:val="center"/>
            <w:hideMark/>
          </w:tcPr>
          <w:p w14:paraId="1B0033A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1CAF6D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26CA080" w14:textId="77777777" w:rsidR="001469B8" w:rsidRPr="005A5E01" w:rsidRDefault="001469B8" w:rsidP="00311517">
            <w:pPr>
              <w:spacing w:after="0" w:line="240" w:lineRule="auto"/>
              <w:ind w:firstLine="0"/>
              <w:jc w:val="center"/>
              <w:rPr>
                <w:sz w:val="18"/>
                <w:szCs w:val="18"/>
              </w:rPr>
            </w:pPr>
            <w:r w:rsidRPr="005A5E01">
              <w:rPr>
                <w:sz w:val="18"/>
                <w:szCs w:val="18"/>
              </w:rPr>
              <w:t>Зеленая 28</w:t>
            </w:r>
          </w:p>
        </w:tc>
        <w:tc>
          <w:tcPr>
            <w:tcW w:w="888" w:type="dxa"/>
            <w:shd w:val="clear" w:color="auto" w:fill="auto"/>
            <w:noWrap/>
            <w:vAlign w:val="center"/>
            <w:hideMark/>
          </w:tcPr>
          <w:p w14:paraId="6C5614D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D6B04E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A7E8C2" w14:textId="77777777" w:rsidR="001469B8" w:rsidRPr="005A5E01" w:rsidRDefault="001469B8" w:rsidP="00311517">
            <w:pPr>
              <w:spacing w:after="0" w:line="240" w:lineRule="auto"/>
              <w:ind w:firstLine="0"/>
              <w:jc w:val="center"/>
              <w:rPr>
                <w:sz w:val="18"/>
                <w:szCs w:val="18"/>
              </w:rPr>
            </w:pPr>
            <w:r w:rsidRPr="005A5E01">
              <w:rPr>
                <w:sz w:val="18"/>
                <w:szCs w:val="18"/>
              </w:rPr>
              <w:t>0,00430882</w:t>
            </w:r>
          </w:p>
        </w:tc>
        <w:tc>
          <w:tcPr>
            <w:tcW w:w="567" w:type="dxa"/>
            <w:shd w:val="clear" w:color="auto" w:fill="auto"/>
            <w:noWrap/>
            <w:vAlign w:val="center"/>
            <w:hideMark/>
          </w:tcPr>
          <w:p w14:paraId="3D99485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C785691"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6F9DDE47"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16652F5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2D53B6C" w14:textId="77777777" w:rsidR="001469B8" w:rsidRPr="005A5E01" w:rsidRDefault="001469B8" w:rsidP="00311517">
            <w:pPr>
              <w:spacing w:after="0" w:line="240" w:lineRule="auto"/>
              <w:ind w:firstLine="0"/>
              <w:jc w:val="center"/>
              <w:rPr>
                <w:sz w:val="18"/>
                <w:szCs w:val="18"/>
              </w:rPr>
            </w:pPr>
          </w:p>
        </w:tc>
      </w:tr>
      <w:tr w:rsidR="001469B8" w:rsidRPr="005A5E01" w14:paraId="2D43E562" w14:textId="77777777" w:rsidTr="00311517">
        <w:trPr>
          <w:trHeight w:val="20"/>
        </w:trPr>
        <w:tc>
          <w:tcPr>
            <w:tcW w:w="534" w:type="dxa"/>
            <w:shd w:val="clear" w:color="auto" w:fill="auto"/>
            <w:noWrap/>
            <w:vAlign w:val="center"/>
            <w:hideMark/>
          </w:tcPr>
          <w:p w14:paraId="314AC74A" w14:textId="77777777" w:rsidR="001469B8" w:rsidRPr="005A5E01" w:rsidRDefault="001469B8" w:rsidP="00311517">
            <w:pPr>
              <w:spacing w:after="0" w:line="240" w:lineRule="auto"/>
              <w:ind w:firstLine="0"/>
              <w:jc w:val="center"/>
              <w:rPr>
                <w:sz w:val="18"/>
                <w:szCs w:val="18"/>
              </w:rPr>
            </w:pPr>
            <w:r w:rsidRPr="005A5E01">
              <w:rPr>
                <w:sz w:val="18"/>
                <w:szCs w:val="18"/>
              </w:rPr>
              <w:t>358</w:t>
            </w:r>
          </w:p>
        </w:tc>
        <w:tc>
          <w:tcPr>
            <w:tcW w:w="3827" w:type="dxa"/>
            <w:shd w:val="clear" w:color="auto" w:fill="auto"/>
            <w:noWrap/>
            <w:vAlign w:val="center"/>
            <w:hideMark/>
          </w:tcPr>
          <w:p w14:paraId="1CCC21B9"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E3686C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CDC7E11" w14:textId="77777777" w:rsidR="001469B8" w:rsidRPr="005A5E01" w:rsidRDefault="001469B8" w:rsidP="00311517">
            <w:pPr>
              <w:spacing w:after="0" w:line="240" w:lineRule="auto"/>
              <w:ind w:firstLine="0"/>
              <w:jc w:val="center"/>
              <w:rPr>
                <w:sz w:val="18"/>
                <w:szCs w:val="18"/>
              </w:rPr>
            </w:pPr>
            <w:r w:rsidRPr="005A5E01">
              <w:rPr>
                <w:sz w:val="18"/>
                <w:szCs w:val="18"/>
              </w:rPr>
              <w:t>Зеленая 31</w:t>
            </w:r>
          </w:p>
        </w:tc>
        <w:tc>
          <w:tcPr>
            <w:tcW w:w="888" w:type="dxa"/>
            <w:shd w:val="clear" w:color="auto" w:fill="auto"/>
            <w:noWrap/>
            <w:vAlign w:val="center"/>
            <w:hideMark/>
          </w:tcPr>
          <w:p w14:paraId="61DD37D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EB492C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06F4A9B" w14:textId="77777777" w:rsidR="001469B8" w:rsidRPr="005A5E01" w:rsidRDefault="001469B8" w:rsidP="00311517">
            <w:pPr>
              <w:spacing w:after="0" w:line="240" w:lineRule="auto"/>
              <w:ind w:firstLine="0"/>
              <w:jc w:val="center"/>
              <w:rPr>
                <w:sz w:val="18"/>
                <w:szCs w:val="18"/>
              </w:rPr>
            </w:pPr>
            <w:r w:rsidRPr="005A5E01">
              <w:rPr>
                <w:sz w:val="18"/>
                <w:szCs w:val="18"/>
              </w:rPr>
              <w:t>0,006851884</w:t>
            </w:r>
          </w:p>
        </w:tc>
        <w:tc>
          <w:tcPr>
            <w:tcW w:w="567" w:type="dxa"/>
            <w:shd w:val="clear" w:color="auto" w:fill="auto"/>
            <w:noWrap/>
            <w:vAlign w:val="center"/>
            <w:hideMark/>
          </w:tcPr>
          <w:p w14:paraId="788E219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FAC168A"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07E9A73E"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29C1B9C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80119B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E6FFC0E" w14:textId="77777777" w:rsidTr="00311517">
        <w:trPr>
          <w:trHeight w:val="20"/>
        </w:trPr>
        <w:tc>
          <w:tcPr>
            <w:tcW w:w="534" w:type="dxa"/>
            <w:shd w:val="clear" w:color="auto" w:fill="auto"/>
            <w:noWrap/>
            <w:vAlign w:val="center"/>
            <w:hideMark/>
          </w:tcPr>
          <w:p w14:paraId="20C3B606" w14:textId="77777777" w:rsidR="001469B8" w:rsidRPr="005A5E01" w:rsidRDefault="001469B8" w:rsidP="00311517">
            <w:pPr>
              <w:spacing w:after="0" w:line="240" w:lineRule="auto"/>
              <w:ind w:firstLine="0"/>
              <w:jc w:val="center"/>
              <w:rPr>
                <w:sz w:val="18"/>
                <w:szCs w:val="18"/>
              </w:rPr>
            </w:pPr>
            <w:r w:rsidRPr="005A5E01">
              <w:rPr>
                <w:sz w:val="18"/>
                <w:szCs w:val="18"/>
              </w:rPr>
              <w:t>359</w:t>
            </w:r>
          </w:p>
        </w:tc>
        <w:tc>
          <w:tcPr>
            <w:tcW w:w="3827" w:type="dxa"/>
            <w:shd w:val="clear" w:color="auto" w:fill="auto"/>
            <w:noWrap/>
            <w:vAlign w:val="center"/>
            <w:hideMark/>
          </w:tcPr>
          <w:p w14:paraId="0F2ABA5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53BF50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834ABD9" w14:textId="77777777" w:rsidR="001469B8" w:rsidRPr="005A5E01" w:rsidRDefault="001469B8" w:rsidP="00311517">
            <w:pPr>
              <w:spacing w:after="0" w:line="240" w:lineRule="auto"/>
              <w:ind w:firstLine="0"/>
              <w:jc w:val="center"/>
              <w:rPr>
                <w:sz w:val="18"/>
                <w:szCs w:val="18"/>
              </w:rPr>
            </w:pPr>
            <w:r w:rsidRPr="005A5E01">
              <w:rPr>
                <w:sz w:val="18"/>
                <w:szCs w:val="18"/>
              </w:rPr>
              <w:t>Зеленая 32</w:t>
            </w:r>
          </w:p>
        </w:tc>
        <w:tc>
          <w:tcPr>
            <w:tcW w:w="888" w:type="dxa"/>
            <w:shd w:val="clear" w:color="auto" w:fill="auto"/>
            <w:noWrap/>
            <w:vAlign w:val="center"/>
            <w:hideMark/>
          </w:tcPr>
          <w:p w14:paraId="37B1594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9BA000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F9F2E0F" w14:textId="77777777" w:rsidR="001469B8" w:rsidRPr="005A5E01" w:rsidRDefault="001469B8" w:rsidP="00311517">
            <w:pPr>
              <w:spacing w:after="0" w:line="240" w:lineRule="auto"/>
              <w:ind w:firstLine="0"/>
              <w:jc w:val="center"/>
              <w:rPr>
                <w:sz w:val="18"/>
                <w:szCs w:val="18"/>
              </w:rPr>
            </w:pPr>
            <w:r w:rsidRPr="005A5E01">
              <w:rPr>
                <w:sz w:val="18"/>
                <w:szCs w:val="18"/>
              </w:rPr>
              <w:t>0,01703855</w:t>
            </w:r>
          </w:p>
        </w:tc>
        <w:tc>
          <w:tcPr>
            <w:tcW w:w="567" w:type="dxa"/>
            <w:shd w:val="clear" w:color="auto" w:fill="auto"/>
            <w:noWrap/>
            <w:vAlign w:val="center"/>
            <w:hideMark/>
          </w:tcPr>
          <w:p w14:paraId="78B6CD6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7F33ECA"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69BC98C8"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033E22D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1CBB1C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9FCA438" w14:textId="77777777" w:rsidTr="00311517">
        <w:trPr>
          <w:trHeight w:val="20"/>
        </w:trPr>
        <w:tc>
          <w:tcPr>
            <w:tcW w:w="534" w:type="dxa"/>
            <w:shd w:val="clear" w:color="auto" w:fill="auto"/>
            <w:noWrap/>
            <w:vAlign w:val="center"/>
            <w:hideMark/>
          </w:tcPr>
          <w:p w14:paraId="292590FB" w14:textId="77777777" w:rsidR="001469B8" w:rsidRPr="005A5E01" w:rsidRDefault="001469B8" w:rsidP="00311517">
            <w:pPr>
              <w:spacing w:after="0" w:line="240" w:lineRule="auto"/>
              <w:ind w:firstLine="0"/>
              <w:jc w:val="center"/>
              <w:rPr>
                <w:sz w:val="18"/>
                <w:szCs w:val="18"/>
              </w:rPr>
            </w:pPr>
            <w:r w:rsidRPr="005A5E01">
              <w:rPr>
                <w:sz w:val="18"/>
                <w:szCs w:val="18"/>
              </w:rPr>
              <w:t>360</w:t>
            </w:r>
          </w:p>
        </w:tc>
        <w:tc>
          <w:tcPr>
            <w:tcW w:w="3827" w:type="dxa"/>
            <w:shd w:val="clear" w:color="auto" w:fill="auto"/>
            <w:noWrap/>
            <w:vAlign w:val="center"/>
            <w:hideMark/>
          </w:tcPr>
          <w:p w14:paraId="2137AEC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037ACC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2EB3A03" w14:textId="77777777" w:rsidR="001469B8" w:rsidRPr="005A5E01" w:rsidRDefault="001469B8" w:rsidP="00311517">
            <w:pPr>
              <w:spacing w:after="0" w:line="240" w:lineRule="auto"/>
              <w:ind w:firstLine="0"/>
              <w:jc w:val="center"/>
              <w:rPr>
                <w:sz w:val="18"/>
                <w:szCs w:val="18"/>
              </w:rPr>
            </w:pPr>
            <w:r w:rsidRPr="005A5E01">
              <w:rPr>
                <w:sz w:val="18"/>
                <w:szCs w:val="18"/>
              </w:rPr>
              <w:t>Зеленая 33</w:t>
            </w:r>
          </w:p>
        </w:tc>
        <w:tc>
          <w:tcPr>
            <w:tcW w:w="888" w:type="dxa"/>
            <w:shd w:val="clear" w:color="auto" w:fill="auto"/>
            <w:noWrap/>
            <w:vAlign w:val="center"/>
            <w:hideMark/>
          </w:tcPr>
          <w:p w14:paraId="351D4D1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02380E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D1559C4" w14:textId="77777777" w:rsidR="001469B8" w:rsidRPr="005A5E01" w:rsidRDefault="001469B8" w:rsidP="00311517">
            <w:pPr>
              <w:spacing w:after="0" w:line="240" w:lineRule="auto"/>
              <w:ind w:firstLine="0"/>
              <w:jc w:val="center"/>
              <w:rPr>
                <w:sz w:val="18"/>
                <w:szCs w:val="18"/>
              </w:rPr>
            </w:pPr>
            <w:r w:rsidRPr="005A5E01">
              <w:rPr>
                <w:sz w:val="18"/>
                <w:szCs w:val="18"/>
              </w:rPr>
              <w:t>0,00746028</w:t>
            </w:r>
          </w:p>
        </w:tc>
        <w:tc>
          <w:tcPr>
            <w:tcW w:w="567" w:type="dxa"/>
            <w:shd w:val="clear" w:color="auto" w:fill="auto"/>
            <w:noWrap/>
            <w:vAlign w:val="center"/>
            <w:hideMark/>
          </w:tcPr>
          <w:p w14:paraId="272175F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9B8572E"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3FF56B9C"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452E08B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211A53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CF6F395" w14:textId="77777777" w:rsidTr="00311517">
        <w:trPr>
          <w:trHeight w:val="20"/>
        </w:trPr>
        <w:tc>
          <w:tcPr>
            <w:tcW w:w="534" w:type="dxa"/>
            <w:shd w:val="clear" w:color="auto" w:fill="auto"/>
            <w:noWrap/>
            <w:vAlign w:val="center"/>
            <w:hideMark/>
          </w:tcPr>
          <w:p w14:paraId="7C34E5BC" w14:textId="77777777" w:rsidR="001469B8" w:rsidRPr="005A5E01" w:rsidRDefault="001469B8" w:rsidP="00311517">
            <w:pPr>
              <w:spacing w:after="0" w:line="240" w:lineRule="auto"/>
              <w:ind w:firstLine="0"/>
              <w:jc w:val="center"/>
              <w:rPr>
                <w:sz w:val="18"/>
                <w:szCs w:val="18"/>
              </w:rPr>
            </w:pPr>
            <w:r w:rsidRPr="005A5E01">
              <w:rPr>
                <w:sz w:val="18"/>
                <w:szCs w:val="18"/>
              </w:rPr>
              <w:t>361</w:t>
            </w:r>
          </w:p>
        </w:tc>
        <w:tc>
          <w:tcPr>
            <w:tcW w:w="3827" w:type="dxa"/>
            <w:shd w:val="clear" w:color="auto" w:fill="auto"/>
            <w:noWrap/>
            <w:vAlign w:val="center"/>
            <w:hideMark/>
          </w:tcPr>
          <w:p w14:paraId="145E64F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4553C5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4F7B34F" w14:textId="77777777" w:rsidR="001469B8" w:rsidRPr="005A5E01" w:rsidRDefault="001469B8" w:rsidP="00311517">
            <w:pPr>
              <w:spacing w:after="0" w:line="240" w:lineRule="auto"/>
              <w:ind w:firstLine="0"/>
              <w:jc w:val="center"/>
              <w:rPr>
                <w:sz w:val="18"/>
                <w:szCs w:val="18"/>
              </w:rPr>
            </w:pPr>
            <w:r w:rsidRPr="005A5E01">
              <w:rPr>
                <w:sz w:val="18"/>
                <w:szCs w:val="18"/>
              </w:rPr>
              <w:t>Зеленая 35</w:t>
            </w:r>
          </w:p>
        </w:tc>
        <w:tc>
          <w:tcPr>
            <w:tcW w:w="888" w:type="dxa"/>
            <w:shd w:val="clear" w:color="auto" w:fill="auto"/>
            <w:noWrap/>
            <w:vAlign w:val="center"/>
            <w:hideMark/>
          </w:tcPr>
          <w:p w14:paraId="3DA6CD4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31D954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0F57E84" w14:textId="77777777" w:rsidR="001469B8" w:rsidRPr="005A5E01" w:rsidRDefault="001469B8" w:rsidP="00311517">
            <w:pPr>
              <w:spacing w:after="0" w:line="240" w:lineRule="auto"/>
              <w:ind w:firstLine="0"/>
              <w:jc w:val="center"/>
              <w:rPr>
                <w:sz w:val="18"/>
                <w:szCs w:val="18"/>
              </w:rPr>
            </w:pPr>
            <w:r w:rsidRPr="005A5E01">
              <w:rPr>
                <w:sz w:val="18"/>
                <w:szCs w:val="18"/>
              </w:rPr>
              <w:t>0,00728042</w:t>
            </w:r>
          </w:p>
        </w:tc>
        <w:tc>
          <w:tcPr>
            <w:tcW w:w="567" w:type="dxa"/>
            <w:shd w:val="clear" w:color="auto" w:fill="auto"/>
            <w:noWrap/>
            <w:vAlign w:val="center"/>
            <w:hideMark/>
          </w:tcPr>
          <w:p w14:paraId="45037C1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1BCA55F"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2D2102A2"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666EC18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202B56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BD59567" w14:textId="77777777" w:rsidTr="00311517">
        <w:trPr>
          <w:trHeight w:val="20"/>
        </w:trPr>
        <w:tc>
          <w:tcPr>
            <w:tcW w:w="534" w:type="dxa"/>
            <w:shd w:val="clear" w:color="auto" w:fill="auto"/>
            <w:noWrap/>
            <w:vAlign w:val="center"/>
            <w:hideMark/>
          </w:tcPr>
          <w:p w14:paraId="28EB84EE" w14:textId="77777777" w:rsidR="001469B8" w:rsidRPr="005A5E01" w:rsidRDefault="001469B8" w:rsidP="00311517">
            <w:pPr>
              <w:spacing w:after="0" w:line="240" w:lineRule="auto"/>
              <w:ind w:firstLine="0"/>
              <w:jc w:val="center"/>
              <w:rPr>
                <w:sz w:val="18"/>
                <w:szCs w:val="18"/>
              </w:rPr>
            </w:pPr>
            <w:r w:rsidRPr="005A5E01">
              <w:rPr>
                <w:sz w:val="18"/>
                <w:szCs w:val="18"/>
              </w:rPr>
              <w:t>362</w:t>
            </w:r>
          </w:p>
        </w:tc>
        <w:tc>
          <w:tcPr>
            <w:tcW w:w="3827" w:type="dxa"/>
            <w:shd w:val="clear" w:color="auto" w:fill="auto"/>
            <w:noWrap/>
            <w:vAlign w:val="center"/>
            <w:hideMark/>
          </w:tcPr>
          <w:p w14:paraId="6E57643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9AC964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D0EFFC8" w14:textId="77777777" w:rsidR="001469B8" w:rsidRPr="005A5E01" w:rsidRDefault="001469B8" w:rsidP="00311517">
            <w:pPr>
              <w:spacing w:after="0" w:line="240" w:lineRule="auto"/>
              <w:ind w:firstLine="0"/>
              <w:jc w:val="center"/>
              <w:rPr>
                <w:sz w:val="18"/>
                <w:szCs w:val="18"/>
              </w:rPr>
            </w:pPr>
            <w:r w:rsidRPr="005A5E01">
              <w:rPr>
                <w:sz w:val="18"/>
                <w:szCs w:val="18"/>
              </w:rPr>
              <w:t>Зеленая 36</w:t>
            </w:r>
          </w:p>
        </w:tc>
        <w:tc>
          <w:tcPr>
            <w:tcW w:w="888" w:type="dxa"/>
            <w:shd w:val="clear" w:color="auto" w:fill="auto"/>
            <w:noWrap/>
            <w:vAlign w:val="center"/>
            <w:hideMark/>
          </w:tcPr>
          <w:p w14:paraId="2377868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B6FDD7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8F75C5" w14:textId="77777777" w:rsidR="001469B8" w:rsidRPr="005A5E01" w:rsidRDefault="001469B8" w:rsidP="00311517">
            <w:pPr>
              <w:spacing w:after="0" w:line="240" w:lineRule="auto"/>
              <w:ind w:firstLine="0"/>
              <w:jc w:val="center"/>
              <w:rPr>
                <w:sz w:val="18"/>
                <w:szCs w:val="18"/>
              </w:rPr>
            </w:pPr>
            <w:r w:rsidRPr="005A5E01">
              <w:rPr>
                <w:sz w:val="18"/>
                <w:szCs w:val="18"/>
              </w:rPr>
              <w:t>0,0130218</w:t>
            </w:r>
          </w:p>
        </w:tc>
        <w:tc>
          <w:tcPr>
            <w:tcW w:w="567" w:type="dxa"/>
            <w:shd w:val="clear" w:color="auto" w:fill="auto"/>
            <w:noWrap/>
            <w:vAlign w:val="center"/>
            <w:hideMark/>
          </w:tcPr>
          <w:p w14:paraId="13A5DD1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D204D24"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3B3C5357"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145614B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565575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699E00C" w14:textId="77777777" w:rsidTr="00311517">
        <w:trPr>
          <w:trHeight w:val="20"/>
        </w:trPr>
        <w:tc>
          <w:tcPr>
            <w:tcW w:w="534" w:type="dxa"/>
            <w:shd w:val="clear" w:color="auto" w:fill="auto"/>
            <w:noWrap/>
            <w:vAlign w:val="center"/>
            <w:hideMark/>
          </w:tcPr>
          <w:p w14:paraId="2BD16B9B"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363</w:t>
            </w:r>
          </w:p>
        </w:tc>
        <w:tc>
          <w:tcPr>
            <w:tcW w:w="3827" w:type="dxa"/>
            <w:shd w:val="clear" w:color="auto" w:fill="auto"/>
            <w:noWrap/>
            <w:vAlign w:val="center"/>
            <w:hideMark/>
          </w:tcPr>
          <w:p w14:paraId="1C19F55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AE526B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40B828A" w14:textId="77777777" w:rsidR="001469B8" w:rsidRPr="005A5E01" w:rsidRDefault="001469B8" w:rsidP="00311517">
            <w:pPr>
              <w:spacing w:after="0" w:line="240" w:lineRule="auto"/>
              <w:ind w:firstLine="0"/>
              <w:jc w:val="center"/>
              <w:rPr>
                <w:sz w:val="18"/>
                <w:szCs w:val="18"/>
              </w:rPr>
            </w:pPr>
            <w:r w:rsidRPr="005A5E01">
              <w:rPr>
                <w:sz w:val="18"/>
                <w:szCs w:val="18"/>
              </w:rPr>
              <w:t>Зеленая 37</w:t>
            </w:r>
          </w:p>
        </w:tc>
        <w:tc>
          <w:tcPr>
            <w:tcW w:w="888" w:type="dxa"/>
            <w:shd w:val="clear" w:color="auto" w:fill="auto"/>
            <w:noWrap/>
            <w:vAlign w:val="center"/>
            <w:hideMark/>
          </w:tcPr>
          <w:p w14:paraId="389BC13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A50806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D5B8B79" w14:textId="77777777" w:rsidR="001469B8" w:rsidRPr="005A5E01" w:rsidRDefault="001469B8" w:rsidP="00311517">
            <w:pPr>
              <w:spacing w:after="0" w:line="240" w:lineRule="auto"/>
              <w:ind w:firstLine="0"/>
              <w:jc w:val="center"/>
              <w:rPr>
                <w:sz w:val="18"/>
                <w:szCs w:val="18"/>
              </w:rPr>
            </w:pPr>
            <w:r w:rsidRPr="005A5E01">
              <w:rPr>
                <w:sz w:val="18"/>
                <w:szCs w:val="18"/>
              </w:rPr>
              <w:t>0,0043296</w:t>
            </w:r>
          </w:p>
        </w:tc>
        <w:tc>
          <w:tcPr>
            <w:tcW w:w="567" w:type="dxa"/>
            <w:shd w:val="clear" w:color="auto" w:fill="auto"/>
            <w:noWrap/>
            <w:vAlign w:val="center"/>
            <w:hideMark/>
          </w:tcPr>
          <w:p w14:paraId="0C026B7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3E0704B"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6440C775"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2430C80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E762C9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D084E84" w14:textId="77777777" w:rsidTr="00311517">
        <w:trPr>
          <w:trHeight w:val="20"/>
        </w:trPr>
        <w:tc>
          <w:tcPr>
            <w:tcW w:w="534" w:type="dxa"/>
            <w:shd w:val="clear" w:color="auto" w:fill="auto"/>
            <w:noWrap/>
            <w:vAlign w:val="center"/>
            <w:hideMark/>
          </w:tcPr>
          <w:p w14:paraId="2834E695" w14:textId="77777777" w:rsidR="001469B8" w:rsidRPr="005A5E01" w:rsidRDefault="001469B8" w:rsidP="00311517">
            <w:pPr>
              <w:spacing w:after="0" w:line="240" w:lineRule="auto"/>
              <w:ind w:firstLine="0"/>
              <w:jc w:val="center"/>
              <w:rPr>
                <w:sz w:val="18"/>
                <w:szCs w:val="18"/>
              </w:rPr>
            </w:pPr>
            <w:r w:rsidRPr="005A5E01">
              <w:rPr>
                <w:sz w:val="18"/>
                <w:szCs w:val="18"/>
              </w:rPr>
              <w:t>364</w:t>
            </w:r>
          </w:p>
        </w:tc>
        <w:tc>
          <w:tcPr>
            <w:tcW w:w="3827" w:type="dxa"/>
            <w:shd w:val="clear" w:color="auto" w:fill="auto"/>
            <w:noWrap/>
            <w:vAlign w:val="center"/>
            <w:hideMark/>
          </w:tcPr>
          <w:p w14:paraId="107E9AC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404840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C4AFD08" w14:textId="77777777" w:rsidR="001469B8" w:rsidRPr="005A5E01" w:rsidRDefault="001469B8" w:rsidP="00311517">
            <w:pPr>
              <w:spacing w:after="0" w:line="240" w:lineRule="auto"/>
              <w:ind w:firstLine="0"/>
              <w:jc w:val="center"/>
              <w:rPr>
                <w:sz w:val="18"/>
                <w:szCs w:val="18"/>
              </w:rPr>
            </w:pPr>
            <w:r w:rsidRPr="005A5E01">
              <w:rPr>
                <w:sz w:val="18"/>
                <w:szCs w:val="18"/>
              </w:rPr>
              <w:t>Зеленая 38</w:t>
            </w:r>
          </w:p>
        </w:tc>
        <w:tc>
          <w:tcPr>
            <w:tcW w:w="888" w:type="dxa"/>
            <w:shd w:val="clear" w:color="auto" w:fill="auto"/>
            <w:noWrap/>
            <w:vAlign w:val="center"/>
            <w:hideMark/>
          </w:tcPr>
          <w:p w14:paraId="03D9DD9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817DBB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654520C" w14:textId="77777777" w:rsidR="001469B8" w:rsidRPr="005A5E01" w:rsidRDefault="001469B8" w:rsidP="00311517">
            <w:pPr>
              <w:spacing w:after="0" w:line="240" w:lineRule="auto"/>
              <w:ind w:firstLine="0"/>
              <w:jc w:val="center"/>
              <w:rPr>
                <w:sz w:val="18"/>
                <w:szCs w:val="18"/>
              </w:rPr>
            </w:pPr>
            <w:r w:rsidRPr="005A5E01">
              <w:rPr>
                <w:sz w:val="18"/>
                <w:szCs w:val="18"/>
              </w:rPr>
              <w:t>0,0053988</w:t>
            </w:r>
          </w:p>
        </w:tc>
        <w:tc>
          <w:tcPr>
            <w:tcW w:w="567" w:type="dxa"/>
            <w:shd w:val="clear" w:color="auto" w:fill="auto"/>
            <w:noWrap/>
            <w:vAlign w:val="center"/>
            <w:hideMark/>
          </w:tcPr>
          <w:p w14:paraId="0BDC5F0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036E3D1"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74CE92F4"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33E8862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6FC5E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8479991" w14:textId="77777777" w:rsidTr="00311517">
        <w:trPr>
          <w:trHeight w:val="20"/>
        </w:trPr>
        <w:tc>
          <w:tcPr>
            <w:tcW w:w="534" w:type="dxa"/>
            <w:shd w:val="clear" w:color="auto" w:fill="auto"/>
            <w:noWrap/>
            <w:vAlign w:val="center"/>
            <w:hideMark/>
          </w:tcPr>
          <w:p w14:paraId="32B8F3E6" w14:textId="77777777" w:rsidR="001469B8" w:rsidRPr="005A5E01" w:rsidRDefault="001469B8" w:rsidP="00311517">
            <w:pPr>
              <w:spacing w:after="0" w:line="240" w:lineRule="auto"/>
              <w:ind w:firstLine="0"/>
              <w:jc w:val="center"/>
              <w:rPr>
                <w:sz w:val="18"/>
                <w:szCs w:val="18"/>
              </w:rPr>
            </w:pPr>
            <w:r w:rsidRPr="005A5E01">
              <w:rPr>
                <w:sz w:val="18"/>
                <w:szCs w:val="18"/>
              </w:rPr>
              <w:t>365</w:t>
            </w:r>
          </w:p>
        </w:tc>
        <w:tc>
          <w:tcPr>
            <w:tcW w:w="3827" w:type="dxa"/>
            <w:shd w:val="clear" w:color="auto" w:fill="auto"/>
            <w:noWrap/>
            <w:vAlign w:val="center"/>
            <w:hideMark/>
          </w:tcPr>
          <w:p w14:paraId="7C717F2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92777F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A316018" w14:textId="77777777" w:rsidR="001469B8" w:rsidRPr="005A5E01" w:rsidRDefault="001469B8" w:rsidP="00311517">
            <w:pPr>
              <w:spacing w:after="0" w:line="240" w:lineRule="auto"/>
              <w:ind w:firstLine="0"/>
              <w:jc w:val="center"/>
              <w:rPr>
                <w:sz w:val="18"/>
                <w:szCs w:val="18"/>
              </w:rPr>
            </w:pPr>
            <w:r w:rsidRPr="005A5E01">
              <w:rPr>
                <w:sz w:val="18"/>
                <w:szCs w:val="18"/>
              </w:rPr>
              <w:t>Сибирская 1</w:t>
            </w:r>
          </w:p>
        </w:tc>
        <w:tc>
          <w:tcPr>
            <w:tcW w:w="888" w:type="dxa"/>
            <w:shd w:val="clear" w:color="auto" w:fill="auto"/>
            <w:noWrap/>
            <w:vAlign w:val="center"/>
            <w:hideMark/>
          </w:tcPr>
          <w:p w14:paraId="0340691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90D42B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CC4733E" w14:textId="77777777" w:rsidR="001469B8" w:rsidRPr="005A5E01" w:rsidRDefault="001469B8" w:rsidP="00311517">
            <w:pPr>
              <w:spacing w:after="0" w:line="240" w:lineRule="auto"/>
              <w:ind w:firstLine="0"/>
              <w:jc w:val="center"/>
              <w:rPr>
                <w:sz w:val="18"/>
                <w:szCs w:val="18"/>
              </w:rPr>
            </w:pPr>
            <w:r w:rsidRPr="005A5E01">
              <w:rPr>
                <w:sz w:val="18"/>
                <w:szCs w:val="18"/>
              </w:rPr>
              <w:t>0,0163696</w:t>
            </w:r>
          </w:p>
        </w:tc>
        <w:tc>
          <w:tcPr>
            <w:tcW w:w="567" w:type="dxa"/>
            <w:shd w:val="clear" w:color="auto" w:fill="auto"/>
            <w:noWrap/>
            <w:vAlign w:val="center"/>
            <w:hideMark/>
          </w:tcPr>
          <w:p w14:paraId="4785F46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8FEF0CE"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67690EA9"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4464651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A876C0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76B51F0" w14:textId="77777777" w:rsidTr="00311517">
        <w:trPr>
          <w:trHeight w:val="20"/>
        </w:trPr>
        <w:tc>
          <w:tcPr>
            <w:tcW w:w="534" w:type="dxa"/>
            <w:shd w:val="clear" w:color="auto" w:fill="auto"/>
            <w:noWrap/>
            <w:vAlign w:val="center"/>
            <w:hideMark/>
          </w:tcPr>
          <w:p w14:paraId="0DDB076D" w14:textId="77777777" w:rsidR="001469B8" w:rsidRPr="005A5E01" w:rsidRDefault="001469B8" w:rsidP="00311517">
            <w:pPr>
              <w:spacing w:after="0" w:line="240" w:lineRule="auto"/>
              <w:ind w:firstLine="0"/>
              <w:jc w:val="center"/>
              <w:rPr>
                <w:sz w:val="18"/>
                <w:szCs w:val="18"/>
              </w:rPr>
            </w:pPr>
            <w:r w:rsidRPr="005A5E01">
              <w:rPr>
                <w:sz w:val="18"/>
                <w:szCs w:val="18"/>
              </w:rPr>
              <w:t>366</w:t>
            </w:r>
          </w:p>
        </w:tc>
        <w:tc>
          <w:tcPr>
            <w:tcW w:w="3827" w:type="dxa"/>
            <w:shd w:val="clear" w:color="auto" w:fill="auto"/>
            <w:noWrap/>
            <w:vAlign w:val="center"/>
            <w:hideMark/>
          </w:tcPr>
          <w:p w14:paraId="26B8997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2E4654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F0D9EEB" w14:textId="77777777" w:rsidR="001469B8" w:rsidRPr="005A5E01" w:rsidRDefault="001469B8" w:rsidP="00311517">
            <w:pPr>
              <w:spacing w:after="0" w:line="240" w:lineRule="auto"/>
              <w:ind w:firstLine="0"/>
              <w:jc w:val="center"/>
              <w:rPr>
                <w:sz w:val="18"/>
                <w:szCs w:val="18"/>
              </w:rPr>
            </w:pPr>
            <w:r w:rsidRPr="005A5E01">
              <w:rPr>
                <w:sz w:val="18"/>
                <w:szCs w:val="18"/>
              </w:rPr>
              <w:t>Сибирская 10</w:t>
            </w:r>
          </w:p>
        </w:tc>
        <w:tc>
          <w:tcPr>
            <w:tcW w:w="888" w:type="dxa"/>
            <w:shd w:val="clear" w:color="auto" w:fill="auto"/>
            <w:noWrap/>
            <w:vAlign w:val="center"/>
            <w:hideMark/>
          </w:tcPr>
          <w:p w14:paraId="2896869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1B569C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7A7CFDC" w14:textId="77777777" w:rsidR="001469B8" w:rsidRPr="005A5E01" w:rsidRDefault="001469B8" w:rsidP="00311517">
            <w:pPr>
              <w:spacing w:after="0" w:line="240" w:lineRule="auto"/>
              <w:ind w:firstLine="0"/>
              <w:jc w:val="center"/>
              <w:rPr>
                <w:sz w:val="18"/>
                <w:szCs w:val="18"/>
              </w:rPr>
            </w:pPr>
            <w:r w:rsidRPr="005A5E01">
              <w:rPr>
                <w:sz w:val="18"/>
                <w:szCs w:val="18"/>
              </w:rPr>
              <w:t>0,0133003</w:t>
            </w:r>
          </w:p>
        </w:tc>
        <w:tc>
          <w:tcPr>
            <w:tcW w:w="567" w:type="dxa"/>
            <w:shd w:val="clear" w:color="auto" w:fill="auto"/>
            <w:noWrap/>
            <w:vAlign w:val="center"/>
            <w:hideMark/>
          </w:tcPr>
          <w:p w14:paraId="1BDDF93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DAED26E"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26CB8DD2"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6A0C6C2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99F181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3E3D372" w14:textId="77777777" w:rsidTr="00311517">
        <w:trPr>
          <w:trHeight w:val="20"/>
        </w:trPr>
        <w:tc>
          <w:tcPr>
            <w:tcW w:w="534" w:type="dxa"/>
            <w:shd w:val="clear" w:color="auto" w:fill="auto"/>
            <w:noWrap/>
            <w:vAlign w:val="center"/>
            <w:hideMark/>
          </w:tcPr>
          <w:p w14:paraId="1B335781" w14:textId="77777777" w:rsidR="001469B8" w:rsidRPr="005A5E01" w:rsidRDefault="001469B8" w:rsidP="00311517">
            <w:pPr>
              <w:spacing w:after="0" w:line="240" w:lineRule="auto"/>
              <w:ind w:firstLine="0"/>
              <w:jc w:val="center"/>
              <w:rPr>
                <w:sz w:val="18"/>
                <w:szCs w:val="18"/>
              </w:rPr>
            </w:pPr>
            <w:r w:rsidRPr="005A5E01">
              <w:rPr>
                <w:sz w:val="18"/>
                <w:szCs w:val="18"/>
              </w:rPr>
              <w:t>367</w:t>
            </w:r>
          </w:p>
        </w:tc>
        <w:tc>
          <w:tcPr>
            <w:tcW w:w="3827" w:type="dxa"/>
            <w:shd w:val="clear" w:color="auto" w:fill="auto"/>
            <w:noWrap/>
            <w:vAlign w:val="center"/>
            <w:hideMark/>
          </w:tcPr>
          <w:p w14:paraId="1BB0B83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5990E3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BC26EAE" w14:textId="77777777" w:rsidR="001469B8" w:rsidRPr="005A5E01" w:rsidRDefault="001469B8" w:rsidP="00311517">
            <w:pPr>
              <w:spacing w:after="0" w:line="240" w:lineRule="auto"/>
              <w:ind w:firstLine="0"/>
              <w:jc w:val="center"/>
              <w:rPr>
                <w:sz w:val="18"/>
                <w:szCs w:val="18"/>
              </w:rPr>
            </w:pPr>
            <w:r w:rsidRPr="005A5E01">
              <w:rPr>
                <w:sz w:val="18"/>
                <w:szCs w:val="18"/>
              </w:rPr>
              <w:t>Сибирская 14</w:t>
            </w:r>
          </w:p>
        </w:tc>
        <w:tc>
          <w:tcPr>
            <w:tcW w:w="888" w:type="dxa"/>
            <w:shd w:val="clear" w:color="auto" w:fill="auto"/>
            <w:noWrap/>
            <w:vAlign w:val="center"/>
            <w:hideMark/>
          </w:tcPr>
          <w:p w14:paraId="2D1CCCD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4EC61A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B6BFB72" w14:textId="77777777" w:rsidR="001469B8" w:rsidRPr="005A5E01" w:rsidRDefault="001469B8" w:rsidP="00311517">
            <w:pPr>
              <w:spacing w:after="0" w:line="240" w:lineRule="auto"/>
              <w:ind w:firstLine="0"/>
              <w:jc w:val="center"/>
              <w:rPr>
                <w:sz w:val="18"/>
                <w:szCs w:val="18"/>
              </w:rPr>
            </w:pPr>
            <w:r w:rsidRPr="005A5E01">
              <w:rPr>
                <w:sz w:val="18"/>
                <w:szCs w:val="18"/>
              </w:rPr>
              <w:t>0,0103818</w:t>
            </w:r>
          </w:p>
        </w:tc>
        <w:tc>
          <w:tcPr>
            <w:tcW w:w="567" w:type="dxa"/>
            <w:shd w:val="clear" w:color="auto" w:fill="auto"/>
            <w:noWrap/>
            <w:vAlign w:val="center"/>
            <w:hideMark/>
          </w:tcPr>
          <w:p w14:paraId="389A16D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A6AE218"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417057BC"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0DE296C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8BFDF3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F2D3973" w14:textId="77777777" w:rsidTr="00311517">
        <w:trPr>
          <w:trHeight w:val="20"/>
        </w:trPr>
        <w:tc>
          <w:tcPr>
            <w:tcW w:w="534" w:type="dxa"/>
            <w:shd w:val="clear" w:color="auto" w:fill="auto"/>
            <w:noWrap/>
            <w:vAlign w:val="center"/>
            <w:hideMark/>
          </w:tcPr>
          <w:p w14:paraId="56337D4D" w14:textId="77777777" w:rsidR="001469B8" w:rsidRPr="005A5E01" w:rsidRDefault="001469B8" w:rsidP="00311517">
            <w:pPr>
              <w:spacing w:after="0" w:line="240" w:lineRule="auto"/>
              <w:ind w:firstLine="0"/>
              <w:jc w:val="center"/>
              <w:rPr>
                <w:sz w:val="18"/>
                <w:szCs w:val="18"/>
              </w:rPr>
            </w:pPr>
            <w:r w:rsidRPr="005A5E01">
              <w:rPr>
                <w:sz w:val="18"/>
                <w:szCs w:val="18"/>
              </w:rPr>
              <w:t>368</w:t>
            </w:r>
          </w:p>
        </w:tc>
        <w:tc>
          <w:tcPr>
            <w:tcW w:w="3827" w:type="dxa"/>
            <w:shd w:val="clear" w:color="auto" w:fill="auto"/>
            <w:noWrap/>
            <w:vAlign w:val="center"/>
            <w:hideMark/>
          </w:tcPr>
          <w:p w14:paraId="105AD85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82AC55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BE09F59" w14:textId="77777777" w:rsidR="001469B8" w:rsidRPr="005A5E01" w:rsidRDefault="001469B8" w:rsidP="00311517">
            <w:pPr>
              <w:spacing w:after="0" w:line="240" w:lineRule="auto"/>
              <w:ind w:firstLine="0"/>
              <w:jc w:val="center"/>
              <w:rPr>
                <w:sz w:val="18"/>
                <w:szCs w:val="18"/>
              </w:rPr>
            </w:pPr>
            <w:r w:rsidRPr="005A5E01">
              <w:rPr>
                <w:sz w:val="18"/>
                <w:szCs w:val="18"/>
              </w:rPr>
              <w:t>Сибирская 19</w:t>
            </w:r>
          </w:p>
        </w:tc>
        <w:tc>
          <w:tcPr>
            <w:tcW w:w="888" w:type="dxa"/>
            <w:shd w:val="clear" w:color="auto" w:fill="auto"/>
            <w:noWrap/>
            <w:vAlign w:val="center"/>
            <w:hideMark/>
          </w:tcPr>
          <w:p w14:paraId="234DFAE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19EC37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2BE50E7" w14:textId="77777777" w:rsidR="001469B8" w:rsidRPr="005A5E01" w:rsidRDefault="001469B8" w:rsidP="00311517">
            <w:pPr>
              <w:spacing w:after="0" w:line="240" w:lineRule="auto"/>
              <w:ind w:firstLine="0"/>
              <w:jc w:val="center"/>
              <w:rPr>
                <w:sz w:val="18"/>
                <w:szCs w:val="18"/>
              </w:rPr>
            </w:pPr>
            <w:r w:rsidRPr="005A5E01">
              <w:rPr>
                <w:sz w:val="18"/>
                <w:szCs w:val="18"/>
              </w:rPr>
              <w:t>0,02168972</w:t>
            </w:r>
          </w:p>
        </w:tc>
        <w:tc>
          <w:tcPr>
            <w:tcW w:w="567" w:type="dxa"/>
            <w:shd w:val="clear" w:color="auto" w:fill="auto"/>
            <w:noWrap/>
            <w:vAlign w:val="center"/>
            <w:hideMark/>
          </w:tcPr>
          <w:p w14:paraId="1A32742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C9DDC80"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6F20CB0D"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581AA68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173B68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FBF04A9" w14:textId="77777777" w:rsidTr="00311517">
        <w:trPr>
          <w:trHeight w:val="20"/>
        </w:trPr>
        <w:tc>
          <w:tcPr>
            <w:tcW w:w="534" w:type="dxa"/>
            <w:shd w:val="clear" w:color="auto" w:fill="auto"/>
            <w:noWrap/>
            <w:vAlign w:val="center"/>
            <w:hideMark/>
          </w:tcPr>
          <w:p w14:paraId="2501A84D" w14:textId="77777777" w:rsidR="001469B8" w:rsidRPr="005A5E01" w:rsidRDefault="001469B8" w:rsidP="00311517">
            <w:pPr>
              <w:spacing w:after="0" w:line="240" w:lineRule="auto"/>
              <w:ind w:firstLine="0"/>
              <w:jc w:val="center"/>
              <w:rPr>
                <w:sz w:val="18"/>
                <w:szCs w:val="18"/>
              </w:rPr>
            </w:pPr>
            <w:r w:rsidRPr="005A5E01">
              <w:rPr>
                <w:sz w:val="18"/>
                <w:szCs w:val="18"/>
              </w:rPr>
              <w:t>369</w:t>
            </w:r>
          </w:p>
        </w:tc>
        <w:tc>
          <w:tcPr>
            <w:tcW w:w="3827" w:type="dxa"/>
            <w:shd w:val="clear" w:color="auto" w:fill="auto"/>
            <w:noWrap/>
            <w:vAlign w:val="center"/>
            <w:hideMark/>
          </w:tcPr>
          <w:p w14:paraId="4BA25C4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EBBD70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73423D1"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w:t>
            </w:r>
          </w:p>
        </w:tc>
        <w:tc>
          <w:tcPr>
            <w:tcW w:w="888" w:type="dxa"/>
            <w:shd w:val="clear" w:color="auto" w:fill="auto"/>
            <w:noWrap/>
            <w:vAlign w:val="center"/>
            <w:hideMark/>
          </w:tcPr>
          <w:p w14:paraId="264EFCB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F40DE3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6994ACE" w14:textId="77777777" w:rsidR="001469B8" w:rsidRPr="005A5E01" w:rsidRDefault="001469B8" w:rsidP="00311517">
            <w:pPr>
              <w:spacing w:after="0" w:line="240" w:lineRule="auto"/>
              <w:ind w:firstLine="0"/>
              <w:jc w:val="center"/>
              <w:rPr>
                <w:sz w:val="18"/>
                <w:szCs w:val="18"/>
              </w:rPr>
            </w:pPr>
            <w:r w:rsidRPr="005A5E01">
              <w:rPr>
                <w:sz w:val="18"/>
                <w:szCs w:val="18"/>
              </w:rPr>
              <w:t>0,0056304</w:t>
            </w:r>
          </w:p>
        </w:tc>
        <w:tc>
          <w:tcPr>
            <w:tcW w:w="567" w:type="dxa"/>
            <w:shd w:val="clear" w:color="auto" w:fill="auto"/>
            <w:noWrap/>
            <w:vAlign w:val="center"/>
            <w:hideMark/>
          </w:tcPr>
          <w:p w14:paraId="31D7997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727B297" w14:textId="77777777" w:rsidR="001469B8" w:rsidRPr="005A5E01" w:rsidRDefault="001469B8" w:rsidP="00311517">
            <w:pPr>
              <w:spacing w:after="0" w:line="240" w:lineRule="auto"/>
              <w:ind w:firstLine="0"/>
              <w:jc w:val="center"/>
              <w:rPr>
                <w:sz w:val="18"/>
                <w:szCs w:val="18"/>
              </w:rPr>
            </w:pPr>
            <w:r w:rsidRPr="005A5E01">
              <w:rPr>
                <w:sz w:val="18"/>
                <w:szCs w:val="18"/>
              </w:rPr>
              <w:t>0,000270492</w:t>
            </w:r>
          </w:p>
        </w:tc>
        <w:tc>
          <w:tcPr>
            <w:tcW w:w="1028" w:type="dxa"/>
            <w:shd w:val="clear" w:color="auto" w:fill="auto"/>
            <w:noWrap/>
            <w:vAlign w:val="center"/>
            <w:hideMark/>
          </w:tcPr>
          <w:p w14:paraId="08FB1975"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240C65B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AA7BB0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9C52482" w14:textId="77777777" w:rsidTr="00311517">
        <w:trPr>
          <w:trHeight w:val="20"/>
        </w:trPr>
        <w:tc>
          <w:tcPr>
            <w:tcW w:w="534" w:type="dxa"/>
            <w:shd w:val="clear" w:color="auto" w:fill="auto"/>
            <w:noWrap/>
            <w:vAlign w:val="center"/>
            <w:hideMark/>
          </w:tcPr>
          <w:p w14:paraId="3E22B0AB" w14:textId="77777777" w:rsidR="001469B8" w:rsidRPr="005A5E01" w:rsidRDefault="001469B8" w:rsidP="00311517">
            <w:pPr>
              <w:spacing w:after="0" w:line="240" w:lineRule="auto"/>
              <w:ind w:firstLine="0"/>
              <w:jc w:val="center"/>
              <w:rPr>
                <w:sz w:val="18"/>
                <w:szCs w:val="18"/>
              </w:rPr>
            </w:pPr>
            <w:r w:rsidRPr="005A5E01">
              <w:rPr>
                <w:sz w:val="18"/>
                <w:szCs w:val="18"/>
              </w:rPr>
              <w:t>370</w:t>
            </w:r>
          </w:p>
        </w:tc>
        <w:tc>
          <w:tcPr>
            <w:tcW w:w="3827" w:type="dxa"/>
            <w:shd w:val="clear" w:color="auto" w:fill="auto"/>
            <w:noWrap/>
            <w:vAlign w:val="center"/>
            <w:hideMark/>
          </w:tcPr>
          <w:p w14:paraId="53E071D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47BA67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6ADCB8A"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20</w:t>
            </w:r>
          </w:p>
        </w:tc>
        <w:tc>
          <w:tcPr>
            <w:tcW w:w="888" w:type="dxa"/>
            <w:shd w:val="clear" w:color="auto" w:fill="auto"/>
            <w:noWrap/>
            <w:vAlign w:val="center"/>
            <w:hideMark/>
          </w:tcPr>
          <w:p w14:paraId="046662B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6E5205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F1706CA" w14:textId="77777777" w:rsidR="001469B8" w:rsidRPr="005A5E01" w:rsidRDefault="001469B8" w:rsidP="00311517">
            <w:pPr>
              <w:spacing w:after="0" w:line="240" w:lineRule="auto"/>
              <w:ind w:firstLine="0"/>
              <w:jc w:val="center"/>
              <w:rPr>
                <w:sz w:val="18"/>
                <w:szCs w:val="18"/>
              </w:rPr>
            </w:pPr>
            <w:r w:rsidRPr="005A5E01">
              <w:rPr>
                <w:sz w:val="18"/>
                <w:szCs w:val="18"/>
              </w:rPr>
              <w:t>0,006699</w:t>
            </w:r>
          </w:p>
        </w:tc>
        <w:tc>
          <w:tcPr>
            <w:tcW w:w="567" w:type="dxa"/>
            <w:shd w:val="clear" w:color="auto" w:fill="auto"/>
            <w:noWrap/>
            <w:vAlign w:val="center"/>
            <w:hideMark/>
          </w:tcPr>
          <w:p w14:paraId="316C7B6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9C605CA"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2CD8F026"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1981AC8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EC3D4BD" w14:textId="77777777" w:rsidR="001469B8" w:rsidRPr="005A5E01" w:rsidRDefault="001469B8" w:rsidP="00311517">
            <w:pPr>
              <w:spacing w:after="0" w:line="240" w:lineRule="auto"/>
              <w:ind w:firstLine="0"/>
              <w:jc w:val="center"/>
              <w:rPr>
                <w:sz w:val="18"/>
                <w:szCs w:val="18"/>
              </w:rPr>
            </w:pPr>
          </w:p>
        </w:tc>
      </w:tr>
      <w:tr w:rsidR="001469B8" w:rsidRPr="005A5E01" w14:paraId="3C044AE4" w14:textId="77777777" w:rsidTr="00311517">
        <w:trPr>
          <w:trHeight w:val="20"/>
        </w:trPr>
        <w:tc>
          <w:tcPr>
            <w:tcW w:w="534" w:type="dxa"/>
            <w:shd w:val="clear" w:color="auto" w:fill="auto"/>
            <w:noWrap/>
            <w:vAlign w:val="center"/>
            <w:hideMark/>
          </w:tcPr>
          <w:p w14:paraId="7B1684DC" w14:textId="77777777" w:rsidR="001469B8" w:rsidRPr="005A5E01" w:rsidRDefault="001469B8" w:rsidP="00311517">
            <w:pPr>
              <w:spacing w:after="0" w:line="240" w:lineRule="auto"/>
              <w:ind w:firstLine="0"/>
              <w:jc w:val="center"/>
              <w:rPr>
                <w:sz w:val="18"/>
                <w:szCs w:val="18"/>
              </w:rPr>
            </w:pPr>
            <w:r w:rsidRPr="005A5E01">
              <w:rPr>
                <w:sz w:val="18"/>
                <w:szCs w:val="18"/>
              </w:rPr>
              <w:t>371</w:t>
            </w:r>
          </w:p>
        </w:tc>
        <w:tc>
          <w:tcPr>
            <w:tcW w:w="3827" w:type="dxa"/>
            <w:shd w:val="clear" w:color="auto" w:fill="auto"/>
            <w:noWrap/>
            <w:vAlign w:val="center"/>
            <w:hideMark/>
          </w:tcPr>
          <w:p w14:paraId="29F3F2D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EB90DB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C50AC07"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21</w:t>
            </w:r>
          </w:p>
        </w:tc>
        <w:tc>
          <w:tcPr>
            <w:tcW w:w="888" w:type="dxa"/>
            <w:shd w:val="clear" w:color="auto" w:fill="auto"/>
            <w:noWrap/>
            <w:vAlign w:val="center"/>
            <w:hideMark/>
          </w:tcPr>
          <w:p w14:paraId="6DE4745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050FC4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DEC4B85" w14:textId="77777777" w:rsidR="001469B8" w:rsidRPr="005A5E01" w:rsidRDefault="001469B8" w:rsidP="00311517">
            <w:pPr>
              <w:spacing w:after="0" w:line="240" w:lineRule="auto"/>
              <w:ind w:firstLine="0"/>
              <w:jc w:val="center"/>
              <w:rPr>
                <w:sz w:val="18"/>
                <w:szCs w:val="18"/>
              </w:rPr>
            </w:pPr>
            <w:r w:rsidRPr="005A5E01">
              <w:rPr>
                <w:sz w:val="18"/>
                <w:szCs w:val="18"/>
              </w:rPr>
              <w:t>0,0177429</w:t>
            </w:r>
          </w:p>
        </w:tc>
        <w:tc>
          <w:tcPr>
            <w:tcW w:w="567" w:type="dxa"/>
            <w:shd w:val="clear" w:color="auto" w:fill="auto"/>
            <w:noWrap/>
            <w:vAlign w:val="center"/>
            <w:hideMark/>
          </w:tcPr>
          <w:p w14:paraId="1D1A320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0FD914F" w14:textId="77777777" w:rsidR="001469B8" w:rsidRPr="005A5E01" w:rsidRDefault="001469B8" w:rsidP="00311517">
            <w:pPr>
              <w:spacing w:after="0" w:line="240" w:lineRule="auto"/>
              <w:ind w:firstLine="0"/>
              <w:jc w:val="center"/>
              <w:rPr>
                <w:sz w:val="18"/>
                <w:szCs w:val="18"/>
              </w:rPr>
            </w:pPr>
            <w:r w:rsidRPr="005A5E01">
              <w:rPr>
                <w:sz w:val="18"/>
                <w:szCs w:val="18"/>
              </w:rPr>
              <w:t>0,000270492</w:t>
            </w:r>
          </w:p>
        </w:tc>
        <w:tc>
          <w:tcPr>
            <w:tcW w:w="1028" w:type="dxa"/>
            <w:shd w:val="clear" w:color="auto" w:fill="auto"/>
            <w:noWrap/>
            <w:vAlign w:val="center"/>
            <w:hideMark/>
          </w:tcPr>
          <w:p w14:paraId="6ABC2C9C"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50083D4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722C59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559229C" w14:textId="77777777" w:rsidTr="00311517">
        <w:trPr>
          <w:trHeight w:val="20"/>
        </w:trPr>
        <w:tc>
          <w:tcPr>
            <w:tcW w:w="534" w:type="dxa"/>
            <w:shd w:val="clear" w:color="auto" w:fill="auto"/>
            <w:noWrap/>
            <w:vAlign w:val="center"/>
            <w:hideMark/>
          </w:tcPr>
          <w:p w14:paraId="0BB9D669" w14:textId="77777777" w:rsidR="001469B8" w:rsidRPr="005A5E01" w:rsidRDefault="001469B8" w:rsidP="00311517">
            <w:pPr>
              <w:spacing w:after="0" w:line="240" w:lineRule="auto"/>
              <w:ind w:firstLine="0"/>
              <w:jc w:val="center"/>
              <w:rPr>
                <w:sz w:val="18"/>
                <w:szCs w:val="18"/>
              </w:rPr>
            </w:pPr>
            <w:r w:rsidRPr="005A5E01">
              <w:rPr>
                <w:sz w:val="18"/>
                <w:szCs w:val="18"/>
              </w:rPr>
              <w:t>372</w:t>
            </w:r>
          </w:p>
        </w:tc>
        <w:tc>
          <w:tcPr>
            <w:tcW w:w="3827" w:type="dxa"/>
            <w:shd w:val="clear" w:color="auto" w:fill="auto"/>
            <w:noWrap/>
            <w:vAlign w:val="center"/>
            <w:hideMark/>
          </w:tcPr>
          <w:p w14:paraId="73633BD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0FC25D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44558F1"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22</w:t>
            </w:r>
          </w:p>
        </w:tc>
        <w:tc>
          <w:tcPr>
            <w:tcW w:w="888" w:type="dxa"/>
            <w:shd w:val="clear" w:color="auto" w:fill="auto"/>
            <w:noWrap/>
            <w:vAlign w:val="center"/>
            <w:hideMark/>
          </w:tcPr>
          <w:p w14:paraId="1371DE3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2675E9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2A59D6E" w14:textId="77777777" w:rsidR="001469B8" w:rsidRPr="005A5E01" w:rsidRDefault="001469B8" w:rsidP="00311517">
            <w:pPr>
              <w:spacing w:after="0" w:line="240" w:lineRule="auto"/>
              <w:ind w:firstLine="0"/>
              <w:jc w:val="center"/>
              <w:rPr>
                <w:sz w:val="18"/>
                <w:szCs w:val="18"/>
              </w:rPr>
            </w:pPr>
            <w:r w:rsidRPr="005A5E01">
              <w:rPr>
                <w:sz w:val="18"/>
                <w:szCs w:val="18"/>
              </w:rPr>
              <w:t>0,00705364</w:t>
            </w:r>
          </w:p>
        </w:tc>
        <w:tc>
          <w:tcPr>
            <w:tcW w:w="567" w:type="dxa"/>
            <w:shd w:val="clear" w:color="auto" w:fill="auto"/>
            <w:noWrap/>
            <w:vAlign w:val="center"/>
            <w:hideMark/>
          </w:tcPr>
          <w:p w14:paraId="46954A1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84953D6"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60222B02"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19D8C5A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C22FD3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926C8BD" w14:textId="77777777" w:rsidTr="00311517">
        <w:trPr>
          <w:trHeight w:val="20"/>
        </w:trPr>
        <w:tc>
          <w:tcPr>
            <w:tcW w:w="534" w:type="dxa"/>
            <w:shd w:val="clear" w:color="auto" w:fill="auto"/>
            <w:noWrap/>
            <w:vAlign w:val="center"/>
            <w:hideMark/>
          </w:tcPr>
          <w:p w14:paraId="5791AFA2" w14:textId="77777777" w:rsidR="001469B8" w:rsidRPr="005A5E01" w:rsidRDefault="001469B8" w:rsidP="00311517">
            <w:pPr>
              <w:spacing w:after="0" w:line="240" w:lineRule="auto"/>
              <w:ind w:firstLine="0"/>
              <w:jc w:val="center"/>
              <w:rPr>
                <w:sz w:val="18"/>
                <w:szCs w:val="18"/>
              </w:rPr>
            </w:pPr>
            <w:r w:rsidRPr="005A5E01">
              <w:rPr>
                <w:sz w:val="18"/>
                <w:szCs w:val="18"/>
              </w:rPr>
              <w:t>373</w:t>
            </w:r>
          </w:p>
        </w:tc>
        <w:tc>
          <w:tcPr>
            <w:tcW w:w="3827" w:type="dxa"/>
            <w:shd w:val="clear" w:color="auto" w:fill="auto"/>
            <w:noWrap/>
            <w:vAlign w:val="center"/>
            <w:hideMark/>
          </w:tcPr>
          <w:p w14:paraId="0B0BC87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E159B2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DEDE38F"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23</w:t>
            </w:r>
          </w:p>
        </w:tc>
        <w:tc>
          <w:tcPr>
            <w:tcW w:w="888" w:type="dxa"/>
            <w:shd w:val="clear" w:color="auto" w:fill="auto"/>
            <w:noWrap/>
            <w:vAlign w:val="center"/>
            <w:hideMark/>
          </w:tcPr>
          <w:p w14:paraId="2A3FCE3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CD7427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91E90D3" w14:textId="77777777" w:rsidR="001469B8" w:rsidRPr="005A5E01" w:rsidRDefault="001469B8" w:rsidP="00311517">
            <w:pPr>
              <w:spacing w:after="0" w:line="240" w:lineRule="auto"/>
              <w:ind w:firstLine="0"/>
              <w:jc w:val="center"/>
              <w:rPr>
                <w:sz w:val="18"/>
                <w:szCs w:val="18"/>
              </w:rPr>
            </w:pPr>
            <w:r w:rsidRPr="005A5E01">
              <w:rPr>
                <w:sz w:val="18"/>
                <w:szCs w:val="18"/>
              </w:rPr>
              <w:t>0,008844</w:t>
            </w:r>
          </w:p>
        </w:tc>
        <w:tc>
          <w:tcPr>
            <w:tcW w:w="567" w:type="dxa"/>
            <w:shd w:val="clear" w:color="auto" w:fill="auto"/>
            <w:noWrap/>
            <w:vAlign w:val="center"/>
            <w:hideMark/>
          </w:tcPr>
          <w:p w14:paraId="44A6B93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B1BF5D4"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0AB29C1D"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011BACB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DBD104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F28E720" w14:textId="77777777" w:rsidTr="00311517">
        <w:trPr>
          <w:trHeight w:val="20"/>
        </w:trPr>
        <w:tc>
          <w:tcPr>
            <w:tcW w:w="534" w:type="dxa"/>
            <w:shd w:val="clear" w:color="auto" w:fill="auto"/>
            <w:noWrap/>
            <w:vAlign w:val="center"/>
            <w:hideMark/>
          </w:tcPr>
          <w:p w14:paraId="5FEFE88A" w14:textId="77777777" w:rsidR="001469B8" w:rsidRPr="005A5E01" w:rsidRDefault="001469B8" w:rsidP="00311517">
            <w:pPr>
              <w:spacing w:after="0" w:line="240" w:lineRule="auto"/>
              <w:ind w:firstLine="0"/>
              <w:jc w:val="center"/>
              <w:rPr>
                <w:sz w:val="18"/>
                <w:szCs w:val="18"/>
              </w:rPr>
            </w:pPr>
            <w:r w:rsidRPr="005A5E01">
              <w:rPr>
                <w:sz w:val="18"/>
                <w:szCs w:val="18"/>
              </w:rPr>
              <w:t>374</w:t>
            </w:r>
          </w:p>
        </w:tc>
        <w:tc>
          <w:tcPr>
            <w:tcW w:w="3827" w:type="dxa"/>
            <w:shd w:val="clear" w:color="auto" w:fill="auto"/>
            <w:noWrap/>
            <w:vAlign w:val="center"/>
            <w:hideMark/>
          </w:tcPr>
          <w:p w14:paraId="11B8F1B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F1CDAE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107CF2E"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25</w:t>
            </w:r>
          </w:p>
        </w:tc>
        <w:tc>
          <w:tcPr>
            <w:tcW w:w="888" w:type="dxa"/>
            <w:shd w:val="clear" w:color="auto" w:fill="auto"/>
            <w:noWrap/>
            <w:vAlign w:val="center"/>
            <w:hideMark/>
          </w:tcPr>
          <w:p w14:paraId="73A3CEC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E40BBE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4756077" w14:textId="77777777" w:rsidR="001469B8" w:rsidRPr="005A5E01" w:rsidRDefault="001469B8" w:rsidP="00311517">
            <w:pPr>
              <w:spacing w:after="0" w:line="240" w:lineRule="auto"/>
              <w:ind w:firstLine="0"/>
              <w:jc w:val="center"/>
              <w:rPr>
                <w:sz w:val="18"/>
                <w:szCs w:val="18"/>
              </w:rPr>
            </w:pPr>
            <w:r w:rsidRPr="005A5E01">
              <w:rPr>
                <w:sz w:val="18"/>
                <w:szCs w:val="18"/>
              </w:rPr>
              <w:t>0,0077352</w:t>
            </w:r>
          </w:p>
        </w:tc>
        <w:tc>
          <w:tcPr>
            <w:tcW w:w="567" w:type="dxa"/>
            <w:shd w:val="clear" w:color="auto" w:fill="auto"/>
            <w:noWrap/>
            <w:vAlign w:val="center"/>
            <w:hideMark/>
          </w:tcPr>
          <w:p w14:paraId="66027D1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8859641" w14:textId="77777777" w:rsidR="001469B8" w:rsidRPr="005A5E01" w:rsidRDefault="001469B8" w:rsidP="00311517">
            <w:pPr>
              <w:spacing w:after="0" w:line="240" w:lineRule="auto"/>
              <w:ind w:firstLine="0"/>
              <w:jc w:val="center"/>
              <w:rPr>
                <w:sz w:val="18"/>
                <w:szCs w:val="18"/>
              </w:rPr>
            </w:pPr>
            <w:r w:rsidRPr="005A5E01">
              <w:rPr>
                <w:sz w:val="18"/>
                <w:szCs w:val="18"/>
              </w:rPr>
              <w:t>0,001731148</w:t>
            </w:r>
          </w:p>
        </w:tc>
        <w:tc>
          <w:tcPr>
            <w:tcW w:w="1028" w:type="dxa"/>
            <w:shd w:val="clear" w:color="auto" w:fill="auto"/>
            <w:noWrap/>
            <w:vAlign w:val="center"/>
            <w:hideMark/>
          </w:tcPr>
          <w:p w14:paraId="07E1E640"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851" w:type="dxa"/>
            <w:shd w:val="clear" w:color="auto" w:fill="auto"/>
            <w:noWrap/>
            <w:vAlign w:val="center"/>
            <w:hideMark/>
          </w:tcPr>
          <w:p w14:paraId="004AE64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47171D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EB78E2B" w14:textId="77777777" w:rsidTr="00311517">
        <w:trPr>
          <w:trHeight w:val="20"/>
        </w:trPr>
        <w:tc>
          <w:tcPr>
            <w:tcW w:w="534" w:type="dxa"/>
            <w:shd w:val="clear" w:color="auto" w:fill="auto"/>
            <w:noWrap/>
            <w:vAlign w:val="center"/>
            <w:hideMark/>
          </w:tcPr>
          <w:p w14:paraId="7F378A51" w14:textId="77777777" w:rsidR="001469B8" w:rsidRPr="005A5E01" w:rsidRDefault="001469B8" w:rsidP="00311517">
            <w:pPr>
              <w:spacing w:after="0" w:line="240" w:lineRule="auto"/>
              <w:ind w:firstLine="0"/>
              <w:jc w:val="center"/>
              <w:rPr>
                <w:sz w:val="18"/>
                <w:szCs w:val="18"/>
              </w:rPr>
            </w:pPr>
            <w:r w:rsidRPr="005A5E01">
              <w:rPr>
                <w:sz w:val="18"/>
                <w:szCs w:val="18"/>
              </w:rPr>
              <w:t>375</w:t>
            </w:r>
          </w:p>
        </w:tc>
        <w:tc>
          <w:tcPr>
            <w:tcW w:w="3827" w:type="dxa"/>
            <w:shd w:val="clear" w:color="auto" w:fill="auto"/>
            <w:noWrap/>
            <w:vAlign w:val="center"/>
            <w:hideMark/>
          </w:tcPr>
          <w:p w14:paraId="10C2418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757EA4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2C3554C"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26</w:t>
            </w:r>
          </w:p>
        </w:tc>
        <w:tc>
          <w:tcPr>
            <w:tcW w:w="888" w:type="dxa"/>
            <w:shd w:val="clear" w:color="auto" w:fill="auto"/>
            <w:noWrap/>
            <w:vAlign w:val="center"/>
            <w:hideMark/>
          </w:tcPr>
          <w:p w14:paraId="2AAC249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904A8D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2CE4734" w14:textId="77777777" w:rsidR="001469B8" w:rsidRPr="005A5E01" w:rsidRDefault="001469B8" w:rsidP="00311517">
            <w:pPr>
              <w:spacing w:after="0" w:line="240" w:lineRule="auto"/>
              <w:ind w:firstLine="0"/>
              <w:jc w:val="center"/>
              <w:rPr>
                <w:sz w:val="18"/>
                <w:szCs w:val="18"/>
              </w:rPr>
            </w:pPr>
            <w:r w:rsidRPr="005A5E01">
              <w:rPr>
                <w:sz w:val="18"/>
                <w:szCs w:val="18"/>
              </w:rPr>
              <w:t>0,0050622</w:t>
            </w:r>
          </w:p>
        </w:tc>
        <w:tc>
          <w:tcPr>
            <w:tcW w:w="567" w:type="dxa"/>
            <w:shd w:val="clear" w:color="auto" w:fill="auto"/>
            <w:noWrap/>
            <w:vAlign w:val="center"/>
            <w:hideMark/>
          </w:tcPr>
          <w:p w14:paraId="2E8E5C7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67E6BD8"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5AFC07CC"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11C3FE2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6F98D8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6ECEDEC" w14:textId="77777777" w:rsidTr="00311517">
        <w:trPr>
          <w:trHeight w:val="20"/>
        </w:trPr>
        <w:tc>
          <w:tcPr>
            <w:tcW w:w="534" w:type="dxa"/>
            <w:shd w:val="clear" w:color="auto" w:fill="auto"/>
            <w:noWrap/>
            <w:vAlign w:val="center"/>
            <w:hideMark/>
          </w:tcPr>
          <w:p w14:paraId="72D5F9CF" w14:textId="77777777" w:rsidR="001469B8" w:rsidRPr="005A5E01" w:rsidRDefault="001469B8" w:rsidP="00311517">
            <w:pPr>
              <w:spacing w:after="0" w:line="240" w:lineRule="auto"/>
              <w:ind w:firstLine="0"/>
              <w:jc w:val="center"/>
              <w:rPr>
                <w:sz w:val="18"/>
                <w:szCs w:val="18"/>
              </w:rPr>
            </w:pPr>
            <w:r w:rsidRPr="005A5E01">
              <w:rPr>
                <w:sz w:val="18"/>
                <w:szCs w:val="18"/>
              </w:rPr>
              <w:t>376</w:t>
            </w:r>
          </w:p>
        </w:tc>
        <w:tc>
          <w:tcPr>
            <w:tcW w:w="3827" w:type="dxa"/>
            <w:shd w:val="clear" w:color="auto" w:fill="auto"/>
            <w:noWrap/>
            <w:vAlign w:val="center"/>
            <w:hideMark/>
          </w:tcPr>
          <w:p w14:paraId="15DD738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BA51F0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8A584AD"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27</w:t>
            </w:r>
          </w:p>
        </w:tc>
        <w:tc>
          <w:tcPr>
            <w:tcW w:w="888" w:type="dxa"/>
            <w:shd w:val="clear" w:color="auto" w:fill="auto"/>
            <w:noWrap/>
            <w:vAlign w:val="center"/>
            <w:hideMark/>
          </w:tcPr>
          <w:p w14:paraId="40DFAF0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04957C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8B98A1D" w14:textId="77777777" w:rsidR="001469B8" w:rsidRPr="005A5E01" w:rsidRDefault="001469B8" w:rsidP="00311517">
            <w:pPr>
              <w:spacing w:after="0" w:line="240" w:lineRule="auto"/>
              <w:ind w:firstLine="0"/>
              <w:jc w:val="center"/>
              <w:rPr>
                <w:sz w:val="18"/>
                <w:szCs w:val="18"/>
              </w:rPr>
            </w:pPr>
            <w:r w:rsidRPr="005A5E01">
              <w:rPr>
                <w:sz w:val="18"/>
                <w:szCs w:val="18"/>
              </w:rPr>
              <w:t>0,0071412</w:t>
            </w:r>
          </w:p>
        </w:tc>
        <w:tc>
          <w:tcPr>
            <w:tcW w:w="567" w:type="dxa"/>
            <w:shd w:val="clear" w:color="auto" w:fill="auto"/>
            <w:noWrap/>
            <w:vAlign w:val="center"/>
            <w:hideMark/>
          </w:tcPr>
          <w:p w14:paraId="00F4816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F154AD3"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2EE4448A"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062636C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3113A0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E80DA80" w14:textId="77777777" w:rsidTr="00311517">
        <w:trPr>
          <w:trHeight w:val="20"/>
        </w:trPr>
        <w:tc>
          <w:tcPr>
            <w:tcW w:w="534" w:type="dxa"/>
            <w:shd w:val="clear" w:color="auto" w:fill="auto"/>
            <w:noWrap/>
            <w:vAlign w:val="center"/>
            <w:hideMark/>
          </w:tcPr>
          <w:p w14:paraId="0A70517A" w14:textId="77777777" w:rsidR="001469B8" w:rsidRPr="005A5E01" w:rsidRDefault="001469B8" w:rsidP="00311517">
            <w:pPr>
              <w:spacing w:after="0" w:line="240" w:lineRule="auto"/>
              <w:ind w:firstLine="0"/>
              <w:jc w:val="center"/>
              <w:rPr>
                <w:sz w:val="18"/>
                <w:szCs w:val="18"/>
              </w:rPr>
            </w:pPr>
            <w:r w:rsidRPr="005A5E01">
              <w:rPr>
                <w:sz w:val="18"/>
                <w:szCs w:val="18"/>
              </w:rPr>
              <w:t>377</w:t>
            </w:r>
          </w:p>
        </w:tc>
        <w:tc>
          <w:tcPr>
            <w:tcW w:w="3827" w:type="dxa"/>
            <w:shd w:val="clear" w:color="auto" w:fill="auto"/>
            <w:noWrap/>
            <w:vAlign w:val="center"/>
            <w:hideMark/>
          </w:tcPr>
          <w:p w14:paraId="11F27E8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EECC64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C7F6556"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28</w:t>
            </w:r>
          </w:p>
        </w:tc>
        <w:tc>
          <w:tcPr>
            <w:tcW w:w="888" w:type="dxa"/>
            <w:shd w:val="clear" w:color="auto" w:fill="auto"/>
            <w:noWrap/>
            <w:vAlign w:val="center"/>
            <w:hideMark/>
          </w:tcPr>
          <w:p w14:paraId="3E5F826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119EA6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A42547A" w14:textId="77777777" w:rsidR="001469B8" w:rsidRPr="005A5E01" w:rsidRDefault="001469B8" w:rsidP="00311517">
            <w:pPr>
              <w:spacing w:after="0" w:line="240" w:lineRule="auto"/>
              <w:ind w:firstLine="0"/>
              <w:jc w:val="center"/>
              <w:rPr>
                <w:sz w:val="18"/>
                <w:szCs w:val="18"/>
              </w:rPr>
            </w:pPr>
            <w:r w:rsidRPr="005A5E01">
              <w:rPr>
                <w:sz w:val="18"/>
                <w:szCs w:val="18"/>
              </w:rPr>
              <w:t>0,0062568</w:t>
            </w:r>
          </w:p>
        </w:tc>
        <w:tc>
          <w:tcPr>
            <w:tcW w:w="567" w:type="dxa"/>
            <w:shd w:val="clear" w:color="auto" w:fill="auto"/>
            <w:noWrap/>
            <w:vAlign w:val="center"/>
            <w:hideMark/>
          </w:tcPr>
          <w:p w14:paraId="2DAF84E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189FDFD"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65E1A09C"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1BDB686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B3FED5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B8EEAE0" w14:textId="77777777" w:rsidTr="00311517">
        <w:trPr>
          <w:trHeight w:val="20"/>
        </w:trPr>
        <w:tc>
          <w:tcPr>
            <w:tcW w:w="534" w:type="dxa"/>
            <w:shd w:val="clear" w:color="auto" w:fill="auto"/>
            <w:noWrap/>
            <w:vAlign w:val="center"/>
            <w:hideMark/>
          </w:tcPr>
          <w:p w14:paraId="604B4DAB" w14:textId="77777777" w:rsidR="001469B8" w:rsidRPr="005A5E01" w:rsidRDefault="001469B8" w:rsidP="00311517">
            <w:pPr>
              <w:spacing w:after="0" w:line="240" w:lineRule="auto"/>
              <w:ind w:firstLine="0"/>
              <w:jc w:val="center"/>
              <w:rPr>
                <w:sz w:val="18"/>
                <w:szCs w:val="18"/>
              </w:rPr>
            </w:pPr>
            <w:r w:rsidRPr="005A5E01">
              <w:rPr>
                <w:sz w:val="18"/>
                <w:szCs w:val="18"/>
              </w:rPr>
              <w:t>378</w:t>
            </w:r>
          </w:p>
        </w:tc>
        <w:tc>
          <w:tcPr>
            <w:tcW w:w="3827" w:type="dxa"/>
            <w:shd w:val="clear" w:color="auto" w:fill="auto"/>
            <w:noWrap/>
            <w:vAlign w:val="center"/>
            <w:hideMark/>
          </w:tcPr>
          <w:p w14:paraId="43EF8BF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7DA2DD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81D9580" w14:textId="77777777" w:rsidR="001469B8" w:rsidRPr="005A5E01" w:rsidRDefault="001469B8" w:rsidP="00311517">
            <w:pPr>
              <w:spacing w:after="0" w:line="240" w:lineRule="auto"/>
              <w:ind w:firstLine="0"/>
              <w:jc w:val="center"/>
              <w:rPr>
                <w:sz w:val="18"/>
                <w:szCs w:val="18"/>
              </w:rPr>
            </w:pPr>
            <w:r w:rsidRPr="005A5E01">
              <w:rPr>
                <w:sz w:val="18"/>
                <w:szCs w:val="18"/>
              </w:rPr>
              <w:t>Сибирская 29</w:t>
            </w:r>
          </w:p>
        </w:tc>
        <w:tc>
          <w:tcPr>
            <w:tcW w:w="888" w:type="dxa"/>
            <w:shd w:val="clear" w:color="auto" w:fill="auto"/>
            <w:noWrap/>
            <w:vAlign w:val="center"/>
            <w:hideMark/>
          </w:tcPr>
          <w:p w14:paraId="51FD4E2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DAB20C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9155580" w14:textId="77777777" w:rsidR="001469B8" w:rsidRPr="005A5E01" w:rsidRDefault="001469B8" w:rsidP="00311517">
            <w:pPr>
              <w:spacing w:after="0" w:line="240" w:lineRule="auto"/>
              <w:ind w:firstLine="0"/>
              <w:jc w:val="center"/>
              <w:rPr>
                <w:sz w:val="18"/>
                <w:szCs w:val="18"/>
              </w:rPr>
            </w:pPr>
            <w:r w:rsidRPr="005A5E01">
              <w:rPr>
                <w:sz w:val="18"/>
                <w:szCs w:val="18"/>
              </w:rPr>
              <w:t>0,02304336</w:t>
            </w:r>
          </w:p>
        </w:tc>
        <w:tc>
          <w:tcPr>
            <w:tcW w:w="567" w:type="dxa"/>
            <w:shd w:val="clear" w:color="auto" w:fill="auto"/>
            <w:noWrap/>
            <w:vAlign w:val="center"/>
            <w:hideMark/>
          </w:tcPr>
          <w:p w14:paraId="327DD5D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08221E7"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3B5B719C"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3E224D9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50713C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8153A83" w14:textId="77777777" w:rsidTr="00311517">
        <w:trPr>
          <w:trHeight w:val="20"/>
        </w:trPr>
        <w:tc>
          <w:tcPr>
            <w:tcW w:w="534" w:type="dxa"/>
            <w:shd w:val="clear" w:color="auto" w:fill="auto"/>
            <w:noWrap/>
            <w:vAlign w:val="center"/>
            <w:hideMark/>
          </w:tcPr>
          <w:p w14:paraId="74D55994" w14:textId="77777777" w:rsidR="001469B8" w:rsidRPr="005A5E01" w:rsidRDefault="001469B8" w:rsidP="00311517">
            <w:pPr>
              <w:spacing w:after="0" w:line="240" w:lineRule="auto"/>
              <w:ind w:firstLine="0"/>
              <w:jc w:val="center"/>
              <w:rPr>
                <w:sz w:val="18"/>
                <w:szCs w:val="18"/>
              </w:rPr>
            </w:pPr>
            <w:r w:rsidRPr="005A5E01">
              <w:rPr>
                <w:sz w:val="18"/>
                <w:szCs w:val="18"/>
              </w:rPr>
              <w:t>379</w:t>
            </w:r>
          </w:p>
        </w:tc>
        <w:tc>
          <w:tcPr>
            <w:tcW w:w="3827" w:type="dxa"/>
            <w:shd w:val="clear" w:color="auto" w:fill="auto"/>
            <w:noWrap/>
            <w:vAlign w:val="center"/>
            <w:hideMark/>
          </w:tcPr>
          <w:p w14:paraId="37DA8A89"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60188B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3E6408D" w14:textId="77777777" w:rsidR="001469B8" w:rsidRPr="005A5E01" w:rsidRDefault="001469B8" w:rsidP="00311517">
            <w:pPr>
              <w:spacing w:after="0" w:line="240" w:lineRule="auto"/>
              <w:ind w:firstLine="0"/>
              <w:jc w:val="center"/>
              <w:rPr>
                <w:sz w:val="18"/>
                <w:szCs w:val="18"/>
              </w:rPr>
            </w:pPr>
            <w:r w:rsidRPr="005A5E01">
              <w:rPr>
                <w:sz w:val="18"/>
                <w:szCs w:val="18"/>
              </w:rPr>
              <w:t>Сибирская 3</w:t>
            </w:r>
          </w:p>
        </w:tc>
        <w:tc>
          <w:tcPr>
            <w:tcW w:w="888" w:type="dxa"/>
            <w:shd w:val="clear" w:color="auto" w:fill="auto"/>
            <w:noWrap/>
            <w:vAlign w:val="center"/>
            <w:hideMark/>
          </w:tcPr>
          <w:p w14:paraId="03472EE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CDFFB6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7BDBA27"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567" w:type="dxa"/>
            <w:shd w:val="clear" w:color="auto" w:fill="auto"/>
            <w:noWrap/>
            <w:vAlign w:val="center"/>
            <w:hideMark/>
          </w:tcPr>
          <w:p w14:paraId="649B391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1E92548"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58480868"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5E77620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4F8CE7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77DF343" w14:textId="77777777" w:rsidTr="00311517">
        <w:trPr>
          <w:trHeight w:val="20"/>
        </w:trPr>
        <w:tc>
          <w:tcPr>
            <w:tcW w:w="534" w:type="dxa"/>
            <w:shd w:val="clear" w:color="auto" w:fill="auto"/>
            <w:noWrap/>
            <w:vAlign w:val="center"/>
            <w:hideMark/>
          </w:tcPr>
          <w:p w14:paraId="6172B5E3" w14:textId="77777777" w:rsidR="001469B8" w:rsidRPr="005A5E01" w:rsidRDefault="001469B8" w:rsidP="00311517">
            <w:pPr>
              <w:spacing w:after="0" w:line="240" w:lineRule="auto"/>
              <w:ind w:firstLine="0"/>
              <w:jc w:val="center"/>
              <w:rPr>
                <w:sz w:val="18"/>
                <w:szCs w:val="18"/>
              </w:rPr>
            </w:pPr>
            <w:r w:rsidRPr="005A5E01">
              <w:rPr>
                <w:sz w:val="18"/>
                <w:szCs w:val="18"/>
              </w:rPr>
              <w:t>380</w:t>
            </w:r>
          </w:p>
        </w:tc>
        <w:tc>
          <w:tcPr>
            <w:tcW w:w="3827" w:type="dxa"/>
            <w:shd w:val="clear" w:color="auto" w:fill="auto"/>
            <w:noWrap/>
            <w:vAlign w:val="center"/>
            <w:hideMark/>
          </w:tcPr>
          <w:p w14:paraId="08B8C0E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2CC0B1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8D18622" w14:textId="77777777" w:rsidR="001469B8" w:rsidRPr="005A5E01" w:rsidRDefault="001469B8" w:rsidP="00311517">
            <w:pPr>
              <w:spacing w:after="0" w:line="240" w:lineRule="auto"/>
              <w:ind w:firstLine="0"/>
              <w:jc w:val="center"/>
              <w:rPr>
                <w:sz w:val="18"/>
                <w:szCs w:val="18"/>
              </w:rPr>
            </w:pPr>
            <w:r w:rsidRPr="005A5E01">
              <w:rPr>
                <w:sz w:val="18"/>
                <w:szCs w:val="18"/>
              </w:rPr>
              <w:t>Сибирская 30</w:t>
            </w:r>
          </w:p>
        </w:tc>
        <w:tc>
          <w:tcPr>
            <w:tcW w:w="888" w:type="dxa"/>
            <w:shd w:val="clear" w:color="auto" w:fill="auto"/>
            <w:noWrap/>
            <w:vAlign w:val="center"/>
            <w:hideMark/>
          </w:tcPr>
          <w:p w14:paraId="7913A2F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15FA4B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3DCE60" w14:textId="77777777" w:rsidR="001469B8" w:rsidRPr="005A5E01" w:rsidRDefault="001469B8" w:rsidP="00311517">
            <w:pPr>
              <w:spacing w:after="0" w:line="240" w:lineRule="auto"/>
              <w:ind w:firstLine="0"/>
              <w:jc w:val="center"/>
              <w:rPr>
                <w:sz w:val="18"/>
                <w:szCs w:val="18"/>
              </w:rPr>
            </w:pPr>
            <w:r w:rsidRPr="005A5E01">
              <w:rPr>
                <w:sz w:val="18"/>
                <w:szCs w:val="18"/>
              </w:rPr>
              <w:t>0,0136151</w:t>
            </w:r>
          </w:p>
        </w:tc>
        <w:tc>
          <w:tcPr>
            <w:tcW w:w="567" w:type="dxa"/>
            <w:shd w:val="clear" w:color="auto" w:fill="auto"/>
            <w:noWrap/>
            <w:vAlign w:val="center"/>
            <w:hideMark/>
          </w:tcPr>
          <w:p w14:paraId="57231BE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8F363B5"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2C450653"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6F10637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2C4806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6CBDBDC" w14:textId="77777777" w:rsidTr="00311517">
        <w:trPr>
          <w:trHeight w:val="20"/>
        </w:trPr>
        <w:tc>
          <w:tcPr>
            <w:tcW w:w="534" w:type="dxa"/>
            <w:shd w:val="clear" w:color="auto" w:fill="auto"/>
            <w:noWrap/>
            <w:vAlign w:val="center"/>
            <w:hideMark/>
          </w:tcPr>
          <w:p w14:paraId="25EA2C01" w14:textId="77777777" w:rsidR="001469B8" w:rsidRPr="005A5E01" w:rsidRDefault="001469B8" w:rsidP="00311517">
            <w:pPr>
              <w:spacing w:after="0" w:line="240" w:lineRule="auto"/>
              <w:ind w:firstLine="0"/>
              <w:jc w:val="center"/>
              <w:rPr>
                <w:sz w:val="18"/>
                <w:szCs w:val="18"/>
              </w:rPr>
            </w:pPr>
            <w:r w:rsidRPr="005A5E01">
              <w:rPr>
                <w:sz w:val="18"/>
                <w:szCs w:val="18"/>
              </w:rPr>
              <w:t>381</w:t>
            </w:r>
          </w:p>
        </w:tc>
        <w:tc>
          <w:tcPr>
            <w:tcW w:w="3827" w:type="dxa"/>
            <w:shd w:val="clear" w:color="auto" w:fill="auto"/>
            <w:noWrap/>
            <w:vAlign w:val="center"/>
            <w:hideMark/>
          </w:tcPr>
          <w:p w14:paraId="23A6F3F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6E9F6C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8AD75BA" w14:textId="77777777" w:rsidR="001469B8" w:rsidRPr="005A5E01" w:rsidRDefault="001469B8" w:rsidP="00311517">
            <w:pPr>
              <w:spacing w:after="0" w:line="240" w:lineRule="auto"/>
              <w:ind w:firstLine="0"/>
              <w:jc w:val="center"/>
              <w:rPr>
                <w:sz w:val="18"/>
                <w:szCs w:val="18"/>
              </w:rPr>
            </w:pPr>
            <w:r w:rsidRPr="005A5E01">
              <w:rPr>
                <w:sz w:val="18"/>
                <w:szCs w:val="18"/>
              </w:rPr>
              <w:t>Сибирская 32</w:t>
            </w:r>
          </w:p>
        </w:tc>
        <w:tc>
          <w:tcPr>
            <w:tcW w:w="888" w:type="dxa"/>
            <w:shd w:val="clear" w:color="auto" w:fill="auto"/>
            <w:noWrap/>
            <w:vAlign w:val="center"/>
            <w:hideMark/>
          </w:tcPr>
          <w:p w14:paraId="618A524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284969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390E171" w14:textId="77777777" w:rsidR="001469B8" w:rsidRPr="005A5E01" w:rsidRDefault="001469B8" w:rsidP="00311517">
            <w:pPr>
              <w:spacing w:after="0" w:line="240" w:lineRule="auto"/>
              <w:ind w:firstLine="0"/>
              <w:jc w:val="center"/>
              <w:rPr>
                <w:sz w:val="18"/>
                <w:szCs w:val="18"/>
              </w:rPr>
            </w:pPr>
            <w:r w:rsidRPr="005A5E01">
              <w:rPr>
                <w:sz w:val="18"/>
                <w:szCs w:val="18"/>
              </w:rPr>
              <w:t>0,00521594</w:t>
            </w:r>
          </w:p>
        </w:tc>
        <w:tc>
          <w:tcPr>
            <w:tcW w:w="567" w:type="dxa"/>
            <w:shd w:val="clear" w:color="auto" w:fill="auto"/>
            <w:noWrap/>
            <w:vAlign w:val="center"/>
            <w:hideMark/>
          </w:tcPr>
          <w:p w14:paraId="6825585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BBA9C20"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4104835E"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65307DD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058B95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38BB713" w14:textId="77777777" w:rsidTr="00311517">
        <w:trPr>
          <w:trHeight w:val="20"/>
        </w:trPr>
        <w:tc>
          <w:tcPr>
            <w:tcW w:w="534" w:type="dxa"/>
            <w:shd w:val="clear" w:color="auto" w:fill="auto"/>
            <w:noWrap/>
            <w:vAlign w:val="center"/>
            <w:hideMark/>
          </w:tcPr>
          <w:p w14:paraId="45BE4DCE" w14:textId="77777777" w:rsidR="001469B8" w:rsidRPr="005A5E01" w:rsidRDefault="001469B8" w:rsidP="00311517">
            <w:pPr>
              <w:spacing w:after="0" w:line="240" w:lineRule="auto"/>
              <w:ind w:firstLine="0"/>
              <w:jc w:val="center"/>
              <w:rPr>
                <w:sz w:val="18"/>
                <w:szCs w:val="18"/>
              </w:rPr>
            </w:pPr>
            <w:r w:rsidRPr="005A5E01">
              <w:rPr>
                <w:sz w:val="18"/>
                <w:szCs w:val="18"/>
              </w:rPr>
              <w:t>382</w:t>
            </w:r>
          </w:p>
        </w:tc>
        <w:tc>
          <w:tcPr>
            <w:tcW w:w="3827" w:type="dxa"/>
            <w:shd w:val="clear" w:color="auto" w:fill="auto"/>
            <w:noWrap/>
            <w:vAlign w:val="center"/>
            <w:hideMark/>
          </w:tcPr>
          <w:p w14:paraId="30BBAB3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AA4D6A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0CB341D" w14:textId="77777777" w:rsidR="001469B8" w:rsidRPr="005A5E01" w:rsidRDefault="001469B8" w:rsidP="00311517">
            <w:pPr>
              <w:spacing w:after="0" w:line="240" w:lineRule="auto"/>
              <w:ind w:firstLine="0"/>
              <w:jc w:val="center"/>
              <w:rPr>
                <w:sz w:val="18"/>
                <w:szCs w:val="18"/>
              </w:rPr>
            </w:pPr>
            <w:r w:rsidRPr="005A5E01">
              <w:rPr>
                <w:sz w:val="18"/>
                <w:szCs w:val="18"/>
              </w:rPr>
              <w:t>Сибирская 34</w:t>
            </w:r>
          </w:p>
        </w:tc>
        <w:tc>
          <w:tcPr>
            <w:tcW w:w="888" w:type="dxa"/>
            <w:shd w:val="clear" w:color="auto" w:fill="auto"/>
            <w:noWrap/>
            <w:vAlign w:val="center"/>
            <w:hideMark/>
          </w:tcPr>
          <w:p w14:paraId="5E9AEA8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8249E3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FD60436" w14:textId="77777777" w:rsidR="001469B8" w:rsidRPr="005A5E01" w:rsidRDefault="001469B8" w:rsidP="00311517">
            <w:pPr>
              <w:spacing w:after="0" w:line="240" w:lineRule="auto"/>
              <w:ind w:firstLine="0"/>
              <w:jc w:val="center"/>
              <w:rPr>
                <w:sz w:val="18"/>
                <w:szCs w:val="18"/>
              </w:rPr>
            </w:pPr>
            <w:r w:rsidRPr="005A5E01">
              <w:rPr>
                <w:sz w:val="18"/>
                <w:szCs w:val="18"/>
              </w:rPr>
              <w:t>0,0055176</w:t>
            </w:r>
          </w:p>
        </w:tc>
        <w:tc>
          <w:tcPr>
            <w:tcW w:w="567" w:type="dxa"/>
            <w:shd w:val="clear" w:color="auto" w:fill="auto"/>
            <w:noWrap/>
            <w:vAlign w:val="center"/>
            <w:hideMark/>
          </w:tcPr>
          <w:p w14:paraId="406C64D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9660C37"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7AEF479C"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489B1D4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1BE7B4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B09E8DB" w14:textId="77777777" w:rsidTr="00311517">
        <w:trPr>
          <w:trHeight w:val="20"/>
        </w:trPr>
        <w:tc>
          <w:tcPr>
            <w:tcW w:w="534" w:type="dxa"/>
            <w:shd w:val="clear" w:color="auto" w:fill="auto"/>
            <w:noWrap/>
            <w:vAlign w:val="center"/>
            <w:hideMark/>
          </w:tcPr>
          <w:p w14:paraId="21FAFF71" w14:textId="77777777" w:rsidR="001469B8" w:rsidRPr="005A5E01" w:rsidRDefault="001469B8" w:rsidP="00311517">
            <w:pPr>
              <w:spacing w:after="0" w:line="240" w:lineRule="auto"/>
              <w:ind w:firstLine="0"/>
              <w:jc w:val="center"/>
              <w:rPr>
                <w:sz w:val="18"/>
                <w:szCs w:val="18"/>
              </w:rPr>
            </w:pPr>
            <w:r w:rsidRPr="005A5E01">
              <w:rPr>
                <w:sz w:val="18"/>
                <w:szCs w:val="18"/>
              </w:rPr>
              <w:t>383</w:t>
            </w:r>
          </w:p>
        </w:tc>
        <w:tc>
          <w:tcPr>
            <w:tcW w:w="3827" w:type="dxa"/>
            <w:shd w:val="clear" w:color="auto" w:fill="auto"/>
            <w:noWrap/>
            <w:vAlign w:val="center"/>
            <w:hideMark/>
          </w:tcPr>
          <w:p w14:paraId="35264A9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90938F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1DA7E30" w14:textId="77777777" w:rsidR="001469B8" w:rsidRPr="005A5E01" w:rsidRDefault="001469B8" w:rsidP="00311517">
            <w:pPr>
              <w:spacing w:after="0" w:line="240" w:lineRule="auto"/>
              <w:ind w:firstLine="0"/>
              <w:jc w:val="center"/>
              <w:rPr>
                <w:sz w:val="18"/>
                <w:szCs w:val="18"/>
              </w:rPr>
            </w:pPr>
            <w:r w:rsidRPr="005A5E01">
              <w:rPr>
                <w:sz w:val="18"/>
                <w:szCs w:val="18"/>
              </w:rPr>
              <w:t>Сибирская 37</w:t>
            </w:r>
          </w:p>
        </w:tc>
        <w:tc>
          <w:tcPr>
            <w:tcW w:w="888" w:type="dxa"/>
            <w:shd w:val="clear" w:color="auto" w:fill="auto"/>
            <w:noWrap/>
            <w:vAlign w:val="center"/>
            <w:hideMark/>
          </w:tcPr>
          <w:p w14:paraId="0627A03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93B071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88C8F2F" w14:textId="77777777" w:rsidR="001469B8" w:rsidRPr="005A5E01" w:rsidRDefault="001469B8" w:rsidP="00311517">
            <w:pPr>
              <w:spacing w:after="0" w:line="240" w:lineRule="auto"/>
              <w:ind w:firstLine="0"/>
              <w:jc w:val="center"/>
              <w:rPr>
                <w:sz w:val="18"/>
                <w:szCs w:val="18"/>
              </w:rPr>
            </w:pPr>
            <w:r w:rsidRPr="005A5E01">
              <w:rPr>
                <w:sz w:val="18"/>
                <w:szCs w:val="18"/>
              </w:rPr>
              <w:t>0,0111144</w:t>
            </w:r>
          </w:p>
        </w:tc>
        <w:tc>
          <w:tcPr>
            <w:tcW w:w="567" w:type="dxa"/>
            <w:shd w:val="clear" w:color="auto" w:fill="auto"/>
            <w:noWrap/>
            <w:vAlign w:val="center"/>
            <w:hideMark/>
          </w:tcPr>
          <w:p w14:paraId="335DBD5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E348B97"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30DBFE6B"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02BC0B3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30612B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2FF87D4" w14:textId="77777777" w:rsidTr="00311517">
        <w:trPr>
          <w:trHeight w:val="20"/>
        </w:trPr>
        <w:tc>
          <w:tcPr>
            <w:tcW w:w="534" w:type="dxa"/>
            <w:shd w:val="clear" w:color="auto" w:fill="auto"/>
            <w:noWrap/>
            <w:vAlign w:val="center"/>
            <w:hideMark/>
          </w:tcPr>
          <w:p w14:paraId="6636DE43" w14:textId="77777777" w:rsidR="001469B8" w:rsidRPr="005A5E01" w:rsidRDefault="001469B8" w:rsidP="00311517">
            <w:pPr>
              <w:spacing w:after="0" w:line="240" w:lineRule="auto"/>
              <w:ind w:firstLine="0"/>
              <w:jc w:val="center"/>
              <w:rPr>
                <w:sz w:val="18"/>
                <w:szCs w:val="18"/>
              </w:rPr>
            </w:pPr>
            <w:r w:rsidRPr="005A5E01">
              <w:rPr>
                <w:sz w:val="18"/>
                <w:szCs w:val="18"/>
              </w:rPr>
              <w:t>384</w:t>
            </w:r>
          </w:p>
        </w:tc>
        <w:tc>
          <w:tcPr>
            <w:tcW w:w="3827" w:type="dxa"/>
            <w:shd w:val="clear" w:color="auto" w:fill="auto"/>
            <w:noWrap/>
            <w:vAlign w:val="center"/>
            <w:hideMark/>
          </w:tcPr>
          <w:p w14:paraId="61F9983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F50603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9875A8C" w14:textId="77777777" w:rsidR="001469B8" w:rsidRPr="005A5E01" w:rsidRDefault="001469B8" w:rsidP="00311517">
            <w:pPr>
              <w:spacing w:after="0" w:line="240" w:lineRule="auto"/>
              <w:ind w:firstLine="0"/>
              <w:jc w:val="center"/>
              <w:rPr>
                <w:sz w:val="18"/>
                <w:szCs w:val="18"/>
              </w:rPr>
            </w:pPr>
            <w:r w:rsidRPr="005A5E01">
              <w:rPr>
                <w:sz w:val="18"/>
                <w:szCs w:val="18"/>
              </w:rPr>
              <w:t>Сибирская 4</w:t>
            </w:r>
          </w:p>
        </w:tc>
        <w:tc>
          <w:tcPr>
            <w:tcW w:w="888" w:type="dxa"/>
            <w:shd w:val="clear" w:color="auto" w:fill="auto"/>
            <w:noWrap/>
            <w:vAlign w:val="center"/>
            <w:hideMark/>
          </w:tcPr>
          <w:p w14:paraId="28A9746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7E3F24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ED18918" w14:textId="77777777" w:rsidR="001469B8" w:rsidRPr="005A5E01" w:rsidRDefault="001469B8" w:rsidP="00311517">
            <w:pPr>
              <w:spacing w:after="0" w:line="240" w:lineRule="auto"/>
              <w:ind w:firstLine="0"/>
              <w:jc w:val="center"/>
              <w:rPr>
                <w:sz w:val="18"/>
                <w:szCs w:val="18"/>
              </w:rPr>
            </w:pPr>
            <w:r w:rsidRPr="005A5E01">
              <w:rPr>
                <w:sz w:val="18"/>
                <w:szCs w:val="18"/>
              </w:rPr>
              <w:t>0,0253232</w:t>
            </w:r>
          </w:p>
        </w:tc>
        <w:tc>
          <w:tcPr>
            <w:tcW w:w="567" w:type="dxa"/>
            <w:shd w:val="clear" w:color="auto" w:fill="auto"/>
            <w:noWrap/>
            <w:vAlign w:val="center"/>
            <w:hideMark/>
          </w:tcPr>
          <w:p w14:paraId="5785439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E8005CD"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006B578D"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310A7A0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9F8A5D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8572BCE" w14:textId="77777777" w:rsidTr="00311517">
        <w:trPr>
          <w:trHeight w:val="20"/>
        </w:trPr>
        <w:tc>
          <w:tcPr>
            <w:tcW w:w="534" w:type="dxa"/>
            <w:shd w:val="clear" w:color="auto" w:fill="auto"/>
            <w:noWrap/>
            <w:vAlign w:val="center"/>
            <w:hideMark/>
          </w:tcPr>
          <w:p w14:paraId="300ABA57" w14:textId="77777777" w:rsidR="001469B8" w:rsidRPr="005A5E01" w:rsidRDefault="001469B8" w:rsidP="00311517">
            <w:pPr>
              <w:spacing w:after="0" w:line="240" w:lineRule="auto"/>
              <w:ind w:firstLine="0"/>
              <w:jc w:val="center"/>
              <w:rPr>
                <w:sz w:val="18"/>
                <w:szCs w:val="18"/>
              </w:rPr>
            </w:pPr>
            <w:r w:rsidRPr="005A5E01">
              <w:rPr>
                <w:sz w:val="18"/>
                <w:szCs w:val="18"/>
              </w:rPr>
              <w:t>385</w:t>
            </w:r>
          </w:p>
        </w:tc>
        <w:tc>
          <w:tcPr>
            <w:tcW w:w="3827" w:type="dxa"/>
            <w:shd w:val="clear" w:color="auto" w:fill="auto"/>
            <w:noWrap/>
            <w:vAlign w:val="center"/>
            <w:hideMark/>
          </w:tcPr>
          <w:p w14:paraId="269B6BC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38298C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42B917D" w14:textId="77777777" w:rsidR="001469B8" w:rsidRPr="005A5E01" w:rsidRDefault="001469B8" w:rsidP="00311517">
            <w:pPr>
              <w:spacing w:after="0" w:line="240" w:lineRule="auto"/>
              <w:ind w:firstLine="0"/>
              <w:jc w:val="center"/>
              <w:rPr>
                <w:sz w:val="18"/>
                <w:szCs w:val="18"/>
              </w:rPr>
            </w:pPr>
            <w:r w:rsidRPr="005A5E01">
              <w:rPr>
                <w:sz w:val="18"/>
                <w:szCs w:val="18"/>
              </w:rPr>
              <w:t>Сибирская 5</w:t>
            </w:r>
          </w:p>
        </w:tc>
        <w:tc>
          <w:tcPr>
            <w:tcW w:w="888" w:type="dxa"/>
            <w:shd w:val="clear" w:color="auto" w:fill="auto"/>
            <w:noWrap/>
            <w:vAlign w:val="center"/>
            <w:hideMark/>
          </w:tcPr>
          <w:p w14:paraId="06792CA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1B3882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F7BB09E" w14:textId="77777777" w:rsidR="001469B8" w:rsidRPr="005A5E01" w:rsidRDefault="001469B8" w:rsidP="00311517">
            <w:pPr>
              <w:spacing w:after="0" w:line="240" w:lineRule="auto"/>
              <w:ind w:firstLine="0"/>
              <w:jc w:val="center"/>
              <w:rPr>
                <w:sz w:val="18"/>
                <w:szCs w:val="18"/>
              </w:rPr>
            </w:pPr>
            <w:r w:rsidRPr="005A5E01">
              <w:rPr>
                <w:sz w:val="18"/>
                <w:szCs w:val="18"/>
              </w:rPr>
              <w:t>0,01182</w:t>
            </w:r>
            <w:r w:rsidRPr="005A5E01">
              <w:rPr>
                <w:sz w:val="18"/>
                <w:szCs w:val="18"/>
              </w:rPr>
              <w:lastRenderedPageBreak/>
              <w:t>72</w:t>
            </w:r>
          </w:p>
        </w:tc>
        <w:tc>
          <w:tcPr>
            <w:tcW w:w="567" w:type="dxa"/>
            <w:shd w:val="clear" w:color="auto" w:fill="auto"/>
            <w:noWrap/>
            <w:vAlign w:val="center"/>
            <w:hideMark/>
          </w:tcPr>
          <w:p w14:paraId="17334C8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60BBA8D"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2B006F18"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4AB2A43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252AA2C" w14:textId="77777777" w:rsidR="001469B8" w:rsidRPr="005A5E01" w:rsidRDefault="001469B8" w:rsidP="00311517">
            <w:pPr>
              <w:spacing w:after="0" w:line="240" w:lineRule="auto"/>
              <w:ind w:firstLine="0"/>
              <w:jc w:val="center"/>
              <w:rPr>
                <w:sz w:val="18"/>
                <w:szCs w:val="18"/>
              </w:rPr>
            </w:pPr>
          </w:p>
        </w:tc>
      </w:tr>
      <w:tr w:rsidR="001469B8" w:rsidRPr="005A5E01" w14:paraId="762DBA04" w14:textId="77777777" w:rsidTr="00311517">
        <w:trPr>
          <w:trHeight w:val="20"/>
        </w:trPr>
        <w:tc>
          <w:tcPr>
            <w:tcW w:w="534" w:type="dxa"/>
            <w:shd w:val="clear" w:color="auto" w:fill="auto"/>
            <w:noWrap/>
            <w:vAlign w:val="center"/>
            <w:hideMark/>
          </w:tcPr>
          <w:p w14:paraId="4338652A" w14:textId="77777777" w:rsidR="001469B8" w:rsidRPr="005A5E01" w:rsidRDefault="001469B8" w:rsidP="00311517">
            <w:pPr>
              <w:spacing w:after="0" w:line="240" w:lineRule="auto"/>
              <w:ind w:firstLine="0"/>
              <w:jc w:val="center"/>
              <w:rPr>
                <w:sz w:val="18"/>
                <w:szCs w:val="18"/>
              </w:rPr>
            </w:pPr>
            <w:r w:rsidRPr="005A5E01">
              <w:rPr>
                <w:sz w:val="18"/>
                <w:szCs w:val="18"/>
              </w:rPr>
              <w:t>386</w:t>
            </w:r>
          </w:p>
        </w:tc>
        <w:tc>
          <w:tcPr>
            <w:tcW w:w="3827" w:type="dxa"/>
            <w:shd w:val="clear" w:color="auto" w:fill="auto"/>
            <w:noWrap/>
            <w:vAlign w:val="center"/>
            <w:hideMark/>
          </w:tcPr>
          <w:p w14:paraId="658DC25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A6470E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A4BE85E" w14:textId="77777777" w:rsidR="001469B8" w:rsidRPr="005A5E01" w:rsidRDefault="001469B8" w:rsidP="00311517">
            <w:pPr>
              <w:spacing w:after="0" w:line="240" w:lineRule="auto"/>
              <w:ind w:firstLine="0"/>
              <w:jc w:val="center"/>
              <w:rPr>
                <w:sz w:val="18"/>
                <w:szCs w:val="18"/>
              </w:rPr>
            </w:pPr>
            <w:r w:rsidRPr="005A5E01">
              <w:rPr>
                <w:sz w:val="18"/>
                <w:szCs w:val="18"/>
              </w:rPr>
              <w:t>Сибирская 6</w:t>
            </w:r>
          </w:p>
        </w:tc>
        <w:tc>
          <w:tcPr>
            <w:tcW w:w="888" w:type="dxa"/>
            <w:shd w:val="clear" w:color="auto" w:fill="auto"/>
            <w:noWrap/>
            <w:vAlign w:val="center"/>
            <w:hideMark/>
          </w:tcPr>
          <w:p w14:paraId="5D1E3C8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C060EB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F6E86D9" w14:textId="77777777" w:rsidR="001469B8" w:rsidRPr="005A5E01" w:rsidRDefault="001469B8" w:rsidP="00311517">
            <w:pPr>
              <w:spacing w:after="0" w:line="240" w:lineRule="auto"/>
              <w:ind w:firstLine="0"/>
              <w:jc w:val="center"/>
              <w:rPr>
                <w:sz w:val="18"/>
                <w:szCs w:val="18"/>
              </w:rPr>
            </w:pPr>
            <w:r w:rsidRPr="005A5E01">
              <w:rPr>
                <w:sz w:val="18"/>
                <w:szCs w:val="18"/>
              </w:rPr>
              <w:t>0,01903388</w:t>
            </w:r>
          </w:p>
        </w:tc>
        <w:tc>
          <w:tcPr>
            <w:tcW w:w="567" w:type="dxa"/>
            <w:shd w:val="clear" w:color="auto" w:fill="auto"/>
            <w:noWrap/>
            <w:vAlign w:val="center"/>
            <w:hideMark/>
          </w:tcPr>
          <w:p w14:paraId="0E38181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8FFE080"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2B545B4E"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5E3F79C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42FBB3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A7050D7" w14:textId="77777777" w:rsidTr="00311517">
        <w:trPr>
          <w:trHeight w:val="20"/>
        </w:trPr>
        <w:tc>
          <w:tcPr>
            <w:tcW w:w="534" w:type="dxa"/>
            <w:shd w:val="clear" w:color="auto" w:fill="auto"/>
            <w:noWrap/>
            <w:vAlign w:val="center"/>
            <w:hideMark/>
          </w:tcPr>
          <w:p w14:paraId="53461C85" w14:textId="77777777" w:rsidR="001469B8" w:rsidRPr="005A5E01" w:rsidRDefault="001469B8" w:rsidP="00311517">
            <w:pPr>
              <w:spacing w:after="0" w:line="240" w:lineRule="auto"/>
              <w:ind w:firstLine="0"/>
              <w:jc w:val="center"/>
              <w:rPr>
                <w:sz w:val="18"/>
                <w:szCs w:val="18"/>
              </w:rPr>
            </w:pPr>
            <w:r w:rsidRPr="005A5E01">
              <w:rPr>
                <w:sz w:val="18"/>
                <w:szCs w:val="18"/>
              </w:rPr>
              <w:t>387</w:t>
            </w:r>
          </w:p>
        </w:tc>
        <w:tc>
          <w:tcPr>
            <w:tcW w:w="3827" w:type="dxa"/>
            <w:shd w:val="clear" w:color="auto" w:fill="auto"/>
            <w:noWrap/>
            <w:vAlign w:val="center"/>
            <w:hideMark/>
          </w:tcPr>
          <w:p w14:paraId="43C0F7E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CF32DB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82E76CF" w14:textId="77777777" w:rsidR="001469B8" w:rsidRPr="005A5E01" w:rsidRDefault="001469B8" w:rsidP="00311517">
            <w:pPr>
              <w:spacing w:after="0" w:line="240" w:lineRule="auto"/>
              <w:ind w:firstLine="0"/>
              <w:jc w:val="center"/>
              <w:rPr>
                <w:sz w:val="18"/>
                <w:szCs w:val="18"/>
              </w:rPr>
            </w:pPr>
            <w:r w:rsidRPr="005A5E01">
              <w:rPr>
                <w:sz w:val="18"/>
                <w:szCs w:val="18"/>
              </w:rPr>
              <w:t>Сибирская 7</w:t>
            </w:r>
          </w:p>
        </w:tc>
        <w:tc>
          <w:tcPr>
            <w:tcW w:w="888" w:type="dxa"/>
            <w:shd w:val="clear" w:color="auto" w:fill="auto"/>
            <w:noWrap/>
            <w:vAlign w:val="center"/>
            <w:hideMark/>
          </w:tcPr>
          <w:p w14:paraId="2990EA8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781CBF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97A2F1A" w14:textId="77777777" w:rsidR="001469B8" w:rsidRPr="005A5E01" w:rsidRDefault="001469B8" w:rsidP="00311517">
            <w:pPr>
              <w:spacing w:after="0" w:line="240" w:lineRule="auto"/>
              <w:ind w:firstLine="0"/>
              <w:jc w:val="center"/>
              <w:rPr>
                <w:sz w:val="18"/>
                <w:szCs w:val="18"/>
              </w:rPr>
            </w:pPr>
            <w:r w:rsidRPr="005A5E01">
              <w:rPr>
                <w:sz w:val="18"/>
                <w:szCs w:val="18"/>
              </w:rPr>
              <w:t>0,0113454</w:t>
            </w:r>
          </w:p>
        </w:tc>
        <w:tc>
          <w:tcPr>
            <w:tcW w:w="567" w:type="dxa"/>
            <w:shd w:val="clear" w:color="auto" w:fill="auto"/>
            <w:noWrap/>
            <w:vAlign w:val="center"/>
            <w:hideMark/>
          </w:tcPr>
          <w:p w14:paraId="2F6DBBA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FC4F340"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61B4A235"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69BFC1C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C7A49D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9D70352" w14:textId="77777777" w:rsidTr="00311517">
        <w:trPr>
          <w:trHeight w:val="20"/>
        </w:trPr>
        <w:tc>
          <w:tcPr>
            <w:tcW w:w="534" w:type="dxa"/>
            <w:shd w:val="clear" w:color="auto" w:fill="auto"/>
            <w:noWrap/>
            <w:vAlign w:val="center"/>
            <w:hideMark/>
          </w:tcPr>
          <w:p w14:paraId="41DA32BB" w14:textId="77777777" w:rsidR="001469B8" w:rsidRPr="005A5E01" w:rsidRDefault="001469B8" w:rsidP="00311517">
            <w:pPr>
              <w:spacing w:after="0" w:line="240" w:lineRule="auto"/>
              <w:ind w:firstLine="0"/>
              <w:jc w:val="center"/>
              <w:rPr>
                <w:sz w:val="18"/>
                <w:szCs w:val="18"/>
              </w:rPr>
            </w:pPr>
            <w:r w:rsidRPr="005A5E01">
              <w:rPr>
                <w:sz w:val="18"/>
                <w:szCs w:val="18"/>
              </w:rPr>
              <w:t>388</w:t>
            </w:r>
          </w:p>
        </w:tc>
        <w:tc>
          <w:tcPr>
            <w:tcW w:w="3827" w:type="dxa"/>
            <w:shd w:val="clear" w:color="auto" w:fill="auto"/>
            <w:noWrap/>
            <w:vAlign w:val="center"/>
            <w:hideMark/>
          </w:tcPr>
          <w:p w14:paraId="6AD8F5B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056654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D778CCA" w14:textId="77777777" w:rsidR="001469B8" w:rsidRPr="005A5E01" w:rsidRDefault="001469B8" w:rsidP="00311517">
            <w:pPr>
              <w:spacing w:after="0" w:line="240" w:lineRule="auto"/>
              <w:ind w:firstLine="0"/>
              <w:jc w:val="center"/>
              <w:rPr>
                <w:sz w:val="18"/>
                <w:szCs w:val="18"/>
              </w:rPr>
            </w:pPr>
            <w:r w:rsidRPr="005A5E01">
              <w:rPr>
                <w:sz w:val="18"/>
                <w:szCs w:val="18"/>
              </w:rPr>
              <w:t>Сибирская 8</w:t>
            </w:r>
          </w:p>
        </w:tc>
        <w:tc>
          <w:tcPr>
            <w:tcW w:w="888" w:type="dxa"/>
            <w:shd w:val="clear" w:color="auto" w:fill="auto"/>
            <w:noWrap/>
            <w:vAlign w:val="center"/>
            <w:hideMark/>
          </w:tcPr>
          <w:p w14:paraId="5E60E5D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65F503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195FECA" w14:textId="77777777" w:rsidR="001469B8" w:rsidRPr="005A5E01" w:rsidRDefault="001469B8" w:rsidP="00311517">
            <w:pPr>
              <w:spacing w:after="0" w:line="240" w:lineRule="auto"/>
              <w:ind w:firstLine="0"/>
              <w:jc w:val="center"/>
              <w:rPr>
                <w:sz w:val="18"/>
                <w:szCs w:val="18"/>
              </w:rPr>
            </w:pPr>
            <w:r w:rsidRPr="005A5E01">
              <w:rPr>
                <w:sz w:val="18"/>
                <w:szCs w:val="18"/>
              </w:rPr>
              <w:t>0,02197454</w:t>
            </w:r>
          </w:p>
        </w:tc>
        <w:tc>
          <w:tcPr>
            <w:tcW w:w="567" w:type="dxa"/>
            <w:shd w:val="clear" w:color="auto" w:fill="auto"/>
            <w:noWrap/>
            <w:vAlign w:val="center"/>
            <w:hideMark/>
          </w:tcPr>
          <w:p w14:paraId="025C61E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D259312"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1587E872"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19ED0BC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5EA554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E5D5207" w14:textId="77777777" w:rsidTr="00311517">
        <w:trPr>
          <w:trHeight w:val="20"/>
        </w:trPr>
        <w:tc>
          <w:tcPr>
            <w:tcW w:w="534" w:type="dxa"/>
            <w:shd w:val="clear" w:color="auto" w:fill="auto"/>
            <w:noWrap/>
            <w:vAlign w:val="center"/>
            <w:hideMark/>
          </w:tcPr>
          <w:p w14:paraId="48A76244" w14:textId="77777777" w:rsidR="001469B8" w:rsidRPr="005A5E01" w:rsidRDefault="001469B8" w:rsidP="00311517">
            <w:pPr>
              <w:spacing w:after="0" w:line="240" w:lineRule="auto"/>
              <w:ind w:firstLine="0"/>
              <w:jc w:val="center"/>
              <w:rPr>
                <w:sz w:val="18"/>
                <w:szCs w:val="18"/>
              </w:rPr>
            </w:pPr>
            <w:r w:rsidRPr="005A5E01">
              <w:rPr>
                <w:sz w:val="18"/>
                <w:szCs w:val="18"/>
              </w:rPr>
              <w:t>389</w:t>
            </w:r>
          </w:p>
        </w:tc>
        <w:tc>
          <w:tcPr>
            <w:tcW w:w="3827" w:type="dxa"/>
            <w:shd w:val="clear" w:color="auto" w:fill="auto"/>
            <w:noWrap/>
            <w:vAlign w:val="center"/>
            <w:hideMark/>
          </w:tcPr>
          <w:p w14:paraId="58719FB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A0A427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6A3E403" w14:textId="77777777" w:rsidR="001469B8" w:rsidRPr="005A5E01" w:rsidRDefault="001469B8" w:rsidP="00311517">
            <w:pPr>
              <w:spacing w:after="0" w:line="240" w:lineRule="auto"/>
              <w:ind w:firstLine="0"/>
              <w:jc w:val="center"/>
              <w:rPr>
                <w:sz w:val="18"/>
                <w:szCs w:val="18"/>
              </w:rPr>
            </w:pPr>
            <w:r w:rsidRPr="005A5E01">
              <w:rPr>
                <w:sz w:val="18"/>
                <w:szCs w:val="18"/>
              </w:rPr>
              <w:t>Сибирская 9</w:t>
            </w:r>
          </w:p>
        </w:tc>
        <w:tc>
          <w:tcPr>
            <w:tcW w:w="888" w:type="dxa"/>
            <w:shd w:val="clear" w:color="auto" w:fill="auto"/>
            <w:noWrap/>
            <w:vAlign w:val="center"/>
            <w:hideMark/>
          </w:tcPr>
          <w:p w14:paraId="286EFD5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4F9B99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B50A3AD" w14:textId="77777777" w:rsidR="001469B8" w:rsidRPr="005A5E01" w:rsidRDefault="001469B8" w:rsidP="00311517">
            <w:pPr>
              <w:spacing w:after="0" w:line="240" w:lineRule="auto"/>
              <w:ind w:firstLine="0"/>
              <w:jc w:val="center"/>
              <w:rPr>
                <w:sz w:val="18"/>
                <w:szCs w:val="18"/>
              </w:rPr>
            </w:pPr>
            <w:r w:rsidRPr="005A5E01">
              <w:rPr>
                <w:sz w:val="18"/>
                <w:szCs w:val="18"/>
              </w:rPr>
              <w:t>0,010450818</w:t>
            </w:r>
          </w:p>
        </w:tc>
        <w:tc>
          <w:tcPr>
            <w:tcW w:w="567" w:type="dxa"/>
            <w:shd w:val="clear" w:color="auto" w:fill="auto"/>
            <w:noWrap/>
            <w:vAlign w:val="center"/>
            <w:hideMark/>
          </w:tcPr>
          <w:p w14:paraId="1FA3FFF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19E56BA"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627214C8"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4D94163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5245853" w14:textId="77777777" w:rsidR="001469B8" w:rsidRPr="005A5E01" w:rsidRDefault="001469B8" w:rsidP="00311517">
            <w:pPr>
              <w:spacing w:after="0" w:line="240" w:lineRule="auto"/>
              <w:ind w:firstLine="0"/>
              <w:jc w:val="center"/>
              <w:rPr>
                <w:sz w:val="18"/>
                <w:szCs w:val="18"/>
              </w:rPr>
            </w:pPr>
          </w:p>
        </w:tc>
      </w:tr>
      <w:tr w:rsidR="001469B8" w:rsidRPr="005A5E01" w14:paraId="2303D45E" w14:textId="77777777" w:rsidTr="00311517">
        <w:trPr>
          <w:trHeight w:val="20"/>
        </w:trPr>
        <w:tc>
          <w:tcPr>
            <w:tcW w:w="534" w:type="dxa"/>
            <w:shd w:val="clear" w:color="auto" w:fill="auto"/>
            <w:noWrap/>
            <w:vAlign w:val="center"/>
            <w:hideMark/>
          </w:tcPr>
          <w:p w14:paraId="7D20A344" w14:textId="77777777" w:rsidR="001469B8" w:rsidRPr="005A5E01" w:rsidRDefault="001469B8" w:rsidP="00311517">
            <w:pPr>
              <w:spacing w:after="0" w:line="240" w:lineRule="auto"/>
              <w:ind w:firstLine="0"/>
              <w:jc w:val="center"/>
              <w:rPr>
                <w:sz w:val="18"/>
                <w:szCs w:val="18"/>
              </w:rPr>
            </w:pPr>
            <w:r w:rsidRPr="005A5E01">
              <w:rPr>
                <w:sz w:val="18"/>
                <w:szCs w:val="18"/>
              </w:rPr>
              <w:t>390</w:t>
            </w:r>
          </w:p>
        </w:tc>
        <w:tc>
          <w:tcPr>
            <w:tcW w:w="3827" w:type="dxa"/>
            <w:shd w:val="clear" w:color="auto" w:fill="auto"/>
            <w:noWrap/>
            <w:vAlign w:val="center"/>
            <w:hideMark/>
          </w:tcPr>
          <w:p w14:paraId="682467E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7B3010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93B49E8" w14:textId="77777777" w:rsidR="001469B8" w:rsidRPr="005A5E01" w:rsidRDefault="001469B8" w:rsidP="00311517">
            <w:pPr>
              <w:spacing w:after="0" w:line="240" w:lineRule="auto"/>
              <w:ind w:firstLine="0"/>
              <w:jc w:val="center"/>
              <w:rPr>
                <w:sz w:val="18"/>
                <w:szCs w:val="18"/>
              </w:rPr>
            </w:pPr>
            <w:r w:rsidRPr="005A5E01">
              <w:rPr>
                <w:sz w:val="18"/>
                <w:szCs w:val="18"/>
              </w:rPr>
              <w:t>Солнечная  11</w:t>
            </w:r>
          </w:p>
        </w:tc>
        <w:tc>
          <w:tcPr>
            <w:tcW w:w="888" w:type="dxa"/>
            <w:shd w:val="clear" w:color="auto" w:fill="auto"/>
            <w:noWrap/>
            <w:vAlign w:val="center"/>
            <w:hideMark/>
          </w:tcPr>
          <w:p w14:paraId="428EED0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027CB5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1AF5E28" w14:textId="77777777" w:rsidR="001469B8" w:rsidRPr="005A5E01" w:rsidRDefault="001469B8" w:rsidP="00311517">
            <w:pPr>
              <w:spacing w:after="0" w:line="240" w:lineRule="auto"/>
              <w:ind w:firstLine="0"/>
              <w:jc w:val="center"/>
              <w:rPr>
                <w:sz w:val="18"/>
                <w:szCs w:val="18"/>
              </w:rPr>
            </w:pPr>
            <w:r w:rsidRPr="005A5E01">
              <w:rPr>
                <w:sz w:val="18"/>
                <w:szCs w:val="18"/>
              </w:rPr>
              <w:t>0,0047124</w:t>
            </w:r>
          </w:p>
        </w:tc>
        <w:tc>
          <w:tcPr>
            <w:tcW w:w="567" w:type="dxa"/>
            <w:shd w:val="clear" w:color="auto" w:fill="auto"/>
            <w:noWrap/>
            <w:vAlign w:val="center"/>
            <w:hideMark/>
          </w:tcPr>
          <w:p w14:paraId="0FBBF0D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81219F6"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297AB975"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6429874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838B85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B167927" w14:textId="77777777" w:rsidTr="00311517">
        <w:trPr>
          <w:trHeight w:val="20"/>
        </w:trPr>
        <w:tc>
          <w:tcPr>
            <w:tcW w:w="534" w:type="dxa"/>
            <w:shd w:val="clear" w:color="auto" w:fill="auto"/>
            <w:noWrap/>
            <w:vAlign w:val="center"/>
            <w:hideMark/>
          </w:tcPr>
          <w:p w14:paraId="64F6E4ED" w14:textId="77777777" w:rsidR="001469B8" w:rsidRPr="005A5E01" w:rsidRDefault="001469B8" w:rsidP="00311517">
            <w:pPr>
              <w:spacing w:after="0" w:line="240" w:lineRule="auto"/>
              <w:ind w:firstLine="0"/>
              <w:jc w:val="center"/>
              <w:rPr>
                <w:sz w:val="18"/>
                <w:szCs w:val="18"/>
              </w:rPr>
            </w:pPr>
            <w:r w:rsidRPr="005A5E01">
              <w:rPr>
                <w:sz w:val="18"/>
                <w:szCs w:val="18"/>
              </w:rPr>
              <w:t>391</w:t>
            </w:r>
          </w:p>
        </w:tc>
        <w:tc>
          <w:tcPr>
            <w:tcW w:w="3827" w:type="dxa"/>
            <w:shd w:val="clear" w:color="auto" w:fill="auto"/>
            <w:noWrap/>
            <w:vAlign w:val="center"/>
            <w:hideMark/>
          </w:tcPr>
          <w:p w14:paraId="6EB93C9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355C37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C39AECA" w14:textId="77777777" w:rsidR="001469B8" w:rsidRPr="005A5E01" w:rsidRDefault="001469B8" w:rsidP="00311517">
            <w:pPr>
              <w:spacing w:after="0" w:line="240" w:lineRule="auto"/>
              <w:ind w:firstLine="0"/>
              <w:jc w:val="center"/>
              <w:rPr>
                <w:sz w:val="18"/>
                <w:szCs w:val="18"/>
              </w:rPr>
            </w:pPr>
            <w:r w:rsidRPr="005A5E01">
              <w:rPr>
                <w:sz w:val="18"/>
                <w:szCs w:val="18"/>
              </w:rPr>
              <w:t>Солнечная  14</w:t>
            </w:r>
          </w:p>
        </w:tc>
        <w:tc>
          <w:tcPr>
            <w:tcW w:w="888" w:type="dxa"/>
            <w:shd w:val="clear" w:color="auto" w:fill="auto"/>
            <w:noWrap/>
            <w:vAlign w:val="center"/>
            <w:hideMark/>
          </w:tcPr>
          <w:p w14:paraId="6BF3321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BD51A0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9548CFB" w14:textId="77777777" w:rsidR="001469B8" w:rsidRPr="005A5E01" w:rsidRDefault="001469B8" w:rsidP="00311517">
            <w:pPr>
              <w:spacing w:after="0" w:line="240" w:lineRule="auto"/>
              <w:ind w:firstLine="0"/>
              <w:jc w:val="center"/>
              <w:rPr>
                <w:sz w:val="18"/>
                <w:szCs w:val="18"/>
              </w:rPr>
            </w:pPr>
            <w:r w:rsidRPr="005A5E01">
              <w:rPr>
                <w:sz w:val="18"/>
                <w:szCs w:val="18"/>
              </w:rPr>
              <w:t>0,00693243</w:t>
            </w:r>
          </w:p>
        </w:tc>
        <w:tc>
          <w:tcPr>
            <w:tcW w:w="567" w:type="dxa"/>
            <w:shd w:val="clear" w:color="auto" w:fill="auto"/>
            <w:noWrap/>
            <w:vAlign w:val="center"/>
            <w:hideMark/>
          </w:tcPr>
          <w:p w14:paraId="6BB15E8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E858AF0"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342FDDBF"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2B5AC9F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5020F6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CF1290A" w14:textId="77777777" w:rsidTr="00311517">
        <w:trPr>
          <w:trHeight w:val="20"/>
        </w:trPr>
        <w:tc>
          <w:tcPr>
            <w:tcW w:w="534" w:type="dxa"/>
            <w:shd w:val="clear" w:color="auto" w:fill="auto"/>
            <w:noWrap/>
            <w:vAlign w:val="center"/>
            <w:hideMark/>
          </w:tcPr>
          <w:p w14:paraId="38329B9E" w14:textId="77777777" w:rsidR="001469B8" w:rsidRPr="005A5E01" w:rsidRDefault="001469B8" w:rsidP="00311517">
            <w:pPr>
              <w:spacing w:after="0" w:line="240" w:lineRule="auto"/>
              <w:ind w:firstLine="0"/>
              <w:jc w:val="center"/>
              <w:rPr>
                <w:sz w:val="18"/>
                <w:szCs w:val="18"/>
              </w:rPr>
            </w:pPr>
            <w:r w:rsidRPr="005A5E01">
              <w:rPr>
                <w:sz w:val="18"/>
                <w:szCs w:val="18"/>
              </w:rPr>
              <w:t>392</w:t>
            </w:r>
          </w:p>
        </w:tc>
        <w:tc>
          <w:tcPr>
            <w:tcW w:w="3827" w:type="dxa"/>
            <w:shd w:val="clear" w:color="auto" w:fill="auto"/>
            <w:noWrap/>
            <w:vAlign w:val="center"/>
            <w:hideMark/>
          </w:tcPr>
          <w:p w14:paraId="0888DD0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595481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AFA6FD2" w14:textId="77777777" w:rsidR="001469B8" w:rsidRPr="005A5E01" w:rsidRDefault="001469B8" w:rsidP="00311517">
            <w:pPr>
              <w:spacing w:after="0" w:line="240" w:lineRule="auto"/>
              <w:ind w:firstLine="0"/>
              <w:jc w:val="center"/>
              <w:rPr>
                <w:sz w:val="18"/>
                <w:szCs w:val="18"/>
              </w:rPr>
            </w:pPr>
            <w:r w:rsidRPr="005A5E01">
              <w:rPr>
                <w:sz w:val="18"/>
                <w:szCs w:val="18"/>
              </w:rPr>
              <w:t>Солнечная  15</w:t>
            </w:r>
          </w:p>
        </w:tc>
        <w:tc>
          <w:tcPr>
            <w:tcW w:w="888" w:type="dxa"/>
            <w:shd w:val="clear" w:color="auto" w:fill="auto"/>
            <w:noWrap/>
            <w:vAlign w:val="center"/>
            <w:hideMark/>
          </w:tcPr>
          <w:p w14:paraId="04A0953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F8A501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82EDFF7" w14:textId="77777777" w:rsidR="001469B8" w:rsidRPr="005A5E01" w:rsidRDefault="001469B8" w:rsidP="00311517">
            <w:pPr>
              <w:spacing w:after="0" w:line="240" w:lineRule="auto"/>
              <w:ind w:firstLine="0"/>
              <w:jc w:val="center"/>
              <w:rPr>
                <w:sz w:val="18"/>
                <w:szCs w:val="18"/>
              </w:rPr>
            </w:pPr>
            <w:r w:rsidRPr="005A5E01">
              <w:rPr>
                <w:sz w:val="18"/>
                <w:szCs w:val="18"/>
              </w:rPr>
              <w:t>0,0046662</w:t>
            </w:r>
          </w:p>
        </w:tc>
        <w:tc>
          <w:tcPr>
            <w:tcW w:w="567" w:type="dxa"/>
            <w:shd w:val="clear" w:color="auto" w:fill="auto"/>
            <w:noWrap/>
            <w:vAlign w:val="center"/>
            <w:hideMark/>
          </w:tcPr>
          <w:p w14:paraId="5952D24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9590B69"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4817A864"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4EA3D7B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E97B46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AE7E688" w14:textId="77777777" w:rsidTr="00311517">
        <w:trPr>
          <w:trHeight w:val="20"/>
        </w:trPr>
        <w:tc>
          <w:tcPr>
            <w:tcW w:w="534" w:type="dxa"/>
            <w:shd w:val="clear" w:color="auto" w:fill="auto"/>
            <w:noWrap/>
            <w:vAlign w:val="center"/>
            <w:hideMark/>
          </w:tcPr>
          <w:p w14:paraId="6AC03913" w14:textId="77777777" w:rsidR="001469B8" w:rsidRPr="005A5E01" w:rsidRDefault="001469B8" w:rsidP="00311517">
            <w:pPr>
              <w:spacing w:after="0" w:line="240" w:lineRule="auto"/>
              <w:ind w:firstLine="0"/>
              <w:jc w:val="center"/>
              <w:rPr>
                <w:sz w:val="18"/>
                <w:szCs w:val="18"/>
              </w:rPr>
            </w:pPr>
            <w:r w:rsidRPr="005A5E01">
              <w:rPr>
                <w:sz w:val="18"/>
                <w:szCs w:val="18"/>
              </w:rPr>
              <w:t>393</w:t>
            </w:r>
          </w:p>
        </w:tc>
        <w:tc>
          <w:tcPr>
            <w:tcW w:w="3827" w:type="dxa"/>
            <w:shd w:val="clear" w:color="auto" w:fill="auto"/>
            <w:noWrap/>
            <w:vAlign w:val="center"/>
            <w:hideMark/>
          </w:tcPr>
          <w:p w14:paraId="6B5A82F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A5E26C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9016D70" w14:textId="77777777" w:rsidR="001469B8" w:rsidRPr="005A5E01" w:rsidRDefault="001469B8" w:rsidP="00311517">
            <w:pPr>
              <w:spacing w:after="0" w:line="240" w:lineRule="auto"/>
              <w:ind w:firstLine="0"/>
              <w:jc w:val="center"/>
              <w:rPr>
                <w:sz w:val="18"/>
                <w:szCs w:val="18"/>
              </w:rPr>
            </w:pPr>
            <w:r w:rsidRPr="005A5E01">
              <w:rPr>
                <w:sz w:val="18"/>
                <w:szCs w:val="18"/>
              </w:rPr>
              <w:t>Солнечная  17</w:t>
            </w:r>
          </w:p>
        </w:tc>
        <w:tc>
          <w:tcPr>
            <w:tcW w:w="888" w:type="dxa"/>
            <w:shd w:val="clear" w:color="auto" w:fill="auto"/>
            <w:noWrap/>
            <w:vAlign w:val="center"/>
            <w:hideMark/>
          </w:tcPr>
          <w:p w14:paraId="26D04BC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FF83FA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1AEB726" w14:textId="77777777" w:rsidR="001469B8" w:rsidRPr="005A5E01" w:rsidRDefault="001469B8" w:rsidP="00311517">
            <w:pPr>
              <w:spacing w:after="0" w:line="240" w:lineRule="auto"/>
              <w:ind w:firstLine="0"/>
              <w:jc w:val="center"/>
              <w:rPr>
                <w:sz w:val="18"/>
                <w:szCs w:val="18"/>
              </w:rPr>
            </w:pPr>
            <w:r w:rsidRPr="005A5E01">
              <w:rPr>
                <w:sz w:val="18"/>
                <w:szCs w:val="18"/>
              </w:rPr>
              <w:t>0,04016848</w:t>
            </w:r>
          </w:p>
        </w:tc>
        <w:tc>
          <w:tcPr>
            <w:tcW w:w="567" w:type="dxa"/>
            <w:shd w:val="clear" w:color="auto" w:fill="auto"/>
            <w:noWrap/>
            <w:vAlign w:val="center"/>
            <w:hideMark/>
          </w:tcPr>
          <w:p w14:paraId="76B4D93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2FEC7FD"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534AEBAF"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7C4069F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E2D4CC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ACBF7EC" w14:textId="77777777" w:rsidTr="00311517">
        <w:trPr>
          <w:trHeight w:val="20"/>
        </w:trPr>
        <w:tc>
          <w:tcPr>
            <w:tcW w:w="534" w:type="dxa"/>
            <w:shd w:val="clear" w:color="auto" w:fill="auto"/>
            <w:noWrap/>
            <w:vAlign w:val="center"/>
            <w:hideMark/>
          </w:tcPr>
          <w:p w14:paraId="6D83C0A0" w14:textId="77777777" w:rsidR="001469B8" w:rsidRPr="005A5E01" w:rsidRDefault="001469B8" w:rsidP="00311517">
            <w:pPr>
              <w:spacing w:after="0" w:line="240" w:lineRule="auto"/>
              <w:ind w:firstLine="0"/>
              <w:jc w:val="center"/>
              <w:rPr>
                <w:sz w:val="18"/>
                <w:szCs w:val="18"/>
              </w:rPr>
            </w:pPr>
            <w:r w:rsidRPr="005A5E01">
              <w:rPr>
                <w:sz w:val="18"/>
                <w:szCs w:val="18"/>
              </w:rPr>
              <w:t>394</w:t>
            </w:r>
          </w:p>
        </w:tc>
        <w:tc>
          <w:tcPr>
            <w:tcW w:w="3827" w:type="dxa"/>
            <w:shd w:val="clear" w:color="auto" w:fill="auto"/>
            <w:noWrap/>
            <w:vAlign w:val="center"/>
            <w:hideMark/>
          </w:tcPr>
          <w:p w14:paraId="7281B66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54080F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6A13A75" w14:textId="77777777" w:rsidR="001469B8" w:rsidRPr="005A5E01" w:rsidRDefault="001469B8" w:rsidP="00311517">
            <w:pPr>
              <w:spacing w:after="0" w:line="240" w:lineRule="auto"/>
              <w:ind w:firstLine="0"/>
              <w:jc w:val="center"/>
              <w:rPr>
                <w:sz w:val="18"/>
                <w:szCs w:val="18"/>
              </w:rPr>
            </w:pPr>
            <w:r w:rsidRPr="005A5E01">
              <w:rPr>
                <w:sz w:val="18"/>
                <w:szCs w:val="18"/>
              </w:rPr>
              <w:t>Солнечная  18</w:t>
            </w:r>
          </w:p>
        </w:tc>
        <w:tc>
          <w:tcPr>
            <w:tcW w:w="888" w:type="dxa"/>
            <w:shd w:val="clear" w:color="auto" w:fill="auto"/>
            <w:noWrap/>
            <w:vAlign w:val="center"/>
            <w:hideMark/>
          </w:tcPr>
          <w:p w14:paraId="324C7E8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B9F140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0D11F19" w14:textId="77777777" w:rsidR="001469B8" w:rsidRPr="005A5E01" w:rsidRDefault="001469B8" w:rsidP="00311517">
            <w:pPr>
              <w:spacing w:after="0" w:line="240" w:lineRule="auto"/>
              <w:ind w:firstLine="0"/>
              <w:jc w:val="center"/>
              <w:rPr>
                <w:sz w:val="18"/>
                <w:szCs w:val="18"/>
              </w:rPr>
            </w:pPr>
            <w:r w:rsidRPr="005A5E01">
              <w:rPr>
                <w:sz w:val="18"/>
                <w:szCs w:val="18"/>
              </w:rPr>
              <w:t>0,00662354</w:t>
            </w:r>
          </w:p>
        </w:tc>
        <w:tc>
          <w:tcPr>
            <w:tcW w:w="567" w:type="dxa"/>
            <w:shd w:val="clear" w:color="auto" w:fill="auto"/>
            <w:noWrap/>
            <w:vAlign w:val="center"/>
            <w:hideMark/>
          </w:tcPr>
          <w:p w14:paraId="51A2DCE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0011CB9"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75B7D5BF"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288FF9F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6767DF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362A264" w14:textId="77777777" w:rsidTr="00311517">
        <w:trPr>
          <w:trHeight w:val="20"/>
        </w:trPr>
        <w:tc>
          <w:tcPr>
            <w:tcW w:w="534" w:type="dxa"/>
            <w:shd w:val="clear" w:color="auto" w:fill="auto"/>
            <w:noWrap/>
            <w:vAlign w:val="center"/>
            <w:hideMark/>
          </w:tcPr>
          <w:p w14:paraId="7DF30E98" w14:textId="77777777" w:rsidR="001469B8" w:rsidRPr="005A5E01" w:rsidRDefault="001469B8" w:rsidP="00311517">
            <w:pPr>
              <w:spacing w:after="0" w:line="240" w:lineRule="auto"/>
              <w:ind w:firstLine="0"/>
              <w:jc w:val="center"/>
              <w:rPr>
                <w:sz w:val="18"/>
                <w:szCs w:val="18"/>
              </w:rPr>
            </w:pPr>
            <w:r w:rsidRPr="005A5E01">
              <w:rPr>
                <w:sz w:val="18"/>
                <w:szCs w:val="18"/>
              </w:rPr>
              <w:t>395</w:t>
            </w:r>
          </w:p>
        </w:tc>
        <w:tc>
          <w:tcPr>
            <w:tcW w:w="3827" w:type="dxa"/>
            <w:shd w:val="clear" w:color="auto" w:fill="auto"/>
            <w:noWrap/>
            <w:vAlign w:val="center"/>
            <w:hideMark/>
          </w:tcPr>
          <w:p w14:paraId="7083D2C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C3A1C5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C5E4625" w14:textId="77777777" w:rsidR="001469B8" w:rsidRPr="005A5E01" w:rsidRDefault="001469B8" w:rsidP="00311517">
            <w:pPr>
              <w:spacing w:after="0" w:line="240" w:lineRule="auto"/>
              <w:ind w:firstLine="0"/>
              <w:jc w:val="center"/>
              <w:rPr>
                <w:sz w:val="18"/>
                <w:szCs w:val="18"/>
              </w:rPr>
            </w:pPr>
            <w:r w:rsidRPr="005A5E01">
              <w:rPr>
                <w:sz w:val="18"/>
                <w:szCs w:val="18"/>
              </w:rPr>
              <w:t>Солнечная  19</w:t>
            </w:r>
          </w:p>
        </w:tc>
        <w:tc>
          <w:tcPr>
            <w:tcW w:w="888" w:type="dxa"/>
            <w:shd w:val="clear" w:color="auto" w:fill="auto"/>
            <w:noWrap/>
            <w:vAlign w:val="center"/>
            <w:hideMark/>
          </w:tcPr>
          <w:p w14:paraId="37B5BBA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1EDCB9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AA74CD9" w14:textId="77777777" w:rsidR="001469B8" w:rsidRPr="005A5E01" w:rsidRDefault="001469B8" w:rsidP="00311517">
            <w:pPr>
              <w:spacing w:after="0" w:line="240" w:lineRule="auto"/>
              <w:ind w:firstLine="0"/>
              <w:jc w:val="center"/>
              <w:rPr>
                <w:sz w:val="18"/>
                <w:szCs w:val="18"/>
              </w:rPr>
            </w:pPr>
            <w:r w:rsidRPr="005A5E01">
              <w:rPr>
                <w:sz w:val="18"/>
                <w:szCs w:val="18"/>
              </w:rPr>
              <w:t>0,0062169</w:t>
            </w:r>
          </w:p>
        </w:tc>
        <w:tc>
          <w:tcPr>
            <w:tcW w:w="567" w:type="dxa"/>
            <w:shd w:val="clear" w:color="auto" w:fill="auto"/>
            <w:noWrap/>
            <w:vAlign w:val="center"/>
            <w:hideMark/>
          </w:tcPr>
          <w:p w14:paraId="6F3BEC2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8DEC33E" w14:textId="77777777" w:rsidR="001469B8" w:rsidRPr="005A5E01" w:rsidRDefault="001469B8" w:rsidP="00311517">
            <w:pPr>
              <w:spacing w:after="0" w:line="240" w:lineRule="auto"/>
              <w:ind w:firstLine="0"/>
              <w:jc w:val="center"/>
              <w:rPr>
                <w:sz w:val="18"/>
                <w:szCs w:val="18"/>
              </w:rPr>
            </w:pPr>
            <w:r w:rsidRPr="005A5E01">
              <w:rPr>
                <w:sz w:val="18"/>
                <w:szCs w:val="18"/>
              </w:rPr>
              <w:t>0,002308197</w:t>
            </w:r>
          </w:p>
        </w:tc>
        <w:tc>
          <w:tcPr>
            <w:tcW w:w="1028" w:type="dxa"/>
            <w:shd w:val="clear" w:color="auto" w:fill="auto"/>
            <w:noWrap/>
            <w:vAlign w:val="center"/>
            <w:hideMark/>
          </w:tcPr>
          <w:p w14:paraId="44F51B22" w14:textId="77777777" w:rsidR="001469B8" w:rsidRPr="005A5E01" w:rsidRDefault="001469B8" w:rsidP="00311517">
            <w:pPr>
              <w:spacing w:after="0" w:line="240" w:lineRule="auto"/>
              <w:ind w:firstLine="0"/>
              <w:jc w:val="center"/>
              <w:rPr>
                <w:sz w:val="18"/>
                <w:szCs w:val="18"/>
              </w:rPr>
            </w:pPr>
            <w:r w:rsidRPr="005A5E01">
              <w:rPr>
                <w:sz w:val="18"/>
                <w:szCs w:val="18"/>
              </w:rPr>
              <w:t>8</w:t>
            </w:r>
          </w:p>
        </w:tc>
        <w:tc>
          <w:tcPr>
            <w:tcW w:w="851" w:type="dxa"/>
            <w:shd w:val="clear" w:color="auto" w:fill="auto"/>
            <w:noWrap/>
            <w:vAlign w:val="center"/>
            <w:hideMark/>
          </w:tcPr>
          <w:p w14:paraId="0A1EB9A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7C3F38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29B4E3D" w14:textId="77777777" w:rsidTr="00311517">
        <w:trPr>
          <w:trHeight w:val="20"/>
        </w:trPr>
        <w:tc>
          <w:tcPr>
            <w:tcW w:w="534" w:type="dxa"/>
            <w:shd w:val="clear" w:color="auto" w:fill="auto"/>
            <w:noWrap/>
            <w:vAlign w:val="center"/>
            <w:hideMark/>
          </w:tcPr>
          <w:p w14:paraId="49FCA514" w14:textId="77777777" w:rsidR="001469B8" w:rsidRPr="005A5E01" w:rsidRDefault="001469B8" w:rsidP="00311517">
            <w:pPr>
              <w:spacing w:after="0" w:line="240" w:lineRule="auto"/>
              <w:ind w:firstLine="0"/>
              <w:jc w:val="center"/>
              <w:rPr>
                <w:sz w:val="18"/>
                <w:szCs w:val="18"/>
              </w:rPr>
            </w:pPr>
            <w:r w:rsidRPr="005A5E01">
              <w:rPr>
                <w:sz w:val="18"/>
                <w:szCs w:val="18"/>
              </w:rPr>
              <w:t>396</w:t>
            </w:r>
          </w:p>
        </w:tc>
        <w:tc>
          <w:tcPr>
            <w:tcW w:w="3827" w:type="dxa"/>
            <w:shd w:val="clear" w:color="auto" w:fill="auto"/>
            <w:noWrap/>
            <w:vAlign w:val="center"/>
            <w:hideMark/>
          </w:tcPr>
          <w:p w14:paraId="7C55C66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1AA65D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110E682" w14:textId="77777777" w:rsidR="001469B8" w:rsidRPr="005A5E01" w:rsidRDefault="001469B8" w:rsidP="00311517">
            <w:pPr>
              <w:spacing w:after="0" w:line="240" w:lineRule="auto"/>
              <w:ind w:firstLine="0"/>
              <w:jc w:val="center"/>
              <w:rPr>
                <w:sz w:val="18"/>
                <w:szCs w:val="18"/>
              </w:rPr>
            </w:pPr>
            <w:r w:rsidRPr="005A5E01">
              <w:rPr>
                <w:sz w:val="18"/>
                <w:szCs w:val="18"/>
              </w:rPr>
              <w:t>Солнечная  2</w:t>
            </w:r>
          </w:p>
        </w:tc>
        <w:tc>
          <w:tcPr>
            <w:tcW w:w="888" w:type="dxa"/>
            <w:shd w:val="clear" w:color="auto" w:fill="auto"/>
            <w:noWrap/>
            <w:vAlign w:val="center"/>
            <w:hideMark/>
          </w:tcPr>
          <w:p w14:paraId="0067CC1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90C738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DB9A498" w14:textId="77777777" w:rsidR="001469B8" w:rsidRPr="005A5E01" w:rsidRDefault="001469B8" w:rsidP="00311517">
            <w:pPr>
              <w:spacing w:after="0" w:line="240" w:lineRule="auto"/>
              <w:ind w:firstLine="0"/>
              <w:jc w:val="center"/>
              <w:rPr>
                <w:sz w:val="18"/>
                <w:szCs w:val="18"/>
              </w:rPr>
            </w:pPr>
            <w:r w:rsidRPr="005A5E01">
              <w:rPr>
                <w:sz w:val="18"/>
                <w:szCs w:val="18"/>
              </w:rPr>
              <w:t>0,01234778</w:t>
            </w:r>
          </w:p>
        </w:tc>
        <w:tc>
          <w:tcPr>
            <w:tcW w:w="567" w:type="dxa"/>
            <w:shd w:val="clear" w:color="auto" w:fill="auto"/>
            <w:noWrap/>
            <w:vAlign w:val="center"/>
            <w:hideMark/>
          </w:tcPr>
          <w:p w14:paraId="35EC4F3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5A784FC" w14:textId="77777777" w:rsidR="001469B8" w:rsidRPr="005A5E01" w:rsidRDefault="001469B8" w:rsidP="00311517">
            <w:pPr>
              <w:spacing w:after="0" w:line="240" w:lineRule="auto"/>
              <w:ind w:firstLine="0"/>
              <w:jc w:val="center"/>
              <w:rPr>
                <w:sz w:val="18"/>
                <w:szCs w:val="18"/>
              </w:rPr>
            </w:pPr>
            <w:r w:rsidRPr="005A5E01">
              <w:rPr>
                <w:sz w:val="18"/>
                <w:szCs w:val="18"/>
              </w:rPr>
              <w:t>0,001731148</w:t>
            </w:r>
          </w:p>
        </w:tc>
        <w:tc>
          <w:tcPr>
            <w:tcW w:w="1028" w:type="dxa"/>
            <w:shd w:val="clear" w:color="auto" w:fill="auto"/>
            <w:noWrap/>
            <w:vAlign w:val="center"/>
            <w:hideMark/>
          </w:tcPr>
          <w:p w14:paraId="46A5A47E"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851" w:type="dxa"/>
            <w:shd w:val="clear" w:color="auto" w:fill="auto"/>
            <w:noWrap/>
            <w:vAlign w:val="center"/>
            <w:hideMark/>
          </w:tcPr>
          <w:p w14:paraId="5BA453A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A2A44B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8BB7780" w14:textId="77777777" w:rsidTr="00311517">
        <w:trPr>
          <w:trHeight w:val="20"/>
        </w:trPr>
        <w:tc>
          <w:tcPr>
            <w:tcW w:w="534" w:type="dxa"/>
            <w:shd w:val="clear" w:color="auto" w:fill="auto"/>
            <w:noWrap/>
            <w:vAlign w:val="center"/>
            <w:hideMark/>
          </w:tcPr>
          <w:p w14:paraId="2B155C9E" w14:textId="77777777" w:rsidR="001469B8" w:rsidRPr="005A5E01" w:rsidRDefault="001469B8" w:rsidP="00311517">
            <w:pPr>
              <w:spacing w:after="0" w:line="240" w:lineRule="auto"/>
              <w:ind w:firstLine="0"/>
              <w:jc w:val="center"/>
              <w:rPr>
                <w:sz w:val="18"/>
                <w:szCs w:val="18"/>
              </w:rPr>
            </w:pPr>
            <w:r w:rsidRPr="005A5E01">
              <w:rPr>
                <w:sz w:val="18"/>
                <w:szCs w:val="18"/>
              </w:rPr>
              <w:t>397</w:t>
            </w:r>
          </w:p>
        </w:tc>
        <w:tc>
          <w:tcPr>
            <w:tcW w:w="3827" w:type="dxa"/>
            <w:shd w:val="clear" w:color="auto" w:fill="auto"/>
            <w:noWrap/>
            <w:vAlign w:val="center"/>
            <w:hideMark/>
          </w:tcPr>
          <w:p w14:paraId="6D8EE6C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E39124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E7FE6EC" w14:textId="77777777" w:rsidR="001469B8" w:rsidRPr="005A5E01" w:rsidRDefault="001469B8" w:rsidP="00311517">
            <w:pPr>
              <w:spacing w:after="0" w:line="240" w:lineRule="auto"/>
              <w:ind w:firstLine="0"/>
              <w:jc w:val="center"/>
              <w:rPr>
                <w:sz w:val="18"/>
                <w:szCs w:val="18"/>
              </w:rPr>
            </w:pPr>
            <w:r w:rsidRPr="005A5E01">
              <w:rPr>
                <w:sz w:val="18"/>
                <w:szCs w:val="18"/>
              </w:rPr>
              <w:t>Солнечная  22</w:t>
            </w:r>
          </w:p>
        </w:tc>
        <w:tc>
          <w:tcPr>
            <w:tcW w:w="888" w:type="dxa"/>
            <w:shd w:val="clear" w:color="auto" w:fill="auto"/>
            <w:noWrap/>
            <w:vAlign w:val="center"/>
            <w:hideMark/>
          </w:tcPr>
          <w:p w14:paraId="5BCAA22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7BAC74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37A8E03" w14:textId="77777777" w:rsidR="001469B8" w:rsidRPr="005A5E01" w:rsidRDefault="001469B8" w:rsidP="00311517">
            <w:pPr>
              <w:spacing w:after="0" w:line="240" w:lineRule="auto"/>
              <w:ind w:firstLine="0"/>
              <w:jc w:val="center"/>
              <w:rPr>
                <w:sz w:val="18"/>
                <w:szCs w:val="18"/>
              </w:rPr>
            </w:pPr>
            <w:r w:rsidRPr="005A5E01">
              <w:rPr>
                <w:sz w:val="18"/>
                <w:szCs w:val="18"/>
              </w:rPr>
              <w:t>0,00558348</w:t>
            </w:r>
          </w:p>
        </w:tc>
        <w:tc>
          <w:tcPr>
            <w:tcW w:w="567" w:type="dxa"/>
            <w:shd w:val="clear" w:color="auto" w:fill="auto"/>
            <w:noWrap/>
            <w:vAlign w:val="center"/>
            <w:hideMark/>
          </w:tcPr>
          <w:p w14:paraId="2FA6BF9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B0FD32D"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1925335A"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432FBA8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9143ED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A873072" w14:textId="77777777" w:rsidTr="00311517">
        <w:trPr>
          <w:trHeight w:val="20"/>
        </w:trPr>
        <w:tc>
          <w:tcPr>
            <w:tcW w:w="534" w:type="dxa"/>
            <w:shd w:val="clear" w:color="auto" w:fill="auto"/>
            <w:noWrap/>
            <w:vAlign w:val="center"/>
            <w:hideMark/>
          </w:tcPr>
          <w:p w14:paraId="0AE44896" w14:textId="77777777" w:rsidR="001469B8" w:rsidRPr="005A5E01" w:rsidRDefault="001469B8" w:rsidP="00311517">
            <w:pPr>
              <w:spacing w:after="0" w:line="240" w:lineRule="auto"/>
              <w:ind w:firstLine="0"/>
              <w:jc w:val="center"/>
              <w:rPr>
                <w:sz w:val="18"/>
                <w:szCs w:val="18"/>
              </w:rPr>
            </w:pPr>
            <w:r w:rsidRPr="005A5E01">
              <w:rPr>
                <w:sz w:val="18"/>
                <w:szCs w:val="18"/>
              </w:rPr>
              <w:t>398</w:t>
            </w:r>
          </w:p>
        </w:tc>
        <w:tc>
          <w:tcPr>
            <w:tcW w:w="3827" w:type="dxa"/>
            <w:shd w:val="clear" w:color="auto" w:fill="auto"/>
            <w:noWrap/>
            <w:vAlign w:val="center"/>
            <w:hideMark/>
          </w:tcPr>
          <w:p w14:paraId="72C16939"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0EE9B8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CD17291" w14:textId="77777777" w:rsidR="001469B8" w:rsidRPr="005A5E01" w:rsidRDefault="001469B8" w:rsidP="00311517">
            <w:pPr>
              <w:spacing w:after="0" w:line="240" w:lineRule="auto"/>
              <w:ind w:firstLine="0"/>
              <w:jc w:val="center"/>
              <w:rPr>
                <w:sz w:val="18"/>
                <w:szCs w:val="18"/>
              </w:rPr>
            </w:pPr>
            <w:r w:rsidRPr="005A5E01">
              <w:rPr>
                <w:sz w:val="18"/>
                <w:szCs w:val="18"/>
              </w:rPr>
              <w:t>Солнечная  24</w:t>
            </w:r>
          </w:p>
        </w:tc>
        <w:tc>
          <w:tcPr>
            <w:tcW w:w="888" w:type="dxa"/>
            <w:shd w:val="clear" w:color="auto" w:fill="auto"/>
            <w:noWrap/>
            <w:vAlign w:val="center"/>
            <w:hideMark/>
          </w:tcPr>
          <w:p w14:paraId="6A250D6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A80F15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FB7F2F9" w14:textId="77777777" w:rsidR="001469B8" w:rsidRPr="005A5E01" w:rsidRDefault="001469B8" w:rsidP="00311517">
            <w:pPr>
              <w:spacing w:after="0" w:line="240" w:lineRule="auto"/>
              <w:ind w:firstLine="0"/>
              <w:jc w:val="center"/>
              <w:rPr>
                <w:sz w:val="18"/>
                <w:szCs w:val="18"/>
              </w:rPr>
            </w:pPr>
            <w:r w:rsidRPr="005A5E01">
              <w:rPr>
                <w:sz w:val="18"/>
                <w:szCs w:val="18"/>
              </w:rPr>
              <w:t>0,01199588</w:t>
            </w:r>
          </w:p>
        </w:tc>
        <w:tc>
          <w:tcPr>
            <w:tcW w:w="567" w:type="dxa"/>
            <w:shd w:val="clear" w:color="auto" w:fill="auto"/>
            <w:noWrap/>
            <w:vAlign w:val="center"/>
            <w:hideMark/>
          </w:tcPr>
          <w:p w14:paraId="3EF0F5C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D128DEB"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0BDB3F0D"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750E7E8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81A0D9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15DD52A" w14:textId="77777777" w:rsidTr="00311517">
        <w:trPr>
          <w:trHeight w:val="20"/>
        </w:trPr>
        <w:tc>
          <w:tcPr>
            <w:tcW w:w="534" w:type="dxa"/>
            <w:shd w:val="clear" w:color="auto" w:fill="auto"/>
            <w:noWrap/>
            <w:vAlign w:val="center"/>
            <w:hideMark/>
          </w:tcPr>
          <w:p w14:paraId="1F5A44CE" w14:textId="77777777" w:rsidR="001469B8" w:rsidRPr="005A5E01" w:rsidRDefault="001469B8" w:rsidP="00311517">
            <w:pPr>
              <w:spacing w:after="0" w:line="240" w:lineRule="auto"/>
              <w:ind w:firstLine="0"/>
              <w:jc w:val="center"/>
              <w:rPr>
                <w:sz w:val="18"/>
                <w:szCs w:val="18"/>
              </w:rPr>
            </w:pPr>
            <w:r w:rsidRPr="005A5E01">
              <w:rPr>
                <w:sz w:val="18"/>
                <w:szCs w:val="18"/>
              </w:rPr>
              <w:t>399</w:t>
            </w:r>
          </w:p>
        </w:tc>
        <w:tc>
          <w:tcPr>
            <w:tcW w:w="3827" w:type="dxa"/>
            <w:shd w:val="clear" w:color="auto" w:fill="auto"/>
            <w:noWrap/>
            <w:vAlign w:val="center"/>
            <w:hideMark/>
          </w:tcPr>
          <w:p w14:paraId="650E5FE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383508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FB4484C" w14:textId="77777777" w:rsidR="001469B8" w:rsidRPr="005A5E01" w:rsidRDefault="001469B8" w:rsidP="00311517">
            <w:pPr>
              <w:spacing w:after="0" w:line="240" w:lineRule="auto"/>
              <w:ind w:firstLine="0"/>
              <w:jc w:val="center"/>
              <w:rPr>
                <w:sz w:val="18"/>
                <w:szCs w:val="18"/>
              </w:rPr>
            </w:pPr>
            <w:r w:rsidRPr="005A5E01">
              <w:rPr>
                <w:sz w:val="18"/>
                <w:szCs w:val="18"/>
              </w:rPr>
              <w:t>Солнечная  26</w:t>
            </w:r>
          </w:p>
        </w:tc>
        <w:tc>
          <w:tcPr>
            <w:tcW w:w="888" w:type="dxa"/>
            <w:shd w:val="clear" w:color="auto" w:fill="auto"/>
            <w:noWrap/>
            <w:vAlign w:val="center"/>
            <w:hideMark/>
          </w:tcPr>
          <w:p w14:paraId="1246409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C287E1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87998F6" w14:textId="77777777" w:rsidR="001469B8" w:rsidRPr="005A5E01" w:rsidRDefault="001469B8" w:rsidP="00311517">
            <w:pPr>
              <w:spacing w:after="0" w:line="240" w:lineRule="auto"/>
              <w:ind w:firstLine="0"/>
              <w:jc w:val="center"/>
              <w:rPr>
                <w:sz w:val="18"/>
                <w:szCs w:val="18"/>
              </w:rPr>
            </w:pPr>
            <w:r w:rsidRPr="005A5E01">
              <w:rPr>
                <w:sz w:val="18"/>
                <w:szCs w:val="18"/>
              </w:rPr>
              <w:t>0,016863</w:t>
            </w:r>
          </w:p>
        </w:tc>
        <w:tc>
          <w:tcPr>
            <w:tcW w:w="567" w:type="dxa"/>
            <w:shd w:val="clear" w:color="auto" w:fill="auto"/>
            <w:noWrap/>
            <w:vAlign w:val="center"/>
            <w:hideMark/>
          </w:tcPr>
          <w:p w14:paraId="5BEDEB1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1607D0A" w14:textId="77777777" w:rsidR="001469B8" w:rsidRPr="005A5E01" w:rsidRDefault="001469B8" w:rsidP="00311517">
            <w:pPr>
              <w:spacing w:after="0" w:line="240" w:lineRule="auto"/>
              <w:ind w:firstLine="0"/>
              <w:jc w:val="center"/>
              <w:rPr>
                <w:sz w:val="18"/>
                <w:szCs w:val="18"/>
              </w:rPr>
            </w:pPr>
            <w:r w:rsidRPr="005A5E01">
              <w:rPr>
                <w:sz w:val="18"/>
                <w:szCs w:val="18"/>
              </w:rPr>
              <w:t>0,001081967</w:t>
            </w:r>
          </w:p>
        </w:tc>
        <w:tc>
          <w:tcPr>
            <w:tcW w:w="1028" w:type="dxa"/>
            <w:shd w:val="clear" w:color="auto" w:fill="auto"/>
            <w:noWrap/>
            <w:vAlign w:val="center"/>
            <w:hideMark/>
          </w:tcPr>
          <w:p w14:paraId="7DA9BE7F"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73FE147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564A6B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7DBF232" w14:textId="77777777" w:rsidTr="00311517">
        <w:trPr>
          <w:trHeight w:val="20"/>
        </w:trPr>
        <w:tc>
          <w:tcPr>
            <w:tcW w:w="534" w:type="dxa"/>
            <w:shd w:val="clear" w:color="auto" w:fill="auto"/>
            <w:noWrap/>
            <w:vAlign w:val="center"/>
            <w:hideMark/>
          </w:tcPr>
          <w:p w14:paraId="77C775C2" w14:textId="77777777" w:rsidR="001469B8" w:rsidRPr="005A5E01" w:rsidRDefault="001469B8" w:rsidP="00311517">
            <w:pPr>
              <w:spacing w:after="0" w:line="240" w:lineRule="auto"/>
              <w:ind w:firstLine="0"/>
              <w:jc w:val="center"/>
              <w:rPr>
                <w:sz w:val="18"/>
                <w:szCs w:val="18"/>
              </w:rPr>
            </w:pPr>
            <w:r w:rsidRPr="005A5E01">
              <w:rPr>
                <w:sz w:val="18"/>
                <w:szCs w:val="18"/>
              </w:rPr>
              <w:t>400</w:t>
            </w:r>
          </w:p>
        </w:tc>
        <w:tc>
          <w:tcPr>
            <w:tcW w:w="3827" w:type="dxa"/>
            <w:shd w:val="clear" w:color="auto" w:fill="auto"/>
            <w:noWrap/>
            <w:vAlign w:val="center"/>
            <w:hideMark/>
          </w:tcPr>
          <w:p w14:paraId="39FD9AF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12E1F5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17515E2" w14:textId="77777777" w:rsidR="001469B8" w:rsidRPr="005A5E01" w:rsidRDefault="001469B8" w:rsidP="00311517">
            <w:pPr>
              <w:spacing w:after="0" w:line="240" w:lineRule="auto"/>
              <w:ind w:firstLine="0"/>
              <w:jc w:val="center"/>
              <w:rPr>
                <w:sz w:val="18"/>
                <w:szCs w:val="18"/>
              </w:rPr>
            </w:pPr>
            <w:r w:rsidRPr="005A5E01">
              <w:rPr>
                <w:sz w:val="18"/>
                <w:szCs w:val="18"/>
              </w:rPr>
              <w:t>Солнечная  27</w:t>
            </w:r>
          </w:p>
        </w:tc>
        <w:tc>
          <w:tcPr>
            <w:tcW w:w="888" w:type="dxa"/>
            <w:shd w:val="clear" w:color="auto" w:fill="auto"/>
            <w:noWrap/>
            <w:vAlign w:val="center"/>
            <w:hideMark/>
          </w:tcPr>
          <w:p w14:paraId="33D571A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E767C9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297AEE3" w14:textId="77777777" w:rsidR="001469B8" w:rsidRPr="005A5E01" w:rsidRDefault="001469B8" w:rsidP="00311517">
            <w:pPr>
              <w:spacing w:after="0" w:line="240" w:lineRule="auto"/>
              <w:ind w:firstLine="0"/>
              <w:jc w:val="center"/>
              <w:rPr>
                <w:sz w:val="18"/>
                <w:szCs w:val="18"/>
              </w:rPr>
            </w:pPr>
            <w:r w:rsidRPr="005A5E01">
              <w:rPr>
                <w:sz w:val="18"/>
                <w:szCs w:val="18"/>
              </w:rPr>
              <w:t>0,01847876</w:t>
            </w:r>
          </w:p>
        </w:tc>
        <w:tc>
          <w:tcPr>
            <w:tcW w:w="567" w:type="dxa"/>
            <w:shd w:val="clear" w:color="auto" w:fill="auto"/>
            <w:noWrap/>
            <w:vAlign w:val="center"/>
            <w:hideMark/>
          </w:tcPr>
          <w:p w14:paraId="501D0D1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58CD26D"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06715E9E"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46477DA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FAC80F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10B3C3A" w14:textId="77777777" w:rsidTr="00311517">
        <w:trPr>
          <w:trHeight w:val="20"/>
        </w:trPr>
        <w:tc>
          <w:tcPr>
            <w:tcW w:w="534" w:type="dxa"/>
            <w:shd w:val="clear" w:color="auto" w:fill="auto"/>
            <w:noWrap/>
            <w:vAlign w:val="center"/>
            <w:hideMark/>
          </w:tcPr>
          <w:p w14:paraId="2BE75509" w14:textId="77777777" w:rsidR="001469B8" w:rsidRPr="005A5E01" w:rsidRDefault="001469B8" w:rsidP="00311517">
            <w:pPr>
              <w:spacing w:after="0" w:line="240" w:lineRule="auto"/>
              <w:ind w:firstLine="0"/>
              <w:jc w:val="center"/>
              <w:rPr>
                <w:sz w:val="18"/>
                <w:szCs w:val="18"/>
              </w:rPr>
            </w:pPr>
            <w:r w:rsidRPr="005A5E01">
              <w:rPr>
                <w:sz w:val="18"/>
                <w:szCs w:val="18"/>
              </w:rPr>
              <w:t>401</w:t>
            </w:r>
          </w:p>
        </w:tc>
        <w:tc>
          <w:tcPr>
            <w:tcW w:w="3827" w:type="dxa"/>
            <w:shd w:val="clear" w:color="auto" w:fill="auto"/>
            <w:noWrap/>
            <w:vAlign w:val="center"/>
            <w:hideMark/>
          </w:tcPr>
          <w:p w14:paraId="64B6112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7BE2CE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5CCE120" w14:textId="77777777" w:rsidR="001469B8" w:rsidRPr="005A5E01" w:rsidRDefault="001469B8" w:rsidP="00311517">
            <w:pPr>
              <w:spacing w:after="0" w:line="240" w:lineRule="auto"/>
              <w:ind w:firstLine="0"/>
              <w:jc w:val="center"/>
              <w:rPr>
                <w:sz w:val="18"/>
                <w:szCs w:val="18"/>
              </w:rPr>
            </w:pPr>
            <w:r w:rsidRPr="005A5E01">
              <w:rPr>
                <w:sz w:val="18"/>
                <w:szCs w:val="18"/>
              </w:rPr>
              <w:t>Солнечная  28</w:t>
            </w:r>
          </w:p>
        </w:tc>
        <w:tc>
          <w:tcPr>
            <w:tcW w:w="888" w:type="dxa"/>
            <w:shd w:val="clear" w:color="auto" w:fill="auto"/>
            <w:noWrap/>
            <w:vAlign w:val="center"/>
            <w:hideMark/>
          </w:tcPr>
          <w:p w14:paraId="6FE5483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A112E2B"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024F194" w14:textId="77777777" w:rsidR="001469B8" w:rsidRPr="005A5E01" w:rsidRDefault="001469B8" w:rsidP="00311517">
            <w:pPr>
              <w:spacing w:after="0" w:line="240" w:lineRule="auto"/>
              <w:ind w:firstLine="0"/>
              <w:jc w:val="center"/>
              <w:rPr>
                <w:sz w:val="18"/>
                <w:szCs w:val="18"/>
              </w:rPr>
            </w:pPr>
            <w:r w:rsidRPr="005A5E01">
              <w:rPr>
                <w:sz w:val="18"/>
                <w:szCs w:val="18"/>
              </w:rPr>
              <w:t>0,016368</w:t>
            </w:r>
          </w:p>
        </w:tc>
        <w:tc>
          <w:tcPr>
            <w:tcW w:w="567" w:type="dxa"/>
            <w:shd w:val="clear" w:color="auto" w:fill="auto"/>
            <w:noWrap/>
            <w:vAlign w:val="center"/>
            <w:hideMark/>
          </w:tcPr>
          <w:p w14:paraId="745478F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7B11FB3" w14:textId="77777777" w:rsidR="001469B8" w:rsidRPr="005A5E01" w:rsidRDefault="001469B8" w:rsidP="00311517">
            <w:pPr>
              <w:spacing w:after="0" w:line="240" w:lineRule="auto"/>
              <w:ind w:firstLine="0"/>
              <w:jc w:val="center"/>
              <w:rPr>
                <w:sz w:val="18"/>
                <w:szCs w:val="18"/>
              </w:rPr>
            </w:pPr>
            <w:r w:rsidRPr="005A5E01">
              <w:rPr>
                <w:sz w:val="18"/>
                <w:szCs w:val="18"/>
              </w:rPr>
              <w:t>0,000270492</w:t>
            </w:r>
          </w:p>
        </w:tc>
        <w:tc>
          <w:tcPr>
            <w:tcW w:w="1028" w:type="dxa"/>
            <w:shd w:val="clear" w:color="auto" w:fill="auto"/>
            <w:noWrap/>
            <w:vAlign w:val="center"/>
            <w:hideMark/>
          </w:tcPr>
          <w:p w14:paraId="111A07FF"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2EB17FA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A7BF8F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A405800" w14:textId="77777777" w:rsidTr="00311517">
        <w:trPr>
          <w:trHeight w:val="20"/>
        </w:trPr>
        <w:tc>
          <w:tcPr>
            <w:tcW w:w="534" w:type="dxa"/>
            <w:shd w:val="clear" w:color="auto" w:fill="auto"/>
            <w:noWrap/>
            <w:vAlign w:val="center"/>
            <w:hideMark/>
          </w:tcPr>
          <w:p w14:paraId="171259C2" w14:textId="77777777" w:rsidR="001469B8" w:rsidRPr="005A5E01" w:rsidRDefault="001469B8" w:rsidP="00311517">
            <w:pPr>
              <w:spacing w:after="0" w:line="240" w:lineRule="auto"/>
              <w:ind w:firstLine="0"/>
              <w:jc w:val="center"/>
              <w:rPr>
                <w:sz w:val="18"/>
                <w:szCs w:val="18"/>
              </w:rPr>
            </w:pPr>
            <w:r w:rsidRPr="005A5E01">
              <w:rPr>
                <w:sz w:val="18"/>
                <w:szCs w:val="18"/>
              </w:rPr>
              <w:t>402</w:t>
            </w:r>
          </w:p>
        </w:tc>
        <w:tc>
          <w:tcPr>
            <w:tcW w:w="3827" w:type="dxa"/>
            <w:shd w:val="clear" w:color="auto" w:fill="auto"/>
            <w:noWrap/>
            <w:vAlign w:val="center"/>
            <w:hideMark/>
          </w:tcPr>
          <w:p w14:paraId="360A356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0AF86A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8CDDDDC" w14:textId="77777777" w:rsidR="001469B8" w:rsidRPr="005A5E01" w:rsidRDefault="001469B8" w:rsidP="00311517">
            <w:pPr>
              <w:spacing w:after="0" w:line="240" w:lineRule="auto"/>
              <w:ind w:firstLine="0"/>
              <w:jc w:val="center"/>
              <w:rPr>
                <w:sz w:val="18"/>
                <w:szCs w:val="18"/>
              </w:rPr>
            </w:pPr>
            <w:r w:rsidRPr="005A5E01">
              <w:rPr>
                <w:sz w:val="18"/>
                <w:szCs w:val="18"/>
              </w:rPr>
              <w:t>Солнечная  29</w:t>
            </w:r>
          </w:p>
        </w:tc>
        <w:tc>
          <w:tcPr>
            <w:tcW w:w="888" w:type="dxa"/>
            <w:shd w:val="clear" w:color="auto" w:fill="auto"/>
            <w:noWrap/>
            <w:vAlign w:val="center"/>
            <w:hideMark/>
          </w:tcPr>
          <w:p w14:paraId="7CC4F9F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BB5752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B5C5ADE" w14:textId="77777777" w:rsidR="001469B8" w:rsidRPr="005A5E01" w:rsidRDefault="001469B8" w:rsidP="00311517">
            <w:pPr>
              <w:spacing w:after="0" w:line="240" w:lineRule="auto"/>
              <w:ind w:firstLine="0"/>
              <w:jc w:val="center"/>
              <w:rPr>
                <w:sz w:val="18"/>
                <w:szCs w:val="18"/>
              </w:rPr>
            </w:pPr>
            <w:r w:rsidRPr="005A5E01">
              <w:rPr>
                <w:sz w:val="18"/>
                <w:szCs w:val="18"/>
              </w:rPr>
              <w:t>0,0051221</w:t>
            </w:r>
          </w:p>
        </w:tc>
        <w:tc>
          <w:tcPr>
            <w:tcW w:w="567" w:type="dxa"/>
            <w:shd w:val="clear" w:color="auto" w:fill="auto"/>
            <w:noWrap/>
            <w:vAlign w:val="center"/>
            <w:hideMark/>
          </w:tcPr>
          <w:p w14:paraId="5116E09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5B3216D" w14:textId="77777777" w:rsidR="001469B8" w:rsidRPr="005A5E01" w:rsidRDefault="001469B8" w:rsidP="00311517">
            <w:pPr>
              <w:spacing w:after="0" w:line="240" w:lineRule="auto"/>
              <w:ind w:firstLine="0"/>
              <w:jc w:val="center"/>
              <w:rPr>
                <w:sz w:val="18"/>
                <w:szCs w:val="18"/>
              </w:rPr>
            </w:pPr>
            <w:r w:rsidRPr="005A5E01">
              <w:rPr>
                <w:sz w:val="18"/>
                <w:szCs w:val="18"/>
              </w:rPr>
              <w:t>0,002019672</w:t>
            </w:r>
          </w:p>
        </w:tc>
        <w:tc>
          <w:tcPr>
            <w:tcW w:w="1028" w:type="dxa"/>
            <w:shd w:val="clear" w:color="auto" w:fill="auto"/>
            <w:noWrap/>
            <w:vAlign w:val="center"/>
            <w:hideMark/>
          </w:tcPr>
          <w:p w14:paraId="74163640"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851" w:type="dxa"/>
            <w:shd w:val="clear" w:color="auto" w:fill="auto"/>
            <w:noWrap/>
            <w:vAlign w:val="center"/>
            <w:hideMark/>
          </w:tcPr>
          <w:p w14:paraId="132C259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FAA104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4399F94" w14:textId="77777777" w:rsidTr="00311517">
        <w:trPr>
          <w:trHeight w:val="20"/>
        </w:trPr>
        <w:tc>
          <w:tcPr>
            <w:tcW w:w="534" w:type="dxa"/>
            <w:shd w:val="clear" w:color="auto" w:fill="auto"/>
            <w:noWrap/>
            <w:vAlign w:val="center"/>
            <w:hideMark/>
          </w:tcPr>
          <w:p w14:paraId="717CE5C4" w14:textId="77777777" w:rsidR="001469B8" w:rsidRPr="005A5E01" w:rsidRDefault="001469B8" w:rsidP="00311517">
            <w:pPr>
              <w:spacing w:after="0" w:line="240" w:lineRule="auto"/>
              <w:ind w:firstLine="0"/>
              <w:jc w:val="center"/>
              <w:rPr>
                <w:sz w:val="18"/>
                <w:szCs w:val="18"/>
              </w:rPr>
            </w:pPr>
            <w:r w:rsidRPr="005A5E01">
              <w:rPr>
                <w:sz w:val="18"/>
                <w:szCs w:val="18"/>
              </w:rPr>
              <w:t>403</w:t>
            </w:r>
          </w:p>
        </w:tc>
        <w:tc>
          <w:tcPr>
            <w:tcW w:w="3827" w:type="dxa"/>
            <w:shd w:val="clear" w:color="auto" w:fill="auto"/>
            <w:noWrap/>
            <w:vAlign w:val="center"/>
            <w:hideMark/>
          </w:tcPr>
          <w:p w14:paraId="5F87946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F54109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70DA2BD" w14:textId="77777777" w:rsidR="001469B8" w:rsidRPr="005A5E01" w:rsidRDefault="001469B8" w:rsidP="00311517">
            <w:pPr>
              <w:spacing w:after="0" w:line="240" w:lineRule="auto"/>
              <w:ind w:firstLine="0"/>
              <w:jc w:val="center"/>
              <w:rPr>
                <w:sz w:val="18"/>
                <w:szCs w:val="18"/>
              </w:rPr>
            </w:pPr>
            <w:r w:rsidRPr="005A5E01">
              <w:rPr>
                <w:sz w:val="18"/>
                <w:szCs w:val="18"/>
              </w:rPr>
              <w:t>Солнечная  3</w:t>
            </w:r>
          </w:p>
        </w:tc>
        <w:tc>
          <w:tcPr>
            <w:tcW w:w="888" w:type="dxa"/>
            <w:shd w:val="clear" w:color="auto" w:fill="auto"/>
            <w:noWrap/>
            <w:vAlign w:val="center"/>
            <w:hideMark/>
          </w:tcPr>
          <w:p w14:paraId="3128E88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96D61E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451B31C" w14:textId="77777777" w:rsidR="001469B8" w:rsidRPr="005A5E01" w:rsidRDefault="001469B8" w:rsidP="00311517">
            <w:pPr>
              <w:spacing w:after="0" w:line="240" w:lineRule="auto"/>
              <w:ind w:firstLine="0"/>
              <w:jc w:val="center"/>
              <w:rPr>
                <w:sz w:val="18"/>
                <w:szCs w:val="18"/>
              </w:rPr>
            </w:pPr>
            <w:r w:rsidRPr="005A5E01">
              <w:rPr>
                <w:sz w:val="18"/>
                <w:szCs w:val="18"/>
              </w:rPr>
              <w:t>0,00600576</w:t>
            </w:r>
          </w:p>
        </w:tc>
        <w:tc>
          <w:tcPr>
            <w:tcW w:w="567" w:type="dxa"/>
            <w:shd w:val="clear" w:color="auto" w:fill="auto"/>
            <w:noWrap/>
            <w:vAlign w:val="center"/>
            <w:hideMark/>
          </w:tcPr>
          <w:p w14:paraId="0D510AF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91F9999"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4C546EEE"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5E306D1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2D6C46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C51843B" w14:textId="77777777" w:rsidTr="00311517">
        <w:trPr>
          <w:trHeight w:val="20"/>
        </w:trPr>
        <w:tc>
          <w:tcPr>
            <w:tcW w:w="534" w:type="dxa"/>
            <w:shd w:val="clear" w:color="auto" w:fill="auto"/>
            <w:noWrap/>
            <w:vAlign w:val="center"/>
            <w:hideMark/>
          </w:tcPr>
          <w:p w14:paraId="31ABA36C" w14:textId="77777777" w:rsidR="001469B8" w:rsidRPr="005A5E01" w:rsidRDefault="001469B8" w:rsidP="00311517">
            <w:pPr>
              <w:spacing w:after="0" w:line="240" w:lineRule="auto"/>
              <w:ind w:firstLine="0"/>
              <w:jc w:val="center"/>
              <w:rPr>
                <w:sz w:val="18"/>
                <w:szCs w:val="18"/>
              </w:rPr>
            </w:pPr>
            <w:r w:rsidRPr="005A5E01">
              <w:rPr>
                <w:sz w:val="18"/>
                <w:szCs w:val="18"/>
              </w:rPr>
              <w:t>404</w:t>
            </w:r>
          </w:p>
        </w:tc>
        <w:tc>
          <w:tcPr>
            <w:tcW w:w="3827" w:type="dxa"/>
            <w:shd w:val="clear" w:color="auto" w:fill="auto"/>
            <w:noWrap/>
            <w:vAlign w:val="center"/>
            <w:hideMark/>
          </w:tcPr>
          <w:p w14:paraId="20A9289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487D71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A52F9C3" w14:textId="77777777" w:rsidR="001469B8" w:rsidRPr="005A5E01" w:rsidRDefault="001469B8" w:rsidP="00311517">
            <w:pPr>
              <w:spacing w:after="0" w:line="240" w:lineRule="auto"/>
              <w:ind w:firstLine="0"/>
              <w:jc w:val="center"/>
              <w:rPr>
                <w:sz w:val="18"/>
                <w:szCs w:val="18"/>
              </w:rPr>
            </w:pPr>
            <w:r w:rsidRPr="005A5E01">
              <w:rPr>
                <w:sz w:val="18"/>
                <w:szCs w:val="18"/>
              </w:rPr>
              <w:t>Солнечная  30</w:t>
            </w:r>
          </w:p>
        </w:tc>
        <w:tc>
          <w:tcPr>
            <w:tcW w:w="888" w:type="dxa"/>
            <w:shd w:val="clear" w:color="auto" w:fill="auto"/>
            <w:noWrap/>
            <w:vAlign w:val="center"/>
            <w:hideMark/>
          </w:tcPr>
          <w:p w14:paraId="1C4487B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C175FC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7C24F7F" w14:textId="77777777" w:rsidR="001469B8" w:rsidRPr="005A5E01" w:rsidRDefault="001469B8" w:rsidP="00311517">
            <w:pPr>
              <w:spacing w:after="0" w:line="240" w:lineRule="auto"/>
              <w:ind w:firstLine="0"/>
              <w:jc w:val="center"/>
              <w:rPr>
                <w:sz w:val="18"/>
                <w:szCs w:val="18"/>
              </w:rPr>
            </w:pPr>
            <w:r w:rsidRPr="005A5E01">
              <w:rPr>
                <w:sz w:val="18"/>
                <w:szCs w:val="18"/>
              </w:rPr>
              <w:t>0,0064416</w:t>
            </w:r>
          </w:p>
        </w:tc>
        <w:tc>
          <w:tcPr>
            <w:tcW w:w="567" w:type="dxa"/>
            <w:shd w:val="clear" w:color="auto" w:fill="auto"/>
            <w:noWrap/>
            <w:vAlign w:val="center"/>
            <w:hideMark/>
          </w:tcPr>
          <w:p w14:paraId="7470C52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548597D"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639DCEAC"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380E9A8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34A815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20BB5EF" w14:textId="77777777" w:rsidTr="00311517">
        <w:trPr>
          <w:trHeight w:val="20"/>
        </w:trPr>
        <w:tc>
          <w:tcPr>
            <w:tcW w:w="534" w:type="dxa"/>
            <w:shd w:val="clear" w:color="auto" w:fill="auto"/>
            <w:noWrap/>
            <w:vAlign w:val="center"/>
            <w:hideMark/>
          </w:tcPr>
          <w:p w14:paraId="5E4AB528" w14:textId="77777777" w:rsidR="001469B8" w:rsidRPr="005A5E01" w:rsidRDefault="001469B8" w:rsidP="00311517">
            <w:pPr>
              <w:spacing w:after="0" w:line="240" w:lineRule="auto"/>
              <w:ind w:firstLine="0"/>
              <w:jc w:val="center"/>
              <w:rPr>
                <w:sz w:val="18"/>
                <w:szCs w:val="18"/>
              </w:rPr>
            </w:pPr>
            <w:r w:rsidRPr="005A5E01">
              <w:rPr>
                <w:sz w:val="18"/>
                <w:szCs w:val="18"/>
              </w:rPr>
              <w:t>405</w:t>
            </w:r>
          </w:p>
        </w:tc>
        <w:tc>
          <w:tcPr>
            <w:tcW w:w="3827" w:type="dxa"/>
            <w:shd w:val="clear" w:color="auto" w:fill="auto"/>
            <w:noWrap/>
            <w:vAlign w:val="center"/>
            <w:hideMark/>
          </w:tcPr>
          <w:p w14:paraId="7314A4C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A018F8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8EBFAFF" w14:textId="77777777" w:rsidR="001469B8" w:rsidRPr="005A5E01" w:rsidRDefault="001469B8" w:rsidP="00311517">
            <w:pPr>
              <w:spacing w:after="0" w:line="240" w:lineRule="auto"/>
              <w:ind w:firstLine="0"/>
              <w:jc w:val="center"/>
              <w:rPr>
                <w:sz w:val="18"/>
                <w:szCs w:val="18"/>
              </w:rPr>
            </w:pPr>
            <w:r w:rsidRPr="005A5E01">
              <w:rPr>
                <w:sz w:val="18"/>
                <w:szCs w:val="18"/>
              </w:rPr>
              <w:t>Солнечная  4</w:t>
            </w:r>
          </w:p>
        </w:tc>
        <w:tc>
          <w:tcPr>
            <w:tcW w:w="888" w:type="dxa"/>
            <w:shd w:val="clear" w:color="auto" w:fill="auto"/>
            <w:noWrap/>
            <w:vAlign w:val="center"/>
            <w:hideMark/>
          </w:tcPr>
          <w:p w14:paraId="0008D11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D4A51F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7387A08" w14:textId="77777777" w:rsidR="001469B8" w:rsidRPr="005A5E01" w:rsidRDefault="001469B8" w:rsidP="00311517">
            <w:pPr>
              <w:spacing w:after="0" w:line="240" w:lineRule="auto"/>
              <w:ind w:firstLine="0"/>
              <w:jc w:val="center"/>
              <w:rPr>
                <w:sz w:val="18"/>
                <w:szCs w:val="18"/>
              </w:rPr>
            </w:pPr>
            <w:r w:rsidRPr="005A5E01">
              <w:rPr>
                <w:sz w:val="18"/>
                <w:szCs w:val="18"/>
              </w:rPr>
              <w:t>0,00801346</w:t>
            </w:r>
          </w:p>
        </w:tc>
        <w:tc>
          <w:tcPr>
            <w:tcW w:w="567" w:type="dxa"/>
            <w:shd w:val="clear" w:color="auto" w:fill="auto"/>
            <w:noWrap/>
            <w:vAlign w:val="center"/>
            <w:hideMark/>
          </w:tcPr>
          <w:p w14:paraId="2CAE56A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73F2507"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0C7C47A7"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16D5776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653A5C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FD961E0" w14:textId="77777777" w:rsidTr="00311517">
        <w:trPr>
          <w:trHeight w:val="20"/>
        </w:trPr>
        <w:tc>
          <w:tcPr>
            <w:tcW w:w="534" w:type="dxa"/>
            <w:shd w:val="clear" w:color="auto" w:fill="auto"/>
            <w:noWrap/>
            <w:vAlign w:val="center"/>
            <w:hideMark/>
          </w:tcPr>
          <w:p w14:paraId="364F6838" w14:textId="77777777" w:rsidR="001469B8" w:rsidRPr="005A5E01" w:rsidRDefault="001469B8" w:rsidP="00311517">
            <w:pPr>
              <w:spacing w:after="0" w:line="240" w:lineRule="auto"/>
              <w:ind w:firstLine="0"/>
              <w:jc w:val="center"/>
              <w:rPr>
                <w:sz w:val="18"/>
                <w:szCs w:val="18"/>
              </w:rPr>
            </w:pPr>
            <w:r w:rsidRPr="005A5E01">
              <w:rPr>
                <w:sz w:val="18"/>
                <w:szCs w:val="18"/>
              </w:rPr>
              <w:t>406</w:t>
            </w:r>
          </w:p>
        </w:tc>
        <w:tc>
          <w:tcPr>
            <w:tcW w:w="3827" w:type="dxa"/>
            <w:shd w:val="clear" w:color="auto" w:fill="auto"/>
            <w:noWrap/>
            <w:vAlign w:val="center"/>
            <w:hideMark/>
          </w:tcPr>
          <w:p w14:paraId="1F5DF06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1DB906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F3EBC99" w14:textId="77777777" w:rsidR="001469B8" w:rsidRPr="005A5E01" w:rsidRDefault="001469B8" w:rsidP="00311517">
            <w:pPr>
              <w:spacing w:after="0" w:line="240" w:lineRule="auto"/>
              <w:ind w:firstLine="0"/>
              <w:jc w:val="center"/>
              <w:rPr>
                <w:sz w:val="18"/>
                <w:szCs w:val="18"/>
              </w:rPr>
            </w:pPr>
            <w:r w:rsidRPr="005A5E01">
              <w:rPr>
                <w:sz w:val="18"/>
                <w:szCs w:val="18"/>
              </w:rPr>
              <w:t>Солнечная  8</w:t>
            </w:r>
          </w:p>
        </w:tc>
        <w:tc>
          <w:tcPr>
            <w:tcW w:w="888" w:type="dxa"/>
            <w:shd w:val="clear" w:color="auto" w:fill="auto"/>
            <w:noWrap/>
            <w:vAlign w:val="center"/>
            <w:hideMark/>
          </w:tcPr>
          <w:p w14:paraId="74D5E7A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D25336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732F8AD" w14:textId="77777777" w:rsidR="001469B8" w:rsidRPr="005A5E01" w:rsidRDefault="001469B8" w:rsidP="00311517">
            <w:pPr>
              <w:spacing w:after="0" w:line="240" w:lineRule="auto"/>
              <w:ind w:firstLine="0"/>
              <w:jc w:val="center"/>
              <w:rPr>
                <w:sz w:val="18"/>
                <w:szCs w:val="18"/>
              </w:rPr>
            </w:pPr>
            <w:r w:rsidRPr="005A5E01">
              <w:rPr>
                <w:sz w:val="18"/>
                <w:szCs w:val="18"/>
              </w:rPr>
              <w:t>0,00512992</w:t>
            </w:r>
          </w:p>
        </w:tc>
        <w:tc>
          <w:tcPr>
            <w:tcW w:w="567" w:type="dxa"/>
            <w:shd w:val="clear" w:color="auto" w:fill="auto"/>
            <w:noWrap/>
            <w:vAlign w:val="center"/>
            <w:hideMark/>
          </w:tcPr>
          <w:p w14:paraId="697AC60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60C2229"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3A873F09"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718A025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68823FC" w14:textId="77777777" w:rsidR="001469B8" w:rsidRPr="005A5E01" w:rsidRDefault="001469B8" w:rsidP="00311517">
            <w:pPr>
              <w:spacing w:after="0" w:line="240" w:lineRule="auto"/>
              <w:ind w:firstLine="0"/>
              <w:jc w:val="center"/>
              <w:rPr>
                <w:sz w:val="18"/>
                <w:szCs w:val="18"/>
              </w:rPr>
            </w:pPr>
          </w:p>
        </w:tc>
      </w:tr>
      <w:tr w:rsidR="001469B8" w:rsidRPr="005A5E01" w14:paraId="131C1280" w14:textId="77777777" w:rsidTr="00311517">
        <w:trPr>
          <w:trHeight w:val="20"/>
        </w:trPr>
        <w:tc>
          <w:tcPr>
            <w:tcW w:w="534" w:type="dxa"/>
            <w:shd w:val="clear" w:color="auto" w:fill="auto"/>
            <w:noWrap/>
            <w:vAlign w:val="center"/>
            <w:hideMark/>
          </w:tcPr>
          <w:p w14:paraId="118C945C" w14:textId="77777777" w:rsidR="001469B8" w:rsidRPr="005A5E01" w:rsidRDefault="001469B8" w:rsidP="00311517">
            <w:pPr>
              <w:spacing w:after="0" w:line="240" w:lineRule="auto"/>
              <w:ind w:firstLine="0"/>
              <w:jc w:val="center"/>
              <w:rPr>
                <w:sz w:val="18"/>
                <w:szCs w:val="18"/>
              </w:rPr>
            </w:pPr>
            <w:r w:rsidRPr="005A5E01">
              <w:rPr>
                <w:sz w:val="18"/>
                <w:szCs w:val="18"/>
              </w:rPr>
              <w:t>407</w:t>
            </w:r>
          </w:p>
        </w:tc>
        <w:tc>
          <w:tcPr>
            <w:tcW w:w="3827" w:type="dxa"/>
            <w:shd w:val="clear" w:color="auto" w:fill="auto"/>
            <w:noWrap/>
            <w:vAlign w:val="center"/>
            <w:hideMark/>
          </w:tcPr>
          <w:p w14:paraId="592459E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29A9E0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0AD76F1" w14:textId="77777777" w:rsidR="001469B8" w:rsidRPr="005A5E01" w:rsidRDefault="001469B8" w:rsidP="00311517">
            <w:pPr>
              <w:spacing w:after="0" w:line="240" w:lineRule="auto"/>
              <w:ind w:firstLine="0"/>
              <w:jc w:val="center"/>
              <w:rPr>
                <w:sz w:val="18"/>
                <w:szCs w:val="18"/>
              </w:rPr>
            </w:pPr>
            <w:r w:rsidRPr="005A5E01">
              <w:rPr>
                <w:sz w:val="18"/>
                <w:szCs w:val="18"/>
              </w:rPr>
              <w:t>Солнечная  9</w:t>
            </w:r>
          </w:p>
        </w:tc>
        <w:tc>
          <w:tcPr>
            <w:tcW w:w="888" w:type="dxa"/>
            <w:shd w:val="clear" w:color="auto" w:fill="auto"/>
            <w:noWrap/>
            <w:vAlign w:val="center"/>
            <w:hideMark/>
          </w:tcPr>
          <w:p w14:paraId="79B8D3D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2A2D1B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B543CC2" w14:textId="77777777" w:rsidR="001469B8" w:rsidRPr="005A5E01" w:rsidRDefault="001469B8" w:rsidP="00311517">
            <w:pPr>
              <w:spacing w:after="0" w:line="240" w:lineRule="auto"/>
              <w:ind w:firstLine="0"/>
              <w:jc w:val="center"/>
              <w:rPr>
                <w:sz w:val="18"/>
                <w:szCs w:val="18"/>
              </w:rPr>
            </w:pPr>
            <w:r w:rsidRPr="005A5E01">
              <w:rPr>
                <w:sz w:val="18"/>
                <w:szCs w:val="18"/>
              </w:rPr>
              <w:t>0,00562258</w:t>
            </w:r>
          </w:p>
        </w:tc>
        <w:tc>
          <w:tcPr>
            <w:tcW w:w="567" w:type="dxa"/>
            <w:shd w:val="clear" w:color="auto" w:fill="auto"/>
            <w:noWrap/>
            <w:vAlign w:val="center"/>
            <w:hideMark/>
          </w:tcPr>
          <w:p w14:paraId="69ABD22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FAA807A"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4B0FC5C0"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3722334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6165DD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E81C0AA" w14:textId="77777777" w:rsidTr="00311517">
        <w:trPr>
          <w:trHeight w:val="20"/>
        </w:trPr>
        <w:tc>
          <w:tcPr>
            <w:tcW w:w="534" w:type="dxa"/>
            <w:shd w:val="clear" w:color="auto" w:fill="auto"/>
            <w:noWrap/>
            <w:vAlign w:val="center"/>
            <w:hideMark/>
          </w:tcPr>
          <w:p w14:paraId="36FE6DDA"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408</w:t>
            </w:r>
          </w:p>
        </w:tc>
        <w:tc>
          <w:tcPr>
            <w:tcW w:w="3827" w:type="dxa"/>
            <w:shd w:val="clear" w:color="auto" w:fill="auto"/>
            <w:noWrap/>
            <w:vAlign w:val="center"/>
            <w:hideMark/>
          </w:tcPr>
          <w:p w14:paraId="59C9044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FB53D6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7027C8E" w14:textId="77777777" w:rsidR="001469B8" w:rsidRPr="005A5E01" w:rsidRDefault="001469B8" w:rsidP="00311517">
            <w:pPr>
              <w:spacing w:after="0" w:line="240" w:lineRule="auto"/>
              <w:ind w:firstLine="0"/>
              <w:jc w:val="center"/>
              <w:rPr>
                <w:sz w:val="18"/>
                <w:szCs w:val="18"/>
              </w:rPr>
            </w:pPr>
            <w:r w:rsidRPr="005A5E01">
              <w:rPr>
                <w:sz w:val="18"/>
                <w:szCs w:val="18"/>
              </w:rPr>
              <w:t>Кедровый 22</w:t>
            </w:r>
          </w:p>
        </w:tc>
        <w:tc>
          <w:tcPr>
            <w:tcW w:w="888" w:type="dxa"/>
            <w:shd w:val="clear" w:color="auto" w:fill="auto"/>
            <w:noWrap/>
            <w:vAlign w:val="center"/>
            <w:hideMark/>
          </w:tcPr>
          <w:p w14:paraId="7571140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E1A0C1D"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84F7799" w14:textId="77777777" w:rsidR="001469B8" w:rsidRPr="005A5E01" w:rsidRDefault="001469B8" w:rsidP="00311517">
            <w:pPr>
              <w:spacing w:after="0" w:line="240" w:lineRule="auto"/>
              <w:ind w:firstLine="0"/>
              <w:jc w:val="center"/>
              <w:rPr>
                <w:sz w:val="18"/>
                <w:szCs w:val="18"/>
              </w:rPr>
            </w:pPr>
            <w:r w:rsidRPr="005A5E01">
              <w:rPr>
                <w:sz w:val="18"/>
                <w:szCs w:val="18"/>
              </w:rPr>
              <w:t>0,0132594</w:t>
            </w:r>
          </w:p>
        </w:tc>
        <w:tc>
          <w:tcPr>
            <w:tcW w:w="567" w:type="dxa"/>
            <w:shd w:val="clear" w:color="auto" w:fill="auto"/>
            <w:noWrap/>
            <w:vAlign w:val="center"/>
            <w:hideMark/>
          </w:tcPr>
          <w:p w14:paraId="3BABF1D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E6A777D"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6576C5D5"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18906AE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761D05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7A86FD7" w14:textId="77777777" w:rsidTr="00311517">
        <w:trPr>
          <w:trHeight w:val="20"/>
        </w:trPr>
        <w:tc>
          <w:tcPr>
            <w:tcW w:w="534" w:type="dxa"/>
            <w:shd w:val="clear" w:color="auto" w:fill="auto"/>
            <w:noWrap/>
            <w:vAlign w:val="center"/>
            <w:hideMark/>
          </w:tcPr>
          <w:p w14:paraId="52C922BB" w14:textId="77777777" w:rsidR="001469B8" w:rsidRPr="005A5E01" w:rsidRDefault="001469B8" w:rsidP="00311517">
            <w:pPr>
              <w:spacing w:after="0" w:line="240" w:lineRule="auto"/>
              <w:ind w:firstLine="0"/>
              <w:jc w:val="center"/>
              <w:rPr>
                <w:sz w:val="18"/>
                <w:szCs w:val="18"/>
              </w:rPr>
            </w:pPr>
            <w:r w:rsidRPr="005A5E01">
              <w:rPr>
                <w:sz w:val="18"/>
                <w:szCs w:val="18"/>
              </w:rPr>
              <w:t>409</w:t>
            </w:r>
          </w:p>
        </w:tc>
        <w:tc>
          <w:tcPr>
            <w:tcW w:w="3827" w:type="dxa"/>
            <w:shd w:val="clear" w:color="auto" w:fill="auto"/>
            <w:noWrap/>
            <w:vAlign w:val="center"/>
            <w:hideMark/>
          </w:tcPr>
          <w:p w14:paraId="09464C3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8E652C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702D870" w14:textId="77777777" w:rsidR="001469B8" w:rsidRPr="005A5E01" w:rsidRDefault="001469B8" w:rsidP="00311517">
            <w:pPr>
              <w:spacing w:after="0" w:line="240" w:lineRule="auto"/>
              <w:ind w:firstLine="0"/>
              <w:jc w:val="center"/>
              <w:rPr>
                <w:sz w:val="18"/>
                <w:szCs w:val="18"/>
              </w:rPr>
            </w:pPr>
            <w:r w:rsidRPr="005A5E01">
              <w:rPr>
                <w:sz w:val="18"/>
                <w:szCs w:val="18"/>
              </w:rPr>
              <w:t>Кедровый 24</w:t>
            </w:r>
          </w:p>
        </w:tc>
        <w:tc>
          <w:tcPr>
            <w:tcW w:w="888" w:type="dxa"/>
            <w:shd w:val="clear" w:color="auto" w:fill="auto"/>
            <w:noWrap/>
            <w:vAlign w:val="center"/>
            <w:hideMark/>
          </w:tcPr>
          <w:p w14:paraId="73361E5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E37181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2A5245F" w14:textId="77777777" w:rsidR="001469B8" w:rsidRPr="005A5E01" w:rsidRDefault="001469B8" w:rsidP="00311517">
            <w:pPr>
              <w:spacing w:after="0" w:line="240" w:lineRule="auto"/>
              <w:ind w:firstLine="0"/>
              <w:jc w:val="center"/>
              <w:rPr>
                <w:sz w:val="18"/>
                <w:szCs w:val="18"/>
              </w:rPr>
            </w:pPr>
            <w:r w:rsidRPr="005A5E01">
              <w:rPr>
                <w:sz w:val="18"/>
                <w:szCs w:val="18"/>
              </w:rPr>
              <w:t>0,00875058</w:t>
            </w:r>
          </w:p>
        </w:tc>
        <w:tc>
          <w:tcPr>
            <w:tcW w:w="567" w:type="dxa"/>
            <w:shd w:val="clear" w:color="auto" w:fill="auto"/>
            <w:noWrap/>
            <w:vAlign w:val="center"/>
            <w:hideMark/>
          </w:tcPr>
          <w:p w14:paraId="3471128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0E0797D" w14:textId="77777777" w:rsidR="001469B8" w:rsidRPr="005A5E01" w:rsidRDefault="001469B8" w:rsidP="00311517">
            <w:pPr>
              <w:spacing w:after="0" w:line="240" w:lineRule="auto"/>
              <w:ind w:firstLine="0"/>
              <w:jc w:val="center"/>
              <w:rPr>
                <w:sz w:val="18"/>
                <w:szCs w:val="18"/>
              </w:rPr>
            </w:pPr>
            <w:r w:rsidRPr="005A5E01">
              <w:rPr>
                <w:sz w:val="18"/>
                <w:szCs w:val="18"/>
              </w:rPr>
              <w:t>0,000270492</w:t>
            </w:r>
          </w:p>
        </w:tc>
        <w:tc>
          <w:tcPr>
            <w:tcW w:w="1028" w:type="dxa"/>
            <w:shd w:val="clear" w:color="auto" w:fill="auto"/>
            <w:noWrap/>
            <w:vAlign w:val="center"/>
            <w:hideMark/>
          </w:tcPr>
          <w:p w14:paraId="6EA1B64E"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4CDBBEF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53970C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A01FA66" w14:textId="77777777" w:rsidTr="00311517">
        <w:trPr>
          <w:trHeight w:val="20"/>
        </w:trPr>
        <w:tc>
          <w:tcPr>
            <w:tcW w:w="534" w:type="dxa"/>
            <w:shd w:val="clear" w:color="auto" w:fill="auto"/>
            <w:noWrap/>
            <w:vAlign w:val="center"/>
            <w:hideMark/>
          </w:tcPr>
          <w:p w14:paraId="03D75404" w14:textId="77777777" w:rsidR="001469B8" w:rsidRPr="005A5E01" w:rsidRDefault="001469B8" w:rsidP="00311517">
            <w:pPr>
              <w:spacing w:after="0" w:line="240" w:lineRule="auto"/>
              <w:ind w:firstLine="0"/>
              <w:jc w:val="center"/>
              <w:rPr>
                <w:sz w:val="18"/>
                <w:szCs w:val="18"/>
              </w:rPr>
            </w:pPr>
            <w:r w:rsidRPr="005A5E01">
              <w:rPr>
                <w:sz w:val="18"/>
                <w:szCs w:val="18"/>
              </w:rPr>
              <w:t>410</w:t>
            </w:r>
          </w:p>
        </w:tc>
        <w:tc>
          <w:tcPr>
            <w:tcW w:w="3827" w:type="dxa"/>
            <w:shd w:val="clear" w:color="auto" w:fill="auto"/>
            <w:noWrap/>
            <w:vAlign w:val="center"/>
            <w:hideMark/>
          </w:tcPr>
          <w:p w14:paraId="76BEC6C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FDDFD9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2567693" w14:textId="77777777" w:rsidR="001469B8" w:rsidRPr="005A5E01" w:rsidRDefault="001469B8" w:rsidP="00311517">
            <w:pPr>
              <w:spacing w:after="0" w:line="240" w:lineRule="auto"/>
              <w:ind w:firstLine="0"/>
              <w:jc w:val="center"/>
              <w:rPr>
                <w:sz w:val="18"/>
                <w:szCs w:val="18"/>
              </w:rPr>
            </w:pPr>
            <w:r w:rsidRPr="005A5E01">
              <w:rPr>
                <w:sz w:val="18"/>
                <w:szCs w:val="18"/>
              </w:rPr>
              <w:t>Кедровый 26</w:t>
            </w:r>
          </w:p>
        </w:tc>
        <w:tc>
          <w:tcPr>
            <w:tcW w:w="888" w:type="dxa"/>
            <w:shd w:val="clear" w:color="auto" w:fill="auto"/>
            <w:noWrap/>
            <w:vAlign w:val="center"/>
            <w:hideMark/>
          </w:tcPr>
          <w:p w14:paraId="5A0FD4B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C617A1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295312D" w14:textId="77777777" w:rsidR="001469B8" w:rsidRPr="005A5E01" w:rsidRDefault="001469B8" w:rsidP="00311517">
            <w:pPr>
              <w:spacing w:after="0" w:line="240" w:lineRule="auto"/>
              <w:ind w:firstLine="0"/>
              <w:jc w:val="center"/>
              <w:rPr>
                <w:sz w:val="18"/>
                <w:szCs w:val="18"/>
              </w:rPr>
            </w:pPr>
            <w:r w:rsidRPr="005A5E01">
              <w:rPr>
                <w:sz w:val="18"/>
                <w:szCs w:val="18"/>
              </w:rPr>
              <w:t>0,0106624</w:t>
            </w:r>
          </w:p>
        </w:tc>
        <w:tc>
          <w:tcPr>
            <w:tcW w:w="567" w:type="dxa"/>
            <w:shd w:val="clear" w:color="auto" w:fill="auto"/>
            <w:noWrap/>
            <w:vAlign w:val="center"/>
            <w:hideMark/>
          </w:tcPr>
          <w:p w14:paraId="208C520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232D538"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332A8B8D"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023881A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CD1DC6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7A6C80D" w14:textId="77777777" w:rsidTr="00311517">
        <w:trPr>
          <w:trHeight w:val="20"/>
        </w:trPr>
        <w:tc>
          <w:tcPr>
            <w:tcW w:w="534" w:type="dxa"/>
            <w:shd w:val="clear" w:color="auto" w:fill="auto"/>
            <w:noWrap/>
            <w:vAlign w:val="center"/>
            <w:hideMark/>
          </w:tcPr>
          <w:p w14:paraId="28EFD966" w14:textId="77777777" w:rsidR="001469B8" w:rsidRPr="005A5E01" w:rsidRDefault="001469B8" w:rsidP="00311517">
            <w:pPr>
              <w:spacing w:after="0" w:line="240" w:lineRule="auto"/>
              <w:ind w:firstLine="0"/>
              <w:jc w:val="center"/>
              <w:rPr>
                <w:sz w:val="18"/>
                <w:szCs w:val="18"/>
              </w:rPr>
            </w:pPr>
            <w:r w:rsidRPr="005A5E01">
              <w:rPr>
                <w:sz w:val="18"/>
                <w:szCs w:val="18"/>
              </w:rPr>
              <w:t>411</w:t>
            </w:r>
          </w:p>
        </w:tc>
        <w:tc>
          <w:tcPr>
            <w:tcW w:w="3827" w:type="dxa"/>
            <w:shd w:val="clear" w:color="auto" w:fill="auto"/>
            <w:noWrap/>
            <w:vAlign w:val="center"/>
            <w:hideMark/>
          </w:tcPr>
          <w:p w14:paraId="1473D65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AF217C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487F1A8" w14:textId="77777777" w:rsidR="001469B8" w:rsidRPr="005A5E01" w:rsidRDefault="001469B8" w:rsidP="00311517">
            <w:pPr>
              <w:spacing w:after="0" w:line="240" w:lineRule="auto"/>
              <w:ind w:firstLine="0"/>
              <w:jc w:val="center"/>
              <w:rPr>
                <w:sz w:val="18"/>
                <w:szCs w:val="18"/>
              </w:rPr>
            </w:pPr>
            <w:r w:rsidRPr="005A5E01">
              <w:rPr>
                <w:sz w:val="18"/>
                <w:szCs w:val="18"/>
              </w:rPr>
              <w:t>Кедровый 3</w:t>
            </w:r>
          </w:p>
        </w:tc>
        <w:tc>
          <w:tcPr>
            <w:tcW w:w="888" w:type="dxa"/>
            <w:shd w:val="clear" w:color="auto" w:fill="auto"/>
            <w:noWrap/>
            <w:vAlign w:val="center"/>
            <w:hideMark/>
          </w:tcPr>
          <w:p w14:paraId="1E4EA03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965EE5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67589EC" w14:textId="77777777" w:rsidR="001469B8" w:rsidRPr="005A5E01" w:rsidRDefault="001469B8" w:rsidP="00311517">
            <w:pPr>
              <w:spacing w:after="0" w:line="240" w:lineRule="auto"/>
              <w:ind w:firstLine="0"/>
              <w:jc w:val="center"/>
              <w:rPr>
                <w:sz w:val="18"/>
                <w:szCs w:val="18"/>
              </w:rPr>
            </w:pPr>
            <w:r w:rsidRPr="005A5E01">
              <w:rPr>
                <w:sz w:val="18"/>
                <w:szCs w:val="18"/>
              </w:rPr>
              <w:t>0,013078</w:t>
            </w:r>
          </w:p>
        </w:tc>
        <w:tc>
          <w:tcPr>
            <w:tcW w:w="567" w:type="dxa"/>
            <w:shd w:val="clear" w:color="auto" w:fill="auto"/>
            <w:noWrap/>
            <w:vAlign w:val="center"/>
            <w:hideMark/>
          </w:tcPr>
          <w:p w14:paraId="4639086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50490A5" w14:textId="77777777" w:rsidR="001469B8" w:rsidRPr="005A5E01" w:rsidRDefault="001469B8" w:rsidP="00311517">
            <w:pPr>
              <w:spacing w:after="0" w:line="240" w:lineRule="auto"/>
              <w:ind w:firstLine="0"/>
              <w:jc w:val="center"/>
              <w:rPr>
                <w:sz w:val="18"/>
                <w:szCs w:val="18"/>
              </w:rPr>
            </w:pPr>
            <w:r w:rsidRPr="005A5E01">
              <w:rPr>
                <w:sz w:val="18"/>
                <w:szCs w:val="18"/>
              </w:rPr>
              <w:t>0,000311066</w:t>
            </w:r>
          </w:p>
        </w:tc>
        <w:tc>
          <w:tcPr>
            <w:tcW w:w="1028" w:type="dxa"/>
            <w:shd w:val="clear" w:color="auto" w:fill="auto"/>
            <w:noWrap/>
            <w:vAlign w:val="center"/>
            <w:hideMark/>
          </w:tcPr>
          <w:p w14:paraId="6B2DBE04"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54DF828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D9E942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5110FE" w14:textId="77777777" w:rsidTr="00311517">
        <w:trPr>
          <w:trHeight w:val="20"/>
        </w:trPr>
        <w:tc>
          <w:tcPr>
            <w:tcW w:w="534" w:type="dxa"/>
            <w:shd w:val="clear" w:color="auto" w:fill="auto"/>
            <w:noWrap/>
            <w:vAlign w:val="center"/>
            <w:hideMark/>
          </w:tcPr>
          <w:p w14:paraId="04558ECA" w14:textId="77777777" w:rsidR="001469B8" w:rsidRPr="005A5E01" w:rsidRDefault="001469B8" w:rsidP="00311517">
            <w:pPr>
              <w:spacing w:after="0" w:line="240" w:lineRule="auto"/>
              <w:ind w:firstLine="0"/>
              <w:jc w:val="center"/>
              <w:rPr>
                <w:sz w:val="18"/>
                <w:szCs w:val="18"/>
              </w:rPr>
            </w:pPr>
            <w:r w:rsidRPr="005A5E01">
              <w:rPr>
                <w:sz w:val="18"/>
                <w:szCs w:val="18"/>
              </w:rPr>
              <w:t>412</w:t>
            </w:r>
          </w:p>
        </w:tc>
        <w:tc>
          <w:tcPr>
            <w:tcW w:w="3827" w:type="dxa"/>
            <w:shd w:val="clear" w:color="auto" w:fill="auto"/>
            <w:noWrap/>
            <w:vAlign w:val="center"/>
            <w:hideMark/>
          </w:tcPr>
          <w:p w14:paraId="61539CB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FB027A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3EEA963" w14:textId="77777777" w:rsidR="001469B8" w:rsidRPr="005A5E01" w:rsidRDefault="001469B8" w:rsidP="00311517">
            <w:pPr>
              <w:spacing w:after="0" w:line="240" w:lineRule="auto"/>
              <w:ind w:firstLine="0"/>
              <w:jc w:val="center"/>
              <w:rPr>
                <w:sz w:val="18"/>
                <w:szCs w:val="18"/>
              </w:rPr>
            </w:pPr>
            <w:r w:rsidRPr="005A5E01">
              <w:rPr>
                <w:sz w:val="18"/>
                <w:szCs w:val="18"/>
              </w:rPr>
              <w:t>Кедровый 17</w:t>
            </w:r>
          </w:p>
        </w:tc>
        <w:tc>
          <w:tcPr>
            <w:tcW w:w="888" w:type="dxa"/>
            <w:shd w:val="clear" w:color="auto" w:fill="auto"/>
            <w:noWrap/>
            <w:vAlign w:val="center"/>
            <w:hideMark/>
          </w:tcPr>
          <w:p w14:paraId="75E4DB6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7C2179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C0F205F" w14:textId="77777777" w:rsidR="001469B8" w:rsidRPr="005A5E01" w:rsidRDefault="001469B8" w:rsidP="00311517">
            <w:pPr>
              <w:spacing w:after="0" w:line="240" w:lineRule="auto"/>
              <w:ind w:firstLine="0"/>
              <w:jc w:val="center"/>
              <w:rPr>
                <w:sz w:val="18"/>
                <w:szCs w:val="18"/>
              </w:rPr>
            </w:pPr>
            <w:r w:rsidRPr="005A5E01">
              <w:rPr>
                <w:sz w:val="18"/>
                <w:szCs w:val="18"/>
              </w:rPr>
              <w:t>0,0127494</w:t>
            </w:r>
          </w:p>
        </w:tc>
        <w:tc>
          <w:tcPr>
            <w:tcW w:w="567" w:type="dxa"/>
            <w:shd w:val="clear" w:color="auto" w:fill="auto"/>
            <w:noWrap/>
            <w:vAlign w:val="center"/>
            <w:hideMark/>
          </w:tcPr>
          <w:p w14:paraId="0B59984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734C03B" w14:textId="77777777" w:rsidR="001469B8" w:rsidRPr="005A5E01" w:rsidRDefault="001469B8" w:rsidP="00311517">
            <w:pPr>
              <w:spacing w:after="0" w:line="240" w:lineRule="auto"/>
              <w:ind w:firstLine="0"/>
              <w:jc w:val="center"/>
              <w:rPr>
                <w:sz w:val="18"/>
                <w:szCs w:val="18"/>
              </w:rPr>
            </w:pPr>
            <w:r w:rsidRPr="005A5E01">
              <w:rPr>
                <w:sz w:val="18"/>
                <w:szCs w:val="18"/>
              </w:rPr>
              <w:t>0,001081967</w:t>
            </w:r>
          </w:p>
        </w:tc>
        <w:tc>
          <w:tcPr>
            <w:tcW w:w="1028" w:type="dxa"/>
            <w:shd w:val="clear" w:color="auto" w:fill="auto"/>
            <w:noWrap/>
            <w:vAlign w:val="center"/>
            <w:hideMark/>
          </w:tcPr>
          <w:p w14:paraId="0DBF4D63"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7F087A0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33F093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E06EAB" w14:textId="77777777" w:rsidTr="00311517">
        <w:trPr>
          <w:trHeight w:val="20"/>
        </w:trPr>
        <w:tc>
          <w:tcPr>
            <w:tcW w:w="534" w:type="dxa"/>
            <w:shd w:val="clear" w:color="auto" w:fill="auto"/>
            <w:noWrap/>
            <w:vAlign w:val="center"/>
            <w:hideMark/>
          </w:tcPr>
          <w:p w14:paraId="5505B8D7" w14:textId="77777777" w:rsidR="001469B8" w:rsidRPr="005A5E01" w:rsidRDefault="001469B8" w:rsidP="00311517">
            <w:pPr>
              <w:spacing w:after="0" w:line="240" w:lineRule="auto"/>
              <w:ind w:firstLine="0"/>
              <w:jc w:val="center"/>
              <w:rPr>
                <w:sz w:val="18"/>
                <w:szCs w:val="18"/>
              </w:rPr>
            </w:pPr>
            <w:r w:rsidRPr="005A5E01">
              <w:rPr>
                <w:sz w:val="18"/>
                <w:szCs w:val="18"/>
              </w:rPr>
              <w:t>413</w:t>
            </w:r>
          </w:p>
        </w:tc>
        <w:tc>
          <w:tcPr>
            <w:tcW w:w="3827" w:type="dxa"/>
            <w:shd w:val="clear" w:color="auto" w:fill="auto"/>
            <w:noWrap/>
            <w:vAlign w:val="center"/>
            <w:hideMark/>
          </w:tcPr>
          <w:p w14:paraId="5790F56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F2386C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0F72F27" w14:textId="77777777" w:rsidR="001469B8" w:rsidRPr="005A5E01" w:rsidRDefault="001469B8" w:rsidP="00311517">
            <w:pPr>
              <w:spacing w:after="0" w:line="240" w:lineRule="auto"/>
              <w:ind w:firstLine="0"/>
              <w:jc w:val="center"/>
              <w:rPr>
                <w:sz w:val="18"/>
                <w:szCs w:val="18"/>
              </w:rPr>
            </w:pPr>
            <w:r w:rsidRPr="005A5E01">
              <w:rPr>
                <w:sz w:val="18"/>
                <w:szCs w:val="18"/>
              </w:rPr>
              <w:t>Кедровый 13</w:t>
            </w:r>
          </w:p>
        </w:tc>
        <w:tc>
          <w:tcPr>
            <w:tcW w:w="888" w:type="dxa"/>
            <w:shd w:val="clear" w:color="auto" w:fill="auto"/>
            <w:noWrap/>
            <w:vAlign w:val="center"/>
            <w:hideMark/>
          </w:tcPr>
          <w:p w14:paraId="65D8CC7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92A227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0791282" w14:textId="77777777" w:rsidR="001469B8" w:rsidRPr="005A5E01" w:rsidRDefault="001469B8" w:rsidP="00311517">
            <w:pPr>
              <w:spacing w:after="0" w:line="240" w:lineRule="auto"/>
              <w:ind w:firstLine="0"/>
              <w:jc w:val="center"/>
              <w:rPr>
                <w:sz w:val="18"/>
                <w:szCs w:val="18"/>
              </w:rPr>
            </w:pPr>
            <w:r w:rsidRPr="005A5E01">
              <w:rPr>
                <w:sz w:val="18"/>
                <w:szCs w:val="18"/>
              </w:rPr>
              <w:t>0,0088176</w:t>
            </w:r>
          </w:p>
        </w:tc>
        <w:tc>
          <w:tcPr>
            <w:tcW w:w="567" w:type="dxa"/>
            <w:shd w:val="clear" w:color="auto" w:fill="auto"/>
            <w:noWrap/>
            <w:vAlign w:val="center"/>
            <w:hideMark/>
          </w:tcPr>
          <w:p w14:paraId="6FC7F8E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5A5143A"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0905F294"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4437D4C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CE9EAC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7D2702B" w14:textId="77777777" w:rsidTr="00311517">
        <w:trPr>
          <w:trHeight w:val="20"/>
        </w:trPr>
        <w:tc>
          <w:tcPr>
            <w:tcW w:w="534" w:type="dxa"/>
            <w:shd w:val="clear" w:color="auto" w:fill="auto"/>
            <w:noWrap/>
            <w:vAlign w:val="center"/>
            <w:hideMark/>
          </w:tcPr>
          <w:p w14:paraId="51026D90" w14:textId="77777777" w:rsidR="001469B8" w:rsidRPr="005A5E01" w:rsidRDefault="001469B8" w:rsidP="00311517">
            <w:pPr>
              <w:spacing w:after="0" w:line="240" w:lineRule="auto"/>
              <w:ind w:firstLine="0"/>
              <w:jc w:val="center"/>
              <w:rPr>
                <w:sz w:val="18"/>
                <w:szCs w:val="18"/>
              </w:rPr>
            </w:pPr>
            <w:r w:rsidRPr="005A5E01">
              <w:rPr>
                <w:sz w:val="18"/>
                <w:szCs w:val="18"/>
              </w:rPr>
              <w:t>414</w:t>
            </w:r>
          </w:p>
        </w:tc>
        <w:tc>
          <w:tcPr>
            <w:tcW w:w="3827" w:type="dxa"/>
            <w:shd w:val="clear" w:color="auto" w:fill="auto"/>
            <w:noWrap/>
            <w:vAlign w:val="center"/>
            <w:hideMark/>
          </w:tcPr>
          <w:p w14:paraId="6532062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B23D68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8E994EB" w14:textId="77777777" w:rsidR="001469B8" w:rsidRPr="005A5E01" w:rsidRDefault="001469B8" w:rsidP="00311517">
            <w:pPr>
              <w:spacing w:after="0" w:line="240" w:lineRule="auto"/>
              <w:ind w:firstLine="0"/>
              <w:jc w:val="center"/>
              <w:rPr>
                <w:sz w:val="18"/>
                <w:szCs w:val="18"/>
              </w:rPr>
            </w:pPr>
            <w:r w:rsidRPr="005A5E01">
              <w:rPr>
                <w:sz w:val="18"/>
                <w:szCs w:val="18"/>
              </w:rPr>
              <w:t>Кедровый 20</w:t>
            </w:r>
          </w:p>
        </w:tc>
        <w:tc>
          <w:tcPr>
            <w:tcW w:w="888" w:type="dxa"/>
            <w:shd w:val="clear" w:color="auto" w:fill="auto"/>
            <w:noWrap/>
            <w:vAlign w:val="center"/>
            <w:hideMark/>
          </w:tcPr>
          <w:p w14:paraId="7402C4B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941E6B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03DD279" w14:textId="77777777" w:rsidR="001469B8" w:rsidRPr="005A5E01" w:rsidRDefault="001469B8" w:rsidP="00311517">
            <w:pPr>
              <w:spacing w:after="0" w:line="240" w:lineRule="auto"/>
              <w:ind w:firstLine="0"/>
              <w:jc w:val="center"/>
              <w:rPr>
                <w:sz w:val="18"/>
                <w:szCs w:val="18"/>
              </w:rPr>
            </w:pPr>
            <w:r w:rsidRPr="005A5E01">
              <w:rPr>
                <w:sz w:val="18"/>
                <w:szCs w:val="18"/>
              </w:rPr>
              <w:t>0,009607</w:t>
            </w:r>
          </w:p>
        </w:tc>
        <w:tc>
          <w:tcPr>
            <w:tcW w:w="567" w:type="dxa"/>
            <w:shd w:val="clear" w:color="auto" w:fill="auto"/>
            <w:noWrap/>
            <w:vAlign w:val="center"/>
            <w:hideMark/>
          </w:tcPr>
          <w:p w14:paraId="3EC068C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680D862"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47FA20FC"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61D0474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E4B3F9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5DE7ACF" w14:textId="77777777" w:rsidTr="00311517">
        <w:trPr>
          <w:trHeight w:val="20"/>
        </w:trPr>
        <w:tc>
          <w:tcPr>
            <w:tcW w:w="534" w:type="dxa"/>
            <w:shd w:val="clear" w:color="auto" w:fill="auto"/>
            <w:noWrap/>
            <w:vAlign w:val="center"/>
            <w:hideMark/>
          </w:tcPr>
          <w:p w14:paraId="5F26214C" w14:textId="77777777" w:rsidR="001469B8" w:rsidRPr="005A5E01" w:rsidRDefault="001469B8" w:rsidP="00311517">
            <w:pPr>
              <w:spacing w:after="0" w:line="240" w:lineRule="auto"/>
              <w:ind w:firstLine="0"/>
              <w:jc w:val="center"/>
              <w:rPr>
                <w:sz w:val="18"/>
                <w:szCs w:val="18"/>
              </w:rPr>
            </w:pPr>
            <w:r w:rsidRPr="005A5E01">
              <w:rPr>
                <w:sz w:val="18"/>
                <w:szCs w:val="18"/>
              </w:rPr>
              <w:t>415</w:t>
            </w:r>
          </w:p>
        </w:tc>
        <w:tc>
          <w:tcPr>
            <w:tcW w:w="3827" w:type="dxa"/>
            <w:shd w:val="clear" w:color="auto" w:fill="auto"/>
            <w:noWrap/>
            <w:vAlign w:val="center"/>
            <w:hideMark/>
          </w:tcPr>
          <w:p w14:paraId="54D84E3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93DFD5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A2B8B4E" w14:textId="77777777" w:rsidR="001469B8" w:rsidRPr="005A5E01" w:rsidRDefault="001469B8" w:rsidP="00311517">
            <w:pPr>
              <w:spacing w:after="0" w:line="240" w:lineRule="auto"/>
              <w:ind w:firstLine="0"/>
              <w:jc w:val="center"/>
              <w:rPr>
                <w:sz w:val="18"/>
                <w:szCs w:val="18"/>
              </w:rPr>
            </w:pPr>
            <w:r w:rsidRPr="005A5E01">
              <w:rPr>
                <w:sz w:val="18"/>
                <w:szCs w:val="18"/>
              </w:rPr>
              <w:t>Кедровый 19</w:t>
            </w:r>
          </w:p>
        </w:tc>
        <w:tc>
          <w:tcPr>
            <w:tcW w:w="888" w:type="dxa"/>
            <w:shd w:val="clear" w:color="auto" w:fill="auto"/>
            <w:noWrap/>
            <w:vAlign w:val="center"/>
            <w:hideMark/>
          </w:tcPr>
          <w:p w14:paraId="638BED6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A1E650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B1584C5" w14:textId="77777777" w:rsidR="001469B8" w:rsidRPr="005A5E01" w:rsidRDefault="001469B8" w:rsidP="00311517">
            <w:pPr>
              <w:spacing w:after="0" w:line="240" w:lineRule="auto"/>
              <w:ind w:firstLine="0"/>
              <w:jc w:val="center"/>
              <w:rPr>
                <w:sz w:val="18"/>
                <w:szCs w:val="18"/>
              </w:rPr>
            </w:pPr>
            <w:r w:rsidRPr="005A5E01">
              <w:rPr>
                <w:sz w:val="18"/>
                <w:szCs w:val="18"/>
              </w:rPr>
              <w:t>0,0144078</w:t>
            </w:r>
          </w:p>
        </w:tc>
        <w:tc>
          <w:tcPr>
            <w:tcW w:w="567" w:type="dxa"/>
            <w:shd w:val="clear" w:color="auto" w:fill="auto"/>
            <w:noWrap/>
            <w:vAlign w:val="center"/>
            <w:hideMark/>
          </w:tcPr>
          <w:p w14:paraId="1393564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660C98B" w14:textId="77777777" w:rsidR="001469B8" w:rsidRPr="005A5E01" w:rsidRDefault="001469B8" w:rsidP="00311517">
            <w:pPr>
              <w:spacing w:after="0" w:line="240" w:lineRule="auto"/>
              <w:ind w:firstLine="0"/>
              <w:jc w:val="center"/>
              <w:rPr>
                <w:sz w:val="18"/>
                <w:szCs w:val="18"/>
              </w:rPr>
            </w:pPr>
            <w:r w:rsidRPr="005A5E01">
              <w:rPr>
                <w:sz w:val="18"/>
                <w:szCs w:val="18"/>
              </w:rPr>
              <w:t>0,002308197</w:t>
            </w:r>
          </w:p>
        </w:tc>
        <w:tc>
          <w:tcPr>
            <w:tcW w:w="1028" w:type="dxa"/>
            <w:shd w:val="clear" w:color="auto" w:fill="auto"/>
            <w:noWrap/>
            <w:vAlign w:val="center"/>
            <w:hideMark/>
          </w:tcPr>
          <w:p w14:paraId="1A208961" w14:textId="77777777" w:rsidR="001469B8" w:rsidRPr="005A5E01" w:rsidRDefault="001469B8" w:rsidP="00311517">
            <w:pPr>
              <w:spacing w:after="0" w:line="240" w:lineRule="auto"/>
              <w:ind w:firstLine="0"/>
              <w:jc w:val="center"/>
              <w:rPr>
                <w:sz w:val="18"/>
                <w:szCs w:val="18"/>
              </w:rPr>
            </w:pPr>
            <w:r w:rsidRPr="005A5E01">
              <w:rPr>
                <w:sz w:val="18"/>
                <w:szCs w:val="18"/>
              </w:rPr>
              <w:t>8</w:t>
            </w:r>
          </w:p>
        </w:tc>
        <w:tc>
          <w:tcPr>
            <w:tcW w:w="851" w:type="dxa"/>
            <w:shd w:val="clear" w:color="auto" w:fill="auto"/>
            <w:noWrap/>
            <w:vAlign w:val="center"/>
            <w:hideMark/>
          </w:tcPr>
          <w:p w14:paraId="6D43045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F0A36A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043E214" w14:textId="77777777" w:rsidTr="00311517">
        <w:trPr>
          <w:trHeight w:val="20"/>
        </w:trPr>
        <w:tc>
          <w:tcPr>
            <w:tcW w:w="534" w:type="dxa"/>
            <w:shd w:val="clear" w:color="auto" w:fill="auto"/>
            <w:noWrap/>
            <w:vAlign w:val="center"/>
            <w:hideMark/>
          </w:tcPr>
          <w:p w14:paraId="431A1324" w14:textId="77777777" w:rsidR="001469B8" w:rsidRPr="005A5E01" w:rsidRDefault="001469B8" w:rsidP="00311517">
            <w:pPr>
              <w:spacing w:after="0" w:line="240" w:lineRule="auto"/>
              <w:ind w:firstLine="0"/>
              <w:jc w:val="center"/>
              <w:rPr>
                <w:sz w:val="18"/>
                <w:szCs w:val="18"/>
              </w:rPr>
            </w:pPr>
            <w:r w:rsidRPr="005A5E01">
              <w:rPr>
                <w:sz w:val="18"/>
                <w:szCs w:val="18"/>
              </w:rPr>
              <w:t>416</w:t>
            </w:r>
          </w:p>
        </w:tc>
        <w:tc>
          <w:tcPr>
            <w:tcW w:w="3827" w:type="dxa"/>
            <w:shd w:val="clear" w:color="auto" w:fill="auto"/>
            <w:noWrap/>
            <w:vAlign w:val="center"/>
            <w:hideMark/>
          </w:tcPr>
          <w:p w14:paraId="5A5D31E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450655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B4CFFE4" w14:textId="77777777" w:rsidR="001469B8" w:rsidRPr="005A5E01" w:rsidRDefault="001469B8" w:rsidP="00311517">
            <w:pPr>
              <w:spacing w:after="0" w:line="240" w:lineRule="auto"/>
              <w:ind w:firstLine="0"/>
              <w:jc w:val="center"/>
              <w:rPr>
                <w:sz w:val="18"/>
                <w:szCs w:val="18"/>
              </w:rPr>
            </w:pPr>
            <w:r w:rsidRPr="005A5E01">
              <w:rPr>
                <w:sz w:val="18"/>
                <w:szCs w:val="18"/>
              </w:rPr>
              <w:t>Кедровый 15</w:t>
            </w:r>
          </w:p>
        </w:tc>
        <w:tc>
          <w:tcPr>
            <w:tcW w:w="888" w:type="dxa"/>
            <w:shd w:val="clear" w:color="auto" w:fill="auto"/>
            <w:noWrap/>
            <w:vAlign w:val="center"/>
            <w:hideMark/>
          </w:tcPr>
          <w:p w14:paraId="3401B1A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0086B98"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E147499" w14:textId="77777777" w:rsidR="001469B8" w:rsidRPr="005A5E01" w:rsidRDefault="001469B8" w:rsidP="00311517">
            <w:pPr>
              <w:spacing w:after="0" w:line="240" w:lineRule="auto"/>
              <w:ind w:firstLine="0"/>
              <w:jc w:val="center"/>
              <w:rPr>
                <w:sz w:val="18"/>
                <w:szCs w:val="18"/>
              </w:rPr>
            </w:pPr>
            <w:r w:rsidRPr="005A5E01">
              <w:rPr>
                <w:sz w:val="18"/>
                <w:szCs w:val="18"/>
              </w:rPr>
              <w:t>0,00556002</w:t>
            </w:r>
          </w:p>
        </w:tc>
        <w:tc>
          <w:tcPr>
            <w:tcW w:w="567" w:type="dxa"/>
            <w:shd w:val="clear" w:color="auto" w:fill="auto"/>
            <w:noWrap/>
            <w:vAlign w:val="center"/>
            <w:hideMark/>
          </w:tcPr>
          <w:p w14:paraId="11C9C4E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493E262" w14:textId="77777777" w:rsidR="001469B8" w:rsidRPr="005A5E01" w:rsidRDefault="001469B8" w:rsidP="00311517">
            <w:pPr>
              <w:spacing w:after="0" w:line="240" w:lineRule="auto"/>
              <w:ind w:firstLine="0"/>
              <w:jc w:val="center"/>
              <w:rPr>
                <w:sz w:val="18"/>
                <w:szCs w:val="18"/>
              </w:rPr>
            </w:pPr>
            <w:r w:rsidRPr="005A5E01">
              <w:rPr>
                <w:sz w:val="18"/>
                <w:szCs w:val="18"/>
              </w:rPr>
              <w:t>0,000288525</w:t>
            </w:r>
          </w:p>
        </w:tc>
        <w:tc>
          <w:tcPr>
            <w:tcW w:w="1028" w:type="dxa"/>
            <w:shd w:val="clear" w:color="auto" w:fill="auto"/>
            <w:noWrap/>
            <w:vAlign w:val="center"/>
            <w:hideMark/>
          </w:tcPr>
          <w:p w14:paraId="386084DF"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69D62C7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8758A3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284EF42" w14:textId="77777777" w:rsidTr="00311517">
        <w:trPr>
          <w:trHeight w:val="20"/>
        </w:trPr>
        <w:tc>
          <w:tcPr>
            <w:tcW w:w="534" w:type="dxa"/>
            <w:shd w:val="clear" w:color="auto" w:fill="auto"/>
            <w:noWrap/>
            <w:vAlign w:val="center"/>
            <w:hideMark/>
          </w:tcPr>
          <w:p w14:paraId="3744F667" w14:textId="77777777" w:rsidR="001469B8" w:rsidRPr="005A5E01" w:rsidRDefault="001469B8" w:rsidP="00311517">
            <w:pPr>
              <w:spacing w:after="0" w:line="240" w:lineRule="auto"/>
              <w:ind w:firstLine="0"/>
              <w:jc w:val="center"/>
              <w:rPr>
                <w:sz w:val="18"/>
                <w:szCs w:val="18"/>
              </w:rPr>
            </w:pPr>
            <w:r w:rsidRPr="005A5E01">
              <w:rPr>
                <w:sz w:val="18"/>
                <w:szCs w:val="18"/>
              </w:rPr>
              <w:t>417</w:t>
            </w:r>
          </w:p>
        </w:tc>
        <w:tc>
          <w:tcPr>
            <w:tcW w:w="3827" w:type="dxa"/>
            <w:shd w:val="clear" w:color="auto" w:fill="auto"/>
            <w:noWrap/>
            <w:vAlign w:val="center"/>
            <w:hideMark/>
          </w:tcPr>
          <w:p w14:paraId="6BAD9EC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EB18F4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CD1DC1F" w14:textId="77777777" w:rsidR="001469B8" w:rsidRPr="005A5E01" w:rsidRDefault="001469B8" w:rsidP="00311517">
            <w:pPr>
              <w:spacing w:after="0" w:line="240" w:lineRule="auto"/>
              <w:ind w:firstLine="0"/>
              <w:jc w:val="center"/>
              <w:rPr>
                <w:sz w:val="18"/>
                <w:szCs w:val="18"/>
              </w:rPr>
            </w:pPr>
            <w:r w:rsidRPr="005A5E01">
              <w:rPr>
                <w:sz w:val="18"/>
                <w:szCs w:val="18"/>
              </w:rPr>
              <w:t>Центральная 11</w:t>
            </w:r>
          </w:p>
        </w:tc>
        <w:tc>
          <w:tcPr>
            <w:tcW w:w="888" w:type="dxa"/>
            <w:shd w:val="clear" w:color="auto" w:fill="auto"/>
            <w:noWrap/>
            <w:vAlign w:val="center"/>
            <w:hideMark/>
          </w:tcPr>
          <w:p w14:paraId="19F688E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1EFA2B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14256A6" w14:textId="77777777" w:rsidR="001469B8" w:rsidRPr="005A5E01" w:rsidRDefault="001469B8" w:rsidP="00311517">
            <w:pPr>
              <w:spacing w:after="0" w:line="240" w:lineRule="auto"/>
              <w:ind w:firstLine="0"/>
              <w:jc w:val="center"/>
              <w:rPr>
                <w:sz w:val="18"/>
                <w:szCs w:val="18"/>
              </w:rPr>
            </w:pPr>
            <w:r w:rsidRPr="005A5E01">
              <w:rPr>
                <w:sz w:val="18"/>
                <w:szCs w:val="18"/>
              </w:rPr>
              <w:t>0,0075438</w:t>
            </w:r>
          </w:p>
        </w:tc>
        <w:tc>
          <w:tcPr>
            <w:tcW w:w="567" w:type="dxa"/>
            <w:shd w:val="clear" w:color="auto" w:fill="auto"/>
            <w:noWrap/>
            <w:vAlign w:val="center"/>
            <w:hideMark/>
          </w:tcPr>
          <w:p w14:paraId="6902BDB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93459FE"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586D1BAC"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6CCB6A6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2BCDD5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1080332" w14:textId="77777777" w:rsidTr="00311517">
        <w:trPr>
          <w:trHeight w:val="20"/>
        </w:trPr>
        <w:tc>
          <w:tcPr>
            <w:tcW w:w="534" w:type="dxa"/>
            <w:shd w:val="clear" w:color="auto" w:fill="auto"/>
            <w:noWrap/>
            <w:vAlign w:val="center"/>
            <w:hideMark/>
          </w:tcPr>
          <w:p w14:paraId="30DB92D7" w14:textId="77777777" w:rsidR="001469B8" w:rsidRPr="005A5E01" w:rsidRDefault="001469B8" w:rsidP="00311517">
            <w:pPr>
              <w:spacing w:after="0" w:line="240" w:lineRule="auto"/>
              <w:ind w:firstLine="0"/>
              <w:jc w:val="center"/>
              <w:rPr>
                <w:sz w:val="18"/>
                <w:szCs w:val="18"/>
              </w:rPr>
            </w:pPr>
            <w:r w:rsidRPr="005A5E01">
              <w:rPr>
                <w:sz w:val="18"/>
                <w:szCs w:val="18"/>
              </w:rPr>
              <w:t>418</w:t>
            </w:r>
          </w:p>
        </w:tc>
        <w:tc>
          <w:tcPr>
            <w:tcW w:w="3827" w:type="dxa"/>
            <w:shd w:val="clear" w:color="auto" w:fill="auto"/>
            <w:noWrap/>
            <w:vAlign w:val="center"/>
            <w:hideMark/>
          </w:tcPr>
          <w:p w14:paraId="729D101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E7FB90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4E9CD28" w14:textId="77777777" w:rsidR="001469B8" w:rsidRPr="005A5E01" w:rsidRDefault="001469B8" w:rsidP="00311517">
            <w:pPr>
              <w:spacing w:after="0" w:line="240" w:lineRule="auto"/>
              <w:ind w:firstLine="0"/>
              <w:jc w:val="center"/>
              <w:rPr>
                <w:sz w:val="18"/>
                <w:szCs w:val="18"/>
              </w:rPr>
            </w:pPr>
            <w:r w:rsidRPr="005A5E01">
              <w:rPr>
                <w:sz w:val="18"/>
                <w:szCs w:val="18"/>
              </w:rPr>
              <w:t>Центральная 31</w:t>
            </w:r>
          </w:p>
        </w:tc>
        <w:tc>
          <w:tcPr>
            <w:tcW w:w="888" w:type="dxa"/>
            <w:shd w:val="clear" w:color="auto" w:fill="auto"/>
            <w:noWrap/>
            <w:vAlign w:val="center"/>
            <w:hideMark/>
          </w:tcPr>
          <w:p w14:paraId="2870574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8D190F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AB340D4" w14:textId="77777777" w:rsidR="001469B8" w:rsidRPr="005A5E01" w:rsidRDefault="001469B8" w:rsidP="00311517">
            <w:pPr>
              <w:spacing w:after="0" w:line="240" w:lineRule="auto"/>
              <w:ind w:firstLine="0"/>
              <w:jc w:val="center"/>
              <w:rPr>
                <w:sz w:val="18"/>
                <w:szCs w:val="18"/>
              </w:rPr>
            </w:pPr>
            <w:r w:rsidRPr="005A5E01">
              <w:rPr>
                <w:sz w:val="18"/>
                <w:szCs w:val="18"/>
              </w:rPr>
              <w:t>0,004372944</w:t>
            </w:r>
          </w:p>
        </w:tc>
        <w:tc>
          <w:tcPr>
            <w:tcW w:w="567" w:type="dxa"/>
            <w:shd w:val="clear" w:color="auto" w:fill="auto"/>
            <w:noWrap/>
            <w:vAlign w:val="center"/>
            <w:hideMark/>
          </w:tcPr>
          <w:p w14:paraId="69CACA7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3C66C69"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0E39B391"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56AA76B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499881F" w14:textId="77777777" w:rsidR="001469B8" w:rsidRPr="005A5E01" w:rsidRDefault="001469B8" w:rsidP="00311517">
            <w:pPr>
              <w:spacing w:after="0" w:line="240" w:lineRule="auto"/>
              <w:ind w:firstLine="0"/>
              <w:jc w:val="center"/>
              <w:rPr>
                <w:sz w:val="18"/>
                <w:szCs w:val="18"/>
              </w:rPr>
            </w:pPr>
          </w:p>
        </w:tc>
      </w:tr>
      <w:tr w:rsidR="001469B8" w:rsidRPr="005A5E01" w14:paraId="2D96C245" w14:textId="77777777" w:rsidTr="00311517">
        <w:trPr>
          <w:trHeight w:val="20"/>
        </w:trPr>
        <w:tc>
          <w:tcPr>
            <w:tcW w:w="534" w:type="dxa"/>
            <w:shd w:val="clear" w:color="auto" w:fill="auto"/>
            <w:noWrap/>
            <w:vAlign w:val="center"/>
            <w:hideMark/>
          </w:tcPr>
          <w:p w14:paraId="5B6F919E" w14:textId="77777777" w:rsidR="001469B8" w:rsidRPr="005A5E01" w:rsidRDefault="001469B8" w:rsidP="00311517">
            <w:pPr>
              <w:spacing w:after="0" w:line="240" w:lineRule="auto"/>
              <w:ind w:firstLine="0"/>
              <w:jc w:val="center"/>
              <w:rPr>
                <w:sz w:val="18"/>
                <w:szCs w:val="18"/>
              </w:rPr>
            </w:pPr>
            <w:r w:rsidRPr="005A5E01">
              <w:rPr>
                <w:sz w:val="18"/>
                <w:szCs w:val="18"/>
              </w:rPr>
              <w:t>419</w:t>
            </w:r>
          </w:p>
        </w:tc>
        <w:tc>
          <w:tcPr>
            <w:tcW w:w="3827" w:type="dxa"/>
            <w:shd w:val="clear" w:color="auto" w:fill="auto"/>
            <w:noWrap/>
            <w:vAlign w:val="center"/>
            <w:hideMark/>
          </w:tcPr>
          <w:p w14:paraId="62324F5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F1B6B0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9E55631" w14:textId="77777777" w:rsidR="001469B8" w:rsidRPr="005A5E01" w:rsidRDefault="001469B8" w:rsidP="00311517">
            <w:pPr>
              <w:spacing w:after="0" w:line="240" w:lineRule="auto"/>
              <w:ind w:firstLine="0"/>
              <w:jc w:val="center"/>
              <w:rPr>
                <w:sz w:val="18"/>
                <w:szCs w:val="18"/>
              </w:rPr>
            </w:pPr>
            <w:r w:rsidRPr="005A5E01">
              <w:rPr>
                <w:sz w:val="18"/>
                <w:szCs w:val="18"/>
              </w:rPr>
              <w:t>Центральная 5</w:t>
            </w:r>
          </w:p>
        </w:tc>
        <w:tc>
          <w:tcPr>
            <w:tcW w:w="888" w:type="dxa"/>
            <w:shd w:val="clear" w:color="auto" w:fill="auto"/>
            <w:noWrap/>
            <w:vAlign w:val="center"/>
            <w:hideMark/>
          </w:tcPr>
          <w:p w14:paraId="0E28523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BE60B1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343B99D" w14:textId="77777777" w:rsidR="001469B8" w:rsidRPr="005A5E01" w:rsidRDefault="001469B8" w:rsidP="00311517">
            <w:pPr>
              <w:spacing w:after="0" w:line="240" w:lineRule="auto"/>
              <w:ind w:firstLine="0"/>
              <w:jc w:val="center"/>
              <w:rPr>
                <w:sz w:val="18"/>
                <w:szCs w:val="18"/>
              </w:rPr>
            </w:pPr>
            <w:r w:rsidRPr="005A5E01">
              <w:rPr>
                <w:sz w:val="18"/>
                <w:szCs w:val="18"/>
              </w:rPr>
              <w:t>0,005083</w:t>
            </w:r>
          </w:p>
        </w:tc>
        <w:tc>
          <w:tcPr>
            <w:tcW w:w="567" w:type="dxa"/>
            <w:shd w:val="clear" w:color="auto" w:fill="auto"/>
            <w:noWrap/>
            <w:vAlign w:val="center"/>
            <w:hideMark/>
          </w:tcPr>
          <w:p w14:paraId="58346A1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DD7CF93"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0B43209C"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2946AAD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715778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088E84A" w14:textId="77777777" w:rsidTr="00311517">
        <w:trPr>
          <w:trHeight w:val="20"/>
        </w:trPr>
        <w:tc>
          <w:tcPr>
            <w:tcW w:w="534" w:type="dxa"/>
            <w:shd w:val="clear" w:color="auto" w:fill="auto"/>
            <w:noWrap/>
            <w:vAlign w:val="center"/>
            <w:hideMark/>
          </w:tcPr>
          <w:p w14:paraId="0BA79734" w14:textId="77777777" w:rsidR="001469B8" w:rsidRPr="005A5E01" w:rsidRDefault="001469B8" w:rsidP="00311517">
            <w:pPr>
              <w:spacing w:after="0" w:line="240" w:lineRule="auto"/>
              <w:ind w:firstLine="0"/>
              <w:jc w:val="center"/>
              <w:rPr>
                <w:sz w:val="18"/>
                <w:szCs w:val="18"/>
              </w:rPr>
            </w:pPr>
            <w:r w:rsidRPr="005A5E01">
              <w:rPr>
                <w:sz w:val="18"/>
                <w:szCs w:val="18"/>
              </w:rPr>
              <w:t>420</w:t>
            </w:r>
          </w:p>
        </w:tc>
        <w:tc>
          <w:tcPr>
            <w:tcW w:w="3827" w:type="dxa"/>
            <w:shd w:val="clear" w:color="auto" w:fill="auto"/>
            <w:noWrap/>
            <w:vAlign w:val="center"/>
            <w:hideMark/>
          </w:tcPr>
          <w:p w14:paraId="376059F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6683BC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7CA6CCD" w14:textId="77777777" w:rsidR="001469B8" w:rsidRPr="005A5E01" w:rsidRDefault="001469B8" w:rsidP="00311517">
            <w:pPr>
              <w:spacing w:after="0" w:line="240" w:lineRule="auto"/>
              <w:ind w:firstLine="0"/>
              <w:jc w:val="center"/>
              <w:rPr>
                <w:sz w:val="18"/>
                <w:szCs w:val="18"/>
              </w:rPr>
            </w:pPr>
            <w:r w:rsidRPr="005A5E01">
              <w:rPr>
                <w:sz w:val="18"/>
                <w:szCs w:val="18"/>
              </w:rPr>
              <w:t>Центральная 4</w:t>
            </w:r>
          </w:p>
        </w:tc>
        <w:tc>
          <w:tcPr>
            <w:tcW w:w="888" w:type="dxa"/>
            <w:shd w:val="clear" w:color="auto" w:fill="auto"/>
            <w:noWrap/>
            <w:vAlign w:val="center"/>
            <w:hideMark/>
          </w:tcPr>
          <w:p w14:paraId="5BBCEC0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9B8D16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245D048" w14:textId="77777777" w:rsidR="001469B8" w:rsidRPr="005A5E01" w:rsidRDefault="001469B8" w:rsidP="00311517">
            <w:pPr>
              <w:spacing w:after="0" w:line="240" w:lineRule="auto"/>
              <w:ind w:firstLine="0"/>
              <w:jc w:val="center"/>
              <w:rPr>
                <w:sz w:val="18"/>
                <w:szCs w:val="18"/>
              </w:rPr>
            </w:pPr>
            <w:r w:rsidRPr="005A5E01">
              <w:rPr>
                <w:sz w:val="18"/>
                <w:szCs w:val="18"/>
              </w:rPr>
              <w:t>0,008118</w:t>
            </w:r>
          </w:p>
        </w:tc>
        <w:tc>
          <w:tcPr>
            <w:tcW w:w="567" w:type="dxa"/>
            <w:shd w:val="clear" w:color="auto" w:fill="auto"/>
            <w:noWrap/>
            <w:vAlign w:val="center"/>
            <w:hideMark/>
          </w:tcPr>
          <w:p w14:paraId="0B5423D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5EEAB3E"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202C4AB5"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5E3ACBC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0A8A32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814BFCC" w14:textId="77777777" w:rsidTr="00311517">
        <w:trPr>
          <w:trHeight w:val="20"/>
        </w:trPr>
        <w:tc>
          <w:tcPr>
            <w:tcW w:w="534" w:type="dxa"/>
            <w:shd w:val="clear" w:color="auto" w:fill="auto"/>
            <w:noWrap/>
            <w:vAlign w:val="center"/>
            <w:hideMark/>
          </w:tcPr>
          <w:p w14:paraId="0F442ACA" w14:textId="77777777" w:rsidR="001469B8" w:rsidRPr="005A5E01" w:rsidRDefault="001469B8" w:rsidP="00311517">
            <w:pPr>
              <w:spacing w:after="0" w:line="240" w:lineRule="auto"/>
              <w:ind w:firstLine="0"/>
              <w:jc w:val="center"/>
              <w:rPr>
                <w:sz w:val="18"/>
                <w:szCs w:val="18"/>
              </w:rPr>
            </w:pPr>
            <w:r w:rsidRPr="005A5E01">
              <w:rPr>
                <w:sz w:val="18"/>
                <w:szCs w:val="18"/>
              </w:rPr>
              <w:t>421</w:t>
            </w:r>
          </w:p>
        </w:tc>
        <w:tc>
          <w:tcPr>
            <w:tcW w:w="3827" w:type="dxa"/>
            <w:shd w:val="clear" w:color="auto" w:fill="auto"/>
            <w:noWrap/>
            <w:vAlign w:val="center"/>
            <w:hideMark/>
          </w:tcPr>
          <w:p w14:paraId="452A3AE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023BB7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5DB997F"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25</w:t>
            </w:r>
          </w:p>
        </w:tc>
        <w:tc>
          <w:tcPr>
            <w:tcW w:w="888" w:type="dxa"/>
            <w:shd w:val="clear" w:color="auto" w:fill="auto"/>
            <w:noWrap/>
            <w:vAlign w:val="center"/>
            <w:hideMark/>
          </w:tcPr>
          <w:p w14:paraId="049C921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59DC62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0C70CA0" w14:textId="77777777" w:rsidR="001469B8" w:rsidRPr="005A5E01" w:rsidRDefault="001469B8" w:rsidP="00311517">
            <w:pPr>
              <w:spacing w:after="0" w:line="240" w:lineRule="auto"/>
              <w:ind w:firstLine="0"/>
              <w:jc w:val="center"/>
              <w:rPr>
                <w:sz w:val="18"/>
                <w:szCs w:val="18"/>
              </w:rPr>
            </w:pPr>
            <w:r w:rsidRPr="005A5E01">
              <w:rPr>
                <w:sz w:val="18"/>
                <w:szCs w:val="18"/>
              </w:rPr>
              <w:t>0,004224</w:t>
            </w:r>
          </w:p>
        </w:tc>
        <w:tc>
          <w:tcPr>
            <w:tcW w:w="567" w:type="dxa"/>
            <w:shd w:val="clear" w:color="auto" w:fill="auto"/>
            <w:noWrap/>
            <w:vAlign w:val="center"/>
            <w:hideMark/>
          </w:tcPr>
          <w:p w14:paraId="3F3C1CC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0290984"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415EACCC"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6817EF8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94C884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A19679F" w14:textId="77777777" w:rsidTr="00311517">
        <w:trPr>
          <w:trHeight w:val="20"/>
        </w:trPr>
        <w:tc>
          <w:tcPr>
            <w:tcW w:w="534" w:type="dxa"/>
            <w:shd w:val="clear" w:color="auto" w:fill="auto"/>
            <w:noWrap/>
            <w:vAlign w:val="center"/>
            <w:hideMark/>
          </w:tcPr>
          <w:p w14:paraId="1F0EAAFC" w14:textId="77777777" w:rsidR="001469B8" w:rsidRPr="005A5E01" w:rsidRDefault="001469B8" w:rsidP="00311517">
            <w:pPr>
              <w:spacing w:after="0" w:line="240" w:lineRule="auto"/>
              <w:ind w:firstLine="0"/>
              <w:jc w:val="center"/>
              <w:rPr>
                <w:sz w:val="18"/>
                <w:szCs w:val="18"/>
              </w:rPr>
            </w:pPr>
            <w:r w:rsidRPr="005A5E01">
              <w:rPr>
                <w:sz w:val="18"/>
                <w:szCs w:val="18"/>
              </w:rPr>
              <w:t>422</w:t>
            </w:r>
          </w:p>
        </w:tc>
        <w:tc>
          <w:tcPr>
            <w:tcW w:w="3827" w:type="dxa"/>
            <w:shd w:val="clear" w:color="auto" w:fill="auto"/>
            <w:noWrap/>
            <w:vAlign w:val="center"/>
            <w:hideMark/>
          </w:tcPr>
          <w:p w14:paraId="10C2500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984E52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A57BD05"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10</w:t>
            </w:r>
          </w:p>
        </w:tc>
        <w:tc>
          <w:tcPr>
            <w:tcW w:w="888" w:type="dxa"/>
            <w:shd w:val="clear" w:color="auto" w:fill="auto"/>
            <w:noWrap/>
            <w:vAlign w:val="center"/>
            <w:hideMark/>
          </w:tcPr>
          <w:p w14:paraId="22FB36F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A788CE1"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DC163D7" w14:textId="77777777" w:rsidR="001469B8" w:rsidRPr="005A5E01" w:rsidRDefault="001469B8" w:rsidP="00311517">
            <w:pPr>
              <w:spacing w:after="0" w:line="240" w:lineRule="auto"/>
              <w:ind w:firstLine="0"/>
              <w:jc w:val="center"/>
              <w:rPr>
                <w:sz w:val="18"/>
                <w:szCs w:val="18"/>
              </w:rPr>
            </w:pPr>
            <w:r w:rsidRPr="005A5E01">
              <w:rPr>
                <w:sz w:val="18"/>
                <w:szCs w:val="18"/>
              </w:rPr>
              <w:t>0,013767</w:t>
            </w:r>
          </w:p>
        </w:tc>
        <w:tc>
          <w:tcPr>
            <w:tcW w:w="567" w:type="dxa"/>
            <w:shd w:val="clear" w:color="auto" w:fill="auto"/>
            <w:noWrap/>
            <w:vAlign w:val="center"/>
            <w:hideMark/>
          </w:tcPr>
          <w:p w14:paraId="1F1FE94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644144B"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1CCB4522"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3D27F28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0911D2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0C915AF" w14:textId="77777777" w:rsidTr="00311517">
        <w:trPr>
          <w:trHeight w:val="20"/>
        </w:trPr>
        <w:tc>
          <w:tcPr>
            <w:tcW w:w="534" w:type="dxa"/>
            <w:shd w:val="clear" w:color="auto" w:fill="auto"/>
            <w:noWrap/>
            <w:vAlign w:val="center"/>
            <w:hideMark/>
          </w:tcPr>
          <w:p w14:paraId="5BA9068B" w14:textId="77777777" w:rsidR="001469B8" w:rsidRPr="005A5E01" w:rsidRDefault="001469B8" w:rsidP="00311517">
            <w:pPr>
              <w:spacing w:after="0" w:line="240" w:lineRule="auto"/>
              <w:ind w:firstLine="0"/>
              <w:jc w:val="center"/>
              <w:rPr>
                <w:sz w:val="18"/>
                <w:szCs w:val="18"/>
              </w:rPr>
            </w:pPr>
            <w:r w:rsidRPr="005A5E01">
              <w:rPr>
                <w:sz w:val="18"/>
                <w:szCs w:val="18"/>
              </w:rPr>
              <w:t>423</w:t>
            </w:r>
          </w:p>
        </w:tc>
        <w:tc>
          <w:tcPr>
            <w:tcW w:w="3827" w:type="dxa"/>
            <w:shd w:val="clear" w:color="auto" w:fill="auto"/>
            <w:noWrap/>
            <w:vAlign w:val="center"/>
            <w:hideMark/>
          </w:tcPr>
          <w:p w14:paraId="7E6CDCC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15EE02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FC985BE"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12</w:t>
            </w:r>
          </w:p>
        </w:tc>
        <w:tc>
          <w:tcPr>
            <w:tcW w:w="888" w:type="dxa"/>
            <w:shd w:val="clear" w:color="auto" w:fill="auto"/>
            <w:noWrap/>
            <w:vAlign w:val="center"/>
            <w:hideMark/>
          </w:tcPr>
          <w:p w14:paraId="111C9A8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15FD72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4CCAA10" w14:textId="77777777" w:rsidR="001469B8" w:rsidRPr="005A5E01" w:rsidRDefault="001469B8" w:rsidP="00311517">
            <w:pPr>
              <w:spacing w:after="0" w:line="240" w:lineRule="auto"/>
              <w:ind w:firstLine="0"/>
              <w:jc w:val="center"/>
              <w:rPr>
                <w:sz w:val="18"/>
                <w:szCs w:val="18"/>
              </w:rPr>
            </w:pPr>
            <w:r w:rsidRPr="005A5E01">
              <w:rPr>
                <w:sz w:val="18"/>
                <w:szCs w:val="18"/>
              </w:rPr>
              <w:t>0,00575552</w:t>
            </w:r>
          </w:p>
        </w:tc>
        <w:tc>
          <w:tcPr>
            <w:tcW w:w="567" w:type="dxa"/>
            <w:shd w:val="clear" w:color="auto" w:fill="auto"/>
            <w:noWrap/>
            <w:vAlign w:val="center"/>
            <w:hideMark/>
          </w:tcPr>
          <w:p w14:paraId="5AA4ED9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43AD801"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607D494C"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4171C58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4B3622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2C77750" w14:textId="77777777" w:rsidTr="00311517">
        <w:trPr>
          <w:trHeight w:val="20"/>
        </w:trPr>
        <w:tc>
          <w:tcPr>
            <w:tcW w:w="534" w:type="dxa"/>
            <w:shd w:val="clear" w:color="auto" w:fill="auto"/>
            <w:noWrap/>
            <w:vAlign w:val="center"/>
            <w:hideMark/>
          </w:tcPr>
          <w:p w14:paraId="2D51B829" w14:textId="77777777" w:rsidR="001469B8" w:rsidRPr="005A5E01" w:rsidRDefault="001469B8" w:rsidP="00311517">
            <w:pPr>
              <w:spacing w:after="0" w:line="240" w:lineRule="auto"/>
              <w:ind w:firstLine="0"/>
              <w:jc w:val="center"/>
              <w:rPr>
                <w:sz w:val="18"/>
                <w:szCs w:val="18"/>
              </w:rPr>
            </w:pPr>
            <w:r w:rsidRPr="005A5E01">
              <w:rPr>
                <w:sz w:val="18"/>
                <w:szCs w:val="18"/>
              </w:rPr>
              <w:t>424</w:t>
            </w:r>
          </w:p>
        </w:tc>
        <w:tc>
          <w:tcPr>
            <w:tcW w:w="3827" w:type="dxa"/>
            <w:shd w:val="clear" w:color="auto" w:fill="auto"/>
            <w:noWrap/>
            <w:vAlign w:val="center"/>
            <w:hideMark/>
          </w:tcPr>
          <w:p w14:paraId="3312D1B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40424A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DFE3BCF"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18</w:t>
            </w:r>
          </w:p>
        </w:tc>
        <w:tc>
          <w:tcPr>
            <w:tcW w:w="888" w:type="dxa"/>
            <w:shd w:val="clear" w:color="auto" w:fill="auto"/>
            <w:noWrap/>
            <w:vAlign w:val="center"/>
            <w:hideMark/>
          </w:tcPr>
          <w:p w14:paraId="7D494FD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088A434"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5102241" w14:textId="77777777" w:rsidR="001469B8" w:rsidRPr="005A5E01" w:rsidRDefault="001469B8" w:rsidP="00311517">
            <w:pPr>
              <w:spacing w:after="0" w:line="240" w:lineRule="auto"/>
              <w:ind w:firstLine="0"/>
              <w:jc w:val="center"/>
              <w:rPr>
                <w:sz w:val="18"/>
                <w:szCs w:val="18"/>
              </w:rPr>
            </w:pPr>
            <w:r w:rsidRPr="005A5E01">
              <w:rPr>
                <w:sz w:val="18"/>
                <w:szCs w:val="18"/>
              </w:rPr>
              <w:t>0,0069894</w:t>
            </w:r>
          </w:p>
        </w:tc>
        <w:tc>
          <w:tcPr>
            <w:tcW w:w="567" w:type="dxa"/>
            <w:shd w:val="clear" w:color="auto" w:fill="auto"/>
            <w:noWrap/>
            <w:vAlign w:val="center"/>
            <w:hideMark/>
          </w:tcPr>
          <w:p w14:paraId="26FED66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9741B01"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163CAE93"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3101F7E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38F7D5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5A25BE6" w14:textId="77777777" w:rsidTr="00311517">
        <w:trPr>
          <w:trHeight w:val="20"/>
        </w:trPr>
        <w:tc>
          <w:tcPr>
            <w:tcW w:w="534" w:type="dxa"/>
            <w:shd w:val="clear" w:color="auto" w:fill="auto"/>
            <w:noWrap/>
            <w:vAlign w:val="center"/>
            <w:hideMark/>
          </w:tcPr>
          <w:p w14:paraId="593902F4" w14:textId="77777777" w:rsidR="001469B8" w:rsidRPr="005A5E01" w:rsidRDefault="001469B8" w:rsidP="00311517">
            <w:pPr>
              <w:spacing w:after="0" w:line="240" w:lineRule="auto"/>
              <w:ind w:firstLine="0"/>
              <w:jc w:val="center"/>
              <w:rPr>
                <w:sz w:val="18"/>
                <w:szCs w:val="18"/>
              </w:rPr>
            </w:pPr>
            <w:r w:rsidRPr="005A5E01">
              <w:rPr>
                <w:sz w:val="18"/>
                <w:szCs w:val="18"/>
              </w:rPr>
              <w:t>425</w:t>
            </w:r>
          </w:p>
        </w:tc>
        <w:tc>
          <w:tcPr>
            <w:tcW w:w="3827" w:type="dxa"/>
            <w:shd w:val="clear" w:color="auto" w:fill="auto"/>
            <w:noWrap/>
            <w:vAlign w:val="center"/>
            <w:hideMark/>
          </w:tcPr>
          <w:p w14:paraId="7B33266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454A11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DB4FCBE"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8</w:t>
            </w:r>
          </w:p>
        </w:tc>
        <w:tc>
          <w:tcPr>
            <w:tcW w:w="888" w:type="dxa"/>
            <w:shd w:val="clear" w:color="auto" w:fill="auto"/>
            <w:noWrap/>
            <w:vAlign w:val="center"/>
            <w:hideMark/>
          </w:tcPr>
          <w:p w14:paraId="5350FBE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4DDE3D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F7B0ED8" w14:textId="77777777" w:rsidR="001469B8" w:rsidRPr="005A5E01" w:rsidRDefault="001469B8" w:rsidP="00311517">
            <w:pPr>
              <w:spacing w:after="0" w:line="240" w:lineRule="auto"/>
              <w:ind w:firstLine="0"/>
              <w:jc w:val="center"/>
              <w:rPr>
                <w:sz w:val="18"/>
                <w:szCs w:val="18"/>
              </w:rPr>
            </w:pPr>
            <w:r w:rsidRPr="005A5E01">
              <w:rPr>
                <w:sz w:val="18"/>
                <w:szCs w:val="18"/>
              </w:rPr>
              <w:t>0,0093405</w:t>
            </w:r>
          </w:p>
        </w:tc>
        <w:tc>
          <w:tcPr>
            <w:tcW w:w="567" w:type="dxa"/>
            <w:shd w:val="clear" w:color="auto" w:fill="auto"/>
            <w:noWrap/>
            <w:vAlign w:val="center"/>
            <w:hideMark/>
          </w:tcPr>
          <w:p w14:paraId="1EF5367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037E77F"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3BB8D2AC"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3C76DAA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6AF7ED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440D577" w14:textId="77777777" w:rsidTr="00311517">
        <w:trPr>
          <w:trHeight w:val="20"/>
        </w:trPr>
        <w:tc>
          <w:tcPr>
            <w:tcW w:w="534" w:type="dxa"/>
            <w:shd w:val="clear" w:color="auto" w:fill="auto"/>
            <w:noWrap/>
            <w:vAlign w:val="center"/>
            <w:hideMark/>
          </w:tcPr>
          <w:p w14:paraId="40AC2CD8" w14:textId="77777777" w:rsidR="001469B8" w:rsidRPr="005A5E01" w:rsidRDefault="001469B8" w:rsidP="00311517">
            <w:pPr>
              <w:spacing w:after="0" w:line="240" w:lineRule="auto"/>
              <w:ind w:firstLine="0"/>
              <w:jc w:val="center"/>
              <w:rPr>
                <w:sz w:val="18"/>
                <w:szCs w:val="18"/>
              </w:rPr>
            </w:pPr>
            <w:r w:rsidRPr="005A5E01">
              <w:rPr>
                <w:sz w:val="18"/>
                <w:szCs w:val="18"/>
              </w:rPr>
              <w:t>426</w:t>
            </w:r>
          </w:p>
        </w:tc>
        <w:tc>
          <w:tcPr>
            <w:tcW w:w="3827" w:type="dxa"/>
            <w:shd w:val="clear" w:color="auto" w:fill="auto"/>
            <w:noWrap/>
            <w:vAlign w:val="center"/>
            <w:hideMark/>
          </w:tcPr>
          <w:p w14:paraId="28412D5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775386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7017A13"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16</w:t>
            </w:r>
          </w:p>
        </w:tc>
        <w:tc>
          <w:tcPr>
            <w:tcW w:w="888" w:type="dxa"/>
            <w:shd w:val="clear" w:color="auto" w:fill="auto"/>
            <w:noWrap/>
            <w:vAlign w:val="center"/>
            <w:hideMark/>
          </w:tcPr>
          <w:p w14:paraId="2EB4D64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A8D8EE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53AF17D7" w14:textId="77777777" w:rsidR="001469B8" w:rsidRPr="005A5E01" w:rsidRDefault="001469B8" w:rsidP="00311517">
            <w:pPr>
              <w:spacing w:after="0" w:line="240" w:lineRule="auto"/>
              <w:ind w:firstLine="0"/>
              <w:jc w:val="center"/>
              <w:rPr>
                <w:sz w:val="18"/>
                <w:szCs w:val="18"/>
              </w:rPr>
            </w:pPr>
            <w:r w:rsidRPr="005A5E01">
              <w:rPr>
                <w:sz w:val="18"/>
                <w:szCs w:val="18"/>
              </w:rPr>
              <w:t>0,0060214</w:t>
            </w:r>
          </w:p>
        </w:tc>
        <w:tc>
          <w:tcPr>
            <w:tcW w:w="567" w:type="dxa"/>
            <w:shd w:val="clear" w:color="auto" w:fill="auto"/>
            <w:noWrap/>
            <w:vAlign w:val="center"/>
            <w:hideMark/>
          </w:tcPr>
          <w:p w14:paraId="7F32859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03C0709"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29E6D6FD"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17D25EE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C8FD08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CC0BFC" w14:textId="77777777" w:rsidTr="00311517">
        <w:trPr>
          <w:trHeight w:val="20"/>
        </w:trPr>
        <w:tc>
          <w:tcPr>
            <w:tcW w:w="534" w:type="dxa"/>
            <w:shd w:val="clear" w:color="auto" w:fill="auto"/>
            <w:noWrap/>
            <w:vAlign w:val="center"/>
            <w:hideMark/>
          </w:tcPr>
          <w:p w14:paraId="364A1611" w14:textId="77777777" w:rsidR="001469B8" w:rsidRPr="005A5E01" w:rsidRDefault="001469B8" w:rsidP="00311517">
            <w:pPr>
              <w:spacing w:after="0" w:line="240" w:lineRule="auto"/>
              <w:ind w:firstLine="0"/>
              <w:jc w:val="center"/>
              <w:rPr>
                <w:sz w:val="18"/>
                <w:szCs w:val="18"/>
              </w:rPr>
            </w:pPr>
            <w:r w:rsidRPr="005A5E01">
              <w:rPr>
                <w:sz w:val="18"/>
                <w:szCs w:val="18"/>
              </w:rPr>
              <w:t>427</w:t>
            </w:r>
          </w:p>
        </w:tc>
        <w:tc>
          <w:tcPr>
            <w:tcW w:w="3827" w:type="dxa"/>
            <w:shd w:val="clear" w:color="auto" w:fill="auto"/>
            <w:noWrap/>
            <w:vAlign w:val="center"/>
            <w:hideMark/>
          </w:tcPr>
          <w:p w14:paraId="533D49D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1478C4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0DCAC2C"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27</w:t>
            </w:r>
          </w:p>
        </w:tc>
        <w:tc>
          <w:tcPr>
            <w:tcW w:w="888" w:type="dxa"/>
            <w:shd w:val="clear" w:color="auto" w:fill="auto"/>
            <w:noWrap/>
            <w:vAlign w:val="center"/>
            <w:hideMark/>
          </w:tcPr>
          <w:p w14:paraId="0CC5F8E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1EAF63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DF3465C" w14:textId="77777777" w:rsidR="001469B8" w:rsidRPr="005A5E01" w:rsidRDefault="001469B8" w:rsidP="00311517">
            <w:pPr>
              <w:spacing w:after="0" w:line="240" w:lineRule="auto"/>
              <w:ind w:firstLine="0"/>
              <w:jc w:val="center"/>
              <w:rPr>
                <w:sz w:val="18"/>
                <w:szCs w:val="18"/>
              </w:rPr>
            </w:pPr>
            <w:r w:rsidRPr="005A5E01">
              <w:rPr>
                <w:sz w:val="18"/>
                <w:szCs w:val="18"/>
              </w:rPr>
              <w:t>0,0061182</w:t>
            </w:r>
          </w:p>
        </w:tc>
        <w:tc>
          <w:tcPr>
            <w:tcW w:w="567" w:type="dxa"/>
            <w:shd w:val="clear" w:color="auto" w:fill="auto"/>
            <w:noWrap/>
            <w:vAlign w:val="center"/>
            <w:hideMark/>
          </w:tcPr>
          <w:p w14:paraId="08DF16B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177DF91" w14:textId="77777777" w:rsidR="001469B8" w:rsidRPr="005A5E01" w:rsidRDefault="001469B8" w:rsidP="00311517">
            <w:pPr>
              <w:spacing w:after="0" w:line="240" w:lineRule="auto"/>
              <w:ind w:firstLine="0"/>
              <w:jc w:val="center"/>
              <w:rPr>
                <w:sz w:val="18"/>
                <w:szCs w:val="18"/>
              </w:rPr>
            </w:pPr>
            <w:r w:rsidRPr="005A5E01">
              <w:rPr>
                <w:sz w:val="18"/>
                <w:szCs w:val="18"/>
              </w:rPr>
              <w:t>0,000270492</w:t>
            </w:r>
          </w:p>
        </w:tc>
        <w:tc>
          <w:tcPr>
            <w:tcW w:w="1028" w:type="dxa"/>
            <w:shd w:val="clear" w:color="auto" w:fill="auto"/>
            <w:noWrap/>
            <w:vAlign w:val="center"/>
            <w:hideMark/>
          </w:tcPr>
          <w:p w14:paraId="1EC8C380"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1700C8D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426851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C0C1A14" w14:textId="77777777" w:rsidTr="00311517">
        <w:trPr>
          <w:trHeight w:val="20"/>
        </w:trPr>
        <w:tc>
          <w:tcPr>
            <w:tcW w:w="534" w:type="dxa"/>
            <w:shd w:val="clear" w:color="auto" w:fill="auto"/>
            <w:noWrap/>
            <w:vAlign w:val="center"/>
            <w:hideMark/>
          </w:tcPr>
          <w:p w14:paraId="42F49378" w14:textId="77777777" w:rsidR="001469B8" w:rsidRPr="005A5E01" w:rsidRDefault="001469B8" w:rsidP="00311517">
            <w:pPr>
              <w:spacing w:after="0" w:line="240" w:lineRule="auto"/>
              <w:ind w:firstLine="0"/>
              <w:jc w:val="center"/>
              <w:rPr>
                <w:sz w:val="18"/>
                <w:szCs w:val="18"/>
              </w:rPr>
            </w:pPr>
            <w:r w:rsidRPr="005A5E01">
              <w:rPr>
                <w:sz w:val="18"/>
                <w:szCs w:val="18"/>
              </w:rPr>
              <w:t>428</w:t>
            </w:r>
          </w:p>
        </w:tc>
        <w:tc>
          <w:tcPr>
            <w:tcW w:w="3827" w:type="dxa"/>
            <w:shd w:val="clear" w:color="auto" w:fill="auto"/>
            <w:noWrap/>
            <w:vAlign w:val="center"/>
            <w:hideMark/>
          </w:tcPr>
          <w:p w14:paraId="3BCA430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97A349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0415968"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29</w:t>
            </w:r>
          </w:p>
        </w:tc>
        <w:tc>
          <w:tcPr>
            <w:tcW w:w="888" w:type="dxa"/>
            <w:shd w:val="clear" w:color="auto" w:fill="auto"/>
            <w:noWrap/>
            <w:vAlign w:val="center"/>
            <w:hideMark/>
          </w:tcPr>
          <w:p w14:paraId="260FB39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36A56CA"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1906B88" w14:textId="77777777" w:rsidR="001469B8" w:rsidRPr="005A5E01" w:rsidRDefault="001469B8" w:rsidP="00311517">
            <w:pPr>
              <w:spacing w:after="0" w:line="240" w:lineRule="auto"/>
              <w:ind w:firstLine="0"/>
              <w:jc w:val="center"/>
              <w:rPr>
                <w:sz w:val="18"/>
                <w:szCs w:val="18"/>
              </w:rPr>
            </w:pPr>
            <w:r w:rsidRPr="005A5E01">
              <w:rPr>
                <w:sz w:val="18"/>
                <w:szCs w:val="18"/>
              </w:rPr>
              <w:t>0,008993</w:t>
            </w:r>
          </w:p>
        </w:tc>
        <w:tc>
          <w:tcPr>
            <w:tcW w:w="567" w:type="dxa"/>
            <w:shd w:val="clear" w:color="auto" w:fill="auto"/>
            <w:noWrap/>
            <w:vAlign w:val="center"/>
            <w:hideMark/>
          </w:tcPr>
          <w:p w14:paraId="7C7A2CA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610D4BE" w14:textId="77777777" w:rsidR="001469B8" w:rsidRPr="005A5E01" w:rsidRDefault="001469B8" w:rsidP="00311517">
            <w:pPr>
              <w:spacing w:after="0" w:line="240" w:lineRule="auto"/>
              <w:ind w:firstLine="0"/>
              <w:jc w:val="center"/>
              <w:rPr>
                <w:sz w:val="18"/>
                <w:szCs w:val="18"/>
              </w:rPr>
            </w:pPr>
            <w:r w:rsidRPr="005A5E01">
              <w:rPr>
                <w:sz w:val="18"/>
                <w:szCs w:val="18"/>
              </w:rPr>
              <w:t>0,000865574</w:t>
            </w:r>
          </w:p>
        </w:tc>
        <w:tc>
          <w:tcPr>
            <w:tcW w:w="1028" w:type="dxa"/>
            <w:shd w:val="clear" w:color="auto" w:fill="auto"/>
            <w:noWrap/>
            <w:vAlign w:val="center"/>
            <w:hideMark/>
          </w:tcPr>
          <w:p w14:paraId="7EBE6C70"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851" w:type="dxa"/>
            <w:shd w:val="clear" w:color="auto" w:fill="auto"/>
            <w:noWrap/>
            <w:vAlign w:val="center"/>
            <w:hideMark/>
          </w:tcPr>
          <w:p w14:paraId="6A5308C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E84E9D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870C558" w14:textId="77777777" w:rsidTr="00311517">
        <w:trPr>
          <w:trHeight w:val="20"/>
        </w:trPr>
        <w:tc>
          <w:tcPr>
            <w:tcW w:w="534" w:type="dxa"/>
            <w:shd w:val="clear" w:color="auto" w:fill="auto"/>
            <w:noWrap/>
            <w:vAlign w:val="center"/>
            <w:hideMark/>
          </w:tcPr>
          <w:p w14:paraId="1751287E" w14:textId="77777777" w:rsidR="001469B8" w:rsidRPr="005A5E01" w:rsidRDefault="001469B8" w:rsidP="00311517">
            <w:pPr>
              <w:spacing w:after="0" w:line="240" w:lineRule="auto"/>
              <w:ind w:firstLine="0"/>
              <w:jc w:val="center"/>
              <w:rPr>
                <w:sz w:val="18"/>
                <w:szCs w:val="18"/>
              </w:rPr>
            </w:pPr>
            <w:r w:rsidRPr="005A5E01">
              <w:rPr>
                <w:sz w:val="18"/>
                <w:szCs w:val="18"/>
              </w:rPr>
              <w:t>429</w:t>
            </w:r>
          </w:p>
        </w:tc>
        <w:tc>
          <w:tcPr>
            <w:tcW w:w="3827" w:type="dxa"/>
            <w:shd w:val="clear" w:color="auto" w:fill="auto"/>
            <w:noWrap/>
            <w:vAlign w:val="center"/>
            <w:hideMark/>
          </w:tcPr>
          <w:p w14:paraId="1F8B183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62D5A9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4F90D74" w14:textId="77777777" w:rsidR="001469B8" w:rsidRPr="005A5E01" w:rsidRDefault="001469B8" w:rsidP="00311517">
            <w:pPr>
              <w:spacing w:after="0" w:line="240" w:lineRule="auto"/>
              <w:ind w:firstLine="0"/>
              <w:jc w:val="center"/>
              <w:rPr>
                <w:sz w:val="18"/>
                <w:szCs w:val="18"/>
              </w:rPr>
            </w:pPr>
            <w:r w:rsidRPr="005A5E01">
              <w:rPr>
                <w:sz w:val="18"/>
                <w:szCs w:val="18"/>
              </w:rPr>
              <w:t>Центральный 14</w:t>
            </w:r>
          </w:p>
        </w:tc>
        <w:tc>
          <w:tcPr>
            <w:tcW w:w="888" w:type="dxa"/>
            <w:shd w:val="clear" w:color="auto" w:fill="auto"/>
            <w:noWrap/>
            <w:vAlign w:val="center"/>
            <w:hideMark/>
          </w:tcPr>
          <w:p w14:paraId="6185D04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5939239"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95D8685" w14:textId="77777777" w:rsidR="001469B8" w:rsidRPr="005A5E01" w:rsidRDefault="001469B8" w:rsidP="00311517">
            <w:pPr>
              <w:spacing w:after="0" w:line="240" w:lineRule="auto"/>
              <w:ind w:firstLine="0"/>
              <w:jc w:val="center"/>
              <w:rPr>
                <w:sz w:val="18"/>
                <w:szCs w:val="18"/>
              </w:rPr>
            </w:pPr>
            <w:r w:rsidRPr="005A5E01">
              <w:rPr>
                <w:sz w:val="18"/>
                <w:szCs w:val="18"/>
              </w:rPr>
              <w:t>0,019992</w:t>
            </w:r>
          </w:p>
        </w:tc>
        <w:tc>
          <w:tcPr>
            <w:tcW w:w="567" w:type="dxa"/>
            <w:shd w:val="clear" w:color="auto" w:fill="auto"/>
            <w:noWrap/>
            <w:vAlign w:val="center"/>
            <w:hideMark/>
          </w:tcPr>
          <w:p w14:paraId="43FE992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94611D0"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30260539"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3DA3191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505BEA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47DA3BA" w14:textId="77777777" w:rsidTr="00311517">
        <w:trPr>
          <w:trHeight w:val="20"/>
        </w:trPr>
        <w:tc>
          <w:tcPr>
            <w:tcW w:w="534" w:type="dxa"/>
            <w:shd w:val="clear" w:color="auto" w:fill="auto"/>
            <w:noWrap/>
            <w:vAlign w:val="center"/>
            <w:hideMark/>
          </w:tcPr>
          <w:p w14:paraId="594F9A48" w14:textId="77777777" w:rsidR="001469B8" w:rsidRPr="005A5E01" w:rsidRDefault="001469B8" w:rsidP="00311517">
            <w:pPr>
              <w:spacing w:after="0" w:line="240" w:lineRule="auto"/>
              <w:ind w:firstLine="0"/>
              <w:jc w:val="center"/>
              <w:rPr>
                <w:sz w:val="18"/>
                <w:szCs w:val="18"/>
              </w:rPr>
            </w:pPr>
            <w:r w:rsidRPr="005A5E01">
              <w:rPr>
                <w:sz w:val="18"/>
                <w:szCs w:val="18"/>
              </w:rPr>
              <w:t>430</w:t>
            </w:r>
          </w:p>
        </w:tc>
        <w:tc>
          <w:tcPr>
            <w:tcW w:w="3827" w:type="dxa"/>
            <w:shd w:val="clear" w:color="auto" w:fill="auto"/>
            <w:noWrap/>
            <w:vAlign w:val="center"/>
            <w:hideMark/>
          </w:tcPr>
          <w:p w14:paraId="5DDEA9C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224072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B33C838" w14:textId="77777777" w:rsidR="001469B8" w:rsidRPr="005A5E01" w:rsidRDefault="001469B8" w:rsidP="00311517">
            <w:pPr>
              <w:spacing w:after="0" w:line="240" w:lineRule="auto"/>
              <w:ind w:firstLine="0"/>
              <w:jc w:val="center"/>
              <w:rPr>
                <w:sz w:val="18"/>
                <w:szCs w:val="18"/>
              </w:rPr>
            </w:pPr>
            <w:r w:rsidRPr="005A5E01">
              <w:rPr>
                <w:sz w:val="18"/>
                <w:szCs w:val="18"/>
              </w:rPr>
              <w:t>Рябиновая 19</w:t>
            </w:r>
          </w:p>
        </w:tc>
        <w:tc>
          <w:tcPr>
            <w:tcW w:w="888" w:type="dxa"/>
            <w:shd w:val="clear" w:color="auto" w:fill="auto"/>
            <w:noWrap/>
            <w:vAlign w:val="center"/>
            <w:hideMark/>
          </w:tcPr>
          <w:p w14:paraId="0C95171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EA4764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65B1562" w14:textId="77777777" w:rsidR="001469B8" w:rsidRPr="005A5E01" w:rsidRDefault="001469B8" w:rsidP="00311517">
            <w:pPr>
              <w:spacing w:after="0" w:line="240" w:lineRule="auto"/>
              <w:ind w:firstLine="0"/>
              <w:jc w:val="center"/>
              <w:rPr>
                <w:sz w:val="18"/>
                <w:szCs w:val="18"/>
              </w:rPr>
            </w:pPr>
            <w:r w:rsidRPr="005A5E01">
              <w:rPr>
                <w:sz w:val="18"/>
                <w:szCs w:val="18"/>
              </w:rPr>
              <w:t>0,01060</w:t>
            </w:r>
            <w:r w:rsidRPr="005A5E01">
              <w:rPr>
                <w:sz w:val="18"/>
                <w:szCs w:val="18"/>
              </w:rPr>
              <w:lastRenderedPageBreak/>
              <w:t>392</w:t>
            </w:r>
          </w:p>
        </w:tc>
        <w:tc>
          <w:tcPr>
            <w:tcW w:w="567" w:type="dxa"/>
            <w:shd w:val="clear" w:color="auto" w:fill="auto"/>
            <w:noWrap/>
            <w:vAlign w:val="center"/>
            <w:hideMark/>
          </w:tcPr>
          <w:p w14:paraId="3F5006E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C268005" w14:textId="77777777" w:rsidR="001469B8" w:rsidRPr="005A5E01" w:rsidRDefault="001469B8" w:rsidP="00311517">
            <w:pPr>
              <w:spacing w:after="0" w:line="240" w:lineRule="auto"/>
              <w:ind w:firstLine="0"/>
              <w:jc w:val="center"/>
              <w:rPr>
                <w:sz w:val="18"/>
                <w:szCs w:val="18"/>
              </w:rPr>
            </w:pPr>
            <w:r w:rsidRPr="005A5E01">
              <w:rPr>
                <w:sz w:val="18"/>
                <w:szCs w:val="18"/>
              </w:rPr>
              <w:t>0,00057</w:t>
            </w:r>
            <w:r w:rsidRPr="005A5E01">
              <w:rPr>
                <w:sz w:val="18"/>
                <w:szCs w:val="18"/>
              </w:rPr>
              <w:lastRenderedPageBreak/>
              <w:t>7049</w:t>
            </w:r>
          </w:p>
        </w:tc>
        <w:tc>
          <w:tcPr>
            <w:tcW w:w="1028" w:type="dxa"/>
            <w:shd w:val="clear" w:color="auto" w:fill="auto"/>
            <w:noWrap/>
            <w:vAlign w:val="center"/>
            <w:hideMark/>
          </w:tcPr>
          <w:p w14:paraId="6C0A3C6B"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2</w:t>
            </w:r>
          </w:p>
        </w:tc>
        <w:tc>
          <w:tcPr>
            <w:tcW w:w="851" w:type="dxa"/>
            <w:shd w:val="clear" w:color="auto" w:fill="auto"/>
            <w:noWrap/>
            <w:vAlign w:val="center"/>
            <w:hideMark/>
          </w:tcPr>
          <w:p w14:paraId="5FBCD7C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AAE86F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BCEFA48" w14:textId="77777777" w:rsidTr="00311517">
        <w:trPr>
          <w:trHeight w:val="20"/>
        </w:trPr>
        <w:tc>
          <w:tcPr>
            <w:tcW w:w="534" w:type="dxa"/>
            <w:shd w:val="clear" w:color="auto" w:fill="auto"/>
            <w:noWrap/>
            <w:vAlign w:val="center"/>
            <w:hideMark/>
          </w:tcPr>
          <w:p w14:paraId="22FEEE2A" w14:textId="77777777" w:rsidR="001469B8" w:rsidRPr="005A5E01" w:rsidRDefault="001469B8" w:rsidP="00311517">
            <w:pPr>
              <w:spacing w:after="0" w:line="240" w:lineRule="auto"/>
              <w:ind w:firstLine="0"/>
              <w:jc w:val="center"/>
              <w:rPr>
                <w:sz w:val="18"/>
                <w:szCs w:val="18"/>
              </w:rPr>
            </w:pPr>
            <w:r w:rsidRPr="005A5E01">
              <w:rPr>
                <w:sz w:val="18"/>
                <w:szCs w:val="18"/>
              </w:rPr>
              <w:t>431</w:t>
            </w:r>
          </w:p>
        </w:tc>
        <w:tc>
          <w:tcPr>
            <w:tcW w:w="3827" w:type="dxa"/>
            <w:shd w:val="clear" w:color="auto" w:fill="auto"/>
            <w:noWrap/>
            <w:vAlign w:val="center"/>
            <w:hideMark/>
          </w:tcPr>
          <w:p w14:paraId="290381B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6936B9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0938F91" w14:textId="77777777" w:rsidR="001469B8" w:rsidRPr="005A5E01" w:rsidRDefault="001469B8" w:rsidP="00311517">
            <w:pPr>
              <w:spacing w:after="0" w:line="240" w:lineRule="auto"/>
              <w:ind w:firstLine="0"/>
              <w:jc w:val="center"/>
              <w:rPr>
                <w:sz w:val="18"/>
                <w:szCs w:val="18"/>
              </w:rPr>
            </w:pPr>
            <w:r w:rsidRPr="005A5E01">
              <w:rPr>
                <w:sz w:val="18"/>
                <w:szCs w:val="18"/>
              </w:rPr>
              <w:t>Рябиновая 7</w:t>
            </w:r>
          </w:p>
        </w:tc>
        <w:tc>
          <w:tcPr>
            <w:tcW w:w="888" w:type="dxa"/>
            <w:shd w:val="clear" w:color="auto" w:fill="auto"/>
            <w:noWrap/>
            <w:vAlign w:val="center"/>
            <w:hideMark/>
          </w:tcPr>
          <w:p w14:paraId="17F7965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04FCB0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02C4DDD" w14:textId="77777777" w:rsidR="001469B8" w:rsidRPr="005A5E01" w:rsidRDefault="001469B8" w:rsidP="00311517">
            <w:pPr>
              <w:spacing w:after="0" w:line="240" w:lineRule="auto"/>
              <w:ind w:firstLine="0"/>
              <w:jc w:val="center"/>
              <w:rPr>
                <w:sz w:val="18"/>
                <w:szCs w:val="18"/>
              </w:rPr>
            </w:pPr>
            <w:r w:rsidRPr="005A5E01">
              <w:rPr>
                <w:sz w:val="18"/>
                <w:szCs w:val="18"/>
              </w:rPr>
              <w:t>0,008067112</w:t>
            </w:r>
          </w:p>
        </w:tc>
        <w:tc>
          <w:tcPr>
            <w:tcW w:w="567" w:type="dxa"/>
            <w:shd w:val="clear" w:color="auto" w:fill="auto"/>
            <w:noWrap/>
            <w:vAlign w:val="center"/>
            <w:hideMark/>
          </w:tcPr>
          <w:p w14:paraId="1EB4095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BD6A085"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73D919AE"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6ABB22B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82FC61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F1852C7" w14:textId="77777777" w:rsidTr="00311517">
        <w:trPr>
          <w:trHeight w:val="20"/>
        </w:trPr>
        <w:tc>
          <w:tcPr>
            <w:tcW w:w="534" w:type="dxa"/>
            <w:shd w:val="clear" w:color="auto" w:fill="auto"/>
            <w:noWrap/>
            <w:vAlign w:val="center"/>
            <w:hideMark/>
          </w:tcPr>
          <w:p w14:paraId="5E647026" w14:textId="77777777" w:rsidR="001469B8" w:rsidRPr="005A5E01" w:rsidRDefault="001469B8" w:rsidP="00311517">
            <w:pPr>
              <w:spacing w:after="0" w:line="240" w:lineRule="auto"/>
              <w:ind w:firstLine="0"/>
              <w:jc w:val="center"/>
              <w:rPr>
                <w:sz w:val="18"/>
                <w:szCs w:val="18"/>
              </w:rPr>
            </w:pPr>
            <w:r w:rsidRPr="005A5E01">
              <w:rPr>
                <w:sz w:val="18"/>
                <w:szCs w:val="18"/>
              </w:rPr>
              <w:t>432</w:t>
            </w:r>
          </w:p>
        </w:tc>
        <w:tc>
          <w:tcPr>
            <w:tcW w:w="3827" w:type="dxa"/>
            <w:shd w:val="clear" w:color="auto" w:fill="auto"/>
            <w:noWrap/>
            <w:vAlign w:val="center"/>
            <w:hideMark/>
          </w:tcPr>
          <w:p w14:paraId="4E2F536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89F319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E3F51C3" w14:textId="77777777" w:rsidR="001469B8" w:rsidRPr="005A5E01" w:rsidRDefault="001469B8" w:rsidP="00311517">
            <w:pPr>
              <w:spacing w:after="0" w:line="240" w:lineRule="auto"/>
              <w:ind w:firstLine="0"/>
              <w:jc w:val="center"/>
              <w:rPr>
                <w:sz w:val="18"/>
                <w:szCs w:val="18"/>
              </w:rPr>
            </w:pPr>
            <w:r w:rsidRPr="005A5E01">
              <w:rPr>
                <w:sz w:val="18"/>
                <w:szCs w:val="18"/>
              </w:rPr>
              <w:t>Рябиновая 17</w:t>
            </w:r>
          </w:p>
        </w:tc>
        <w:tc>
          <w:tcPr>
            <w:tcW w:w="888" w:type="dxa"/>
            <w:shd w:val="clear" w:color="auto" w:fill="auto"/>
            <w:noWrap/>
            <w:vAlign w:val="center"/>
            <w:hideMark/>
          </w:tcPr>
          <w:p w14:paraId="3E309E1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A2E1360"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4AA321B" w14:textId="77777777" w:rsidR="001469B8" w:rsidRPr="005A5E01" w:rsidRDefault="001469B8" w:rsidP="00311517">
            <w:pPr>
              <w:spacing w:after="0" w:line="240" w:lineRule="auto"/>
              <w:ind w:firstLine="0"/>
              <w:jc w:val="center"/>
              <w:rPr>
                <w:sz w:val="18"/>
                <w:szCs w:val="18"/>
              </w:rPr>
            </w:pPr>
            <w:r w:rsidRPr="005A5E01">
              <w:rPr>
                <w:sz w:val="18"/>
                <w:szCs w:val="18"/>
              </w:rPr>
              <w:t>0,01053354</w:t>
            </w:r>
          </w:p>
        </w:tc>
        <w:tc>
          <w:tcPr>
            <w:tcW w:w="567" w:type="dxa"/>
            <w:shd w:val="clear" w:color="auto" w:fill="auto"/>
            <w:noWrap/>
            <w:vAlign w:val="center"/>
            <w:hideMark/>
          </w:tcPr>
          <w:p w14:paraId="1050DC5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9211D92" w14:textId="77777777" w:rsidR="001469B8" w:rsidRPr="005A5E01" w:rsidRDefault="001469B8" w:rsidP="00311517">
            <w:pPr>
              <w:spacing w:after="0" w:line="240" w:lineRule="auto"/>
              <w:ind w:firstLine="0"/>
              <w:jc w:val="center"/>
              <w:rPr>
                <w:sz w:val="18"/>
                <w:szCs w:val="18"/>
              </w:rPr>
            </w:pPr>
            <w:r w:rsidRPr="005A5E01">
              <w:rPr>
                <w:sz w:val="18"/>
                <w:szCs w:val="18"/>
              </w:rPr>
              <w:t>0,001442623</w:t>
            </w:r>
          </w:p>
        </w:tc>
        <w:tc>
          <w:tcPr>
            <w:tcW w:w="1028" w:type="dxa"/>
            <w:shd w:val="clear" w:color="auto" w:fill="auto"/>
            <w:noWrap/>
            <w:vAlign w:val="center"/>
            <w:hideMark/>
          </w:tcPr>
          <w:p w14:paraId="56780D1B"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851" w:type="dxa"/>
            <w:shd w:val="clear" w:color="auto" w:fill="auto"/>
            <w:noWrap/>
            <w:vAlign w:val="center"/>
            <w:hideMark/>
          </w:tcPr>
          <w:p w14:paraId="569B9EF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B2D977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64339F4" w14:textId="77777777" w:rsidTr="00311517">
        <w:trPr>
          <w:trHeight w:val="20"/>
        </w:trPr>
        <w:tc>
          <w:tcPr>
            <w:tcW w:w="534" w:type="dxa"/>
            <w:shd w:val="clear" w:color="auto" w:fill="auto"/>
            <w:noWrap/>
            <w:vAlign w:val="center"/>
            <w:hideMark/>
          </w:tcPr>
          <w:p w14:paraId="332C45A8" w14:textId="77777777" w:rsidR="001469B8" w:rsidRPr="005A5E01" w:rsidRDefault="001469B8" w:rsidP="00311517">
            <w:pPr>
              <w:spacing w:after="0" w:line="240" w:lineRule="auto"/>
              <w:ind w:firstLine="0"/>
              <w:jc w:val="center"/>
              <w:rPr>
                <w:sz w:val="18"/>
                <w:szCs w:val="18"/>
              </w:rPr>
            </w:pPr>
            <w:r w:rsidRPr="005A5E01">
              <w:rPr>
                <w:sz w:val="18"/>
                <w:szCs w:val="18"/>
              </w:rPr>
              <w:t>433</w:t>
            </w:r>
          </w:p>
        </w:tc>
        <w:tc>
          <w:tcPr>
            <w:tcW w:w="3827" w:type="dxa"/>
            <w:shd w:val="clear" w:color="auto" w:fill="auto"/>
            <w:noWrap/>
            <w:vAlign w:val="center"/>
            <w:hideMark/>
          </w:tcPr>
          <w:p w14:paraId="4478FBB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05CC84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27D6713" w14:textId="77777777" w:rsidR="001469B8" w:rsidRPr="005A5E01" w:rsidRDefault="001469B8" w:rsidP="00311517">
            <w:pPr>
              <w:spacing w:after="0" w:line="240" w:lineRule="auto"/>
              <w:ind w:firstLine="0"/>
              <w:jc w:val="center"/>
              <w:rPr>
                <w:sz w:val="18"/>
                <w:szCs w:val="18"/>
              </w:rPr>
            </w:pPr>
            <w:r w:rsidRPr="005A5E01">
              <w:rPr>
                <w:sz w:val="18"/>
                <w:szCs w:val="18"/>
              </w:rPr>
              <w:t>Рябиновая 5</w:t>
            </w:r>
          </w:p>
        </w:tc>
        <w:tc>
          <w:tcPr>
            <w:tcW w:w="888" w:type="dxa"/>
            <w:shd w:val="clear" w:color="auto" w:fill="auto"/>
            <w:noWrap/>
            <w:vAlign w:val="center"/>
            <w:hideMark/>
          </w:tcPr>
          <w:p w14:paraId="0FE81EC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6F211E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1FA4F786" w14:textId="77777777" w:rsidR="001469B8" w:rsidRPr="005A5E01" w:rsidRDefault="001469B8" w:rsidP="00311517">
            <w:pPr>
              <w:spacing w:after="0" w:line="240" w:lineRule="auto"/>
              <w:ind w:firstLine="0"/>
              <w:jc w:val="center"/>
              <w:rPr>
                <w:sz w:val="18"/>
                <w:szCs w:val="18"/>
              </w:rPr>
            </w:pPr>
            <w:r w:rsidRPr="005A5E01">
              <w:rPr>
                <w:sz w:val="18"/>
                <w:szCs w:val="18"/>
              </w:rPr>
              <w:t>0,0096096</w:t>
            </w:r>
          </w:p>
        </w:tc>
        <w:tc>
          <w:tcPr>
            <w:tcW w:w="567" w:type="dxa"/>
            <w:shd w:val="clear" w:color="auto" w:fill="auto"/>
            <w:noWrap/>
            <w:vAlign w:val="center"/>
            <w:hideMark/>
          </w:tcPr>
          <w:p w14:paraId="16B8A32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457CFFB"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77D2AE97"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6880D1F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103B4F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25131D1" w14:textId="77777777" w:rsidTr="00311517">
        <w:trPr>
          <w:trHeight w:val="20"/>
        </w:trPr>
        <w:tc>
          <w:tcPr>
            <w:tcW w:w="534" w:type="dxa"/>
            <w:shd w:val="clear" w:color="auto" w:fill="auto"/>
            <w:noWrap/>
            <w:vAlign w:val="center"/>
            <w:hideMark/>
          </w:tcPr>
          <w:p w14:paraId="0C134300" w14:textId="77777777" w:rsidR="001469B8" w:rsidRPr="005A5E01" w:rsidRDefault="001469B8" w:rsidP="00311517">
            <w:pPr>
              <w:spacing w:after="0" w:line="240" w:lineRule="auto"/>
              <w:ind w:firstLine="0"/>
              <w:jc w:val="center"/>
              <w:rPr>
                <w:sz w:val="18"/>
                <w:szCs w:val="18"/>
              </w:rPr>
            </w:pPr>
            <w:r w:rsidRPr="005A5E01">
              <w:rPr>
                <w:sz w:val="18"/>
                <w:szCs w:val="18"/>
              </w:rPr>
              <w:t>434</w:t>
            </w:r>
          </w:p>
        </w:tc>
        <w:tc>
          <w:tcPr>
            <w:tcW w:w="3827" w:type="dxa"/>
            <w:shd w:val="clear" w:color="auto" w:fill="auto"/>
            <w:noWrap/>
            <w:vAlign w:val="center"/>
            <w:hideMark/>
          </w:tcPr>
          <w:p w14:paraId="59FE062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13E037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318DB01" w14:textId="77777777" w:rsidR="001469B8" w:rsidRPr="005A5E01" w:rsidRDefault="001469B8" w:rsidP="00311517">
            <w:pPr>
              <w:spacing w:after="0" w:line="240" w:lineRule="auto"/>
              <w:ind w:firstLine="0"/>
              <w:jc w:val="center"/>
              <w:rPr>
                <w:sz w:val="18"/>
                <w:szCs w:val="18"/>
              </w:rPr>
            </w:pPr>
            <w:r w:rsidRPr="005A5E01">
              <w:rPr>
                <w:sz w:val="18"/>
                <w:szCs w:val="18"/>
              </w:rPr>
              <w:t>Нагорный 10</w:t>
            </w:r>
          </w:p>
        </w:tc>
        <w:tc>
          <w:tcPr>
            <w:tcW w:w="888" w:type="dxa"/>
            <w:shd w:val="clear" w:color="auto" w:fill="auto"/>
            <w:noWrap/>
            <w:vAlign w:val="center"/>
            <w:hideMark/>
          </w:tcPr>
          <w:p w14:paraId="2B96943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AC1325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0B5E396" w14:textId="77777777" w:rsidR="001469B8" w:rsidRPr="005A5E01" w:rsidRDefault="001469B8" w:rsidP="00311517">
            <w:pPr>
              <w:spacing w:after="0" w:line="240" w:lineRule="auto"/>
              <w:ind w:firstLine="0"/>
              <w:jc w:val="center"/>
              <w:rPr>
                <w:sz w:val="18"/>
                <w:szCs w:val="18"/>
              </w:rPr>
            </w:pPr>
            <w:r w:rsidRPr="005A5E01">
              <w:rPr>
                <w:sz w:val="18"/>
                <w:szCs w:val="18"/>
              </w:rPr>
              <w:t>0,01151104</w:t>
            </w:r>
          </w:p>
        </w:tc>
        <w:tc>
          <w:tcPr>
            <w:tcW w:w="567" w:type="dxa"/>
            <w:shd w:val="clear" w:color="auto" w:fill="auto"/>
            <w:noWrap/>
            <w:vAlign w:val="center"/>
            <w:hideMark/>
          </w:tcPr>
          <w:p w14:paraId="0CE8EE7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F1170E5" w14:textId="77777777" w:rsidR="001469B8" w:rsidRPr="005A5E01" w:rsidRDefault="001469B8" w:rsidP="00311517">
            <w:pPr>
              <w:spacing w:after="0" w:line="240" w:lineRule="auto"/>
              <w:ind w:firstLine="0"/>
              <w:jc w:val="center"/>
              <w:rPr>
                <w:sz w:val="18"/>
                <w:szCs w:val="18"/>
              </w:rPr>
            </w:pPr>
            <w:r w:rsidRPr="005A5E01">
              <w:rPr>
                <w:sz w:val="18"/>
                <w:szCs w:val="18"/>
              </w:rPr>
              <w:t>0,002019672</w:t>
            </w:r>
          </w:p>
        </w:tc>
        <w:tc>
          <w:tcPr>
            <w:tcW w:w="1028" w:type="dxa"/>
            <w:shd w:val="clear" w:color="auto" w:fill="auto"/>
            <w:noWrap/>
            <w:vAlign w:val="center"/>
            <w:hideMark/>
          </w:tcPr>
          <w:p w14:paraId="3B24F255"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851" w:type="dxa"/>
            <w:shd w:val="clear" w:color="auto" w:fill="auto"/>
            <w:noWrap/>
            <w:vAlign w:val="center"/>
            <w:hideMark/>
          </w:tcPr>
          <w:p w14:paraId="13718B5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5FC122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3663F8D" w14:textId="77777777" w:rsidTr="00311517">
        <w:trPr>
          <w:trHeight w:val="20"/>
        </w:trPr>
        <w:tc>
          <w:tcPr>
            <w:tcW w:w="534" w:type="dxa"/>
            <w:shd w:val="clear" w:color="auto" w:fill="auto"/>
            <w:noWrap/>
            <w:vAlign w:val="center"/>
            <w:hideMark/>
          </w:tcPr>
          <w:p w14:paraId="6FF0FBFC" w14:textId="77777777" w:rsidR="001469B8" w:rsidRPr="005A5E01" w:rsidRDefault="001469B8" w:rsidP="00311517">
            <w:pPr>
              <w:spacing w:after="0" w:line="240" w:lineRule="auto"/>
              <w:ind w:firstLine="0"/>
              <w:jc w:val="center"/>
              <w:rPr>
                <w:sz w:val="18"/>
                <w:szCs w:val="18"/>
              </w:rPr>
            </w:pPr>
            <w:r w:rsidRPr="005A5E01">
              <w:rPr>
                <w:sz w:val="18"/>
                <w:szCs w:val="18"/>
              </w:rPr>
              <w:t>435</w:t>
            </w:r>
          </w:p>
        </w:tc>
        <w:tc>
          <w:tcPr>
            <w:tcW w:w="3827" w:type="dxa"/>
            <w:shd w:val="clear" w:color="auto" w:fill="auto"/>
            <w:noWrap/>
            <w:vAlign w:val="center"/>
            <w:hideMark/>
          </w:tcPr>
          <w:p w14:paraId="0AFFE35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5C05C2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F9B9005" w14:textId="77777777" w:rsidR="001469B8" w:rsidRPr="005A5E01" w:rsidRDefault="001469B8" w:rsidP="00311517">
            <w:pPr>
              <w:spacing w:after="0" w:line="240" w:lineRule="auto"/>
              <w:ind w:firstLine="0"/>
              <w:jc w:val="center"/>
              <w:rPr>
                <w:sz w:val="18"/>
                <w:szCs w:val="18"/>
              </w:rPr>
            </w:pPr>
            <w:r w:rsidRPr="005A5E01">
              <w:rPr>
                <w:sz w:val="18"/>
                <w:szCs w:val="18"/>
              </w:rPr>
              <w:t>Нагорный 8</w:t>
            </w:r>
          </w:p>
        </w:tc>
        <w:tc>
          <w:tcPr>
            <w:tcW w:w="888" w:type="dxa"/>
            <w:shd w:val="clear" w:color="auto" w:fill="auto"/>
            <w:noWrap/>
            <w:vAlign w:val="center"/>
            <w:hideMark/>
          </w:tcPr>
          <w:p w14:paraId="5DF0D97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BD3BFA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56BB167" w14:textId="77777777" w:rsidR="001469B8" w:rsidRPr="005A5E01" w:rsidRDefault="001469B8" w:rsidP="00311517">
            <w:pPr>
              <w:spacing w:after="0" w:line="240" w:lineRule="auto"/>
              <w:ind w:firstLine="0"/>
              <w:jc w:val="center"/>
              <w:rPr>
                <w:sz w:val="18"/>
                <w:szCs w:val="18"/>
              </w:rPr>
            </w:pPr>
            <w:r w:rsidRPr="005A5E01">
              <w:rPr>
                <w:sz w:val="18"/>
                <w:szCs w:val="18"/>
              </w:rPr>
              <w:t>0,0085272</w:t>
            </w:r>
          </w:p>
        </w:tc>
        <w:tc>
          <w:tcPr>
            <w:tcW w:w="567" w:type="dxa"/>
            <w:shd w:val="clear" w:color="auto" w:fill="auto"/>
            <w:noWrap/>
            <w:vAlign w:val="center"/>
            <w:hideMark/>
          </w:tcPr>
          <w:p w14:paraId="0F81602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152D105"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11299BA3"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0444889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438000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A160D2F" w14:textId="77777777" w:rsidTr="00311517">
        <w:trPr>
          <w:trHeight w:val="20"/>
        </w:trPr>
        <w:tc>
          <w:tcPr>
            <w:tcW w:w="534" w:type="dxa"/>
            <w:shd w:val="clear" w:color="auto" w:fill="auto"/>
            <w:noWrap/>
            <w:vAlign w:val="center"/>
            <w:hideMark/>
          </w:tcPr>
          <w:p w14:paraId="04A0B561" w14:textId="77777777" w:rsidR="001469B8" w:rsidRPr="005A5E01" w:rsidRDefault="001469B8" w:rsidP="00311517">
            <w:pPr>
              <w:spacing w:after="0" w:line="240" w:lineRule="auto"/>
              <w:ind w:firstLine="0"/>
              <w:jc w:val="center"/>
              <w:rPr>
                <w:sz w:val="18"/>
                <w:szCs w:val="18"/>
              </w:rPr>
            </w:pPr>
            <w:r w:rsidRPr="005A5E01">
              <w:rPr>
                <w:sz w:val="18"/>
                <w:szCs w:val="18"/>
              </w:rPr>
              <w:t>436</w:t>
            </w:r>
          </w:p>
        </w:tc>
        <w:tc>
          <w:tcPr>
            <w:tcW w:w="3827" w:type="dxa"/>
            <w:shd w:val="clear" w:color="auto" w:fill="auto"/>
            <w:noWrap/>
            <w:vAlign w:val="center"/>
            <w:hideMark/>
          </w:tcPr>
          <w:p w14:paraId="245B03B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2AA1CC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31FF3CF" w14:textId="77777777" w:rsidR="001469B8" w:rsidRPr="005A5E01" w:rsidRDefault="001469B8" w:rsidP="00311517">
            <w:pPr>
              <w:spacing w:after="0" w:line="240" w:lineRule="auto"/>
              <w:ind w:firstLine="0"/>
              <w:jc w:val="center"/>
              <w:rPr>
                <w:sz w:val="18"/>
                <w:szCs w:val="18"/>
              </w:rPr>
            </w:pPr>
            <w:r w:rsidRPr="005A5E01">
              <w:rPr>
                <w:sz w:val="18"/>
                <w:szCs w:val="18"/>
              </w:rPr>
              <w:t>Верхняя 6</w:t>
            </w:r>
          </w:p>
        </w:tc>
        <w:tc>
          <w:tcPr>
            <w:tcW w:w="888" w:type="dxa"/>
            <w:shd w:val="clear" w:color="auto" w:fill="auto"/>
            <w:noWrap/>
            <w:vAlign w:val="center"/>
            <w:hideMark/>
          </w:tcPr>
          <w:p w14:paraId="5BD9386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7555F9F"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14223F0" w14:textId="77777777" w:rsidR="001469B8" w:rsidRPr="005A5E01" w:rsidRDefault="001469B8" w:rsidP="00311517">
            <w:pPr>
              <w:spacing w:after="0" w:line="240" w:lineRule="auto"/>
              <w:ind w:firstLine="0"/>
              <w:jc w:val="center"/>
              <w:rPr>
                <w:sz w:val="18"/>
                <w:szCs w:val="18"/>
              </w:rPr>
            </w:pPr>
            <w:r w:rsidRPr="005A5E01">
              <w:rPr>
                <w:sz w:val="18"/>
                <w:szCs w:val="18"/>
              </w:rPr>
              <w:t>0,0155562</w:t>
            </w:r>
          </w:p>
        </w:tc>
        <w:tc>
          <w:tcPr>
            <w:tcW w:w="567" w:type="dxa"/>
            <w:shd w:val="clear" w:color="auto" w:fill="auto"/>
            <w:noWrap/>
            <w:vAlign w:val="center"/>
            <w:hideMark/>
          </w:tcPr>
          <w:p w14:paraId="41698B7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9188045" w14:textId="77777777" w:rsidR="001469B8" w:rsidRPr="005A5E01" w:rsidRDefault="001469B8" w:rsidP="00311517">
            <w:pPr>
              <w:spacing w:after="0" w:line="240" w:lineRule="auto"/>
              <w:ind w:firstLine="0"/>
              <w:jc w:val="center"/>
              <w:rPr>
                <w:sz w:val="18"/>
                <w:szCs w:val="18"/>
              </w:rPr>
            </w:pPr>
            <w:r w:rsidRPr="005A5E01">
              <w:rPr>
                <w:sz w:val="18"/>
                <w:szCs w:val="18"/>
              </w:rPr>
              <w:t>0,001731148</w:t>
            </w:r>
          </w:p>
        </w:tc>
        <w:tc>
          <w:tcPr>
            <w:tcW w:w="1028" w:type="dxa"/>
            <w:shd w:val="clear" w:color="auto" w:fill="auto"/>
            <w:noWrap/>
            <w:vAlign w:val="center"/>
            <w:hideMark/>
          </w:tcPr>
          <w:p w14:paraId="0BFD8C58"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851" w:type="dxa"/>
            <w:shd w:val="clear" w:color="auto" w:fill="auto"/>
            <w:noWrap/>
            <w:vAlign w:val="center"/>
            <w:hideMark/>
          </w:tcPr>
          <w:p w14:paraId="18FDC51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A7DE06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4035878" w14:textId="77777777" w:rsidTr="00311517">
        <w:trPr>
          <w:trHeight w:val="20"/>
        </w:trPr>
        <w:tc>
          <w:tcPr>
            <w:tcW w:w="534" w:type="dxa"/>
            <w:shd w:val="clear" w:color="auto" w:fill="auto"/>
            <w:noWrap/>
            <w:vAlign w:val="center"/>
            <w:hideMark/>
          </w:tcPr>
          <w:p w14:paraId="2B048809" w14:textId="77777777" w:rsidR="001469B8" w:rsidRPr="005A5E01" w:rsidRDefault="001469B8" w:rsidP="00311517">
            <w:pPr>
              <w:spacing w:after="0" w:line="240" w:lineRule="auto"/>
              <w:ind w:firstLine="0"/>
              <w:jc w:val="center"/>
              <w:rPr>
                <w:sz w:val="18"/>
                <w:szCs w:val="18"/>
              </w:rPr>
            </w:pPr>
            <w:r w:rsidRPr="005A5E01">
              <w:rPr>
                <w:sz w:val="18"/>
                <w:szCs w:val="18"/>
              </w:rPr>
              <w:t>437</w:t>
            </w:r>
          </w:p>
        </w:tc>
        <w:tc>
          <w:tcPr>
            <w:tcW w:w="3827" w:type="dxa"/>
            <w:shd w:val="clear" w:color="auto" w:fill="auto"/>
            <w:noWrap/>
            <w:vAlign w:val="center"/>
            <w:hideMark/>
          </w:tcPr>
          <w:p w14:paraId="67E3917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04F838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575A5F7" w14:textId="77777777" w:rsidR="001469B8" w:rsidRPr="005A5E01" w:rsidRDefault="001469B8" w:rsidP="00311517">
            <w:pPr>
              <w:spacing w:after="0" w:line="240" w:lineRule="auto"/>
              <w:ind w:firstLine="0"/>
              <w:jc w:val="center"/>
              <w:rPr>
                <w:sz w:val="18"/>
                <w:szCs w:val="18"/>
              </w:rPr>
            </w:pPr>
            <w:r w:rsidRPr="005A5E01">
              <w:rPr>
                <w:sz w:val="18"/>
                <w:szCs w:val="18"/>
              </w:rPr>
              <w:t>Дождя  5</w:t>
            </w:r>
          </w:p>
        </w:tc>
        <w:tc>
          <w:tcPr>
            <w:tcW w:w="888" w:type="dxa"/>
            <w:shd w:val="clear" w:color="auto" w:fill="auto"/>
            <w:noWrap/>
            <w:vAlign w:val="center"/>
            <w:hideMark/>
          </w:tcPr>
          <w:p w14:paraId="2D6CB8F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F01ADF5"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E7B66FF" w14:textId="77777777" w:rsidR="001469B8" w:rsidRPr="005A5E01" w:rsidRDefault="001469B8" w:rsidP="00311517">
            <w:pPr>
              <w:spacing w:after="0" w:line="240" w:lineRule="auto"/>
              <w:ind w:firstLine="0"/>
              <w:jc w:val="center"/>
              <w:rPr>
                <w:sz w:val="18"/>
                <w:szCs w:val="18"/>
              </w:rPr>
            </w:pPr>
            <w:r w:rsidRPr="005A5E01">
              <w:rPr>
                <w:sz w:val="18"/>
                <w:szCs w:val="18"/>
              </w:rPr>
              <w:t>0,01391214</w:t>
            </w:r>
          </w:p>
        </w:tc>
        <w:tc>
          <w:tcPr>
            <w:tcW w:w="567" w:type="dxa"/>
            <w:shd w:val="clear" w:color="auto" w:fill="auto"/>
            <w:noWrap/>
            <w:vAlign w:val="center"/>
            <w:hideMark/>
          </w:tcPr>
          <w:p w14:paraId="1F2B1A0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393679F"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58FB251D"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35CBA80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0F9A38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B8BA67B" w14:textId="77777777" w:rsidTr="00311517">
        <w:trPr>
          <w:trHeight w:val="20"/>
        </w:trPr>
        <w:tc>
          <w:tcPr>
            <w:tcW w:w="534" w:type="dxa"/>
            <w:shd w:val="clear" w:color="auto" w:fill="auto"/>
            <w:noWrap/>
            <w:vAlign w:val="center"/>
            <w:hideMark/>
          </w:tcPr>
          <w:p w14:paraId="6F65D90B" w14:textId="77777777" w:rsidR="001469B8" w:rsidRPr="005A5E01" w:rsidRDefault="001469B8" w:rsidP="00311517">
            <w:pPr>
              <w:spacing w:after="0" w:line="240" w:lineRule="auto"/>
              <w:ind w:firstLine="0"/>
              <w:jc w:val="center"/>
              <w:rPr>
                <w:sz w:val="18"/>
                <w:szCs w:val="18"/>
              </w:rPr>
            </w:pPr>
            <w:r w:rsidRPr="005A5E01">
              <w:rPr>
                <w:sz w:val="18"/>
                <w:szCs w:val="18"/>
              </w:rPr>
              <w:t>438</w:t>
            </w:r>
          </w:p>
        </w:tc>
        <w:tc>
          <w:tcPr>
            <w:tcW w:w="3827" w:type="dxa"/>
            <w:shd w:val="clear" w:color="auto" w:fill="auto"/>
            <w:noWrap/>
            <w:vAlign w:val="center"/>
            <w:hideMark/>
          </w:tcPr>
          <w:p w14:paraId="314478F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AE0E92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15D6612" w14:textId="77777777" w:rsidR="001469B8" w:rsidRPr="005A5E01" w:rsidRDefault="001469B8" w:rsidP="00311517">
            <w:pPr>
              <w:spacing w:after="0" w:line="240" w:lineRule="auto"/>
              <w:ind w:firstLine="0"/>
              <w:jc w:val="center"/>
              <w:rPr>
                <w:sz w:val="18"/>
                <w:szCs w:val="18"/>
              </w:rPr>
            </w:pPr>
            <w:r w:rsidRPr="005A5E01">
              <w:rPr>
                <w:sz w:val="18"/>
                <w:szCs w:val="18"/>
              </w:rPr>
              <w:t>Разина 9</w:t>
            </w:r>
          </w:p>
        </w:tc>
        <w:tc>
          <w:tcPr>
            <w:tcW w:w="888" w:type="dxa"/>
            <w:shd w:val="clear" w:color="auto" w:fill="auto"/>
            <w:noWrap/>
            <w:vAlign w:val="center"/>
            <w:hideMark/>
          </w:tcPr>
          <w:p w14:paraId="47217F6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B217B7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7E8A7764" w14:textId="77777777" w:rsidR="001469B8" w:rsidRPr="005A5E01" w:rsidRDefault="001469B8" w:rsidP="00311517">
            <w:pPr>
              <w:spacing w:after="0" w:line="240" w:lineRule="auto"/>
              <w:ind w:firstLine="0"/>
              <w:jc w:val="center"/>
              <w:rPr>
                <w:sz w:val="18"/>
                <w:szCs w:val="18"/>
              </w:rPr>
            </w:pPr>
            <w:r w:rsidRPr="005A5E01">
              <w:rPr>
                <w:sz w:val="18"/>
                <w:szCs w:val="18"/>
              </w:rPr>
              <w:t>0,00262752</w:t>
            </w:r>
          </w:p>
        </w:tc>
        <w:tc>
          <w:tcPr>
            <w:tcW w:w="567" w:type="dxa"/>
            <w:shd w:val="clear" w:color="auto" w:fill="auto"/>
            <w:noWrap/>
            <w:vAlign w:val="center"/>
            <w:hideMark/>
          </w:tcPr>
          <w:p w14:paraId="21133E9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A5461FE" w14:textId="77777777" w:rsidR="001469B8" w:rsidRPr="005A5E01" w:rsidRDefault="001469B8" w:rsidP="00311517">
            <w:pPr>
              <w:spacing w:after="0" w:line="240" w:lineRule="auto"/>
              <w:ind w:firstLine="0"/>
              <w:jc w:val="center"/>
              <w:rPr>
                <w:sz w:val="18"/>
                <w:szCs w:val="18"/>
              </w:rPr>
            </w:pPr>
            <w:r w:rsidRPr="005A5E01">
              <w:rPr>
                <w:sz w:val="18"/>
                <w:szCs w:val="18"/>
              </w:rPr>
              <w:t>0,000540984</w:t>
            </w:r>
          </w:p>
        </w:tc>
        <w:tc>
          <w:tcPr>
            <w:tcW w:w="1028" w:type="dxa"/>
            <w:shd w:val="clear" w:color="auto" w:fill="auto"/>
            <w:noWrap/>
            <w:vAlign w:val="center"/>
            <w:hideMark/>
          </w:tcPr>
          <w:p w14:paraId="12405040"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48536E3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3B7C19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F8464DA" w14:textId="77777777" w:rsidTr="00311517">
        <w:trPr>
          <w:trHeight w:val="20"/>
        </w:trPr>
        <w:tc>
          <w:tcPr>
            <w:tcW w:w="534" w:type="dxa"/>
            <w:shd w:val="clear" w:color="auto" w:fill="auto"/>
            <w:noWrap/>
            <w:vAlign w:val="center"/>
            <w:hideMark/>
          </w:tcPr>
          <w:p w14:paraId="377EC5F4" w14:textId="77777777" w:rsidR="001469B8" w:rsidRPr="005A5E01" w:rsidRDefault="001469B8" w:rsidP="00311517">
            <w:pPr>
              <w:spacing w:after="0" w:line="240" w:lineRule="auto"/>
              <w:ind w:firstLine="0"/>
              <w:jc w:val="center"/>
              <w:rPr>
                <w:sz w:val="18"/>
                <w:szCs w:val="18"/>
              </w:rPr>
            </w:pPr>
            <w:r w:rsidRPr="005A5E01">
              <w:rPr>
                <w:sz w:val="18"/>
                <w:szCs w:val="18"/>
              </w:rPr>
              <w:t>439</w:t>
            </w:r>
          </w:p>
        </w:tc>
        <w:tc>
          <w:tcPr>
            <w:tcW w:w="3827" w:type="dxa"/>
            <w:shd w:val="clear" w:color="auto" w:fill="auto"/>
            <w:noWrap/>
            <w:vAlign w:val="center"/>
            <w:hideMark/>
          </w:tcPr>
          <w:p w14:paraId="157CF27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56F7ED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1632C91" w14:textId="77777777" w:rsidR="001469B8" w:rsidRPr="005A5E01" w:rsidRDefault="001469B8" w:rsidP="00311517">
            <w:pPr>
              <w:spacing w:after="0" w:line="240" w:lineRule="auto"/>
              <w:ind w:firstLine="0"/>
              <w:jc w:val="center"/>
              <w:rPr>
                <w:sz w:val="18"/>
                <w:szCs w:val="18"/>
              </w:rPr>
            </w:pPr>
            <w:r w:rsidRPr="005A5E01">
              <w:rPr>
                <w:sz w:val="18"/>
                <w:szCs w:val="18"/>
              </w:rPr>
              <w:t>Голубичный 4</w:t>
            </w:r>
          </w:p>
        </w:tc>
        <w:tc>
          <w:tcPr>
            <w:tcW w:w="888" w:type="dxa"/>
            <w:shd w:val="clear" w:color="auto" w:fill="auto"/>
            <w:noWrap/>
            <w:vAlign w:val="center"/>
            <w:hideMark/>
          </w:tcPr>
          <w:p w14:paraId="64B1A4B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E0A06B6"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31B026FF" w14:textId="77777777" w:rsidR="001469B8" w:rsidRPr="005A5E01" w:rsidRDefault="001469B8" w:rsidP="00311517">
            <w:pPr>
              <w:spacing w:after="0" w:line="240" w:lineRule="auto"/>
              <w:ind w:firstLine="0"/>
              <w:jc w:val="center"/>
              <w:rPr>
                <w:sz w:val="18"/>
                <w:szCs w:val="18"/>
              </w:rPr>
            </w:pPr>
            <w:r w:rsidRPr="005A5E01">
              <w:rPr>
                <w:sz w:val="18"/>
                <w:szCs w:val="18"/>
              </w:rPr>
              <w:t>0,019422</w:t>
            </w:r>
          </w:p>
        </w:tc>
        <w:tc>
          <w:tcPr>
            <w:tcW w:w="567" w:type="dxa"/>
            <w:shd w:val="clear" w:color="auto" w:fill="auto"/>
            <w:noWrap/>
            <w:vAlign w:val="center"/>
            <w:hideMark/>
          </w:tcPr>
          <w:p w14:paraId="4DD4C4E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6938C17"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15723FF3"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5B0C0ED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8A2257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AA9E9E1" w14:textId="77777777" w:rsidTr="00311517">
        <w:trPr>
          <w:trHeight w:val="20"/>
        </w:trPr>
        <w:tc>
          <w:tcPr>
            <w:tcW w:w="534" w:type="dxa"/>
            <w:shd w:val="clear" w:color="auto" w:fill="auto"/>
            <w:noWrap/>
            <w:vAlign w:val="center"/>
            <w:hideMark/>
          </w:tcPr>
          <w:p w14:paraId="151DED91" w14:textId="77777777" w:rsidR="001469B8" w:rsidRPr="005A5E01" w:rsidRDefault="001469B8" w:rsidP="00311517">
            <w:pPr>
              <w:spacing w:after="0" w:line="240" w:lineRule="auto"/>
              <w:ind w:firstLine="0"/>
              <w:jc w:val="center"/>
              <w:rPr>
                <w:sz w:val="18"/>
                <w:szCs w:val="18"/>
              </w:rPr>
            </w:pPr>
            <w:r w:rsidRPr="005A5E01">
              <w:rPr>
                <w:sz w:val="18"/>
                <w:szCs w:val="18"/>
              </w:rPr>
              <w:t>440</w:t>
            </w:r>
          </w:p>
        </w:tc>
        <w:tc>
          <w:tcPr>
            <w:tcW w:w="3827" w:type="dxa"/>
            <w:shd w:val="clear" w:color="auto" w:fill="auto"/>
            <w:noWrap/>
            <w:vAlign w:val="center"/>
            <w:hideMark/>
          </w:tcPr>
          <w:p w14:paraId="382F9C9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596CFD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5B0C239" w14:textId="77777777" w:rsidR="001469B8" w:rsidRPr="005A5E01" w:rsidRDefault="001469B8" w:rsidP="00311517">
            <w:pPr>
              <w:spacing w:after="0" w:line="240" w:lineRule="auto"/>
              <w:ind w:firstLine="0"/>
              <w:jc w:val="center"/>
              <w:rPr>
                <w:sz w:val="18"/>
                <w:szCs w:val="18"/>
              </w:rPr>
            </w:pPr>
            <w:r w:rsidRPr="005A5E01">
              <w:rPr>
                <w:sz w:val="18"/>
                <w:szCs w:val="18"/>
              </w:rPr>
              <w:t>Голубичный 10</w:t>
            </w:r>
          </w:p>
        </w:tc>
        <w:tc>
          <w:tcPr>
            <w:tcW w:w="888" w:type="dxa"/>
            <w:shd w:val="clear" w:color="auto" w:fill="auto"/>
            <w:noWrap/>
            <w:vAlign w:val="center"/>
            <w:hideMark/>
          </w:tcPr>
          <w:p w14:paraId="7917F15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692F21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6E5D776D" w14:textId="77777777" w:rsidR="001469B8" w:rsidRPr="005A5E01" w:rsidRDefault="001469B8" w:rsidP="00311517">
            <w:pPr>
              <w:spacing w:after="0" w:line="240" w:lineRule="auto"/>
              <w:ind w:firstLine="0"/>
              <w:jc w:val="center"/>
              <w:rPr>
                <w:sz w:val="18"/>
                <w:szCs w:val="18"/>
              </w:rPr>
            </w:pPr>
            <w:r w:rsidRPr="005A5E01">
              <w:rPr>
                <w:sz w:val="18"/>
                <w:szCs w:val="18"/>
              </w:rPr>
              <w:t>0,0061941</w:t>
            </w:r>
          </w:p>
        </w:tc>
        <w:tc>
          <w:tcPr>
            <w:tcW w:w="567" w:type="dxa"/>
            <w:shd w:val="clear" w:color="auto" w:fill="auto"/>
            <w:noWrap/>
            <w:vAlign w:val="center"/>
            <w:hideMark/>
          </w:tcPr>
          <w:p w14:paraId="12BB771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CD4E681" w14:textId="77777777" w:rsidR="001469B8" w:rsidRPr="005A5E01" w:rsidRDefault="001469B8" w:rsidP="00311517">
            <w:pPr>
              <w:spacing w:after="0" w:line="240" w:lineRule="auto"/>
              <w:ind w:firstLine="0"/>
              <w:jc w:val="center"/>
              <w:rPr>
                <w:sz w:val="18"/>
                <w:szCs w:val="18"/>
              </w:rPr>
            </w:pPr>
            <w:r w:rsidRPr="005A5E01">
              <w:rPr>
                <w:sz w:val="18"/>
                <w:szCs w:val="18"/>
              </w:rPr>
              <w:t>0,001731148</w:t>
            </w:r>
          </w:p>
        </w:tc>
        <w:tc>
          <w:tcPr>
            <w:tcW w:w="1028" w:type="dxa"/>
            <w:shd w:val="clear" w:color="auto" w:fill="auto"/>
            <w:noWrap/>
            <w:vAlign w:val="center"/>
            <w:hideMark/>
          </w:tcPr>
          <w:p w14:paraId="4E9BB655"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851" w:type="dxa"/>
            <w:shd w:val="clear" w:color="auto" w:fill="auto"/>
            <w:noWrap/>
            <w:vAlign w:val="center"/>
            <w:hideMark/>
          </w:tcPr>
          <w:p w14:paraId="46AEC20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957717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11D890A" w14:textId="77777777" w:rsidTr="00311517">
        <w:trPr>
          <w:trHeight w:val="20"/>
        </w:trPr>
        <w:tc>
          <w:tcPr>
            <w:tcW w:w="534" w:type="dxa"/>
            <w:shd w:val="clear" w:color="auto" w:fill="auto"/>
            <w:noWrap/>
            <w:vAlign w:val="center"/>
            <w:hideMark/>
          </w:tcPr>
          <w:p w14:paraId="137E474A" w14:textId="77777777" w:rsidR="001469B8" w:rsidRPr="005A5E01" w:rsidRDefault="001469B8" w:rsidP="00311517">
            <w:pPr>
              <w:spacing w:after="0" w:line="240" w:lineRule="auto"/>
              <w:ind w:firstLine="0"/>
              <w:jc w:val="center"/>
              <w:rPr>
                <w:sz w:val="18"/>
                <w:szCs w:val="18"/>
              </w:rPr>
            </w:pPr>
            <w:r w:rsidRPr="005A5E01">
              <w:rPr>
                <w:sz w:val="18"/>
                <w:szCs w:val="18"/>
              </w:rPr>
              <w:t>441</w:t>
            </w:r>
          </w:p>
        </w:tc>
        <w:tc>
          <w:tcPr>
            <w:tcW w:w="3827" w:type="dxa"/>
            <w:shd w:val="clear" w:color="auto" w:fill="auto"/>
            <w:noWrap/>
            <w:vAlign w:val="center"/>
            <w:hideMark/>
          </w:tcPr>
          <w:p w14:paraId="6E81A09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DFAE8B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DBDC9B6" w14:textId="77777777" w:rsidR="001469B8" w:rsidRPr="005A5E01" w:rsidRDefault="001469B8" w:rsidP="00311517">
            <w:pPr>
              <w:spacing w:after="0" w:line="240" w:lineRule="auto"/>
              <w:ind w:firstLine="0"/>
              <w:jc w:val="center"/>
              <w:rPr>
                <w:sz w:val="18"/>
                <w:szCs w:val="18"/>
              </w:rPr>
            </w:pPr>
            <w:r w:rsidRPr="005A5E01">
              <w:rPr>
                <w:sz w:val="18"/>
                <w:szCs w:val="18"/>
              </w:rPr>
              <w:t>Пугачева 3</w:t>
            </w:r>
          </w:p>
        </w:tc>
        <w:tc>
          <w:tcPr>
            <w:tcW w:w="888" w:type="dxa"/>
            <w:shd w:val="clear" w:color="auto" w:fill="auto"/>
            <w:noWrap/>
            <w:vAlign w:val="center"/>
            <w:hideMark/>
          </w:tcPr>
          <w:p w14:paraId="14F004E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6F85407"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0FBC6909" w14:textId="77777777" w:rsidR="001469B8" w:rsidRPr="005A5E01" w:rsidRDefault="001469B8" w:rsidP="00311517">
            <w:pPr>
              <w:spacing w:after="0" w:line="240" w:lineRule="auto"/>
              <w:ind w:firstLine="0"/>
              <w:jc w:val="center"/>
              <w:rPr>
                <w:sz w:val="18"/>
                <w:szCs w:val="18"/>
              </w:rPr>
            </w:pPr>
            <w:r w:rsidRPr="005A5E01">
              <w:rPr>
                <w:sz w:val="18"/>
                <w:szCs w:val="18"/>
              </w:rPr>
              <w:t>0,01602318</w:t>
            </w:r>
          </w:p>
        </w:tc>
        <w:tc>
          <w:tcPr>
            <w:tcW w:w="567" w:type="dxa"/>
            <w:shd w:val="clear" w:color="auto" w:fill="auto"/>
            <w:noWrap/>
            <w:vAlign w:val="center"/>
            <w:hideMark/>
          </w:tcPr>
          <w:p w14:paraId="4A16459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378FBC9"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63603BDD"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7DE5720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655B56A" w14:textId="77777777" w:rsidR="001469B8" w:rsidRPr="005A5E01" w:rsidRDefault="001469B8" w:rsidP="00311517">
            <w:pPr>
              <w:spacing w:after="0" w:line="240" w:lineRule="auto"/>
              <w:ind w:firstLine="0"/>
              <w:jc w:val="center"/>
              <w:rPr>
                <w:sz w:val="18"/>
                <w:szCs w:val="18"/>
              </w:rPr>
            </w:pPr>
          </w:p>
        </w:tc>
      </w:tr>
      <w:tr w:rsidR="001469B8" w:rsidRPr="005A5E01" w14:paraId="7D538C49" w14:textId="77777777" w:rsidTr="00311517">
        <w:trPr>
          <w:trHeight w:val="20"/>
        </w:trPr>
        <w:tc>
          <w:tcPr>
            <w:tcW w:w="534" w:type="dxa"/>
            <w:shd w:val="clear" w:color="auto" w:fill="auto"/>
            <w:noWrap/>
            <w:vAlign w:val="center"/>
            <w:hideMark/>
          </w:tcPr>
          <w:p w14:paraId="651EFCD4" w14:textId="77777777" w:rsidR="001469B8" w:rsidRPr="005A5E01" w:rsidRDefault="001469B8" w:rsidP="00311517">
            <w:pPr>
              <w:spacing w:after="0" w:line="240" w:lineRule="auto"/>
              <w:ind w:firstLine="0"/>
              <w:jc w:val="center"/>
              <w:rPr>
                <w:sz w:val="18"/>
                <w:szCs w:val="18"/>
              </w:rPr>
            </w:pPr>
            <w:r w:rsidRPr="005A5E01">
              <w:rPr>
                <w:sz w:val="18"/>
                <w:szCs w:val="18"/>
              </w:rPr>
              <w:t>442</w:t>
            </w:r>
          </w:p>
        </w:tc>
        <w:tc>
          <w:tcPr>
            <w:tcW w:w="3827" w:type="dxa"/>
            <w:shd w:val="clear" w:color="auto" w:fill="auto"/>
            <w:noWrap/>
            <w:vAlign w:val="center"/>
            <w:hideMark/>
          </w:tcPr>
          <w:p w14:paraId="70D633B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48A216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2317D36" w14:textId="77777777" w:rsidR="001469B8" w:rsidRPr="005A5E01" w:rsidRDefault="001469B8" w:rsidP="00311517">
            <w:pPr>
              <w:spacing w:after="0" w:line="240" w:lineRule="auto"/>
              <w:ind w:firstLine="0"/>
              <w:jc w:val="center"/>
              <w:rPr>
                <w:sz w:val="18"/>
                <w:szCs w:val="18"/>
              </w:rPr>
            </w:pPr>
            <w:r w:rsidRPr="005A5E01">
              <w:rPr>
                <w:sz w:val="18"/>
                <w:szCs w:val="18"/>
              </w:rPr>
              <w:t>Пугачева 7</w:t>
            </w:r>
          </w:p>
        </w:tc>
        <w:tc>
          <w:tcPr>
            <w:tcW w:w="888" w:type="dxa"/>
            <w:shd w:val="clear" w:color="auto" w:fill="auto"/>
            <w:noWrap/>
            <w:vAlign w:val="center"/>
            <w:hideMark/>
          </w:tcPr>
          <w:p w14:paraId="5F9D4AF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05106F3"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F84545F" w14:textId="77777777" w:rsidR="001469B8" w:rsidRPr="005A5E01" w:rsidRDefault="001469B8" w:rsidP="00311517">
            <w:pPr>
              <w:spacing w:after="0" w:line="240" w:lineRule="auto"/>
              <w:ind w:firstLine="0"/>
              <w:jc w:val="center"/>
              <w:rPr>
                <w:sz w:val="18"/>
                <w:szCs w:val="18"/>
              </w:rPr>
            </w:pPr>
            <w:r w:rsidRPr="005A5E01">
              <w:rPr>
                <w:sz w:val="18"/>
                <w:szCs w:val="18"/>
              </w:rPr>
              <w:t>0,0182424</w:t>
            </w:r>
          </w:p>
        </w:tc>
        <w:tc>
          <w:tcPr>
            <w:tcW w:w="567" w:type="dxa"/>
            <w:shd w:val="clear" w:color="auto" w:fill="auto"/>
            <w:noWrap/>
            <w:vAlign w:val="center"/>
            <w:hideMark/>
          </w:tcPr>
          <w:p w14:paraId="02A58DE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44215D6"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1028" w:type="dxa"/>
            <w:shd w:val="clear" w:color="auto" w:fill="auto"/>
            <w:noWrap/>
            <w:vAlign w:val="center"/>
            <w:hideMark/>
          </w:tcPr>
          <w:p w14:paraId="164C85B1"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851" w:type="dxa"/>
            <w:shd w:val="clear" w:color="auto" w:fill="auto"/>
            <w:noWrap/>
            <w:vAlign w:val="center"/>
            <w:hideMark/>
          </w:tcPr>
          <w:p w14:paraId="10B1A4B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A085939" w14:textId="77777777" w:rsidR="001469B8" w:rsidRPr="005A5E01" w:rsidRDefault="001469B8" w:rsidP="00311517">
            <w:pPr>
              <w:spacing w:after="0" w:line="240" w:lineRule="auto"/>
              <w:ind w:firstLine="0"/>
              <w:jc w:val="center"/>
              <w:rPr>
                <w:sz w:val="18"/>
                <w:szCs w:val="18"/>
              </w:rPr>
            </w:pPr>
          </w:p>
        </w:tc>
      </w:tr>
      <w:tr w:rsidR="001469B8" w:rsidRPr="005A5E01" w14:paraId="3BD291F4" w14:textId="77777777" w:rsidTr="00311517">
        <w:trPr>
          <w:trHeight w:val="20"/>
        </w:trPr>
        <w:tc>
          <w:tcPr>
            <w:tcW w:w="534" w:type="dxa"/>
            <w:shd w:val="clear" w:color="auto" w:fill="auto"/>
            <w:noWrap/>
            <w:vAlign w:val="center"/>
            <w:hideMark/>
          </w:tcPr>
          <w:p w14:paraId="0939CFA6" w14:textId="77777777" w:rsidR="001469B8" w:rsidRPr="005A5E01" w:rsidRDefault="001469B8" w:rsidP="00311517">
            <w:pPr>
              <w:spacing w:after="0" w:line="240" w:lineRule="auto"/>
              <w:ind w:firstLine="0"/>
              <w:jc w:val="center"/>
              <w:rPr>
                <w:sz w:val="18"/>
                <w:szCs w:val="18"/>
              </w:rPr>
            </w:pPr>
            <w:r w:rsidRPr="005A5E01">
              <w:rPr>
                <w:sz w:val="18"/>
                <w:szCs w:val="18"/>
              </w:rPr>
              <w:t>443</w:t>
            </w:r>
          </w:p>
        </w:tc>
        <w:tc>
          <w:tcPr>
            <w:tcW w:w="3827" w:type="dxa"/>
            <w:shd w:val="clear" w:color="auto" w:fill="auto"/>
            <w:noWrap/>
            <w:vAlign w:val="center"/>
            <w:hideMark/>
          </w:tcPr>
          <w:p w14:paraId="09DFC1F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821C09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1E6CEE6" w14:textId="77777777" w:rsidR="001469B8" w:rsidRPr="005A5E01" w:rsidRDefault="001469B8" w:rsidP="00311517">
            <w:pPr>
              <w:spacing w:after="0" w:line="240" w:lineRule="auto"/>
              <w:ind w:firstLine="0"/>
              <w:jc w:val="center"/>
              <w:rPr>
                <w:sz w:val="18"/>
                <w:szCs w:val="18"/>
              </w:rPr>
            </w:pPr>
            <w:r w:rsidRPr="005A5E01">
              <w:rPr>
                <w:sz w:val="18"/>
                <w:szCs w:val="18"/>
              </w:rPr>
              <w:t>Голубичный 12</w:t>
            </w:r>
          </w:p>
        </w:tc>
        <w:tc>
          <w:tcPr>
            <w:tcW w:w="888" w:type="dxa"/>
            <w:shd w:val="clear" w:color="auto" w:fill="auto"/>
            <w:noWrap/>
            <w:vAlign w:val="center"/>
            <w:hideMark/>
          </w:tcPr>
          <w:p w14:paraId="3E9C508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DCA385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1E12227" w14:textId="77777777" w:rsidR="001469B8" w:rsidRPr="005A5E01" w:rsidRDefault="001469B8" w:rsidP="00311517">
            <w:pPr>
              <w:spacing w:after="0" w:line="240" w:lineRule="auto"/>
              <w:ind w:firstLine="0"/>
              <w:jc w:val="center"/>
              <w:rPr>
                <w:sz w:val="18"/>
                <w:szCs w:val="18"/>
              </w:rPr>
            </w:pPr>
            <w:r w:rsidRPr="005A5E01">
              <w:rPr>
                <w:sz w:val="18"/>
                <w:szCs w:val="18"/>
              </w:rPr>
              <w:t>0,0114246</w:t>
            </w:r>
          </w:p>
        </w:tc>
        <w:tc>
          <w:tcPr>
            <w:tcW w:w="567" w:type="dxa"/>
            <w:shd w:val="clear" w:color="auto" w:fill="auto"/>
            <w:noWrap/>
            <w:vAlign w:val="center"/>
            <w:hideMark/>
          </w:tcPr>
          <w:p w14:paraId="54E7E7E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FB7F8BB" w14:textId="77777777" w:rsidR="001469B8" w:rsidRPr="005A5E01" w:rsidRDefault="001469B8" w:rsidP="00311517">
            <w:pPr>
              <w:spacing w:after="0" w:line="240" w:lineRule="auto"/>
              <w:ind w:firstLine="0"/>
              <w:jc w:val="center"/>
              <w:rPr>
                <w:sz w:val="18"/>
                <w:szCs w:val="18"/>
              </w:rPr>
            </w:pPr>
            <w:r w:rsidRPr="005A5E01">
              <w:rPr>
                <w:sz w:val="18"/>
                <w:szCs w:val="18"/>
              </w:rPr>
              <w:t>0,000270492</w:t>
            </w:r>
          </w:p>
        </w:tc>
        <w:tc>
          <w:tcPr>
            <w:tcW w:w="1028" w:type="dxa"/>
            <w:shd w:val="clear" w:color="auto" w:fill="auto"/>
            <w:noWrap/>
            <w:vAlign w:val="center"/>
            <w:hideMark/>
          </w:tcPr>
          <w:p w14:paraId="2FCE1525"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851" w:type="dxa"/>
            <w:shd w:val="clear" w:color="auto" w:fill="auto"/>
            <w:noWrap/>
            <w:vAlign w:val="center"/>
            <w:hideMark/>
          </w:tcPr>
          <w:p w14:paraId="100E05E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5056A7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46EC3A" w14:textId="77777777" w:rsidTr="00311517">
        <w:trPr>
          <w:trHeight w:val="20"/>
        </w:trPr>
        <w:tc>
          <w:tcPr>
            <w:tcW w:w="534" w:type="dxa"/>
            <w:shd w:val="clear" w:color="auto" w:fill="auto"/>
            <w:noWrap/>
            <w:vAlign w:val="center"/>
            <w:hideMark/>
          </w:tcPr>
          <w:p w14:paraId="183609FF" w14:textId="77777777" w:rsidR="001469B8" w:rsidRPr="005A5E01" w:rsidRDefault="001469B8" w:rsidP="00311517">
            <w:pPr>
              <w:spacing w:after="0" w:line="240" w:lineRule="auto"/>
              <w:ind w:firstLine="0"/>
              <w:jc w:val="center"/>
              <w:rPr>
                <w:sz w:val="18"/>
                <w:szCs w:val="18"/>
              </w:rPr>
            </w:pPr>
            <w:r w:rsidRPr="005A5E01">
              <w:rPr>
                <w:sz w:val="18"/>
                <w:szCs w:val="18"/>
              </w:rPr>
              <w:t>444</w:t>
            </w:r>
          </w:p>
        </w:tc>
        <w:tc>
          <w:tcPr>
            <w:tcW w:w="3827" w:type="dxa"/>
            <w:shd w:val="clear" w:color="auto" w:fill="auto"/>
            <w:noWrap/>
            <w:vAlign w:val="center"/>
            <w:hideMark/>
          </w:tcPr>
          <w:p w14:paraId="6C2A32A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9E5572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E4C6494" w14:textId="77777777" w:rsidR="001469B8" w:rsidRPr="005A5E01" w:rsidRDefault="001469B8" w:rsidP="00311517">
            <w:pPr>
              <w:spacing w:after="0" w:line="240" w:lineRule="auto"/>
              <w:ind w:firstLine="0"/>
              <w:jc w:val="center"/>
              <w:rPr>
                <w:sz w:val="18"/>
                <w:szCs w:val="18"/>
              </w:rPr>
            </w:pPr>
            <w:r w:rsidRPr="005A5E01">
              <w:rPr>
                <w:sz w:val="18"/>
                <w:szCs w:val="18"/>
              </w:rPr>
              <w:t>Голубичный 2</w:t>
            </w:r>
          </w:p>
        </w:tc>
        <w:tc>
          <w:tcPr>
            <w:tcW w:w="888" w:type="dxa"/>
            <w:shd w:val="clear" w:color="auto" w:fill="auto"/>
            <w:noWrap/>
            <w:vAlign w:val="center"/>
            <w:hideMark/>
          </w:tcPr>
          <w:p w14:paraId="33BB689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7A7649C"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2BCB77A9" w14:textId="77777777" w:rsidR="001469B8" w:rsidRPr="005A5E01" w:rsidRDefault="001469B8" w:rsidP="00311517">
            <w:pPr>
              <w:spacing w:after="0" w:line="240" w:lineRule="auto"/>
              <w:ind w:firstLine="0"/>
              <w:jc w:val="center"/>
              <w:rPr>
                <w:sz w:val="18"/>
                <w:szCs w:val="18"/>
              </w:rPr>
            </w:pPr>
            <w:r w:rsidRPr="005A5E01">
              <w:rPr>
                <w:sz w:val="18"/>
                <w:szCs w:val="18"/>
              </w:rPr>
              <w:t>0</w:t>
            </w:r>
          </w:p>
        </w:tc>
        <w:tc>
          <w:tcPr>
            <w:tcW w:w="567" w:type="dxa"/>
            <w:shd w:val="clear" w:color="auto" w:fill="auto"/>
            <w:noWrap/>
            <w:vAlign w:val="center"/>
            <w:hideMark/>
          </w:tcPr>
          <w:p w14:paraId="37BA50B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1B70015" w14:textId="77777777" w:rsidR="001469B8" w:rsidRPr="005A5E01" w:rsidRDefault="001469B8" w:rsidP="00311517">
            <w:pPr>
              <w:spacing w:after="0" w:line="240" w:lineRule="auto"/>
              <w:ind w:firstLine="0"/>
              <w:jc w:val="center"/>
              <w:rPr>
                <w:sz w:val="18"/>
                <w:szCs w:val="18"/>
              </w:rPr>
            </w:pPr>
            <w:r w:rsidRPr="005A5E01">
              <w:rPr>
                <w:sz w:val="18"/>
                <w:szCs w:val="18"/>
              </w:rPr>
              <w:t>0,000577049</w:t>
            </w:r>
          </w:p>
        </w:tc>
        <w:tc>
          <w:tcPr>
            <w:tcW w:w="1028" w:type="dxa"/>
            <w:shd w:val="clear" w:color="auto" w:fill="auto"/>
            <w:noWrap/>
            <w:vAlign w:val="center"/>
            <w:hideMark/>
          </w:tcPr>
          <w:p w14:paraId="648ACE50"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851" w:type="dxa"/>
            <w:shd w:val="clear" w:color="auto" w:fill="auto"/>
            <w:noWrap/>
            <w:vAlign w:val="center"/>
            <w:hideMark/>
          </w:tcPr>
          <w:p w14:paraId="3C19C51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3AB78D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5C722E0" w14:textId="77777777" w:rsidTr="00311517">
        <w:trPr>
          <w:trHeight w:val="20"/>
        </w:trPr>
        <w:tc>
          <w:tcPr>
            <w:tcW w:w="534" w:type="dxa"/>
            <w:shd w:val="clear" w:color="auto" w:fill="auto"/>
            <w:noWrap/>
            <w:vAlign w:val="center"/>
            <w:hideMark/>
          </w:tcPr>
          <w:p w14:paraId="4FE1420A" w14:textId="77777777" w:rsidR="001469B8" w:rsidRPr="005A5E01" w:rsidRDefault="001469B8" w:rsidP="00311517">
            <w:pPr>
              <w:spacing w:after="0" w:line="240" w:lineRule="auto"/>
              <w:ind w:firstLine="0"/>
              <w:jc w:val="center"/>
              <w:rPr>
                <w:sz w:val="18"/>
                <w:szCs w:val="18"/>
              </w:rPr>
            </w:pPr>
            <w:r w:rsidRPr="005A5E01">
              <w:rPr>
                <w:sz w:val="18"/>
                <w:szCs w:val="18"/>
              </w:rPr>
              <w:t>445</w:t>
            </w:r>
          </w:p>
        </w:tc>
        <w:tc>
          <w:tcPr>
            <w:tcW w:w="3827" w:type="dxa"/>
            <w:shd w:val="clear" w:color="auto" w:fill="auto"/>
            <w:noWrap/>
            <w:vAlign w:val="center"/>
            <w:hideMark/>
          </w:tcPr>
          <w:p w14:paraId="0FAF52B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4055BE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CA448F8" w14:textId="77777777" w:rsidR="001469B8" w:rsidRPr="005A5E01" w:rsidRDefault="001469B8" w:rsidP="00311517">
            <w:pPr>
              <w:spacing w:after="0" w:line="240" w:lineRule="auto"/>
              <w:ind w:firstLine="0"/>
              <w:jc w:val="center"/>
              <w:rPr>
                <w:sz w:val="18"/>
                <w:szCs w:val="18"/>
              </w:rPr>
            </w:pPr>
            <w:r w:rsidRPr="005A5E01">
              <w:rPr>
                <w:sz w:val="18"/>
                <w:szCs w:val="18"/>
              </w:rPr>
              <w:t>Пугачева 11</w:t>
            </w:r>
          </w:p>
        </w:tc>
        <w:tc>
          <w:tcPr>
            <w:tcW w:w="888" w:type="dxa"/>
            <w:shd w:val="clear" w:color="auto" w:fill="auto"/>
            <w:noWrap/>
            <w:vAlign w:val="center"/>
            <w:hideMark/>
          </w:tcPr>
          <w:p w14:paraId="759042E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A64B9F2"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53E3AC7" w14:textId="77777777" w:rsidR="001469B8" w:rsidRPr="005A5E01" w:rsidRDefault="001469B8" w:rsidP="00311517">
            <w:pPr>
              <w:spacing w:after="0" w:line="240" w:lineRule="auto"/>
              <w:ind w:firstLine="0"/>
              <w:jc w:val="center"/>
              <w:rPr>
                <w:sz w:val="18"/>
                <w:szCs w:val="18"/>
              </w:rPr>
            </w:pPr>
            <w:r w:rsidRPr="005A5E01">
              <w:rPr>
                <w:sz w:val="18"/>
                <w:szCs w:val="18"/>
              </w:rPr>
              <w:t>0,004884</w:t>
            </w:r>
          </w:p>
        </w:tc>
        <w:tc>
          <w:tcPr>
            <w:tcW w:w="567" w:type="dxa"/>
            <w:shd w:val="clear" w:color="auto" w:fill="auto"/>
            <w:noWrap/>
            <w:vAlign w:val="center"/>
            <w:hideMark/>
          </w:tcPr>
          <w:p w14:paraId="7F61B12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1D6A665" w14:textId="77777777" w:rsidR="001469B8" w:rsidRPr="005A5E01" w:rsidRDefault="001469B8" w:rsidP="00311517">
            <w:pPr>
              <w:spacing w:after="0" w:line="240" w:lineRule="auto"/>
              <w:ind w:firstLine="0"/>
              <w:jc w:val="center"/>
              <w:rPr>
                <w:sz w:val="18"/>
                <w:szCs w:val="18"/>
              </w:rPr>
            </w:pPr>
            <w:r w:rsidRPr="005A5E01">
              <w:rPr>
                <w:sz w:val="18"/>
                <w:szCs w:val="18"/>
              </w:rPr>
              <w:t>0,001154098</w:t>
            </w:r>
          </w:p>
        </w:tc>
        <w:tc>
          <w:tcPr>
            <w:tcW w:w="1028" w:type="dxa"/>
            <w:shd w:val="clear" w:color="auto" w:fill="auto"/>
            <w:noWrap/>
            <w:vAlign w:val="center"/>
            <w:hideMark/>
          </w:tcPr>
          <w:p w14:paraId="02BA6090"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851" w:type="dxa"/>
            <w:shd w:val="clear" w:color="auto" w:fill="auto"/>
            <w:noWrap/>
            <w:vAlign w:val="center"/>
            <w:hideMark/>
          </w:tcPr>
          <w:p w14:paraId="43172F0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B75158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3CBF288" w14:textId="77777777" w:rsidTr="00311517">
        <w:trPr>
          <w:trHeight w:val="20"/>
        </w:trPr>
        <w:tc>
          <w:tcPr>
            <w:tcW w:w="534" w:type="dxa"/>
            <w:shd w:val="clear" w:color="auto" w:fill="auto"/>
            <w:noWrap/>
            <w:vAlign w:val="center"/>
            <w:hideMark/>
          </w:tcPr>
          <w:p w14:paraId="4391AE96" w14:textId="77777777" w:rsidR="001469B8" w:rsidRPr="005A5E01" w:rsidRDefault="001469B8" w:rsidP="00311517">
            <w:pPr>
              <w:spacing w:after="0" w:line="240" w:lineRule="auto"/>
              <w:ind w:firstLine="0"/>
              <w:jc w:val="center"/>
              <w:rPr>
                <w:sz w:val="18"/>
                <w:szCs w:val="18"/>
              </w:rPr>
            </w:pPr>
            <w:r w:rsidRPr="005A5E01">
              <w:rPr>
                <w:sz w:val="18"/>
                <w:szCs w:val="18"/>
              </w:rPr>
              <w:t>446</w:t>
            </w:r>
          </w:p>
        </w:tc>
        <w:tc>
          <w:tcPr>
            <w:tcW w:w="3827" w:type="dxa"/>
            <w:shd w:val="clear" w:color="auto" w:fill="auto"/>
            <w:noWrap/>
            <w:vAlign w:val="center"/>
            <w:hideMark/>
          </w:tcPr>
          <w:p w14:paraId="46E387B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1DA151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6677070" w14:textId="77777777" w:rsidR="001469B8" w:rsidRPr="005A5E01" w:rsidRDefault="001469B8" w:rsidP="00311517">
            <w:pPr>
              <w:spacing w:after="0" w:line="240" w:lineRule="auto"/>
              <w:ind w:firstLine="0"/>
              <w:jc w:val="center"/>
              <w:rPr>
                <w:sz w:val="18"/>
                <w:szCs w:val="18"/>
              </w:rPr>
            </w:pPr>
            <w:r w:rsidRPr="005A5E01">
              <w:rPr>
                <w:sz w:val="18"/>
                <w:szCs w:val="18"/>
              </w:rPr>
              <w:t>Пугачева 5</w:t>
            </w:r>
          </w:p>
        </w:tc>
        <w:tc>
          <w:tcPr>
            <w:tcW w:w="888" w:type="dxa"/>
            <w:shd w:val="clear" w:color="auto" w:fill="auto"/>
            <w:noWrap/>
            <w:vAlign w:val="center"/>
            <w:hideMark/>
          </w:tcPr>
          <w:p w14:paraId="0951602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1E2FF2E" w14:textId="77777777" w:rsidR="001469B8" w:rsidRPr="005A5E01" w:rsidRDefault="001469B8" w:rsidP="00311517">
            <w:pPr>
              <w:spacing w:after="0" w:line="240" w:lineRule="auto"/>
              <w:ind w:firstLine="0"/>
              <w:jc w:val="center"/>
              <w:rPr>
                <w:sz w:val="18"/>
                <w:szCs w:val="18"/>
              </w:rPr>
            </w:pPr>
            <w:r w:rsidRPr="005A5E01">
              <w:rPr>
                <w:sz w:val="18"/>
                <w:szCs w:val="18"/>
              </w:rPr>
              <w:t>Кодинск</w:t>
            </w:r>
          </w:p>
        </w:tc>
        <w:tc>
          <w:tcPr>
            <w:tcW w:w="851" w:type="dxa"/>
            <w:shd w:val="clear" w:color="auto" w:fill="auto"/>
            <w:noWrap/>
            <w:vAlign w:val="center"/>
            <w:hideMark/>
          </w:tcPr>
          <w:p w14:paraId="4C644BF8" w14:textId="77777777" w:rsidR="001469B8" w:rsidRPr="005A5E01" w:rsidRDefault="001469B8" w:rsidP="00311517">
            <w:pPr>
              <w:spacing w:after="0" w:line="240" w:lineRule="auto"/>
              <w:ind w:firstLine="0"/>
              <w:jc w:val="center"/>
              <w:rPr>
                <w:sz w:val="18"/>
                <w:szCs w:val="18"/>
              </w:rPr>
            </w:pPr>
            <w:r w:rsidRPr="005A5E01">
              <w:rPr>
                <w:sz w:val="18"/>
                <w:szCs w:val="18"/>
              </w:rPr>
              <w:t>0,0130944</w:t>
            </w:r>
          </w:p>
        </w:tc>
        <w:tc>
          <w:tcPr>
            <w:tcW w:w="567" w:type="dxa"/>
            <w:shd w:val="clear" w:color="auto" w:fill="auto"/>
            <w:noWrap/>
            <w:vAlign w:val="center"/>
            <w:hideMark/>
          </w:tcPr>
          <w:p w14:paraId="3EC3552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6A61D11" w14:textId="77777777" w:rsidR="001469B8" w:rsidRPr="005A5E01" w:rsidRDefault="001469B8" w:rsidP="00311517">
            <w:pPr>
              <w:spacing w:after="0" w:line="240" w:lineRule="auto"/>
              <w:ind w:firstLine="0"/>
              <w:jc w:val="center"/>
              <w:rPr>
                <w:sz w:val="18"/>
                <w:szCs w:val="18"/>
              </w:rPr>
            </w:pPr>
            <w:r w:rsidRPr="005A5E01">
              <w:rPr>
                <w:sz w:val="18"/>
                <w:szCs w:val="18"/>
              </w:rPr>
              <w:t>0,001731148</w:t>
            </w:r>
          </w:p>
        </w:tc>
        <w:tc>
          <w:tcPr>
            <w:tcW w:w="1028" w:type="dxa"/>
            <w:shd w:val="clear" w:color="auto" w:fill="auto"/>
            <w:noWrap/>
            <w:vAlign w:val="center"/>
            <w:hideMark/>
          </w:tcPr>
          <w:p w14:paraId="0DB610F6"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851" w:type="dxa"/>
            <w:shd w:val="clear" w:color="auto" w:fill="auto"/>
            <w:noWrap/>
            <w:vAlign w:val="center"/>
            <w:hideMark/>
          </w:tcPr>
          <w:p w14:paraId="1CB5638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5B88B7B"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CCAB6D0" w14:textId="77777777" w:rsidTr="00311517">
        <w:trPr>
          <w:trHeight w:val="20"/>
        </w:trPr>
        <w:tc>
          <w:tcPr>
            <w:tcW w:w="534" w:type="dxa"/>
            <w:shd w:val="clear" w:color="auto" w:fill="auto"/>
            <w:noWrap/>
            <w:vAlign w:val="center"/>
            <w:hideMark/>
          </w:tcPr>
          <w:p w14:paraId="02242733"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40007032" w14:textId="77777777" w:rsidR="001469B8" w:rsidRPr="005A5E01" w:rsidRDefault="001469B8" w:rsidP="00311517">
            <w:pPr>
              <w:spacing w:after="0" w:line="240" w:lineRule="auto"/>
              <w:ind w:firstLine="0"/>
              <w:jc w:val="left"/>
              <w:rPr>
                <w:b/>
                <w:bCs/>
                <w:sz w:val="18"/>
                <w:szCs w:val="18"/>
              </w:rPr>
            </w:pPr>
            <w:r w:rsidRPr="005A5E01">
              <w:rPr>
                <w:b/>
                <w:bCs/>
                <w:sz w:val="18"/>
                <w:szCs w:val="18"/>
              </w:rPr>
              <w:t>котельная п.Имбинский, всего:</w:t>
            </w:r>
          </w:p>
        </w:tc>
        <w:tc>
          <w:tcPr>
            <w:tcW w:w="1633" w:type="dxa"/>
            <w:shd w:val="clear" w:color="auto" w:fill="auto"/>
            <w:noWrap/>
            <w:vAlign w:val="center"/>
            <w:hideMark/>
          </w:tcPr>
          <w:p w14:paraId="6BDD0F7F"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1AA86A1C"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49FB6819"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4CD55C33"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303EF78E" w14:textId="77777777" w:rsidR="001469B8" w:rsidRPr="005A5E01" w:rsidRDefault="001469B8" w:rsidP="00311517">
            <w:pPr>
              <w:spacing w:after="0" w:line="240" w:lineRule="auto"/>
              <w:ind w:firstLine="0"/>
              <w:jc w:val="center"/>
              <w:rPr>
                <w:b/>
                <w:bCs/>
                <w:sz w:val="18"/>
                <w:szCs w:val="18"/>
              </w:rPr>
            </w:pPr>
            <w:r w:rsidRPr="005A5E01">
              <w:rPr>
                <w:b/>
                <w:bCs/>
                <w:sz w:val="18"/>
                <w:szCs w:val="18"/>
              </w:rPr>
              <w:t>2,83269</w:t>
            </w:r>
          </w:p>
        </w:tc>
        <w:tc>
          <w:tcPr>
            <w:tcW w:w="567" w:type="dxa"/>
            <w:shd w:val="clear" w:color="auto" w:fill="auto"/>
            <w:noWrap/>
            <w:vAlign w:val="center"/>
            <w:hideMark/>
          </w:tcPr>
          <w:p w14:paraId="7AABD30E"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2CCCC370" w14:textId="77777777" w:rsidR="001469B8" w:rsidRPr="005A5E01" w:rsidRDefault="001469B8" w:rsidP="00311517">
            <w:pPr>
              <w:spacing w:after="0" w:line="240" w:lineRule="auto"/>
              <w:ind w:firstLine="0"/>
              <w:jc w:val="center"/>
              <w:rPr>
                <w:b/>
                <w:bCs/>
                <w:sz w:val="18"/>
                <w:szCs w:val="18"/>
              </w:rPr>
            </w:pPr>
            <w:r w:rsidRPr="005A5E01">
              <w:rPr>
                <w:b/>
                <w:bCs/>
                <w:sz w:val="18"/>
                <w:szCs w:val="18"/>
              </w:rPr>
              <w:t>0,24492</w:t>
            </w:r>
          </w:p>
        </w:tc>
        <w:tc>
          <w:tcPr>
            <w:tcW w:w="1028" w:type="dxa"/>
            <w:shd w:val="clear" w:color="auto" w:fill="auto"/>
            <w:noWrap/>
            <w:vAlign w:val="center"/>
            <w:hideMark/>
          </w:tcPr>
          <w:p w14:paraId="46726333" w14:textId="77777777" w:rsidR="001469B8" w:rsidRPr="005A5E01" w:rsidRDefault="001469B8" w:rsidP="00311517">
            <w:pPr>
              <w:spacing w:after="0" w:line="240" w:lineRule="auto"/>
              <w:ind w:firstLine="0"/>
              <w:jc w:val="center"/>
              <w:rPr>
                <w:b/>
                <w:bCs/>
                <w:sz w:val="18"/>
                <w:szCs w:val="18"/>
              </w:rPr>
            </w:pPr>
            <w:r w:rsidRPr="005A5E01">
              <w:rPr>
                <w:b/>
                <w:bCs/>
                <w:sz w:val="18"/>
                <w:szCs w:val="18"/>
              </w:rPr>
              <w:t>717</w:t>
            </w:r>
          </w:p>
        </w:tc>
        <w:tc>
          <w:tcPr>
            <w:tcW w:w="851" w:type="dxa"/>
            <w:shd w:val="clear" w:color="auto" w:fill="auto"/>
            <w:noWrap/>
            <w:vAlign w:val="center"/>
            <w:hideMark/>
          </w:tcPr>
          <w:p w14:paraId="2D546841"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1A305F74" w14:textId="77777777" w:rsidR="001469B8" w:rsidRPr="005A5E01" w:rsidRDefault="001469B8" w:rsidP="00311517">
            <w:pPr>
              <w:spacing w:after="0" w:line="240" w:lineRule="auto"/>
              <w:ind w:firstLine="0"/>
              <w:jc w:val="center"/>
              <w:rPr>
                <w:b/>
                <w:bCs/>
                <w:sz w:val="18"/>
                <w:szCs w:val="18"/>
              </w:rPr>
            </w:pPr>
          </w:p>
        </w:tc>
      </w:tr>
      <w:tr w:rsidR="001469B8" w:rsidRPr="005A5E01" w14:paraId="15CF88AF" w14:textId="77777777" w:rsidTr="00311517">
        <w:trPr>
          <w:trHeight w:val="20"/>
        </w:trPr>
        <w:tc>
          <w:tcPr>
            <w:tcW w:w="534" w:type="dxa"/>
            <w:shd w:val="clear" w:color="auto" w:fill="auto"/>
            <w:noWrap/>
            <w:vAlign w:val="center"/>
            <w:hideMark/>
          </w:tcPr>
          <w:p w14:paraId="17D422F4"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3827" w:type="dxa"/>
            <w:shd w:val="clear" w:color="auto" w:fill="auto"/>
            <w:noWrap/>
            <w:vAlign w:val="center"/>
            <w:hideMark/>
          </w:tcPr>
          <w:p w14:paraId="404DB8DE"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"Имба"</w:t>
            </w:r>
          </w:p>
        </w:tc>
        <w:tc>
          <w:tcPr>
            <w:tcW w:w="1633" w:type="dxa"/>
            <w:shd w:val="clear" w:color="auto" w:fill="auto"/>
            <w:noWrap/>
            <w:vAlign w:val="center"/>
            <w:hideMark/>
          </w:tcPr>
          <w:p w14:paraId="00B9E868"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77158364" w14:textId="77777777" w:rsidR="001469B8" w:rsidRPr="005A5E01" w:rsidRDefault="001469B8" w:rsidP="00311517">
            <w:pPr>
              <w:spacing w:after="0" w:line="240" w:lineRule="auto"/>
              <w:ind w:firstLine="0"/>
              <w:jc w:val="center"/>
              <w:rPr>
                <w:sz w:val="18"/>
                <w:szCs w:val="18"/>
              </w:rPr>
            </w:pPr>
            <w:r w:rsidRPr="005A5E01">
              <w:rPr>
                <w:sz w:val="18"/>
                <w:szCs w:val="18"/>
              </w:rPr>
              <w:t>ул.Гаражная  7- тепловой узел</w:t>
            </w:r>
          </w:p>
        </w:tc>
        <w:tc>
          <w:tcPr>
            <w:tcW w:w="888" w:type="dxa"/>
            <w:shd w:val="clear" w:color="auto" w:fill="auto"/>
            <w:noWrap/>
            <w:vAlign w:val="center"/>
            <w:hideMark/>
          </w:tcPr>
          <w:p w14:paraId="0F5E9A94"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3B5CD989"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4123854" w14:textId="77777777" w:rsidR="001469B8" w:rsidRPr="005A5E01" w:rsidRDefault="001469B8" w:rsidP="00311517">
            <w:pPr>
              <w:spacing w:after="0" w:line="240" w:lineRule="auto"/>
              <w:ind w:firstLine="0"/>
              <w:jc w:val="center"/>
              <w:rPr>
                <w:sz w:val="18"/>
                <w:szCs w:val="18"/>
              </w:rPr>
            </w:pPr>
            <w:r w:rsidRPr="005A5E01">
              <w:rPr>
                <w:sz w:val="18"/>
                <w:szCs w:val="18"/>
              </w:rPr>
              <w:t>0,00074</w:t>
            </w:r>
          </w:p>
        </w:tc>
        <w:tc>
          <w:tcPr>
            <w:tcW w:w="567" w:type="dxa"/>
            <w:shd w:val="clear" w:color="auto" w:fill="auto"/>
            <w:noWrap/>
            <w:vAlign w:val="center"/>
            <w:hideMark/>
          </w:tcPr>
          <w:p w14:paraId="7A07ED5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D2A1CEC" w14:textId="77777777" w:rsidR="001469B8" w:rsidRPr="005A5E01" w:rsidRDefault="001469B8" w:rsidP="00311517">
            <w:pPr>
              <w:spacing w:after="0" w:line="240" w:lineRule="auto"/>
              <w:ind w:firstLine="0"/>
              <w:jc w:val="center"/>
              <w:rPr>
                <w:sz w:val="18"/>
                <w:szCs w:val="18"/>
              </w:rPr>
            </w:pPr>
            <w:r w:rsidRPr="005A5E01">
              <w:rPr>
                <w:sz w:val="18"/>
                <w:szCs w:val="18"/>
              </w:rPr>
              <w:t>0,00216</w:t>
            </w:r>
          </w:p>
        </w:tc>
        <w:tc>
          <w:tcPr>
            <w:tcW w:w="1028" w:type="dxa"/>
            <w:shd w:val="clear" w:color="auto" w:fill="auto"/>
            <w:noWrap/>
            <w:vAlign w:val="center"/>
            <w:hideMark/>
          </w:tcPr>
          <w:p w14:paraId="73A4414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F684B4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F1DD05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AD7A092" w14:textId="77777777" w:rsidTr="00311517">
        <w:trPr>
          <w:trHeight w:val="20"/>
        </w:trPr>
        <w:tc>
          <w:tcPr>
            <w:tcW w:w="534" w:type="dxa"/>
            <w:shd w:val="clear" w:color="auto" w:fill="auto"/>
            <w:noWrap/>
            <w:vAlign w:val="center"/>
            <w:hideMark/>
          </w:tcPr>
          <w:p w14:paraId="55BB4F94"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3827" w:type="dxa"/>
            <w:shd w:val="clear" w:color="auto" w:fill="auto"/>
            <w:noWrap/>
            <w:vAlign w:val="center"/>
            <w:hideMark/>
          </w:tcPr>
          <w:p w14:paraId="0DE8CED7"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"Имба"</w:t>
            </w:r>
          </w:p>
        </w:tc>
        <w:tc>
          <w:tcPr>
            <w:tcW w:w="1633" w:type="dxa"/>
            <w:shd w:val="clear" w:color="auto" w:fill="auto"/>
            <w:noWrap/>
            <w:vAlign w:val="center"/>
            <w:hideMark/>
          </w:tcPr>
          <w:p w14:paraId="3753BB10"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223C2E0E" w14:textId="77777777" w:rsidR="001469B8" w:rsidRPr="005A5E01" w:rsidRDefault="001469B8" w:rsidP="00311517">
            <w:pPr>
              <w:spacing w:after="0" w:line="240" w:lineRule="auto"/>
              <w:ind w:firstLine="0"/>
              <w:jc w:val="center"/>
              <w:rPr>
                <w:sz w:val="18"/>
                <w:szCs w:val="18"/>
              </w:rPr>
            </w:pPr>
            <w:r w:rsidRPr="005A5E01">
              <w:rPr>
                <w:sz w:val="18"/>
                <w:szCs w:val="18"/>
              </w:rPr>
              <w:t>ул.Гаражная  7-душевая</w:t>
            </w:r>
          </w:p>
        </w:tc>
        <w:tc>
          <w:tcPr>
            <w:tcW w:w="888" w:type="dxa"/>
            <w:shd w:val="clear" w:color="auto" w:fill="auto"/>
            <w:noWrap/>
            <w:vAlign w:val="center"/>
            <w:hideMark/>
          </w:tcPr>
          <w:p w14:paraId="79BF8F5F"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44EC29DF"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330F1B51" w14:textId="77777777" w:rsidR="001469B8" w:rsidRPr="005A5E01" w:rsidRDefault="001469B8" w:rsidP="00311517">
            <w:pPr>
              <w:spacing w:after="0" w:line="240" w:lineRule="auto"/>
              <w:ind w:firstLine="0"/>
              <w:jc w:val="center"/>
              <w:rPr>
                <w:sz w:val="18"/>
                <w:szCs w:val="18"/>
              </w:rPr>
            </w:pPr>
            <w:r w:rsidRPr="005A5E01">
              <w:rPr>
                <w:sz w:val="18"/>
                <w:szCs w:val="18"/>
              </w:rPr>
              <w:t>0,00099</w:t>
            </w:r>
          </w:p>
        </w:tc>
        <w:tc>
          <w:tcPr>
            <w:tcW w:w="567" w:type="dxa"/>
            <w:shd w:val="clear" w:color="auto" w:fill="auto"/>
            <w:noWrap/>
            <w:vAlign w:val="center"/>
            <w:hideMark/>
          </w:tcPr>
          <w:p w14:paraId="6597BAF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8EC1C41" w14:textId="77777777" w:rsidR="001469B8" w:rsidRPr="005A5E01" w:rsidRDefault="001469B8" w:rsidP="00311517">
            <w:pPr>
              <w:spacing w:after="0" w:line="240" w:lineRule="auto"/>
              <w:ind w:firstLine="0"/>
              <w:jc w:val="center"/>
              <w:rPr>
                <w:sz w:val="18"/>
                <w:szCs w:val="18"/>
              </w:rPr>
            </w:pPr>
            <w:r w:rsidRPr="005A5E01">
              <w:rPr>
                <w:sz w:val="18"/>
                <w:szCs w:val="18"/>
              </w:rPr>
              <w:t>0,00325</w:t>
            </w:r>
          </w:p>
        </w:tc>
        <w:tc>
          <w:tcPr>
            <w:tcW w:w="1028" w:type="dxa"/>
            <w:shd w:val="clear" w:color="auto" w:fill="auto"/>
            <w:noWrap/>
            <w:vAlign w:val="center"/>
            <w:hideMark/>
          </w:tcPr>
          <w:p w14:paraId="6504958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BE8FA1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3CF17F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4AF47C9" w14:textId="77777777" w:rsidTr="00311517">
        <w:trPr>
          <w:trHeight w:val="20"/>
        </w:trPr>
        <w:tc>
          <w:tcPr>
            <w:tcW w:w="534" w:type="dxa"/>
            <w:shd w:val="clear" w:color="auto" w:fill="auto"/>
            <w:noWrap/>
            <w:vAlign w:val="center"/>
            <w:hideMark/>
          </w:tcPr>
          <w:p w14:paraId="2D37D735"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3827" w:type="dxa"/>
            <w:shd w:val="clear" w:color="auto" w:fill="auto"/>
            <w:noWrap/>
            <w:vAlign w:val="center"/>
            <w:hideMark/>
          </w:tcPr>
          <w:p w14:paraId="5247E1BF" w14:textId="77777777" w:rsidR="001469B8" w:rsidRPr="005A5E01" w:rsidRDefault="001469B8" w:rsidP="00311517">
            <w:pPr>
              <w:spacing w:after="0" w:line="240" w:lineRule="auto"/>
              <w:ind w:firstLine="0"/>
              <w:jc w:val="left"/>
              <w:rPr>
                <w:sz w:val="18"/>
                <w:szCs w:val="18"/>
              </w:rPr>
            </w:pPr>
            <w:r w:rsidRPr="005A5E01">
              <w:rPr>
                <w:sz w:val="18"/>
                <w:szCs w:val="18"/>
              </w:rPr>
              <w:t>Филиал ПАО "Россети Сибирь"-"Красноярскэнерго"</w:t>
            </w:r>
          </w:p>
        </w:tc>
        <w:tc>
          <w:tcPr>
            <w:tcW w:w="1633" w:type="dxa"/>
            <w:shd w:val="clear" w:color="auto" w:fill="auto"/>
            <w:noWrap/>
            <w:vAlign w:val="center"/>
            <w:hideMark/>
          </w:tcPr>
          <w:p w14:paraId="2AAC3FE5" w14:textId="77777777" w:rsidR="001469B8" w:rsidRPr="005A5E01" w:rsidRDefault="001469B8" w:rsidP="00311517">
            <w:pPr>
              <w:spacing w:after="0" w:line="240" w:lineRule="auto"/>
              <w:ind w:firstLine="0"/>
              <w:jc w:val="center"/>
              <w:rPr>
                <w:sz w:val="18"/>
                <w:szCs w:val="18"/>
              </w:rPr>
            </w:pPr>
            <w:r w:rsidRPr="005A5E01">
              <w:rPr>
                <w:sz w:val="18"/>
                <w:szCs w:val="18"/>
              </w:rPr>
              <w:t>гостиница</w:t>
            </w:r>
          </w:p>
        </w:tc>
        <w:tc>
          <w:tcPr>
            <w:tcW w:w="1627" w:type="dxa"/>
            <w:shd w:val="clear" w:color="auto" w:fill="auto"/>
            <w:noWrap/>
            <w:vAlign w:val="center"/>
            <w:hideMark/>
          </w:tcPr>
          <w:p w14:paraId="2D1BF010"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88" w:type="dxa"/>
            <w:shd w:val="clear" w:color="auto" w:fill="auto"/>
            <w:noWrap/>
            <w:vAlign w:val="center"/>
            <w:hideMark/>
          </w:tcPr>
          <w:p w14:paraId="23D54E4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92A04E4"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6C0A70A6" w14:textId="77777777" w:rsidR="001469B8" w:rsidRPr="005A5E01" w:rsidRDefault="001469B8" w:rsidP="00311517">
            <w:pPr>
              <w:spacing w:after="0" w:line="240" w:lineRule="auto"/>
              <w:ind w:firstLine="0"/>
              <w:jc w:val="center"/>
              <w:rPr>
                <w:sz w:val="18"/>
                <w:szCs w:val="18"/>
              </w:rPr>
            </w:pPr>
            <w:r w:rsidRPr="005A5E01">
              <w:rPr>
                <w:sz w:val="18"/>
                <w:szCs w:val="18"/>
              </w:rPr>
              <w:t>0,00800</w:t>
            </w:r>
          </w:p>
        </w:tc>
        <w:tc>
          <w:tcPr>
            <w:tcW w:w="567" w:type="dxa"/>
            <w:shd w:val="clear" w:color="auto" w:fill="auto"/>
            <w:noWrap/>
            <w:vAlign w:val="center"/>
            <w:hideMark/>
          </w:tcPr>
          <w:p w14:paraId="679077A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C4A47E9" w14:textId="77777777" w:rsidR="001469B8" w:rsidRPr="005A5E01" w:rsidRDefault="001469B8" w:rsidP="00311517">
            <w:pPr>
              <w:spacing w:after="0" w:line="240" w:lineRule="auto"/>
              <w:ind w:firstLine="0"/>
              <w:jc w:val="center"/>
              <w:rPr>
                <w:sz w:val="18"/>
                <w:szCs w:val="18"/>
              </w:rPr>
            </w:pPr>
            <w:r w:rsidRPr="005A5E01">
              <w:rPr>
                <w:sz w:val="18"/>
                <w:szCs w:val="18"/>
              </w:rPr>
              <w:t>0,00006</w:t>
            </w:r>
          </w:p>
        </w:tc>
        <w:tc>
          <w:tcPr>
            <w:tcW w:w="1028" w:type="dxa"/>
            <w:shd w:val="clear" w:color="auto" w:fill="auto"/>
            <w:noWrap/>
            <w:vAlign w:val="center"/>
            <w:hideMark/>
          </w:tcPr>
          <w:p w14:paraId="38B5891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75A04B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373988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7299005" w14:textId="77777777" w:rsidTr="00311517">
        <w:trPr>
          <w:trHeight w:val="20"/>
        </w:trPr>
        <w:tc>
          <w:tcPr>
            <w:tcW w:w="534" w:type="dxa"/>
            <w:shd w:val="clear" w:color="auto" w:fill="auto"/>
            <w:noWrap/>
            <w:vAlign w:val="center"/>
            <w:hideMark/>
          </w:tcPr>
          <w:p w14:paraId="1361D492"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3827" w:type="dxa"/>
            <w:shd w:val="clear" w:color="auto" w:fill="auto"/>
            <w:noWrap/>
            <w:vAlign w:val="center"/>
            <w:hideMark/>
          </w:tcPr>
          <w:p w14:paraId="2B24A3C1"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"Водоснабжение"</w:t>
            </w:r>
          </w:p>
        </w:tc>
        <w:tc>
          <w:tcPr>
            <w:tcW w:w="1633" w:type="dxa"/>
            <w:shd w:val="clear" w:color="auto" w:fill="auto"/>
            <w:noWrap/>
            <w:vAlign w:val="center"/>
            <w:hideMark/>
          </w:tcPr>
          <w:p w14:paraId="37AAFE3A" w14:textId="77777777" w:rsidR="001469B8" w:rsidRPr="005A5E01" w:rsidRDefault="001469B8" w:rsidP="00311517">
            <w:pPr>
              <w:spacing w:after="0" w:line="240" w:lineRule="auto"/>
              <w:ind w:firstLine="0"/>
              <w:jc w:val="center"/>
              <w:rPr>
                <w:sz w:val="18"/>
                <w:szCs w:val="18"/>
              </w:rPr>
            </w:pPr>
            <w:r w:rsidRPr="005A5E01">
              <w:rPr>
                <w:sz w:val="18"/>
                <w:szCs w:val="18"/>
              </w:rPr>
              <w:t>Водозабор</w:t>
            </w:r>
          </w:p>
        </w:tc>
        <w:tc>
          <w:tcPr>
            <w:tcW w:w="1627" w:type="dxa"/>
            <w:shd w:val="clear" w:color="auto" w:fill="auto"/>
            <w:noWrap/>
            <w:vAlign w:val="center"/>
            <w:hideMark/>
          </w:tcPr>
          <w:p w14:paraId="35E7CC1D"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188E5499"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7501FD1"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47E14B2C" w14:textId="77777777" w:rsidR="001469B8" w:rsidRPr="005A5E01" w:rsidRDefault="001469B8" w:rsidP="00311517">
            <w:pPr>
              <w:spacing w:after="0" w:line="240" w:lineRule="auto"/>
              <w:ind w:firstLine="0"/>
              <w:jc w:val="center"/>
              <w:rPr>
                <w:sz w:val="18"/>
                <w:szCs w:val="18"/>
              </w:rPr>
            </w:pPr>
            <w:r w:rsidRPr="005A5E01">
              <w:rPr>
                <w:sz w:val="18"/>
                <w:szCs w:val="18"/>
              </w:rPr>
              <w:t>0,03000</w:t>
            </w:r>
          </w:p>
        </w:tc>
        <w:tc>
          <w:tcPr>
            <w:tcW w:w="567" w:type="dxa"/>
            <w:shd w:val="clear" w:color="auto" w:fill="auto"/>
            <w:noWrap/>
            <w:vAlign w:val="center"/>
            <w:hideMark/>
          </w:tcPr>
          <w:p w14:paraId="290DC44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030BEB4" w14:textId="77777777" w:rsidR="001469B8" w:rsidRPr="005A5E01" w:rsidRDefault="001469B8" w:rsidP="00311517">
            <w:pPr>
              <w:spacing w:after="0" w:line="240" w:lineRule="auto"/>
              <w:ind w:firstLine="0"/>
              <w:jc w:val="center"/>
              <w:rPr>
                <w:sz w:val="18"/>
                <w:szCs w:val="18"/>
              </w:rPr>
            </w:pPr>
            <w:r w:rsidRPr="005A5E01">
              <w:rPr>
                <w:sz w:val="18"/>
                <w:szCs w:val="18"/>
              </w:rPr>
              <w:t>0,00024</w:t>
            </w:r>
          </w:p>
        </w:tc>
        <w:tc>
          <w:tcPr>
            <w:tcW w:w="1028" w:type="dxa"/>
            <w:shd w:val="clear" w:color="auto" w:fill="auto"/>
            <w:noWrap/>
            <w:vAlign w:val="center"/>
            <w:hideMark/>
          </w:tcPr>
          <w:p w14:paraId="3910B51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100FC7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DE14BE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8FD8D93" w14:textId="77777777" w:rsidTr="00311517">
        <w:trPr>
          <w:trHeight w:val="20"/>
        </w:trPr>
        <w:tc>
          <w:tcPr>
            <w:tcW w:w="534" w:type="dxa"/>
            <w:shd w:val="clear" w:color="auto" w:fill="auto"/>
            <w:noWrap/>
            <w:vAlign w:val="center"/>
            <w:hideMark/>
          </w:tcPr>
          <w:p w14:paraId="5086E502"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3827" w:type="dxa"/>
            <w:shd w:val="clear" w:color="auto" w:fill="auto"/>
            <w:noWrap/>
            <w:vAlign w:val="center"/>
            <w:hideMark/>
          </w:tcPr>
          <w:p w14:paraId="620C6BB8"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"Водоснабжение"</w:t>
            </w:r>
          </w:p>
        </w:tc>
        <w:tc>
          <w:tcPr>
            <w:tcW w:w="1633" w:type="dxa"/>
            <w:shd w:val="clear" w:color="auto" w:fill="auto"/>
            <w:noWrap/>
            <w:vAlign w:val="center"/>
            <w:hideMark/>
          </w:tcPr>
          <w:p w14:paraId="118D6490"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78579F4F" w14:textId="77777777" w:rsidR="001469B8" w:rsidRPr="005A5E01" w:rsidRDefault="001469B8" w:rsidP="00311517">
            <w:pPr>
              <w:spacing w:after="0" w:line="240" w:lineRule="auto"/>
              <w:ind w:firstLine="0"/>
              <w:jc w:val="center"/>
              <w:rPr>
                <w:sz w:val="18"/>
                <w:szCs w:val="18"/>
              </w:rPr>
            </w:pPr>
            <w:r w:rsidRPr="005A5E01">
              <w:rPr>
                <w:sz w:val="18"/>
                <w:szCs w:val="18"/>
              </w:rPr>
              <w:t>Мира  3-2</w:t>
            </w:r>
          </w:p>
        </w:tc>
        <w:tc>
          <w:tcPr>
            <w:tcW w:w="888" w:type="dxa"/>
            <w:shd w:val="clear" w:color="auto" w:fill="auto"/>
            <w:noWrap/>
            <w:vAlign w:val="center"/>
            <w:hideMark/>
          </w:tcPr>
          <w:p w14:paraId="54877FF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D457169"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1C1CAFF3" w14:textId="77777777" w:rsidR="001469B8" w:rsidRPr="005A5E01" w:rsidRDefault="001469B8" w:rsidP="00311517">
            <w:pPr>
              <w:spacing w:after="0" w:line="240" w:lineRule="auto"/>
              <w:ind w:firstLine="0"/>
              <w:jc w:val="center"/>
              <w:rPr>
                <w:sz w:val="18"/>
                <w:szCs w:val="18"/>
              </w:rPr>
            </w:pPr>
            <w:r w:rsidRPr="005A5E01">
              <w:rPr>
                <w:sz w:val="18"/>
                <w:szCs w:val="18"/>
              </w:rPr>
              <w:t>0,00275</w:t>
            </w:r>
          </w:p>
        </w:tc>
        <w:tc>
          <w:tcPr>
            <w:tcW w:w="567" w:type="dxa"/>
            <w:shd w:val="clear" w:color="auto" w:fill="auto"/>
            <w:noWrap/>
            <w:vAlign w:val="center"/>
            <w:hideMark/>
          </w:tcPr>
          <w:p w14:paraId="1396B8D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83E1FD2" w14:textId="77777777" w:rsidR="001469B8" w:rsidRPr="005A5E01" w:rsidRDefault="001469B8" w:rsidP="00311517">
            <w:pPr>
              <w:spacing w:after="0" w:line="240" w:lineRule="auto"/>
              <w:ind w:firstLine="0"/>
              <w:jc w:val="center"/>
              <w:rPr>
                <w:sz w:val="18"/>
                <w:szCs w:val="18"/>
              </w:rPr>
            </w:pPr>
            <w:r w:rsidRPr="005A5E01">
              <w:rPr>
                <w:sz w:val="18"/>
                <w:szCs w:val="18"/>
              </w:rPr>
              <w:t>0,00050</w:t>
            </w:r>
          </w:p>
        </w:tc>
        <w:tc>
          <w:tcPr>
            <w:tcW w:w="1028" w:type="dxa"/>
            <w:shd w:val="clear" w:color="auto" w:fill="auto"/>
            <w:noWrap/>
            <w:vAlign w:val="center"/>
            <w:hideMark/>
          </w:tcPr>
          <w:p w14:paraId="22577D9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17A4D4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BF31F1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DB156FC" w14:textId="77777777" w:rsidTr="00311517">
        <w:trPr>
          <w:trHeight w:val="20"/>
        </w:trPr>
        <w:tc>
          <w:tcPr>
            <w:tcW w:w="534" w:type="dxa"/>
            <w:shd w:val="clear" w:color="auto" w:fill="auto"/>
            <w:noWrap/>
            <w:vAlign w:val="center"/>
            <w:hideMark/>
          </w:tcPr>
          <w:p w14:paraId="122D2BC7"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6</w:t>
            </w:r>
          </w:p>
        </w:tc>
        <w:tc>
          <w:tcPr>
            <w:tcW w:w="3827" w:type="dxa"/>
            <w:shd w:val="clear" w:color="auto" w:fill="auto"/>
            <w:noWrap/>
            <w:vAlign w:val="center"/>
            <w:hideMark/>
          </w:tcPr>
          <w:p w14:paraId="69F52FEE"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7E3CB7F7" w14:textId="77777777" w:rsidR="001469B8" w:rsidRPr="005A5E01" w:rsidRDefault="001469B8" w:rsidP="00311517">
            <w:pPr>
              <w:spacing w:after="0" w:line="240" w:lineRule="auto"/>
              <w:ind w:firstLine="0"/>
              <w:jc w:val="center"/>
              <w:rPr>
                <w:sz w:val="18"/>
                <w:szCs w:val="18"/>
              </w:rPr>
            </w:pPr>
            <w:r w:rsidRPr="005A5E01">
              <w:rPr>
                <w:sz w:val="18"/>
                <w:szCs w:val="18"/>
              </w:rPr>
              <w:t>Туберкулезная больница</w:t>
            </w:r>
          </w:p>
        </w:tc>
        <w:tc>
          <w:tcPr>
            <w:tcW w:w="1627" w:type="dxa"/>
            <w:shd w:val="clear" w:color="auto" w:fill="auto"/>
            <w:noWrap/>
            <w:vAlign w:val="center"/>
            <w:hideMark/>
          </w:tcPr>
          <w:p w14:paraId="7A6A7E41" w14:textId="77777777" w:rsidR="001469B8" w:rsidRPr="005A5E01" w:rsidRDefault="001469B8" w:rsidP="00311517">
            <w:pPr>
              <w:spacing w:after="0" w:line="240" w:lineRule="auto"/>
              <w:ind w:firstLine="0"/>
              <w:jc w:val="center"/>
              <w:rPr>
                <w:sz w:val="18"/>
                <w:szCs w:val="18"/>
              </w:rPr>
            </w:pPr>
            <w:r w:rsidRPr="005A5E01">
              <w:rPr>
                <w:sz w:val="18"/>
                <w:szCs w:val="18"/>
              </w:rPr>
              <w:t>ул. Лесная 21</w:t>
            </w:r>
          </w:p>
        </w:tc>
        <w:tc>
          <w:tcPr>
            <w:tcW w:w="888" w:type="dxa"/>
            <w:shd w:val="clear" w:color="auto" w:fill="auto"/>
            <w:noWrap/>
            <w:vAlign w:val="center"/>
            <w:hideMark/>
          </w:tcPr>
          <w:p w14:paraId="627A89C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205B054"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F4A5017" w14:textId="77777777" w:rsidR="001469B8" w:rsidRPr="005A5E01" w:rsidRDefault="001469B8" w:rsidP="00311517">
            <w:pPr>
              <w:spacing w:after="0" w:line="240" w:lineRule="auto"/>
              <w:ind w:firstLine="0"/>
              <w:jc w:val="center"/>
              <w:rPr>
                <w:sz w:val="18"/>
                <w:szCs w:val="18"/>
              </w:rPr>
            </w:pPr>
            <w:r w:rsidRPr="005A5E01">
              <w:rPr>
                <w:sz w:val="18"/>
                <w:szCs w:val="18"/>
              </w:rPr>
              <w:t>0,22800</w:t>
            </w:r>
          </w:p>
        </w:tc>
        <w:tc>
          <w:tcPr>
            <w:tcW w:w="567" w:type="dxa"/>
            <w:shd w:val="clear" w:color="auto" w:fill="auto"/>
            <w:noWrap/>
            <w:vAlign w:val="center"/>
            <w:hideMark/>
          </w:tcPr>
          <w:p w14:paraId="60EF90C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192A11F" w14:textId="77777777" w:rsidR="001469B8" w:rsidRPr="005A5E01" w:rsidRDefault="001469B8" w:rsidP="00311517">
            <w:pPr>
              <w:spacing w:after="0" w:line="240" w:lineRule="auto"/>
              <w:ind w:firstLine="0"/>
              <w:jc w:val="center"/>
              <w:rPr>
                <w:sz w:val="18"/>
                <w:szCs w:val="18"/>
              </w:rPr>
            </w:pPr>
            <w:r w:rsidRPr="005A5E01">
              <w:rPr>
                <w:sz w:val="18"/>
                <w:szCs w:val="18"/>
              </w:rPr>
              <w:t>0,00580</w:t>
            </w:r>
          </w:p>
        </w:tc>
        <w:tc>
          <w:tcPr>
            <w:tcW w:w="1028" w:type="dxa"/>
            <w:shd w:val="clear" w:color="auto" w:fill="auto"/>
            <w:noWrap/>
            <w:vAlign w:val="center"/>
            <w:hideMark/>
          </w:tcPr>
          <w:p w14:paraId="513C193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9A170D0"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117196C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194D59F" w14:textId="77777777" w:rsidTr="00311517">
        <w:trPr>
          <w:trHeight w:val="20"/>
        </w:trPr>
        <w:tc>
          <w:tcPr>
            <w:tcW w:w="534" w:type="dxa"/>
            <w:shd w:val="clear" w:color="auto" w:fill="auto"/>
            <w:noWrap/>
            <w:vAlign w:val="center"/>
            <w:hideMark/>
          </w:tcPr>
          <w:p w14:paraId="2762D877"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3827" w:type="dxa"/>
            <w:shd w:val="clear" w:color="auto" w:fill="auto"/>
            <w:noWrap/>
            <w:vAlign w:val="center"/>
            <w:hideMark/>
          </w:tcPr>
          <w:p w14:paraId="16171BAF"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"Кодинское лесничество" (КГБУ "Кодинское лесничество")</w:t>
            </w:r>
          </w:p>
        </w:tc>
        <w:tc>
          <w:tcPr>
            <w:tcW w:w="1633" w:type="dxa"/>
            <w:shd w:val="clear" w:color="auto" w:fill="auto"/>
            <w:noWrap/>
            <w:vAlign w:val="center"/>
            <w:hideMark/>
          </w:tcPr>
          <w:p w14:paraId="0F8DC2DF" w14:textId="77777777" w:rsidR="001469B8" w:rsidRPr="005A5E01" w:rsidRDefault="001469B8" w:rsidP="00311517">
            <w:pPr>
              <w:spacing w:after="0" w:line="240" w:lineRule="auto"/>
              <w:ind w:firstLine="0"/>
              <w:jc w:val="center"/>
              <w:rPr>
                <w:sz w:val="18"/>
                <w:szCs w:val="18"/>
              </w:rPr>
            </w:pPr>
            <w:r w:rsidRPr="005A5E01">
              <w:rPr>
                <w:sz w:val="18"/>
                <w:szCs w:val="18"/>
              </w:rPr>
              <w:t>гостиница в квартире</w:t>
            </w:r>
          </w:p>
        </w:tc>
        <w:tc>
          <w:tcPr>
            <w:tcW w:w="1627" w:type="dxa"/>
            <w:shd w:val="clear" w:color="auto" w:fill="auto"/>
            <w:noWrap/>
            <w:vAlign w:val="center"/>
            <w:hideMark/>
          </w:tcPr>
          <w:p w14:paraId="4C79A4A0" w14:textId="77777777" w:rsidR="001469B8" w:rsidRPr="005A5E01" w:rsidRDefault="001469B8" w:rsidP="00311517">
            <w:pPr>
              <w:spacing w:after="0" w:line="240" w:lineRule="auto"/>
              <w:ind w:firstLine="0"/>
              <w:jc w:val="center"/>
              <w:rPr>
                <w:sz w:val="18"/>
                <w:szCs w:val="18"/>
              </w:rPr>
            </w:pPr>
            <w:r w:rsidRPr="005A5E01">
              <w:rPr>
                <w:sz w:val="18"/>
                <w:szCs w:val="18"/>
              </w:rPr>
              <w:t>ул. Мира 5-21 п. Имбинский</w:t>
            </w:r>
          </w:p>
        </w:tc>
        <w:tc>
          <w:tcPr>
            <w:tcW w:w="888" w:type="dxa"/>
            <w:shd w:val="clear" w:color="auto" w:fill="auto"/>
            <w:noWrap/>
            <w:vAlign w:val="center"/>
            <w:hideMark/>
          </w:tcPr>
          <w:p w14:paraId="71AD702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5B3924F"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5009EF6" w14:textId="77777777" w:rsidR="001469B8" w:rsidRPr="005A5E01" w:rsidRDefault="001469B8" w:rsidP="00311517">
            <w:pPr>
              <w:spacing w:after="0" w:line="240" w:lineRule="auto"/>
              <w:ind w:firstLine="0"/>
              <w:jc w:val="center"/>
              <w:rPr>
                <w:sz w:val="18"/>
                <w:szCs w:val="18"/>
              </w:rPr>
            </w:pPr>
            <w:r w:rsidRPr="005A5E01">
              <w:rPr>
                <w:sz w:val="18"/>
                <w:szCs w:val="18"/>
              </w:rPr>
              <w:t>0,00455</w:t>
            </w:r>
          </w:p>
        </w:tc>
        <w:tc>
          <w:tcPr>
            <w:tcW w:w="567" w:type="dxa"/>
            <w:shd w:val="clear" w:color="auto" w:fill="auto"/>
            <w:noWrap/>
            <w:vAlign w:val="center"/>
            <w:hideMark/>
          </w:tcPr>
          <w:p w14:paraId="33DF416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6DCAD9D" w14:textId="77777777" w:rsidR="001469B8" w:rsidRPr="005A5E01" w:rsidRDefault="001469B8" w:rsidP="00311517">
            <w:pPr>
              <w:spacing w:after="0" w:line="240" w:lineRule="auto"/>
              <w:ind w:firstLine="0"/>
              <w:jc w:val="center"/>
              <w:rPr>
                <w:sz w:val="18"/>
                <w:szCs w:val="18"/>
              </w:rPr>
            </w:pPr>
            <w:r w:rsidRPr="005A5E01">
              <w:rPr>
                <w:sz w:val="18"/>
                <w:szCs w:val="18"/>
              </w:rPr>
              <w:t>0,00383</w:t>
            </w:r>
          </w:p>
        </w:tc>
        <w:tc>
          <w:tcPr>
            <w:tcW w:w="1028" w:type="dxa"/>
            <w:shd w:val="clear" w:color="auto" w:fill="auto"/>
            <w:noWrap/>
            <w:vAlign w:val="center"/>
            <w:hideMark/>
          </w:tcPr>
          <w:p w14:paraId="2AFD256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C915B5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F6A719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1FAFFC5" w14:textId="77777777" w:rsidTr="00311517">
        <w:trPr>
          <w:trHeight w:val="20"/>
        </w:trPr>
        <w:tc>
          <w:tcPr>
            <w:tcW w:w="534" w:type="dxa"/>
            <w:shd w:val="clear" w:color="auto" w:fill="auto"/>
            <w:noWrap/>
            <w:vAlign w:val="center"/>
            <w:hideMark/>
          </w:tcPr>
          <w:p w14:paraId="35D402EA" w14:textId="77777777" w:rsidR="001469B8" w:rsidRPr="005A5E01" w:rsidRDefault="001469B8" w:rsidP="00311517">
            <w:pPr>
              <w:spacing w:after="0" w:line="240" w:lineRule="auto"/>
              <w:ind w:firstLine="0"/>
              <w:jc w:val="center"/>
              <w:rPr>
                <w:sz w:val="18"/>
                <w:szCs w:val="18"/>
              </w:rPr>
            </w:pPr>
            <w:r w:rsidRPr="005A5E01">
              <w:rPr>
                <w:sz w:val="18"/>
                <w:szCs w:val="18"/>
              </w:rPr>
              <w:t>8</w:t>
            </w:r>
          </w:p>
        </w:tc>
        <w:tc>
          <w:tcPr>
            <w:tcW w:w="3827" w:type="dxa"/>
            <w:shd w:val="clear" w:color="auto" w:fill="auto"/>
            <w:noWrap/>
            <w:vAlign w:val="center"/>
            <w:hideMark/>
          </w:tcPr>
          <w:p w14:paraId="21808FCB" w14:textId="77777777" w:rsidR="001469B8" w:rsidRPr="005A5E01" w:rsidRDefault="001469B8" w:rsidP="00311517">
            <w:pPr>
              <w:spacing w:after="0" w:line="240" w:lineRule="auto"/>
              <w:ind w:firstLine="0"/>
              <w:jc w:val="left"/>
              <w:rPr>
                <w:sz w:val="18"/>
                <w:szCs w:val="18"/>
              </w:rPr>
            </w:pPr>
            <w:r w:rsidRPr="005A5E01">
              <w:rPr>
                <w:sz w:val="18"/>
                <w:szCs w:val="18"/>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Красноярскому краю»</w:t>
            </w:r>
          </w:p>
        </w:tc>
        <w:tc>
          <w:tcPr>
            <w:tcW w:w="1633" w:type="dxa"/>
            <w:shd w:val="clear" w:color="auto" w:fill="auto"/>
            <w:noWrap/>
            <w:vAlign w:val="center"/>
            <w:hideMark/>
          </w:tcPr>
          <w:p w14:paraId="5C192ED8" w14:textId="77777777" w:rsidR="001469B8" w:rsidRPr="005A5E01" w:rsidRDefault="001469B8" w:rsidP="00311517">
            <w:pPr>
              <w:spacing w:after="0" w:line="240" w:lineRule="auto"/>
              <w:ind w:firstLine="0"/>
              <w:jc w:val="center"/>
              <w:rPr>
                <w:sz w:val="18"/>
                <w:szCs w:val="18"/>
              </w:rPr>
            </w:pPr>
            <w:r w:rsidRPr="005A5E01">
              <w:rPr>
                <w:sz w:val="18"/>
                <w:szCs w:val="18"/>
              </w:rPr>
              <w:t>Здание ПЧ-72</w:t>
            </w:r>
          </w:p>
        </w:tc>
        <w:tc>
          <w:tcPr>
            <w:tcW w:w="1627" w:type="dxa"/>
            <w:shd w:val="clear" w:color="auto" w:fill="auto"/>
            <w:noWrap/>
            <w:vAlign w:val="center"/>
            <w:hideMark/>
          </w:tcPr>
          <w:p w14:paraId="4D26F4FA"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  пер.Пожарный  зд2</w:t>
            </w:r>
          </w:p>
        </w:tc>
        <w:tc>
          <w:tcPr>
            <w:tcW w:w="888" w:type="dxa"/>
            <w:shd w:val="clear" w:color="auto" w:fill="auto"/>
            <w:noWrap/>
            <w:vAlign w:val="center"/>
            <w:hideMark/>
          </w:tcPr>
          <w:p w14:paraId="6A90F2D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5C1CC2B"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06C27D31" w14:textId="77777777" w:rsidR="001469B8" w:rsidRPr="005A5E01" w:rsidRDefault="001469B8" w:rsidP="00311517">
            <w:pPr>
              <w:spacing w:after="0" w:line="240" w:lineRule="auto"/>
              <w:ind w:firstLine="0"/>
              <w:jc w:val="center"/>
              <w:rPr>
                <w:sz w:val="18"/>
                <w:szCs w:val="18"/>
              </w:rPr>
            </w:pPr>
            <w:r w:rsidRPr="005A5E01">
              <w:rPr>
                <w:sz w:val="18"/>
                <w:szCs w:val="18"/>
              </w:rPr>
              <w:t>0,04760</w:t>
            </w:r>
          </w:p>
        </w:tc>
        <w:tc>
          <w:tcPr>
            <w:tcW w:w="567" w:type="dxa"/>
            <w:shd w:val="clear" w:color="auto" w:fill="auto"/>
            <w:noWrap/>
            <w:vAlign w:val="center"/>
            <w:hideMark/>
          </w:tcPr>
          <w:p w14:paraId="6E49860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5A7DAD1" w14:textId="77777777" w:rsidR="001469B8" w:rsidRPr="005A5E01" w:rsidRDefault="001469B8" w:rsidP="00311517">
            <w:pPr>
              <w:spacing w:after="0" w:line="240" w:lineRule="auto"/>
              <w:ind w:firstLine="0"/>
              <w:jc w:val="center"/>
              <w:rPr>
                <w:sz w:val="18"/>
                <w:szCs w:val="18"/>
              </w:rPr>
            </w:pPr>
            <w:r w:rsidRPr="005A5E01">
              <w:rPr>
                <w:sz w:val="18"/>
                <w:szCs w:val="18"/>
              </w:rPr>
              <w:t>0,00098</w:t>
            </w:r>
          </w:p>
        </w:tc>
        <w:tc>
          <w:tcPr>
            <w:tcW w:w="1028" w:type="dxa"/>
            <w:shd w:val="clear" w:color="auto" w:fill="auto"/>
            <w:noWrap/>
            <w:vAlign w:val="center"/>
            <w:hideMark/>
          </w:tcPr>
          <w:p w14:paraId="63824BC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8A218E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DA29A0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48E16B3" w14:textId="77777777" w:rsidTr="00311517">
        <w:trPr>
          <w:trHeight w:val="20"/>
        </w:trPr>
        <w:tc>
          <w:tcPr>
            <w:tcW w:w="534" w:type="dxa"/>
            <w:shd w:val="clear" w:color="auto" w:fill="auto"/>
            <w:noWrap/>
            <w:vAlign w:val="center"/>
            <w:hideMark/>
          </w:tcPr>
          <w:p w14:paraId="1532CF28" w14:textId="77777777" w:rsidR="001469B8" w:rsidRPr="005A5E01" w:rsidRDefault="001469B8" w:rsidP="00311517">
            <w:pPr>
              <w:spacing w:after="0" w:line="240" w:lineRule="auto"/>
              <w:ind w:firstLine="0"/>
              <w:jc w:val="center"/>
              <w:rPr>
                <w:sz w:val="18"/>
                <w:szCs w:val="18"/>
              </w:rPr>
            </w:pPr>
            <w:r w:rsidRPr="005A5E01">
              <w:rPr>
                <w:sz w:val="18"/>
                <w:szCs w:val="18"/>
              </w:rPr>
              <w:t>9</w:t>
            </w:r>
          </w:p>
        </w:tc>
        <w:tc>
          <w:tcPr>
            <w:tcW w:w="3827" w:type="dxa"/>
            <w:shd w:val="clear" w:color="auto" w:fill="auto"/>
            <w:noWrap/>
            <w:vAlign w:val="center"/>
            <w:hideMark/>
          </w:tcPr>
          <w:p w14:paraId="5941F9EA"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"Водоотведение"</w:t>
            </w:r>
          </w:p>
        </w:tc>
        <w:tc>
          <w:tcPr>
            <w:tcW w:w="1633" w:type="dxa"/>
            <w:shd w:val="clear" w:color="auto" w:fill="auto"/>
            <w:noWrap/>
            <w:vAlign w:val="center"/>
            <w:hideMark/>
          </w:tcPr>
          <w:p w14:paraId="531D6252" w14:textId="77777777" w:rsidR="001469B8" w:rsidRPr="005A5E01" w:rsidRDefault="001469B8" w:rsidP="00311517">
            <w:pPr>
              <w:spacing w:after="0" w:line="240" w:lineRule="auto"/>
              <w:ind w:firstLine="0"/>
              <w:jc w:val="center"/>
              <w:rPr>
                <w:sz w:val="18"/>
                <w:szCs w:val="18"/>
              </w:rPr>
            </w:pPr>
            <w:r w:rsidRPr="005A5E01">
              <w:rPr>
                <w:sz w:val="18"/>
                <w:szCs w:val="18"/>
              </w:rPr>
              <w:t>Кос</w:t>
            </w:r>
          </w:p>
        </w:tc>
        <w:tc>
          <w:tcPr>
            <w:tcW w:w="1627" w:type="dxa"/>
            <w:shd w:val="clear" w:color="auto" w:fill="auto"/>
            <w:noWrap/>
            <w:vAlign w:val="center"/>
            <w:hideMark/>
          </w:tcPr>
          <w:p w14:paraId="2951B53D" w14:textId="77777777" w:rsidR="001469B8" w:rsidRPr="005A5E01" w:rsidRDefault="001469B8" w:rsidP="00311517">
            <w:pPr>
              <w:spacing w:after="0" w:line="240" w:lineRule="auto"/>
              <w:ind w:firstLine="0"/>
              <w:jc w:val="center"/>
              <w:rPr>
                <w:sz w:val="18"/>
                <w:szCs w:val="18"/>
              </w:rPr>
            </w:pPr>
            <w:r w:rsidRPr="005A5E01">
              <w:rPr>
                <w:sz w:val="18"/>
                <w:szCs w:val="18"/>
              </w:rPr>
              <w:t>п. Имбинский</w:t>
            </w:r>
          </w:p>
        </w:tc>
        <w:tc>
          <w:tcPr>
            <w:tcW w:w="888" w:type="dxa"/>
            <w:shd w:val="clear" w:color="auto" w:fill="auto"/>
            <w:noWrap/>
            <w:vAlign w:val="center"/>
            <w:hideMark/>
          </w:tcPr>
          <w:p w14:paraId="3EA2A9A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152F989"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673BA108" w14:textId="77777777" w:rsidR="001469B8" w:rsidRPr="005A5E01" w:rsidRDefault="001469B8" w:rsidP="00311517">
            <w:pPr>
              <w:spacing w:after="0" w:line="240" w:lineRule="auto"/>
              <w:ind w:firstLine="0"/>
              <w:jc w:val="center"/>
              <w:rPr>
                <w:sz w:val="18"/>
                <w:szCs w:val="18"/>
              </w:rPr>
            </w:pPr>
            <w:r w:rsidRPr="005A5E01">
              <w:rPr>
                <w:sz w:val="18"/>
                <w:szCs w:val="18"/>
              </w:rPr>
              <w:t>0,11800</w:t>
            </w:r>
          </w:p>
        </w:tc>
        <w:tc>
          <w:tcPr>
            <w:tcW w:w="567" w:type="dxa"/>
            <w:shd w:val="clear" w:color="auto" w:fill="auto"/>
            <w:noWrap/>
            <w:vAlign w:val="center"/>
            <w:hideMark/>
          </w:tcPr>
          <w:p w14:paraId="759DACC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CFB8500" w14:textId="77777777" w:rsidR="001469B8" w:rsidRPr="005A5E01" w:rsidRDefault="001469B8" w:rsidP="00311517">
            <w:pPr>
              <w:spacing w:after="0" w:line="240" w:lineRule="auto"/>
              <w:ind w:firstLine="0"/>
              <w:jc w:val="center"/>
              <w:rPr>
                <w:sz w:val="18"/>
                <w:szCs w:val="18"/>
              </w:rPr>
            </w:pPr>
            <w:r w:rsidRPr="005A5E01">
              <w:rPr>
                <w:sz w:val="18"/>
                <w:szCs w:val="18"/>
              </w:rPr>
              <w:t>0,00039</w:t>
            </w:r>
          </w:p>
        </w:tc>
        <w:tc>
          <w:tcPr>
            <w:tcW w:w="1028" w:type="dxa"/>
            <w:shd w:val="clear" w:color="auto" w:fill="auto"/>
            <w:noWrap/>
            <w:vAlign w:val="center"/>
            <w:hideMark/>
          </w:tcPr>
          <w:p w14:paraId="182A17F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1E5EC5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CA9AE3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62FFAC3" w14:textId="77777777" w:rsidTr="00311517">
        <w:trPr>
          <w:trHeight w:val="20"/>
        </w:trPr>
        <w:tc>
          <w:tcPr>
            <w:tcW w:w="534" w:type="dxa"/>
            <w:shd w:val="clear" w:color="auto" w:fill="auto"/>
            <w:noWrap/>
            <w:vAlign w:val="center"/>
            <w:hideMark/>
          </w:tcPr>
          <w:p w14:paraId="3A09C83D"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3827" w:type="dxa"/>
            <w:shd w:val="clear" w:color="auto" w:fill="auto"/>
            <w:noWrap/>
            <w:vAlign w:val="center"/>
            <w:hideMark/>
          </w:tcPr>
          <w:p w14:paraId="2453A5A0" w14:textId="77777777" w:rsidR="001469B8" w:rsidRPr="005A5E01" w:rsidRDefault="001469B8" w:rsidP="00311517">
            <w:pPr>
              <w:spacing w:after="0" w:line="240" w:lineRule="auto"/>
              <w:ind w:firstLine="0"/>
              <w:jc w:val="left"/>
              <w:rPr>
                <w:sz w:val="18"/>
                <w:szCs w:val="18"/>
              </w:rPr>
            </w:pPr>
            <w:r w:rsidRPr="005A5E01">
              <w:rPr>
                <w:sz w:val="18"/>
                <w:szCs w:val="18"/>
              </w:rPr>
              <w:t>ООО "Крастелекоминвест"</w:t>
            </w:r>
          </w:p>
        </w:tc>
        <w:tc>
          <w:tcPr>
            <w:tcW w:w="1633" w:type="dxa"/>
            <w:shd w:val="clear" w:color="auto" w:fill="auto"/>
            <w:noWrap/>
            <w:vAlign w:val="center"/>
            <w:hideMark/>
          </w:tcPr>
          <w:p w14:paraId="3805C052" w14:textId="77777777" w:rsidR="001469B8" w:rsidRPr="005A5E01" w:rsidRDefault="001469B8" w:rsidP="00311517">
            <w:pPr>
              <w:spacing w:after="0" w:line="240" w:lineRule="auto"/>
              <w:ind w:firstLine="0"/>
              <w:jc w:val="center"/>
              <w:rPr>
                <w:sz w:val="18"/>
                <w:szCs w:val="18"/>
              </w:rPr>
            </w:pPr>
            <w:r w:rsidRPr="005A5E01">
              <w:rPr>
                <w:sz w:val="18"/>
                <w:szCs w:val="18"/>
              </w:rPr>
              <w:t>АТС</w:t>
            </w:r>
          </w:p>
        </w:tc>
        <w:tc>
          <w:tcPr>
            <w:tcW w:w="1627" w:type="dxa"/>
            <w:shd w:val="clear" w:color="auto" w:fill="auto"/>
            <w:noWrap/>
            <w:vAlign w:val="center"/>
            <w:hideMark/>
          </w:tcPr>
          <w:p w14:paraId="4FAFD16B" w14:textId="77777777" w:rsidR="001469B8" w:rsidRPr="005A5E01" w:rsidRDefault="001469B8" w:rsidP="00311517">
            <w:pPr>
              <w:spacing w:after="0" w:line="240" w:lineRule="auto"/>
              <w:ind w:firstLine="0"/>
              <w:jc w:val="center"/>
              <w:rPr>
                <w:sz w:val="18"/>
                <w:szCs w:val="18"/>
              </w:rPr>
            </w:pPr>
            <w:r w:rsidRPr="005A5E01">
              <w:rPr>
                <w:sz w:val="18"/>
                <w:szCs w:val="18"/>
              </w:rPr>
              <w:t>ул. Есенина 1  кв.1</w:t>
            </w:r>
          </w:p>
        </w:tc>
        <w:tc>
          <w:tcPr>
            <w:tcW w:w="888" w:type="dxa"/>
            <w:shd w:val="clear" w:color="auto" w:fill="auto"/>
            <w:noWrap/>
            <w:vAlign w:val="center"/>
            <w:hideMark/>
          </w:tcPr>
          <w:p w14:paraId="2701E89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F449FDB"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56B55479" w14:textId="77777777" w:rsidR="001469B8" w:rsidRPr="005A5E01" w:rsidRDefault="001469B8" w:rsidP="00311517">
            <w:pPr>
              <w:spacing w:after="0" w:line="240" w:lineRule="auto"/>
              <w:ind w:firstLine="0"/>
              <w:jc w:val="center"/>
              <w:rPr>
                <w:sz w:val="18"/>
                <w:szCs w:val="18"/>
              </w:rPr>
            </w:pPr>
            <w:r w:rsidRPr="005A5E01">
              <w:rPr>
                <w:sz w:val="18"/>
                <w:szCs w:val="18"/>
              </w:rPr>
              <w:t>0,00287</w:t>
            </w:r>
          </w:p>
        </w:tc>
        <w:tc>
          <w:tcPr>
            <w:tcW w:w="567" w:type="dxa"/>
            <w:shd w:val="clear" w:color="auto" w:fill="auto"/>
            <w:noWrap/>
            <w:vAlign w:val="center"/>
            <w:hideMark/>
          </w:tcPr>
          <w:p w14:paraId="05767D7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DB86ACB"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16E5AD7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43B644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583A3C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39354AC" w14:textId="77777777" w:rsidTr="00311517">
        <w:trPr>
          <w:trHeight w:val="20"/>
        </w:trPr>
        <w:tc>
          <w:tcPr>
            <w:tcW w:w="534" w:type="dxa"/>
            <w:shd w:val="clear" w:color="auto" w:fill="auto"/>
            <w:noWrap/>
            <w:vAlign w:val="center"/>
            <w:hideMark/>
          </w:tcPr>
          <w:p w14:paraId="09B3FE75" w14:textId="77777777" w:rsidR="001469B8" w:rsidRPr="005A5E01" w:rsidRDefault="001469B8" w:rsidP="00311517">
            <w:pPr>
              <w:spacing w:after="0" w:line="240" w:lineRule="auto"/>
              <w:ind w:firstLine="0"/>
              <w:jc w:val="center"/>
              <w:rPr>
                <w:sz w:val="18"/>
                <w:szCs w:val="18"/>
              </w:rPr>
            </w:pPr>
            <w:r w:rsidRPr="005A5E01">
              <w:rPr>
                <w:sz w:val="18"/>
                <w:szCs w:val="18"/>
              </w:rPr>
              <w:t>11</w:t>
            </w:r>
          </w:p>
        </w:tc>
        <w:tc>
          <w:tcPr>
            <w:tcW w:w="3827" w:type="dxa"/>
            <w:shd w:val="clear" w:color="auto" w:fill="auto"/>
            <w:noWrap/>
            <w:vAlign w:val="center"/>
            <w:hideMark/>
          </w:tcPr>
          <w:p w14:paraId="59358C65"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казенное общеобразовательное учреждение "Имбинская средняя общеобразовательная школа"</w:t>
            </w:r>
          </w:p>
        </w:tc>
        <w:tc>
          <w:tcPr>
            <w:tcW w:w="1633" w:type="dxa"/>
            <w:shd w:val="clear" w:color="auto" w:fill="auto"/>
            <w:noWrap/>
            <w:vAlign w:val="center"/>
            <w:hideMark/>
          </w:tcPr>
          <w:p w14:paraId="7657D9E0" w14:textId="77777777" w:rsidR="001469B8" w:rsidRPr="005A5E01" w:rsidRDefault="001469B8" w:rsidP="00311517">
            <w:pPr>
              <w:spacing w:after="0" w:line="240" w:lineRule="auto"/>
              <w:ind w:firstLine="0"/>
              <w:jc w:val="center"/>
              <w:rPr>
                <w:sz w:val="18"/>
                <w:szCs w:val="18"/>
              </w:rPr>
            </w:pPr>
            <w:r w:rsidRPr="005A5E01">
              <w:rPr>
                <w:sz w:val="18"/>
                <w:szCs w:val="18"/>
              </w:rPr>
              <w:t>здание школы</w:t>
            </w:r>
          </w:p>
        </w:tc>
        <w:tc>
          <w:tcPr>
            <w:tcW w:w="1627" w:type="dxa"/>
            <w:shd w:val="clear" w:color="auto" w:fill="auto"/>
            <w:noWrap/>
            <w:vAlign w:val="center"/>
            <w:hideMark/>
          </w:tcPr>
          <w:p w14:paraId="234E68C1"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  ул.Мира 6</w:t>
            </w:r>
          </w:p>
        </w:tc>
        <w:tc>
          <w:tcPr>
            <w:tcW w:w="888" w:type="dxa"/>
            <w:shd w:val="clear" w:color="auto" w:fill="auto"/>
            <w:noWrap/>
            <w:vAlign w:val="center"/>
            <w:hideMark/>
          </w:tcPr>
          <w:p w14:paraId="121569B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A8459E8"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279F260" w14:textId="77777777" w:rsidR="001469B8" w:rsidRPr="005A5E01" w:rsidRDefault="001469B8" w:rsidP="00311517">
            <w:pPr>
              <w:spacing w:after="0" w:line="240" w:lineRule="auto"/>
              <w:ind w:firstLine="0"/>
              <w:jc w:val="center"/>
              <w:rPr>
                <w:sz w:val="18"/>
                <w:szCs w:val="18"/>
              </w:rPr>
            </w:pPr>
            <w:r w:rsidRPr="005A5E01">
              <w:rPr>
                <w:sz w:val="18"/>
                <w:szCs w:val="18"/>
              </w:rPr>
              <w:t>0,19160</w:t>
            </w:r>
          </w:p>
        </w:tc>
        <w:tc>
          <w:tcPr>
            <w:tcW w:w="567" w:type="dxa"/>
            <w:shd w:val="clear" w:color="auto" w:fill="auto"/>
            <w:noWrap/>
            <w:vAlign w:val="center"/>
            <w:hideMark/>
          </w:tcPr>
          <w:p w14:paraId="3B53FF3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073304F" w14:textId="77777777" w:rsidR="001469B8" w:rsidRPr="005A5E01" w:rsidRDefault="001469B8" w:rsidP="00311517">
            <w:pPr>
              <w:spacing w:after="0" w:line="240" w:lineRule="auto"/>
              <w:ind w:firstLine="0"/>
              <w:jc w:val="center"/>
              <w:rPr>
                <w:sz w:val="18"/>
                <w:szCs w:val="18"/>
              </w:rPr>
            </w:pPr>
            <w:r w:rsidRPr="005A5E01">
              <w:rPr>
                <w:sz w:val="18"/>
                <w:szCs w:val="18"/>
              </w:rPr>
              <w:t>0,00030</w:t>
            </w:r>
          </w:p>
        </w:tc>
        <w:tc>
          <w:tcPr>
            <w:tcW w:w="1028" w:type="dxa"/>
            <w:shd w:val="clear" w:color="auto" w:fill="auto"/>
            <w:noWrap/>
            <w:vAlign w:val="center"/>
            <w:hideMark/>
          </w:tcPr>
          <w:p w14:paraId="7E11112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FCCDA5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0E02FB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3236EAB" w14:textId="77777777" w:rsidTr="00311517">
        <w:trPr>
          <w:trHeight w:val="20"/>
        </w:trPr>
        <w:tc>
          <w:tcPr>
            <w:tcW w:w="534" w:type="dxa"/>
            <w:shd w:val="clear" w:color="auto" w:fill="auto"/>
            <w:noWrap/>
            <w:vAlign w:val="center"/>
            <w:hideMark/>
          </w:tcPr>
          <w:p w14:paraId="5624387A" w14:textId="77777777" w:rsidR="001469B8" w:rsidRPr="005A5E01" w:rsidRDefault="001469B8" w:rsidP="00311517">
            <w:pPr>
              <w:spacing w:after="0" w:line="240" w:lineRule="auto"/>
              <w:ind w:firstLine="0"/>
              <w:jc w:val="center"/>
              <w:rPr>
                <w:sz w:val="18"/>
                <w:szCs w:val="18"/>
              </w:rPr>
            </w:pPr>
            <w:r w:rsidRPr="005A5E01">
              <w:rPr>
                <w:sz w:val="18"/>
                <w:szCs w:val="18"/>
              </w:rPr>
              <w:t>12</w:t>
            </w:r>
          </w:p>
        </w:tc>
        <w:tc>
          <w:tcPr>
            <w:tcW w:w="3827" w:type="dxa"/>
            <w:shd w:val="clear" w:color="auto" w:fill="auto"/>
            <w:noWrap/>
            <w:vAlign w:val="center"/>
            <w:hideMark/>
          </w:tcPr>
          <w:p w14:paraId="46979309"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казенное дошкольное  образовательное учреждение  "Имбинский детский сад "Лесная сказка"</w:t>
            </w:r>
          </w:p>
        </w:tc>
        <w:tc>
          <w:tcPr>
            <w:tcW w:w="1633" w:type="dxa"/>
            <w:shd w:val="clear" w:color="auto" w:fill="auto"/>
            <w:noWrap/>
            <w:vAlign w:val="center"/>
            <w:hideMark/>
          </w:tcPr>
          <w:p w14:paraId="3FF09DA1" w14:textId="77777777" w:rsidR="001469B8" w:rsidRPr="005A5E01" w:rsidRDefault="001469B8" w:rsidP="00311517">
            <w:pPr>
              <w:spacing w:after="0" w:line="240" w:lineRule="auto"/>
              <w:ind w:firstLine="0"/>
              <w:jc w:val="center"/>
              <w:rPr>
                <w:sz w:val="18"/>
                <w:szCs w:val="18"/>
              </w:rPr>
            </w:pPr>
            <w:r w:rsidRPr="005A5E01">
              <w:rPr>
                <w:sz w:val="18"/>
                <w:szCs w:val="18"/>
              </w:rPr>
              <w:t>Здание д/с</w:t>
            </w:r>
          </w:p>
        </w:tc>
        <w:tc>
          <w:tcPr>
            <w:tcW w:w="1627" w:type="dxa"/>
            <w:shd w:val="clear" w:color="auto" w:fill="auto"/>
            <w:noWrap/>
            <w:vAlign w:val="center"/>
            <w:hideMark/>
          </w:tcPr>
          <w:p w14:paraId="0CDC0FC5" w14:textId="77777777" w:rsidR="001469B8" w:rsidRPr="005A5E01" w:rsidRDefault="001469B8" w:rsidP="00311517">
            <w:pPr>
              <w:spacing w:after="0" w:line="240" w:lineRule="auto"/>
              <w:ind w:firstLine="0"/>
              <w:jc w:val="center"/>
              <w:rPr>
                <w:sz w:val="18"/>
                <w:szCs w:val="18"/>
              </w:rPr>
            </w:pPr>
            <w:r w:rsidRPr="005A5E01">
              <w:rPr>
                <w:sz w:val="18"/>
                <w:szCs w:val="18"/>
              </w:rPr>
              <w:t>ул. Мира 9</w:t>
            </w:r>
          </w:p>
        </w:tc>
        <w:tc>
          <w:tcPr>
            <w:tcW w:w="888" w:type="dxa"/>
            <w:shd w:val="clear" w:color="auto" w:fill="auto"/>
            <w:noWrap/>
            <w:vAlign w:val="center"/>
            <w:hideMark/>
          </w:tcPr>
          <w:p w14:paraId="7155A9B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7E5CD7AC"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4ACAEDF9" w14:textId="77777777" w:rsidR="001469B8" w:rsidRPr="005A5E01" w:rsidRDefault="001469B8" w:rsidP="00311517">
            <w:pPr>
              <w:spacing w:after="0" w:line="240" w:lineRule="auto"/>
              <w:ind w:firstLine="0"/>
              <w:jc w:val="center"/>
              <w:rPr>
                <w:sz w:val="18"/>
                <w:szCs w:val="18"/>
              </w:rPr>
            </w:pPr>
            <w:r w:rsidRPr="005A5E01">
              <w:rPr>
                <w:sz w:val="18"/>
                <w:szCs w:val="18"/>
              </w:rPr>
              <w:t>0,13030</w:t>
            </w:r>
          </w:p>
        </w:tc>
        <w:tc>
          <w:tcPr>
            <w:tcW w:w="567" w:type="dxa"/>
            <w:shd w:val="clear" w:color="auto" w:fill="auto"/>
            <w:noWrap/>
            <w:vAlign w:val="center"/>
            <w:hideMark/>
          </w:tcPr>
          <w:p w14:paraId="6618597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F2D6600" w14:textId="77777777" w:rsidR="001469B8" w:rsidRPr="005A5E01" w:rsidRDefault="001469B8" w:rsidP="00311517">
            <w:pPr>
              <w:spacing w:after="0" w:line="240" w:lineRule="auto"/>
              <w:ind w:firstLine="0"/>
              <w:jc w:val="center"/>
              <w:rPr>
                <w:sz w:val="18"/>
                <w:szCs w:val="18"/>
              </w:rPr>
            </w:pPr>
            <w:r w:rsidRPr="005A5E01">
              <w:rPr>
                <w:sz w:val="18"/>
                <w:szCs w:val="18"/>
              </w:rPr>
              <w:t>0,00489</w:t>
            </w:r>
          </w:p>
        </w:tc>
        <w:tc>
          <w:tcPr>
            <w:tcW w:w="1028" w:type="dxa"/>
            <w:shd w:val="clear" w:color="auto" w:fill="auto"/>
            <w:noWrap/>
            <w:vAlign w:val="center"/>
            <w:hideMark/>
          </w:tcPr>
          <w:p w14:paraId="1BAEEF2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11AA81B"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16AFD8F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DF5DB0E" w14:textId="77777777" w:rsidTr="00311517">
        <w:trPr>
          <w:trHeight w:val="20"/>
        </w:trPr>
        <w:tc>
          <w:tcPr>
            <w:tcW w:w="534" w:type="dxa"/>
            <w:shd w:val="clear" w:color="auto" w:fill="auto"/>
            <w:noWrap/>
            <w:vAlign w:val="center"/>
            <w:hideMark/>
          </w:tcPr>
          <w:p w14:paraId="31598863" w14:textId="77777777" w:rsidR="001469B8" w:rsidRPr="005A5E01" w:rsidRDefault="001469B8" w:rsidP="00311517">
            <w:pPr>
              <w:spacing w:after="0" w:line="240" w:lineRule="auto"/>
              <w:ind w:firstLine="0"/>
              <w:jc w:val="center"/>
              <w:rPr>
                <w:sz w:val="18"/>
                <w:szCs w:val="18"/>
              </w:rPr>
            </w:pPr>
            <w:r w:rsidRPr="005A5E01">
              <w:rPr>
                <w:sz w:val="18"/>
                <w:szCs w:val="18"/>
              </w:rPr>
              <w:t>13</w:t>
            </w:r>
          </w:p>
        </w:tc>
        <w:tc>
          <w:tcPr>
            <w:tcW w:w="3827" w:type="dxa"/>
            <w:shd w:val="clear" w:color="auto" w:fill="auto"/>
            <w:noWrap/>
            <w:vAlign w:val="center"/>
            <w:hideMark/>
          </w:tcPr>
          <w:p w14:paraId="52D217F4"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Имбинского сельсовета Кежемского района Красноярского края</w:t>
            </w:r>
          </w:p>
        </w:tc>
        <w:tc>
          <w:tcPr>
            <w:tcW w:w="1633" w:type="dxa"/>
            <w:shd w:val="clear" w:color="auto" w:fill="auto"/>
            <w:noWrap/>
            <w:vAlign w:val="center"/>
            <w:hideMark/>
          </w:tcPr>
          <w:p w14:paraId="60EDCB3F" w14:textId="77777777" w:rsidR="001469B8" w:rsidRPr="005A5E01" w:rsidRDefault="001469B8" w:rsidP="00311517">
            <w:pPr>
              <w:spacing w:after="0" w:line="240" w:lineRule="auto"/>
              <w:ind w:firstLine="0"/>
              <w:jc w:val="center"/>
              <w:rPr>
                <w:sz w:val="18"/>
                <w:szCs w:val="18"/>
              </w:rPr>
            </w:pPr>
            <w:r w:rsidRPr="005A5E01">
              <w:rPr>
                <w:sz w:val="18"/>
                <w:szCs w:val="18"/>
              </w:rPr>
              <w:t>Адм.здание</w:t>
            </w:r>
          </w:p>
        </w:tc>
        <w:tc>
          <w:tcPr>
            <w:tcW w:w="1627" w:type="dxa"/>
            <w:shd w:val="clear" w:color="auto" w:fill="auto"/>
            <w:noWrap/>
            <w:vAlign w:val="center"/>
            <w:hideMark/>
          </w:tcPr>
          <w:p w14:paraId="1D9B2766" w14:textId="77777777" w:rsidR="001469B8" w:rsidRPr="005A5E01" w:rsidRDefault="001469B8" w:rsidP="00311517">
            <w:pPr>
              <w:spacing w:after="0" w:line="240" w:lineRule="auto"/>
              <w:ind w:firstLine="0"/>
              <w:jc w:val="center"/>
              <w:rPr>
                <w:sz w:val="18"/>
                <w:szCs w:val="18"/>
              </w:rPr>
            </w:pPr>
            <w:r w:rsidRPr="005A5E01">
              <w:rPr>
                <w:sz w:val="18"/>
                <w:szCs w:val="18"/>
              </w:rPr>
              <w:t>ул. Мира 8  п. Имбинский</w:t>
            </w:r>
          </w:p>
        </w:tc>
        <w:tc>
          <w:tcPr>
            <w:tcW w:w="888" w:type="dxa"/>
            <w:shd w:val="clear" w:color="auto" w:fill="auto"/>
            <w:noWrap/>
            <w:vAlign w:val="center"/>
            <w:hideMark/>
          </w:tcPr>
          <w:p w14:paraId="6443430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36F4E9F"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6027CC87" w14:textId="77777777" w:rsidR="001469B8" w:rsidRPr="005A5E01" w:rsidRDefault="001469B8" w:rsidP="00311517">
            <w:pPr>
              <w:spacing w:after="0" w:line="240" w:lineRule="auto"/>
              <w:ind w:firstLine="0"/>
              <w:jc w:val="center"/>
              <w:rPr>
                <w:sz w:val="18"/>
                <w:szCs w:val="18"/>
              </w:rPr>
            </w:pPr>
            <w:r w:rsidRPr="005A5E01">
              <w:rPr>
                <w:sz w:val="18"/>
                <w:szCs w:val="18"/>
              </w:rPr>
              <w:t>0,08330</w:t>
            </w:r>
          </w:p>
        </w:tc>
        <w:tc>
          <w:tcPr>
            <w:tcW w:w="567" w:type="dxa"/>
            <w:shd w:val="clear" w:color="auto" w:fill="auto"/>
            <w:noWrap/>
            <w:vAlign w:val="center"/>
            <w:hideMark/>
          </w:tcPr>
          <w:p w14:paraId="71DE3BA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5A40D2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319958B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2ED9D0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0ADFDFE"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2A99D2F2" w14:textId="77777777" w:rsidTr="00311517">
        <w:trPr>
          <w:trHeight w:val="20"/>
        </w:trPr>
        <w:tc>
          <w:tcPr>
            <w:tcW w:w="534" w:type="dxa"/>
            <w:shd w:val="clear" w:color="auto" w:fill="auto"/>
            <w:noWrap/>
            <w:vAlign w:val="center"/>
            <w:hideMark/>
          </w:tcPr>
          <w:p w14:paraId="1BE18380" w14:textId="77777777" w:rsidR="001469B8" w:rsidRPr="005A5E01" w:rsidRDefault="001469B8" w:rsidP="00311517">
            <w:pPr>
              <w:spacing w:after="0" w:line="240" w:lineRule="auto"/>
              <w:ind w:firstLine="0"/>
              <w:jc w:val="center"/>
              <w:rPr>
                <w:sz w:val="18"/>
                <w:szCs w:val="18"/>
              </w:rPr>
            </w:pPr>
            <w:r w:rsidRPr="005A5E01">
              <w:rPr>
                <w:sz w:val="18"/>
                <w:szCs w:val="18"/>
              </w:rPr>
              <w:t>14</w:t>
            </w:r>
          </w:p>
        </w:tc>
        <w:tc>
          <w:tcPr>
            <w:tcW w:w="3827" w:type="dxa"/>
            <w:shd w:val="clear" w:color="auto" w:fill="auto"/>
            <w:noWrap/>
            <w:vAlign w:val="center"/>
            <w:hideMark/>
          </w:tcPr>
          <w:p w14:paraId="357E900E"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Имбинского сельсовета Кежемского района Красноярского края</w:t>
            </w:r>
          </w:p>
        </w:tc>
        <w:tc>
          <w:tcPr>
            <w:tcW w:w="1633" w:type="dxa"/>
            <w:shd w:val="clear" w:color="auto" w:fill="auto"/>
            <w:noWrap/>
            <w:vAlign w:val="center"/>
            <w:hideMark/>
          </w:tcPr>
          <w:p w14:paraId="536938A9"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6AF817E" w14:textId="77777777" w:rsidR="001469B8" w:rsidRPr="005A5E01" w:rsidRDefault="001469B8" w:rsidP="00311517">
            <w:pPr>
              <w:spacing w:after="0" w:line="240" w:lineRule="auto"/>
              <w:ind w:firstLine="0"/>
              <w:jc w:val="center"/>
              <w:rPr>
                <w:sz w:val="18"/>
                <w:szCs w:val="18"/>
              </w:rPr>
            </w:pPr>
            <w:r w:rsidRPr="005A5E01">
              <w:rPr>
                <w:sz w:val="18"/>
                <w:szCs w:val="18"/>
              </w:rPr>
              <w:t>ул. Мира  7 кв.4  п.Имбинский</w:t>
            </w:r>
          </w:p>
        </w:tc>
        <w:tc>
          <w:tcPr>
            <w:tcW w:w="888" w:type="dxa"/>
            <w:shd w:val="clear" w:color="auto" w:fill="auto"/>
            <w:noWrap/>
            <w:vAlign w:val="center"/>
            <w:hideMark/>
          </w:tcPr>
          <w:p w14:paraId="160766F0"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504C673"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133E0BA3" w14:textId="77777777" w:rsidR="001469B8" w:rsidRPr="005A5E01" w:rsidRDefault="001469B8" w:rsidP="00311517">
            <w:pPr>
              <w:spacing w:after="0" w:line="240" w:lineRule="auto"/>
              <w:ind w:firstLine="0"/>
              <w:jc w:val="center"/>
              <w:rPr>
                <w:sz w:val="18"/>
                <w:szCs w:val="18"/>
              </w:rPr>
            </w:pPr>
            <w:r w:rsidRPr="005A5E01">
              <w:rPr>
                <w:sz w:val="18"/>
                <w:szCs w:val="18"/>
              </w:rPr>
              <w:t>0,00470</w:t>
            </w:r>
          </w:p>
        </w:tc>
        <w:tc>
          <w:tcPr>
            <w:tcW w:w="567" w:type="dxa"/>
            <w:shd w:val="clear" w:color="auto" w:fill="auto"/>
            <w:noWrap/>
            <w:vAlign w:val="center"/>
            <w:hideMark/>
          </w:tcPr>
          <w:p w14:paraId="4E51283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A814C3B" w14:textId="77777777" w:rsidR="001469B8" w:rsidRPr="005A5E01" w:rsidRDefault="001469B8" w:rsidP="00311517">
            <w:pPr>
              <w:spacing w:after="0" w:line="240" w:lineRule="auto"/>
              <w:ind w:firstLine="0"/>
              <w:jc w:val="center"/>
              <w:rPr>
                <w:sz w:val="18"/>
                <w:szCs w:val="18"/>
              </w:rPr>
            </w:pPr>
            <w:r w:rsidRPr="005A5E01">
              <w:rPr>
                <w:sz w:val="18"/>
                <w:szCs w:val="18"/>
              </w:rPr>
              <w:t>0,00236</w:t>
            </w:r>
          </w:p>
        </w:tc>
        <w:tc>
          <w:tcPr>
            <w:tcW w:w="1028" w:type="dxa"/>
            <w:shd w:val="clear" w:color="auto" w:fill="auto"/>
            <w:noWrap/>
            <w:vAlign w:val="center"/>
            <w:hideMark/>
          </w:tcPr>
          <w:p w14:paraId="6D56436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163D92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E8F4D6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B15BD10" w14:textId="77777777" w:rsidTr="00311517">
        <w:trPr>
          <w:trHeight w:val="20"/>
        </w:trPr>
        <w:tc>
          <w:tcPr>
            <w:tcW w:w="534" w:type="dxa"/>
            <w:shd w:val="clear" w:color="auto" w:fill="auto"/>
            <w:noWrap/>
            <w:vAlign w:val="center"/>
            <w:hideMark/>
          </w:tcPr>
          <w:p w14:paraId="6A3E55EB"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74730790" w14:textId="77777777" w:rsidR="001469B8" w:rsidRPr="005A5E01" w:rsidRDefault="001469B8" w:rsidP="00311517">
            <w:pPr>
              <w:spacing w:after="0" w:line="240" w:lineRule="auto"/>
              <w:ind w:firstLine="0"/>
              <w:jc w:val="left"/>
              <w:rPr>
                <w:b/>
                <w:bCs/>
                <w:sz w:val="18"/>
                <w:szCs w:val="18"/>
              </w:rPr>
            </w:pPr>
            <w:r w:rsidRPr="005A5E01">
              <w:rPr>
                <w:b/>
                <w:bCs/>
                <w:sz w:val="18"/>
                <w:szCs w:val="18"/>
              </w:rPr>
              <w:t>Итого юр лиц.:</w:t>
            </w:r>
          </w:p>
        </w:tc>
        <w:tc>
          <w:tcPr>
            <w:tcW w:w="1633" w:type="dxa"/>
            <w:shd w:val="clear" w:color="auto" w:fill="auto"/>
            <w:noWrap/>
            <w:vAlign w:val="center"/>
            <w:hideMark/>
          </w:tcPr>
          <w:p w14:paraId="7BF60E6E"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29947A30"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40205064"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32B8D4B6"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77C50F6C" w14:textId="77777777" w:rsidR="001469B8" w:rsidRPr="005A5E01" w:rsidRDefault="001469B8" w:rsidP="00311517">
            <w:pPr>
              <w:spacing w:after="0" w:line="240" w:lineRule="auto"/>
              <w:ind w:firstLine="0"/>
              <w:jc w:val="center"/>
              <w:rPr>
                <w:b/>
                <w:bCs/>
                <w:sz w:val="18"/>
                <w:szCs w:val="18"/>
              </w:rPr>
            </w:pPr>
            <w:r w:rsidRPr="005A5E01">
              <w:rPr>
                <w:b/>
                <w:bCs/>
                <w:sz w:val="18"/>
                <w:szCs w:val="18"/>
              </w:rPr>
              <w:t>0,85340</w:t>
            </w:r>
          </w:p>
        </w:tc>
        <w:tc>
          <w:tcPr>
            <w:tcW w:w="567" w:type="dxa"/>
            <w:shd w:val="clear" w:color="auto" w:fill="auto"/>
            <w:noWrap/>
            <w:vAlign w:val="center"/>
            <w:hideMark/>
          </w:tcPr>
          <w:p w14:paraId="5DEDA31C"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00975333" w14:textId="77777777" w:rsidR="001469B8" w:rsidRPr="005A5E01" w:rsidRDefault="001469B8" w:rsidP="00311517">
            <w:pPr>
              <w:spacing w:after="0" w:line="240" w:lineRule="auto"/>
              <w:ind w:firstLine="0"/>
              <w:jc w:val="center"/>
              <w:rPr>
                <w:b/>
                <w:bCs/>
                <w:sz w:val="18"/>
                <w:szCs w:val="18"/>
              </w:rPr>
            </w:pPr>
            <w:r w:rsidRPr="005A5E01">
              <w:rPr>
                <w:b/>
                <w:bCs/>
                <w:sz w:val="18"/>
                <w:szCs w:val="18"/>
              </w:rPr>
              <w:t>0,02536</w:t>
            </w:r>
          </w:p>
        </w:tc>
        <w:tc>
          <w:tcPr>
            <w:tcW w:w="1028" w:type="dxa"/>
            <w:shd w:val="clear" w:color="auto" w:fill="auto"/>
            <w:noWrap/>
            <w:vAlign w:val="center"/>
            <w:hideMark/>
          </w:tcPr>
          <w:p w14:paraId="485F7FD4" w14:textId="77777777" w:rsidR="001469B8" w:rsidRPr="005A5E01" w:rsidRDefault="001469B8" w:rsidP="00311517">
            <w:pPr>
              <w:spacing w:after="0" w:line="240" w:lineRule="auto"/>
              <w:ind w:firstLine="0"/>
              <w:jc w:val="center"/>
              <w:rPr>
                <w:b/>
                <w:bCs/>
                <w:sz w:val="18"/>
                <w:szCs w:val="18"/>
              </w:rPr>
            </w:pPr>
            <w:r w:rsidRPr="005A5E01">
              <w:rPr>
                <w:b/>
                <w:bCs/>
                <w:sz w:val="18"/>
                <w:szCs w:val="18"/>
              </w:rPr>
              <w:t>0</w:t>
            </w:r>
          </w:p>
        </w:tc>
        <w:tc>
          <w:tcPr>
            <w:tcW w:w="851" w:type="dxa"/>
            <w:shd w:val="clear" w:color="auto" w:fill="auto"/>
            <w:noWrap/>
            <w:vAlign w:val="center"/>
            <w:hideMark/>
          </w:tcPr>
          <w:p w14:paraId="12B7B99E"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2D5899EC" w14:textId="77777777" w:rsidR="001469B8" w:rsidRPr="005A5E01" w:rsidRDefault="001469B8" w:rsidP="00311517">
            <w:pPr>
              <w:spacing w:after="0" w:line="240" w:lineRule="auto"/>
              <w:ind w:firstLine="0"/>
              <w:jc w:val="center"/>
              <w:rPr>
                <w:b/>
                <w:bCs/>
                <w:sz w:val="18"/>
                <w:szCs w:val="18"/>
              </w:rPr>
            </w:pPr>
          </w:p>
        </w:tc>
      </w:tr>
      <w:tr w:rsidR="001469B8" w:rsidRPr="005A5E01" w14:paraId="50397E09" w14:textId="77777777" w:rsidTr="00311517">
        <w:trPr>
          <w:trHeight w:val="20"/>
        </w:trPr>
        <w:tc>
          <w:tcPr>
            <w:tcW w:w="534" w:type="dxa"/>
            <w:shd w:val="clear" w:color="auto" w:fill="auto"/>
            <w:noWrap/>
            <w:vAlign w:val="center"/>
            <w:hideMark/>
          </w:tcPr>
          <w:p w14:paraId="4C02EFD8"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27B813ED" w14:textId="77777777" w:rsidR="001469B8" w:rsidRPr="005A5E01" w:rsidRDefault="001469B8" w:rsidP="00311517">
            <w:pPr>
              <w:spacing w:after="0" w:line="240" w:lineRule="auto"/>
              <w:ind w:firstLine="0"/>
              <w:jc w:val="left"/>
              <w:rPr>
                <w:b/>
                <w:bCs/>
                <w:sz w:val="18"/>
                <w:szCs w:val="18"/>
              </w:rPr>
            </w:pPr>
            <w:r w:rsidRPr="005A5E01">
              <w:rPr>
                <w:b/>
                <w:bCs/>
                <w:sz w:val="18"/>
                <w:szCs w:val="18"/>
              </w:rPr>
              <w:t>Многоквартирные дома п.Имбинский итого физ. Лиц.:</w:t>
            </w:r>
          </w:p>
        </w:tc>
        <w:tc>
          <w:tcPr>
            <w:tcW w:w="1633" w:type="dxa"/>
            <w:shd w:val="clear" w:color="auto" w:fill="auto"/>
            <w:noWrap/>
            <w:vAlign w:val="center"/>
            <w:hideMark/>
          </w:tcPr>
          <w:p w14:paraId="5BE1387F" w14:textId="77777777" w:rsidR="001469B8" w:rsidRPr="005A5E01" w:rsidRDefault="001469B8" w:rsidP="00311517">
            <w:pPr>
              <w:spacing w:after="0" w:line="240" w:lineRule="auto"/>
              <w:ind w:firstLine="0"/>
              <w:jc w:val="center"/>
              <w:rPr>
                <w:b/>
                <w:bCs/>
                <w:sz w:val="18"/>
                <w:szCs w:val="18"/>
              </w:rPr>
            </w:pPr>
            <w:r w:rsidRPr="005A5E01">
              <w:rPr>
                <w:b/>
                <w:bCs/>
                <w:sz w:val="18"/>
                <w:szCs w:val="18"/>
              </w:rPr>
              <w:t>жилые дома п.Имбинский</w:t>
            </w:r>
          </w:p>
        </w:tc>
        <w:tc>
          <w:tcPr>
            <w:tcW w:w="1627" w:type="dxa"/>
            <w:shd w:val="clear" w:color="auto" w:fill="auto"/>
            <w:noWrap/>
            <w:vAlign w:val="center"/>
            <w:hideMark/>
          </w:tcPr>
          <w:p w14:paraId="6A415253"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67003376"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0DC312A2" w14:textId="77777777" w:rsidR="001469B8" w:rsidRPr="005A5E01" w:rsidRDefault="001469B8" w:rsidP="00311517">
            <w:pPr>
              <w:spacing w:after="0" w:line="240" w:lineRule="auto"/>
              <w:ind w:firstLine="0"/>
              <w:jc w:val="center"/>
              <w:rPr>
                <w:b/>
                <w:bCs/>
                <w:sz w:val="18"/>
                <w:szCs w:val="18"/>
              </w:rPr>
            </w:pPr>
            <w:r w:rsidRPr="005A5E01">
              <w:rPr>
                <w:b/>
                <w:bCs/>
                <w:sz w:val="18"/>
                <w:szCs w:val="18"/>
              </w:rPr>
              <w:t>п.Имбинский</w:t>
            </w:r>
          </w:p>
        </w:tc>
        <w:tc>
          <w:tcPr>
            <w:tcW w:w="851" w:type="dxa"/>
            <w:shd w:val="clear" w:color="auto" w:fill="auto"/>
            <w:noWrap/>
            <w:vAlign w:val="center"/>
            <w:hideMark/>
          </w:tcPr>
          <w:p w14:paraId="0FAE7F63" w14:textId="77777777" w:rsidR="001469B8" w:rsidRPr="005A5E01" w:rsidRDefault="001469B8" w:rsidP="00311517">
            <w:pPr>
              <w:spacing w:after="0" w:line="240" w:lineRule="auto"/>
              <w:ind w:firstLine="0"/>
              <w:jc w:val="center"/>
              <w:rPr>
                <w:b/>
                <w:bCs/>
                <w:sz w:val="18"/>
                <w:szCs w:val="18"/>
              </w:rPr>
            </w:pPr>
            <w:r w:rsidRPr="005A5E01">
              <w:rPr>
                <w:b/>
                <w:bCs/>
                <w:sz w:val="18"/>
                <w:szCs w:val="18"/>
              </w:rPr>
              <w:t>1,97929</w:t>
            </w:r>
          </w:p>
        </w:tc>
        <w:tc>
          <w:tcPr>
            <w:tcW w:w="567" w:type="dxa"/>
            <w:shd w:val="clear" w:color="auto" w:fill="auto"/>
            <w:noWrap/>
            <w:vAlign w:val="center"/>
            <w:hideMark/>
          </w:tcPr>
          <w:p w14:paraId="3459A4B9"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6E112A0A" w14:textId="77777777" w:rsidR="001469B8" w:rsidRPr="005A5E01" w:rsidRDefault="001469B8" w:rsidP="00311517">
            <w:pPr>
              <w:spacing w:after="0" w:line="240" w:lineRule="auto"/>
              <w:ind w:firstLine="0"/>
              <w:jc w:val="center"/>
              <w:rPr>
                <w:b/>
                <w:bCs/>
                <w:sz w:val="18"/>
                <w:szCs w:val="18"/>
              </w:rPr>
            </w:pPr>
            <w:r w:rsidRPr="005A5E01">
              <w:rPr>
                <w:b/>
                <w:bCs/>
                <w:sz w:val="18"/>
                <w:szCs w:val="18"/>
              </w:rPr>
              <w:t>0,21956</w:t>
            </w:r>
          </w:p>
        </w:tc>
        <w:tc>
          <w:tcPr>
            <w:tcW w:w="1028" w:type="dxa"/>
            <w:shd w:val="clear" w:color="auto" w:fill="auto"/>
            <w:noWrap/>
            <w:vAlign w:val="center"/>
            <w:hideMark/>
          </w:tcPr>
          <w:p w14:paraId="2386C3DC" w14:textId="77777777" w:rsidR="001469B8" w:rsidRPr="005A5E01" w:rsidRDefault="001469B8" w:rsidP="00311517">
            <w:pPr>
              <w:spacing w:after="0" w:line="240" w:lineRule="auto"/>
              <w:ind w:firstLine="0"/>
              <w:jc w:val="center"/>
              <w:rPr>
                <w:b/>
                <w:bCs/>
                <w:sz w:val="18"/>
                <w:szCs w:val="18"/>
              </w:rPr>
            </w:pPr>
            <w:r w:rsidRPr="005A5E01">
              <w:rPr>
                <w:b/>
                <w:bCs/>
                <w:sz w:val="18"/>
                <w:szCs w:val="18"/>
              </w:rPr>
              <w:t>717</w:t>
            </w:r>
          </w:p>
        </w:tc>
        <w:tc>
          <w:tcPr>
            <w:tcW w:w="851" w:type="dxa"/>
            <w:shd w:val="clear" w:color="auto" w:fill="auto"/>
            <w:noWrap/>
            <w:vAlign w:val="center"/>
            <w:hideMark/>
          </w:tcPr>
          <w:p w14:paraId="04149D13"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25DAA6B0" w14:textId="77777777" w:rsidR="001469B8" w:rsidRPr="005A5E01" w:rsidRDefault="001469B8" w:rsidP="00311517">
            <w:pPr>
              <w:spacing w:after="0" w:line="240" w:lineRule="auto"/>
              <w:ind w:firstLine="0"/>
              <w:jc w:val="center"/>
              <w:rPr>
                <w:b/>
                <w:bCs/>
                <w:sz w:val="18"/>
                <w:szCs w:val="18"/>
              </w:rPr>
            </w:pPr>
          </w:p>
        </w:tc>
      </w:tr>
      <w:tr w:rsidR="001469B8" w:rsidRPr="005A5E01" w14:paraId="24A6BCC1" w14:textId="77777777" w:rsidTr="00311517">
        <w:trPr>
          <w:trHeight w:val="20"/>
        </w:trPr>
        <w:tc>
          <w:tcPr>
            <w:tcW w:w="534" w:type="dxa"/>
            <w:shd w:val="clear" w:color="auto" w:fill="auto"/>
            <w:noWrap/>
            <w:vAlign w:val="center"/>
            <w:hideMark/>
          </w:tcPr>
          <w:p w14:paraId="48A4FFC7"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3827" w:type="dxa"/>
            <w:shd w:val="clear" w:color="auto" w:fill="auto"/>
            <w:noWrap/>
            <w:vAlign w:val="center"/>
            <w:hideMark/>
          </w:tcPr>
          <w:p w14:paraId="7CF54D55" w14:textId="77777777" w:rsidR="001469B8" w:rsidRPr="005A5E01" w:rsidRDefault="001469B8" w:rsidP="00311517">
            <w:pPr>
              <w:spacing w:after="0" w:line="240" w:lineRule="auto"/>
              <w:ind w:firstLine="0"/>
              <w:jc w:val="left"/>
              <w:rPr>
                <w:sz w:val="18"/>
                <w:szCs w:val="18"/>
              </w:rPr>
            </w:pPr>
            <w:r w:rsidRPr="005A5E01">
              <w:rPr>
                <w:sz w:val="18"/>
                <w:szCs w:val="18"/>
              </w:rPr>
              <w:t>в том числе:</w:t>
            </w:r>
          </w:p>
        </w:tc>
        <w:tc>
          <w:tcPr>
            <w:tcW w:w="1633" w:type="dxa"/>
            <w:shd w:val="clear" w:color="auto" w:fill="auto"/>
            <w:noWrap/>
            <w:vAlign w:val="center"/>
            <w:hideMark/>
          </w:tcPr>
          <w:p w14:paraId="69A4A02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B9FDB57" w14:textId="77777777" w:rsidR="001469B8" w:rsidRPr="005A5E01" w:rsidRDefault="001469B8" w:rsidP="00311517">
            <w:pPr>
              <w:spacing w:after="0" w:line="240" w:lineRule="auto"/>
              <w:ind w:firstLine="0"/>
              <w:jc w:val="center"/>
              <w:rPr>
                <w:sz w:val="18"/>
                <w:szCs w:val="18"/>
              </w:rPr>
            </w:pPr>
            <w:r w:rsidRPr="005A5E01">
              <w:rPr>
                <w:sz w:val="18"/>
                <w:szCs w:val="18"/>
              </w:rPr>
              <w:t>Мира 1</w:t>
            </w:r>
          </w:p>
        </w:tc>
        <w:tc>
          <w:tcPr>
            <w:tcW w:w="888" w:type="dxa"/>
            <w:shd w:val="clear" w:color="auto" w:fill="auto"/>
            <w:noWrap/>
            <w:vAlign w:val="center"/>
            <w:hideMark/>
          </w:tcPr>
          <w:p w14:paraId="6EAE922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A293A88"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5AB749F2" w14:textId="77777777" w:rsidR="001469B8" w:rsidRPr="005A5E01" w:rsidRDefault="001469B8" w:rsidP="00311517">
            <w:pPr>
              <w:spacing w:after="0" w:line="240" w:lineRule="auto"/>
              <w:ind w:firstLine="0"/>
              <w:jc w:val="center"/>
              <w:rPr>
                <w:sz w:val="18"/>
                <w:szCs w:val="18"/>
              </w:rPr>
            </w:pPr>
            <w:r w:rsidRPr="005A5E01">
              <w:rPr>
                <w:sz w:val="18"/>
                <w:szCs w:val="18"/>
              </w:rPr>
              <w:t>0,11470</w:t>
            </w:r>
          </w:p>
        </w:tc>
        <w:tc>
          <w:tcPr>
            <w:tcW w:w="567" w:type="dxa"/>
            <w:shd w:val="clear" w:color="auto" w:fill="auto"/>
            <w:noWrap/>
            <w:vAlign w:val="center"/>
            <w:hideMark/>
          </w:tcPr>
          <w:p w14:paraId="449CC14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CAE8326" w14:textId="77777777" w:rsidR="001469B8" w:rsidRPr="005A5E01" w:rsidRDefault="001469B8" w:rsidP="00311517">
            <w:pPr>
              <w:spacing w:after="0" w:line="240" w:lineRule="auto"/>
              <w:ind w:firstLine="0"/>
              <w:jc w:val="center"/>
              <w:rPr>
                <w:sz w:val="18"/>
                <w:szCs w:val="18"/>
              </w:rPr>
            </w:pPr>
            <w:r w:rsidRPr="005A5E01">
              <w:rPr>
                <w:sz w:val="18"/>
                <w:szCs w:val="18"/>
              </w:rPr>
              <w:t>0,00902</w:t>
            </w:r>
          </w:p>
        </w:tc>
        <w:tc>
          <w:tcPr>
            <w:tcW w:w="1028" w:type="dxa"/>
            <w:shd w:val="clear" w:color="auto" w:fill="auto"/>
            <w:noWrap/>
            <w:vAlign w:val="center"/>
            <w:hideMark/>
          </w:tcPr>
          <w:p w14:paraId="5DEA2CE8" w14:textId="77777777" w:rsidR="001469B8" w:rsidRPr="005A5E01" w:rsidRDefault="001469B8" w:rsidP="00311517">
            <w:pPr>
              <w:spacing w:after="0" w:line="240" w:lineRule="auto"/>
              <w:ind w:firstLine="0"/>
              <w:jc w:val="center"/>
              <w:rPr>
                <w:sz w:val="18"/>
                <w:szCs w:val="18"/>
              </w:rPr>
            </w:pPr>
            <w:r w:rsidRPr="005A5E01">
              <w:rPr>
                <w:sz w:val="18"/>
                <w:szCs w:val="18"/>
              </w:rPr>
              <w:t>29,00000</w:t>
            </w:r>
          </w:p>
        </w:tc>
        <w:tc>
          <w:tcPr>
            <w:tcW w:w="851" w:type="dxa"/>
            <w:shd w:val="clear" w:color="auto" w:fill="auto"/>
            <w:noWrap/>
            <w:vAlign w:val="center"/>
            <w:hideMark/>
          </w:tcPr>
          <w:p w14:paraId="7BC9B3E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4073C7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1358E38" w14:textId="77777777" w:rsidTr="00311517">
        <w:trPr>
          <w:trHeight w:val="20"/>
        </w:trPr>
        <w:tc>
          <w:tcPr>
            <w:tcW w:w="534" w:type="dxa"/>
            <w:shd w:val="clear" w:color="auto" w:fill="auto"/>
            <w:noWrap/>
            <w:vAlign w:val="center"/>
            <w:hideMark/>
          </w:tcPr>
          <w:p w14:paraId="2BA3FBB3"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3827" w:type="dxa"/>
            <w:shd w:val="clear" w:color="auto" w:fill="auto"/>
            <w:noWrap/>
            <w:vAlign w:val="center"/>
            <w:hideMark/>
          </w:tcPr>
          <w:p w14:paraId="4CFBD5B9"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442EFE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6FB2925" w14:textId="77777777" w:rsidR="001469B8" w:rsidRPr="005A5E01" w:rsidRDefault="001469B8" w:rsidP="00311517">
            <w:pPr>
              <w:spacing w:after="0" w:line="240" w:lineRule="auto"/>
              <w:ind w:firstLine="0"/>
              <w:jc w:val="center"/>
              <w:rPr>
                <w:sz w:val="18"/>
                <w:szCs w:val="18"/>
              </w:rPr>
            </w:pPr>
            <w:r w:rsidRPr="005A5E01">
              <w:rPr>
                <w:sz w:val="18"/>
                <w:szCs w:val="18"/>
              </w:rPr>
              <w:t>Мира 2</w:t>
            </w:r>
          </w:p>
        </w:tc>
        <w:tc>
          <w:tcPr>
            <w:tcW w:w="888" w:type="dxa"/>
            <w:shd w:val="clear" w:color="auto" w:fill="auto"/>
            <w:noWrap/>
            <w:vAlign w:val="center"/>
            <w:hideMark/>
          </w:tcPr>
          <w:p w14:paraId="2C66466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AA7048D"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4668518" w14:textId="77777777" w:rsidR="001469B8" w:rsidRPr="005A5E01" w:rsidRDefault="001469B8" w:rsidP="00311517">
            <w:pPr>
              <w:spacing w:after="0" w:line="240" w:lineRule="auto"/>
              <w:ind w:firstLine="0"/>
              <w:jc w:val="center"/>
              <w:rPr>
                <w:sz w:val="18"/>
                <w:szCs w:val="18"/>
              </w:rPr>
            </w:pPr>
            <w:r w:rsidRPr="005A5E01">
              <w:rPr>
                <w:sz w:val="18"/>
                <w:szCs w:val="18"/>
              </w:rPr>
              <w:t>0,18148</w:t>
            </w:r>
          </w:p>
        </w:tc>
        <w:tc>
          <w:tcPr>
            <w:tcW w:w="567" w:type="dxa"/>
            <w:shd w:val="clear" w:color="auto" w:fill="auto"/>
            <w:noWrap/>
            <w:vAlign w:val="center"/>
            <w:hideMark/>
          </w:tcPr>
          <w:p w14:paraId="0C0CA47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C0E2C4A" w14:textId="77777777" w:rsidR="001469B8" w:rsidRPr="005A5E01" w:rsidRDefault="001469B8" w:rsidP="00311517">
            <w:pPr>
              <w:spacing w:after="0" w:line="240" w:lineRule="auto"/>
              <w:ind w:firstLine="0"/>
              <w:jc w:val="center"/>
              <w:rPr>
                <w:sz w:val="18"/>
                <w:szCs w:val="18"/>
              </w:rPr>
            </w:pPr>
            <w:r w:rsidRPr="005A5E01">
              <w:rPr>
                <w:sz w:val="18"/>
                <w:szCs w:val="18"/>
              </w:rPr>
              <w:t>0,02831</w:t>
            </w:r>
          </w:p>
        </w:tc>
        <w:tc>
          <w:tcPr>
            <w:tcW w:w="1028" w:type="dxa"/>
            <w:shd w:val="clear" w:color="auto" w:fill="auto"/>
            <w:noWrap/>
            <w:vAlign w:val="center"/>
            <w:hideMark/>
          </w:tcPr>
          <w:p w14:paraId="26C60287" w14:textId="77777777" w:rsidR="001469B8" w:rsidRPr="005A5E01" w:rsidRDefault="001469B8" w:rsidP="00311517">
            <w:pPr>
              <w:spacing w:after="0" w:line="240" w:lineRule="auto"/>
              <w:ind w:firstLine="0"/>
              <w:jc w:val="center"/>
              <w:rPr>
                <w:sz w:val="18"/>
                <w:szCs w:val="18"/>
              </w:rPr>
            </w:pPr>
            <w:r w:rsidRPr="005A5E01">
              <w:rPr>
                <w:sz w:val="18"/>
                <w:szCs w:val="18"/>
              </w:rPr>
              <w:t>91,00000</w:t>
            </w:r>
          </w:p>
        </w:tc>
        <w:tc>
          <w:tcPr>
            <w:tcW w:w="851" w:type="dxa"/>
            <w:shd w:val="clear" w:color="auto" w:fill="auto"/>
            <w:noWrap/>
            <w:vAlign w:val="center"/>
            <w:hideMark/>
          </w:tcPr>
          <w:p w14:paraId="155BC13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C115D4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C6FFC2C" w14:textId="77777777" w:rsidTr="00311517">
        <w:trPr>
          <w:trHeight w:val="20"/>
        </w:trPr>
        <w:tc>
          <w:tcPr>
            <w:tcW w:w="534" w:type="dxa"/>
            <w:shd w:val="clear" w:color="auto" w:fill="auto"/>
            <w:noWrap/>
            <w:vAlign w:val="center"/>
            <w:hideMark/>
          </w:tcPr>
          <w:p w14:paraId="3E9DD130" w14:textId="77777777" w:rsidR="001469B8" w:rsidRPr="005A5E01" w:rsidRDefault="001469B8" w:rsidP="00311517">
            <w:pPr>
              <w:spacing w:after="0" w:line="240" w:lineRule="auto"/>
              <w:ind w:firstLine="0"/>
              <w:jc w:val="center"/>
              <w:rPr>
                <w:sz w:val="18"/>
                <w:szCs w:val="18"/>
              </w:rPr>
            </w:pPr>
            <w:r w:rsidRPr="005A5E01">
              <w:rPr>
                <w:sz w:val="18"/>
                <w:szCs w:val="18"/>
              </w:rPr>
              <w:t>17</w:t>
            </w:r>
          </w:p>
        </w:tc>
        <w:tc>
          <w:tcPr>
            <w:tcW w:w="3827" w:type="dxa"/>
            <w:shd w:val="clear" w:color="auto" w:fill="auto"/>
            <w:noWrap/>
            <w:vAlign w:val="center"/>
            <w:hideMark/>
          </w:tcPr>
          <w:p w14:paraId="476EE5E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4774D2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FD79068" w14:textId="77777777" w:rsidR="001469B8" w:rsidRPr="005A5E01" w:rsidRDefault="001469B8" w:rsidP="00311517">
            <w:pPr>
              <w:spacing w:after="0" w:line="240" w:lineRule="auto"/>
              <w:ind w:firstLine="0"/>
              <w:jc w:val="center"/>
              <w:rPr>
                <w:sz w:val="18"/>
                <w:szCs w:val="18"/>
              </w:rPr>
            </w:pPr>
            <w:r w:rsidRPr="005A5E01">
              <w:rPr>
                <w:sz w:val="18"/>
                <w:szCs w:val="18"/>
              </w:rPr>
              <w:t>Мира 2А</w:t>
            </w:r>
          </w:p>
        </w:tc>
        <w:tc>
          <w:tcPr>
            <w:tcW w:w="888" w:type="dxa"/>
            <w:shd w:val="clear" w:color="auto" w:fill="auto"/>
            <w:noWrap/>
            <w:vAlign w:val="center"/>
            <w:hideMark/>
          </w:tcPr>
          <w:p w14:paraId="3BCBCB4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4437456"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AD2CA86" w14:textId="77777777" w:rsidR="001469B8" w:rsidRPr="005A5E01" w:rsidRDefault="001469B8" w:rsidP="00311517">
            <w:pPr>
              <w:spacing w:after="0" w:line="240" w:lineRule="auto"/>
              <w:ind w:firstLine="0"/>
              <w:jc w:val="center"/>
              <w:rPr>
                <w:sz w:val="18"/>
                <w:szCs w:val="18"/>
              </w:rPr>
            </w:pPr>
            <w:r w:rsidRPr="005A5E01">
              <w:rPr>
                <w:sz w:val="18"/>
                <w:szCs w:val="18"/>
              </w:rPr>
              <w:t>0,11435</w:t>
            </w:r>
          </w:p>
        </w:tc>
        <w:tc>
          <w:tcPr>
            <w:tcW w:w="567" w:type="dxa"/>
            <w:shd w:val="clear" w:color="auto" w:fill="auto"/>
            <w:noWrap/>
            <w:vAlign w:val="center"/>
            <w:hideMark/>
          </w:tcPr>
          <w:p w14:paraId="03B07B3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4744659" w14:textId="77777777" w:rsidR="001469B8" w:rsidRPr="005A5E01" w:rsidRDefault="001469B8" w:rsidP="00311517">
            <w:pPr>
              <w:spacing w:after="0" w:line="240" w:lineRule="auto"/>
              <w:ind w:firstLine="0"/>
              <w:jc w:val="center"/>
              <w:rPr>
                <w:sz w:val="18"/>
                <w:szCs w:val="18"/>
              </w:rPr>
            </w:pPr>
            <w:r w:rsidRPr="005A5E01">
              <w:rPr>
                <w:sz w:val="18"/>
                <w:szCs w:val="18"/>
              </w:rPr>
              <w:t>0,00778</w:t>
            </w:r>
          </w:p>
        </w:tc>
        <w:tc>
          <w:tcPr>
            <w:tcW w:w="1028" w:type="dxa"/>
            <w:shd w:val="clear" w:color="auto" w:fill="auto"/>
            <w:noWrap/>
            <w:vAlign w:val="center"/>
            <w:hideMark/>
          </w:tcPr>
          <w:p w14:paraId="1BBB9BDA" w14:textId="77777777" w:rsidR="001469B8" w:rsidRPr="005A5E01" w:rsidRDefault="001469B8" w:rsidP="00311517">
            <w:pPr>
              <w:spacing w:after="0" w:line="240" w:lineRule="auto"/>
              <w:ind w:firstLine="0"/>
              <w:jc w:val="center"/>
              <w:rPr>
                <w:sz w:val="18"/>
                <w:szCs w:val="18"/>
              </w:rPr>
            </w:pPr>
            <w:r w:rsidRPr="005A5E01">
              <w:rPr>
                <w:sz w:val="18"/>
                <w:szCs w:val="18"/>
              </w:rPr>
              <w:t>25,00000</w:t>
            </w:r>
          </w:p>
        </w:tc>
        <w:tc>
          <w:tcPr>
            <w:tcW w:w="851" w:type="dxa"/>
            <w:shd w:val="clear" w:color="auto" w:fill="auto"/>
            <w:noWrap/>
            <w:vAlign w:val="center"/>
            <w:hideMark/>
          </w:tcPr>
          <w:p w14:paraId="0756B3A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43766D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11A8E57" w14:textId="77777777" w:rsidTr="00311517">
        <w:trPr>
          <w:trHeight w:val="20"/>
        </w:trPr>
        <w:tc>
          <w:tcPr>
            <w:tcW w:w="534" w:type="dxa"/>
            <w:shd w:val="clear" w:color="auto" w:fill="auto"/>
            <w:noWrap/>
            <w:vAlign w:val="center"/>
            <w:hideMark/>
          </w:tcPr>
          <w:p w14:paraId="6F2A102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3827" w:type="dxa"/>
            <w:shd w:val="clear" w:color="auto" w:fill="auto"/>
            <w:noWrap/>
            <w:vAlign w:val="center"/>
            <w:hideMark/>
          </w:tcPr>
          <w:p w14:paraId="3BBB99A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701F5D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140AA46" w14:textId="77777777" w:rsidR="001469B8" w:rsidRPr="005A5E01" w:rsidRDefault="001469B8" w:rsidP="00311517">
            <w:pPr>
              <w:spacing w:after="0" w:line="240" w:lineRule="auto"/>
              <w:ind w:firstLine="0"/>
              <w:jc w:val="center"/>
              <w:rPr>
                <w:sz w:val="18"/>
                <w:szCs w:val="18"/>
              </w:rPr>
            </w:pPr>
            <w:r w:rsidRPr="005A5E01">
              <w:rPr>
                <w:sz w:val="18"/>
                <w:szCs w:val="18"/>
              </w:rPr>
              <w:t>Мира 3</w:t>
            </w:r>
          </w:p>
        </w:tc>
        <w:tc>
          <w:tcPr>
            <w:tcW w:w="888" w:type="dxa"/>
            <w:shd w:val="clear" w:color="auto" w:fill="auto"/>
            <w:noWrap/>
            <w:vAlign w:val="center"/>
            <w:hideMark/>
          </w:tcPr>
          <w:p w14:paraId="78D0F44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3373DA1"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943FF0F" w14:textId="77777777" w:rsidR="001469B8" w:rsidRPr="005A5E01" w:rsidRDefault="001469B8" w:rsidP="00311517">
            <w:pPr>
              <w:spacing w:after="0" w:line="240" w:lineRule="auto"/>
              <w:ind w:firstLine="0"/>
              <w:jc w:val="center"/>
              <w:rPr>
                <w:sz w:val="18"/>
                <w:szCs w:val="18"/>
              </w:rPr>
            </w:pPr>
            <w:r w:rsidRPr="005A5E01">
              <w:rPr>
                <w:sz w:val="18"/>
                <w:szCs w:val="18"/>
              </w:rPr>
              <w:t>0,17774</w:t>
            </w:r>
          </w:p>
        </w:tc>
        <w:tc>
          <w:tcPr>
            <w:tcW w:w="567" w:type="dxa"/>
            <w:shd w:val="clear" w:color="auto" w:fill="auto"/>
            <w:noWrap/>
            <w:vAlign w:val="center"/>
            <w:hideMark/>
          </w:tcPr>
          <w:p w14:paraId="409CDDC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CF531D3" w14:textId="77777777" w:rsidR="001469B8" w:rsidRPr="005A5E01" w:rsidRDefault="001469B8" w:rsidP="00311517">
            <w:pPr>
              <w:spacing w:after="0" w:line="240" w:lineRule="auto"/>
              <w:ind w:firstLine="0"/>
              <w:jc w:val="center"/>
              <w:rPr>
                <w:sz w:val="18"/>
                <w:szCs w:val="18"/>
              </w:rPr>
            </w:pPr>
            <w:r w:rsidRPr="005A5E01">
              <w:rPr>
                <w:sz w:val="18"/>
                <w:szCs w:val="18"/>
              </w:rPr>
              <w:t>0,02768</w:t>
            </w:r>
          </w:p>
        </w:tc>
        <w:tc>
          <w:tcPr>
            <w:tcW w:w="1028" w:type="dxa"/>
            <w:shd w:val="clear" w:color="auto" w:fill="auto"/>
            <w:noWrap/>
            <w:vAlign w:val="center"/>
            <w:hideMark/>
          </w:tcPr>
          <w:p w14:paraId="45854245" w14:textId="77777777" w:rsidR="001469B8" w:rsidRPr="005A5E01" w:rsidRDefault="001469B8" w:rsidP="00311517">
            <w:pPr>
              <w:spacing w:after="0" w:line="240" w:lineRule="auto"/>
              <w:ind w:firstLine="0"/>
              <w:jc w:val="center"/>
              <w:rPr>
                <w:sz w:val="18"/>
                <w:szCs w:val="18"/>
              </w:rPr>
            </w:pPr>
            <w:r w:rsidRPr="005A5E01">
              <w:rPr>
                <w:sz w:val="18"/>
                <w:szCs w:val="18"/>
              </w:rPr>
              <w:t>89,00000</w:t>
            </w:r>
          </w:p>
        </w:tc>
        <w:tc>
          <w:tcPr>
            <w:tcW w:w="851" w:type="dxa"/>
            <w:shd w:val="clear" w:color="auto" w:fill="auto"/>
            <w:noWrap/>
            <w:vAlign w:val="center"/>
            <w:hideMark/>
          </w:tcPr>
          <w:p w14:paraId="244C2A0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8F4598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CD91597" w14:textId="77777777" w:rsidTr="00311517">
        <w:trPr>
          <w:trHeight w:val="20"/>
        </w:trPr>
        <w:tc>
          <w:tcPr>
            <w:tcW w:w="534" w:type="dxa"/>
            <w:shd w:val="clear" w:color="auto" w:fill="auto"/>
            <w:noWrap/>
            <w:vAlign w:val="center"/>
            <w:hideMark/>
          </w:tcPr>
          <w:p w14:paraId="22D38FB3" w14:textId="77777777" w:rsidR="001469B8" w:rsidRPr="005A5E01" w:rsidRDefault="001469B8" w:rsidP="00311517">
            <w:pPr>
              <w:spacing w:after="0" w:line="240" w:lineRule="auto"/>
              <w:ind w:firstLine="0"/>
              <w:jc w:val="center"/>
              <w:rPr>
                <w:sz w:val="18"/>
                <w:szCs w:val="18"/>
              </w:rPr>
            </w:pPr>
            <w:r w:rsidRPr="005A5E01">
              <w:rPr>
                <w:sz w:val="18"/>
                <w:szCs w:val="18"/>
              </w:rPr>
              <w:t>19</w:t>
            </w:r>
          </w:p>
        </w:tc>
        <w:tc>
          <w:tcPr>
            <w:tcW w:w="3827" w:type="dxa"/>
            <w:shd w:val="clear" w:color="auto" w:fill="auto"/>
            <w:noWrap/>
            <w:vAlign w:val="center"/>
            <w:hideMark/>
          </w:tcPr>
          <w:p w14:paraId="293C95A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446EAE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FAEB70B" w14:textId="77777777" w:rsidR="001469B8" w:rsidRPr="005A5E01" w:rsidRDefault="001469B8" w:rsidP="00311517">
            <w:pPr>
              <w:spacing w:after="0" w:line="240" w:lineRule="auto"/>
              <w:ind w:firstLine="0"/>
              <w:jc w:val="center"/>
              <w:rPr>
                <w:sz w:val="18"/>
                <w:szCs w:val="18"/>
              </w:rPr>
            </w:pPr>
            <w:r w:rsidRPr="005A5E01">
              <w:rPr>
                <w:sz w:val="18"/>
                <w:szCs w:val="18"/>
              </w:rPr>
              <w:t>Мира 4</w:t>
            </w:r>
          </w:p>
        </w:tc>
        <w:tc>
          <w:tcPr>
            <w:tcW w:w="888" w:type="dxa"/>
            <w:shd w:val="clear" w:color="auto" w:fill="auto"/>
            <w:noWrap/>
            <w:vAlign w:val="center"/>
            <w:hideMark/>
          </w:tcPr>
          <w:p w14:paraId="6CB12F5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472BAC1"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0737254" w14:textId="77777777" w:rsidR="001469B8" w:rsidRPr="005A5E01" w:rsidRDefault="001469B8" w:rsidP="00311517">
            <w:pPr>
              <w:spacing w:after="0" w:line="240" w:lineRule="auto"/>
              <w:ind w:firstLine="0"/>
              <w:jc w:val="center"/>
              <w:rPr>
                <w:sz w:val="18"/>
                <w:szCs w:val="18"/>
              </w:rPr>
            </w:pPr>
            <w:r w:rsidRPr="005A5E01">
              <w:rPr>
                <w:sz w:val="18"/>
                <w:szCs w:val="18"/>
              </w:rPr>
              <w:t>0,17510</w:t>
            </w:r>
          </w:p>
        </w:tc>
        <w:tc>
          <w:tcPr>
            <w:tcW w:w="567" w:type="dxa"/>
            <w:shd w:val="clear" w:color="auto" w:fill="auto"/>
            <w:noWrap/>
            <w:vAlign w:val="center"/>
            <w:hideMark/>
          </w:tcPr>
          <w:p w14:paraId="07F5CFC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C3158F6" w14:textId="77777777" w:rsidR="001469B8" w:rsidRPr="005A5E01" w:rsidRDefault="001469B8" w:rsidP="00311517">
            <w:pPr>
              <w:spacing w:after="0" w:line="240" w:lineRule="auto"/>
              <w:ind w:firstLine="0"/>
              <w:jc w:val="center"/>
              <w:rPr>
                <w:sz w:val="18"/>
                <w:szCs w:val="18"/>
              </w:rPr>
            </w:pPr>
            <w:r w:rsidRPr="005A5E01">
              <w:rPr>
                <w:sz w:val="18"/>
                <w:szCs w:val="18"/>
              </w:rPr>
              <w:t>0,02364</w:t>
            </w:r>
          </w:p>
        </w:tc>
        <w:tc>
          <w:tcPr>
            <w:tcW w:w="1028" w:type="dxa"/>
            <w:shd w:val="clear" w:color="auto" w:fill="auto"/>
            <w:noWrap/>
            <w:vAlign w:val="center"/>
            <w:hideMark/>
          </w:tcPr>
          <w:p w14:paraId="0C2EDABE" w14:textId="77777777" w:rsidR="001469B8" w:rsidRPr="005A5E01" w:rsidRDefault="001469B8" w:rsidP="00311517">
            <w:pPr>
              <w:spacing w:after="0" w:line="240" w:lineRule="auto"/>
              <w:ind w:firstLine="0"/>
              <w:jc w:val="center"/>
              <w:rPr>
                <w:sz w:val="18"/>
                <w:szCs w:val="18"/>
              </w:rPr>
            </w:pPr>
            <w:r w:rsidRPr="005A5E01">
              <w:rPr>
                <w:sz w:val="18"/>
                <w:szCs w:val="18"/>
              </w:rPr>
              <w:t>76,00000</w:t>
            </w:r>
          </w:p>
        </w:tc>
        <w:tc>
          <w:tcPr>
            <w:tcW w:w="851" w:type="dxa"/>
            <w:shd w:val="clear" w:color="auto" w:fill="auto"/>
            <w:noWrap/>
            <w:vAlign w:val="center"/>
            <w:hideMark/>
          </w:tcPr>
          <w:p w14:paraId="7C8A6AC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52F90F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303B17B" w14:textId="77777777" w:rsidTr="00311517">
        <w:trPr>
          <w:trHeight w:val="20"/>
        </w:trPr>
        <w:tc>
          <w:tcPr>
            <w:tcW w:w="534" w:type="dxa"/>
            <w:shd w:val="clear" w:color="auto" w:fill="auto"/>
            <w:noWrap/>
            <w:vAlign w:val="center"/>
            <w:hideMark/>
          </w:tcPr>
          <w:p w14:paraId="5F1E351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3827" w:type="dxa"/>
            <w:shd w:val="clear" w:color="auto" w:fill="auto"/>
            <w:noWrap/>
            <w:vAlign w:val="center"/>
            <w:hideMark/>
          </w:tcPr>
          <w:p w14:paraId="24E7C1A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9FCAE4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DB7DE99" w14:textId="77777777" w:rsidR="001469B8" w:rsidRPr="005A5E01" w:rsidRDefault="001469B8" w:rsidP="00311517">
            <w:pPr>
              <w:spacing w:after="0" w:line="240" w:lineRule="auto"/>
              <w:ind w:firstLine="0"/>
              <w:jc w:val="center"/>
              <w:rPr>
                <w:sz w:val="18"/>
                <w:szCs w:val="18"/>
              </w:rPr>
            </w:pPr>
            <w:r w:rsidRPr="005A5E01">
              <w:rPr>
                <w:sz w:val="18"/>
                <w:szCs w:val="18"/>
              </w:rPr>
              <w:t>Мира 4А</w:t>
            </w:r>
          </w:p>
        </w:tc>
        <w:tc>
          <w:tcPr>
            <w:tcW w:w="888" w:type="dxa"/>
            <w:shd w:val="clear" w:color="auto" w:fill="auto"/>
            <w:noWrap/>
            <w:vAlign w:val="center"/>
            <w:hideMark/>
          </w:tcPr>
          <w:p w14:paraId="31E35B8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A3A98D0"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350556CE" w14:textId="77777777" w:rsidR="001469B8" w:rsidRPr="005A5E01" w:rsidRDefault="001469B8" w:rsidP="00311517">
            <w:pPr>
              <w:spacing w:after="0" w:line="240" w:lineRule="auto"/>
              <w:ind w:firstLine="0"/>
              <w:jc w:val="center"/>
              <w:rPr>
                <w:sz w:val="18"/>
                <w:szCs w:val="18"/>
              </w:rPr>
            </w:pPr>
            <w:r w:rsidRPr="005A5E01">
              <w:rPr>
                <w:sz w:val="18"/>
                <w:szCs w:val="18"/>
              </w:rPr>
              <w:t>0,11449</w:t>
            </w:r>
          </w:p>
        </w:tc>
        <w:tc>
          <w:tcPr>
            <w:tcW w:w="567" w:type="dxa"/>
            <w:shd w:val="clear" w:color="auto" w:fill="auto"/>
            <w:noWrap/>
            <w:vAlign w:val="center"/>
            <w:hideMark/>
          </w:tcPr>
          <w:p w14:paraId="28DFDE6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F63C66C" w14:textId="77777777" w:rsidR="001469B8" w:rsidRPr="005A5E01" w:rsidRDefault="001469B8" w:rsidP="00311517">
            <w:pPr>
              <w:spacing w:after="0" w:line="240" w:lineRule="auto"/>
              <w:ind w:firstLine="0"/>
              <w:jc w:val="center"/>
              <w:rPr>
                <w:sz w:val="18"/>
                <w:szCs w:val="18"/>
              </w:rPr>
            </w:pPr>
            <w:r w:rsidRPr="005A5E01">
              <w:rPr>
                <w:sz w:val="18"/>
                <w:szCs w:val="18"/>
              </w:rPr>
              <w:t>0,00995</w:t>
            </w:r>
          </w:p>
        </w:tc>
        <w:tc>
          <w:tcPr>
            <w:tcW w:w="1028" w:type="dxa"/>
            <w:shd w:val="clear" w:color="auto" w:fill="auto"/>
            <w:noWrap/>
            <w:vAlign w:val="center"/>
            <w:hideMark/>
          </w:tcPr>
          <w:p w14:paraId="21BFEF22" w14:textId="77777777" w:rsidR="001469B8" w:rsidRPr="005A5E01" w:rsidRDefault="001469B8" w:rsidP="00311517">
            <w:pPr>
              <w:spacing w:after="0" w:line="240" w:lineRule="auto"/>
              <w:ind w:firstLine="0"/>
              <w:jc w:val="center"/>
              <w:rPr>
                <w:sz w:val="18"/>
                <w:szCs w:val="18"/>
              </w:rPr>
            </w:pPr>
            <w:r w:rsidRPr="005A5E01">
              <w:rPr>
                <w:sz w:val="18"/>
                <w:szCs w:val="18"/>
              </w:rPr>
              <w:t>32,00000</w:t>
            </w:r>
          </w:p>
        </w:tc>
        <w:tc>
          <w:tcPr>
            <w:tcW w:w="851" w:type="dxa"/>
            <w:shd w:val="clear" w:color="auto" w:fill="auto"/>
            <w:noWrap/>
            <w:vAlign w:val="center"/>
            <w:hideMark/>
          </w:tcPr>
          <w:p w14:paraId="5B45B34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BFBB96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FEC0660" w14:textId="77777777" w:rsidTr="00311517">
        <w:trPr>
          <w:trHeight w:val="20"/>
        </w:trPr>
        <w:tc>
          <w:tcPr>
            <w:tcW w:w="534" w:type="dxa"/>
            <w:shd w:val="clear" w:color="auto" w:fill="auto"/>
            <w:noWrap/>
            <w:vAlign w:val="center"/>
            <w:hideMark/>
          </w:tcPr>
          <w:p w14:paraId="5FBC7D18" w14:textId="77777777" w:rsidR="001469B8" w:rsidRPr="005A5E01" w:rsidRDefault="001469B8" w:rsidP="00311517">
            <w:pPr>
              <w:spacing w:after="0" w:line="240" w:lineRule="auto"/>
              <w:ind w:firstLine="0"/>
              <w:jc w:val="center"/>
              <w:rPr>
                <w:sz w:val="18"/>
                <w:szCs w:val="18"/>
              </w:rPr>
            </w:pPr>
            <w:r w:rsidRPr="005A5E01">
              <w:rPr>
                <w:sz w:val="18"/>
                <w:szCs w:val="18"/>
              </w:rPr>
              <w:t>21</w:t>
            </w:r>
          </w:p>
        </w:tc>
        <w:tc>
          <w:tcPr>
            <w:tcW w:w="3827" w:type="dxa"/>
            <w:shd w:val="clear" w:color="auto" w:fill="auto"/>
            <w:noWrap/>
            <w:vAlign w:val="center"/>
            <w:hideMark/>
          </w:tcPr>
          <w:p w14:paraId="5D17F18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A9908B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BF0B51D" w14:textId="77777777" w:rsidR="001469B8" w:rsidRPr="005A5E01" w:rsidRDefault="001469B8" w:rsidP="00311517">
            <w:pPr>
              <w:spacing w:after="0" w:line="240" w:lineRule="auto"/>
              <w:ind w:firstLine="0"/>
              <w:jc w:val="center"/>
              <w:rPr>
                <w:sz w:val="18"/>
                <w:szCs w:val="18"/>
              </w:rPr>
            </w:pPr>
            <w:r w:rsidRPr="005A5E01">
              <w:rPr>
                <w:sz w:val="18"/>
                <w:szCs w:val="18"/>
              </w:rPr>
              <w:t>Мира 5</w:t>
            </w:r>
          </w:p>
        </w:tc>
        <w:tc>
          <w:tcPr>
            <w:tcW w:w="888" w:type="dxa"/>
            <w:shd w:val="clear" w:color="auto" w:fill="auto"/>
            <w:noWrap/>
            <w:vAlign w:val="center"/>
            <w:hideMark/>
          </w:tcPr>
          <w:p w14:paraId="3C6108F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1A1564C"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5578A3C2" w14:textId="77777777" w:rsidR="001469B8" w:rsidRPr="005A5E01" w:rsidRDefault="001469B8" w:rsidP="00311517">
            <w:pPr>
              <w:spacing w:after="0" w:line="240" w:lineRule="auto"/>
              <w:ind w:firstLine="0"/>
              <w:jc w:val="center"/>
              <w:rPr>
                <w:sz w:val="18"/>
                <w:szCs w:val="18"/>
              </w:rPr>
            </w:pPr>
            <w:r w:rsidRPr="005A5E01">
              <w:rPr>
                <w:sz w:val="18"/>
                <w:szCs w:val="18"/>
              </w:rPr>
              <w:t>0,16970</w:t>
            </w:r>
          </w:p>
        </w:tc>
        <w:tc>
          <w:tcPr>
            <w:tcW w:w="567" w:type="dxa"/>
            <w:shd w:val="clear" w:color="auto" w:fill="auto"/>
            <w:noWrap/>
            <w:vAlign w:val="center"/>
            <w:hideMark/>
          </w:tcPr>
          <w:p w14:paraId="102F36F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E5BCA36" w14:textId="77777777" w:rsidR="001469B8" w:rsidRPr="005A5E01" w:rsidRDefault="001469B8" w:rsidP="00311517">
            <w:pPr>
              <w:spacing w:after="0" w:line="240" w:lineRule="auto"/>
              <w:ind w:firstLine="0"/>
              <w:jc w:val="center"/>
              <w:rPr>
                <w:sz w:val="18"/>
                <w:szCs w:val="18"/>
              </w:rPr>
            </w:pPr>
            <w:r w:rsidRPr="005A5E01">
              <w:rPr>
                <w:sz w:val="18"/>
                <w:szCs w:val="18"/>
              </w:rPr>
              <w:t>0,02520</w:t>
            </w:r>
          </w:p>
        </w:tc>
        <w:tc>
          <w:tcPr>
            <w:tcW w:w="1028" w:type="dxa"/>
            <w:shd w:val="clear" w:color="auto" w:fill="auto"/>
            <w:noWrap/>
            <w:vAlign w:val="center"/>
            <w:hideMark/>
          </w:tcPr>
          <w:p w14:paraId="226973D4" w14:textId="77777777" w:rsidR="001469B8" w:rsidRPr="005A5E01" w:rsidRDefault="001469B8" w:rsidP="00311517">
            <w:pPr>
              <w:spacing w:after="0" w:line="240" w:lineRule="auto"/>
              <w:ind w:firstLine="0"/>
              <w:jc w:val="center"/>
              <w:rPr>
                <w:sz w:val="18"/>
                <w:szCs w:val="18"/>
              </w:rPr>
            </w:pPr>
            <w:r w:rsidRPr="005A5E01">
              <w:rPr>
                <w:sz w:val="18"/>
                <w:szCs w:val="18"/>
              </w:rPr>
              <w:t>81,00000</w:t>
            </w:r>
          </w:p>
        </w:tc>
        <w:tc>
          <w:tcPr>
            <w:tcW w:w="851" w:type="dxa"/>
            <w:shd w:val="clear" w:color="auto" w:fill="auto"/>
            <w:noWrap/>
            <w:vAlign w:val="center"/>
            <w:hideMark/>
          </w:tcPr>
          <w:p w14:paraId="428D496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145056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263E850" w14:textId="77777777" w:rsidTr="00311517">
        <w:trPr>
          <w:trHeight w:val="20"/>
        </w:trPr>
        <w:tc>
          <w:tcPr>
            <w:tcW w:w="534" w:type="dxa"/>
            <w:shd w:val="clear" w:color="auto" w:fill="auto"/>
            <w:noWrap/>
            <w:vAlign w:val="center"/>
            <w:hideMark/>
          </w:tcPr>
          <w:p w14:paraId="6CBD43D3" w14:textId="77777777" w:rsidR="001469B8" w:rsidRPr="005A5E01" w:rsidRDefault="001469B8" w:rsidP="00311517">
            <w:pPr>
              <w:spacing w:after="0" w:line="240" w:lineRule="auto"/>
              <w:ind w:firstLine="0"/>
              <w:jc w:val="center"/>
              <w:rPr>
                <w:sz w:val="18"/>
                <w:szCs w:val="18"/>
              </w:rPr>
            </w:pPr>
            <w:r w:rsidRPr="005A5E01">
              <w:rPr>
                <w:sz w:val="18"/>
                <w:szCs w:val="18"/>
              </w:rPr>
              <w:t>22</w:t>
            </w:r>
          </w:p>
        </w:tc>
        <w:tc>
          <w:tcPr>
            <w:tcW w:w="3827" w:type="dxa"/>
            <w:shd w:val="clear" w:color="auto" w:fill="auto"/>
            <w:noWrap/>
            <w:vAlign w:val="center"/>
            <w:hideMark/>
          </w:tcPr>
          <w:p w14:paraId="33DFE34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F1EC46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A608FCF" w14:textId="77777777" w:rsidR="001469B8" w:rsidRPr="005A5E01" w:rsidRDefault="001469B8" w:rsidP="00311517">
            <w:pPr>
              <w:spacing w:after="0" w:line="240" w:lineRule="auto"/>
              <w:ind w:firstLine="0"/>
              <w:jc w:val="center"/>
              <w:rPr>
                <w:sz w:val="18"/>
                <w:szCs w:val="18"/>
              </w:rPr>
            </w:pPr>
            <w:r w:rsidRPr="005A5E01">
              <w:rPr>
                <w:sz w:val="18"/>
                <w:szCs w:val="18"/>
              </w:rPr>
              <w:t>Мира 7</w:t>
            </w:r>
          </w:p>
        </w:tc>
        <w:tc>
          <w:tcPr>
            <w:tcW w:w="888" w:type="dxa"/>
            <w:shd w:val="clear" w:color="auto" w:fill="auto"/>
            <w:noWrap/>
            <w:vAlign w:val="center"/>
            <w:hideMark/>
          </w:tcPr>
          <w:p w14:paraId="7579D87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E72D02E"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5A96B52" w14:textId="77777777" w:rsidR="001469B8" w:rsidRPr="005A5E01" w:rsidRDefault="001469B8" w:rsidP="00311517">
            <w:pPr>
              <w:spacing w:after="0" w:line="240" w:lineRule="auto"/>
              <w:ind w:firstLine="0"/>
              <w:jc w:val="center"/>
              <w:rPr>
                <w:sz w:val="18"/>
                <w:szCs w:val="18"/>
              </w:rPr>
            </w:pPr>
            <w:r w:rsidRPr="005A5E01">
              <w:rPr>
                <w:sz w:val="18"/>
                <w:szCs w:val="18"/>
              </w:rPr>
              <w:t>0,11047</w:t>
            </w:r>
          </w:p>
        </w:tc>
        <w:tc>
          <w:tcPr>
            <w:tcW w:w="567" w:type="dxa"/>
            <w:shd w:val="clear" w:color="auto" w:fill="auto"/>
            <w:noWrap/>
            <w:vAlign w:val="center"/>
            <w:hideMark/>
          </w:tcPr>
          <w:p w14:paraId="7F87173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C9328BE" w14:textId="77777777" w:rsidR="001469B8" w:rsidRPr="005A5E01" w:rsidRDefault="001469B8" w:rsidP="00311517">
            <w:pPr>
              <w:spacing w:after="0" w:line="240" w:lineRule="auto"/>
              <w:ind w:firstLine="0"/>
              <w:jc w:val="center"/>
              <w:rPr>
                <w:sz w:val="18"/>
                <w:szCs w:val="18"/>
              </w:rPr>
            </w:pPr>
            <w:r w:rsidRPr="005A5E01">
              <w:rPr>
                <w:sz w:val="18"/>
                <w:szCs w:val="18"/>
              </w:rPr>
              <w:t>0,02053</w:t>
            </w:r>
          </w:p>
        </w:tc>
        <w:tc>
          <w:tcPr>
            <w:tcW w:w="1028" w:type="dxa"/>
            <w:shd w:val="clear" w:color="auto" w:fill="auto"/>
            <w:noWrap/>
            <w:vAlign w:val="center"/>
            <w:hideMark/>
          </w:tcPr>
          <w:p w14:paraId="348EFA09" w14:textId="77777777" w:rsidR="001469B8" w:rsidRPr="005A5E01" w:rsidRDefault="001469B8" w:rsidP="00311517">
            <w:pPr>
              <w:spacing w:after="0" w:line="240" w:lineRule="auto"/>
              <w:ind w:firstLine="0"/>
              <w:jc w:val="center"/>
              <w:rPr>
                <w:sz w:val="18"/>
                <w:szCs w:val="18"/>
              </w:rPr>
            </w:pPr>
            <w:r w:rsidRPr="005A5E01">
              <w:rPr>
                <w:sz w:val="18"/>
                <w:szCs w:val="18"/>
              </w:rPr>
              <w:t>66,00000</w:t>
            </w:r>
          </w:p>
        </w:tc>
        <w:tc>
          <w:tcPr>
            <w:tcW w:w="851" w:type="dxa"/>
            <w:shd w:val="clear" w:color="auto" w:fill="auto"/>
            <w:noWrap/>
            <w:vAlign w:val="center"/>
            <w:hideMark/>
          </w:tcPr>
          <w:p w14:paraId="6C1AEC3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FE57FC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F9EB3A3" w14:textId="77777777" w:rsidTr="00311517">
        <w:trPr>
          <w:trHeight w:val="20"/>
        </w:trPr>
        <w:tc>
          <w:tcPr>
            <w:tcW w:w="534" w:type="dxa"/>
            <w:shd w:val="clear" w:color="auto" w:fill="auto"/>
            <w:noWrap/>
            <w:vAlign w:val="center"/>
            <w:hideMark/>
          </w:tcPr>
          <w:p w14:paraId="4DD3F192" w14:textId="77777777" w:rsidR="001469B8" w:rsidRPr="005A5E01" w:rsidRDefault="001469B8" w:rsidP="00311517">
            <w:pPr>
              <w:spacing w:after="0" w:line="240" w:lineRule="auto"/>
              <w:ind w:firstLine="0"/>
              <w:jc w:val="center"/>
              <w:rPr>
                <w:sz w:val="18"/>
                <w:szCs w:val="18"/>
              </w:rPr>
            </w:pPr>
            <w:r w:rsidRPr="005A5E01">
              <w:rPr>
                <w:sz w:val="18"/>
                <w:szCs w:val="18"/>
              </w:rPr>
              <w:t>23</w:t>
            </w:r>
          </w:p>
        </w:tc>
        <w:tc>
          <w:tcPr>
            <w:tcW w:w="3827" w:type="dxa"/>
            <w:shd w:val="clear" w:color="auto" w:fill="auto"/>
            <w:noWrap/>
            <w:vAlign w:val="center"/>
            <w:hideMark/>
          </w:tcPr>
          <w:p w14:paraId="56E743D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122326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7F43BBD" w14:textId="77777777" w:rsidR="001469B8" w:rsidRPr="005A5E01" w:rsidRDefault="001469B8" w:rsidP="00311517">
            <w:pPr>
              <w:spacing w:after="0" w:line="240" w:lineRule="auto"/>
              <w:ind w:firstLine="0"/>
              <w:jc w:val="center"/>
              <w:rPr>
                <w:sz w:val="18"/>
                <w:szCs w:val="18"/>
              </w:rPr>
            </w:pPr>
            <w:r w:rsidRPr="005A5E01">
              <w:rPr>
                <w:sz w:val="18"/>
                <w:szCs w:val="18"/>
              </w:rPr>
              <w:t>Есенина 2</w:t>
            </w:r>
          </w:p>
        </w:tc>
        <w:tc>
          <w:tcPr>
            <w:tcW w:w="888" w:type="dxa"/>
            <w:shd w:val="clear" w:color="auto" w:fill="auto"/>
            <w:noWrap/>
            <w:vAlign w:val="center"/>
            <w:hideMark/>
          </w:tcPr>
          <w:p w14:paraId="0FA47C7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4485037"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553A21C9" w14:textId="77777777" w:rsidR="001469B8" w:rsidRPr="005A5E01" w:rsidRDefault="001469B8" w:rsidP="00311517">
            <w:pPr>
              <w:spacing w:after="0" w:line="240" w:lineRule="auto"/>
              <w:ind w:firstLine="0"/>
              <w:jc w:val="center"/>
              <w:rPr>
                <w:sz w:val="18"/>
                <w:szCs w:val="18"/>
              </w:rPr>
            </w:pPr>
            <w:r w:rsidRPr="005A5E01">
              <w:rPr>
                <w:sz w:val="18"/>
                <w:szCs w:val="18"/>
              </w:rPr>
              <w:t>0,15984</w:t>
            </w:r>
          </w:p>
        </w:tc>
        <w:tc>
          <w:tcPr>
            <w:tcW w:w="567" w:type="dxa"/>
            <w:shd w:val="clear" w:color="auto" w:fill="auto"/>
            <w:noWrap/>
            <w:vAlign w:val="center"/>
            <w:hideMark/>
          </w:tcPr>
          <w:p w14:paraId="322F0F5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26D8E85" w14:textId="77777777" w:rsidR="001469B8" w:rsidRPr="005A5E01" w:rsidRDefault="001469B8" w:rsidP="00311517">
            <w:pPr>
              <w:spacing w:after="0" w:line="240" w:lineRule="auto"/>
              <w:ind w:firstLine="0"/>
              <w:jc w:val="center"/>
              <w:rPr>
                <w:sz w:val="18"/>
                <w:szCs w:val="18"/>
              </w:rPr>
            </w:pPr>
            <w:r w:rsidRPr="005A5E01">
              <w:rPr>
                <w:sz w:val="18"/>
                <w:szCs w:val="18"/>
              </w:rPr>
              <w:t>0,01338</w:t>
            </w:r>
          </w:p>
        </w:tc>
        <w:tc>
          <w:tcPr>
            <w:tcW w:w="1028" w:type="dxa"/>
            <w:shd w:val="clear" w:color="auto" w:fill="auto"/>
            <w:noWrap/>
            <w:vAlign w:val="center"/>
            <w:hideMark/>
          </w:tcPr>
          <w:p w14:paraId="50016A71" w14:textId="77777777" w:rsidR="001469B8" w:rsidRPr="005A5E01" w:rsidRDefault="001469B8" w:rsidP="00311517">
            <w:pPr>
              <w:spacing w:after="0" w:line="240" w:lineRule="auto"/>
              <w:ind w:firstLine="0"/>
              <w:jc w:val="center"/>
              <w:rPr>
                <w:sz w:val="18"/>
                <w:szCs w:val="18"/>
              </w:rPr>
            </w:pPr>
            <w:r w:rsidRPr="005A5E01">
              <w:rPr>
                <w:sz w:val="18"/>
                <w:szCs w:val="18"/>
              </w:rPr>
              <w:t>43,00000</w:t>
            </w:r>
          </w:p>
        </w:tc>
        <w:tc>
          <w:tcPr>
            <w:tcW w:w="851" w:type="dxa"/>
            <w:shd w:val="clear" w:color="auto" w:fill="auto"/>
            <w:noWrap/>
            <w:vAlign w:val="center"/>
            <w:hideMark/>
          </w:tcPr>
          <w:p w14:paraId="615D60F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65ED85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6387BB0" w14:textId="77777777" w:rsidTr="00311517">
        <w:trPr>
          <w:trHeight w:val="20"/>
        </w:trPr>
        <w:tc>
          <w:tcPr>
            <w:tcW w:w="534" w:type="dxa"/>
            <w:shd w:val="clear" w:color="auto" w:fill="auto"/>
            <w:noWrap/>
            <w:vAlign w:val="center"/>
            <w:hideMark/>
          </w:tcPr>
          <w:p w14:paraId="565E3DDE" w14:textId="77777777" w:rsidR="001469B8" w:rsidRPr="005A5E01" w:rsidRDefault="001469B8" w:rsidP="00311517">
            <w:pPr>
              <w:spacing w:after="0" w:line="240" w:lineRule="auto"/>
              <w:ind w:firstLine="0"/>
              <w:jc w:val="center"/>
              <w:rPr>
                <w:sz w:val="18"/>
                <w:szCs w:val="18"/>
              </w:rPr>
            </w:pPr>
            <w:r w:rsidRPr="005A5E01">
              <w:rPr>
                <w:sz w:val="18"/>
                <w:szCs w:val="18"/>
              </w:rPr>
              <w:t>24</w:t>
            </w:r>
          </w:p>
        </w:tc>
        <w:tc>
          <w:tcPr>
            <w:tcW w:w="3827" w:type="dxa"/>
            <w:shd w:val="clear" w:color="auto" w:fill="auto"/>
            <w:noWrap/>
            <w:vAlign w:val="center"/>
            <w:hideMark/>
          </w:tcPr>
          <w:p w14:paraId="78785CB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C88D37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8260626" w14:textId="77777777" w:rsidR="001469B8" w:rsidRPr="005A5E01" w:rsidRDefault="001469B8" w:rsidP="00311517">
            <w:pPr>
              <w:spacing w:after="0" w:line="240" w:lineRule="auto"/>
              <w:ind w:firstLine="0"/>
              <w:jc w:val="center"/>
              <w:rPr>
                <w:sz w:val="18"/>
                <w:szCs w:val="18"/>
              </w:rPr>
            </w:pPr>
            <w:r w:rsidRPr="005A5E01">
              <w:rPr>
                <w:sz w:val="18"/>
                <w:szCs w:val="18"/>
              </w:rPr>
              <w:t>Есенина 4</w:t>
            </w:r>
          </w:p>
        </w:tc>
        <w:tc>
          <w:tcPr>
            <w:tcW w:w="888" w:type="dxa"/>
            <w:shd w:val="clear" w:color="auto" w:fill="auto"/>
            <w:noWrap/>
            <w:vAlign w:val="center"/>
            <w:hideMark/>
          </w:tcPr>
          <w:p w14:paraId="15C6D24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77E7612"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19843675" w14:textId="77777777" w:rsidR="001469B8" w:rsidRPr="005A5E01" w:rsidRDefault="001469B8" w:rsidP="00311517">
            <w:pPr>
              <w:spacing w:after="0" w:line="240" w:lineRule="auto"/>
              <w:ind w:firstLine="0"/>
              <w:jc w:val="center"/>
              <w:rPr>
                <w:sz w:val="18"/>
                <w:szCs w:val="18"/>
              </w:rPr>
            </w:pPr>
            <w:r w:rsidRPr="005A5E01">
              <w:rPr>
                <w:sz w:val="18"/>
                <w:szCs w:val="18"/>
              </w:rPr>
              <w:t>0,11434</w:t>
            </w:r>
          </w:p>
        </w:tc>
        <w:tc>
          <w:tcPr>
            <w:tcW w:w="567" w:type="dxa"/>
            <w:shd w:val="clear" w:color="auto" w:fill="auto"/>
            <w:noWrap/>
            <w:vAlign w:val="center"/>
            <w:hideMark/>
          </w:tcPr>
          <w:p w14:paraId="0029D68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01809CE" w14:textId="77777777" w:rsidR="001469B8" w:rsidRPr="005A5E01" w:rsidRDefault="001469B8" w:rsidP="00311517">
            <w:pPr>
              <w:spacing w:after="0" w:line="240" w:lineRule="auto"/>
              <w:ind w:firstLine="0"/>
              <w:jc w:val="center"/>
              <w:rPr>
                <w:sz w:val="18"/>
                <w:szCs w:val="18"/>
              </w:rPr>
            </w:pPr>
            <w:r w:rsidRPr="005A5E01">
              <w:rPr>
                <w:sz w:val="18"/>
                <w:szCs w:val="18"/>
              </w:rPr>
              <w:t>0,00964</w:t>
            </w:r>
          </w:p>
        </w:tc>
        <w:tc>
          <w:tcPr>
            <w:tcW w:w="1028" w:type="dxa"/>
            <w:shd w:val="clear" w:color="auto" w:fill="auto"/>
            <w:noWrap/>
            <w:vAlign w:val="center"/>
            <w:hideMark/>
          </w:tcPr>
          <w:p w14:paraId="153CFAFB" w14:textId="77777777" w:rsidR="001469B8" w:rsidRPr="005A5E01" w:rsidRDefault="001469B8" w:rsidP="00311517">
            <w:pPr>
              <w:spacing w:after="0" w:line="240" w:lineRule="auto"/>
              <w:ind w:firstLine="0"/>
              <w:jc w:val="center"/>
              <w:rPr>
                <w:sz w:val="18"/>
                <w:szCs w:val="18"/>
              </w:rPr>
            </w:pPr>
            <w:r w:rsidRPr="005A5E01">
              <w:rPr>
                <w:sz w:val="18"/>
                <w:szCs w:val="18"/>
              </w:rPr>
              <w:t>31,00000</w:t>
            </w:r>
          </w:p>
        </w:tc>
        <w:tc>
          <w:tcPr>
            <w:tcW w:w="851" w:type="dxa"/>
            <w:shd w:val="clear" w:color="auto" w:fill="auto"/>
            <w:noWrap/>
            <w:vAlign w:val="center"/>
            <w:hideMark/>
          </w:tcPr>
          <w:p w14:paraId="5F753A8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F5475D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C5E4F76" w14:textId="77777777" w:rsidTr="00311517">
        <w:trPr>
          <w:trHeight w:val="20"/>
        </w:trPr>
        <w:tc>
          <w:tcPr>
            <w:tcW w:w="534" w:type="dxa"/>
            <w:shd w:val="clear" w:color="auto" w:fill="auto"/>
            <w:noWrap/>
            <w:vAlign w:val="center"/>
            <w:hideMark/>
          </w:tcPr>
          <w:p w14:paraId="4FEDE195" w14:textId="77777777" w:rsidR="001469B8" w:rsidRPr="005A5E01" w:rsidRDefault="001469B8" w:rsidP="00311517">
            <w:pPr>
              <w:spacing w:after="0" w:line="240" w:lineRule="auto"/>
              <w:ind w:firstLine="0"/>
              <w:jc w:val="center"/>
              <w:rPr>
                <w:sz w:val="18"/>
                <w:szCs w:val="18"/>
              </w:rPr>
            </w:pPr>
            <w:r w:rsidRPr="005A5E01">
              <w:rPr>
                <w:sz w:val="18"/>
                <w:szCs w:val="18"/>
              </w:rPr>
              <w:t>25</w:t>
            </w:r>
          </w:p>
        </w:tc>
        <w:tc>
          <w:tcPr>
            <w:tcW w:w="3827" w:type="dxa"/>
            <w:shd w:val="clear" w:color="auto" w:fill="auto"/>
            <w:noWrap/>
            <w:vAlign w:val="center"/>
            <w:hideMark/>
          </w:tcPr>
          <w:p w14:paraId="73F3F86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18C869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7152C19" w14:textId="77777777" w:rsidR="001469B8" w:rsidRPr="005A5E01" w:rsidRDefault="001469B8" w:rsidP="00311517">
            <w:pPr>
              <w:spacing w:after="0" w:line="240" w:lineRule="auto"/>
              <w:ind w:firstLine="0"/>
              <w:jc w:val="center"/>
              <w:rPr>
                <w:sz w:val="18"/>
                <w:szCs w:val="18"/>
              </w:rPr>
            </w:pPr>
            <w:r w:rsidRPr="005A5E01">
              <w:rPr>
                <w:sz w:val="18"/>
                <w:szCs w:val="18"/>
              </w:rPr>
              <w:t>Гаражная 2</w:t>
            </w:r>
          </w:p>
        </w:tc>
        <w:tc>
          <w:tcPr>
            <w:tcW w:w="888" w:type="dxa"/>
            <w:shd w:val="clear" w:color="auto" w:fill="auto"/>
            <w:noWrap/>
            <w:vAlign w:val="center"/>
            <w:hideMark/>
          </w:tcPr>
          <w:p w14:paraId="424986A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9C0CBFB"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145E1EF3" w14:textId="77777777" w:rsidR="001469B8" w:rsidRPr="005A5E01" w:rsidRDefault="001469B8" w:rsidP="00311517">
            <w:pPr>
              <w:spacing w:after="0" w:line="240" w:lineRule="auto"/>
              <w:ind w:firstLine="0"/>
              <w:jc w:val="center"/>
              <w:rPr>
                <w:sz w:val="18"/>
                <w:szCs w:val="18"/>
              </w:rPr>
            </w:pPr>
            <w:r w:rsidRPr="005A5E01">
              <w:rPr>
                <w:sz w:val="18"/>
                <w:szCs w:val="18"/>
              </w:rPr>
              <w:t>0,00730</w:t>
            </w:r>
          </w:p>
        </w:tc>
        <w:tc>
          <w:tcPr>
            <w:tcW w:w="567" w:type="dxa"/>
            <w:shd w:val="clear" w:color="auto" w:fill="auto"/>
            <w:noWrap/>
            <w:vAlign w:val="center"/>
            <w:hideMark/>
          </w:tcPr>
          <w:p w14:paraId="79D5FDA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171FF43" w14:textId="77777777" w:rsidR="001469B8" w:rsidRPr="005A5E01" w:rsidRDefault="001469B8" w:rsidP="00311517">
            <w:pPr>
              <w:spacing w:after="0" w:line="240" w:lineRule="auto"/>
              <w:ind w:firstLine="0"/>
              <w:jc w:val="center"/>
              <w:rPr>
                <w:sz w:val="18"/>
                <w:szCs w:val="18"/>
              </w:rPr>
            </w:pPr>
            <w:r w:rsidRPr="005A5E01">
              <w:rPr>
                <w:sz w:val="18"/>
                <w:szCs w:val="18"/>
              </w:rPr>
              <w:t>0,00087</w:t>
            </w:r>
          </w:p>
        </w:tc>
        <w:tc>
          <w:tcPr>
            <w:tcW w:w="1028" w:type="dxa"/>
            <w:shd w:val="clear" w:color="auto" w:fill="auto"/>
            <w:noWrap/>
            <w:vAlign w:val="center"/>
            <w:hideMark/>
          </w:tcPr>
          <w:p w14:paraId="2D5A7B57" w14:textId="77777777" w:rsidR="001469B8" w:rsidRPr="005A5E01" w:rsidRDefault="001469B8" w:rsidP="00311517">
            <w:pPr>
              <w:spacing w:after="0" w:line="240" w:lineRule="auto"/>
              <w:ind w:firstLine="0"/>
              <w:jc w:val="center"/>
              <w:rPr>
                <w:sz w:val="18"/>
                <w:szCs w:val="18"/>
              </w:rPr>
            </w:pPr>
            <w:r w:rsidRPr="005A5E01">
              <w:rPr>
                <w:sz w:val="18"/>
                <w:szCs w:val="18"/>
              </w:rPr>
              <w:t>3,00000</w:t>
            </w:r>
          </w:p>
        </w:tc>
        <w:tc>
          <w:tcPr>
            <w:tcW w:w="851" w:type="dxa"/>
            <w:shd w:val="clear" w:color="auto" w:fill="auto"/>
            <w:noWrap/>
            <w:vAlign w:val="center"/>
            <w:hideMark/>
          </w:tcPr>
          <w:p w14:paraId="033A95D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9924B43"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308F2C4" w14:textId="77777777" w:rsidTr="00311517">
        <w:trPr>
          <w:trHeight w:val="20"/>
        </w:trPr>
        <w:tc>
          <w:tcPr>
            <w:tcW w:w="534" w:type="dxa"/>
            <w:shd w:val="clear" w:color="auto" w:fill="auto"/>
            <w:noWrap/>
            <w:vAlign w:val="center"/>
            <w:hideMark/>
          </w:tcPr>
          <w:p w14:paraId="491B5807" w14:textId="77777777" w:rsidR="001469B8" w:rsidRPr="005A5E01" w:rsidRDefault="001469B8" w:rsidP="00311517">
            <w:pPr>
              <w:spacing w:after="0" w:line="240" w:lineRule="auto"/>
              <w:ind w:firstLine="0"/>
              <w:jc w:val="center"/>
              <w:rPr>
                <w:sz w:val="18"/>
                <w:szCs w:val="18"/>
              </w:rPr>
            </w:pPr>
            <w:r w:rsidRPr="005A5E01">
              <w:rPr>
                <w:sz w:val="18"/>
                <w:szCs w:val="18"/>
              </w:rPr>
              <w:t>26</w:t>
            </w:r>
          </w:p>
        </w:tc>
        <w:tc>
          <w:tcPr>
            <w:tcW w:w="3827" w:type="dxa"/>
            <w:shd w:val="clear" w:color="auto" w:fill="auto"/>
            <w:noWrap/>
            <w:vAlign w:val="center"/>
            <w:hideMark/>
          </w:tcPr>
          <w:p w14:paraId="390CEF9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051498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97EA4AD" w14:textId="77777777" w:rsidR="001469B8" w:rsidRPr="005A5E01" w:rsidRDefault="001469B8" w:rsidP="00311517">
            <w:pPr>
              <w:spacing w:after="0" w:line="240" w:lineRule="auto"/>
              <w:ind w:firstLine="0"/>
              <w:jc w:val="center"/>
              <w:rPr>
                <w:sz w:val="18"/>
                <w:szCs w:val="18"/>
              </w:rPr>
            </w:pPr>
            <w:r w:rsidRPr="005A5E01">
              <w:rPr>
                <w:sz w:val="18"/>
                <w:szCs w:val="18"/>
              </w:rPr>
              <w:t>Гаражная 3</w:t>
            </w:r>
          </w:p>
        </w:tc>
        <w:tc>
          <w:tcPr>
            <w:tcW w:w="888" w:type="dxa"/>
            <w:shd w:val="clear" w:color="auto" w:fill="auto"/>
            <w:noWrap/>
            <w:vAlign w:val="center"/>
            <w:hideMark/>
          </w:tcPr>
          <w:p w14:paraId="5A80322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310C994"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3611EA37" w14:textId="77777777" w:rsidR="001469B8" w:rsidRPr="005A5E01" w:rsidRDefault="001469B8" w:rsidP="00311517">
            <w:pPr>
              <w:spacing w:after="0" w:line="240" w:lineRule="auto"/>
              <w:ind w:firstLine="0"/>
              <w:jc w:val="center"/>
              <w:rPr>
                <w:sz w:val="18"/>
                <w:szCs w:val="18"/>
              </w:rPr>
            </w:pPr>
            <w:r w:rsidRPr="005A5E01">
              <w:rPr>
                <w:sz w:val="18"/>
                <w:szCs w:val="18"/>
              </w:rPr>
              <w:t>0,00683</w:t>
            </w:r>
          </w:p>
        </w:tc>
        <w:tc>
          <w:tcPr>
            <w:tcW w:w="567" w:type="dxa"/>
            <w:shd w:val="clear" w:color="auto" w:fill="auto"/>
            <w:noWrap/>
            <w:vAlign w:val="center"/>
            <w:hideMark/>
          </w:tcPr>
          <w:p w14:paraId="6853035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3B41CC3" w14:textId="77777777" w:rsidR="001469B8" w:rsidRPr="005A5E01" w:rsidRDefault="001469B8" w:rsidP="00311517">
            <w:pPr>
              <w:spacing w:after="0" w:line="240" w:lineRule="auto"/>
              <w:ind w:firstLine="0"/>
              <w:jc w:val="center"/>
              <w:rPr>
                <w:sz w:val="18"/>
                <w:szCs w:val="18"/>
              </w:rPr>
            </w:pPr>
            <w:r w:rsidRPr="005A5E01">
              <w:rPr>
                <w:sz w:val="18"/>
                <w:szCs w:val="18"/>
              </w:rPr>
              <w:t>0,00058</w:t>
            </w:r>
          </w:p>
        </w:tc>
        <w:tc>
          <w:tcPr>
            <w:tcW w:w="1028" w:type="dxa"/>
            <w:shd w:val="clear" w:color="auto" w:fill="auto"/>
            <w:noWrap/>
            <w:vAlign w:val="center"/>
            <w:hideMark/>
          </w:tcPr>
          <w:p w14:paraId="3FC03DDB" w14:textId="77777777" w:rsidR="001469B8" w:rsidRPr="005A5E01" w:rsidRDefault="001469B8" w:rsidP="00311517">
            <w:pPr>
              <w:spacing w:after="0" w:line="240" w:lineRule="auto"/>
              <w:ind w:firstLine="0"/>
              <w:jc w:val="center"/>
              <w:rPr>
                <w:sz w:val="18"/>
                <w:szCs w:val="18"/>
              </w:rPr>
            </w:pPr>
            <w:r w:rsidRPr="005A5E01">
              <w:rPr>
                <w:sz w:val="18"/>
                <w:szCs w:val="18"/>
              </w:rPr>
              <w:t>2,00000</w:t>
            </w:r>
          </w:p>
        </w:tc>
        <w:tc>
          <w:tcPr>
            <w:tcW w:w="851" w:type="dxa"/>
            <w:shd w:val="clear" w:color="auto" w:fill="auto"/>
            <w:noWrap/>
            <w:vAlign w:val="center"/>
            <w:hideMark/>
          </w:tcPr>
          <w:p w14:paraId="4D11CC4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ED7ACB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A578A48" w14:textId="77777777" w:rsidTr="00311517">
        <w:trPr>
          <w:trHeight w:val="20"/>
        </w:trPr>
        <w:tc>
          <w:tcPr>
            <w:tcW w:w="534" w:type="dxa"/>
            <w:shd w:val="clear" w:color="auto" w:fill="auto"/>
            <w:noWrap/>
            <w:vAlign w:val="center"/>
            <w:hideMark/>
          </w:tcPr>
          <w:p w14:paraId="39563BB2" w14:textId="77777777" w:rsidR="001469B8" w:rsidRPr="005A5E01" w:rsidRDefault="001469B8" w:rsidP="00311517">
            <w:pPr>
              <w:spacing w:after="0" w:line="240" w:lineRule="auto"/>
              <w:ind w:firstLine="0"/>
              <w:jc w:val="center"/>
              <w:rPr>
                <w:sz w:val="18"/>
                <w:szCs w:val="18"/>
              </w:rPr>
            </w:pPr>
            <w:r w:rsidRPr="005A5E01">
              <w:rPr>
                <w:sz w:val="18"/>
                <w:szCs w:val="18"/>
              </w:rPr>
              <w:t>27</w:t>
            </w:r>
          </w:p>
        </w:tc>
        <w:tc>
          <w:tcPr>
            <w:tcW w:w="3827" w:type="dxa"/>
            <w:shd w:val="clear" w:color="auto" w:fill="auto"/>
            <w:noWrap/>
            <w:vAlign w:val="center"/>
            <w:hideMark/>
          </w:tcPr>
          <w:p w14:paraId="3C3CE41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708458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3609586" w14:textId="77777777" w:rsidR="001469B8" w:rsidRPr="005A5E01" w:rsidRDefault="001469B8" w:rsidP="00311517">
            <w:pPr>
              <w:spacing w:after="0" w:line="240" w:lineRule="auto"/>
              <w:ind w:firstLine="0"/>
              <w:jc w:val="center"/>
              <w:rPr>
                <w:sz w:val="18"/>
                <w:szCs w:val="18"/>
              </w:rPr>
            </w:pPr>
            <w:r w:rsidRPr="005A5E01">
              <w:rPr>
                <w:sz w:val="18"/>
                <w:szCs w:val="18"/>
              </w:rPr>
              <w:t>Гаражная 5</w:t>
            </w:r>
          </w:p>
        </w:tc>
        <w:tc>
          <w:tcPr>
            <w:tcW w:w="888" w:type="dxa"/>
            <w:shd w:val="clear" w:color="auto" w:fill="auto"/>
            <w:noWrap/>
            <w:vAlign w:val="center"/>
            <w:hideMark/>
          </w:tcPr>
          <w:p w14:paraId="0B55201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BBC7668"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68175722" w14:textId="77777777" w:rsidR="001469B8" w:rsidRPr="005A5E01" w:rsidRDefault="001469B8" w:rsidP="00311517">
            <w:pPr>
              <w:spacing w:after="0" w:line="240" w:lineRule="auto"/>
              <w:ind w:firstLine="0"/>
              <w:jc w:val="center"/>
              <w:rPr>
                <w:sz w:val="18"/>
                <w:szCs w:val="18"/>
              </w:rPr>
            </w:pPr>
            <w:r w:rsidRPr="005A5E01">
              <w:rPr>
                <w:sz w:val="18"/>
                <w:szCs w:val="18"/>
              </w:rPr>
              <w:t>0,00500</w:t>
            </w:r>
          </w:p>
        </w:tc>
        <w:tc>
          <w:tcPr>
            <w:tcW w:w="567" w:type="dxa"/>
            <w:shd w:val="clear" w:color="auto" w:fill="auto"/>
            <w:noWrap/>
            <w:vAlign w:val="center"/>
            <w:hideMark/>
          </w:tcPr>
          <w:p w14:paraId="6276AE0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DFE69D3" w14:textId="77777777" w:rsidR="001469B8" w:rsidRPr="005A5E01" w:rsidRDefault="001469B8" w:rsidP="00311517">
            <w:pPr>
              <w:spacing w:after="0" w:line="240" w:lineRule="auto"/>
              <w:ind w:firstLine="0"/>
              <w:jc w:val="center"/>
              <w:rPr>
                <w:sz w:val="18"/>
                <w:szCs w:val="18"/>
              </w:rPr>
            </w:pPr>
            <w:r w:rsidRPr="005A5E01">
              <w:rPr>
                <w:sz w:val="18"/>
                <w:szCs w:val="18"/>
              </w:rPr>
              <w:t>0,00058</w:t>
            </w:r>
          </w:p>
        </w:tc>
        <w:tc>
          <w:tcPr>
            <w:tcW w:w="1028" w:type="dxa"/>
            <w:shd w:val="clear" w:color="auto" w:fill="auto"/>
            <w:noWrap/>
            <w:vAlign w:val="center"/>
            <w:hideMark/>
          </w:tcPr>
          <w:p w14:paraId="242EC175" w14:textId="77777777" w:rsidR="001469B8" w:rsidRPr="005A5E01" w:rsidRDefault="001469B8" w:rsidP="00311517">
            <w:pPr>
              <w:spacing w:after="0" w:line="240" w:lineRule="auto"/>
              <w:ind w:firstLine="0"/>
              <w:jc w:val="center"/>
              <w:rPr>
                <w:sz w:val="18"/>
                <w:szCs w:val="18"/>
              </w:rPr>
            </w:pPr>
            <w:r w:rsidRPr="005A5E01">
              <w:rPr>
                <w:sz w:val="18"/>
                <w:szCs w:val="18"/>
              </w:rPr>
              <w:t>2,00000</w:t>
            </w:r>
          </w:p>
        </w:tc>
        <w:tc>
          <w:tcPr>
            <w:tcW w:w="851" w:type="dxa"/>
            <w:shd w:val="clear" w:color="auto" w:fill="auto"/>
            <w:noWrap/>
            <w:vAlign w:val="center"/>
            <w:hideMark/>
          </w:tcPr>
          <w:p w14:paraId="30C07E7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3BFA63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94EBE83" w14:textId="77777777" w:rsidTr="00311517">
        <w:trPr>
          <w:trHeight w:val="20"/>
        </w:trPr>
        <w:tc>
          <w:tcPr>
            <w:tcW w:w="534" w:type="dxa"/>
            <w:shd w:val="clear" w:color="auto" w:fill="auto"/>
            <w:noWrap/>
            <w:vAlign w:val="center"/>
            <w:hideMark/>
          </w:tcPr>
          <w:p w14:paraId="1B60B5E3" w14:textId="77777777" w:rsidR="001469B8" w:rsidRPr="005A5E01" w:rsidRDefault="001469B8" w:rsidP="00311517">
            <w:pPr>
              <w:spacing w:after="0" w:line="240" w:lineRule="auto"/>
              <w:ind w:firstLine="0"/>
              <w:jc w:val="center"/>
              <w:rPr>
                <w:sz w:val="18"/>
                <w:szCs w:val="18"/>
              </w:rPr>
            </w:pPr>
            <w:r w:rsidRPr="005A5E01">
              <w:rPr>
                <w:sz w:val="18"/>
                <w:szCs w:val="18"/>
              </w:rPr>
              <w:t>28</w:t>
            </w:r>
          </w:p>
        </w:tc>
        <w:tc>
          <w:tcPr>
            <w:tcW w:w="3827" w:type="dxa"/>
            <w:shd w:val="clear" w:color="auto" w:fill="auto"/>
            <w:noWrap/>
            <w:vAlign w:val="center"/>
            <w:hideMark/>
          </w:tcPr>
          <w:p w14:paraId="682E951D"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E1B569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9D5F5FC" w14:textId="77777777" w:rsidR="001469B8" w:rsidRPr="005A5E01" w:rsidRDefault="001469B8" w:rsidP="00311517">
            <w:pPr>
              <w:spacing w:after="0" w:line="240" w:lineRule="auto"/>
              <w:ind w:firstLine="0"/>
              <w:jc w:val="center"/>
              <w:rPr>
                <w:sz w:val="18"/>
                <w:szCs w:val="18"/>
              </w:rPr>
            </w:pPr>
            <w:r w:rsidRPr="005A5E01">
              <w:rPr>
                <w:sz w:val="18"/>
                <w:szCs w:val="18"/>
              </w:rPr>
              <w:t>Есенина 1</w:t>
            </w:r>
          </w:p>
        </w:tc>
        <w:tc>
          <w:tcPr>
            <w:tcW w:w="888" w:type="dxa"/>
            <w:shd w:val="clear" w:color="auto" w:fill="auto"/>
            <w:noWrap/>
            <w:vAlign w:val="center"/>
            <w:hideMark/>
          </w:tcPr>
          <w:p w14:paraId="004AAC8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BCA5532"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C332CF1" w14:textId="77777777" w:rsidR="001469B8" w:rsidRPr="005A5E01" w:rsidRDefault="001469B8" w:rsidP="00311517">
            <w:pPr>
              <w:spacing w:after="0" w:line="240" w:lineRule="auto"/>
              <w:ind w:firstLine="0"/>
              <w:jc w:val="center"/>
              <w:rPr>
                <w:sz w:val="18"/>
                <w:szCs w:val="18"/>
              </w:rPr>
            </w:pPr>
            <w:r w:rsidRPr="005A5E01">
              <w:rPr>
                <w:sz w:val="18"/>
                <w:szCs w:val="18"/>
              </w:rPr>
              <w:t>0,01200</w:t>
            </w:r>
          </w:p>
        </w:tc>
        <w:tc>
          <w:tcPr>
            <w:tcW w:w="567" w:type="dxa"/>
            <w:shd w:val="clear" w:color="auto" w:fill="auto"/>
            <w:noWrap/>
            <w:vAlign w:val="center"/>
            <w:hideMark/>
          </w:tcPr>
          <w:p w14:paraId="424FF03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FC05A6F" w14:textId="77777777" w:rsidR="001469B8" w:rsidRPr="005A5E01" w:rsidRDefault="001469B8" w:rsidP="00311517">
            <w:pPr>
              <w:spacing w:after="0" w:line="240" w:lineRule="auto"/>
              <w:ind w:firstLine="0"/>
              <w:jc w:val="center"/>
              <w:rPr>
                <w:sz w:val="18"/>
                <w:szCs w:val="18"/>
              </w:rPr>
            </w:pPr>
            <w:r w:rsidRPr="005A5E01">
              <w:rPr>
                <w:sz w:val="18"/>
                <w:szCs w:val="18"/>
              </w:rPr>
              <w:t>0,00087</w:t>
            </w:r>
          </w:p>
        </w:tc>
        <w:tc>
          <w:tcPr>
            <w:tcW w:w="1028" w:type="dxa"/>
            <w:shd w:val="clear" w:color="auto" w:fill="auto"/>
            <w:noWrap/>
            <w:vAlign w:val="center"/>
            <w:hideMark/>
          </w:tcPr>
          <w:p w14:paraId="615A1AFB" w14:textId="77777777" w:rsidR="001469B8" w:rsidRPr="005A5E01" w:rsidRDefault="001469B8" w:rsidP="00311517">
            <w:pPr>
              <w:spacing w:after="0" w:line="240" w:lineRule="auto"/>
              <w:ind w:firstLine="0"/>
              <w:jc w:val="center"/>
              <w:rPr>
                <w:sz w:val="18"/>
                <w:szCs w:val="18"/>
              </w:rPr>
            </w:pPr>
            <w:r w:rsidRPr="005A5E01">
              <w:rPr>
                <w:sz w:val="18"/>
                <w:szCs w:val="18"/>
              </w:rPr>
              <w:t>3,00000</w:t>
            </w:r>
          </w:p>
        </w:tc>
        <w:tc>
          <w:tcPr>
            <w:tcW w:w="851" w:type="dxa"/>
            <w:shd w:val="clear" w:color="auto" w:fill="auto"/>
            <w:noWrap/>
            <w:vAlign w:val="center"/>
            <w:hideMark/>
          </w:tcPr>
          <w:p w14:paraId="58C9F40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6A3E9D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70922E1" w14:textId="77777777" w:rsidTr="00311517">
        <w:trPr>
          <w:trHeight w:val="20"/>
        </w:trPr>
        <w:tc>
          <w:tcPr>
            <w:tcW w:w="534" w:type="dxa"/>
            <w:shd w:val="clear" w:color="auto" w:fill="auto"/>
            <w:noWrap/>
            <w:vAlign w:val="center"/>
            <w:hideMark/>
          </w:tcPr>
          <w:p w14:paraId="0CEF8687" w14:textId="77777777" w:rsidR="001469B8" w:rsidRPr="005A5E01" w:rsidRDefault="001469B8" w:rsidP="00311517">
            <w:pPr>
              <w:spacing w:after="0" w:line="240" w:lineRule="auto"/>
              <w:ind w:firstLine="0"/>
              <w:jc w:val="center"/>
              <w:rPr>
                <w:sz w:val="18"/>
                <w:szCs w:val="18"/>
              </w:rPr>
            </w:pPr>
            <w:r w:rsidRPr="005A5E01">
              <w:rPr>
                <w:sz w:val="18"/>
                <w:szCs w:val="18"/>
              </w:rPr>
              <w:t>29</w:t>
            </w:r>
          </w:p>
        </w:tc>
        <w:tc>
          <w:tcPr>
            <w:tcW w:w="3827" w:type="dxa"/>
            <w:shd w:val="clear" w:color="auto" w:fill="auto"/>
            <w:noWrap/>
            <w:vAlign w:val="center"/>
            <w:hideMark/>
          </w:tcPr>
          <w:p w14:paraId="5C08A1D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23582C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9E80089" w14:textId="77777777" w:rsidR="001469B8" w:rsidRPr="005A5E01" w:rsidRDefault="001469B8" w:rsidP="00311517">
            <w:pPr>
              <w:spacing w:after="0" w:line="240" w:lineRule="auto"/>
              <w:ind w:firstLine="0"/>
              <w:jc w:val="center"/>
              <w:rPr>
                <w:sz w:val="18"/>
                <w:szCs w:val="18"/>
              </w:rPr>
            </w:pPr>
            <w:r w:rsidRPr="005A5E01">
              <w:rPr>
                <w:sz w:val="18"/>
                <w:szCs w:val="18"/>
              </w:rPr>
              <w:t>Есенина 3</w:t>
            </w:r>
          </w:p>
        </w:tc>
        <w:tc>
          <w:tcPr>
            <w:tcW w:w="888" w:type="dxa"/>
            <w:shd w:val="clear" w:color="auto" w:fill="auto"/>
            <w:noWrap/>
            <w:vAlign w:val="center"/>
            <w:hideMark/>
          </w:tcPr>
          <w:p w14:paraId="0469709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C11557A"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009167E" w14:textId="77777777" w:rsidR="001469B8" w:rsidRPr="005A5E01" w:rsidRDefault="001469B8" w:rsidP="00311517">
            <w:pPr>
              <w:spacing w:after="0" w:line="240" w:lineRule="auto"/>
              <w:ind w:firstLine="0"/>
              <w:jc w:val="center"/>
              <w:rPr>
                <w:sz w:val="18"/>
                <w:szCs w:val="18"/>
              </w:rPr>
            </w:pPr>
            <w:r w:rsidRPr="005A5E01">
              <w:rPr>
                <w:sz w:val="18"/>
                <w:szCs w:val="18"/>
              </w:rPr>
              <w:t>0,02402</w:t>
            </w:r>
          </w:p>
        </w:tc>
        <w:tc>
          <w:tcPr>
            <w:tcW w:w="567" w:type="dxa"/>
            <w:shd w:val="clear" w:color="auto" w:fill="auto"/>
            <w:noWrap/>
            <w:vAlign w:val="center"/>
            <w:hideMark/>
          </w:tcPr>
          <w:p w14:paraId="17B0AC3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FCB04DB" w14:textId="77777777" w:rsidR="001469B8" w:rsidRPr="005A5E01" w:rsidRDefault="001469B8" w:rsidP="00311517">
            <w:pPr>
              <w:spacing w:after="0" w:line="240" w:lineRule="auto"/>
              <w:ind w:firstLine="0"/>
              <w:jc w:val="center"/>
              <w:rPr>
                <w:sz w:val="18"/>
                <w:szCs w:val="18"/>
              </w:rPr>
            </w:pPr>
            <w:r w:rsidRPr="005A5E01">
              <w:rPr>
                <w:sz w:val="18"/>
                <w:szCs w:val="18"/>
              </w:rPr>
              <w:t>0,00202</w:t>
            </w:r>
          </w:p>
        </w:tc>
        <w:tc>
          <w:tcPr>
            <w:tcW w:w="1028" w:type="dxa"/>
            <w:shd w:val="clear" w:color="auto" w:fill="auto"/>
            <w:noWrap/>
            <w:vAlign w:val="center"/>
            <w:hideMark/>
          </w:tcPr>
          <w:p w14:paraId="5A8627B7" w14:textId="77777777" w:rsidR="001469B8" w:rsidRPr="005A5E01" w:rsidRDefault="001469B8" w:rsidP="00311517">
            <w:pPr>
              <w:spacing w:after="0" w:line="240" w:lineRule="auto"/>
              <w:ind w:firstLine="0"/>
              <w:jc w:val="center"/>
              <w:rPr>
                <w:sz w:val="18"/>
                <w:szCs w:val="18"/>
              </w:rPr>
            </w:pPr>
            <w:r w:rsidRPr="005A5E01">
              <w:rPr>
                <w:sz w:val="18"/>
                <w:szCs w:val="18"/>
              </w:rPr>
              <w:t>7,00000</w:t>
            </w:r>
          </w:p>
        </w:tc>
        <w:tc>
          <w:tcPr>
            <w:tcW w:w="851" w:type="dxa"/>
            <w:shd w:val="clear" w:color="auto" w:fill="auto"/>
            <w:noWrap/>
            <w:vAlign w:val="center"/>
            <w:hideMark/>
          </w:tcPr>
          <w:p w14:paraId="67AE6F8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9F92B91"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47794B7" w14:textId="77777777" w:rsidTr="00311517">
        <w:trPr>
          <w:trHeight w:val="20"/>
        </w:trPr>
        <w:tc>
          <w:tcPr>
            <w:tcW w:w="534" w:type="dxa"/>
            <w:shd w:val="clear" w:color="auto" w:fill="auto"/>
            <w:noWrap/>
            <w:vAlign w:val="center"/>
            <w:hideMark/>
          </w:tcPr>
          <w:p w14:paraId="148BFD57"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30</w:t>
            </w:r>
          </w:p>
        </w:tc>
        <w:tc>
          <w:tcPr>
            <w:tcW w:w="3827" w:type="dxa"/>
            <w:shd w:val="clear" w:color="auto" w:fill="auto"/>
            <w:noWrap/>
            <w:vAlign w:val="center"/>
            <w:hideMark/>
          </w:tcPr>
          <w:p w14:paraId="59829FC9"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338D02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596B58C" w14:textId="77777777" w:rsidR="001469B8" w:rsidRPr="005A5E01" w:rsidRDefault="001469B8" w:rsidP="00311517">
            <w:pPr>
              <w:spacing w:after="0" w:line="240" w:lineRule="auto"/>
              <w:ind w:firstLine="0"/>
              <w:jc w:val="center"/>
              <w:rPr>
                <w:sz w:val="18"/>
                <w:szCs w:val="18"/>
              </w:rPr>
            </w:pPr>
            <w:r w:rsidRPr="005A5E01">
              <w:rPr>
                <w:sz w:val="18"/>
                <w:szCs w:val="18"/>
              </w:rPr>
              <w:t>Есенина 5</w:t>
            </w:r>
          </w:p>
        </w:tc>
        <w:tc>
          <w:tcPr>
            <w:tcW w:w="888" w:type="dxa"/>
            <w:shd w:val="clear" w:color="auto" w:fill="auto"/>
            <w:noWrap/>
            <w:vAlign w:val="center"/>
            <w:hideMark/>
          </w:tcPr>
          <w:p w14:paraId="71BF90F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D29C4D9"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671A6C1" w14:textId="77777777" w:rsidR="001469B8" w:rsidRPr="005A5E01" w:rsidRDefault="001469B8" w:rsidP="00311517">
            <w:pPr>
              <w:spacing w:after="0" w:line="240" w:lineRule="auto"/>
              <w:ind w:firstLine="0"/>
              <w:jc w:val="center"/>
              <w:rPr>
                <w:sz w:val="18"/>
                <w:szCs w:val="18"/>
              </w:rPr>
            </w:pPr>
            <w:r w:rsidRPr="005A5E01">
              <w:rPr>
                <w:sz w:val="18"/>
                <w:szCs w:val="18"/>
              </w:rPr>
              <w:t>0,02397</w:t>
            </w:r>
          </w:p>
        </w:tc>
        <w:tc>
          <w:tcPr>
            <w:tcW w:w="567" w:type="dxa"/>
            <w:shd w:val="clear" w:color="auto" w:fill="auto"/>
            <w:noWrap/>
            <w:vAlign w:val="center"/>
            <w:hideMark/>
          </w:tcPr>
          <w:p w14:paraId="7116FF7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A548C9F" w14:textId="77777777" w:rsidR="001469B8" w:rsidRPr="005A5E01" w:rsidRDefault="001469B8" w:rsidP="00311517">
            <w:pPr>
              <w:spacing w:after="0" w:line="240" w:lineRule="auto"/>
              <w:ind w:firstLine="0"/>
              <w:jc w:val="center"/>
              <w:rPr>
                <w:sz w:val="18"/>
                <w:szCs w:val="18"/>
              </w:rPr>
            </w:pPr>
            <w:r w:rsidRPr="005A5E01">
              <w:rPr>
                <w:sz w:val="18"/>
                <w:szCs w:val="18"/>
              </w:rPr>
              <w:t>0,00173</w:t>
            </w:r>
          </w:p>
        </w:tc>
        <w:tc>
          <w:tcPr>
            <w:tcW w:w="1028" w:type="dxa"/>
            <w:shd w:val="clear" w:color="auto" w:fill="auto"/>
            <w:noWrap/>
            <w:vAlign w:val="center"/>
            <w:hideMark/>
          </w:tcPr>
          <w:p w14:paraId="38A36F60" w14:textId="77777777" w:rsidR="001469B8" w:rsidRPr="005A5E01" w:rsidRDefault="001469B8" w:rsidP="00311517">
            <w:pPr>
              <w:spacing w:after="0" w:line="240" w:lineRule="auto"/>
              <w:ind w:firstLine="0"/>
              <w:jc w:val="center"/>
              <w:rPr>
                <w:sz w:val="18"/>
                <w:szCs w:val="18"/>
              </w:rPr>
            </w:pPr>
            <w:r w:rsidRPr="005A5E01">
              <w:rPr>
                <w:sz w:val="18"/>
                <w:szCs w:val="18"/>
              </w:rPr>
              <w:t>6,00000</w:t>
            </w:r>
          </w:p>
        </w:tc>
        <w:tc>
          <w:tcPr>
            <w:tcW w:w="851" w:type="dxa"/>
            <w:shd w:val="clear" w:color="auto" w:fill="auto"/>
            <w:noWrap/>
            <w:vAlign w:val="center"/>
            <w:hideMark/>
          </w:tcPr>
          <w:p w14:paraId="70F497E1"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273830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ADBA69A" w14:textId="77777777" w:rsidTr="00311517">
        <w:trPr>
          <w:trHeight w:val="20"/>
        </w:trPr>
        <w:tc>
          <w:tcPr>
            <w:tcW w:w="534" w:type="dxa"/>
            <w:shd w:val="clear" w:color="auto" w:fill="auto"/>
            <w:noWrap/>
            <w:vAlign w:val="center"/>
            <w:hideMark/>
          </w:tcPr>
          <w:p w14:paraId="0A91083A" w14:textId="77777777" w:rsidR="001469B8" w:rsidRPr="005A5E01" w:rsidRDefault="001469B8" w:rsidP="00311517">
            <w:pPr>
              <w:spacing w:after="0" w:line="240" w:lineRule="auto"/>
              <w:ind w:firstLine="0"/>
              <w:jc w:val="center"/>
              <w:rPr>
                <w:sz w:val="18"/>
                <w:szCs w:val="18"/>
              </w:rPr>
            </w:pPr>
            <w:r w:rsidRPr="005A5E01">
              <w:rPr>
                <w:sz w:val="18"/>
                <w:szCs w:val="18"/>
              </w:rPr>
              <w:t>31</w:t>
            </w:r>
          </w:p>
        </w:tc>
        <w:tc>
          <w:tcPr>
            <w:tcW w:w="3827" w:type="dxa"/>
            <w:shd w:val="clear" w:color="auto" w:fill="auto"/>
            <w:noWrap/>
            <w:vAlign w:val="center"/>
            <w:hideMark/>
          </w:tcPr>
          <w:p w14:paraId="78F5411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3CE9C5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84FB999" w14:textId="77777777" w:rsidR="001469B8" w:rsidRPr="005A5E01" w:rsidRDefault="001469B8" w:rsidP="00311517">
            <w:pPr>
              <w:spacing w:after="0" w:line="240" w:lineRule="auto"/>
              <w:ind w:firstLine="0"/>
              <w:jc w:val="center"/>
              <w:rPr>
                <w:sz w:val="18"/>
                <w:szCs w:val="18"/>
              </w:rPr>
            </w:pPr>
            <w:r w:rsidRPr="005A5E01">
              <w:rPr>
                <w:sz w:val="18"/>
                <w:szCs w:val="18"/>
              </w:rPr>
              <w:t>Есенина 7</w:t>
            </w:r>
          </w:p>
        </w:tc>
        <w:tc>
          <w:tcPr>
            <w:tcW w:w="888" w:type="dxa"/>
            <w:shd w:val="clear" w:color="auto" w:fill="auto"/>
            <w:noWrap/>
            <w:vAlign w:val="center"/>
            <w:hideMark/>
          </w:tcPr>
          <w:p w14:paraId="05900B4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20CB34E"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3C476006" w14:textId="77777777" w:rsidR="001469B8" w:rsidRPr="005A5E01" w:rsidRDefault="001469B8" w:rsidP="00311517">
            <w:pPr>
              <w:spacing w:after="0" w:line="240" w:lineRule="auto"/>
              <w:ind w:firstLine="0"/>
              <w:jc w:val="center"/>
              <w:rPr>
                <w:sz w:val="18"/>
                <w:szCs w:val="18"/>
              </w:rPr>
            </w:pPr>
            <w:r w:rsidRPr="005A5E01">
              <w:rPr>
                <w:sz w:val="18"/>
                <w:szCs w:val="18"/>
              </w:rPr>
              <w:t>0,02411</w:t>
            </w:r>
          </w:p>
        </w:tc>
        <w:tc>
          <w:tcPr>
            <w:tcW w:w="567" w:type="dxa"/>
            <w:shd w:val="clear" w:color="auto" w:fill="auto"/>
            <w:noWrap/>
            <w:vAlign w:val="center"/>
            <w:hideMark/>
          </w:tcPr>
          <w:p w14:paraId="193B91D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D5780F0" w14:textId="77777777" w:rsidR="001469B8" w:rsidRPr="005A5E01" w:rsidRDefault="001469B8" w:rsidP="00311517">
            <w:pPr>
              <w:spacing w:after="0" w:line="240" w:lineRule="auto"/>
              <w:ind w:firstLine="0"/>
              <w:jc w:val="center"/>
              <w:rPr>
                <w:sz w:val="18"/>
                <w:szCs w:val="18"/>
              </w:rPr>
            </w:pPr>
            <w:r w:rsidRPr="005A5E01">
              <w:rPr>
                <w:sz w:val="18"/>
                <w:szCs w:val="18"/>
              </w:rPr>
              <w:t>0,00317</w:t>
            </w:r>
          </w:p>
        </w:tc>
        <w:tc>
          <w:tcPr>
            <w:tcW w:w="1028" w:type="dxa"/>
            <w:shd w:val="clear" w:color="auto" w:fill="auto"/>
            <w:noWrap/>
            <w:vAlign w:val="center"/>
            <w:hideMark/>
          </w:tcPr>
          <w:p w14:paraId="40FA2CC3" w14:textId="77777777" w:rsidR="001469B8" w:rsidRPr="005A5E01" w:rsidRDefault="001469B8" w:rsidP="00311517">
            <w:pPr>
              <w:spacing w:after="0" w:line="240" w:lineRule="auto"/>
              <w:ind w:firstLine="0"/>
              <w:jc w:val="center"/>
              <w:rPr>
                <w:sz w:val="18"/>
                <w:szCs w:val="18"/>
              </w:rPr>
            </w:pPr>
            <w:r w:rsidRPr="005A5E01">
              <w:rPr>
                <w:sz w:val="18"/>
                <w:szCs w:val="18"/>
              </w:rPr>
              <w:t>11,00000</w:t>
            </w:r>
          </w:p>
        </w:tc>
        <w:tc>
          <w:tcPr>
            <w:tcW w:w="851" w:type="dxa"/>
            <w:shd w:val="clear" w:color="auto" w:fill="auto"/>
            <w:noWrap/>
            <w:vAlign w:val="center"/>
            <w:hideMark/>
          </w:tcPr>
          <w:p w14:paraId="589409C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249234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6025E63" w14:textId="77777777" w:rsidTr="00311517">
        <w:trPr>
          <w:trHeight w:val="20"/>
        </w:trPr>
        <w:tc>
          <w:tcPr>
            <w:tcW w:w="534" w:type="dxa"/>
            <w:shd w:val="clear" w:color="auto" w:fill="auto"/>
            <w:noWrap/>
            <w:vAlign w:val="center"/>
            <w:hideMark/>
          </w:tcPr>
          <w:p w14:paraId="279317D2" w14:textId="77777777" w:rsidR="001469B8" w:rsidRPr="005A5E01" w:rsidRDefault="001469B8" w:rsidP="00311517">
            <w:pPr>
              <w:spacing w:after="0" w:line="240" w:lineRule="auto"/>
              <w:ind w:firstLine="0"/>
              <w:jc w:val="center"/>
              <w:rPr>
                <w:sz w:val="18"/>
                <w:szCs w:val="18"/>
              </w:rPr>
            </w:pPr>
            <w:r w:rsidRPr="005A5E01">
              <w:rPr>
                <w:sz w:val="18"/>
                <w:szCs w:val="18"/>
              </w:rPr>
              <w:t>32</w:t>
            </w:r>
          </w:p>
        </w:tc>
        <w:tc>
          <w:tcPr>
            <w:tcW w:w="3827" w:type="dxa"/>
            <w:shd w:val="clear" w:color="auto" w:fill="auto"/>
            <w:noWrap/>
            <w:vAlign w:val="center"/>
            <w:hideMark/>
          </w:tcPr>
          <w:p w14:paraId="51059DC4"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F82572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6570D33" w14:textId="77777777" w:rsidR="001469B8" w:rsidRPr="005A5E01" w:rsidRDefault="001469B8" w:rsidP="00311517">
            <w:pPr>
              <w:spacing w:after="0" w:line="240" w:lineRule="auto"/>
              <w:ind w:firstLine="0"/>
              <w:jc w:val="center"/>
              <w:rPr>
                <w:sz w:val="18"/>
                <w:szCs w:val="18"/>
              </w:rPr>
            </w:pPr>
            <w:r w:rsidRPr="005A5E01">
              <w:rPr>
                <w:sz w:val="18"/>
                <w:szCs w:val="18"/>
              </w:rPr>
              <w:t>Есенина 9</w:t>
            </w:r>
          </w:p>
        </w:tc>
        <w:tc>
          <w:tcPr>
            <w:tcW w:w="888" w:type="dxa"/>
            <w:shd w:val="clear" w:color="auto" w:fill="auto"/>
            <w:noWrap/>
            <w:vAlign w:val="center"/>
            <w:hideMark/>
          </w:tcPr>
          <w:p w14:paraId="74A22BAD"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C727700"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1E4BE4E3" w14:textId="77777777" w:rsidR="001469B8" w:rsidRPr="005A5E01" w:rsidRDefault="001469B8" w:rsidP="00311517">
            <w:pPr>
              <w:spacing w:after="0" w:line="240" w:lineRule="auto"/>
              <w:ind w:firstLine="0"/>
              <w:jc w:val="center"/>
              <w:rPr>
                <w:sz w:val="18"/>
                <w:szCs w:val="18"/>
              </w:rPr>
            </w:pPr>
            <w:r w:rsidRPr="005A5E01">
              <w:rPr>
                <w:sz w:val="18"/>
                <w:szCs w:val="18"/>
              </w:rPr>
              <w:t>0,02411</w:t>
            </w:r>
          </w:p>
        </w:tc>
        <w:tc>
          <w:tcPr>
            <w:tcW w:w="567" w:type="dxa"/>
            <w:shd w:val="clear" w:color="auto" w:fill="auto"/>
            <w:noWrap/>
            <w:vAlign w:val="center"/>
            <w:hideMark/>
          </w:tcPr>
          <w:p w14:paraId="6098A08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A53EAA8" w14:textId="77777777" w:rsidR="001469B8" w:rsidRPr="005A5E01" w:rsidRDefault="001469B8" w:rsidP="00311517">
            <w:pPr>
              <w:spacing w:after="0" w:line="240" w:lineRule="auto"/>
              <w:ind w:firstLine="0"/>
              <w:jc w:val="center"/>
              <w:rPr>
                <w:sz w:val="18"/>
                <w:szCs w:val="18"/>
              </w:rPr>
            </w:pPr>
            <w:r w:rsidRPr="005A5E01">
              <w:rPr>
                <w:sz w:val="18"/>
                <w:szCs w:val="18"/>
              </w:rPr>
              <w:t>0,00231</w:t>
            </w:r>
          </w:p>
        </w:tc>
        <w:tc>
          <w:tcPr>
            <w:tcW w:w="1028" w:type="dxa"/>
            <w:shd w:val="clear" w:color="auto" w:fill="auto"/>
            <w:noWrap/>
            <w:vAlign w:val="center"/>
            <w:hideMark/>
          </w:tcPr>
          <w:p w14:paraId="605E1A07" w14:textId="77777777" w:rsidR="001469B8" w:rsidRPr="005A5E01" w:rsidRDefault="001469B8" w:rsidP="00311517">
            <w:pPr>
              <w:spacing w:after="0" w:line="240" w:lineRule="auto"/>
              <w:ind w:firstLine="0"/>
              <w:jc w:val="center"/>
              <w:rPr>
                <w:sz w:val="18"/>
                <w:szCs w:val="18"/>
              </w:rPr>
            </w:pPr>
            <w:r w:rsidRPr="005A5E01">
              <w:rPr>
                <w:sz w:val="18"/>
                <w:szCs w:val="18"/>
              </w:rPr>
              <w:t>8,00000</w:t>
            </w:r>
          </w:p>
        </w:tc>
        <w:tc>
          <w:tcPr>
            <w:tcW w:w="851" w:type="dxa"/>
            <w:shd w:val="clear" w:color="auto" w:fill="auto"/>
            <w:noWrap/>
            <w:vAlign w:val="center"/>
            <w:hideMark/>
          </w:tcPr>
          <w:p w14:paraId="1519671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A93DFEE"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F734A39" w14:textId="77777777" w:rsidTr="00311517">
        <w:trPr>
          <w:trHeight w:val="20"/>
        </w:trPr>
        <w:tc>
          <w:tcPr>
            <w:tcW w:w="534" w:type="dxa"/>
            <w:shd w:val="clear" w:color="auto" w:fill="auto"/>
            <w:noWrap/>
            <w:vAlign w:val="center"/>
            <w:hideMark/>
          </w:tcPr>
          <w:p w14:paraId="03EBED43" w14:textId="77777777" w:rsidR="001469B8" w:rsidRPr="005A5E01" w:rsidRDefault="001469B8" w:rsidP="00311517">
            <w:pPr>
              <w:spacing w:after="0" w:line="240" w:lineRule="auto"/>
              <w:ind w:firstLine="0"/>
              <w:jc w:val="center"/>
              <w:rPr>
                <w:sz w:val="18"/>
                <w:szCs w:val="18"/>
              </w:rPr>
            </w:pPr>
            <w:r w:rsidRPr="005A5E01">
              <w:rPr>
                <w:sz w:val="18"/>
                <w:szCs w:val="18"/>
              </w:rPr>
              <w:t>33</w:t>
            </w:r>
          </w:p>
        </w:tc>
        <w:tc>
          <w:tcPr>
            <w:tcW w:w="3827" w:type="dxa"/>
            <w:shd w:val="clear" w:color="auto" w:fill="auto"/>
            <w:noWrap/>
            <w:vAlign w:val="center"/>
            <w:hideMark/>
          </w:tcPr>
          <w:p w14:paraId="0CF9C90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5A1F964"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1E96818" w14:textId="77777777" w:rsidR="001469B8" w:rsidRPr="005A5E01" w:rsidRDefault="001469B8" w:rsidP="00311517">
            <w:pPr>
              <w:spacing w:after="0" w:line="240" w:lineRule="auto"/>
              <w:ind w:firstLine="0"/>
              <w:jc w:val="center"/>
              <w:rPr>
                <w:sz w:val="18"/>
                <w:szCs w:val="18"/>
              </w:rPr>
            </w:pPr>
            <w:r w:rsidRPr="005A5E01">
              <w:rPr>
                <w:sz w:val="18"/>
                <w:szCs w:val="18"/>
              </w:rPr>
              <w:t>Есенина 11</w:t>
            </w:r>
          </w:p>
        </w:tc>
        <w:tc>
          <w:tcPr>
            <w:tcW w:w="888" w:type="dxa"/>
            <w:shd w:val="clear" w:color="auto" w:fill="auto"/>
            <w:noWrap/>
            <w:vAlign w:val="center"/>
            <w:hideMark/>
          </w:tcPr>
          <w:p w14:paraId="424B106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4BFFA6E"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63F739B5" w14:textId="77777777" w:rsidR="001469B8" w:rsidRPr="005A5E01" w:rsidRDefault="001469B8" w:rsidP="00311517">
            <w:pPr>
              <w:spacing w:after="0" w:line="240" w:lineRule="auto"/>
              <w:ind w:firstLine="0"/>
              <w:jc w:val="center"/>
              <w:rPr>
                <w:sz w:val="18"/>
                <w:szCs w:val="18"/>
              </w:rPr>
            </w:pPr>
            <w:r w:rsidRPr="005A5E01">
              <w:rPr>
                <w:sz w:val="18"/>
                <w:szCs w:val="18"/>
              </w:rPr>
              <w:t>0,02391</w:t>
            </w:r>
          </w:p>
        </w:tc>
        <w:tc>
          <w:tcPr>
            <w:tcW w:w="567" w:type="dxa"/>
            <w:shd w:val="clear" w:color="auto" w:fill="auto"/>
            <w:noWrap/>
            <w:vAlign w:val="center"/>
            <w:hideMark/>
          </w:tcPr>
          <w:p w14:paraId="1E6DB63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1F501B2" w14:textId="77777777" w:rsidR="001469B8" w:rsidRPr="005A5E01" w:rsidRDefault="001469B8" w:rsidP="00311517">
            <w:pPr>
              <w:spacing w:after="0" w:line="240" w:lineRule="auto"/>
              <w:ind w:firstLine="0"/>
              <w:jc w:val="center"/>
              <w:rPr>
                <w:sz w:val="18"/>
                <w:szCs w:val="18"/>
              </w:rPr>
            </w:pPr>
            <w:r w:rsidRPr="005A5E01">
              <w:rPr>
                <w:sz w:val="18"/>
                <w:szCs w:val="18"/>
              </w:rPr>
              <w:t>0,00058</w:t>
            </w:r>
          </w:p>
        </w:tc>
        <w:tc>
          <w:tcPr>
            <w:tcW w:w="1028" w:type="dxa"/>
            <w:shd w:val="clear" w:color="auto" w:fill="auto"/>
            <w:noWrap/>
            <w:vAlign w:val="center"/>
            <w:hideMark/>
          </w:tcPr>
          <w:p w14:paraId="5F4F0B10" w14:textId="77777777" w:rsidR="001469B8" w:rsidRPr="005A5E01" w:rsidRDefault="001469B8" w:rsidP="00311517">
            <w:pPr>
              <w:spacing w:after="0" w:line="240" w:lineRule="auto"/>
              <w:ind w:firstLine="0"/>
              <w:jc w:val="center"/>
              <w:rPr>
                <w:sz w:val="18"/>
                <w:szCs w:val="18"/>
              </w:rPr>
            </w:pPr>
            <w:r w:rsidRPr="005A5E01">
              <w:rPr>
                <w:sz w:val="18"/>
                <w:szCs w:val="18"/>
              </w:rPr>
              <w:t>2,00000</w:t>
            </w:r>
          </w:p>
        </w:tc>
        <w:tc>
          <w:tcPr>
            <w:tcW w:w="851" w:type="dxa"/>
            <w:shd w:val="clear" w:color="auto" w:fill="auto"/>
            <w:noWrap/>
            <w:vAlign w:val="center"/>
            <w:hideMark/>
          </w:tcPr>
          <w:p w14:paraId="7668595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C37B04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BFDE513" w14:textId="77777777" w:rsidTr="00311517">
        <w:trPr>
          <w:trHeight w:val="20"/>
        </w:trPr>
        <w:tc>
          <w:tcPr>
            <w:tcW w:w="534" w:type="dxa"/>
            <w:shd w:val="clear" w:color="auto" w:fill="auto"/>
            <w:noWrap/>
            <w:vAlign w:val="center"/>
            <w:hideMark/>
          </w:tcPr>
          <w:p w14:paraId="24F334CA" w14:textId="77777777" w:rsidR="001469B8" w:rsidRPr="005A5E01" w:rsidRDefault="001469B8" w:rsidP="00311517">
            <w:pPr>
              <w:spacing w:after="0" w:line="240" w:lineRule="auto"/>
              <w:ind w:firstLine="0"/>
              <w:jc w:val="center"/>
              <w:rPr>
                <w:sz w:val="18"/>
                <w:szCs w:val="18"/>
              </w:rPr>
            </w:pPr>
            <w:r w:rsidRPr="005A5E01">
              <w:rPr>
                <w:sz w:val="18"/>
                <w:szCs w:val="18"/>
              </w:rPr>
              <w:t>34</w:t>
            </w:r>
          </w:p>
        </w:tc>
        <w:tc>
          <w:tcPr>
            <w:tcW w:w="3827" w:type="dxa"/>
            <w:shd w:val="clear" w:color="auto" w:fill="auto"/>
            <w:noWrap/>
            <w:vAlign w:val="center"/>
            <w:hideMark/>
          </w:tcPr>
          <w:p w14:paraId="213CF92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B3044B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5C8BC47" w14:textId="77777777" w:rsidR="001469B8" w:rsidRPr="005A5E01" w:rsidRDefault="001469B8" w:rsidP="00311517">
            <w:pPr>
              <w:spacing w:after="0" w:line="240" w:lineRule="auto"/>
              <w:ind w:firstLine="0"/>
              <w:jc w:val="center"/>
              <w:rPr>
                <w:sz w:val="18"/>
                <w:szCs w:val="18"/>
              </w:rPr>
            </w:pPr>
            <w:r w:rsidRPr="005A5E01">
              <w:rPr>
                <w:sz w:val="18"/>
                <w:szCs w:val="18"/>
              </w:rPr>
              <w:t>Есенина 13</w:t>
            </w:r>
          </w:p>
        </w:tc>
        <w:tc>
          <w:tcPr>
            <w:tcW w:w="888" w:type="dxa"/>
            <w:shd w:val="clear" w:color="auto" w:fill="auto"/>
            <w:noWrap/>
            <w:vAlign w:val="center"/>
            <w:hideMark/>
          </w:tcPr>
          <w:p w14:paraId="40EBD88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2DF23CA"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356CC750" w14:textId="77777777" w:rsidR="001469B8" w:rsidRPr="005A5E01" w:rsidRDefault="001469B8" w:rsidP="00311517">
            <w:pPr>
              <w:spacing w:after="0" w:line="240" w:lineRule="auto"/>
              <w:ind w:firstLine="0"/>
              <w:jc w:val="center"/>
              <w:rPr>
                <w:sz w:val="18"/>
                <w:szCs w:val="18"/>
              </w:rPr>
            </w:pPr>
            <w:r w:rsidRPr="005A5E01">
              <w:rPr>
                <w:sz w:val="18"/>
                <w:szCs w:val="18"/>
              </w:rPr>
              <w:t>0,02402</w:t>
            </w:r>
          </w:p>
        </w:tc>
        <w:tc>
          <w:tcPr>
            <w:tcW w:w="567" w:type="dxa"/>
            <w:shd w:val="clear" w:color="auto" w:fill="auto"/>
            <w:noWrap/>
            <w:vAlign w:val="center"/>
            <w:hideMark/>
          </w:tcPr>
          <w:p w14:paraId="2927141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B3B8462" w14:textId="77777777" w:rsidR="001469B8" w:rsidRPr="005A5E01" w:rsidRDefault="001469B8" w:rsidP="00311517">
            <w:pPr>
              <w:spacing w:after="0" w:line="240" w:lineRule="auto"/>
              <w:ind w:firstLine="0"/>
              <w:jc w:val="center"/>
              <w:rPr>
                <w:sz w:val="18"/>
                <w:szCs w:val="18"/>
              </w:rPr>
            </w:pPr>
            <w:r w:rsidRPr="005A5E01">
              <w:rPr>
                <w:sz w:val="18"/>
                <w:szCs w:val="18"/>
              </w:rPr>
              <w:t>0,00173</w:t>
            </w:r>
          </w:p>
        </w:tc>
        <w:tc>
          <w:tcPr>
            <w:tcW w:w="1028" w:type="dxa"/>
            <w:shd w:val="clear" w:color="auto" w:fill="auto"/>
            <w:noWrap/>
            <w:vAlign w:val="center"/>
            <w:hideMark/>
          </w:tcPr>
          <w:p w14:paraId="15529A5E" w14:textId="77777777" w:rsidR="001469B8" w:rsidRPr="005A5E01" w:rsidRDefault="001469B8" w:rsidP="00311517">
            <w:pPr>
              <w:spacing w:after="0" w:line="240" w:lineRule="auto"/>
              <w:ind w:firstLine="0"/>
              <w:jc w:val="center"/>
              <w:rPr>
                <w:sz w:val="18"/>
                <w:szCs w:val="18"/>
              </w:rPr>
            </w:pPr>
            <w:r w:rsidRPr="005A5E01">
              <w:rPr>
                <w:sz w:val="18"/>
                <w:szCs w:val="18"/>
              </w:rPr>
              <w:t>6,00000</w:t>
            </w:r>
          </w:p>
        </w:tc>
        <w:tc>
          <w:tcPr>
            <w:tcW w:w="851" w:type="dxa"/>
            <w:shd w:val="clear" w:color="auto" w:fill="auto"/>
            <w:noWrap/>
            <w:vAlign w:val="center"/>
            <w:hideMark/>
          </w:tcPr>
          <w:p w14:paraId="1CF8B7C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CB0216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E5322EA" w14:textId="77777777" w:rsidTr="00311517">
        <w:trPr>
          <w:trHeight w:val="20"/>
        </w:trPr>
        <w:tc>
          <w:tcPr>
            <w:tcW w:w="534" w:type="dxa"/>
            <w:shd w:val="clear" w:color="auto" w:fill="auto"/>
            <w:noWrap/>
            <w:vAlign w:val="center"/>
            <w:hideMark/>
          </w:tcPr>
          <w:p w14:paraId="3649EB63" w14:textId="77777777" w:rsidR="001469B8" w:rsidRPr="005A5E01" w:rsidRDefault="001469B8" w:rsidP="00311517">
            <w:pPr>
              <w:spacing w:after="0" w:line="240" w:lineRule="auto"/>
              <w:ind w:firstLine="0"/>
              <w:jc w:val="center"/>
              <w:rPr>
                <w:sz w:val="18"/>
                <w:szCs w:val="18"/>
              </w:rPr>
            </w:pPr>
            <w:r w:rsidRPr="005A5E01">
              <w:rPr>
                <w:sz w:val="18"/>
                <w:szCs w:val="18"/>
              </w:rPr>
              <w:t>35</w:t>
            </w:r>
          </w:p>
        </w:tc>
        <w:tc>
          <w:tcPr>
            <w:tcW w:w="3827" w:type="dxa"/>
            <w:shd w:val="clear" w:color="auto" w:fill="auto"/>
            <w:noWrap/>
            <w:vAlign w:val="center"/>
            <w:hideMark/>
          </w:tcPr>
          <w:p w14:paraId="4CD7F48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3CBD3E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D8D12FF" w14:textId="77777777" w:rsidR="001469B8" w:rsidRPr="005A5E01" w:rsidRDefault="001469B8" w:rsidP="00311517">
            <w:pPr>
              <w:spacing w:after="0" w:line="240" w:lineRule="auto"/>
              <w:ind w:firstLine="0"/>
              <w:jc w:val="center"/>
              <w:rPr>
                <w:sz w:val="18"/>
                <w:szCs w:val="18"/>
              </w:rPr>
            </w:pPr>
            <w:r w:rsidRPr="005A5E01">
              <w:rPr>
                <w:sz w:val="18"/>
                <w:szCs w:val="18"/>
              </w:rPr>
              <w:t>Есенина 15</w:t>
            </w:r>
          </w:p>
        </w:tc>
        <w:tc>
          <w:tcPr>
            <w:tcW w:w="888" w:type="dxa"/>
            <w:shd w:val="clear" w:color="auto" w:fill="auto"/>
            <w:noWrap/>
            <w:vAlign w:val="center"/>
            <w:hideMark/>
          </w:tcPr>
          <w:p w14:paraId="781E7E7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4E5FC5C"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460F358E" w14:textId="77777777" w:rsidR="001469B8" w:rsidRPr="005A5E01" w:rsidRDefault="001469B8" w:rsidP="00311517">
            <w:pPr>
              <w:spacing w:after="0" w:line="240" w:lineRule="auto"/>
              <w:ind w:firstLine="0"/>
              <w:jc w:val="center"/>
              <w:rPr>
                <w:sz w:val="18"/>
                <w:szCs w:val="18"/>
              </w:rPr>
            </w:pPr>
            <w:r w:rsidRPr="005A5E01">
              <w:rPr>
                <w:sz w:val="18"/>
                <w:szCs w:val="18"/>
              </w:rPr>
              <w:t>0,02416</w:t>
            </w:r>
          </w:p>
        </w:tc>
        <w:tc>
          <w:tcPr>
            <w:tcW w:w="567" w:type="dxa"/>
            <w:shd w:val="clear" w:color="auto" w:fill="auto"/>
            <w:noWrap/>
            <w:vAlign w:val="center"/>
            <w:hideMark/>
          </w:tcPr>
          <w:p w14:paraId="50866426"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EBCDE4B" w14:textId="77777777" w:rsidR="001469B8" w:rsidRPr="005A5E01" w:rsidRDefault="001469B8" w:rsidP="00311517">
            <w:pPr>
              <w:spacing w:after="0" w:line="240" w:lineRule="auto"/>
              <w:ind w:firstLine="0"/>
              <w:jc w:val="center"/>
              <w:rPr>
                <w:sz w:val="18"/>
                <w:szCs w:val="18"/>
              </w:rPr>
            </w:pPr>
            <w:r w:rsidRPr="005A5E01">
              <w:rPr>
                <w:sz w:val="18"/>
                <w:szCs w:val="18"/>
              </w:rPr>
              <w:t>0,00173</w:t>
            </w:r>
          </w:p>
        </w:tc>
        <w:tc>
          <w:tcPr>
            <w:tcW w:w="1028" w:type="dxa"/>
            <w:shd w:val="clear" w:color="auto" w:fill="auto"/>
            <w:noWrap/>
            <w:vAlign w:val="center"/>
            <w:hideMark/>
          </w:tcPr>
          <w:p w14:paraId="3EA8D0F1" w14:textId="77777777" w:rsidR="001469B8" w:rsidRPr="005A5E01" w:rsidRDefault="001469B8" w:rsidP="00311517">
            <w:pPr>
              <w:spacing w:after="0" w:line="240" w:lineRule="auto"/>
              <w:ind w:firstLine="0"/>
              <w:jc w:val="center"/>
              <w:rPr>
                <w:sz w:val="18"/>
                <w:szCs w:val="18"/>
              </w:rPr>
            </w:pPr>
            <w:r w:rsidRPr="005A5E01">
              <w:rPr>
                <w:sz w:val="18"/>
                <w:szCs w:val="18"/>
              </w:rPr>
              <w:t>6,00000</w:t>
            </w:r>
          </w:p>
        </w:tc>
        <w:tc>
          <w:tcPr>
            <w:tcW w:w="851" w:type="dxa"/>
            <w:shd w:val="clear" w:color="auto" w:fill="auto"/>
            <w:noWrap/>
            <w:vAlign w:val="center"/>
            <w:hideMark/>
          </w:tcPr>
          <w:p w14:paraId="6D64846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437DE2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4157BD8" w14:textId="77777777" w:rsidTr="00311517">
        <w:trPr>
          <w:trHeight w:val="20"/>
        </w:trPr>
        <w:tc>
          <w:tcPr>
            <w:tcW w:w="534" w:type="dxa"/>
            <w:shd w:val="clear" w:color="auto" w:fill="auto"/>
            <w:noWrap/>
            <w:vAlign w:val="center"/>
            <w:hideMark/>
          </w:tcPr>
          <w:p w14:paraId="466F382F" w14:textId="77777777" w:rsidR="001469B8" w:rsidRPr="005A5E01" w:rsidRDefault="001469B8" w:rsidP="00311517">
            <w:pPr>
              <w:spacing w:after="0" w:line="240" w:lineRule="auto"/>
              <w:ind w:firstLine="0"/>
              <w:jc w:val="center"/>
              <w:rPr>
                <w:sz w:val="18"/>
                <w:szCs w:val="18"/>
              </w:rPr>
            </w:pPr>
            <w:r w:rsidRPr="005A5E01">
              <w:rPr>
                <w:sz w:val="18"/>
                <w:szCs w:val="18"/>
              </w:rPr>
              <w:t>36</w:t>
            </w:r>
          </w:p>
        </w:tc>
        <w:tc>
          <w:tcPr>
            <w:tcW w:w="3827" w:type="dxa"/>
            <w:shd w:val="clear" w:color="auto" w:fill="auto"/>
            <w:noWrap/>
            <w:vAlign w:val="center"/>
            <w:hideMark/>
          </w:tcPr>
          <w:p w14:paraId="33CB405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770E8B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19D2992" w14:textId="77777777" w:rsidR="001469B8" w:rsidRPr="005A5E01" w:rsidRDefault="001469B8" w:rsidP="00311517">
            <w:pPr>
              <w:spacing w:after="0" w:line="240" w:lineRule="auto"/>
              <w:ind w:firstLine="0"/>
              <w:jc w:val="center"/>
              <w:rPr>
                <w:sz w:val="18"/>
                <w:szCs w:val="18"/>
              </w:rPr>
            </w:pPr>
            <w:r w:rsidRPr="005A5E01">
              <w:rPr>
                <w:sz w:val="18"/>
                <w:szCs w:val="18"/>
              </w:rPr>
              <w:t>Есенина 17</w:t>
            </w:r>
          </w:p>
        </w:tc>
        <w:tc>
          <w:tcPr>
            <w:tcW w:w="888" w:type="dxa"/>
            <w:shd w:val="clear" w:color="auto" w:fill="auto"/>
            <w:noWrap/>
            <w:vAlign w:val="center"/>
            <w:hideMark/>
          </w:tcPr>
          <w:p w14:paraId="6550A57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1E9E2B5"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64AB3755" w14:textId="77777777" w:rsidR="001469B8" w:rsidRPr="005A5E01" w:rsidRDefault="001469B8" w:rsidP="00311517">
            <w:pPr>
              <w:spacing w:after="0" w:line="240" w:lineRule="auto"/>
              <w:ind w:firstLine="0"/>
              <w:jc w:val="center"/>
              <w:rPr>
                <w:sz w:val="18"/>
                <w:szCs w:val="18"/>
              </w:rPr>
            </w:pPr>
            <w:r w:rsidRPr="005A5E01">
              <w:rPr>
                <w:sz w:val="18"/>
                <w:szCs w:val="18"/>
              </w:rPr>
              <w:t>0,02402</w:t>
            </w:r>
          </w:p>
        </w:tc>
        <w:tc>
          <w:tcPr>
            <w:tcW w:w="567" w:type="dxa"/>
            <w:shd w:val="clear" w:color="auto" w:fill="auto"/>
            <w:noWrap/>
            <w:vAlign w:val="center"/>
            <w:hideMark/>
          </w:tcPr>
          <w:p w14:paraId="1776A23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D397510" w14:textId="77777777" w:rsidR="001469B8" w:rsidRPr="005A5E01" w:rsidRDefault="001469B8" w:rsidP="00311517">
            <w:pPr>
              <w:spacing w:after="0" w:line="240" w:lineRule="auto"/>
              <w:ind w:firstLine="0"/>
              <w:jc w:val="center"/>
              <w:rPr>
                <w:sz w:val="18"/>
                <w:szCs w:val="18"/>
              </w:rPr>
            </w:pPr>
            <w:r w:rsidRPr="005A5E01">
              <w:rPr>
                <w:sz w:val="18"/>
                <w:szCs w:val="18"/>
              </w:rPr>
              <w:t>0,00144</w:t>
            </w:r>
          </w:p>
        </w:tc>
        <w:tc>
          <w:tcPr>
            <w:tcW w:w="1028" w:type="dxa"/>
            <w:shd w:val="clear" w:color="auto" w:fill="auto"/>
            <w:noWrap/>
            <w:vAlign w:val="center"/>
            <w:hideMark/>
          </w:tcPr>
          <w:p w14:paraId="604CCE49" w14:textId="77777777" w:rsidR="001469B8" w:rsidRPr="005A5E01" w:rsidRDefault="001469B8" w:rsidP="00311517">
            <w:pPr>
              <w:spacing w:after="0" w:line="240" w:lineRule="auto"/>
              <w:ind w:firstLine="0"/>
              <w:jc w:val="center"/>
              <w:rPr>
                <w:sz w:val="18"/>
                <w:szCs w:val="18"/>
              </w:rPr>
            </w:pPr>
            <w:r w:rsidRPr="005A5E01">
              <w:rPr>
                <w:sz w:val="18"/>
                <w:szCs w:val="18"/>
              </w:rPr>
              <w:t>5,00000</w:t>
            </w:r>
          </w:p>
        </w:tc>
        <w:tc>
          <w:tcPr>
            <w:tcW w:w="851" w:type="dxa"/>
            <w:shd w:val="clear" w:color="auto" w:fill="auto"/>
            <w:noWrap/>
            <w:vAlign w:val="center"/>
            <w:hideMark/>
          </w:tcPr>
          <w:p w14:paraId="7D92C0C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1FB631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A7934CF" w14:textId="77777777" w:rsidTr="00311517">
        <w:trPr>
          <w:trHeight w:val="20"/>
        </w:trPr>
        <w:tc>
          <w:tcPr>
            <w:tcW w:w="534" w:type="dxa"/>
            <w:shd w:val="clear" w:color="auto" w:fill="auto"/>
            <w:noWrap/>
            <w:vAlign w:val="center"/>
            <w:hideMark/>
          </w:tcPr>
          <w:p w14:paraId="673CC511" w14:textId="77777777" w:rsidR="001469B8" w:rsidRPr="005A5E01" w:rsidRDefault="001469B8" w:rsidP="00311517">
            <w:pPr>
              <w:spacing w:after="0" w:line="240" w:lineRule="auto"/>
              <w:ind w:firstLine="0"/>
              <w:jc w:val="center"/>
              <w:rPr>
                <w:sz w:val="18"/>
                <w:szCs w:val="18"/>
              </w:rPr>
            </w:pPr>
            <w:r w:rsidRPr="005A5E01">
              <w:rPr>
                <w:sz w:val="18"/>
                <w:szCs w:val="18"/>
              </w:rPr>
              <w:t>37</w:t>
            </w:r>
          </w:p>
        </w:tc>
        <w:tc>
          <w:tcPr>
            <w:tcW w:w="3827" w:type="dxa"/>
            <w:shd w:val="clear" w:color="auto" w:fill="auto"/>
            <w:noWrap/>
            <w:vAlign w:val="center"/>
            <w:hideMark/>
          </w:tcPr>
          <w:p w14:paraId="2161057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21BED2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46647EA" w14:textId="77777777" w:rsidR="001469B8" w:rsidRPr="005A5E01" w:rsidRDefault="001469B8" w:rsidP="00311517">
            <w:pPr>
              <w:spacing w:after="0" w:line="240" w:lineRule="auto"/>
              <w:ind w:firstLine="0"/>
              <w:jc w:val="center"/>
              <w:rPr>
                <w:sz w:val="18"/>
                <w:szCs w:val="18"/>
              </w:rPr>
            </w:pPr>
            <w:r w:rsidRPr="005A5E01">
              <w:rPr>
                <w:sz w:val="18"/>
                <w:szCs w:val="18"/>
              </w:rPr>
              <w:t>Есенина 19</w:t>
            </w:r>
          </w:p>
        </w:tc>
        <w:tc>
          <w:tcPr>
            <w:tcW w:w="888" w:type="dxa"/>
            <w:shd w:val="clear" w:color="auto" w:fill="auto"/>
            <w:noWrap/>
            <w:vAlign w:val="center"/>
            <w:hideMark/>
          </w:tcPr>
          <w:p w14:paraId="02E1A5D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5A2F32E"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75804A6" w14:textId="77777777" w:rsidR="001469B8" w:rsidRPr="005A5E01" w:rsidRDefault="001469B8" w:rsidP="00311517">
            <w:pPr>
              <w:spacing w:after="0" w:line="240" w:lineRule="auto"/>
              <w:ind w:firstLine="0"/>
              <w:jc w:val="center"/>
              <w:rPr>
                <w:sz w:val="18"/>
                <w:szCs w:val="18"/>
              </w:rPr>
            </w:pPr>
            <w:r w:rsidRPr="005A5E01">
              <w:rPr>
                <w:sz w:val="18"/>
                <w:szCs w:val="18"/>
              </w:rPr>
              <w:t>0,02422</w:t>
            </w:r>
          </w:p>
        </w:tc>
        <w:tc>
          <w:tcPr>
            <w:tcW w:w="567" w:type="dxa"/>
            <w:shd w:val="clear" w:color="auto" w:fill="auto"/>
            <w:noWrap/>
            <w:vAlign w:val="center"/>
            <w:hideMark/>
          </w:tcPr>
          <w:p w14:paraId="06B75C7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3628344" w14:textId="77777777" w:rsidR="001469B8" w:rsidRPr="005A5E01" w:rsidRDefault="001469B8" w:rsidP="00311517">
            <w:pPr>
              <w:spacing w:after="0" w:line="240" w:lineRule="auto"/>
              <w:ind w:firstLine="0"/>
              <w:jc w:val="center"/>
              <w:rPr>
                <w:sz w:val="18"/>
                <w:szCs w:val="18"/>
              </w:rPr>
            </w:pPr>
            <w:r w:rsidRPr="005A5E01">
              <w:rPr>
                <w:sz w:val="18"/>
                <w:szCs w:val="18"/>
              </w:rPr>
              <w:t>0,00144</w:t>
            </w:r>
          </w:p>
        </w:tc>
        <w:tc>
          <w:tcPr>
            <w:tcW w:w="1028" w:type="dxa"/>
            <w:shd w:val="clear" w:color="auto" w:fill="auto"/>
            <w:noWrap/>
            <w:vAlign w:val="center"/>
            <w:hideMark/>
          </w:tcPr>
          <w:p w14:paraId="3552993A" w14:textId="77777777" w:rsidR="001469B8" w:rsidRPr="005A5E01" w:rsidRDefault="001469B8" w:rsidP="00311517">
            <w:pPr>
              <w:spacing w:after="0" w:line="240" w:lineRule="auto"/>
              <w:ind w:firstLine="0"/>
              <w:jc w:val="center"/>
              <w:rPr>
                <w:sz w:val="18"/>
                <w:szCs w:val="18"/>
              </w:rPr>
            </w:pPr>
            <w:r w:rsidRPr="005A5E01">
              <w:rPr>
                <w:sz w:val="18"/>
                <w:szCs w:val="18"/>
              </w:rPr>
              <w:t>5,00000</w:t>
            </w:r>
          </w:p>
        </w:tc>
        <w:tc>
          <w:tcPr>
            <w:tcW w:w="851" w:type="dxa"/>
            <w:shd w:val="clear" w:color="auto" w:fill="auto"/>
            <w:noWrap/>
            <w:vAlign w:val="center"/>
            <w:hideMark/>
          </w:tcPr>
          <w:p w14:paraId="3CCD118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226182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BDB1E8B" w14:textId="77777777" w:rsidTr="00311517">
        <w:trPr>
          <w:trHeight w:val="20"/>
        </w:trPr>
        <w:tc>
          <w:tcPr>
            <w:tcW w:w="534" w:type="dxa"/>
            <w:shd w:val="clear" w:color="auto" w:fill="auto"/>
            <w:noWrap/>
            <w:vAlign w:val="center"/>
            <w:hideMark/>
          </w:tcPr>
          <w:p w14:paraId="06EBBC39" w14:textId="77777777" w:rsidR="001469B8" w:rsidRPr="005A5E01" w:rsidRDefault="001469B8" w:rsidP="00311517">
            <w:pPr>
              <w:spacing w:after="0" w:line="240" w:lineRule="auto"/>
              <w:ind w:firstLine="0"/>
              <w:jc w:val="center"/>
              <w:rPr>
                <w:sz w:val="18"/>
                <w:szCs w:val="18"/>
              </w:rPr>
            </w:pPr>
            <w:r w:rsidRPr="005A5E01">
              <w:rPr>
                <w:sz w:val="18"/>
                <w:szCs w:val="18"/>
              </w:rPr>
              <w:t>38</w:t>
            </w:r>
          </w:p>
        </w:tc>
        <w:tc>
          <w:tcPr>
            <w:tcW w:w="3827" w:type="dxa"/>
            <w:shd w:val="clear" w:color="auto" w:fill="auto"/>
            <w:noWrap/>
            <w:vAlign w:val="center"/>
            <w:hideMark/>
          </w:tcPr>
          <w:p w14:paraId="1CA0941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75D6DA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6455858" w14:textId="77777777" w:rsidR="001469B8" w:rsidRPr="005A5E01" w:rsidRDefault="001469B8" w:rsidP="00311517">
            <w:pPr>
              <w:spacing w:after="0" w:line="240" w:lineRule="auto"/>
              <w:ind w:firstLine="0"/>
              <w:jc w:val="center"/>
              <w:rPr>
                <w:sz w:val="18"/>
                <w:szCs w:val="18"/>
              </w:rPr>
            </w:pPr>
            <w:r w:rsidRPr="005A5E01">
              <w:rPr>
                <w:sz w:val="18"/>
                <w:szCs w:val="18"/>
              </w:rPr>
              <w:t>Есенина 21</w:t>
            </w:r>
          </w:p>
        </w:tc>
        <w:tc>
          <w:tcPr>
            <w:tcW w:w="888" w:type="dxa"/>
            <w:shd w:val="clear" w:color="auto" w:fill="auto"/>
            <w:noWrap/>
            <w:vAlign w:val="center"/>
            <w:hideMark/>
          </w:tcPr>
          <w:p w14:paraId="1D5B014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74D14C7"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322E62A" w14:textId="77777777" w:rsidR="001469B8" w:rsidRPr="005A5E01" w:rsidRDefault="001469B8" w:rsidP="00311517">
            <w:pPr>
              <w:spacing w:after="0" w:line="240" w:lineRule="auto"/>
              <w:ind w:firstLine="0"/>
              <w:jc w:val="center"/>
              <w:rPr>
                <w:sz w:val="18"/>
                <w:szCs w:val="18"/>
              </w:rPr>
            </w:pPr>
            <w:r w:rsidRPr="005A5E01">
              <w:rPr>
                <w:sz w:val="18"/>
                <w:szCs w:val="18"/>
              </w:rPr>
              <w:t>0,02392</w:t>
            </w:r>
          </w:p>
        </w:tc>
        <w:tc>
          <w:tcPr>
            <w:tcW w:w="567" w:type="dxa"/>
            <w:shd w:val="clear" w:color="auto" w:fill="auto"/>
            <w:noWrap/>
            <w:vAlign w:val="center"/>
            <w:hideMark/>
          </w:tcPr>
          <w:p w14:paraId="1CE4CB3A"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0552E30" w14:textId="77777777" w:rsidR="001469B8" w:rsidRPr="005A5E01" w:rsidRDefault="001469B8" w:rsidP="00311517">
            <w:pPr>
              <w:spacing w:after="0" w:line="240" w:lineRule="auto"/>
              <w:ind w:firstLine="0"/>
              <w:jc w:val="center"/>
              <w:rPr>
                <w:sz w:val="18"/>
                <w:szCs w:val="18"/>
              </w:rPr>
            </w:pPr>
            <w:r w:rsidRPr="005A5E01">
              <w:rPr>
                <w:sz w:val="18"/>
                <w:szCs w:val="18"/>
              </w:rPr>
              <w:t>0,00173</w:t>
            </w:r>
          </w:p>
        </w:tc>
        <w:tc>
          <w:tcPr>
            <w:tcW w:w="1028" w:type="dxa"/>
            <w:shd w:val="clear" w:color="auto" w:fill="auto"/>
            <w:noWrap/>
            <w:vAlign w:val="center"/>
            <w:hideMark/>
          </w:tcPr>
          <w:p w14:paraId="2ED9B12B" w14:textId="77777777" w:rsidR="001469B8" w:rsidRPr="005A5E01" w:rsidRDefault="001469B8" w:rsidP="00311517">
            <w:pPr>
              <w:spacing w:after="0" w:line="240" w:lineRule="auto"/>
              <w:ind w:firstLine="0"/>
              <w:jc w:val="center"/>
              <w:rPr>
                <w:sz w:val="18"/>
                <w:szCs w:val="18"/>
              </w:rPr>
            </w:pPr>
            <w:r w:rsidRPr="005A5E01">
              <w:rPr>
                <w:sz w:val="18"/>
                <w:szCs w:val="18"/>
              </w:rPr>
              <w:t>6,00000</w:t>
            </w:r>
          </w:p>
        </w:tc>
        <w:tc>
          <w:tcPr>
            <w:tcW w:w="851" w:type="dxa"/>
            <w:shd w:val="clear" w:color="auto" w:fill="auto"/>
            <w:noWrap/>
            <w:vAlign w:val="center"/>
            <w:hideMark/>
          </w:tcPr>
          <w:p w14:paraId="706E8E4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C54CA2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DEE1840" w14:textId="77777777" w:rsidTr="00311517">
        <w:trPr>
          <w:trHeight w:val="20"/>
        </w:trPr>
        <w:tc>
          <w:tcPr>
            <w:tcW w:w="534" w:type="dxa"/>
            <w:shd w:val="clear" w:color="auto" w:fill="auto"/>
            <w:noWrap/>
            <w:vAlign w:val="center"/>
            <w:hideMark/>
          </w:tcPr>
          <w:p w14:paraId="602F8A11" w14:textId="77777777" w:rsidR="001469B8" w:rsidRPr="005A5E01" w:rsidRDefault="001469B8" w:rsidP="00311517">
            <w:pPr>
              <w:spacing w:after="0" w:line="240" w:lineRule="auto"/>
              <w:ind w:firstLine="0"/>
              <w:jc w:val="center"/>
              <w:rPr>
                <w:sz w:val="18"/>
                <w:szCs w:val="18"/>
              </w:rPr>
            </w:pPr>
            <w:r w:rsidRPr="005A5E01">
              <w:rPr>
                <w:sz w:val="18"/>
                <w:szCs w:val="18"/>
              </w:rPr>
              <w:t>39</w:t>
            </w:r>
          </w:p>
        </w:tc>
        <w:tc>
          <w:tcPr>
            <w:tcW w:w="3827" w:type="dxa"/>
            <w:shd w:val="clear" w:color="auto" w:fill="auto"/>
            <w:noWrap/>
            <w:vAlign w:val="center"/>
            <w:hideMark/>
          </w:tcPr>
          <w:p w14:paraId="1AD0AAA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22ED76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A096580" w14:textId="77777777" w:rsidR="001469B8" w:rsidRPr="005A5E01" w:rsidRDefault="001469B8" w:rsidP="00311517">
            <w:pPr>
              <w:spacing w:after="0" w:line="240" w:lineRule="auto"/>
              <w:ind w:firstLine="0"/>
              <w:jc w:val="center"/>
              <w:rPr>
                <w:sz w:val="18"/>
                <w:szCs w:val="18"/>
              </w:rPr>
            </w:pPr>
            <w:r w:rsidRPr="005A5E01">
              <w:rPr>
                <w:sz w:val="18"/>
                <w:szCs w:val="18"/>
              </w:rPr>
              <w:t>Есенина 23</w:t>
            </w:r>
          </w:p>
        </w:tc>
        <w:tc>
          <w:tcPr>
            <w:tcW w:w="888" w:type="dxa"/>
            <w:shd w:val="clear" w:color="auto" w:fill="auto"/>
            <w:noWrap/>
            <w:vAlign w:val="center"/>
            <w:hideMark/>
          </w:tcPr>
          <w:p w14:paraId="0587C15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411A271"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3918F7B" w14:textId="77777777" w:rsidR="001469B8" w:rsidRPr="005A5E01" w:rsidRDefault="001469B8" w:rsidP="00311517">
            <w:pPr>
              <w:spacing w:after="0" w:line="240" w:lineRule="auto"/>
              <w:ind w:firstLine="0"/>
              <w:jc w:val="center"/>
              <w:rPr>
                <w:sz w:val="18"/>
                <w:szCs w:val="18"/>
              </w:rPr>
            </w:pPr>
            <w:r w:rsidRPr="005A5E01">
              <w:rPr>
                <w:sz w:val="18"/>
                <w:szCs w:val="18"/>
              </w:rPr>
              <w:t>0,02386</w:t>
            </w:r>
          </w:p>
        </w:tc>
        <w:tc>
          <w:tcPr>
            <w:tcW w:w="567" w:type="dxa"/>
            <w:shd w:val="clear" w:color="auto" w:fill="auto"/>
            <w:noWrap/>
            <w:vAlign w:val="center"/>
            <w:hideMark/>
          </w:tcPr>
          <w:p w14:paraId="323A57F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34EA449" w14:textId="77777777" w:rsidR="001469B8" w:rsidRPr="005A5E01" w:rsidRDefault="001469B8" w:rsidP="00311517">
            <w:pPr>
              <w:spacing w:after="0" w:line="240" w:lineRule="auto"/>
              <w:ind w:firstLine="0"/>
              <w:jc w:val="center"/>
              <w:rPr>
                <w:sz w:val="18"/>
                <w:szCs w:val="18"/>
              </w:rPr>
            </w:pPr>
            <w:r w:rsidRPr="005A5E01">
              <w:rPr>
                <w:sz w:val="18"/>
                <w:szCs w:val="18"/>
              </w:rPr>
              <w:t>0,00404</w:t>
            </w:r>
          </w:p>
        </w:tc>
        <w:tc>
          <w:tcPr>
            <w:tcW w:w="1028" w:type="dxa"/>
            <w:shd w:val="clear" w:color="auto" w:fill="auto"/>
            <w:noWrap/>
            <w:vAlign w:val="center"/>
            <w:hideMark/>
          </w:tcPr>
          <w:p w14:paraId="7B014567" w14:textId="77777777" w:rsidR="001469B8" w:rsidRPr="005A5E01" w:rsidRDefault="001469B8" w:rsidP="00311517">
            <w:pPr>
              <w:spacing w:after="0" w:line="240" w:lineRule="auto"/>
              <w:ind w:firstLine="0"/>
              <w:jc w:val="center"/>
              <w:rPr>
                <w:sz w:val="18"/>
                <w:szCs w:val="18"/>
              </w:rPr>
            </w:pPr>
            <w:r w:rsidRPr="005A5E01">
              <w:rPr>
                <w:sz w:val="18"/>
                <w:szCs w:val="18"/>
              </w:rPr>
              <w:t>14,00000</w:t>
            </w:r>
          </w:p>
        </w:tc>
        <w:tc>
          <w:tcPr>
            <w:tcW w:w="851" w:type="dxa"/>
            <w:shd w:val="clear" w:color="auto" w:fill="auto"/>
            <w:noWrap/>
            <w:vAlign w:val="center"/>
            <w:hideMark/>
          </w:tcPr>
          <w:p w14:paraId="7AD08C2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D9DE88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F0BD073" w14:textId="77777777" w:rsidTr="00311517">
        <w:trPr>
          <w:trHeight w:val="20"/>
        </w:trPr>
        <w:tc>
          <w:tcPr>
            <w:tcW w:w="534" w:type="dxa"/>
            <w:shd w:val="clear" w:color="auto" w:fill="auto"/>
            <w:noWrap/>
            <w:vAlign w:val="center"/>
            <w:hideMark/>
          </w:tcPr>
          <w:p w14:paraId="5225123C" w14:textId="77777777" w:rsidR="001469B8" w:rsidRPr="005A5E01" w:rsidRDefault="001469B8" w:rsidP="00311517">
            <w:pPr>
              <w:spacing w:after="0" w:line="240" w:lineRule="auto"/>
              <w:ind w:firstLine="0"/>
              <w:jc w:val="center"/>
              <w:rPr>
                <w:sz w:val="18"/>
                <w:szCs w:val="18"/>
              </w:rPr>
            </w:pPr>
            <w:r w:rsidRPr="005A5E01">
              <w:rPr>
                <w:sz w:val="18"/>
                <w:szCs w:val="18"/>
              </w:rPr>
              <w:t>40</w:t>
            </w:r>
          </w:p>
        </w:tc>
        <w:tc>
          <w:tcPr>
            <w:tcW w:w="3827" w:type="dxa"/>
            <w:shd w:val="clear" w:color="auto" w:fill="auto"/>
            <w:noWrap/>
            <w:vAlign w:val="center"/>
            <w:hideMark/>
          </w:tcPr>
          <w:p w14:paraId="7339707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D9CA24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D0A7334" w14:textId="77777777" w:rsidR="001469B8" w:rsidRPr="005A5E01" w:rsidRDefault="001469B8" w:rsidP="00311517">
            <w:pPr>
              <w:spacing w:after="0" w:line="240" w:lineRule="auto"/>
              <w:ind w:firstLine="0"/>
              <w:jc w:val="center"/>
              <w:rPr>
                <w:sz w:val="18"/>
                <w:szCs w:val="18"/>
              </w:rPr>
            </w:pPr>
            <w:r w:rsidRPr="005A5E01">
              <w:rPr>
                <w:sz w:val="18"/>
                <w:szCs w:val="18"/>
              </w:rPr>
              <w:t>Кедровая 13</w:t>
            </w:r>
          </w:p>
        </w:tc>
        <w:tc>
          <w:tcPr>
            <w:tcW w:w="888" w:type="dxa"/>
            <w:shd w:val="clear" w:color="auto" w:fill="auto"/>
            <w:noWrap/>
            <w:vAlign w:val="center"/>
            <w:hideMark/>
          </w:tcPr>
          <w:p w14:paraId="14F2840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6BF0CC8"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5A5A1624" w14:textId="77777777" w:rsidR="001469B8" w:rsidRPr="005A5E01" w:rsidRDefault="001469B8" w:rsidP="00311517">
            <w:pPr>
              <w:spacing w:after="0" w:line="240" w:lineRule="auto"/>
              <w:ind w:firstLine="0"/>
              <w:jc w:val="center"/>
              <w:rPr>
                <w:sz w:val="18"/>
                <w:szCs w:val="18"/>
              </w:rPr>
            </w:pPr>
            <w:r w:rsidRPr="005A5E01">
              <w:rPr>
                <w:sz w:val="18"/>
                <w:szCs w:val="18"/>
              </w:rPr>
              <w:t>0,01984</w:t>
            </w:r>
          </w:p>
        </w:tc>
        <w:tc>
          <w:tcPr>
            <w:tcW w:w="567" w:type="dxa"/>
            <w:shd w:val="clear" w:color="auto" w:fill="auto"/>
            <w:noWrap/>
            <w:vAlign w:val="center"/>
            <w:hideMark/>
          </w:tcPr>
          <w:p w14:paraId="4D1059D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7536320" w14:textId="77777777" w:rsidR="001469B8" w:rsidRPr="005A5E01" w:rsidRDefault="001469B8" w:rsidP="00311517">
            <w:pPr>
              <w:spacing w:after="0" w:line="240" w:lineRule="auto"/>
              <w:ind w:firstLine="0"/>
              <w:jc w:val="center"/>
              <w:rPr>
                <w:sz w:val="18"/>
                <w:szCs w:val="18"/>
              </w:rPr>
            </w:pPr>
            <w:r w:rsidRPr="005A5E01">
              <w:rPr>
                <w:sz w:val="18"/>
                <w:szCs w:val="18"/>
              </w:rPr>
              <w:t>0,00260</w:t>
            </w:r>
          </w:p>
        </w:tc>
        <w:tc>
          <w:tcPr>
            <w:tcW w:w="1028" w:type="dxa"/>
            <w:shd w:val="clear" w:color="auto" w:fill="auto"/>
            <w:noWrap/>
            <w:vAlign w:val="center"/>
            <w:hideMark/>
          </w:tcPr>
          <w:p w14:paraId="250E8A2F" w14:textId="77777777" w:rsidR="001469B8" w:rsidRPr="005A5E01" w:rsidRDefault="001469B8" w:rsidP="00311517">
            <w:pPr>
              <w:spacing w:after="0" w:line="240" w:lineRule="auto"/>
              <w:ind w:firstLine="0"/>
              <w:jc w:val="center"/>
              <w:rPr>
                <w:sz w:val="18"/>
                <w:szCs w:val="18"/>
              </w:rPr>
            </w:pPr>
            <w:r w:rsidRPr="005A5E01">
              <w:rPr>
                <w:sz w:val="18"/>
                <w:szCs w:val="18"/>
              </w:rPr>
              <w:t>9,00000</w:t>
            </w:r>
          </w:p>
        </w:tc>
        <w:tc>
          <w:tcPr>
            <w:tcW w:w="851" w:type="dxa"/>
            <w:shd w:val="clear" w:color="auto" w:fill="auto"/>
            <w:noWrap/>
            <w:vAlign w:val="center"/>
            <w:hideMark/>
          </w:tcPr>
          <w:p w14:paraId="39D7F27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C7D53F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55DFAE2" w14:textId="77777777" w:rsidTr="00311517">
        <w:trPr>
          <w:trHeight w:val="20"/>
        </w:trPr>
        <w:tc>
          <w:tcPr>
            <w:tcW w:w="534" w:type="dxa"/>
            <w:shd w:val="clear" w:color="auto" w:fill="auto"/>
            <w:noWrap/>
            <w:vAlign w:val="center"/>
            <w:hideMark/>
          </w:tcPr>
          <w:p w14:paraId="6348A6D0" w14:textId="77777777" w:rsidR="001469B8" w:rsidRPr="005A5E01" w:rsidRDefault="001469B8" w:rsidP="00311517">
            <w:pPr>
              <w:spacing w:after="0" w:line="240" w:lineRule="auto"/>
              <w:ind w:firstLine="0"/>
              <w:jc w:val="center"/>
              <w:rPr>
                <w:sz w:val="18"/>
                <w:szCs w:val="18"/>
              </w:rPr>
            </w:pPr>
            <w:r w:rsidRPr="005A5E01">
              <w:rPr>
                <w:sz w:val="18"/>
                <w:szCs w:val="18"/>
              </w:rPr>
              <w:t>41</w:t>
            </w:r>
          </w:p>
        </w:tc>
        <w:tc>
          <w:tcPr>
            <w:tcW w:w="3827" w:type="dxa"/>
            <w:shd w:val="clear" w:color="auto" w:fill="auto"/>
            <w:noWrap/>
            <w:vAlign w:val="center"/>
            <w:hideMark/>
          </w:tcPr>
          <w:p w14:paraId="75346E0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76CDA2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5FAEB02" w14:textId="77777777" w:rsidR="001469B8" w:rsidRPr="005A5E01" w:rsidRDefault="001469B8" w:rsidP="00311517">
            <w:pPr>
              <w:spacing w:after="0" w:line="240" w:lineRule="auto"/>
              <w:ind w:firstLine="0"/>
              <w:jc w:val="center"/>
              <w:rPr>
                <w:sz w:val="18"/>
                <w:szCs w:val="18"/>
              </w:rPr>
            </w:pPr>
            <w:r w:rsidRPr="005A5E01">
              <w:rPr>
                <w:sz w:val="18"/>
                <w:szCs w:val="18"/>
              </w:rPr>
              <w:t>Кедровая 15</w:t>
            </w:r>
          </w:p>
        </w:tc>
        <w:tc>
          <w:tcPr>
            <w:tcW w:w="888" w:type="dxa"/>
            <w:shd w:val="clear" w:color="auto" w:fill="auto"/>
            <w:noWrap/>
            <w:vAlign w:val="center"/>
            <w:hideMark/>
          </w:tcPr>
          <w:p w14:paraId="26166C8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54EC88B"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7A70513D" w14:textId="77777777" w:rsidR="001469B8" w:rsidRPr="005A5E01" w:rsidRDefault="001469B8" w:rsidP="00311517">
            <w:pPr>
              <w:spacing w:after="0" w:line="240" w:lineRule="auto"/>
              <w:ind w:firstLine="0"/>
              <w:jc w:val="center"/>
              <w:rPr>
                <w:sz w:val="18"/>
                <w:szCs w:val="18"/>
              </w:rPr>
            </w:pPr>
            <w:r w:rsidRPr="005A5E01">
              <w:rPr>
                <w:sz w:val="18"/>
                <w:szCs w:val="18"/>
              </w:rPr>
              <w:t>0,02474</w:t>
            </w:r>
          </w:p>
        </w:tc>
        <w:tc>
          <w:tcPr>
            <w:tcW w:w="567" w:type="dxa"/>
            <w:shd w:val="clear" w:color="auto" w:fill="auto"/>
            <w:noWrap/>
            <w:vAlign w:val="center"/>
            <w:hideMark/>
          </w:tcPr>
          <w:p w14:paraId="41E97BB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53BB3FC" w14:textId="77777777" w:rsidR="001469B8" w:rsidRPr="005A5E01" w:rsidRDefault="001469B8" w:rsidP="00311517">
            <w:pPr>
              <w:spacing w:after="0" w:line="240" w:lineRule="auto"/>
              <w:ind w:firstLine="0"/>
              <w:jc w:val="center"/>
              <w:rPr>
                <w:sz w:val="18"/>
                <w:szCs w:val="18"/>
              </w:rPr>
            </w:pPr>
            <w:r w:rsidRPr="005A5E01">
              <w:rPr>
                <w:sz w:val="18"/>
                <w:szCs w:val="18"/>
              </w:rPr>
              <w:t>0,00115</w:t>
            </w:r>
          </w:p>
        </w:tc>
        <w:tc>
          <w:tcPr>
            <w:tcW w:w="1028" w:type="dxa"/>
            <w:shd w:val="clear" w:color="auto" w:fill="auto"/>
            <w:noWrap/>
            <w:vAlign w:val="center"/>
            <w:hideMark/>
          </w:tcPr>
          <w:p w14:paraId="4E748D3C" w14:textId="77777777" w:rsidR="001469B8" w:rsidRPr="005A5E01" w:rsidRDefault="001469B8" w:rsidP="00311517">
            <w:pPr>
              <w:spacing w:after="0" w:line="240" w:lineRule="auto"/>
              <w:ind w:firstLine="0"/>
              <w:jc w:val="center"/>
              <w:rPr>
                <w:sz w:val="18"/>
                <w:szCs w:val="18"/>
              </w:rPr>
            </w:pPr>
            <w:r w:rsidRPr="005A5E01">
              <w:rPr>
                <w:sz w:val="18"/>
                <w:szCs w:val="18"/>
              </w:rPr>
              <w:t>4,00000</w:t>
            </w:r>
          </w:p>
        </w:tc>
        <w:tc>
          <w:tcPr>
            <w:tcW w:w="851" w:type="dxa"/>
            <w:shd w:val="clear" w:color="auto" w:fill="auto"/>
            <w:noWrap/>
            <w:vAlign w:val="center"/>
            <w:hideMark/>
          </w:tcPr>
          <w:p w14:paraId="685B039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6A5E56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0024C37" w14:textId="77777777" w:rsidTr="00311517">
        <w:trPr>
          <w:trHeight w:val="20"/>
        </w:trPr>
        <w:tc>
          <w:tcPr>
            <w:tcW w:w="534" w:type="dxa"/>
            <w:shd w:val="clear" w:color="auto" w:fill="auto"/>
            <w:noWrap/>
            <w:vAlign w:val="center"/>
            <w:hideMark/>
          </w:tcPr>
          <w:p w14:paraId="216E6381" w14:textId="77777777" w:rsidR="001469B8" w:rsidRPr="005A5E01" w:rsidRDefault="001469B8" w:rsidP="00311517">
            <w:pPr>
              <w:spacing w:after="0" w:line="240" w:lineRule="auto"/>
              <w:ind w:firstLine="0"/>
              <w:jc w:val="center"/>
              <w:rPr>
                <w:sz w:val="18"/>
                <w:szCs w:val="18"/>
              </w:rPr>
            </w:pPr>
            <w:r w:rsidRPr="005A5E01">
              <w:rPr>
                <w:sz w:val="18"/>
                <w:szCs w:val="18"/>
              </w:rPr>
              <w:t>42</w:t>
            </w:r>
          </w:p>
        </w:tc>
        <w:tc>
          <w:tcPr>
            <w:tcW w:w="3827" w:type="dxa"/>
            <w:shd w:val="clear" w:color="auto" w:fill="auto"/>
            <w:noWrap/>
            <w:vAlign w:val="center"/>
            <w:hideMark/>
          </w:tcPr>
          <w:p w14:paraId="22EC169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62A962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AD07D4A" w14:textId="77777777" w:rsidR="001469B8" w:rsidRPr="005A5E01" w:rsidRDefault="001469B8" w:rsidP="00311517">
            <w:pPr>
              <w:spacing w:after="0" w:line="240" w:lineRule="auto"/>
              <w:ind w:firstLine="0"/>
              <w:jc w:val="center"/>
              <w:rPr>
                <w:sz w:val="18"/>
                <w:szCs w:val="18"/>
              </w:rPr>
            </w:pPr>
            <w:r w:rsidRPr="005A5E01">
              <w:rPr>
                <w:sz w:val="18"/>
                <w:szCs w:val="18"/>
              </w:rPr>
              <w:t>Кедровая 26</w:t>
            </w:r>
          </w:p>
        </w:tc>
        <w:tc>
          <w:tcPr>
            <w:tcW w:w="888" w:type="dxa"/>
            <w:shd w:val="clear" w:color="auto" w:fill="auto"/>
            <w:noWrap/>
            <w:vAlign w:val="center"/>
            <w:hideMark/>
          </w:tcPr>
          <w:p w14:paraId="6B634F2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BE0921D"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5152419E" w14:textId="77777777" w:rsidR="001469B8" w:rsidRPr="005A5E01" w:rsidRDefault="001469B8" w:rsidP="00311517">
            <w:pPr>
              <w:spacing w:after="0" w:line="240" w:lineRule="auto"/>
              <w:ind w:firstLine="0"/>
              <w:jc w:val="center"/>
              <w:rPr>
                <w:sz w:val="18"/>
                <w:szCs w:val="18"/>
              </w:rPr>
            </w:pPr>
            <w:r w:rsidRPr="005A5E01">
              <w:rPr>
                <w:sz w:val="18"/>
                <w:szCs w:val="18"/>
              </w:rPr>
              <w:t>0,01241</w:t>
            </w:r>
          </w:p>
        </w:tc>
        <w:tc>
          <w:tcPr>
            <w:tcW w:w="567" w:type="dxa"/>
            <w:shd w:val="clear" w:color="auto" w:fill="auto"/>
            <w:noWrap/>
            <w:vAlign w:val="center"/>
            <w:hideMark/>
          </w:tcPr>
          <w:p w14:paraId="5BAC377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8D9C898" w14:textId="77777777" w:rsidR="001469B8" w:rsidRPr="005A5E01" w:rsidRDefault="001469B8" w:rsidP="00311517">
            <w:pPr>
              <w:spacing w:after="0" w:line="240" w:lineRule="auto"/>
              <w:ind w:firstLine="0"/>
              <w:jc w:val="center"/>
              <w:rPr>
                <w:sz w:val="18"/>
                <w:szCs w:val="18"/>
              </w:rPr>
            </w:pPr>
            <w:r w:rsidRPr="005A5E01">
              <w:rPr>
                <w:sz w:val="18"/>
                <w:szCs w:val="18"/>
              </w:rPr>
              <w:t>0,00087</w:t>
            </w:r>
          </w:p>
        </w:tc>
        <w:tc>
          <w:tcPr>
            <w:tcW w:w="1028" w:type="dxa"/>
            <w:shd w:val="clear" w:color="auto" w:fill="auto"/>
            <w:noWrap/>
            <w:vAlign w:val="center"/>
            <w:hideMark/>
          </w:tcPr>
          <w:p w14:paraId="55F157AB" w14:textId="77777777" w:rsidR="001469B8" w:rsidRPr="005A5E01" w:rsidRDefault="001469B8" w:rsidP="00311517">
            <w:pPr>
              <w:spacing w:after="0" w:line="240" w:lineRule="auto"/>
              <w:ind w:firstLine="0"/>
              <w:jc w:val="center"/>
              <w:rPr>
                <w:sz w:val="18"/>
                <w:szCs w:val="18"/>
              </w:rPr>
            </w:pPr>
            <w:r w:rsidRPr="005A5E01">
              <w:rPr>
                <w:sz w:val="18"/>
                <w:szCs w:val="18"/>
              </w:rPr>
              <w:t>3,00000</w:t>
            </w:r>
          </w:p>
        </w:tc>
        <w:tc>
          <w:tcPr>
            <w:tcW w:w="851" w:type="dxa"/>
            <w:shd w:val="clear" w:color="auto" w:fill="auto"/>
            <w:noWrap/>
            <w:vAlign w:val="center"/>
            <w:hideMark/>
          </w:tcPr>
          <w:p w14:paraId="26BD1D0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010651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AFDE541" w14:textId="77777777" w:rsidTr="00311517">
        <w:trPr>
          <w:trHeight w:val="20"/>
        </w:trPr>
        <w:tc>
          <w:tcPr>
            <w:tcW w:w="534" w:type="dxa"/>
            <w:shd w:val="clear" w:color="auto" w:fill="auto"/>
            <w:noWrap/>
            <w:vAlign w:val="center"/>
            <w:hideMark/>
          </w:tcPr>
          <w:p w14:paraId="0332AA4F" w14:textId="77777777" w:rsidR="001469B8" w:rsidRPr="005A5E01" w:rsidRDefault="001469B8" w:rsidP="00311517">
            <w:pPr>
              <w:spacing w:after="0" w:line="240" w:lineRule="auto"/>
              <w:ind w:firstLine="0"/>
              <w:jc w:val="center"/>
              <w:rPr>
                <w:sz w:val="18"/>
                <w:szCs w:val="18"/>
              </w:rPr>
            </w:pPr>
            <w:r w:rsidRPr="005A5E01">
              <w:rPr>
                <w:sz w:val="18"/>
                <w:szCs w:val="18"/>
              </w:rPr>
              <w:t>43</w:t>
            </w:r>
          </w:p>
        </w:tc>
        <w:tc>
          <w:tcPr>
            <w:tcW w:w="3827" w:type="dxa"/>
            <w:shd w:val="clear" w:color="auto" w:fill="auto"/>
            <w:noWrap/>
            <w:vAlign w:val="center"/>
            <w:hideMark/>
          </w:tcPr>
          <w:p w14:paraId="49BC416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56253EA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DE11BF3" w14:textId="77777777" w:rsidR="001469B8" w:rsidRPr="005A5E01" w:rsidRDefault="001469B8" w:rsidP="00311517">
            <w:pPr>
              <w:spacing w:after="0" w:line="240" w:lineRule="auto"/>
              <w:ind w:firstLine="0"/>
              <w:jc w:val="center"/>
              <w:rPr>
                <w:sz w:val="18"/>
                <w:szCs w:val="18"/>
              </w:rPr>
            </w:pPr>
            <w:r w:rsidRPr="005A5E01">
              <w:rPr>
                <w:sz w:val="18"/>
                <w:szCs w:val="18"/>
              </w:rPr>
              <w:t>Лесная 11</w:t>
            </w:r>
          </w:p>
        </w:tc>
        <w:tc>
          <w:tcPr>
            <w:tcW w:w="888" w:type="dxa"/>
            <w:shd w:val="clear" w:color="auto" w:fill="auto"/>
            <w:noWrap/>
            <w:vAlign w:val="center"/>
            <w:hideMark/>
          </w:tcPr>
          <w:p w14:paraId="6FFA3B9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DCC71CF"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5736F255" w14:textId="77777777" w:rsidR="001469B8" w:rsidRPr="005A5E01" w:rsidRDefault="001469B8" w:rsidP="00311517">
            <w:pPr>
              <w:spacing w:after="0" w:line="240" w:lineRule="auto"/>
              <w:ind w:firstLine="0"/>
              <w:jc w:val="center"/>
              <w:rPr>
                <w:sz w:val="18"/>
                <w:szCs w:val="18"/>
              </w:rPr>
            </w:pPr>
            <w:r w:rsidRPr="005A5E01">
              <w:rPr>
                <w:sz w:val="18"/>
                <w:szCs w:val="18"/>
              </w:rPr>
              <w:t>0,02414</w:t>
            </w:r>
          </w:p>
        </w:tc>
        <w:tc>
          <w:tcPr>
            <w:tcW w:w="567" w:type="dxa"/>
            <w:shd w:val="clear" w:color="auto" w:fill="auto"/>
            <w:noWrap/>
            <w:vAlign w:val="center"/>
            <w:hideMark/>
          </w:tcPr>
          <w:p w14:paraId="71FB828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8CAE169" w14:textId="77777777" w:rsidR="001469B8" w:rsidRPr="005A5E01" w:rsidRDefault="001469B8" w:rsidP="00311517">
            <w:pPr>
              <w:spacing w:after="0" w:line="240" w:lineRule="auto"/>
              <w:ind w:firstLine="0"/>
              <w:jc w:val="center"/>
              <w:rPr>
                <w:sz w:val="18"/>
                <w:szCs w:val="18"/>
              </w:rPr>
            </w:pPr>
            <w:r w:rsidRPr="005A5E01">
              <w:rPr>
                <w:sz w:val="18"/>
                <w:szCs w:val="18"/>
              </w:rPr>
              <w:t>0,00115</w:t>
            </w:r>
          </w:p>
        </w:tc>
        <w:tc>
          <w:tcPr>
            <w:tcW w:w="1028" w:type="dxa"/>
            <w:shd w:val="clear" w:color="auto" w:fill="auto"/>
            <w:noWrap/>
            <w:vAlign w:val="center"/>
            <w:hideMark/>
          </w:tcPr>
          <w:p w14:paraId="7A3662DD" w14:textId="77777777" w:rsidR="001469B8" w:rsidRPr="005A5E01" w:rsidRDefault="001469B8" w:rsidP="00311517">
            <w:pPr>
              <w:spacing w:after="0" w:line="240" w:lineRule="auto"/>
              <w:ind w:firstLine="0"/>
              <w:jc w:val="center"/>
              <w:rPr>
                <w:sz w:val="18"/>
                <w:szCs w:val="18"/>
              </w:rPr>
            </w:pPr>
            <w:r w:rsidRPr="005A5E01">
              <w:rPr>
                <w:sz w:val="18"/>
                <w:szCs w:val="18"/>
              </w:rPr>
              <w:t>4,00000</w:t>
            </w:r>
          </w:p>
        </w:tc>
        <w:tc>
          <w:tcPr>
            <w:tcW w:w="851" w:type="dxa"/>
            <w:shd w:val="clear" w:color="auto" w:fill="auto"/>
            <w:noWrap/>
            <w:vAlign w:val="center"/>
            <w:hideMark/>
          </w:tcPr>
          <w:p w14:paraId="137BC3CE"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E1371B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BE94B39" w14:textId="77777777" w:rsidTr="00311517">
        <w:trPr>
          <w:trHeight w:val="20"/>
        </w:trPr>
        <w:tc>
          <w:tcPr>
            <w:tcW w:w="534" w:type="dxa"/>
            <w:shd w:val="clear" w:color="auto" w:fill="auto"/>
            <w:noWrap/>
            <w:vAlign w:val="center"/>
            <w:hideMark/>
          </w:tcPr>
          <w:p w14:paraId="1950A071" w14:textId="77777777" w:rsidR="001469B8" w:rsidRPr="005A5E01" w:rsidRDefault="001469B8" w:rsidP="00311517">
            <w:pPr>
              <w:spacing w:after="0" w:line="240" w:lineRule="auto"/>
              <w:ind w:firstLine="0"/>
              <w:jc w:val="center"/>
              <w:rPr>
                <w:sz w:val="18"/>
                <w:szCs w:val="18"/>
              </w:rPr>
            </w:pPr>
            <w:r w:rsidRPr="005A5E01">
              <w:rPr>
                <w:sz w:val="18"/>
                <w:szCs w:val="18"/>
              </w:rPr>
              <w:t>44</w:t>
            </w:r>
          </w:p>
        </w:tc>
        <w:tc>
          <w:tcPr>
            <w:tcW w:w="3827" w:type="dxa"/>
            <w:shd w:val="clear" w:color="auto" w:fill="auto"/>
            <w:noWrap/>
            <w:vAlign w:val="center"/>
            <w:hideMark/>
          </w:tcPr>
          <w:p w14:paraId="4527E0D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5EAB25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7C87997" w14:textId="77777777" w:rsidR="001469B8" w:rsidRPr="005A5E01" w:rsidRDefault="001469B8" w:rsidP="00311517">
            <w:pPr>
              <w:spacing w:after="0" w:line="240" w:lineRule="auto"/>
              <w:ind w:firstLine="0"/>
              <w:jc w:val="center"/>
              <w:rPr>
                <w:sz w:val="18"/>
                <w:szCs w:val="18"/>
              </w:rPr>
            </w:pPr>
            <w:r w:rsidRPr="005A5E01">
              <w:rPr>
                <w:sz w:val="18"/>
                <w:szCs w:val="18"/>
              </w:rPr>
              <w:t>Лесная 13</w:t>
            </w:r>
          </w:p>
        </w:tc>
        <w:tc>
          <w:tcPr>
            <w:tcW w:w="888" w:type="dxa"/>
            <w:shd w:val="clear" w:color="auto" w:fill="auto"/>
            <w:noWrap/>
            <w:vAlign w:val="center"/>
            <w:hideMark/>
          </w:tcPr>
          <w:p w14:paraId="20ED625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DE3285B"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1E900919" w14:textId="77777777" w:rsidR="001469B8" w:rsidRPr="005A5E01" w:rsidRDefault="001469B8" w:rsidP="00311517">
            <w:pPr>
              <w:spacing w:after="0" w:line="240" w:lineRule="auto"/>
              <w:ind w:firstLine="0"/>
              <w:jc w:val="center"/>
              <w:rPr>
                <w:sz w:val="18"/>
                <w:szCs w:val="18"/>
              </w:rPr>
            </w:pPr>
            <w:r w:rsidRPr="005A5E01">
              <w:rPr>
                <w:sz w:val="18"/>
                <w:szCs w:val="18"/>
              </w:rPr>
              <w:t>0,02394</w:t>
            </w:r>
          </w:p>
        </w:tc>
        <w:tc>
          <w:tcPr>
            <w:tcW w:w="567" w:type="dxa"/>
            <w:shd w:val="clear" w:color="auto" w:fill="auto"/>
            <w:noWrap/>
            <w:vAlign w:val="center"/>
            <w:hideMark/>
          </w:tcPr>
          <w:p w14:paraId="16B9B5FD"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D875D56" w14:textId="77777777" w:rsidR="001469B8" w:rsidRPr="005A5E01" w:rsidRDefault="001469B8" w:rsidP="00311517">
            <w:pPr>
              <w:spacing w:after="0" w:line="240" w:lineRule="auto"/>
              <w:ind w:firstLine="0"/>
              <w:jc w:val="center"/>
              <w:rPr>
                <w:sz w:val="18"/>
                <w:szCs w:val="18"/>
              </w:rPr>
            </w:pPr>
            <w:r w:rsidRPr="005A5E01">
              <w:rPr>
                <w:sz w:val="18"/>
                <w:szCs w:val="18"/>
              </w:rPr>
              <w:t>0,00144</w:t>
            </w:r>
          </w:p>
        </w:tc>
        <w:tc>
          <w:tcPr>
            <w:tcW w:w="1028" w:type="dxa"/>
            <w:shd w:val="clear" w:color="auto" w:fill="auto"/>
            <w:noWrap/>
            <w:vAlign w:val="center"/>
            <w:hideMark/>
          </w:tcPr>
          <w:p w14:paraId="7D148F72" w14:textId="77777777" w:rsidR="001469B8" w:rsidRPr="005A5E01" w:rsidRDefault="001469B8" w:rsidP="00311517">
            <w:pPr>
              <w:spacing w:after="0" w:line="240" w:lineRule="auto"/>
              <w:ind w:firstLine="0"/>
              <w:jc w:val="center"/>
              <w:rPr>
                <w:sz w:val="18"/>
                <w:szCs w:val="18"/>
              </w:rPr>
            </w:pPr>
            <w:r w:rsidRPr="005A5E01">
              <w:rPr>
                <w:sz w:val="18"/>
                <w:szCs w:val="18"/>
              </w:rPr>
              <w:t>5,00000</w:t>
            </w:r>
          </w:p>
        </w:tc>
        <w:tc>
          <w:tcPr>
            <w:tcW w:w="851" w:type="dxa"/>
            <w:shd w:val="clear" w:color="auto" w:fill="auto"/>
            <w:noWrap/>
            <w:vAlign w:val="center"/>
            <w:hideMark/>
          </w:tcPr>
          <w:p w14:paraId="18CFF52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CFC08C4"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0D27611" w14:textId="77777777" w:rsidTr="00311517">
        <w:trPr>
          <w:trHeight w:val="20"/>
        </w:trPr>
        <w:tc>
          <w:tcPr>
            <w:tcW w:w="534" w:type="dxa"/>
            <w:shd w:val="clear" w:color="auto" w:fill="auto"/>
            <w:noWrap/>
            <w:vAlign w:val="center"/>
            <w:hideMark/>
          </w:tcPr>
          <w:p w14:paraId="6FF7CC01" w14:textId="77777777" w:rsidR="001469B8" w:rsidRPr="005A5E01" w:rsidRDefault="001469B8" w:rsidP="00311517">
            <w:pPr>
              <w:spacing w:after="0" w:line="240" w:lineRule="auto"/>
              <w:ind w:firstLine="0"/>
              <w:jc w:val="center"/>
              <w:rPr>
                <w:sz w:val="18"/>
                <w:szCs w:val="18"/>
              </w:rPr>
            </w:pPr>
            <w:r w:rsidRPr="005A5E01">
              <w:rPr>
                <w:sz w:val="18"/>
                <w:szCs w:val="18"/>
              </w:rPr>
              <w:t>45</w:t>
            </w:r>
          </w:p>
        </w:tc>
        <w:tc>
          <w:tcPr>
            <w:tcW w:w="3827" w:type="dxa"/>
            <w:shd w:val="clear" w:color="auto" w:fill="auto"/>
            <w:noWrap/>
            <w:vAlign w:val="center"/>
            <w:hideMark/>
          </w:tcPr>
          <w:p w14:paraId="105A3DC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1008EB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D6F4497" w14:textId="77777777" w:rsidR="001469B8" w:rsidRPr="005A5E01" w:rsidRDefault="001469B8" w:rsidP="00311517">
            <w:pPr>
              <w:spacing w:after="0" w:line="240" w:lineRule="auto"/>
              <w:ind w:firstLine="0"/>
              <w:jc w:val="center"/>
              <w:rPr>
                <w:sz w:val="18"/>
                <w:szCs w:val="18"/>
              </w:rPr>
            </w:pPr>
            <w:r w:rsidRPr="005A5E01">
              <w:rPr>
                <w:sz w:val="18"/>
                <w:szCs w:val="18"/>
              </w:rPr>
              <w:t>Лесная 15</w:t>
            </w:r>
          </w:p>
        </w:tc>
        <w:tc>
          <w:tcPr>
            <w:tcW w:w="888" w:type="dxa"/>
            <w:shd w:val="clear" w:color="auto" w:fill="auto"/>
            <w:noWrap/>
            <w:vAlign w:val="center"/>
            <w:hideMark/>
          </w:tcPr>
          <w:p w14:paraId="70A72D7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8893667"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2F90288" w14:textId="77777777" w:rsidR="001469B8" w:rsidRPr="005A5E01" w:rsidRDefault="001469B8" w:rsidP="00311517">
            <w:pPr>
              <w:spacing w:after="0" w:line="240" w:lineRule="auto"/>
              <w:ind w:firstLine="0"/>
              <w:jc w:val="center"/>
              <w:rPr>
                <w:sz w:val="18"/>
                <w:szCs w:val="18"/>
              </w:rPr>
            </w:pPr>
            <w:r w:rsidRPr="005A5E01">
              <w:rPr>
                <w:sz w:val="18"/>
                <w:szCs w:val="18"/>
              </w:rPr>
              <w:t>0,02406</w:t>
            </w:r>
          </w:p>
        </w:tc>
        <w:tc>
          <w:tcPr>
            <w:tcW w:w="567" w:type="dxa"/>
            <w:shd w:val="clear" w:color="auto" w:fill="auto"/>
            <w:noWrap/>
            <w:vAlign w:val="center"/>
            <w:hideMark/>
          </w:tcPr>
          <w:p w14:paraId="45E2F19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E5A69E6" w14:textId="77777777" w:rsidR="001469B8" w:rsidRPr="005A5E01" w:rsidRDefault="001469B8" w:rsidP="00311517">
            <w:pPr>
              <w:spacing w:after="0" w:line="240" w:lineRule="auto"/>
              <w:ind w:firstLine="0"/>
              <w:jc w:val="center"/>
              <w:rPr>
                <w:sz w:val="18"/>
                <w:szCs w:val="18"/>
              </w:rPr>
            </w:pPr>
            <w:r w:rsidRPr="005A5E01">
              <w:rPr>
                <w:sz w:val="18"/>
                <w:szCs w:val="18"/>
              </w:rPr>
              <w:t>0,00144</w:t>
            </w:r>
          </w:p>
        </w:tc>
        <w:tc>
          <w:tcPr>
            <w:tcW w:w="1028" w:type="dxa"/>
            <w:shd w:val="clear" w:color="auto" w:fill="auto"/>
            <w:noWrap/>
            <w:vAlign w:val="center"/>
            <w:hideMark/>
          </w:tcPr>
          <w:p w14:paraId="5D9D59B2" w14:textId="77777777" w:rsidR="001469B8" w:rsidRPr="005A5E01" w:rsidRDefault="001469B8" w:rsidP="00311517">
            <w:pPr>
              <w:spacing w:after="0" w:line="240" w:lineRule="auto"/>
              <w:ind w:firstLine="0"/>
              <w:jc w:val="center"/>
              <w:rPr>
                <w:sz w:val="18"/>
                <w:szCs w:val="18"/>
              </w:rPr>
            </w:pPr>
            <w:r w:rsidRPr="005A5E01">
              <w:rPr>
                <w:sz w:val="18"/>
                <w:szCs w:val="18"/>
              </w:rPr>
              <w:t>5,00000</w:t>
            </w:r>
          </w:p>
        </w:tc>
        <w:tc>
          <w:tcPr>
            <w:tcW w:w="851" w:type="dxa"/>
            <w:shd w:val="clear" w:color="auto" w:fill="auto"/>
            <w:noWrap/>
            <w:vAlign w:val="center"/>
            <w:hideMark/>
          </w:tcPr>
          <w:p w14:paraId="7886E3E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9E1A70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6DF55149" w14:textId="77777777" w:rsidTr="00311517">
        <w:trPr>
          <w:trHeight w:val="20"/>
        </w:trPr>
        <w:tc>
          <w:tcPr>
            <w:tcW w:w="534" w:type="dxa"/>
            <w:shd w:val="clear" w:color="auto" w:fill="auto"/>
            <w:noWrap/>
            <w:vAlign w:val="center"/>
            <w:hideMark/>
          </w:tcPr>
          <w:p w14:paraId="75082391" w14:textId="77777777" w:rsidR="001469B8" w:rsidRPr="005A5E01" w:rsidRDefault="001469B8" w:rsidP="00311517">
            <w:pPr>
              <w:spacing w:after="0" w:line="240" w:lineRule="auto"/>
              <w:ind w:firstLine="0"/>
              <w:jc w:val="center"/>
              <w:rPr>
                <w:sz w:val="18"/>
                <w:szCs w:val="18"/>
              </w:rPr>
            </w:pPr>
            <w:r w:rsidRPr="005A5E01">
              <w:rPr>
                <w:sz w:val="18"/>
                <w:szCs w:val="18"/>
              </w:rPr>
              <w:t>46</w:t>
            </w:r>
          </w:p>
        </w:tc>
        <w:tc>
          <w:tcPr>
            <w:tcW w:w="3827" w:type="dxa"/>
            <w:shd w:val="clear" w:color="auto" w:fill="auto"/>
            <w:noWrap/>
            <w:vAlign w:val="center"/>
            <w:hideMark/>
          </w:tcPr>
          <w:p w14:paraId="5449771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16BCD6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FB4E7C0" w14:textId="77777777" w:rsidR="001469B8" w:rsidRPr="005A5E01" w:rsidRDefault="001469B8" w:rsidP="00311517">
            <w:pPr>
              <w:spacing w:after="0" w:line="240" w:lineRule="auto"/>
              <w:ind w:firstLine="0"/>
              <w:jc w:val="center"/>
              <w:rPr>
                <w:sz w:val="18"/>
                <w:szCs w:val="18"/>
              </w:rPr>
            </w:pPr>
            <w:r w:rsidRPr="005A5E01">
              <w:rPr>
                <w:sz w:val="18"/>
                <w:szCs w:val="18"/>
              </w:rPr>
              <w:t>Лесная 17</w:t>
            </w:r>
          </w:p>
        </w:tc>
        <w:tc>
          <w:tcPr>
            <w:tcW w:w="888" w:type="dxa"/>
            <w:shd w:val="clear" w:color="auto" w:fill="auto"/>
            <w:noWrap/>
            <w:vAlign w:val="center"/>
            <w:hideMark/>
          </w:tcPr>
          <w:p w14:paraId="1A2B951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503026D"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F80C120" w14:textId="77777777" w:rsidR="001469B8" w:rsidRPr="005A5E01" w:rsidRDefault="001469B8" w:rsidP="00311517">
            <w:pPr>
              <w:spacing w:after="0" w:line="240" w:lineRule="auto"/>
              <w:ind w:firstLine="0"/>
              <w:jc w:val="center"/>
              <w:rPr>
                <w:sz w:val="18"/>
                <w:szCs w:val="18"/>
              </w:rPr>
            </w:pPr>
            <w:r w:rsidRPr="005A5E01">
              <w:rPr>
                <w:sz w:val="18"/>
                <w:szCs w:val="18"/>
              </w:rPr>
              <w:t>0,02407</w:t>
            </w:r>
          </w:p>
        </w:tc>
        <w:tc>
          <w:tcPr>
            <w:tcW w:w="567" w:type="dxa"/>
            <w:shd w:val="clear" w:color="auto" w:fill="auto"/>
            <w:noWrap/>
            <w:vAlign w:val="center"/>
            <w:hideMark/>
          </w:tcPr>
          <w:p w14:paraId="797DC4E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8F8FCA2" w14:textId="77777777" w:rsidR="001469B8" w:rsidRPr="005A5E01" w:rsidRDefault="001469B8" w:rsidP="00311517">
            <w:pPr>
              <w:spacing w:after="0" w:line="240" w:lineRule="auto"/>
              <w:ind w:firstLine="0"/>
              <w:jc w:val="center"/>
              <w:rPr>
                <w:sz w:val="18"/>
                <w:szCs w:val="18"/>
              </w:rPr>
            </w:pPr>
            <w:r w:rsidRPr="005A5E01">
              <w:rPr>
                <w:sz w:val="18"/>
                <w:szCs w:val="18"/>
              </w:rPr>
              <w:t>0,00144</w:t>
            </w:r>
          </w:p>
        </w:tc>
        <w:tc>
          <w:tcPr>
            <w:tcW w:w="1028" w:type="dxa"/>
            <w:shd w:val="clear" w:color="auto" w:fill="auto"/>
            <w:noWrap/>
            <w:vAlign w:val="center"/>
            <w:hideMark/>
          </w:tcPr>
          <w:p w14:paraId="3300BDC6" w14:textId="77777777" w:rsidR="001469B8" w:rsidRPr="005A5E01" w:rsidRDefault="001469B8" w:rsidP="00311517">
            <w:pPr>
              <w:spacing w:after="0" w:line="240" w:lineRule="auto"/>
              <w:ind w:firstLine="0"/>
              <w:jc w:val="center"/>
              <w:rPr>
                <w:sz w:val="18"/>
                <w:szCs w:val="18"/>
              </w:rPr>
            </w:pPr>
            <w:r w:rsidRPr="005A5E01">
              <w:rPr>
                <w:sz w:val="18"/>
                <w:szCs w:val="18"/>
              </w:rPr>
              <w:t>5,00000</w:t>
            </w:r>
          </w:p>
        </w:tc>
        <w:tc>
          <w:tcPr>
            <w:tcW w:w="851" w:type="dxa"/>
            <w:shd w:val="clear" w:color="auto" w:fill="auto"/>
            <w:noWrap/>
            <w:vAlign w:val="center"/>
            <w:hideMark/>
          </w:tcPr>
          <w:p w14:paraId="3E7D367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4A01FEA"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E85D86C" w14:textId="77777777" w:rsidTr="00311517">
        <w:trPr>
          <w:trHeight w:val="20"/>
        </w:trPr>
        <w:tc>
          <w:tcPr>
            <w:tcW w:w="534" w:type="dxa"/>
            <w:shd w:val="clear" w:color="auto" w:fill="auto"/>
            <w:noWrap/>
            <w:vAlign w:val="center"/>
            <w:hideMark/>
          </w:tcPr>
          <w:p w14:paraId="773C5254" w14:textId="77777777" w:rsidR="001469B8" w:rsidRPr="005A5E01" w:rsidRDefault="001469B8" w:rsidP="00311517">
            <w:pPr>
              <w:spacing w:after="0" w:line="240" w:lineRule="auto"/>
              <w:ind w:firstLine="0"/>
              <w:jc w:val="center"/>
              <w:rPr>
                <w:sz w:val="18"/>
                <w:szCs w:val="18"/>
              </w:rPr>
            </w:pPr>
            <w:r w:rsidRPr="005A5E01">
              <w:rPr>
                <w:sz w:val="18"/>
                <w:szCs w:val="18"/>
              </w:rPr>
              <w:t>47</w:t>
            </w:r>
          </w:p>
        </w:tc>
        <w:tc>
          <w:tcPr>
            <w:tcW w:w="3827" w:type="dxa"/>
            <w:shd w:val="clear" w:color="auto" w:fill="auto"/>
            <w:noWrap/>
            <w:vAlign w:val="center"/>
            <w:hideMark/>
          </w:tcPr>
          <w:p w14:paraId="602F679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5A6B8B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8084328" w14:textId="77777777" w:rsidR="001469B8" w:rsidRPr="005A5E01" w:rsidRDefault="001469B8" w:rsidP="00311517">
            <w:pPr>
              <w:spacing w:after="0" w:line="240" w:lineRule="auto"/>
              <w:ind w:firstLine="0"/>
              <w:jc w:val="center"/>
              <w:rPr>
                <w:sz w:val="18"/>
                <w:szCs w:val="18"/>
              </w:rPr>
            </w:pPr>
            <w:r w:rsidRPr="005A5E01">
              <w:rPr>
                <w:sz w:val="18"/>
                <w:szCs w:val="18"/>
              </w:rPr>
              <w:t>Лесная 19</w:t>
            </w:r>
          </w:p>
        </w:tc>
        <w:tc>
          <w:tcPr>
            <w:tcW w:w="888" w:type="dxa"/>
            <w:shd w:val="clear" w:color="auto" w:fill="auto"/>
            <w:noWrap/>
            <w:vAlign w:val="center"/>
            <w:hideMark/>
          </w:tcPr>
          <w:p w14:paraId="30051BB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F060311"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34B0821C" w14:textId="77777777" w:rsidR="001469B8" w:rsidRPr="005A5E01" w:rsidRDefault="001469B8" w:rsidP="00311517">
            <w:pPr>
              <w:spacing w:after="0" w:line="240" w:lineRule="auto"/>
              <w:ind w:firstLine="0"/>
              <w:jc w:val="center"/>
              <w:rPr>
                <w:sz w:val="18"/>
                <w:szCs w:val="18"/>
              </w:rPr>
            </w:pPr>
            <w:r w:rsidRPr="005A5E01">
              <w:rPr>
                <w:sz w:val="18"/>
                <w:szCs w:val="18"/>
              </w:rPr>
              <w:t>0,02427</w:t>
            </w:r>
          </w:p>
        </w:tc>
        <w:tc>
          <w:tcPr>
            <w:tcW w:w="567" w:type="dxa"/>
            <w:shd w:val="clear" w:color="auto" w:fill="auto"/>
            <w:noWrap/>
            <w:vAlign w:val="center"/>
            <w:hideMark/>
          </w:tcPr>
          <w:p w14:paraId="727C4B5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562C995" w14:textId="77777777" w:rsidR="001469B8" w:rsidRPr="005A5E01" w:rsidRDefault="001469B8" w:rsidP="00311517">
            <w:pPr>
              <w:spacing w:after="0" w:line="240" w:lineRule="auto"/>
              <w:ind w:firstLine="0"/>
              <w:jc w:val="center"/>
              <w:rPr>
                <w:sz w:val="18"/>
                <w:szCs w:val="18"/>
              </w:rPr>
            </w:pPr>
            <w:r w:rsidRPr="005A5E01">
              <w:rPr>
                <w:sz w:val="18"/>
                <w:szCs w:val="18"/>
              </w:rPr>
              <w:t>0,00144</w:t>
            </w:r>
          </w:p>
        </w:tc>
        <w:tc>
          <w:tcPr>
            <w:tcW w:w="1028" w:type="dxa"/>
            <w:shd w:val="clear" w:color="auto" w:fill="auto"/>
            <w:noWrap/>
            <w:vAlign w:val="center"/>
            <w:hideMark/>
          </w:tcPr>
          <w:p w14:paraId="59DC1A8A" w14:textId="77777777" w:rsidR="001469B8" w:rsidRPr="005A5E01" w:rsidRDefault="001469B8" w:rsidP="00311517">
            <w:pPr>
              <w:spacing w:after="0" w:line="240" w:lineRule="auto"/>
              <w:ind w:firstLine="0"/>
              <w:jc w:val="center"/>
              <w:rPr>
                <w:sz w:val="18"/>
                <w:szCs w:val="18"/>
              </w:rPr>
            </w:pPr>
            <w:r w:rsidRPr="005A5E01">
              <w:rPr>
                <w:sz w:val="18"/>
                <w:szCs w:val="18"/>
              </w:rPr>
              <w:t>5,00000</w:t>
            </w:r>
          </w:p>
        </w:tc>
        <w:tc>
          <w:tcPr>
            <w:tcW w:w="851" w:type="dxa"/>
            <w:shd w:val="clear" w:color="auto" w:fill="auto"/>
            <w:noWrap/>
            <w:vAlign w:val="center"/>
            <w:hideMark/>
          </w:tcPr>
          <w:p w14:paraId="6BF30FE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6B6D13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6967C73" w14:textId="77777777" w:rsidTr="00311517">
        <w:trPr>
          <w:trHeight w:val="20"/>
        </w:trPr>
        <w:tc>
          <w:tcPr>
            <w:tcW w:w="534" w:type="dxa"/>
            <w:shd w:val="clear" w:color="auto" w:fill="auto"/>
            <w:noWrap/>
            <w:vAlign w:val="center"/>
            <w:hideMark/>
          </w:tcPr>
          <w:p w14:paraId="3FCC50BF" w14:textId="77777777" w:rsidR="001469B8" w:rsidRPr="005A5E01" w:rsidRDefault="001469B8" w:rsidP="00311517">
            <w:pPr>
              <w:spacing w:after="0" w:line="240" w:lineRule="auto"/>
              <w:ind w:firstLine="0"/>
              <w:jc w:val="center"/>
              <w:rPr>
                <w:sz w:val="18"/>
                <w:szCs w:val="18"/>
              </w:rPr>
            </w:pPr>
            <w:r w:rsidRPr="005A5E01">
              <w:rPr>
                <w:sz w:val="18"/>
                <w:szCs w:val="18"/>
              </w:rPr>
              <w:t>48</w:t>
            </w:r>
          </w:p>
        </w:tc>
        <w:tc>
          <w:tcPr>
            <w:tcW w:w="3827" w:type="dxa"/>
            <w:shd w:val="clear" w:color="auto" w:fill="auto"/>
            <w:noWrap/>
            <w:vAlign w:val="center"/>
            <w:hideMark/>
          </w:tcPr>
          <w:p w14:paraId="1C427AF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D75205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1658630" w14:textId="77777777" w:rsidR="001469B8" w:rsidRPr="005A5E01" w:rsidRDefault="001469B8" w:rsidP="00311517">
            <w:pPr>
              <w:spacing w:after="0" w:line="240" w:lineRule="auto"/>
              <w:ind w:firstLine="0"/>
              <w:jc w:val="center"/>
              <w:rPr>
                <w:sz w:val="18"/>
                <w:szCs w:val="18"/>
              </w:rPr>
            </w:pPr>
            <w:r w:rsidRPr="005A5E01">
              <w:rPr>
                <w:sz w:val="18"/>
                <w:szCs w:val="18"/>
              </w:rPr>
              <w:t>Пихтовая 2</w:t>
            </w:r>
          </w:p>
        </w:tc>
        <w:tc>
          <w:tcPr>
            <w:tcW w:w="888" w:type="dxa"/>
            <w:shd w:val="clear" w:color="auto" w:fill="auto"/>
            <w:noWrap/>
            <w:vAlign w:val="center"/>
            <w:hideMark/>
          </w:tcPr>
          <w:p w14:paraId="3ED9B33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0BCD4F1"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741EF7A" w14:textId="77777777" w:rsidR="001469B8" w:rsidRPr="005A5E01" w:rsidRDefault="001469B8" w:rsidP="00311517">
            <w:pPr>
              <w:spacing w:after="0" w:line="240" w:lineRule="auto"/>
              <w:ind w:firstLine="0"/>
              <w:jc w:val="center"/>
              <w:rPr>
                <w:sz w:val="18"/>
                <w:szCs w:val="18"/>
              </w:rPr>
            </w:pPr>
            <w:r w:rsidRPr="005A5E01">
              <w:rPr>
                <w:sz w:val="18"/>
                <w:szCs w:val="18"/>
              </w:rPr>
              <w:t>0,01626</w:t>
            </w:r>
          </w:p>
        </w:tc>
        <w:tc>
          <w:tcPr>
            <w:tcW w:w="567" w:type="dxa"/>
            <w:shd w:val="clear" w:color="auto" w:fill="auto"/>
            <w:noWrap/>
            <w:vAlign w:val="center"/>
            <w:hideMark/>
          </w:tcPr>
          <w:p w14:paraId="278CF191"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51BFDC6" w14:textId="77777777" w:rsidR="001469B8" w:rsidRPr="005A5E01" w:rsidRDefault="001469B8" w:rsidP="00311517">
            <w:pPr>
              <w:spacing w:after="0" w:line="240" w:lineRule="auto"/>
              <w:ind w:firstLine="0"/>
              <w:jc w:val="center"/>
              <w:rPr>
                <w:sz w:val="18"/>
                <w:szCs w:val="18"/>
              </w:rPr>
            </w:pPr>
            <w:r w:rsidRPr="005A5E01">
              <w:rPr>
                <w:sz w:val="18"/>
                <w:szCs w:val="18"/>
              </w:rPr>
              <w:t>0,00202</w:t>
            </w:r>
          </w:p>
        </w:tc>
        <w:tc>
          <w:tcPr>
            <w:tcW w:w="1028" w:type="dxa"/>
            <w:shd w:val="clear" w:color="auto" w:fill="auto"/>
            <w:noWrap/>
            <w:vAlign w:val="center"/>
            <w:hideMark/>
          </w:tcPr>
          <w:p w14:paraId="7DE3744F" w14:textId="77777777" w:rsidR="001469B8" w:rsidRPr="005A5E01" w:rsidRDefault="001469B8" w:rsidP="00311517">
            <w:pPr>
              <w:spacing w:after="0" w:line="240" w:lineRule="auto"/>
              <w:ind w:firstLine="0"/>
              <w:jc w:val="center"/>
              <w:rPr>
                <w:sz w:val="18"/>
                <w:szCs w:val="18"/>
              </w:rPr>
            </w:pPr>
            <w:r w:rsidRPr="005A5E01">
              <w:rPr>
                <w:sz w:val="18"/>
                <w:szCs w:val="18"/>
              </w:rPr>
              <w:t>7,00000</w:t>
            </w:r>
          </w:p>
        </w:tc>
        <w:tc>
          <w:tcPr>
            <w:tcW w:w="851" w:type="dxa"/>
            <w:shd w:val="clear" w:color="auto" w:fill="auto"/>
            <w:noWrap/>
            <w:vAlign w:val="center"/>
            <w:hideMark/>
          </w:tcPr>
          <w:p w14:paraId="19F203A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483927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CAD1AB1" w14:textId="77777777" w:rsidTr="00311517">
        <w:trPr>
          <w:trHeight w:val="20"/>
        </w:trPr>
        <w:tc>
          <w:tcPr>
            <w:tcW w:w="534" w:type="dxa"/>
            <w:shd w:val="clear" w:color="auto" w:fill="auto"/>
            <w:noWrap/>
            <w:vAlign w:val="center"/>
            <w:hideMark/>
          </w:tcPr>
          <w:p w14:paraId="063141FD" w14:textId="77777777" w:rsidR="001469B8" w:rsidRPr="005A5E01" w:rsidRDefault="001469B8" w:rsidP="00311517">
            <w:pPr>
              <w:spacing w:after="0" w:line="240" w:lineRule="auto"/>
              <w:ind w:firstLine="0"/>
              <w:jc w:val="center"/>
              <w:rPr>
                <w:sz w:val="18"/>
                <w:szCs w:val="18"/>
              </w:rPr>
            </w:pPr>
            <w:r w:rsidRPr="005A5E01">
              <w:rPr>
                <w:sz w:val="18"/>
                <w:szCs w:val="18"/>
              </w:rPr>
              <w:t>49</w:t>
            </w:r>
          </w:p>
        </w:tc>
        <w:tc>
          <w:tcPr>
            <w:tcW w:w="3827" w:type="dxa"/>
            <w:shd w:val="clear" w:color="auto" w:fill="auto"/>
            <w:noWrap/>
            <w:vAlign w:val="center"/>
            <w:hideMark/>
          </w:tcPr>
          <w:p w14:paraId="2ABD444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9F12891"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3AE152B" w14:textId="77777777" w:rsidR="001469B8" w:rsidRPr="005A5E01" w:rsidRDefault="001469B8" w:rsidP="00311517">
            <w:pPr>
              <w:spacing w:after="0" w:line="240" w:lineRule="auto"/>
              <w:ind w:firstLine="0"/>
              <w:jc w:val="center"/>
              <w:rPr>
                <w:sz w:val="18"/>
                <w:szCs w:val="18"/>
              </w:rPr>
            </w:pPr>
            <w:r w:rsidRPr="005A5E01">
              <w:rPr>
                <w:sz w:val="18"/>
                <w:szCs w:val="18"/>
              </w:rPr>
              <w:t>Пихтовая 4</w:t>
            </w:r>
          </w:p>
        </w:tc>
        <w:tc>
          <w:tcPr>
            <w:tcW w:w="888" w:type="dxa"/>
            <w:shd w:val="clear" w:color="auto" w:fill="auto"/>
            <w:noWrap/>
            <w:vAlign w:val="center"/>
            <w:hideMark/>
          </w:tcPr>
          <w:p w14:paraId="786F124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81DDB3A"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0C703663" w14:textId="77777777" w:rsidR="001469B8" w:rsidRPr="005A5E01" w:rsidRDefault="001469B8" w:rsidP="00311517">
            <w:pPr>
              <w:spacing w:after="0" w:line="240" w:lineRule="auto"/>
              <w:ind w:firstLine="0"/>
              <w:jc w:val="center"/>
              <w:rPr>
                <w:sz w:val="18"/>
                <w:szCs w:val="18"/>
              </w:rPr>
            </w:pPr>
            <w:r w:rsidRPr="005A5E01">
              <w:rPr>
                <w:sz w:val="18"/>
                <w:szCs w:val="18"/>
              </w:rPr>
              <w:t>0,01713</w:t>
            </w:r>
          </w:p>
        </w:tc>
        <w:tc>
          <w:tcPr>
            <w:tcW w:w="567" w:type="dxa"/>
            <w:shd w:val="clear" w:color="auto" w:fill="auto"/>
            <w:noWrap/>
            <w:vAlign w:val="center"/>
            <w:hideMark/>
          </w:tcPr>
          <w:p w14:paraId="47E3202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F561844" w14:textId="77777777" w:rsidR="001469B8" w:rsidRPr="005A5E01" w:rsidRDefault="001469B8" w:rsidP="00311517">
            <w:pPr>
              <w:spacing w:after="0" w:line="240" w:lineRule="auto"/>
              <w:ind w:firstLine="0"/>
              <w:jc w:val="center"/>
              <w:rPr>
                <w:sz w:val="18"/>
                <w:szCs w:val="18"/>
              </w:rPr>
            </w:pPr>
            <w:r w:rsidRPr="005A5E01">
              <w:rPr>
                <w:sz w:val="18"/>
                <w:szCs w:val="18"/>
              </w:rPr>
              <w:t>0,00144</w:t>
            </w:r>
          </w:p>
        </w:tc>
        <w:tc>
          <w:tcPr>
            <w:tcW w:w="1028" w:type="dxa"/>
            <w:shd w:val="clear" w:color="auto" w:fill="auto"/>
            <w:noWrap/>
            <w:vAlign w:val="center"/>
            <w:hideMark/>
          </w:tcPr>
          <w:p w14:paraId="54EDD234" w14:textId="77777777" w:rsidR="001469B8" w:rsidRPr="005A5E01" w:rsidRDefault="001469B8" w:rsidP="00311517">
            <w:pPr>
              <w:spacing w:after="0" w:line="240" w:lineRule="auto"/>
              <w:ind w:firstLine="0"/>
              <w:jc w:val="center"/>
              <w:rPr>
                <w:sz w:val="18"/>
                <w:szCs w:val="18"/>
              </w:rPr>
            </w:pPr>
            <w:r w:rsidRPr="005A5E01">
              <w:rPr>
                <w:sz w:val="18"/>
                <w:szCs w:val="18"/>
              </w:rPr>
              <w:t>5,00000</w:t>
            </w:r>
          </w:p>
        </w:tc>
        <w:tc>
          <w:tcPr>
            <w:tcW w:w="851" w:type="dxa"/>
            <w:shd w:val="clear" w:color="auto" w:fill="auto"/>
            <w:noWrap/>
            <w:vAlign w:val="center"/>
            <w:hideMark/>
          </w:tcPr>
          <w:p w14:paraId="42A5E52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1545E28"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47F3BEC" w14:textId="77777777" w:rsidTr="00311517">
        <w:trPr>
          <w:trHeight w:val="20"/>
        </w:trPr>
        <w:tc>
          <w:tcPr>
            <w:tcW w:w="534" w:type="dxa"/>
            <w:shd w:val="clear" w:color="auto" w:fill="auto"/>
            <w:noWrap/>
            <w:vAlign w:val="center"/>
            <w:hideMark/>
          </w:tcPr>
          <w:p w14:paraId="27E5E360" w14:textId="77777777" w:rsidR="001469B8" w:rsidRPr="005A5E01" w:rsidRDefault="001469B8" w:rsidP="00311517">
            <w:pPr>
              <w:spacing w:after="0" w:line="240" w:lineRule="auto"/>
              <w:ind w:firstLine="0"/>
              <w:jc w:val="center"/>
              <w:rPr>
                <w:sz w:val="18"/>
                <w:szCs w:val="18"/>
              </w:rPr>
            </w:pPr>
            <w:r w:rsidRPr="005A5E01">
              <w:rPr>
                <w:sz w:val="18"/>
                <w:szCs w:val="18"/>
              </w:rPr>
              <w:t>50</w:t>
            </w:r>
          </w:p>
        </w:tc>
        <w:tc>
          <w:tcPr>
            <w:tcW w:w="3827" w:type="dxa"/>
            <w:shd w:val="clear" w:color="auto" w:fill="auto"/>
            <w:noWrap/>
            <w:vAlign w:val="center"/>
            <w:hideMark/>
          </w:tcPr>
          <w:p w14:paraId="3950A30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58A41FD"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41284F2" w14:textId="77777777" w:rsidR="001469B8" w:rsidRPr="005A5E01" w:rsidRDefault="001469B8" w:rsidP="00311517">
            <w:pPr>
              <w:spacing w:after="0" w:line="240" w:lineRule="auto"/>
              <w:ind w:firstLine="0"/>
              <w:jc w:val="center"/>
              <w:rPr>
                <w:sz w:val="18"/>
                <w:szCs w:val="18"/>
              </w:rPr>
            </w:pPr>
            <w:r w:rsidRPr="005A5E01">
              <w:rPr>
                <w:sz w:val="18"/>
                <w:szCs w:val="18"/>
              </w:rPr>
              <w:t>Пихтовая 6</w:t>
            </w:r>
          </w:p>
        </w:tc>
        <w:tc>
          <w:tcPr>
            <w:tcW w:w="888" w:type="dxa"/>
            <w:shd w:val="clear" w:color="auto" w:fill="auto"/>
            <w:noWrap/>
            <w:vAlign w:val="center"/>
            <w:hideMark/>
          </w:tcPr>
          <w:p w14:paraId="5582D8F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7CA0CD1"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3D5A7149" w14:textId="77777777" w:rsidR="001469B8" w:rsidRPr="005A5E01" w:rsidRDefault="001469B8" w:rsidP="00311517">
            <w:pPr>
              <w:spacing w:after="0" w:line="240" w:lineRule="auto"/>
              <w:ind w:firstLine="0"/>
              <w:jc w:val="center"/>
              <w:rPr>
                <w:sz w:val="18"/>
                <w:szCs w:val="18"/>
              </w:rPr>
            </w:pPr>
            <w:r w:rsidRPr="005A5E01">
              <w:rPr>
                <w:sz w:val="18"/>
                <w:szCs w:val="18"/>
              </w:rPr>
              <w:t>0,00885</w:t>
            </w:r>
          </w:p>
        </w:tc>
        <w:tc>
          <w:tcPr>
            <w:tcW w:w="567" w:type="dxa"/>
            <w:shd w:val="clear" w:color="auto" w:fill="auto"/>
            <w:noWrap/>
            <w:vAlign w:val="center"/>
            <w:hideMark/>
          </w:tcPr>
          <w:p w14:paraId="51B8E2A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CDCC291" w14:textId="77777777" w:rsidR="001469B8" w:rsidRPr="005A5E01" w:rsidRDefault="001469B8" w:rsidP="00311517">
            <w:pPr>
              <w:spacing w:after="0" w:line="240" w:lineRule="auto"/>
              <w:ind w:firstLine="0"/>
              <w:jc w:val="center"/>
              <w:rPr>
                <w:sz w:val="18"/>
                <w:szCs w:val="18"/>
              </w:rPr>
            </w:pPr>
            <w:r w:rsidRPr="005A5E01">
              <w:rPr>
                <w:sz w:val="18"/>
                <w:szCs w:val="18"/>
              </w:rPr>
              <w:t>0,00087</w:t>
            </w:r>
          </w:p>
        </w:tc>
        <w:tc>
          <w:tcPr>
            <w:tcW w:w="1028" w:type="dxa"/>
            <w:shd w:val="clear" w:color="auto" w:fill="auto"/>
            <w:noWrap/>
            <w:vAlign w:val="center"/>
            <w:hideMark/>
          </w:tcPr>
          <w:p w14:paraId="7C210598" w14:textId="77777777" w:rsidR="001469B8" w:rsidRPr="005A5E01" w:rsidRDefault="001469B8" w:rsidP="00311517">
            <w:pPr>
              <w:spacing w:after="0" w:line="240" w:lineRule="auto"/>
              <w:ind w:firstLine="0"/>
              <w:jc w:val="center"/>
              <w:rPr>
                <w:sz w:val="18"/>
                <w:szCs w:val="18"/>
              </w:rPr>
            </w:pPr>
            <w:r w:rsidRPr="005A5E01">
              <w:rPr>
                <w:sz w:val="18"/>
                <w:szCs w:val="18"/>
              </w:rPr>
              <w:t>3,00000</w:t>
            </w:r>
          </w:p>
        </w:tc>
        <w:tc>
          <w:tcPr>
            <w:tcW w:w="851" w:type="dxa"/>
            <w:shd w:val="clear" w:color="auto" w:fill="auto"/>
            <w:noWrap/>
            <w:vAlign w:val="center"/>
            <w:hideMark/>
          </w:tcPr>
          <w:p w14:paraId="19E09F0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9412D9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7ED8205" w14:textId="77777777" w:rsidTr="00311517">
        <w:trPr>
          <w:trHeight w:val="20"/>
        </w:trPr>
        <w:tc>
          <w:tcPr>
            <w:tcW w:w="534" w:type="dxa"/>
            <w:shd w:val="clear" w:color="auto" w:fill="auto"/>
            <w:noWrap/>
            <w:vAlign w:val="center"/>
            <w:hideMark/>
          </w:tcPr>
          <w:p w14:paraId="102A9172" w14:textId="77777777" w:rsidR="001469B8" w:rsidRPr="005A5E01" w:rsidRDefault="001469B8" w:rsidP="00311517">
            <w:pPr>
              <w:spacing w:after="0" w:line="240" w:lineRule="auto"/>
              <w:ind w:firstLine="0"/>
              <w:jc w:val="center"/>
              <w:rPr>
                <w:sz w:val="18"/>
                <w:szCs w:val="18"/>
              </w:rPr>
            </w:pPr>
            <w:r w:rsidRPr="005A5E01">
              <w:rPr>
                <w:sz w:val="18"/>
                <w:szCs w:val="18"/>
              </w:rPr>
              <w:t>51</w:t>
            </w:r>
          </w:p>
        </w:tc>
        <w:tc>
          <w:tcPr>
            <w:tcW w:w="3827" w:type="dxa"/>
            <w:shd w:val="clear" w:color="auto" w:fill="auto"/>
            <w:noWrap/>
            <w:vAlign w:val="center"/>
            <w:hideMark/>
          </w:tcPr>
          <w:p w14:paraId="4C1A8B8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168382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63DFB4C" w14:textId="77777777" w:rsidR="001469B8" w:rsidRPr="005A5E01" w:rsidRDefault="001469B8" w:rsidP="00311517">
            <w:pPr>
              <w:spacing w:after="0" w:line="240" w:lineRule="auto"/>
              <w:ind w:firstLine="0"/>
              <w:jc w:val="center"/>
              <w:rPr>
                <w:sz w:val="18"/>
                <w:szCs w:val="18"/>
              </w:rPr>
            </w:pPr>
            <w:r w:rsidRPr="005A5E01">
              <w:rPr>
                <w:sz w:val="18"/>
                <w:szCs w:val="18"/>
              </w:rPr>
              <w:t>Пихтовая 8</w:t>
            </w:r>
          </w:p>
        </w:tc>
        <w:tc>
          <w:tcPr>
            <w:tcW w:w="888" w:type="dxa"/>
            <w:shd w:val="clear" w:color="auto" w:fill="auto"/>
            <w:noWrap/>
            <w:vAlign w:val="center"/>
            <w:hideMark/>
          </w:tcPr>
          <w:p w14:paraId="12DE33A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1706B7A"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00D8110C" w14:textId="77777777" w:rsidR="001469B8" w:rsidRPr="005A5E01" w:rsidRDefault="001469B8" w:rsidP="00311517">
            <w:pPr>
              <w:spacing w:after="0" w:line="240" w:lineRule="auto"/>
              <w:ind w:firstLine="0"/>
              <w:jc w:val="center"/>
              <w:rPr>
                <w:sz w:val="18"/>
                <w:szCs w:val="18"/>
              </w:rPr>
            </w:pPr>
            <w:r w:rsidRPr="005A5E01">
              <w:rPr>
                <w:sz w:val="18"/>
                <w:szCs w:val="18"/>
              </w:rPr>
              <w:t>0,00515</w:t>
            </w:r>
          </w:p>
        </w:tc>
        <w:tc>
          <w:tcPr>
            <w:tcW w:w="567" w:type="dxa"/>
            <w:shd w:val="clear" w:color="auto" w:fill="auto"/>
            <w:noWrap/>
            <w:vAlign w:val="center"/>
            <w:hideMark/>
          </w:tcPr>
          <w:p w14:paraId="7C12B83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75324BC1" w14:textId="77777777" w:rsidR="001469B8" w:rsidRPr="005A5E01" w:rsidRDefault="001469B8" w:rsidP="00311517">
            <w:pPr>
              <w:spacing w:after="0" w:line="240" w:lineRule="auto"/>
              <w:ind w:firstLine="0"/>
              <w:jc w:val="center"/>
              <w:rPr>
                <w:sz w:val="18"/>
                <w:szCs w:val="18"/>
              </w:rPr>
            </w:pPr>
            <w:r w:rsidRPr="005A5E01">
              <w:rPr>
                <w:sz w:val="18"/>
                <w:szCs w:val="18"/>
              </w:rPr>
              <w:t>0,00115</w:t>
            </w:r>
          </w:p>
        </w:tc>
        <w:tc>
          <w:tcPr>
            <w:tcW w:w="1028" w:type="dxa"/>
            <w:shd w:val="clear" w:color="auto" w:fill="auto"/>
            <w:noWrap/>
            <w:vAlign w:val="center"/>
            <w:hideMark/>
          </w:tcPr>
          <w:p w14:paraId="259129D2" w14:textId="77777777" w:rsidR="001469B8" w:rsidRPr="005A5E01" w:rsidRDefault="001469B8" w:rsidP="00311517">
            <w:pPr>
              <w:spacing w:after="0" w:line="240" w:lineRule="auto"/>
              <w:ind w:firstLine="0"/>
              <w:jc w:val="center"/>
              <w:rPr>
                <w:sz w:val="18"/>
                <w:szCs w:val="18"/>
              </w:rPr>
            </w:pPr>
            <w:r w:rsidRPr="005A5E01">
              <w:rPr>
                <w:sz w:val="18"/>
                <w:szCs w:val="18"/>
              </w:rPr>
              <w:t>4,00000</w:t>
            </w:r>
          </w:p>
        </w:tc>
        <w:tc>
          <w:tcPr>
            <w:tcW w:w="851" w:type="dxa"/>
            <w:shd w:val="clear" w:color="auto" w:fill="auto"/>
            <w:noWrap/>
            <w:vAlign w:val="center"/>
            <w:hideMark/>
          </w:tcPr>
          <w:p w14:paraId="4CFE16C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ABBF687"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50E87F9" w14:textId="77777777" w:rsidTr="00311517">
        <w:trPr>
          <w:trHeight w:val="20"/>
        </w:trPr>
        <w:tc>
          <w:tcPr>
            <w:tcW w:w="534" w:type="dxa"/>
            <w:shd w:val="clear" w:color="auto" w:fill="auto"/>
            <w:noWrap/>
            <w:vAlign w:val="center"/>
            <w:hideMark/>
          </w:tcPr>
          <w:p w14:paraId="5DA1BFA6" w14:textId="77777777" w:rsidR="001469B8" w:rsidRPr="005A5E01" w:rsidRDefault="001469B8" w:rsidP="00311517">
            <w:pPr>
              <w:spacing w:after="0" w:line="240" w:lineRule="auto"/>
              <w:ind w:firstLine="0"/>
              <w:jc w:val="center"/>
              <w:rPr>
                <w:sz w:val="18"/>
                <w:szCs w:val="18"/>
              </w:rPr>
            </w:pPr>
            <w:r w:rsidRPr="005A5E01">
              <w:rPr>
                <w:sz w:val="18"/>
                <w:szCs w:val="18"/>
              </w:rPr>
              <w:t>52</w:t>
            </w:r>
          </w:p>
        </w:tc>
        <w:tc>
          <w:tcPr>
            <w:tcW w:w="3827" w:type="dxa"/>
            <w:shd w:val="clear" w:color="auto" w:fill="auto"/>
            <w:noWrap/>
            <w:vAlign w:val="center"/>
            <w:hideMark/>
          </w:tcPr>
          <w:p w14:paraId="2142283C"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20E52F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A91F7BD" w14:textId="77777777" w:rsidR="001469B8" w:rsidRPr="005A5E01" w:rsidRDefault="001469B8" w:rsidP="00311517">
            <w:pPr>
              <w:spacing w:after="0" w:line="240" w:lineRule="auto"/>
              <w:ind w:firstLine="0"/>
              <w:jc w:val="center"/>
              <w:rPr>
                <w:sz w:val="18"/>
                <w:szCs w:val="18"/>
              </w:rPr>
            </w:pPr>
            <w:r w:rsidRPr="005A5E01">
              <w:rPr>
                <w:sz w:val="18"/>
                <w:szCs w:val="18"/>
              </w:rPr>
              <w:t>Пихтовая 12</w:t>
            </w:r>
          </w:p>
        </w:tc>
        <w:tc>
          <w:tcPr>
            <w:tcW w:w="888" w:type="dxa"/>
            <w:shd w:val="clear" w:color="auto" w:fill="auto"/>
            <w:noWrap/>
            <w:vAlign w:val="center"/>
            <w:hideMark/>
          </w:tcPr>
          <w:p w14:paraId="4CDA135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65249698"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47B22294" w14:textId="77777777" w:rsidR="001469B8" w:rsidRPr="005A5E01" w:rsidRDefault="001469B8" w:rsidP="00311517">
            <w:pPr>
              <w:spacing w:after="0" w:line="240" w:lineRule="auto"/>
              <w:ind w:firstLine="0"/>
              <w:jc w:val="center"/>
              <w:rPr>
                <w:sz w:val="18"/>
                <w:szCs w:val="18"/>
              </w:rPr>
            </w:pPr>
            <w:r w:rsidRPr="005A5E01">
              <w:rPr>
                <w:sz w:val="18"/>
                <w:szCs w:val="18"/>
              </w:rPr>
              <w:t>0,01678</w:t>
            </w:r>
          </w:p>
        </w:tc>
        <w:tc>
          <w:tcPr>
            <w:tcW w:w="567" w:type="dxa"/>
            <w:shd w:val="clear" w:color="auto" w:fill="auto"/>
            <w:noWrap/>
            <w:vAlign w:val="center"/>
            <w:hideMark/>
          </w:tcPr>
          <w:p w14:paraId="17E56E0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7BB7383" w14:textId="77777777" w:rsidR="001469B8" w:rsidRPr="005A5E01" w:rsidRDefault="001469B8" w:rsidP="00311517">
            <w:pPr>
              <w:spacing w:after="0" w:line="240" w:lineRule="auto"/>
              <w:ind w:firstLine="0"/>
              <w:jc w:val="center"/>
              <w:rPr>
                <w:sz w:val="18"/>
                <w:szCs w:val="18"/>
              </w:rPr>
            </w:pPr>
            <w:r w:rsidRPr="005A5E01">
              <w:rPr>
                <w:sz w:val="18"/>
                <w:szCs w:val="18"/>
              </w:rPr>
              <w:t>0,00058</w:t>
            </w:r>
          </w:p>
        </w:tc>
        <w:tc>
          <w:tcPr>
            <w:tcW w:w="1028" w:type="dxa"/>
            <w:shd w:val="clear" w:color="auto" w:fill="auto"/>
            <w:noWrap/>
            <w:vAlign w:val="center"/>
            <w:hideMark/>
          </w:tcPr>
          <w:p w14:paraId="4D4B486C" w14:textId="77777777" w:rsidR="001469B8" w:rsidRPr="005A5E01" w:rsidRDefault="001469B8" w:rsidP="00311517">
            <w:pPr>
              <w:spacing w:after="0" w:line="240" w:lineRule="auto"/>
              <w:ind w:firstLine="0"/>
              <w:jc w:val="center"/>
              <w:rPr>
                <w:sz w:val="18"/>
                <w:szCs w:val="18"/>
              </w:rPr>
            </w:pPr>
            <w:r w:rsidRPr="005A5E01">
              <w:rPr>
                <w:sz w:val="18"/>
                <w:szCs w:val="18"/>
              </w:rPr>
              <w:t>2,00000</w:t>
            </w:r>
          </w:p>
        </w:tc>
        <w:tc>
          <w:tcPr>
            <w:tcW w:w="851" w:type="dxa"/>
            <w:shd w:val="clear" w:color="auto" w:fill="auto"/>
            <w:noWrap/>
            <w:vAlign w:val="center"/>
            <w:hideMark/>
          </w:tcPr>
          <w:p w14:paraId="5C263D4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20A027F"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AA57171" w14:textId="77777777" w:rsidTr="00311517">
        <w:trPr>
          <w:trHeight w:val="20"/>
        </w:trPr>
        <w:tc>
          <w:tcPr>
            <w:tcW w:w="534" w:type="dxa"/>
            <w:shd w:val="clear" w:color="auto" w:fill="auto"/>
            <w:noWrap/>
            <w:vAlign w:val="center"/>
            <w:hideMark/>
          </w:tcPr>
          <w:p w14:paraId="69831A05" w14:textId="77777777" w:rsidR="001469B8" w:rsidRPr="005A5E01" w:rsidRDefault="001469B8" w:rsidP="00311517">
            <w:pPr>
              <w:spacing w:after="0" w:line="240" w:lineRule="auto"/>
              <w:ind w:firstLine="0"/>
              <w:jc w:val="center"/>
              <w:rPr>
                <w:sz w:val="18"/>
                <w:szCs w:val="18"/>
              </w:rPr>
            </w:pPr>
            <w:r w:rsidRPr="005A5E01">
              <w:rPr>
                <w:sz w:val="18"/>
                <w:szCs w:val="18"/>
              </w:rPr>
              <w:t>53</w:t>
            </w:r>
          </w:p>
        </w:tc>
        <w:tc>
          <w:tcPr>
            <w:tcW w:w="3827" w:type="dxa"/>
            <w:shd w:val="clear" w:color="auto" w:fill="auto"/>
            <w:noWrap/>
            <w:vAlign w:val="center"/>
            <w:hideMark/>
          </w:tcPr>
          <w:p w14:paraId="658A255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FC7F15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4829C47" w14:textId="77777777" w:rsidR="001469B8" w:rsidRPr="005A5E01" w:rsidRDefault="001469B8" w:rsidP="00311517">
            <w:pPr>
              <w:spacing w:after="0" w:line="240" w:lineRule="auto"/>
              <w:ind w:firstLine="0"/>
              <w:jc w:val="center"/>
              <w:rPr>
                <w:sz w:val="18"/>
                <w:szCs w:val="18"/>
              </w:rPr>
            </w:pPr>
            <w:r w:rsidRPr="005A5E01">
              <w:rPr>
                <w:sz w:val="18"/>
                <w:szCs w:val="18"/>
              </w:rPr>
              <w:t>Придорожная 3</w:t>
            </w:r>
          </w:p>
        </w:tc>
        <w:tc>
          <w:tcPr>
            <w:tcW w:w="888" w:type="dxa"/>
            <w:shd w:val="clear" w:color="auto" w:fill="auto"/>
            <w:noWrap/>
            <w:vAlign w:val="center"/>
            <w:hideMark/>
          </w:tcPr>
          <w:p w14:paraId="11B22B6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B38FA6B"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53EBC472" w14:textId="77777777" w:rsidR="001469B8" w:rsidRPr="005A5E01" w:rsidRDefault="001469B8" w:rsidP="00311517">
            <w:pPr>
              <w:spacing w:after="0" w:line="240" w:lineRule="auto"/>
              <w:ind w:firstLine="0"/>
              <w:jc w:val="center"/>
              <w:rPr>
                <w:sz w:val="18"/>
                <w:szCs w:val="18"/>
              </w:rPr>
            </w:pPr>
            <w:r w:rsidRPr="005A5E01">
              <w:rPr>
                <w:sz w:val="18"/>
                <w:szCs w:val="18"/>
              </w:rPr>
              <w:t>0,00235</w:t>
            </w:r>
          </w:p>
        </w:tc>
        <w:tc>
          <w:tcPr>
            <w:tcW w:w="567" w:type="dxa"/>
            <w:shd w:val="clear" w:color="auto" w:fill="auto"/>
            <w:noWrap/>
            <w:vAlign w:val="center"/>
            <w:hideMark/>
          </w:tcPr>
          <w:p w14:paraId="16DC20B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5DF8AAF" w14:textId="77777777" w:rsidR="001469B8" w:rsidRPr="005A5E01" w:rsidRDefault="001469B8" w:rsidP="00311517">
            <w:pPr>
              <w:spacing w:after="0" w:line="240" w:lineRule="auto"/>
              <w:ind w:firstLine="0"/>
              <w:jc w:val="center"/>
              <w:rPr>
                <w:sz w:val="18"/>
                <w:szCs w:val="18"/>
              </w:rPr>
            </w:pPr>
            <w:r w:rsidRPr="005A5E01">
              <w:rPr>
                <w:sz w:val="18"/>
                <w:szCs w:val="18"/>
              </w:rPr>
              <w:t>0,00087</w:t>
            </w:r>
          </w:p>
        </w:tc>
        <w:tc>
          <w:tcPr>
            <w:tcW w:w="1028" w:type="dxa"/>
            <w:shd w:val="clear" w:color="auto" w:fill="auto"/>
            <w:noWrap/>
            <w:vAlign w:val="center"/>
            <w:hideMark/>
          </w:tcPr>
          <w:p w14:paraId="3BD827A1" w14:textId="77777777" w:rsidR="001469B8" w:rsidRPr="005A5E01" w:rsidRDefault="001469B8" w:rsidP="00311517">
            <w:pPr>
              <w:spacing w:after="0" w:line="240" w:lineRule="auto"/>
              <w:ind w:firstLine="0"/>
              <w:jc w:val="center"/>
              <w:rPr>
                <w:sz w:val="18"/>
                <w:szCs w:val="18"/>
              </w:rPr>
            </w:pPr>
            <w:r w:rsidRPr="005A5E01">
              <w:rPr>
                <w:sz w:val="18"/>
                <w:szCs w:val="18"/>
              </w:rPr>
              <w:t>3,00000</w:t>
            </w:r>
          </w:p>
        </w:tc>
        <w:tc>
          <w:tcPr>
            <w:tcW w:w="851" w:type="dxa"/>
            <w:shd w:val="clear" w:color="auto" w:fill="auto"/>
            <w:noWrap/>
            <w:vAlign w:val="center"/>
            <w:hideMark/>
          </w:tcPr>
          <w:p w14:paraId="6E750CF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B7FA33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A711758" w14:textId="77777777" w:rsidTr="00311517">
        <w:trPr>
          <w:trHeight w:val="20"/>
        </w:trPr>
        <w:tc>
          <w:tcPr>
            <w:tcW w:w="534" w:type="dxa"/>
            <w:shd w:val="clear" w:color="auto" w:fill="auto"/>
            <w:noWrap/>
            <w:vAlign w:val="center"/>
            <w:hideMark/>
          </w:tcPr>
          <w:p w14:paraId="07FDA437" w14:textId="77777777" w:rsidR="001469B8" w:rsidRPr="005A5E01" w:rsidRDefault="001469B8" w:rsidP="00311517">
            <w:pPr>
              <w:spacing w:after="0" w:line="240" w:lineRule="auto"/>
              <w:ind w:firstLine="0"/>
              <w:jc w:val="center"/>
              <w:rPr>
                <w:sz w:val="18"/>
                <w:szCs w:val="18"/>
              </w:rPr>
            </w:pPr>
            <w:r w:rsidRPr="005A5E01">
              <w:rPr>
                <w:sz w:val="18"/>
                <w:szCs w:val="18"/>
              </w:rPr>
              <w:t>54</w:t>
            </w:r>
          </w:p>
        </w:tc>
        <w:tc>
          <w:tcPr>
            <w:tcW w:w="3827" w:type="dxa"/>
            <w:shd w:val="clear" w:color="auto" w:fill="auto"/>
            <w:noWrap/>
            <w:vAlign w:val="center"/>
            <w:hideMark/>
          </w:tcPr>
          <w:p w14:paraId="2891933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3CA936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D84D29F" w14:textId="77777777" w:rsidR="001469B8" w:rsidRPr="005A5E01" w:rsidRDefault="001469B8" w:rsidP="00311517">
            <w:pPr>
              <w:spacing w:after="0" w:line="240" w:lineRule="auto"/>
              <w:ind w:firstLine="0"/>
              <w:jc w:val="center"/>
              <w:rPr>
                <w:sz w:val="18"/>
                <w:szCs w:val="18"/>
              </w:rPr>
            </w:pPr>
            <w:r w:rsidRPr="005A5E01">
              <w:rPr>
                <w:sz w:val="18"/>
                <w:szCs w:val="18"/>
              </w:rPr>
              <w:t>Придорожная 4</w:t>
            </w:r>
          </w:p>
        </w:tc>
        <w:tc>
          <w:tcPr>
            <w:tcW w:w="888" w:type="dxa"/>
            <w:shd w:val="clear" w:color="auto" w:fill="auto"/>
            <w:noWrap/>
            <w:vAlign w:val="center"/>
            <w:hideMark/>
          </w:tcPr>
          <w:p w14:paraId="2B90E44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09201FB"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2C62EF00" w14:textId="77777777" w:rsidR="001469B8" w:rsidRPr="005A5E01" w:rsidRDefault="001469B8" w:rsidP="00311517">
            <w:pPr>
              <w:spacing w:after="0" w:line="240" w:lineRule="auto"/>
              <w:ind w:firstLine="0"/>
              <w:jc w:val="center"/>
              <w:rPr>
                <w:sz w:val="18"/>
                <w:szCs w:val="18"/>
              </w:rPr>
            </w:pPr>
            <w:r w:rsidRPr="005A5E01">
              <w:rPr>
                <w:sz w:val="18"/>
                <w:szCs w:val="18"/>
              </w:rPr>
              <w:t>0,00434</w:t>
            </w:r>
          </w:p>
        </w:tc>
        <w:tc>
          <w:tcPr>
            <w:tcW w:w="567" w:type="dxa"/>
            <w:shd w:val="clear" w:color="auto" w:fill="auto"/>
            <w:noWrap/>
            <w:vAlign w:val="center"/>
            <w:hideMark/>
          </w:tcPr>
          <w:p w14:paraId="6A778D5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7773C19" w14:textId="77777777" w:rsidR="001469B8" w:rsidRPr="005A5E01" w:rsidRDefault="001469B8" w:rsidP="00311517">
            <w:pPr>
              <w:spacing w:after="0" w:line="240" w:lineRule="auto"/>
              <w:ind w:firstLine="0"/>
              <w:jc w:val="center"/>
              <w:rPr>
                <w:sz w:val="18"/>
                <w:szCs w:val="18"/>
              </w:rPr>
            </w:pPr>
            <w:r w:rsidRPr="005A5E01">
              <w:rPr>
                <w:sz w:val="18"/>
                <w:szCs w:val="18"/>
              </w:rPr>
              <w:t>0,00087</w:t>
            </w:r>
          </w:p>
        </w:tc>
        <w:tc>
          <w:tcPr>
            <w:tcW w:w="1028" w:type="dxa"/>
            <w:shd w:val="clear" w:color="auto" w:fill="auto"/>
            <w:noWrap/>
            <w:vAlign w:val="center"/>
            <w:hideMark/>
          </w:tcPr>
          <w:p w14:paraId="0449429C" w14:textId="77777777" w:rsidR="001469B8" w:rsidRPr="005A5E01" w:rsidRDefault="001469B8" w:rsidP="00311517">
            <w:pPr>
              <w:spacing w:after="0" w:line="240" w:lineRule="auto"/>
              <w:ind w:firstLine="0"/>
              <w:jc w:val="center"/>
              <w:rPr>
                <w:sz w:val="18"/>
                <w:szCs w:val="18"/>
              </w:rPr>
            </w:pPr>
            <w:r w:rsidRPr="005A5E01">
              <w:rPr>
                <w:sz w:val="18"/>
                <w:szCs w:val="18"/>
              </w:rPr>
              <w:t>3,00000</w:t>
            </w:r>
          </w:p>
        </w:tc>
        <w:tc>
          <w:tcPr>
            <w:tcW w:w="851" w:type="dxa"/>
            <w:shd w:val="clear" w:color="auto" w:fill="auto"/>
            <w:noWrap/>
            <w:vAlign w:val="center"/>
            <w:hideMark/>
          </w:tcPr>
          <w:p w14:paraId="098CFEA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1119440"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E11C4B2" w14:textId="77777777" w:rsidTr="00311517">
        <w:trPr>
          <w:trHeight w:val="20"/>
        </w:trPr>
        <w:tc>
          <w:tcPr>
            <w:tcW w:w="534" w:type="dxa"/>
            <w:shd w:val="clear" w:color="auto" w:fill="auto"/>
            <w:noWrap/>
            <w:vAlign w:val="center"/>
            <w:hideMark/>
          </w:tcPr>
          <w:p w14:paraId="7F99585E" w14:textId="77777777" w:rsidR="001469B8" w:rsidRPr="005A5E01" w:rsidRDefault="001469B8" w:rsidP="00311517">
            <w:pPr>
              <w:spacing w:after="0" w:line="240" w:lineRule="auto"/>
              <w:ind w:firstLine="0"/>
              <w:jc w:val="center"/>
              <w:rPr>
                <w:sz w:val="18"/>
                <w:szCs w:val="18"/>
              </w:rPr>
            </w:pPr>
            <w:r w:rsidRPr="005A5E01">
              <w:rPr>
                <w:sz w:val="18"/>
                <w:szCs w:val="18"/>
              </w:rPr>
              <w:t>55</w:t>
            </w:r>
          </w:p>
        </w:tc>
        <w:tc>
          <w:tcPr>
            <w:tcW w:w="3827" w:type="dxa"/>
            <w:shd w:val="clear" w:color="auto" w:fill="auto"/>
            <w:noWrap/>
            <w:vAlign w:val="center"/>
            <w:hideMark/>
          </w:tcPr>
          <w:p w14:paraId="38E00BD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63318B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148D822" w14:textId="77777777" w:rsidR="001469B8" w:rsidRPr="005A5E01" w:rsidRDefault="001469B8" w:rsidP="00311517">
            <w:pPr>
              <w:spacing w:after="0" w:line="240" w:lineRule="auto"/>
              <w:ind w:firstLine="0"/>
              <w:jc w:val="center"/>
              <w:rPr>
                <w:sz w:val="18"/>
                <w:szCs w:val="18"/>
              </w:rPr>
            </w:pPr>
            <w:r w:rsidRPr="005A5E01">
              <w:rPr>
                <w:sz w:val="18"/>
                <w:szCs w:val="18"/>
              </w:rPr>
              <w:t>Придорожная 7</w:t>
            </w:r>
          </w:p>
        </w:tc>
        <w:tc>
          <w:tcPr>
            <w:tcW w:w="888" w:type="dxa"/>
            <w:shd w:val="clear" w:color="auto" w:fill="auto"/>
            <w:noWrap/>
            <w:vAlign w:val="center"/>
            <w:hideMark/>
          </w:tcPr>
          <w:p w14:paraId="1298898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0E0357E" w14:textId="77777777" w:rsidR="001469B8" w:rsidRPr="005A5E01" w:rsidRDefault="001469B8" w:rsidP="00311517">
            <w:pPr>
              <w:spacing w:after="0" w:line="240" w:lineRule="auto"/>
              <w:ind w:firstLine="0"/>
              <w:jc w:val="center"/>
              <w:rPr>
                <w:sz w:val="18"/>
                <w:szCs w:val="18"/>
              </w:rPr>
            </w:pPr>
            <w:r w:rsidRPr="005A5E01">
              <w:rPr>
                <w:sz w:val="18"/>
                <w:szCs w:val="18"/>
              </w:rPr>
              <w:t>п.Имбинский</w:t>
            </w:r>
          </w:p>
        </w:tc>
        <w:tc>
          <w:tcPr>
            <w:tcW w:w="851" w:type="dxa"/>
            <w:shd w:val="clear" w:color="auto" w:fill="auto"/>
            <w:noWrap/>
            <w:vAlign w:val="center"/>
            <w:hideMark/>
          </w:tcPr>
          <w:p w14:paraId="3470E084" w14:textId="77777777" w:rsidR="001469B8" w:rsidRPr="005A5E01" w:rsidRDefault="001469B8" w:rsidP="00311517">
            <w:pPr>
              <w:spacing w:after="0" w:line="240" w:lineRule="auto"/>
              <w:ind w:firstLine="0"/>
              <w:jc w:val="center"/>
              <w:rPr>
                <w:sz w:val="18"/>
                <w:szCs w:val="18"/>
              </w:rPr>
            </w:pPr>
            <w:r w:rsidRPr="005A5E01">
              <w:rPr>
                <w:sz w:val="18"/>
                <w:szCs w:val="18"/>
              </w:rPr>
              <w:t>0,00331</w:t>
            </w:r>
          </w:p>
        </w:tc>
        <w:tc>
          <w:tcPr>
            <w:tcW w:w="567" w:type="dxa"/>
            <w:shd w:val="clear" w:color="auto" w:fill="auto"/>
            <w:noWrap/>
            <w:vAlign w:val="center"/>
            <w:hideMark/>
          </w:tcPr>
          <w:p w14:paraId="6961F534"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E08BBA5" w14:textId="77777777" w:rsidR="001469B8" w:rsidRPr="005A5E01" w:rsidRDefault="001469B8" w:rsidP="00311517">
            <w:pPr>
              <w:spacing w:after="0" w:line="240" w:lineRule="auto"/>
              <w:ind w:firstLine="0"/>
              <w:jc w:val="center"/>
              <w:rPr>
                <w:sz w:val="18"/>
                <w:szCs w:val="18"/>
              </w:rPr>
            </w:pPr>
            <w:r w:rsidRPr="005A5E01">
              <w:rPr>
                <w:sz w:val="18"/>
                <w:szCs w:val="18"/>
              </w:rPr>
              <w:t>0,00029</w:t>
            </w:r>
          </w:p>
        </w:tc>
        <w:tc>
          <w:tcPr>
            <w:tcW w:w="1028" w:type="dxa"/>
            <w:shd w:val="clear" w:color="auto" w:fill="auto"/>
            <w:noWrap/>
            <w:vAlign w:val="center"/>
            <w:hideMark/>
          </w:tcPr>
          <w:p w14:paraId="601392BD" w14:textId="77777777" w:rsidR="001469B8" w:rsidRPr="005A5E01" w:rsidRDefault="001469B8" w:rsidP="00311517">
            <w:pPr>
              <w:spacing w:after="0" w:line="240" w:lineRule="auto"/>
              <w:ind w:firstLine="0"/>
              <w:jc w:val="center"/>
              <w:rPr>
                <w:sz w:val="18"/>
                <w:szCs w:val="18"/>
              </w:rPr>
            </w:pPr>
            <w:r w:rsidRPr="005A5E01">
              <w:rPr>
                <w:sz w:val="18"/>
                <w:szCs w:val="18"/>
              </w:rPr>
              <w:t>1,00000</w:t>
            </w:r>
          </w:p>
        </w:tc>
        <w:tc>
          <w:tcPr>
            <w:tcW w:w="851" w:type="dxa"/>
            <w:shd w:val="clear" w:color="auto" w:fill="auto"/>
            <w:noWrap/>
            <w:vAlign w:val="center"/>
            <w:hideMark/>
          </w:tcPr>
          <w:p w14:paraId="69F148C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881FE9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5173047" w14:textId="77777777" w:rsidTr="00311517">
        <w:trPr>
          <w:trHeight w:val="20"/>
        </w:trPr>
        <w:tc>
          <w:tcPr>
            <w:tcW w:w="534" w:type="dxa"/>
            <w:shd w:val="clear" w:color="auto" w:fill="auto"/>
            <w:noWrap/>
            <w:vAlign w:val="center"/>
            <w:hideMark/>
          </w:tcPr>
          <w:p w14:paraId="6AB3BD93"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0C7C933C" w14:textId="77777777" w:rsidR="001469B8" w:rsidRPr="005A5E01" w:rsidRDefault="001469B8" w:rsidP="00311517">
            <w:pPr>
              <w:spacing w:after="0" w:line="240" w:lineRule="auto"/>
              <w:ind w:firstLine="0"/>
              <w:jc w:val="left"/>
              <w:rPr>
                <w:b/>
                <w:bCs/>
                <w:sz w:val="18"/>
                <w:szCs w:val="18"/>
              </w:rPr>
            </w:pPr>
            <w:r w:rsidRPr="005A5E01">
              <w:rPr>
                <w:b/>
                <w:bCs/>
                <w:sz w:val="18"/>
                <w:szCs w:val="18"/>
              </w:rPr>
              <w:t>Всего п.Недокура</w:t>
            </w:r>
          </w:p>
        </w:tc>
        <w:tc>
          <w:tcPr>
            <w:tcW w:w="1633" w:type="dxa"/>
            <w:shd w:val="clear" w:color="auto" w:fill="auto"/>
            <w:noWrap/>
            <w:vAlign w:val="center"/>
            <w:hideMark/>
          </w:tcPr>
          <w:p w14:paraId="22292EAE"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20F0806F"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457BF725" w14:textId="77777777" w:rsidR="001469B8" w:rsidRPr="005A5E01" w:rsidRDefault="001469B8" w:rsidP="00311517">
            <w:pPr>
              <w:spacing w:after="0" w:line="240" w:lineRule="auto"/>
              <w:ind w:firstLine="0"/>
              <w:jc w:val="center"/>
              <w:rPr>
                <w:sz w:val="18"/>
                <w:szCs w:val="18"/>
              </w:rPr>
            </w:pPr>
          </w:p>
        </w:tc>
        <w:tc>
          <w:tcPr>
            <w:tcW w:w="1380" w:type="dxa"/>
            <w:shd w:val="clear" w:color="auto" w:fill="auto"/>
            <w:noWrap/>
            <w:vAlign w:val="center"/>
            <w:hideMark/>
          </w:tcPr>
          <w:p w14:paraId="3FC5119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640D52E" w14:textId="77777777" w:rsidR="001469B8" w:rsidRPr="005A5E01" w:rsidRDefault="001469B8" w:rsidP="00311517">
            <w:pPr>
              <w:spacing w:after="0" w:line="240" w:lineRule="auto"/>
              <w:ind w:firstLine="0"/>
              <w:jc w:val="center"/>
              <w:rPr>
                <w:b/>
                <w:bCs/>
                <w:sz w:val="18"/>
                <w:szCs w:val="18"/>
              </w:rPr>
            </w:pPr>
            <w:r w:rsidRPr="005A5E01">
              <w:rPr>
                <w:b/>
                <w:bCs/>
                <w:sz w:val="18"/>
                <w:szCs w:val="18"/>
              </w:rPr>
              <w:t>0,89370</w:t>
            </w:r>
          </w:p>
        </w:tc>
        <w:tc>
          <w:tcPr>
            <w:tcW w:w="567" w:type="dxa"/>
            <w:shd w:val="clear" w:color="auto" w:fill="auto"/>
            <w:noWrap/>
            <w:vAlign w:val="center"/>
            <w:hideMark/>
          </w:tcPr>
          <w:p w14:paraId="003EFAD7"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0B29B545"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1028" w:type="dxa"/>
            <w:shd w:val="clear" w:color="auto" w:fill="auto"/>
            <w:noWrap/>
            <w:vAlign w:val="center"/>
            <w:hideMark/>
          </w:tcPr>
          <w:p w14:paraId="5A1BBD28" w14:textId="77777777" w:rsidR="001469B8" w:rsidRPr="005A5E01" w:rsidRDefault="001469B8" w:rsidP="00311517">
            <w:pPr>
              <w:spacing w:after="0" w:line="240" w:lineRule="auto"/>
              <w:ind w:firstLine="0"/>
              <w:jc w:val="center"/>
              <w:rPr>
                <w:b/>
                <w:bCs/>
                <w:sz w:val="18"/>
                <w:szCs w:val="18"/>
              </w:rPr>
            </w:pPr>
            <w:r w:rsidRPr="005A5E01">
              <w:rPr>
                <w:b/>
                <w:bCs/>
                <w:sz w:val="18"/>
                <w:szCs w:val="18"/>
              </w:rPr>
              <w:t>0</w:t>
            </w:r>
          </w:p>
        </w:tc>
        <w:tc>
          <w:tcPr>
            <w:tcW w:w="851" w:type="dxa"/>
            <w:shd w:val="clear" w:color="auto" w:fill="auto"/>
            <w:noWrap/>
            <w:vAlign w:val="center"/>
            <w:hideMark/>
          </w:tcPr>
          <w:p w14:paraId="75348C5F"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7BFA1C28" w14:textId="77777777" w:rsidR="001469B8" w:rsidRPr="005A5E01" w:rsidRDefault="001469B8" w:rsidP="00311517">
            <w:pPr>
              <w:spacing w:after="0" w:line="240" w:lineRule="auto"/>
              <w:ind w:firstLine="0"/>
              <w:jc w:val="center"/>
              <w:rPr>
                <w:sz w:val="18"/>
                <w:szCs w:val="18"/>
              </w:rPr>
            </w:pPr>
          </w:p>
        </w:tc>
      </w:tr>
      <w:tr w:rsidR="001469B8" w:rsidRPr="005A5E01" w14:paraId="2C9C368F" w14:textId="77777777" w:rsidTr="00311517">
        <w:trPr>
          <w:trHeight w:val="20"/>
        </w:trPr>
        <w:tc>
          <w:tcPr>
            <w:tcW w:w="534" w:type="dxa"/>
            <w:shd w:val="clear" w:color="auto" w:fill="auto"/>
            <w:noWrap/>
            <w:vAlign w:val="center"/>
            <w:hideMark/>
          </w:tcPr>
          <w:p w14:paraId="25A3F67A"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1E336244" w14:textId="77777777" w:rsidR="001469B8" w:rsidRPr="005A5E01" w:rsidRDefault="001469B8" w:rsidP="00311517">
            <w:pPr>
              <w:spacing w:after="0" w:line="240" w:lineRule="auto"/>
              <w:ind w:firstLine="0"/>
              <w:jc w:val="left"/>
              <w:rPr>
                <w:b/>
                <w:bCs/>
                <w:sz w:val="18"/>
                <w:szCs w:val="18"/>
              </w:rPr>
            </w:pPr>
            <w:r w:rsidRPr="005A5E01">
              <w:rPr>
                <w:b/>
                <w:bCs/>
                <w:sz w:val="18"/>
                <w:szCs w:val="18"/>
              </w:rPr>
              <w:t>котельная Недокура Котельная №1 (жилфонд):</w:t>
            </w:r>
          </w:p>
        </w:tc>
        <w:tc>
          <w:tcPr>
            <w:tcW w:w="1633" w:type="dxa"/>
            <w:shd w:val="clear" w:color="auto" w:fill="auto"/>
            <w:noWrap/>
            <w:vAlign w:val="center"/>
            <w:hideMark/>
          </w:tcPr>
          <w:p w14:paraId="344D8A2B"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1DBA67B1"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1328C380"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1DE0C2F2"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52A36F4A" w14:textId="77777777" w:rsidR="001469B8" w:rsidRPr="005A5E01" w:rsidRDefault="001469B8" w:rsidP="00311517">
            <w:pPr>
              <w:spacing w:after="0" w:line="240" w:lineRule="auto"/>
              <w:ind w:firstLine="0"/>
              <w:jc w:val="center"/>
              <w:rPr>
                <w:b/>
                <w:bCs/>
                <w:sz w:val="18"/>
                <w:szCs w:val="18"/>
              </w:rPr>
            </w:pPr>
          </w:p>
        </w:tc>
        <w:tc>
          <w:tcPr>
            <w:tcW w:w="567" w:type="dxa"/>
            <w:shd w:val="clear" w:color="auto" w:fill="auto"/>
            <w:noWrap/>
            <w:vAlign w:val="center"/>
            <w:hideMark/>
          </w:tcPr>
          <w:p w14:paraId="62F15E9F" w14:textId="77777777" w:rsidR="001469B8" w:rsidRPr="005A5E01" w:rsidRDefault="001469B8" w:rsidP="00311517">
            <w:pPr>
              <w:spacing w:after="0" w:line="240" w:lineRule="auto"/>
              <w:ind w:firstLine="0"/>
              <w:jc w:val="center"/>
              <w:rPr>
                <w:b/>
                <w:bCs/>
                <w:sz w:val="18"/>
                <w:szCs w:val="18"/>
              </w:rPr>
            </w:pPr>
          </w:p>
        </w:tc>
        <w:tc>
          <w:tcPr>
            <w:tcW w:w="814" w:type="dxa"/>
            <w:shd w:val="clear" w:color="auto" w:fill="auto"/>
            <w:noWrap/>
            <w:vAlign w:val="center"/>
            <w:hideMark/>
          </w:tcPr>
          <w:p w14:paraId="60C7D373" w14:textId="77777777" w:rsidR="001469B8" w:rsidRPr="005A5E01" w:rsidRDefault="001469B8" w:rsidP="00311517">
            <w:pPr>
              <w:spacing w:after="0" w:line="240" w:lineRule="auto"/>
              <w:ind w:firstLine="0"/>
              <w:jc w:val="center"/>
              <w:rPr>
                <w:b/>
                <w:bCs/>
                <w:sz w:val="18"/>
                <w:szCs w:val="18"/>
              </w:rPr>
            </w:pPr>
          </w:p>
        </w:tc>
        <w:tc>
          <w:tcPr>
            <w:tcW w:w="1028" w:type="dxa"/>
            <w:shd w:val="clear" w:color="auto" w:fill="auto"/>
            <w:noWrap/>
            <w:vAlign w:val="center"/>
            <w:hideMark/>
          </w:tcPr>
          <w:p w14:paraId="6D07CCE0"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5F4B8F01"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70BA0D46" w14:textId="77777777" w:rsidR="001469B8" w:rsidRPr="005A5E01" w:rsidRDefault="001469B8" w:rsidP="00311517">
            <w:pPr>
              <w:spacing w:after="0" w:line="240" w:lineRule="auto"/>
              <w:ind w:firstLine="0"/>
              <w:jc w:val="center"/>
              <w:rPr>
                <w:b/>
                <w:bCs/>
                <w:sz w:val="18"/>
                <w:szCs w:val="18"/>
              </w:rPr>
            </w:pPr>
          </w:p>
        </w:tc>
      </w:tr>
      <w:tr w:rsidR="001469B8" w:rsidRPr="005A5E01" w14:paraId="6E14C6C2" w14:textId="77777777" w:rsidTr="00311517">
        <w:trPr>
          <w:trHeight w:val="20"/>
        </w:trPr>
        <w:tc>
          <w:tcPr>
            <w:tcW w:w="534" w:type="dxa"/>
            <w:shd w:val="clear" w:color="auto" w:fill="auto"/>
            <w:noWrap/>
            <w:vAlign w:val="center"/>
            <w:hideMark/>
          </w:tcPr>
          <w:p w14:paraId="7FE5D6CD"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3827" w:type="dxa"/>
            <w:shd w:val="clear" w:color="auto" w:fill="auto"/>
            <w:noWrap/>
            <w:vAlign w:val="center"/>
            <w:hideMark/>
          </w:tcPr>
          <w:p w14:paraId="2F6E61EC" w14:textId="77777777" w:rsidR="001469B8" w:rsidRPr="005A5E01" w:rsidRDefault="001469B8" w:rsidP="00311517">
            <w:pPr>
              <w:spacing w:after="0" w:line="240" w:lineRule="auto"/>
              <w:ind w:firstLine="0"/>
              <w:jc w:val="left"/>
              <w:rPr>
                <w:sz w:val="18"/>
                <w:szCs w:val="18"/>
              </w:rPr>
            </w:pPr>
            <w:r w:rsidRPr="005A5E01">
              <w:rPr>
                <w:sz w:val="18"/>
                <w:szCs w:val="18"/>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Красноярскому краю»</w:t>
            </w:r>
          </w:p>
        </w:tc>
        <w:tc>
          <w:tcPr>
            <w:tcW w:w="1633" w:type="dxa"/>
            <w:shd w:val="clear" w:color="auto" w:fill="auto"/>
            <w:noWrap/>
            <w:vAlign w:val="center"/>
            <w:hideMark/>
          </w:tcPr>
          <w:p w14:paraId="38AF607E" w14:textId="77777777" w:rsidR="001469B8" w:rsidRPr="005A5E01" w:rsidRDefault="001469B8" w:rsidP="00311517">
            <w:pPr>
              <w:spacing w:after="0" w:line="240" w:lineRule="auto"/>
              <w:ind w:firstLine="0"/>
              <w:jc w:val="center"/>
              <w:rPr>
                <w:sz w:val="18"/>
                <w:szCs w:val="18"/>
              </w:rPr>
            </w:pPr>
            <w:r w:rsidRPr="005A5E01">
              <w:rPr>
                <w:sz w:val="18"/>
                <w:szCs w:val="18"/>
              </w:rPr>
              <w:t>Здание ПЧ-119</w:t>
            </w:r>
          </w:p>
        </w:tc>
        <w:tc>
          <w:tcPr>
            <w:tcW w:w="1627" w:type="dxa"/>
            <w:shd w:val="clear" w:color="auto" w:fill="auto"/>
            <w:noWrap/>
            <w:vAlign w:val="center"/>
            <w:hideMark/>
          </w:tcPr>
          <w:p w14:paraId="3B159FBC" w14:textId="77777777" w:rsidR="001469B8" w:rsidRPr="005A5E01" w:rsidRDefault="001469B8" w:rsidP="00311517">
            <w:pPr>
              <w:spacing w:after="0" w:line="240" w:lineRule="auto"/>
              <w:ind w:firstLine="0"/>
              <w:jc w:val="center"/>
              <w:rPr>
                <w:sz w:val="18"/>
                <w:szCs w:val="18"/>
              </w:rPr>
            </w:pPr>
            <w:r w:rsidRPr="005A5E01">
              <w:rPr>
                <w:sz w:val="18"/>
                <w:szCs w:val="18"/>
              </w:rPr>
              <w:t>п.Недокура  ул.40 лет Победы  зд.1</w:t>
            </w:r>
          </w:p>
        </w:tc>
        <w:tc>
          <w:tcPr>
            <w:tcW w:w="888" w:type="dxa"/>
            <w:shd w:val="clear" w:color="auto" w:fill="auto"/>
            <w:noWrap/>
            <w:vAlign w:val="center"/>
            <w:hideMark/>
          </w:tcPr>
          <w:p w14:paraId="479DC09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9F2642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2F828D2" w14:textId="77777777" w:rsidR="001469B8" w:rsidRPr="005A5E01" w:rsidRDefault="001469B8" w:rsidP="00311517">
            <w:pPr>
              <w:spacing w:after="0" w:line="240" w:lineRule="auto"/>
              <w:ind w:firstLine="0"/>
              <w:jc w:val="center"/>
              <w:rPr>
                <w:sz w:val="18"/>
                <w:szCs w:val="18"/>
              </w:rPr>
            </w:pPr>
            <w:r w:rsidRPr="005A5E01">
              <w:rPr>
                <w:sz w:val="18"/>
                <w:szCs w:val="18"/>
              </w:rPr>
              <w:t>0,04500</w:t>
            </w:r>
          </w:p>
        </w:tc>
        <w:tc>
          <w:tcPr>
            <w:tcW w:w="567" w:type="dxa"/>
            <w:shd w:val="clear" w:color="auto" w:fill="auto"/>
            <w:noWrap/>
            <w:vAlign w:val="center"/>
            <w:hideMark/>
          </w:tcPr>
          <w:p w14:paraId="7542CA2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E52B13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6565132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19C6AE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8BEE2F0"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4B90F412" w14:textId="77777777" w:rsidTr="00311517">
        <w:trPr>
          <w:trHeight w:val="20"/>
        </w:trPr>
        <w:tc>
          <w:tcPr>
            <w:tcW w:w="534" w:type="dxa"/>
            <w:shd w:val="clear" w:color="auto" w:fill="auto"/>
            <w:noWrap/>
            <w:vAlign w:val="center"/>
            <w:hideMark/>
          </w:tcPr>
          <w:p w14:paraId="2E19FBCF"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35DE0D71" w14:textId="77777777" w:rsidR="001469B8" w:rsidRPr="005A5E01" w:rsidRDefault="001469B8" w:rsidP="00311517">
            <w:pPr>
              <w:spacing w:after="0" w:line="240" w:lineRule="auto"/>
              <w:ind w:firstLine="0"/>
              <w:jc w:val="left"/>
              <w:rPr>
                <w:b/>
                <w:bCs/>
                <w:sz w:val="18"/>
                <w:szCs w:val="18"/>
              </w:rPr>
            </w:pPr>
            <w:r w:rsidRPr="005A5E01">
              <w:rPr>
                <w:b/>
                <w:bCs/>
                <w:sz w:val="18"/>
                <w:szCs w:val="18"/>
              </w:rPr>
              <w:t>Итого по юр лицам:</w:t>
            </w:r>
          </w:p>
        </w:tc>
        <w:tc>
          <w:tcPr>
            <w:tcW w:w="1633" w:type="dxa"/>
            <w:shd w:val="clear" w:color="auto" w:fill="auto"/>
            <w:noWrap/>
            <w:vAlign w:val="center"/>
            <w:hideMark/>
          </w:tcPr>
          <w:p w14:paraId="22B66857"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4ACDA59A"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4E56D02C"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737D0FE8"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1FD83503" w14:textId="77777777" w:rsidR="001469B8" w:rsidRPr="005A5E01" w:rsidRDefault="001469B8" w:rsidP="00311517">
            <w:pPr>
              <w:spacing w:after="0" w:line="240" w:lineRule="auto"/>
              <w:ind w:firstLine="0"/>
              <w:jc w:val="center"/>
              <w:rPr>
                <w:b/>
                <w:bCs/>
                <w:sz w:val="18"/>
                <w:szCs w:val="18"/>
              </w:rPr>
            </w:pPr>
            <w:r w:rsidRPr="005A5E01">
              <w:rPr>
                <w:b/>
                <w:bCs/>
                <w:sz w:val="18"/>
                <w:szCs w:val="18"/>
              </w:rPr>
              <w:t>0,04500</w:t>
            </w:r>
          </w:p>
        </w:tc>
        <w:tc>
          <w:tcPr>
            <w:tcW w:w="567" w:type="dxa"/>
            <w:shd w:val="clear" w:color="auto" w:fill="auto"/>
            <w:noWrap/>
            <w:vAlign w:val="center"/>
            <w:hideMark/>
          </w:tcPr>
          <w:p w14:paraId="44768623"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1204C296"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1028" w:type="dxa"/>
            <w:shd w:val="clear" w:color="auto" w:fill="auto"/>
            <w:noWrap/>
            <w:vAlign w:val="center"/>
            <w:hideMark/>
          </w:tcPr>
          <w:p w14:paraId="5BA9AE1C"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17895C2A"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0BA171A1" w14:textId="77777777" w:rsidR="001469B8" w:rsidRPr="005A5E01" w:rsidRDefault="001469B8" w:rsidP="00311517">
            <w:pPr>
              <w:spacing w:after="0" w:line="240" w:lineRule="auto"/>
              <w:ind w:firstLine="0"/>
              <w:jc w:val="center"/>
              <w:rPr>
                <w:b/>
                <w:bCs/>
                <w:sz w:val="18"/>
                <w:szCs w:val="18"/>
              </w:rPr>
            </w:pPr>
          </w:p>
        </w:tc>
      </w:tr>
      <w:tr w:rsidR="001469B8" w:rsidRPr="005A5E01" w14:paraId="520BDEF1" w14:textId="77777777" w:rsidTr="00311517">
        <w:trPr>
          <w:trHeight w:val="20"/>
        </w:trPr>
        <w:tc>
          <w:tcPr>
            <w:tcW w:w="534" w:type="dxa"/>
            <w:shd w:val="clear" w:color="auto" w:fill="auto"/>
            <w:noWrap/>
            <w:vAlign w:val="center"/>
            <w:hideMark/>
          </w:tcPr>
          <w:p w14:paraId="12F0346D"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241803EE" w14:textId="77777777" w:rsidR="001469B8" w:rsidRPr="005A5E01" w:rsidRDefault="001469B8" w:rsidP="00311517">
            <w:pPr>
              <w:spacing w:after="0" w:line="240" w:lineRule="auto"/>
              <w:ind w:firstLine="0"/>
              <w:jc w:val="left"/>
              <w:rPr>
                <w:b/>
                <w:bCs/>
                <w:sz w:val="18"/>
                <w:szCs w:val="18"/>
              </w:rPr>
            </w:pPr>
            <w:r w:rsidRPr="005A5E01">
              <w:rPr>
                <w:b/>
                <w:bCs/>
                <w:sz w:val="18"/>
                <w:szCs w:val="18"/>
              </w:rPr>
              <w:t>Многоквартирные жилые дома, п. Недокура Итого по физ лицам:</w:t>
            </w:r>
          </w:p>
        </w:tc>
        <w:tc>
          <w:tcPr>
            <w:tcW w:w="1633" w:type="dxa"/>
            <w:shd w:val="clear" w:color="auto" w:fill="auto"/>
            <w:noWrap/>
            <w:vAlign w:val="center"/>
            <w:hideMark/>
          </w:tcPr>
          <w:p w14:paraId="485B7C21" w14:textId="77777777" w:rsidR="001469B8" w:rsidRPr="005A5E01" w:rsidRDefault="001469B8" w:rsidP="00311517">
            <w:pPr>
              <w:spacing w:after="0" w:line="240" w:lineRule="auto"/>
              <w:ind w:firstLine="0"/>
              <w:jc w:val="center"/>
              <w:rPr>
                <w:b/>
                <w:bCs/>
                <w:sz w:val="18"/>
                <w:szCs w:val="18"/>
              </w:rPr>
            </w:pPr>
            <w:r w:rsidRPr="005A5E01">
              <w:rPr>
                <w:b/>
                <w:bCs/>
                <w:sz w:val="18"/>
                <w:szCs w:val="18"/>
              </w:rPr>
              <w:t>жилые дома</w:t>
            </w:r>
          </w:p>
        </w:tc>
        <w:tc>
          <w:tcPr>
            <w:tcW w:w="1627" w:type="dxa"/>
            <w:shd w:val="clear" w:color="auto" w:fill="auto"/>
            <w:noWrap/>
            <w:vAlign w:val="center"/>
            <w:hideMark/>
          </w:tcPr>
          <w:p w14:paraId="78B5E071"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747042D0" w14:textId="77777777" w:rsidR="001469B8" w:rsidRPr="005A5E01" w:rsidRDefault="001469B8" w:rsidP="00311517">
            <w:pPr>
              <w:spacing w:after="0" w:line="240" w:lineRule="auto"/>
              <w:ind w:firstLine="0"/>
              <w:jc w:val="center"/>
              <w:rPr>
                <w:b/>
                <w:bCs/>
                <w:sz w:val="18"/>
                <w:szCs w:val="18"/>
              </w:rPr>
            </w:pPr>
            <w:r w:rsidRPr="005A5E01">
              <w:rPr>
                <w:b/>
                <w:bCs/>
                <w:sz w:val="18"/>
                <w:szCs w:val="18"/>
              </w:rPr>
              <w:t>20</w:t>
            </w:r>
          </w:p>
        </w:tc>
        <w:tc>
          <w:tcPr>
            <w:tcW w:w="1380" w:type="dxa"/>
            <w:shd w:val="clear" w:color="auto" w:fill="auto"/>
            <w:noWrap/>
            <w:vAlign w:val="center"/>
            <w:hideMark/>
          </w:tcPr>
          <w:p w14:paraId="11C017D5" w14:textId="77777777" w:rsidR="001469B8" w:rsidRPr="005A5E01" w:rsidRDefault="001469B8" w:rsidP="00311517">
            <w:pPr>
              <w:spacing w:after="0" w:line="240" w:lineRule="auto"/>
              <w:ind w:firstLine="0"/>
              <w:jc w:val="center"/>
              <w:rPr>
                <w:b/>
                <w:bCs/>
                <w:sz w:val="18"/>
                <w:szCs w:val="18"/>
              </w:rPr>
            </w:pPr>
            <w:r w:rsidRPr="005A5E01">
              <w:rPr>
                <w:b/>
                <w:bCs/>
                <w:sz w:val="18"/>
                <w:szCs w:val="18"/>
              </w:rPr>
              <w:t>Недокура Котельная №1 (жилфонд)</w:t>
            </w:r>
          </w:p>
        </w:tc>
        <w:tc>
          <w:tcPr>
            <w:tcW w:w="851" w:type="dxa"/>
            <w:shd w:val="clear" w:color="auto" w:fill="auto"/>
            <w:noWrap/>
            <w:vAlign w:val="center"/>
            <w:hideMark/>
          </w:tcPr>
          <w:p w14:paraId="115EFA02" w14:textId="77777777" w:rsidR="001469B8" w:rsidRPr="005A5E01" w:rsidRDefault="001469B8" w:rsidP="00311517">
            <w:pPr>
              <w:spacing w:after="0" w:line="240" w:lineRule="auto"/>
              <w:ind w:firstLine="0"/>
              <w:jc w:val="center"/>
              <w:rPr>
                <w:b/>
                <w:bCs/>
                <w:sz w:val="18"/>
                <w:szCs w:val="18"/>
              </w:rPr>
            </w:pPr>
            <w:r w:rsidRPr="005A5E01">
              <w:rPr>
                <w:b/>
                <w:bCs/>
                <w:sz w:val="18"/>
                <w:szCs w:val="18"/>
              </w:rPr>
              <w:t>0,46416</w:t>
            </w:r>
          </w:p>
        </w:tc>
        <w:tc>
          <w:tcPr>
            <w:tcW w:w="567" w:type="dxa"/>
            <w:shd w:val="clear" w:color="auto" w:fill="auto"/>
            <w:noWrap/>
            <w:vAlign w:val="center"/>
            <w:hideMark/>
          </w:tcPr>
          <w:p w14:paraId="03A9D7FA"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25CF3C9B"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1028" w:type="dxa"/>
            <w:shd w:val="clear" w:color="auto" w:fill="auto"/>
            <w:noWrap/>
            <w:vAlign w:val="center"/>
            <w:hideMark/>
          </w:tcPr>
          <w:p w14:paraId="1A54D549" w14:textId="77777777" w:rsidR="001469B8" w:rsidRPr="005A5E01" w:rsidRDefault="001469B8" w:rsidP="00311517">
            <w:pPr>
              <w:spacing w:after="0" w:line="240" w:lineRule="auto"/>
              <w:ind w:firstLine="0"/>
              <w:jc w:val="center"/>
              <w:rPr>
                <w:b/>
                <w:bCs/>
                <w:sz w:val="18"/>
                <w:szCs w:val="18"/>
              </w:rPr>
            </w:pPr>
            <w:r w:rsidRPr="005A5E01">
              <w:rPr>
                <w:b/>
                <w:bCs/>
                <w:sz w:val="18"/>
                <w:szCs w:val="18"/>
              </w:rPr>
              <w:t>0</w:t>
            </w:r>
          </w:p>
        </w:tc>
        <w:tc>
          <w:tcPr>
            <w:tcW w:w="851" w:type="dxa"/>
            <w:shd w:val="clear" w:color="auto" w:fill="auto"/>
            <w:noWrap/>
            <w:vAlign w:val="center"/>
            <w:hideMark/>
          </w:tcPr>
          <w:p w14:paraId="4387163B" w14:textId="77777777" w:rsidR="001469B8" w:rsidRPr="005A5E01" w:rsidRDefault="001469B8" w:rsidP="00311517">
            <w:pPr>
              <w:spacing w:after="0" w:line="240" w:lineRule="auto"/>
              <w:ind w:firstLine="0"/>
              <w:jc w:val="center"/>
              <w:rPr>
                <w:b/>
                <w:bCs/>
                <w:sz w:val="18"/>
                <w:szCs w:val="18"/>
              </w:rPr>
            </w:pPr>
            <w:r w:rsidRPr="005A5E01">
              <w:rPr>
                <w:b/>
                <w:bCs/>
                <w:sz w:val="18"/>
                <w:szCs w:val="18"/>
              </w:rPr>
              <w:t>II</w:t>
            </w:r>
          </w:p>
        </w:tc>
        <w:tc>
          <w:tcPr>
            <w:tcW w:w="1042" w:type="dxa"/>
            <w:shd w:val="clear" w:color="auto" w:fill="auto"/>
            <w:noWrap/>
            <w:vAlign w:val="center"/>
            <w:hideMark/>
          </w:tcPr>
          <w:p w14:paraId="306C9E91" w14:textId="77777777" w:rsidR="001469B8" w:rsidRPr="005A5E01" w:rsidRDefault="001469B8" w:rsidP="00311517">
            <w:pPr>
              <w:spacing w:after="0" w:line="240" w:lineRule="auto"/>
              <w:ind w:firstLine="0"/>
              <w:jc w:val="center"/>
              <w:rPr>
                <w:b/>
                <w:bCs/>
                <w:sz w:val="18"/>
                <w:szCs w:val="18"/>
              </w:rPr>
            </w:pPr>
            <w:r w:rsidRPr="005A5E01">
              <w:rPr>
                <w:b/>
                <w:bCs/>
                <w:sz w:val="18"/>
                <w:szCs w:val="18"/>
              </w:rPr>
              <w:t>нет гвс</w:t>
            </w:r>
          </w:p>
        </w:tc>
      </w:tr>
      <w:tr w:rsidR="001469B8" w:rsidRPr="005A5E01" w14:paraId="629A2418" w14:textId="77777777" w:rsidTr="00311517">
        <w:trPr>
          <w:trHeight w:val="20"/>
        </w:trPr>
        <w:tc>
          <w:tcPr>
            <w:tcW w:w="534" w:type="dxa"/>
            <w:shd w:val="clear" w:color="auto" w:fill="auto"/>
            <w:noWrap/>
            <w:vAlign w:val="center"/>
            <w:hideMark/>
          </w:tcPr>
          <w:p w14:paraId="2C749B38"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10737AC1" w14:textId="77777777" w:rsidR="001469B8" w:rsidRPr="005A5E01" w:rsidRDefault="001469B8" w:rsidP="00311517">
            <w:pPr>
              <w:spacing w:after="0" w:line="240" w:lineRule="auto"/>
              <w:ind w:firstLine="0"/>
              <w:jc w:val="left"/>
              <w:rPr>
                <w:sz w:val="18"/>
                <w:szCs w:val="18"/>
              </w:rPr>
            </w:pPr>
            <w:r w:rsidRPr="005A5E01">
              <w:rPr>
                <w:sz w:val="18"/>
                <w:szCs w:val="18"/>
              </w:rPr>
              <w:t>в том числе</w:t>
            </w:r>
          </w:p>
        </w:tc>
        <w:tc>
          <w:tcPr>
            <w:tcW w:w="1633" w:type="dxa"/>
            <w:shd w:val="clear" w:color="auto" w:fill="auto"/>
            <w:noWrap/>
            <w:vAlign w:val="center"/>
            <w:hideMark/>
          </w:tcPr>
          <w:p w14:paraId="3938F59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93158AC" w14:textId="77777777" w:rsidR="001469B8" w:rsidRPr="005A5E01" w:rsidRDefault="001469B8" w:rsidP="00311517">
            <w:pPr>
              <w:spacing w:after="0" w:line="240" w:lineRule="auto"/>
              <w:ind w:firstLine="0"/>
              <w:jc w:val="center"/>
              <w:rPr>
                <w:sz w:val="18"/>
                <w:szCs w:val="18"/>
              </w:rPr>
            </w:pPr>
            <w:r w:rsidRPr="005A5E01">
              <w:rPr>
                <w:sz w:val="18"/>
                <w:szCs w:val="18"/>
              </w:rPr>
              <w:t>40 Лет Победы  2</w:t>
            </w:r>
          </w:p>
        </w:tc>
        <w:tc>
          <w:tcPr>
            <w:tcW w:w="888" w:type="dxa"/>
            <w:shd w:val="clear" w:color="auto" w:fill="auto"/>
            <w:noWrap/>
            <w:vAlign w:val="center"/>
            <w:hideMark/>
          </w:tcPr>
          <w:p w14:paraId="5523A3A3"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349864C"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46B1E288" w14:textId="77777777" w:rsidR="001469B8" w:rsidRPr="005A5E01" w:rsidRDefault="001469B8" w:rsidP="00311517">
            <w:pPr>
              <w:spacing w:after="0" w:line="240" w:lineRule="auto"/>
              <w:ind w:firstLine="0"/>
              <w:jc w:val="center"/>
              <w:rPr>
                <w:sz w:val="18"/>
                <w:szCs w:val="18"/>
              </w:rPr>
            </w:pPr>
            <w:r w:rsidRPr="005A5E01">
              <w:rPr>
                <w:sz w:val="18"/>
                <w:szCs w:val="18"/>
              </w:rPr>
              <w:t>0,07516</w:t>
            </w:r>
          </w:p>
        </w:tc>
        <w:tc>
          <w:tcPr>
            <w:tcW w:w="567" w:type="dxa"/>
            <w:shd w:val="clear" w:color="auto" w:fill="auto"/>
            <w:noWrap/>
            <w:vAlign w:val="center"/>
            <w:hideMark/>
          </w:tcPr>
          <w:p w14:paraId="314C5BD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96C182D"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22E864B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86CAFA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C9C489B"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2454F5D6" w14:textId="77777777" w:rsidTr="00311517">
        <w:trPr>
          <w:trHeight w:val="20"/>
        </w:trPr>
        <w:tc>
          <w:tcPr>
            <w:tcW w:w="534" w:type="dxa"/>
            <w:shd w:val="clear" w:color="auto" w:fill="auto"/>
            <w:noWrap/>
            <w:vAlign w:val="center"/>
            <w:hideMark/>
          </w:tcPr>
          <w:p w14:paraId="4E6798FD"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3827" w:type="dxa"/>
            <w:shd w:val="clear" w:color="auto" w:fill="auto"/>
            <w:noWrap/>
            <w:vAlign w:val="center"/>
            <w:hideMark/>
          </w:tcPr>
          <w:p w14:paraId="77650DC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ACF874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684A65A" w14:textId="77777777" w:rsidR="001469B8" w:rsidRPr="005A5E01" w:rsidRDefault="001469B8" w:rsidP="00311517">
            <w:pPr>
              <w:spacing w:after="0" w:line="240" w:lineRule="auto"/>
              <w:ind w:firstLine="0"/>
              <w:jc w:val="center"/>
              <w:rPr>
                <w:sz w:val="18"/>
                <w:szCs w:val="18"/>
              </w:rPr>
            </w:pPr>
            <w:r w:rsidRPr="005A5E01">
              <w:rPr>
                <w:sz w:val="18"/>
                <w:szCs w:val="18"/>
              </w:rPr>
              <w:t>41 Лет Победы  6</w:t>
            </w:r>
          </w:p>
        </w:tc>
        <w:tc>
          <w:tcPr>
            <w:tcW w:w="888" w:type="dxa"/>
            <w:shd w:val="clear" w:color="auto" w:fill="auto"/>
            <w:noWrap/>
            <w:vAlign w:val="center"/>
            <w:hideMark/>
          </w:tcPr>
          <w:p w14:paraId="29EE872A"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EC42023" w14:textId="77777777" w:rsidR="001469B8" w:rsidRPr="005A5E01" w:rsidRDefault="001469B8" w:rsidP="00311517">
            <w:pPr>
              <w:spacing w:after="0" w:line="240" w:lineRule="auto"/>
              <w:ind w:firstLine="0"/>
              <w:jc w:val="center"/>
              <w:rPr>
                <w:sz w:val="18"/>
                <w:szCs w:val="18"/>
              </w:rPr>
            </w:pPr>
            <w:r w:rsidRPr="005A5E01">
              <w:rPr>
                <w:sz w:val="18"/>
                <w:szCs w:val="18"/>
              </w:rPr>
              <w:t xml:space="preserve">Недокура </w:t>
            </w:r>
            <w:r w:rsidRPr="005A5E01">
              <w:rPr>
                <w:sz w:val="18"/>
                <w:szCs w:val="18"/>
              </w:rPr>
              <w:lastRenderedPageBreak/>
              <w:t>Котельная №1 (жилфонд)</w:t>
            </w:r>
          </w:p>
        </w:tc>
        <w:tc>
          <w:tcPr>
            <w:tcW w:w="851" w:type="dxa"/>
            <w:shd w:val="clear" w:color="auto" w:fill="auto"/>
            <w:noWrap/>
            <w:vAlign w:val="center"/>
            <w:hideMark/>
          </w:tcPr>
          <w:p w14:paraId="0511BC4E"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0,02112</w:t>
            </w:r>
          </w:p>
        </w:tc>
        <w:tc>
          <w:tcPr>
            <w:tcW w:w="567" w:type="dxa"/>
            <w:shd w:val="clear" w:color="auto" w:fill="auto"/>
            <w:noWrap/>
            <w:vAlign w:val="center"/>
            <w:hideMark/>
          </w:tcPr>
          <w:p w14:paraId="1471AAC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7B1F8E6"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31A6708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9372D1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4C929CA"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7BB612A1" w14:textId="77777777" w:rsidTr="00311517">
        <w:trPr>
          <w:trHeight w:val="20"/>
        </w:trPr>
        <w:tc>
          <w:tcPr>
            <w:tcW w:w="534" w:type="dxa"/>
            <w:shd w:val="clear" w:color="auto" w:fill="auto"/>
            <w:noWrap/>
            <w:vAlign w:val="center"/>
            <w:hideMark/>
          </w:tcPr>
          <w:p w14:paraId="6A67E935"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3827" w:type="dxa"/>
            <w:shd w:val="clear" w:color="auto" w:fill="auto"/>
            <w:noWrap/>
            <w:vAlign w:val="center"/>
            <w:hideMark/>
          </w:tcPr>
          <w:p w14:paraId="2F6A879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4E1B1C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16E2964" w14:textId="77777777" w:rsidR="001469B8" w:rsidRPr="005A5E01" w:rsidRDefault="001469B8" w:rsidP="00311517">
            <w:pPr>
              <w:spacing w:after="0" w:line="240" w:lineRule="auto"/>
              <w:ind w:firstLine="0"/>
              <w:jc w:val="center"/>
              <w:rPr>
                <w:sz w:val="18"/>
                <w:szCs w:val="18"/>
              </w:rPr>
            </w:pPr>
            <w:r w:rsidRPr="005A5E01">
              <w:rPr>
                <w:sz w:val="18"/>
                <w:szCs w:val="18"/>
              </w:rPr>
              <w:t>42 Лет Победы  10</w:t>
            </w:r>
          </w:p>
        </w:tc>
        <w:tc>
          <w:tcPr>
            <w:tcW w:w="888" w:type="dxa"/>
            <w:shd w:val="clear" w:color="auto" w:fill="auto"/>
            <w:noWrap/>
            <w:vAlign w:val="center"/>
            <w:hideMark/>
          </w:tcPr>
          <w:p w14:paraId="7A368BB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99BA429"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02F57777" w14:textId="77777777" w:rsidR="001469B8" w:rsidRPr="005A5E01" w:rsidRDefault="001469B8" w:rsidP="00311517">
            <w:pPr>
              <w:spacing w:after="0" w:line="240" w:lineRule="auto"/>
              <w:ind w:firstLine="0"/>
              <w:jc w:val="center"/>
              <w:rPr>
                <w:sz w:val="18"/>
                <w:szCs w:val="18"/>
              </w:rPr>
            </w:pPr>
            <w:r w:rsidRPr="005A5E01">
              <w:rPr>
                <w:sz w:val="18"/>
                <w:szCs w:val="18"/>
              </w:rPr>
              <w:t>0,06672</w:t>
            </w:r>
          </w:p>
        </w:tc>
        <w:tc>
          <w:tcPr>
            <w:tcW w:w="567" w:type="dxa"/>
            <w:shd w:val="clear" w:color="auto" w:fill="auto"/>
            <w:noWrap/>
            <w:vAlign w:val="center"/>
            <w:hideMark/>
          </w:tcPr>
          <w:p w14:paraId="1DF4B70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01EFE49"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500E067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51AFC2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748B78B"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51250A0A" w14:textId="77777777" w:rsidTr="00311517">
        <w:trPr>
          <w:trHeight w:val="20"/>
        </w:trPr>
        <w:tc>
          <w:tcPr>
            <w:tcW w:w="534" w:type="dxa"/>
            <w:shd w:val="clear" w:color="auto" w:fill="auto"/>
            <w:noWrap/>
            <w:vAlign w:val="center"/>
            <w:hideMark/>
          </w:tcPr>
          <w:p w14:paraId="12F5A11A"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3827" w:type="dxa"/>
            <w:shd w:val="clear" w:color="auto" w:fill="auto"/>
            <w:noWrap/>
            <w:vAlign w:val="center"/>
            <w:hideMark/>
          </w:tcPr>
          <w:p w14:paraId="74322A99"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3992CB6"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6552924" w14:textId="77777777" w:rsidR="001469B8" w:rsidRPr="005A5E01" w:rsidRDefault="001469B8" w:rsidP="00311517">
            <w:pPr>
              <w:spacing w:after="0" w:line="240" w:lineRule="auto"/>
              <w:ind w:firstLine="0"/>
              <w:jc w:val="center"/>
              <w:rPr>
                <w:sz w:val="18"/>
                <w:szCs w:val="18"/>
              </w:rPr>
            </w:pPr>
            <w:r w:rsidRPr="005A5E01">
              <w:rPr>
                <w:sz w:val="18"/>
                <w:szCs w:val="18"/>
              </w:rPr>
              <w:t>43 Лет Победы  12</w:t>
            </w:r>
          </w:p>
        </w:tc>
        <w:tc>
          <w:tcPr>
            <w:tcW w:w="888" w:type="dxa"/>
            <w:shd w:val="clear" w:color="auto" w:fill="auto"/>
            <w:noWrap/>
            <w:vAlign w:val="center"/>
            <w:hideMark/>
          </w:tcPr>
          <w:p w14:paraId="6C1840E9"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97F2DFE"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1F145326" w14:textId="77777777" w:rsidR="001469B8" w:rsidRPr="005A5E01" w:rsidRDefault="001469B8" w:rsidP="00311517">
            <w:pPr>
              <w:spacing w:after="0" w:line="240" w:lineRule="auto"/>
              <w:ind w:firstLine="0"/>
              <w:jc w:val="center"/>
              <w:rPr>
                <w:sz w:val="18"/>
                <w:szCs w:val="18"/>
              </w:rPr>
            </w:pPr>
            <w:r w:rsidRPr="005A5E01">
              <w:rPr>
                <w:sz w:val="18"/>
                <w:szCs w:val="18"/>
              </w:rPr>
              <w:t>0,03767</w:t>
            </w:r>
          </w:p>
        </w:tc>
        <w:tc>
          <w:tcPr>
            <w:tcW w:w="567" w:type="dxa"/>
            <w:shd w:val="clear" w:color="auto" w:fill="auto"/>
            <w:noWrap/>
            <w:vAlign w:val="center"/>
            <w:hideMark/>
          </w:tcPr>
          <w:p w14:paraId="69C6A59B"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4CC0C1F"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22F9A87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EC01D8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B3A2834"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4D4B3B55" w14:textId="77777777" w:rsidTr="00311517">
        <w:trPr>
          <w:trHeight w:val="20"/>
        </w:trPr>
        <w:tc>
          <w:tcPr>
            <w:tcW w:w="534" w:type="dxa"/>
            <w:shd w:val="clear" w:color="auto" w:fill="auto"/>
            <w:noWrap/>
            <w:vAlign w:val="center"/>
            <w:hideMark/>
          </w:tcPr>
          <w:p w14:paraId="14FEEF7C"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3827" w:type="dxa"/>
            <w:shd w:val="clear" w:color="auto" w:fill="auto"/>
            <w:noWrap/>
            <w:vAlign w:val="center"/>
            <w:hideMark/>
          </w:tcPr>
          <w:p w14:paraId="13363753"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1F5256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4A78C85" w14:textId="77777777" w:rsidR="001469B8" w:rsidRPr="005A5E01" w:rsidRDefault="001469B8" w:rsidP="00311517">
            <w:pPr>
              <w:spacing w:after="0" w:line="240" w:lineRule="auto"/>
              <w:ind w:firstLine="0"/>
              <w:jc w:val="center"/>
              <w:rPr>
                <w:sz w:val="18"/>
                <w:szCs w:val="18"/>
              </w:rPr>
            </w:pPr>
            <w:r w:rsidRPr="005A5E01">
              <w:rPr>
                <w:sz w:val="18"/>
                <w:szCs w:val="18"/>
              </w:rPr>
              <w:t>Ленина  1</w:t>
            </w:r>
          </w:p>
        </w:tc>
        <w:tc>
          <w:tcPr>
            <w:tcW w:w="888" w:type="dxa"/>
            <w:shd w:val="clear" w:color="auto" w:fill="auto"/>
            <w:noWrap/>
            <w:vAlign w:val="center"/>
            <w:hideMark/>
          </w:tcPr>
          <w:p w14:paraId="3AC6B072"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36BCEFE"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09F0CE5A" w14:textId="77777777" w:rsidR="001469B8" w:rsidRPr="005A5E01" w:rsidRDefault="001469B8" w:rsidP="00311517">
            <w:pPr>
              <w:spacing w:after="0" w:line="240" w:lineRule="auto"/>
              <w:ind w:firstLine="0"/>
              <w:jc w:val="center"/>
              <w:rPr>
                <w:sz w:val="18"/>
                <w:szCs w:val="18"/>
              </w:rPr>
            </w:pPr>
            <w:r w:rsidRPr="005A5E01">
              <w:rPr>
                <w:sz w:val="18"/>
                <w:szCs w:val="18"/>
              </w:rPr>
              <w:t>0,00991</w:t>
            </w:r>
          </w:p>
        </w:tc>
        <w:tc>
          <w:tcPr>
            <w:tcW w:w="567" w:type="dxa"/>
            <w:shd w:val="clear" w:color="auto" w:fill="auto"/>
            <w:noWrap/>
            <w:vAlign w:val="center"/>
            <w:hideMark/>
          </w:tcPr>
          <w:p w14:paraId="762911B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09943BE"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32C8949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3F8F9A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18F9B73"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7C4042B9" w14:textId="77777777" w:rsidTr="00311517">
        <w:trPr>
          <w:trHeight w:val="20"/>
        </w:trPr>
        <w:tc>
          <w:tcPr>
            <w:tcW w:w="534" w:type="dxa"/>
            <w:shd w:val="clear" w:color="auto" w:fill="auto"/>
            <w:noWrap/>
            <w:vAlign w:val="center"/>
            <w:hideMark/>
          </w:tcPr>
          <w:p w14:paraId="5A2FFA54"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3827" w:type="dxa"/>
            <w:shd w:val="clear" w:color="auto" w:fill="auto"/>
            <w:noWrap/>
            <w:vAlign w:val="center"/>
            <w:hideMark/>
          </w:tcPr>
          <w:p w14:paraId="7DA3492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7C3B02F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EED7972" w14:textId="77777777" w:rsidR="001469B8" w:rsidRPr="005A5E01" w:rsidRDefault="001469B8" w:rsidP="00311517">
            <w:pPr>
              <w:spacing w:after="0" w:line="240" w:lineRule="auto"/>
              <w:ind w:firstLine="0"/>
              <w:jc w:val="center"/>
              <w:rPr>
                <w:sz w:val="18"/>
                <w:szCs w:val="18"/>
              </w:rPr>
            </w:pPr>
            <w:r w:rsidRPr="005A5E01">
              <w:rPr>
                <w:sz w:val="18"/>
                <w:szCs w:val="18"/>
              </w:rPr>
              <w:t>Ленина  3</w:t>
            </w:r>
          </w:p>
        </w:tc>
        <w:tc>
          <w:tcPr>
            <w:tcW w:w="888" w:type="dxa"/>
            <w:shd w:val="clear" w:color="auto" w:fill="auto"/>
            <w:noWrap/>
            <w:vAlign w:val="center"/>
            <w:hideMark/>
          </w:tcPr>
          <w:p w14:paraId="775901C6"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CA5F068"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750499C6" w14:textId="77777777" w:rsidR="001469B8" w:rsidRPr="005A5E01" w:rsidRDefault="001469B8" w:rsidP="00311517">
            <w:pPr>
              <w:spacing w:after="0" w:line="240" w:lineRule="auto"/>
              <w:ind w:firstLine="0"/>
              <w:jc w:val="center"/>
              <w:rPr>
                <w:sz w:val="18"/>
                <w:szCs w:val="18"/>
              </w:rPr>
            </w:pPr>
            <w:r w:rsidRPr="005A5E01">
              <w:rPr>
                <w:sz w:val="18"/>
                <w:szCs w:val="18"/>
              </w:rPr>
              <w:t>0,00900</w:t>
            </w:r>
          </w:p>
        </w:tc>
        <w:tc>
          <w:tcPr>
            <w:tcW w:w="567" w:type="dxa"/>
            <w:shd w:val="clear" w:color="auto" w:fill="auto"/>
            <w:noWrap/>
            <w:vAlign w:val="center"/>
            <w:hideMark/>
          </w:tcPr>
          <w:p w14:paraId="4C8C3285"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97B003E"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3EC521E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BB1F9B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5C61C80"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2F662865" w14:textId="77777777" w:rsidTr="00311517">
        <w:trPr>
          <w:trHeight w:val="20"/>
        </w:trPr>
        <w:tc>
          <w:tcPr>
            <w:tcW w:w="534" w:type="dxa"/>
            <w:shd w:val="clear" w:color="auto" w:fill="auto"/>
            <w:noWrap/>
            <w:vAlign w:val="center"/>
            <w:hideMark/>
          </w:tcPr>
          <w:p w14:paraId="484CA672"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3827" w:type="dxa"/>
            <w:shd w:val="clear" w:color="auto" w:fill="auto"/>
            <w:noWrap/>
            <w:vAlign w:val="center"/>
            <w:hideMark/>
          </w:tcPr>
          <w:p w14:paraId="3F9A4B57"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D491FF9"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95C655B" w14:textId="77777777" w:rsidR="001469B8" w:rsidRPr="005A5E01" w:rsidRDefault="001469B8" w:rsidP="00311517">
            <w:pPr>
              <w:spacing w:after="0" w:line="240" w:lineRule="auto"/>
              <w:ind w:firstLine="0"/>
              <w:jc w:val="center"/>
              <w:rPr>
                <w:sz w:val="18"/>
                <w:szCs w:val="18"/>
              </w:rPr>
            </w:pPr>
            <w:r w:rsidRPr="005A5E01">
              <w:rPr>
                <w:sz w:val="18"/>
                <w:szCs w:val="18"/>
              </w:rPr>
              <w:t>Ленина  5</w:t>
            </w:r>
          </w:p>
        </w:tc>
        <w:tc>
          <w:tcPr>
            <w:tcW w:w="888" w:type="dxa"/>
            <w:shd w:val="clear" w:color="auto" w:fill="auto"/>
            <w:noWrap/>
            <w:vAlign w:val="center"/>
            <w:hideMark/>
          </w:tcPr>
          <w:p w14:paraId="08A91BF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AA3A122"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52698897" w14:textId="77777777" w:rsidR="001469B8" w:rsidRPr="005A5E01" w:rsidRDefault="001469B8" w:rsidP="00311517">
            <w:pPr>
              <w:spacing w:after="0" w:line="240" w:lineRule="auto"/>
              <w:ind w:firstLine="0"/>
              <w:jc w:val="center"/>
              <w:rPr>
                <w:sz w:val="18"/>
                <w:szCs w:val="18"/>
              </w:rPr>
            </w:pPr>
            <w:r w:rsidRPr="005A5E01">
              <w:rPr>
                <w:sz w:val="18"/>
                <w:szCs w:val="18"/>
              </w:rPr>
              <w:t>0,00921</w:t>
            </w:r>
          </w:p>
        </w:tc>
        <w:tc>
          <w:tcPr>
            <w:tcW w:w="567" w:type="dxa"/>
            <w:shd w:val="clear" w:color="auto" w:fill="auto"/>
            <w:noWrap/>
            <w:vAlign w:val="center"/>
            <w:hideMark/>
          </w:tcPr>
          <w:p w14:paraId="35A9F0A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3814048"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208BE44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1C1FEC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A587AA6"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3547F771" w14:textId="77777777" w:rsidTr="00311517">
        <w:trPr>
          <w:trHeight w:val="20"/>
        </w:trPr>
        <w:tc>
          <w:tcPr>
            <w:tcW w:w="534" w:type="dxa"/>
            <w:shd w:val="clear" w:color="auto" w:fill="auto"/>
            <w:noWrap/>
            <w:vAlign w:val="center"/>
            <w:hideMark/>
          </w:tcPr>
          <w:p w14:paraId="7D28685B"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3827" w:type="dxa"/>
            <w:shd w:val="clear" w:color="auto" w:fill="auto"/>
            <w:noWrap/>
            <w:vAlign w:val="center"/>
            <w:hideMark/>
          </w:tcPr>
          <w:p w14:paraId="123857B5"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6897CE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38A05C2" w14:textId="77777777" w:rsidR="001469B8" w:rsidRPr="005A5E01" w:rsidRDefault="001469B8" w:rsidP="00311517">
            <w:pPr>
              <w:spacing w:after="0" w:line="240" w:lineRule="auto"/>
              <w:ind w:firstLine="0"/>
              <w:jc w:val="center"/>
              <w:rPr>
                <w:sz w:val="18"/>
                <w:szCs w:val="18"/>
              </w:rPr>
            </w:pPr>
            <w:r w:rsidRPr="005A5E01">
              <w:rPr>
                <w:sz w:val="18"/>
                <w:szCs w:val="18"/>
              </w:rPr>
              <w:t>Ленина  5а</w:t>
            </w:r>
          </w:p>
        </w:tc>
        <w:tc>
          <w:tcPr>
            <w:tcW w:w="888" w:type="dxa"/>
            <w:shd w:val="clear" w:color="auto" w:fill="auto"/>
            <w:noWrap/>
            <w:vAlign w:val="center"/>
            <w:hideMark/>
          </w:tcPr>
          <w:p w14:paraId="510BBAC4"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A08E27F"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51E5EE30" w14:textId="77777777" w:rsidR="001469B8" w:rsidRPr="005A5E01" w:rsidRDefault="001469B8" w:rsidP="00311517">
            <w:pPr>
              <w:spacing w:after="0" w:line="240" w:lineRule="auto"/>
              <w:ind w:firstLine="0"/>
              <w:jc w:val="center"/>
              <w:rPr>
                <w:sz w:val="18"/>
                <w:szCs w:val="18"/>
              </w:rPr>
            </w:pPr>
            <w:r w:rsidRPr="005A5E01">
              <w:rPr>
                <w:sz w:val="18"/>
                <w:szCs w:val="18"/>
              </w:rPr>
              <w:t>0,07851</w:t>
            </w:r>
          </w:p>
        </w:tc>
        <w:tc>
          <w:tcPr>
            <w:tcW w:w="567" w:type="dxa"/>
            <w:shd w:val="clear" w:color="auto" w:fill="auto"/>
            <w:noWrap/>
            <w:vAlign w:val="center"/>
            <w:hideMark/>
          </w:tcPr>
          <w:p w14:paraId="7CEF8F49"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D58DA49"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24BAD24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E20AFC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704268E"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028298DC" w14:textId="77777777" w:rsidTr="00311517">
        <w:trPr>
          <w:trHeight w:val="20"/>
        </w:trPr>
        <w:tc>
          <w:tcPr>
            <w:tcW w:w="534" w:type="dxa"/>
            <w:shd w:val="clear" w:color="auto" w:fill="auto"/>
            <w:noWrap/>
            <w:vAlign w:val="center"/>
            <w:hideMark/>
          </w:tcPr>
          <w:p w14:paraId="24EC8C6F" w14:textId="77777777" w:rsidR="001469B8" w:rsidRPr="005A5E01" w:rsidRDefault="001469B8" w:rsidP="00311517">
            <w:pPr>
              <w:spacing w:after="0" w:line="240" w:lineRule="auto"/>
              <w:ind w:firstLine="0"/>
              <w:jc w:val="center"/>
              <w:rPr>
                <w:sz w:val="18"/>
                <w:szCs w:val="18"/>
              </w:rPr>
            </w:pPr>
            <w:r w:rsidRPr="005A5E01">
              <w:rPr>
                <w:sz w:val="18"/>
                <w:szCs w:val="18"/>
              </w:rPr>
              <w:t>8</w:t>
            </w:r>
          </w:p>
        </w:tc>
        <w:tc>
          <w:tcPr>
            <w:tcW w:w="3827" w:type="dxa"/>
            <w:shd w:val="clear" w:color="auto" w:fill="auto"/>
            <w:noWrap/>
            <w:vAlign w:val="center"/>
            <w:hideMark/>
          </w:tcPr>
          <w:p w14:paraId="21D444C2"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75E966C"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2BDA62B" w14:textId="77777777" w:rsidR="001469B8" w:rsidRPr="005A5E01" w:rsidRDefault="001469B8" w:rsidP="00311517">
            <w:pPr>
              <w:spacing w:after="0" w:line="240" w:lineRule="auto"/>
              <w:ind w:firstLine="0"/>
              <w:jc w:val="center"/>
              <w:rPr>
                <w:sz w:val="18"/>
                <w:szCs w:val="18"/>
              </w:rPr>
            </w:pPr>
            <w:r w:rsidRPr="005A5E01">
              <w:rPr>
                <w:sz w:val="18"/>
                <w:szCs w:val="18"/>
              </w:rPr>
              <w:t>Ленина  6Б</w:t>
            </w:r>
          </w:p>
        </w:tc>
        <w:tc>
          <w:tcPr>
            <w:tcW w:w="888" w:type="dxa"/>
            <w:shd w:val="clear" w:color="auto" w:fill="auto"/>
            <w:noWrap/>
            <w:vAlign w:val="center"/>
            <w:hideMark/>
          </w:tcPr>
          <w:p w14:paraId="309C9FE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3AF4A6C"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76C6BB1E" w14:textId="77777777" w:rsidR="001469B8" w:rsidRPr="005A5E01" w:rsidRDefault="001469B8" w:rsidP="00311517">
            <w:pPr>
              <w:spacing w:after="0" w:line="240" w:lineRule="auto"/>
              <w:ind w:firstLine="0"/>
              <w:jc w:val="center"/>
              <w:rPr>
                <w:sz w:val="18"/>
                <w:szCs w:val="18"/>
              </w:rPr>
            </w:pPr>
            <w:r w:rsidRPr="005A5E01">
              <w:rPr>
                <w:sz w:val="18"/>
                <w:szCs w:val="18"/>
              </w:rPr>
              <w:t>0,02337</w:t>
            </w:r>
          </w:p>
        </w:tc>
        <w:tc>
          <w:tcPr>
            <w:tcW w:w="567" w:type="dxa"/>
            <w:shd w:val="clear" w:color="auto" w:fill="auto"/>
            <w:noWrap/>
            <w:vAlign w:val="center"/>
            <w:hideMark/>
          </w:tcPr>
          <w:p w14:paraId="41055C5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05B46BEC"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759CE8F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FA145D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900E5F5"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2A02D983" w14:textId="77777777" w:rsidTr="00311517">
        <w:trPr>
          <w:trHeight w:val="20"/>
        </w:trPr>
        <w:tc>
          <w:tcPr>
            <w:tcW w:w="534" w:type="dxa"/>
            <w:shd w:val="clear" w:color="auto" w:fill="auto"/>
            <w:noWrap/>
            <w:vAlign w:val="center"/>
            <w:hideMark/>
          </w:tcPr>
          <w:p w14:paraId="672EF3E1" w14:textId="77777777" w:rsidR="001469B8" w:rsidRPr="005A5E01" w:rsidRDefault="001469B8" w:rsidP="00311517">
            <w:pPr>
              <w:spacing w:after="0" w:line="240" w:lineRule="auto"/>
              <w:ind w:firstLine="0"/>
              <w:jc w:val="center"/>
              <w:rPr>
                <w:sz w:val="18"/>
                <w:szCs w:val="18"/>
              </w:rPr>
            </w:pPr>
            <w:r w:rsidRPr="005A5E01">
              <w:rPr>
                <w:sz w:val="18"/>
                <w:szCs w:val="18"/>
              </w:rPr>
              <w:t>9</w:t>
            </w:r>
          </w:p>
        </w:tc>
        <w:tc>
          <w:tcPr>
            <w:tcW w:w="3827" w:type="dxa"/>
            <w:shd w:val="clear" w:color="auto" w:fill="auto"/>
            <w:noWrap/>
            <w:vAlign w:val="center"/>
            <w:hideMark/>
          </w:tcPr>
          <w:p w14:paraId="0F4EF54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3247CE8"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9D8C180" w14:textId="77777777" w:rsidR="001469B8" w:rsidRPr="005A5E01" w:rsidRDefault="001469B8" w:rsidP="00311517">
            <w:pPr>
              <w:spacing w:after="0" w:line="240" w:lineRule="auto"/>
              <w:ind w:firstLine="0"/>
              <w:jc w:val="center"/>
              <w:rPr>
                <w:sz w:val="18"/>
                <w:szCs w:val="18"/>
              </w:rPr>
            </w:pPr>
            <w:r w:rsidRPr="005A5E01">
              <w:rPr>
                <w:sz w:val="18"/>
                <w:szCs w:val="18"/>
              </w:rPr>
              <w:t>Ленина  7</w:t>
            </w:r>
          </w:p>
        </w:tc>
        <w:tc>
          <w:tcPr>
            <w:tcW w:w="888" w:type="dxa"/>
            <w:shd w:val="clear" w:color="auto" w:fill="auto"/>
            <w:noWrap/>
            <w:vAlign w:val="center"/>
            <w:hideMark/>
          </w:tcPr>
          <w:p w14:paraId="5B841095"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47D1019"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7CDF8577" w14:textId="77777777" w:rsidR="001469B8" w:rsidRPr="005A5E01" w:rsidRDefault="001469B8" w:rsidP="00311517">
            <w:pPr>
              <w:spacing w:after="0" w:line="240" w:lineRule="auto"/>
              <w:ind w:firstLine="0"/>
              <w:jc w:val="center"/>
              <w:rPr>
                <w:sz w:val="18"/>
                <w:szCs w:val="18"/>
              </w:rPr>
            </w:pPr>
            <w:r w:rsidRPr="005A5E01">
              <w:rPr>
                <w:sz w:val="18"/>
                <w:szCs w:val="18"/>
              </w:rPr>
              <w:t>0,00810</w:t>
            </w:r>
          </w:p>
        </w:tc>
        <w:tc>
          <w:tcPr>
            <w:tcW w:w="567" w:type="dxa"/>
            <w:shd w:val="clear" w:color="auto" w:fill="auto"/>
            <w:noWrap/>
            <w:vAlign w:val="center"/>
            <w:hideMark/>
          </w:tcPr>
          <w:p w14:paraId="2610262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5493C296"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439CE55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516DCD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9234B0D"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1D4ED5B7" w14:textId="77777777" w:rsidTr="00311517">
        <w:trPr>
          <w:trHeight w:val="20"/>
        </w:trPr>
        <w:tc>
          <w:tcPr>
            <w:tcW w:w="534" w:type="dxa"/>
            <w:shd w:val="clear" w:color="auto" w:fill="auto"/>
            <w:noWrap/>
            <w:vAlign w:val="center"/>
            <w:hideMark/>
          </w:tcPr>
          <w:p w14:paraId="4A5F3B60"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3827" w:type="dxa"/>
            <w:shd w:val="clear" w:color="auto" w:fill="auto"/>
            <w:noWrap/>
            <w:vAlign w:val="center"/>
            <w:hideMark/>
          </w:tcPr>
          <w:p w14:paraId="4275A1F9"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5D3ADF7"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4C5B4C6" w14:textId="77777777" w:rsidR="001469B8" w:rsidRPr="005A5E01" w:rsidRDefault="001469B8" w:rsidP="00311517">
            <w:pPr>
              <w:spacing w:after="0" w:line="240" w:lineRule="auto"/>
              <w:ind w:firstLine="0"/>
              <w:jc w:val="center"/>
              <w:rPr>
                <w:sz w:val="18"/>
                <w:szCs w:val="18"/>
              </w:rPr>
            </w:pPr>
            <w:r w:rsidRPr="005A5E01">
              <w:rPr>
                <w:sz w:val="18"/>
                <w:szCs w:val="18"/>
              </w:rPr>
              <w:t>Ленина  8</w:t>
            </w:r>
          </w:p>
        </w:tc>
        <w:tc>
          <w:tcPr>
            <w:tcW w:w="888" w:type="dxa"/>
            <w:shd w:val="clear" w:color="auto" w:fill="auto"/>
            <w:noWrap/>
            <w:vAlign w:val="center"/>
            <w:hideMark/>
          </w:tcPr>
          <w:p w14:paraId="7FB4D3D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72EC221"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37DA57A9" w14:textId="77777777" w:rsidR="001469B8" w:rsidRPr="005A5E01" w:rsidRDefault="001469B8" w:rsidP="00311517">
            <w:pPr>
              <w:spacing w:after="0" w:line="240" w:lineRule="auto"/>
              <w:ind w:firstLine="0"/>
              <w:jc w:val="center"/>
              <w:rPr>
                <w:sz w:val="18"/>
                <w:szCs w:val="18"/>
              </w:rPr>
            </w:pPr>
            <w:r w:rsidRPr="005A5E01">
              <w:rPr>
                <w:sz w:val="18"/>
                <w:szCs w:val="18"/>
              </w:rPr>
              <w:t>0,01133</w:t>
            </w:r>
          </w:p>
        </w:tc>
        <w:tc>
          <w:tcPr>
            <w:tcW w:w="567" w:type="dxa"/>
            <w:shd w:val="clear" w:color="auto" w:fill="auto"/>
            <w:noWrap/>
            <w:vAlign w:val="center"/>
            <w:hideMark/>
          </w:tcPr>
          <w:p w14:paraId="4E61C8E8"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865564F"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02ACC90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9A7D69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76E07E01"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3E8A0F89" w14:textId="77777777" w:rsidTr="00311517">
        <w:trPr>
          <w:trHeight w:val="20"/>
        </w:trPr>
        <w:tc>
          <w:tcPr>
            <w:tcW w:w="534" w:type="dxa"/>
            <w:shd w:val="clear" w:color="auto" w:fill="auto"/>
            <w:noWrap/>
            <w:vAlign w:val="center"/>
            <w:hideMark/>
          </w:tcPr>
          <w:p w14:paraId="74698FF0" w14:textId="77777777" w:rsidR="001469B8" w:rsidRPr="005A5E01" w:rsidRDefault="001469B8" w:rsidP="00311517">
            <w:pPr>
              <w:spacing w:after="0" w:line="240" w:lineRule="auto"/>
              <w:ind w:firstLine="0"/>
              <w:jc w:val="center"/>
              <w:rPr>
                <w:sz w:val="18"/>
                <w:szCs w:val="18"/>
              </w:rPr>
            </w:pPr>
            <w:r w:rsidRPr="005A5E01">
              <w:rPr>
                <w:sz w:val="18"/>
                <w:szCs w:val="18"/>
              </w:rPr>
              <w:t>11</w:t>
            </w:r>
          </w:p>
        </w:tc>
        <w:tc>
          <w:tcPr>
            <w:tcW w:w="3827" w:type="dxa"/>
            <w:shd w:val="clear" w:color="auto" w:fill="auto"/>
            <w:noWrap/>
            <w:vAlign w:val="center"/>
            <w:hideMark/>
          </w:tcPr>
          <w:p w14:paraId="10C3EED0"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47AD688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628F90AE" w14:textId="77777777" w:rsidR="001469B8" w:rsidRPr="005A5E01" w:rsidRDefault="001469B8" w:rsidP="00311517">
            <w:pPr>
              <w:spacing w:after="0" w:line="240" w:lineRule="auto"/>
              <w:ind w:firstLine="0"/>
              <w:jc w:val="center"/>
              <w:rPr>
                <w:sz w:val="18"/>
                <w:szCs w:val="18"/>
              </w:rPr>
            </w:pPr>
            <w:r w:rsidRPr="005A5E01">
              <w:rPr>
                <w:sz w:val="18"/>
                <w:szCs w:val="18"/>
              </w:rPr>
              <w:t>Ленина  11</w:t>
            </w:r>
          </w:p>
        </w:tc>
        <w:tc>
          <w:tcPr>
            <w:tcW w:w="888" w:type="dxa"/>
            <w:shd w:val="clear" w:color="auto" w:fill="auto"/>
            <w:noWrap/>
            <w:vAlign w:val="center"/>
            <w:hideMark/>
          </w:tcPr>
          <w:p w14:paraId="38AE3F4C"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0FBF2985"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33A87DCD" w14:textId="77777777" w:rsidR="001469B8" w:rsidRPr="005A5E01" w:rsidRDefault="001469B8" w:rsidP="00311517">
            <w:pPr>
              <w:spacing w:after="0" w:line="240" w:lineRule="auto"/>
              <w:ind w:firstLine="0"/>
              <w:jc w:val="center"/>
              <w:rPr>
                <w:sz w:val="18"/>
                <w:szCs w:val="18"/>
              </w:rPr>
            </w:pPr>
            <w:r w:rsidRPr="005A5E01">
              <w:rPr>
                <w:sz w:val="18"/>
                <w:szCs w:val="18"/>
              </w:rPr>
              <w:t>0,01759</w:t>
            </w:r>
          </w:p>
        </w:tc>
        <w:tc>
          <w:tcPr>
            <w:tcW w:w="567" w:type="dxa"/>
            <w:shd w:val="clear" w:color="auto" w:fill="auto"/>
            <w:noWrap/>
            <w:vAlign w:val="center"/>
            <w:hideMark/>
          </w:tcPr>
          <w:p w14:paraId="61EEFAEF"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81D9E62"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1351DD3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6A1132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C68762B"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2868AC12" w14:textId="77777777" w:rsidTr="00311517">
        <w:trPr>
          <w:trHeight w:val="20"/>
        </w:trPr>
        <w:tc>
          <w:tcPr>
            <w:tcW w:w="534" w:type="dxa"/>
            <w:shd w:val="clear" w:color="auto" w:fill="auto"/>
            <w:noWrap/>
            <w:vAlign w:val="center"/>
            <w:hideMark/>
          </w:tcPr>
          <w:p w14:paraId="5182D249" w14:textId="77777777" w:rsidR="001469B8" w:rsidRPr="005A5E01" w:rsidRDefault="001469B8" w:rsidP="00311517">
            <w:pPr>
              <w:spacing w:after="0" w:line="240" w:lineRule="auto"/>
              <w:ind w:firstLine="0"/>
              <w:jc w:val="center"/>
              <w:rPr>
                <w:sz w:val="18"/>
                <w:szCs w:val="18"/>
              </w:rPr>
            </w:pPr>
            <w:r w:rsidRPr="005A5E01">
              <w:rPr>
                <w:sz w:val="18"/>
                <w:szCs w:val="18"/>
              </w:rPr>
              <w:t>12</w:t>
            </w:r>
          </w:p>
        </w:tc>
        <w:tc>
          <w:tcPr>
            <w:tcW w:w="3827" w:type="dxa"/>
            <w:shd w:val="clear" w:color="auto" w:fill="auto"/>
            <w:noWrap/>
            <w:vAlign w:val="center"/>
            <w:hideMark/>
          </w:tcPr>
          <w:p w14:paraId="22CA1A5B"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E61D4C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A2B8C5C" w14:textId="77777777" w:rsidR="001469B8" w:rsidRPr="005A5E01" w:rsidRDefault="001469B8" w:rsidP="00311517">
            <w:pPr>
              <w:spacing w:after="0" w:line="240" w:lineRule="auto"/>
              <w:ind w:firstLine="0"/>
              <w:jc w:val="center"/>
              <w:rPr>
                <w:sz w:val="18"/>
                <w:szCs w:val="18"/>
              </w:rPr>
            </w:pPr>
            <w:r w:rsidRPr="005A5E01">
              <w:rPr>
                <w:sz w:val="18"/>
                <w:szCs w:val="18"/>
              </w:rPr>
              <w:t>Ленина  14</w:t>
            </w:r>
          </w:p>
        </w:tc>
        <w:tc>
          <w:tcPr>
            <w:tcW w:w="888" w:type="dxa"/>
            <w:shd w:val="clear" w:color="auto" w:fill="auto"/>
            <w:noWrap/>
            <w:vAlign w:val="center"/>
            <w:hideMark/>
          </w:tcPr>
          <w:p w14:paraId="03B4919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41433F54"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4BE146B1" w14:textId="77777777" w:rsidR="001469B8" w:rsidRPr="005A5E01" w:rsidRDefault="001469B8" w:rsidP="00311517">
            <w:pPr>
              <w:spacing w:after="0" w:line="240" w:lineRule="auto"/>
              <w:ind w:firstLine="0"/>
              <w:jc w:val="center"/>
              <w:rPr>
                <w:sz w:val="18"/>
                <w:szCs w:val="18"/>
              </w:rPr>
            </w:pPr>
            <w:r w:rsidRPr="005A5E01">
              <w:rPr>
                <w:sz w:val="18"/>
                <w:szCs w:val="18"/>
              </w:rPr>
              <w:t>0,01774</w:t>
            </w:r>
          </w:p>
        </w:tc>
        <w:tc>
          <w:tcPr>
            <w:tcW w:w="567" w:type="dxa"/>
            <w:shd w:val="clear" w:color="auto" w:fill="auto"/>
            <w:noWrap/>
            <w:vAlign w:val="center"/>
            <w:hideMark/>
          </w:tcPr>
          <w:p w14:paraId="1C61D19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6FB246CC"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2553021D"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C84CBB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D87A8F0"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2F2F53CE" w14:textId="77777777" w:rsidTr="00311517">
        <w:trPr>
          <w:trHeight w:val="20"/>
        </w:trPr>
        <w:tc>
          <w:tcPr>
            <w:tcW w:w="534" w:type="dxa"/>
            <w:shd w:val="clear" w:color="auto" w:fill="auto"/>
            <w:noWrap/>
            <w:vAlign w:val="center"/>
            <w:hideMark/>
          </w:tcPr>
          <w:p w14:paraId="529E00CF" w14:textId="77777777" w:rsidR="001469B8" w:rsidRPr="005A5E01" w:rsidRDefault="001469B8" w:rsidP="00311517">
            <w:pPr>
              <w:spacing w:after="0" w:line="240" w:lineRule="auto"/>
              <w:ind w:firstLine="0"/>
              <w:jc w:val="center"/>
              <w:rPr>
                <w:sz w:val="18"/>
                <w:szCs w:val="18"/>
              </w:rPr>
            </w:pPr>
            <w:r w:rsidRPr="005A5E01">
              <w:rPr>
                <w:sz w:val="18"/>
                <w:szCs w:val="18"/>
              </w:rPr>
              <w:t>13</w:t>
            </w:r>
          </w:p>
        </w:tc>
        <w:tc>
          <w:tcPr>
            <w:tcW w:w="3827" w:type="dxa"/>
            <w:shd w:val="clear" w:color="auto" w:fill="auto"/>
            <w:noWrap/>
            <w:vAlign w:val="center"/>
            <w:hideMark/>
          </w:tcPr>
          <w:p w14:paraId="1291EFFA"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03AFF715"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10A68905" w14:textId="77777777" w:rsidR="001469B8" w:rsidRPr="005A5E01" w:rsidRDefault="001469B8" w:rsidP="00311517">
            <w:pPr>
              <w:spacing w:after="0" w:line="240" w:lineRule="auto"/>
              <w:ind w:firstLine="0"/>
              <w:jc w:val="center"/>
              <w:rPr>
                <w:sz w:val="18"/>
                <w:szCs w:val="18"/>
              </w:rPr>
            </w:pPr>
            <w:r w:rsidRPr="005A5E01">
              <w:rPr>
                <w:sz w:val="18"/>
                <w:szCs w:val="18"/>
              </w:rPr>
              <w:t>Ленина  15</w:t>
            </w:r>
          </w:p>
        </w:tc>
        <w:tc>
          <w:tcPr>
            <w:tcW w:w="888" w:type="dxa"/>
            <w:shd w:val="clear" w:color="auto" w:fill="auto"/>
            <w:noWrap/>
            <w:vAlign w:val="center"/>
            <w:hideMark/>
          </w:tcPr>
          <w:p w14:paraId="5FE3349E"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A668D42"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3B45DA1E" w14:textId="77777777" w:rsidR="001469B8" w:rsidRPr="005A5E01" w:rsidRDefault="001469B8" w:rsidP="00311517">
            <w:pPr>
              <w:spacing w:after="0" w:line="240" w:lineRule="auto"/>
              <w:ind w:firstLine="0"/>
              <w:jc w:val="center"/>
              <w:rPr>
                <w:sz w:val="18"/>
                <w:szCs w:val="18"/>
              </w:rPr>
            </w:pPr>
            <w:r w:rsidRPr="005A5E01">
              <w:rPr>
                <w:sz w:val="18"/>
                <w:szCs w:val="18"/>
              </w:rPr>
              <w:t>0,00870</w:t>
            </w:r>
          </w:p>
        </w:tc>
        <w:tc>
          <w:tcPr>
            <w:tcW w:w="567" w:type="dxa"/>
            <w:shd w:val="clear" w:color="auto" w:fill="auto"/>
            <w:noWrap/>
            <w:vAlign w:val="center"/>
            <w:hideMark/>
          </w:tcPr>
          <w:p w14:paraId="01CD9322"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469237D9"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72755806"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ABEC70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3E54FB3"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5A913985" w14:textId="77777777" w:rsidTr="00311517">
        <w:trPr>
          <w:trHeight w:val="20"/>
        </w:trPr>
        <w:tc>
          <w:tcPr>
            <w:tcW w:w="534" w:type="dxa"/>
            <w:shd w:val="clear" w:color="auto" w:fill="auto"/>
            <w:noWrap/>
            <w:vAlign w:val="center"/>
            <w:hideMark/>
          </w:tcPr>
          <w:p w14:paraId="45AECE24" w14:textId="77777777" w:rsidR="001469B8" w:rsidRPr="005A5E01" w:rsidRDefault="001469B8" w:rsidP="00311517">
            <w:pPr>
              <w:spacing w:after="0" w:line="240" w:lineRule="auto"/>
              <w:ind w:firstLine="0"/>
              <w:jc w:val="center"/>
              <w:rPr>
                <w:sz w:val="18"/>
                <w:szCs w:val="18"/>
              </w:rPr>
            </w:pPr>
            <w:r w:rsidRPr="005A5E01">
              <w:rPr>
                <w:sz w:val="18"/>
                <w:szCs w:val="18"/>
              </w:rPr>
              <w:t>14</w:t>
            </w:r>
          </w:p>
        </w:tc>
        <w:tc>
          <w:tcPr>
            <w:tcW w:w="3827" w:type="dxa"/>
            <w:shd w:val="clear" w:color="auto" w:fill="auto"/>
            <w:noWrap/>
            <w:vAlign w:val="center"/>
            <w:hideMark/>
          </w:tcPr>
          <w:p w14:paraId="5E271FC8"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DFB1A4B"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52C7288" w14:textId="77777777" w:rsidR="001469B8" w:rsidRPr="005A5E01" w:rsidRDefault="001469B8" w:rsidP="00311517">
            <w:pPr>
              <w:spacing w:after="0" w:line="240" w:lineRule="auto"/>
              <w:ind w:firstLine="0"/>
              <w:jc w:val="center"/>
              <w:rPr>
                <w:sz w:val="18"/>
                <w:szCs w:val="18"/>
              </w:rPr>
            </w:pPr>
            <w:r w:rsidRPr="005A5E01">
              <w:rPr>
                <w:sz w:val="18"/>
                <w:szCs w:val="18"/>
              </w:rPr>
              <w:t>Ленина  16</w:t>
            </w:r>
          </w:p>
        </w:tc>
        <w:tc>
          <w:tcPr>
            <w:tcW w:w="888" w:type="dxa"/>
            <w:shd w:val="clear" w:color="auto" w:fill="auto"/>
            <w:noWrap/>
            <w:vAlign w:val="center"/>
            <w:hideMark/>
          </w:tcPr>
          <w:p w14:paraId="5532A997"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3A0EC10"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1F8CCC00" w14:textId="77777777" w:rsidR="001469B8" w:rsidRPr="005A5E01" w:rsidRDefault="001469B8" w:rsidP="00311517">
            <w:pPr>
              <w:spacing w:after="0" w:line="240" w:lineRule="auto"/>
              <w:ind w:firstLine="0"/>
              <w:jc w:val="center"/>
              <w:rPr>
                <w:sz w:val="18"/>
                <w:szCs w:val="18"/>
              </w:rPr>
            </w:pPr>
            <w:r w:rsidRPr="005A5E01">
              <w:rPr>
                <w:sz w:val="18"/>
                <w:szCs w:val="18"/>
              </w:rPr>
              <w:t>0,00958</w:t>
            </w:r>
          </w:p>
        </w:tc>
        <w:tc>
          <w:tcPr>
            <w:tcW w:w="567" w:type="dxa"/>
            <w:shd w:val="clear" w:color="auto" w:fill="auto"/>
            <w:noWrap/>
            <w:vAlign w:val="center"/>
            <w:hideMark/>
          </w:tcPr>
          <w:p w14:paraId="777AD997"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EFA5B89"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25965CF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479C43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E69C402"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3A04B767" w14:textId="77777777" w:rsidTr="00311517">
        <w:trPr>
          <w:trHeight w:val="20"/>
        </w:trPr>
        <w:tc>
          <w:tcPr>
            <w:tcW w:w="534" w:type="dxa"/>
            <w:shd w:val="clear" w:color="auto" w:fill="auto"/>
            <w:noWrap/>
            <w:vAlign w:val="center"/>
            <w:hideMark/>
          </w:tcPr>
          <w:p w14:paraId="10589762" w14:textId="77777777" w:rsidR="001469B8" w:rsidRPr="005A5E01" w:rsidRDefault="001469B8" w:rsidP="00311517">
            <w:pPr>
              <w:spacing w:after="0" w:line="240" w:lineRule="auto"/>
              <w:ind w:firstLine="0"/>
              <w:jc w:val="center"/>
              <w:rPr>
                <w:sz w:val="18"/>
                <w:szCs w:val="18"/>
              </w:rPr>
            </w:pPr>
            <w:r w:rsidRPr="005A5E01">
              <w:rPr>
                <w:sz w:val="18"/>
                <w:szCs w:val="18"/>
              </w:rPr>
              <w:t>15</w:t>
            </w:r>
          </w:p>
        </w:tc>
        <w:tc>
          <w:tcPr>
            <w:tcW w:w="3827" w:type="dxa"/>
            <w:shd w:val="clear" w:color="auto" w:fill="auto"/>
            <w:noWrap/>
            <w:vAlign w:val="center"/>
            <w:hideMark/>
          </w:tcPr>
          <w:p w14:paraId="31B44BF1"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6CD21F03"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53FC9459" w14:textId="77777777" w:rsidR="001469B8" w:rsidRPr="005A5E01" w:rsidRDefault="001469B8" w:rsidP="00311517">
            <w:pPr>
              <w:spacing w:after="0" w:line="240" w:lineRule="auto"/>
              <w:ind w:firstLine="0"/>
              <w:jc w:val="center"/>
              <w:rPr>
                <w:sz w:val="18"/>
                <w:szCs w:val="18"/>
              </w:rPr>
            </w:pPr>
            <w:r w:rsidRPr="005A5E01">
              <w:rPr>
                <w:sz w:val="18"/>
                <w:szCs w:val="18"/>
              </w:rPr>
              <w:t>Октябрская 1</w:t>
            </w:r>
          </w:p>
        </w:tc>
        <w:tc>
          <w:tcPr>
            <w:tcW w:w="888" w:type="dxa"/>
            <w:shd w:val="clear" w:color="auto" w:fill="auto"/>
            <w:noWrap/>
            <w:vAlign w:val="center"/>
            <w:hideMark/>
          </w:tcPr>
          <w:p w14:paraId="1BD407A8"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30366C08"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32DB4AFF" w14:textId="77777777" w:rsidR="001469B8" w:rsidRPr="005A5E01" w:rsidRDefault="001469B8" w:rsidP="00311517">
            <w:pPr>
              <w:spacing w:after="0" w:line="240" w:lineRule="auto"/>
              <w:ind w:firstLine="0"/>
              <w:jc w:val="center"/>
              <w:rPr>
                <w:sz w:val="18"/>
                <w:szCs w:val="18"/>
              </w:rPr>
            </w:pPr>
            <w:r w:rsidRPr="005A5E01">
              <w:rPr>
                <w:sz w:val="18"/>
                <w:szCs w:val="18"/>
              </w:rPr>
              <w:t>0,01804</w:t>
            </w:r>
          </w:p>
        </w:tc>
        <w:tc>
          <w:tcPr>
            <w:tcW w:w="567" w:type="dxa"/>
            <w:shd w:val="clear" w:color="auto" w:fill="auto"/>
            <w:noWrap/>
            <w:vAlign w:val="center"/>
            <w:hideMark/>
          </w:tcPr>
          <w:p w14:paraId="21D8D52E"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6771690"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71A9456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5D8C8B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8986918"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6738FFE9" w14:textId="77777777" w:rsidTr="00311517">
        <w:trPr>
          <w:trHeight w:val="20"/>
        </w:trPr>
        <w:tc>
          <w:tcPr>
            <w:tcW w:w="534" w:type="dxa"/>
            <w:shd w:val="clear" w:color="auto" w:fill="auto"/>
            <w:noWrap/>
            <w:vAlign w:val="center"/>
            <w:hideMark/>
          </w:tcPr>
          <w:p w14:paraId="61FCC3A8"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3827" w:type="dxa"/>
            <w:shd w:val="clear" w:color="auto" w:fill="auto"/>
            <w:noWrap/>
            <w:vAlign w:val="center"/>
            <w:hideMark/>
          </w:tcPr>
          <w:p w14:paraId="38EAEAAF"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273A0F9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9741F44" w14:textId="77777777" w:rsidR="001469B8" w:rsidRPr="005A5E01" w:rsidRDefault="001469B8" w:rsidP="00311517">
            <w:pPr>
              <w:spacing w:after="0" w:line="240" w:lineRule="auto"/>
              <w:ind w:firstLine="0"/>
              <w:jc w:val="center"/>
              <w:rPr>
                <w:sz w:val="18"/>
                <w:szCs w:val="18"/>
              </w:rPr>
            </w:pPr>
            <w:r w:rsidRPr="005A5E01">
              <w:rPr>
                <w:sz w:val="18"/>
                <w:szCs w:val="18"/>
              </w:rPr>
              <w:t>Октябрская 2</w:t>
            </w:r>
          </w:p>
        </w:tc>
        <w:tc>
          <w:tcPr>
            <w:tcW w:w="888" w:type="dxa"/>
            <w:shd w:val="clear" w:color="auto" w:fill="auto"/>
            <w:noWrap/>
            <w:vAlign w:val="center"/>
            <w:hideMark/>
          </w:tcPr>
          <w:p w14:paraId="76E05BA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182806EF" w14:textId="77777777" w:rsidR="001469B8" w:rsidRPr="005A5E01" w:rsidRDefault="001469B8" w:rsidP="00311517">
            <w:pPr>
              <w:spacing w:after="0" w:line="240" w:lineRule="auto"/>
              <w:ind w:firstLine="0"/>
              <w:jc w:val="center"/>
              <w:rPr>
                <w:sz w:val="18"/>
                <w:szCs w:val="18"/>
              </w:rPr>
            </w:pPr>
            <w:r w:rsidRPr="005A5E01">
              <w:rPr>
                <w:sz w:val="18"/>
                <w:szCs w:val="18"/>
              </w:rPr>
              <w:t xml:space="preserve">Недокура Котельная №1 </w:t>
            </w:r>
            <w:r w:rsidRPr="005A5E01">
              <w:rPr>
                <w:sz w:val="18"/>
                <w:szCs w:val="18"/>
              </w:rPr>
              <w:lastRenderedPageBreak/>
              <w:t>(жилфонд)</w:t>
            </w:r>
          </w:p>
        </w:tc>
        <w:tc>
          <w:tcPr>
            <w:tcW w:w="851" w:type="dxa"/>
            <w:shd w:val="clear" w:color="auto" w:fill="auto"/>
            <w:noWrap/>
            <w:vAlign w:val="center"/>
            <w:hideMark/>
          </w:tcPr>
          <w:p w14:paraId="529EB166"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0,01676</w:t>
            </w:r>
          </w:p>
        </w:tc>
        <w:tc>
          <w:tcPr>
            <w:tcW w:w="567" w:type="dxa"/>
            <w:shd w:val="clear" w:color="auto" w:fill="auto"/>
            <w:noWrap/>
            <w:vAlign w:val="center"/>
            <w:hideMark/>
          </w:tcPr>
          <w:p w14:paraId="2D088733"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3B376DA5"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58761CA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636C222"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DC26F6A"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6A360575" w14:textId="77777777" w:rsidTr="00311517">
        <w:trPr>
          <w:trHeight w:val="20"/>
        </w:trPr>
        <w:tc>
          <w:tcPr>
            <w:tcW w:w="534" w:type="dxa"/>
            <w:shd w:val="clear" w:color="auto" w:fill="auto"/>
            <w:noWrap/>
            <w:vAlign w:val="center"/>
            <w:hideMark/>
          </w:tcPr>
          <w:p w14:paraId="10BE75A6" w14:textId="77777777" w:rsidR="001469B8" w:rsidRPr="005A5E01" w:rsidRDefault="001469B8" w:rsidP="00311517">
            <w:pPr>
              <w:spacing w:after="0" w:line="240" w:lineRule="auto"/>
              <w:ind w:firstLine="0"/>
              <w:jc w:val="center"/>
              <w:rPr>
                <w:sz w:val="18"/>
                <w:szCs w:val="18"/>
              </w:rPr>
            </w:pPr>
            <w:r w:rsidRPr="005A5E01">
              <w:rPr>
                <w:sz w:val="18"/>
                <w:szCs w:val="18"/>
              </w:rPr>
              <w:t>17</w:t>
            </w:r>
          </w:p>
        </w:tc>
        <w:tc>
          <w:tcPr>
            <w:tcW w:w="3827" w:type="dxa"/>
            <w:shd w:val="clear" w:color="auto" w:fill="auto"/>
            <w:noWrap/>
            <w:vAlign w:val="center"/>
            <w:hideMark/>
          </w:tcPr>
          <w:p w14:paraId="75B41946"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193A8692"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7549577E" w14:textId="77777777" w:rsidR="001469B8" w:rsidRPr="005A5E01" w:rsidRDefault="001469B8" w:rsidP="00311517">
            <w:pPr>
              <w:spacing w:after="0" w:line="240" w:lineRule="auto"/>
              <w:ind w:firstLine="0"/>
              <w:jc w:val="center"/>
              <w:rPr>
                <w:sz w:val="18"/>
                <w:szCs w:val="18"/>
              </w:rPr>
            </w:pPr>
            <w:r w:rsidRPr="005A5E01">
              <w:rPr>
                <w:sz w:val="18"/>
                <w:szCs w:val="18"/>
              </w:rPr>
              <w:t>Октябрская 3</w:t>
            </w:r>
          </w:p>
        </w:tc>
        <w:tc>
          <w:tcPr>
            <w:tcW w:w="888" w:type="dxa"/>
            <w:shd w:val="clear" w:color="auto" w:fill="auto"/>
            <w:noWrap/>
            <w:vAlign w:val="center"/>
            <w:hideMark/>
          </w:tcPr>
          <w:p w14:paraId="19AE6F6B"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53F50C0D"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7ADC20B1" w14:textId="77777777" w:rsidR="001469B8" w:rsidRPr="005A5E01" w:rsidRDefault="001469B8" w:rsidP="00311517">
            <w:pPr>
              <w:spacing w:after="0" w:line="240" w:lineRule="auto"/>
              <w:ind w:firstLine="0"/>
              <w:jc w:val="center"/>
              <w:rPr>
                <w:sz w:val="18"/>
                <w:szCs w:val="18"/>
              </w:rPr>
            </w:pPr>
            <w:r w:rsidRPr="005A5E01">
              <w:rPr>
                <w:sz w:val="18"/>
                <w:szCs w:val="18"/>
              </w:rPr>
              <w:t>0,01709</w:t>
            </w:r>
          </w:p>
        </w:tc>
        <w:tc>
          <w:tcPr>
            <w:tcW w:w="567" w:type="dxa"/>
            <w:shd w:val="clear" w:color="auto" w:fill="auto"/>
            <w:noWrap/>
            <w:vAlign w:val="center"/>
            <w:hideMark/>
          </w:tcPr>
          <w:p w14:paraId="69DF1B90"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2F31477E"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109080F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2B1706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C322158"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67420C38" w14:textId="77777777" w:rsidTr="00311517">
        <w:trPr>
          <w:trHeight w:val="20"/>
        </w:trPr>
        <w:tc>
          <w:tcPr>
            <w:tcW w:w="534" w:type="dxa"/>
            <w:shd w:val="clear" w:color="auto" w:fill="auto"/>
            <w:noWrap/>
            <w:vAlign w:val="center"/>
            <w:hideMark/>
          </w:tcPr>
          <w:p w14:paraId="357C4733"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3827" w:type="dxa"/>
            <w:shd w:val="clear" w:color="auto" w:fill="auto"/>
            <w:noWrap/>
            <w:vAlign w:val="center"/>
            <w:hideMark/>
          </w:tcPr>
          <w:p w14:paraId="7BC4465E" w14:textId="77777777" w:rsidR="001469B8" w:rsidRPr="005A5E01" w:rsidRDefault="001469B8" w:rsidP="00311517">
            <w:pPr>
              <w:spacing w:after="0" w:line="240" w:lineRule="auto"/>
              <w:ind w:firstLine="0"/>
              <w:jc w:val="left"/>
              <w:rPr>
                <w:sz w:val="18"/>
                <w:szCs w:val="18"/>
              </w:rPr>
            </w:pPr>
            <w:r w:rsidRPr="005A5E01">
              <w:rPr>
                <w:sz w:val="18"/>
                <w:szCs w:val="18"/>
              </w:rPr>
              <w:t> </w:t>
            </w:r>
          </w:p>
        </w:tc>
        <w:tc>
          <w:tcPr>
            <w:tcW w:w="1633" w:type="dxa"/>
            <w:shd w:val="clear" w:color="auto" w:fill="auto"/>
            <w:noWrap/>
            <w:vAlign w:val="center"/>
            <w:hideMark/>
          </w:tcPr>
          <w:p w14:paraId="33CC71FF"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453E0234" w14:textId="77777777" w:rsidR="001469B8" w:rsidRPr="005A5E01" w:rsidRDefault="001469B8" w:rsidP="00311517">
            <w:pPr>
              <w:spacing w:after="0" w:line="240" w:lineRule="auto"/>
              <w:ind w:firstLine="0"/>
              <w:jc w:val="center"/>
              <w:rPr>
                <w:sz w:val="18"/>
                <w:szCs w:val="18"/>
              </w:rPr>
            </w:pPr>
            <w:r w:rsidRPr="005A5E01">
              <w:rPr>
                <w:sz w:val="18"/>
                <w:szCs w:val="18"/>
              </w:rPr>
              <w:t>Октябрская 4</w:t>
            </w:r>
          </w:p>
        </w:tc>
        <w:tc>
          <w:tcPr>
            <w:tcW w:w="888" w:type="dxa"/>
            <w:shd w:val="clear" w:color="auto" w:fill="auto"/>
            <w:noWrap/>
            <w:vAlign w:val="center"/>
            <w:hideMark/>
          </w:tcPr>
          <w:p w14:paraId="76E75210"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3443377"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№1 (жилфонд)</w:t>
            </w:r>
          </w:p>
        </w:tc>
        <w:tc>
          <w:tcPr>
            <w:tcW w:w="851" w:type="dxa"/>
            <w:shd w:val="clear" w:color="auto" w:fill="auto"/>
            <w:noWrap/>
            <w:vAlign w:val="center"/>
            <w:hideMark/>
          </w:tcPr>
          <w:p w14:paraId="0A771541" w14:textId="77777777" w:rsidR="001469B8" w:rsidRPr="005A5E01" w:rsidRDefault="001469B8" w:rsidP="00311517">
            <w:pPr>
              <w:spacing w:after="0" w:line="240" w:lineRule="auto"/>
              <w:ind w:firstLine="0"/>
              <w:jc w:val="center"/>
              <w:rPr>
                <w:sz w:val="18"/>
                <w:szCs w:val="18"/>
              </w:rPr>
            </w:pPr>
            <w:r w:rsidRPr="005A5E01">
              <w:rPr>
                <w:sz w:val="18"/>
                <w:szCs w:val="18"/>
              </w:rPr>
              <w:t>0,00855</w:t>
            </w:r>
          </w:p>
        </w:tc>
        <w:tc>
          <w:tcPr>
            <w:tcW w:w="567" w:type="dxa"/>
            <w:shd w:val="clear" w:color="auto" w:fill="auto"/>
            <w:noWrap/>
            <w:vAlign w:val="center"/>
            <w:hideMark/>
          </w:tcPr>
          <w:p w14:paraId="15771ADC" w14:textId="77777777" w:rsidR="001469B8" w:rsidRPr="005A5E01" w:rsidRDefault="001469B8" w:rsidP="00311517">
            <w:pPr>
              <w:spacing w:after="0" w:line="240" w:lineRule="auto"/>
              <w:ind w:firstLine="0"/>
              <w:jc w:val="center"/>
              <w:rPr>
                <w:sz w:val="18"/>
                <w:szCs w:val="18"/>
              </w:rPr>
            </w:pPr>
          </w:p>
        </w:tc>
        <w:tc>
          <w:tcPr>
            <w:tcW w:w="814" w:type="dxa"/>
            <w:shd w:val="clear" w:color="auto" w:fill="auto"/>
            <w:noWrap/>
            <w:vAlign w:val="center"/>
            <w:hideMark/>
          </w:tcPr>
          <w:p w14:paraId="154E1EE6" w14:textId="77777777" w:rsidR="001469B8" w:rsidRPr="005A5E01" w:rsidRDefault="001469B8" w:rsidP="00311517">
            <w:pPr>
              <w:spacing w:after="0" w:line="240" w:lineRule="auto"/>
              <w:ind w:firstLine="0"/>
              <w:jc w:val="center"/>
              <w:rPr>
                <w:sz w:val="18"/>
                <w:szCs w:val="18"/>
              </w:rPr>
            </w:pPr>
          </w:p>
        </w:tc>
        <w:tc>
          <w:tcPr>
            <w:tcW w:w="1028" w:type="dxa"/>
            <w:shd w:val="clear" w:color="auto" w:fill="auto"/>
            <w:noWrap/>
            <w:vAlign w:val="center"/>
            <w:hideMark/>
          </w:tcPr>
          <w:p w14:paraId="7104212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67835C6"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CB3C2BA"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41E34089" w14:textId="77777777" w:rsidTr="00311517">
        <w:trPr>
          <w:trHeight w:val="20"/>
        </w:trPr>
        <w:tc>
          <w:tcPr>
            <w:tcW w:w="534" w:type="dxa"/>
            <w:shd w:val="clear" w:color="auto" w:fill="auto"/>
            <w:noWrap/>
            <w:vAlign w:val="center"/>
            <w:hideMark/>
          </w:tcPr>
          <w:p w14:paraId="6BDBB874"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67401A7F" w14:textId="77777777" w:rsidR="001469B8" w:rsidRPr="005A5E01" w:rsidRDefault="001469B8" w:rsidP="00311517">
            <w:pPr>
              <w:spacing w:after="0" w:line="240" w:lineRule="auto"/>
              <w:ind w:firstLine="0"/>
              <w:jc w:val="left"/>
              <w:rPr>
                <w:b/>
                <w:bCs/>
                <w:sz w:val="18"/>
                <w:szCs w:val="18"/>
              </w:rPr>
            </w:pPr>
            <w:r w:rsidRPr="005A5E01">
              <w:rPr>
                <w:b/>
                <w:bCs/>
                <w:sz w:val="18"/>
                <w:szCs w:val="18"/>
              </w:rPr>
              <w:t>Недокура Котельная №2 (соцкультбыт)</w:t>
            </w:r>
          </w:p>
        </w:tc>
        <w:tc>
          <w:tcPr>
            <w:tcW w:w="1633" w:type="dxa"/>
            <w:shd w:val="clear" w:color="auto" w:fill="auto"/>
            <w:noWrap/>
            <w:vAlign w:val="center"/>
            <w:hideMark/>
          </w:tcPr>
          <w:p w14:paraId="21456AC2"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7F1D482C"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2166CCED"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7FD06D32"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79FA13D7" w14:textId="77777777" w:rsidR="001469B8" w:rsidRPr="005A5E01" w:rsidRDefault="001469B8" w:rsidP="00311517">
            <w:pPr>
              <w:spacing w:after="0" w:line="240" w:lineRule="auto"/>
              <w:ind w:firstLine="0"/>
              <w:jc w:val="center"/>
              <w:rPr>
                <w:b/>
                <w:bCs/>
                <w:sz w:val="18"/>
                <w:szCs w:val="18"/>
              </w:rPr>
            </w:pPr>
          </w:p>
        </w:tc>
        <w:tc>
          <w:tcPr>
            <w:tcW w:w="567" w:type="dxa"/>
            <w:shd w:val="clear" w:color="auto" w:fill="auto"/>
            <w:noWrap/>
            <w:vAlign w:val="center"/>
            <w:hideMark/>
          </w:tcPr>
          <w:p w14:paraId="09D828E7" w14:textId="77777777" w:rsidR="001469B8" w:rsidRPr="005A5E01" w:rsidRDefault="001469B8" w:rsidP="00311517">
            <w:pPr>
              <w:spacing w:after="0" w:line="240" w:lineRule="auto"/>
              <w:ind w:firstLine="0"/>
              <w:jc w:val="center"/>
              <w:rPr>
                <w:b/>
                <w:bCs/>
                <w:sz w:val="18"/>
                <w:szCs w:val="18"/>
              </w:rPr>
            </w:pPr>
          </w:p>
        </w:tc>
        <w:tc>
          <w:tcPr>
            <w:tcW w:w="814" w:type="dxa"/>
            <w:shd w:val="clear" w:color="auto" w:fill="auto"/>
            <w:noWrap/>
            <w:vAlign w:val="center"/>
            <w:hideMark/>
          </w:tcPr>
          <w:p w14:paraId="44A5DAE4" w14:textId="77777777" w:rsidR="001469B8" w:rsidRPr="005A5E01" w:rsidRDefault="001469B8" w:rsidP="00311517">
            <w:pPr>
              <w:spacing w:after="0" w:line="240" w:lineRule="auto"/>
              <w:ind w:firstLine="0"/>
              <w:jc w:val="center"/>
              <w:rPr>
                <w:b/>
                <w:bCs/>
                <w:sz w:val="18"/>
                <w:szCs w:val="18"/>
              </w:rPr>
            </w:pPr>
          </w:p>
        </w:tc>
        <w:tc>
          <w:tcPr>
            <w:tcW w:w="1028" w:type="dxa"/>
            <w:shd w:val="clear" w:color="auto" w:fill="auto"/>
            <w:noWrap/>
            <w:vAlign w:val="center"/>
            <w:hideMark/>
          </w:tcPr>
          <w:p w14:paraId="29CB46C7"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766713FC"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6B76A6A0" w14:textId="77777777" w:rsidR="001469B8" w:rsidRPr="005A5E01" w:rsidRDefault="001469B8" w:rsidP="00311517">
            <w:pPr>
              <w:spacing w:after="0" w:line="240" w:lineRule="auto"/>
              <w:ind w:firstLine="0"/>
              <w:jc w:val="center"/>
              <w:rPr>
                <w:b/>
                <w:bCs/>
                <w:sz w:val="18"/>
                <w:szCs w:val="18"/>
              </w:rPr>
            </w:pPr>
          </w:p>
        </w:tc>
      </w:tr>
      <w:tr w:rsidR="001469B8" w:rsidRPr="005A5E01" w14:paraId="2CD5F449" w14:textId="77777777" w:rsidTr="00311517">
        <w:trPr>
          <w:trHeight w:val="20"/>
        </w:trPr>
        <w:tc>
          <w:tcPr>
            <w:tcW w:w="534" w:type="dxa"/>
            <w:shd w:val="clear" w:color="auto" w:fill="auto"/>
            <w:noWrap/>
            <w:vAlign w:val="center"/>
            <w:hideMark/>
          </w:tcPr>
          <w:p w14:paraId="462F9DB6"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3827" w:type="dxa"/>
            <w:shd w:val="clear" w:color="auto" w:fill="auto"/>
            <w:noWrap/>
            <w:vAlign w:val="center"/>
            <w:hideMark/>
          </w:tcPr>
          <w:p w14:paraId="2BC23612" w14:textId="77777777" w:rsidR="001469B8" w:rsidRPr="005A5E01" w:rsidRDefault="001469B8" w:rsidP="00311517">
            <w:pPr>
              <w:spacing w:after="0" w:line="240" w:lineRule="auto"/>
              <w:ind w:firstLine="0"/>
              <w:jc w:val="left"/>
              <w:rPr>
                <w:sz w:val="18"/>
                <w:szCs w:val="18"/>
              </w:rPr>
            </w:pPr>
            <w:r w:rsidRPr="005A5E01">
              <w:rPr>
                <w:sz w:val="18"/>
                <w:szCs w:val="18"/>
              </w:rPr>
              <w:t>Общество с ограниченной ответственностью "Водоснабжение"</w:t>
            </w:r>
          </w:p>
        </w:tc>
        <w:tc>
          <w:tcPr>
            <w:tcW w:w="1633" w:type="dxa"/>
            <w:shd w:val="clear" w:color="auto" w:fill="auto"/>
            <w:noWrap/>
            <w:vAlign w:val="center"/>
            <w:hideMark/>
          </w:tcPr>
          <w:p w14:paraId="54A11A0B"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п.Недокура</w:t>
            </w:r>
          </w:p>
        </w:tc>
        <w:tc>
          <w:tcPr>
            <w:tcW w:w="1627" w:type="dxa"/>
            <w:shd w:val="clear" w:color="auto" w:fill="auto"/>
            <w:noWrap/>
            <w:vAlign w:val="center"/>
            <w:hideMark/>
          </w:tcPr>
          <w:p w14:paraId="4370F91A" w14:textId="77777777" w:rsidR="001469B8" w:rsidRPr="005A5E01" w:rsidRDefault="001469B8" w:rsidP="00311517">
            <w:pPr>
              <w:spacing w:after="0" w:line="240" w:lineRule="auto"/>
              <w:ind w:firstLine="0"/>
              <w:jc w:val="center"/>
              <w:rPr>
                <w:sz w:val="18"/>
                <w:szCs w:val="18"/>
              </w:rPr>
            </w:pPr>
            <w:r w:rsidRPr="005A5E01">
              <w:rPr>
                <w:sz w:val="18"/>
                <w:szCs w:val="18"/>
              </w:rPr>
              <w:t>ул.Супругов Самаль</w:t>
            </w:r>
          </w:p>
        </w:tc>
        <w:tc>
          <w:tcPr>
            <w:tcW w:w="888" w:type="dxa"/>
            <w:shd w:val="clear" w:color="auto" w:fill="auto"/>
            <w:noWrap/>
            <w:vAlign w:val="center"/>
            <w:hideMark/>
          </w:tcPr>
          <w:p w14:paraId="601143D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1658B4B"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№2 (соцкультбыт)</w:t>
            </w:r>
          </w:p>
        </w:tc>
        <w:tc>
          <w:tcPr>
            <w:tcW w:w="851" w:type="dxa"/>
            <w:shd w:val="clear" w:color="auto" w:fill="auto"/>
            <w:noWrap/>
            <w:vAlign w:val="center"/>
            <w:hideMark/>
          </w:tcPr>
          <w:p w14:paraId="7F9D8872" w14:textId="77777777" w:rsidR="001469B8" w:rsidRPr="005A5E01" w:rsidRDefault="001469B8" w:rsidP="00311517">
            <w:pPr>
              <w:spacing w:after="0" w:line="240" w:lineRule="auto"/>
              <w:ind w:firstLine="0"/>
              <w:jc w:val="center"/>
              <w:rPr>
                <w:sz w:val="18"/>
                <w:szCs w:val="18"/>
              </w:rPr>
            </w:pPr>
            <w:r w:rsidRPr="005A5E01">
              <w:rPr>
                <w:sz w:val="18"/>
                <w:szCs w:val="18"/>
              </w:rPr>
              <w:t>0,00455</w:t>
            </w:r>
          </w:p>
        </w:tc>
        <w:tc>
          <w:tcPr>
            <w:tcW w:w="567" w:type="dxa"/>
            <w:shd w:val="clear" w:color="auto" w:fill="auto"/>
            <w:noWrap/>
            <w:vAlign w:val="center"/>
            <w:hideMark/>
          </w:tcPr>
          <w:p w14:paraId="59887333"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2B85A0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5563552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EC5938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CB87E66"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1A7EFD6A" w14:textId="77777777" w:rsidTr="00311517">
        <w:trPr>
          <w:trHeight w:val="20"/>
        </w:trPr>
        <w:tc>
          <w:tcPr>
            <w:tcW w:w="534" w:type="dxa"/>
            <w:shd w:val="clear" w:color="auto" w:fill="auto"/>
            <w:noWrap/>
            <w:vAlign w:val="center"/>
            <w:hideMark/>
          </w:tcPr>
          <w:p w14:paraId="27095735"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3827" w:type="dxa"/>
            <w:shd w:val="clear" w:color="auto" w:fill="auto"/>
            <w:noWrap/>
            <w:vAlign w:val="center"/>
            <w:hideMark/>
          </w:tcPr>
          <w:p w14:paraId="2C63590F"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казенное общеобразовательное учреждение  "Недокурская средняя общеобразовательная школа"</w:t>
            </w:r>
          </w:p>
        </w:tc>
        <w:tc>
          <w:tcPr>
            <w:tcW w:w="1633" w:type="dxa"/>
            <w:shd w:val="clear" w:color="auto" w:fill="auto"/>
            <w:noWrap/>
            <w:vAlign w:val="center"/>
            <w:hideMark/>
          </w:tcPr>
          <w:p w14:paraId="7A5C4EE4" w14:textId="77777777" w:rsidR="001469B8" w:rsidRPr="005A5E01" w:rsidRDefault="001469B8" w:rsidP="00311517">
            <w:pPr>
              <w:spacing w:after="0" w:line="240" w:lineRule="auto"/>
              <w:ind w:firstLine="0"/>
              <w:jc w:val="center"/>
              <w:rPr>
                <w:sz w:val="18"/>
                <w:szCs w:val="18"/>
              </w:rPr>
            </w:pPr>
            <w:r w:rsidRPr="005A5E01">
              <w:rPr>
                <w:sz w:val="18"/>
                <w:szCs w:val="18"/>
              </w:rPr>
              <w:t>Средняя школа</w:t>
            </w:r>
          </w:p>
        </w:tc>
        <w:tc>
          <w:tcPr>
            <w:tcW w:w="1627" w:type="dxa"/>
            <w:shd w:val="clear" w:color="auto" w:fill="auto"/>
            <w:noWrap/>
            <w:vAlign w:val="center"/>
            <w:hideMark/>
          </w:tcPr>
          <w:p w14:paraId="424B74BE" w14:textId="77777777" w:rsidR="001469B8" w:rsidRPr="005A5E01" w:rsidRDefault="001469B8" w:rsidP="00311517">
            <w:pPr>
              <w:spacing w:after="0" w:line="240" w:lineRule="auto"/>
              <w:ind w:firstLine="0"/>
              <w:jc w:val="center"/>
              <w:rPr>
                <w:sz w:val="18"/>
                <w:szCs w:val="18"/>
              </w:rPr>
            </w:pPr>
            <w:r w:rsidRPr="005A5E01">
              <w:rPr>
                <w:sz w:val="18"/>
                <w:szCs w:val="18"/>
              </w:rPr>
              <w:t>ул. Супругов Самаль 2</w:t>
            </w:r>
          </w:p>
        </w:tc>
        <w:tc>
          <w:tcPr>
            <w:tcW w:w="888" w:type="dxa"/>
            <w:shd w:val="clear" w:color="auto" w:fill="auto"/>
            <w:noWrap/>
            <w:vAlign w:val="center"/>
            <w:hideMark/>
          </w:tcPr>
          <w:p w14:paraId="63CA76DC"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693ECDF4"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№2 (соцкультбыт)</w:t>
            </w:r>
          </w:p>
        </w:tc>
        <w:tc>
          <w:tcPr>
            <w:tcW w:w="851" w:type="dxa"/>
            <w:shd w:val="clear" w:color="auto" w:fill="auto"/>
            <w:noWrap/>
            <w:vAlign w:val="center"/>
            <w:hideMark/>
          </w:tcPr>
          <w:p w14:paraId="29700965" w14:textId="77777777" w:rsidR="001469B8" w:rsidRPr="005A5E01" w:rsidRDefault="001469B8" w:rsidP="00311517">
            <w:pPr>
              <w:spacing w:after="0" w:line="240" w:lineRule="auto"/>
              <w:ind w:firstLine="0"/>
              <w:jc w:val="center"/>
              <w:rPr>
                <w:sz w:val="18"/>
                <w:szCs w:val="18"/>
              </w:rPr>
            </w:pPr>
            <w:r w:rsidRPr="005A5E01">
              <w:rPr>
                <w:sz w:val="18"/>
                <w:szCs w:val="18"/>
              </w:rPr>
              <w:t>0,22010</w:t>
            </w:r>
          </w:p>
        </w:tc>
        <w:tc>
          <w:tcPr>
            <w:tcW w:w="567" w:type="dxa"/>
            <w:shd w:val="clear" w:color="auto" w:fill="auto"/>
            <w:noWrap/>
            <w:vAlign w:val="center"/>
            <w:hideMark/>
          </w:tcPr>
          <w:p w14:paraId="4A2535E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092442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564C4B9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7FD33D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57BA2089"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3A0220F1" w14:textId="77777777" w:rsidTr="00311517">
        <w:trPr>
          <w:trHeight w:val="20"/>
        </w:trPr>
        <w:tc>
          <w:tcPr>
            <w:tcW w:w="534" w:type="dxa"/>
            <w:shd w:val="clear" w:color="auto" w:fill="auto"/>
            <w:noWrap/>
            <w:vAlign w:val="center"/>
            <w:hideMark/>
          </w:tcPr>
          <w:p w14:paraId="14CC9697"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3827" w:type="dxa"/>
            <w:shd w:val="clear" w:color="auto" w:fill="auto"/>
            <w:noWrap/>
            <w:vAlign w:val="center"/>
            <w:hideMark/>
          </w:tcPr>
          <w:p w14:paraId="07B9D27C"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Недокурского сельсовета Кежемского района Красноярского края</w:t>
            </w:r>
          </w:p>
        </w:tc>
        <w:tc>
          <w:tcPr>
            <w:tcW w:w="1633" w:type="dxa"/>
            <w:shd w:val="clear" w:color="auto" w:fill="auto"/>
            <w:noWrap/>
            <w:vAlign w:val="center"/>
            <w:hideMark/>
          </w:tcPr>
          <w:p w14:paraId="7ECC984A"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9FB4666" w14:textId="77777777" w:rsidR="001469B8" w:rsidRPr="005A5E01" w:rsidRDefault="001469B8" w:rsidP="00311517">
            <w:pPr>
              <w:spacing w:after="0" w:line="240" w:lineRule="auto"/>
              <w:ind w:firstLine="0"/>
              <w:jc w:val="center"/>
              <w:rPr>
                <w:sz w:val="18"/>
                <w:szCs w:val="18"/>
              </w:rPr>
            </w:pPr>
            <w:r w:rsidRPr="005A5E01">
              <w:rPr>
                <w:sz w:val="18"/>
                <w:szCs w:val="18"/>
              </w:rPr>
              <w:t>ул.Супругов Самаль 1</w:t>
            </w:r>
          </w:p>
        </w:tc>
        <w:tc>
          <w:tcPr>
            <w:tcW w:w="888" w:type="dxa"/>
            <w:shd w:val="clear" w:color="auto" w:fill="auto"/>
            <w:noWrap/>
            <w:vAlign w:val="center"/>
            <w:hideMark/>
          </w:tcPr>
          <w:p w14:paraId="07C85FBF"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D0DC7B4"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№2 (соцкультбыт)</w:t>
            </w:r>
          </w:p>
        </w:tc>
        <w:tc>
          <w:tcPr>
            <w:tcW w:w="851" w:type="dxa"/>
            <w:shd w:val="clear" w:color="auto" w:fill="auto"/>
            <w:noWrap/>
            <w:vAlign w:val="center"/>
            <w:hideMark/>
          </w:tcPr>
          <w:p w14:paraId="04B30967" w14:textId="77777777" w:rsidR="001469B8" w:rsidRPr="005A5E01" w:rsidRDefault="001469B8" w:rsidP="00311517">
            <w:pPr>
              <w:spacing w:after="0" w:line="240" w:lineRule="auto"/>
              <w:ind w:firstLine="0"/>
              <w:jc w:val="center"/>
              <w:rPr>
                <w:sz w:val="18"/>
                <w:szCs w:val="18"/>
              </w:rPr>
            </w:pPr>
            <w:r w:rsidRPr="005A5E01">
              <w:rPr>
                <w:sz w:val="18"/>
                <w:szCs w:val="18"/>
              </w:rPr>
              <w:t>0,02192</w:t>
            </w:r>
          </w:p>
        </w:tc>
        <w:tc>
          <w:tcPr>
            <w:tcW w:w="567" w:type="dxa"/>
            <w:shd w:val="clear" w:color="auto" w:fill="auto"/>
            <w:noWrap/>
            <w:vAlign w:val="center"/>
            <w:hideMark/>
          </w:tcPr>
          <w:p w14:paraId="637C730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856DA9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770CD26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41EFD949"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96F9DB6"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019279A1" w14:textId="77777777" w:rsidTr="00311517">
        <w:trPr>
          <w:trHeight w:val="20"/>
        </w:trPr>
        <w:tc>
          <w:tcPr>
            <w:tcW w:w="534" w:type="dxa"/>
            <w:shd w:val="clear" w:color="auto" w:fill="auto"/>
            <w:noWrap/>
            <w:vAlign w:val="center"/>
            <w:hideMark/>
          </w:tcPr>
          <w:p w14:paraId="7EB67E83"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3827" w:type="dxa"/>
            <w:shd w:val="clear" w:color="auto" w:fill="auto"/>
            <w:noWrap/>
            <w:vAlign w:val="center"/>
            <w:hideMark/>
          </w:tcPr>
          <w:p w14:paraId="3A2053F0"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Недокурского сельсовета Кежемского района Красноярского края</w:t>
            </w:r>
          </w:p>
        </w:tc>
        <w:tc>
          <w:tcPr>
            <w:tcW w:w="1633" w:type="dxa"/>
            <w:shd w:val="clear" w:color="auto" w:fill="auto"/>
            <w:noWrap/>
            <w:vAlign w:val="center"/>
            <w:hideMark/>
          </w:tcPr>
          <w:p w14:paraId="0540EAD8" w14:textId="77777777" w:rsidR="001469B8" w:rsidRPr="005A5E01" w:rsidRDefault="001469B8" w:rsidP="00311517">
            <w:pPr>
              <w:spacing w:after="0" w:line="240" w:lineRule="auto"/>
              <w:ind w:firstLine="0"/>
              <w:jc w:val="center"/>
              <w:rPr>
                <w:sz w:val="18"/>
                <w:szCs w:val="18"/>
              </w:rPr>
            </w:pPr>
            <w:r w:rsidRPr="005A5E01">
              <w:rPr>
                <w:sz w:val="18"/>
                <w:szCs w:val="18"/>
              </w:rPr>
              <w:t>нежилое здание</w:t>
            </w:r>
          </w:p>
        </w:tc>
        <w:tc>
          <w:tcPr>
            <w:tcW w:w="1627" w:type="dxa"/>
            <w:shd w:val="clear" w:color="auto" w:fill="auto"/>
            <w:noWrap/>
            <w:vAlign w:val="center"/>
            <w:hideMark/>
          </w:tcPr>
          <w:p w14:paraId="267E0CFA" w14:textId="77777777" w:rsidR="001469B8" w:rsidRPr="005A5E01" w:rsidRDefault="001469B8" w:rsidP="00311517">
            <w:pPr>
              <w:spacing w:after="0" w:line="240" w:lineRule="auto"/>
              <w:ind w:firstLine="0"/>
              <w:jc w:val="center"/>
              <w:rPr>
                <w:sz w:val="18"/>
                <w:szCs w:val="18"/>
              </w:rPr>
            </w:pPr>
            <w:r w:rsidRPr="005A5E01">
              <w:rPr>
                <w:sz w:val="18"/>
                <w:szCs w:val="18"/>
              </w:rPr>
              <w:t>ул.Супругов Самаль 3</w:t>
            </w:r>
          </w:p>
        </w:tc>
        <w:tc>
          <w:tcPr>
            <w:tcW w:w="888" w:type="dxa"/>
            <w:shd w:val="clear" w:color="auto" w:fill="auto"/>
            <w:noWrap/>
            <w:vAlign w:val="center"/>
            <w:hideMark/>
          </w:tcPr>
          <w:p w14:paraId="4CC4A89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F85680D"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№2 (соцкультбыт)</w:t>
            </w:r>
          </w:p>
        </w:tc>
        <w:tc>
          <w:tcPr>
            <w:tcW w:w="851" w:type="dxa"/>
            <w:shd w:val="clear" w:color="auto" w:fill="auto"/>
            <w:noWrap/>
            <w:vAlign w:val="center"/>
            <w:hideMark/>
          </w:tcPr>
          <w:p w14:paraId="2BF58C79" w14:textId="77777777" w:rsidR="001469B8" w:rsidRPr="005A5E01" w:rsidRDefault="001469B8" w:rsidP="00311517">
            <w:pPr>
              <w:spacing w:after="0" w:line="240" w:lineRule="auto"/>
              <w:ind w:firstLine="0"/>
              <w:jc w:val="center"/>
              <w:rPr>
                <w:sz w:val="18"/>
                <w:szCs w:val="18"/>
              </w:rPr>
            </w:pPr>
            <w:r w:rsidRPr="005A5E01">
              <w:rPr>
                <w:sz w:val="18"/>
                <w:szCs w:val="18"/>
              </w:rPr>
              <w:t>0,02500</w:t>
            </w:r>
          </w:p>
        </w:tc>
        <w:tc>
          <w:tcPr>
            <w:tcW w:w="567" w:type="dxa"/>
            <w:shd w:val="clear" w:color="auto" w:fill="auto"/>
            <w:noWrap/>
            <w:vAlign w:val="center"/>
            <w:hideMark/>
          </w:tcPr>
          <w:p w14:paraId="061AB7F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A0FD5B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5C87CC8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60BDAC6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78C046B"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219C996A" w14:textId="77777777" w:rsidTr="00311517">
        <w:trPr>
          <w:trHeight w:val="20"/>
        </w:trPr>
        <w:tc>
          <w:tcPr>
            <w:tcW w:w="534" w:type="dxa"/>
            <w:shd w:val="clear" w:color="auto" w:fill="auto"/>
            <w:noWrap/>
            <w:vAlign w:val="center"/>
            <w:hideMark/>
          </w:tcPr>
          <w:p w14:paraId="6B50D985"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3827" w:type="dxa"/>
            <w:shd w:val="clear" w:color="auto" w:fill="auto"/>
            <w:noWrap/>
            <w:vAlign w:val="center"/>
            <w:hideMark/>
          </w:tcPr>
          <w:p w14:paraId="17B5C0D3"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Недокурского сельсовета Кежемского района Красноярского края</w:t>
            </w:r>
          </w:p>
        </w:tc>
        <w:tc>
          <w:tcPr>
            <w:tcW w:w="1633" w:type="dxa"/>
            <w:shd w:val="clear" w:color="auto" w:fill="auto"/>
            <w:noWrap/>
            <w:vAlign w:val="center"/>
            <w:hideMark/>
          </w:tcPr>
          <w:p w14:paraId="32B32742" w14:textId="77777777" w:rsidR="001469B8" w:rsidRPr="005A5E01" w:rsidRDefault="001469B8" w:rsidP="00311517">
            <w:pPr>
              <w:spacing w:after="0" w:line="240" w:lineRule="auto"/>
              <w:ind w:firstLine="0"/>
              <w:jc w:val="center"/>
              <w:rPr>
                <w:sz w:val="18"/>
                <w:szCs w:val="18"/>
              </w:rPr>
            </w:pPr>
            <w:r w:rsidRPr="005A5E01">
              <w:rPr>
                <w:sz w:val="18"/>
                <w:szCs w:val="18"/>
              </w:rPr>
              <w:t>Гаражи</w:t>
            </w:r>
          </w:p>
        </w:tc>
        <w:tc>
          <w:tcPr>
            <w:tcW w:w="1627" w:type="dxa"/>
            <w:shd w:val="clear" w:color="auto" w:fill="auto"/>
            <w:noWrap/>
            <w:vAlign w:val="center"/>
            <w:hideMark/>
          </w:tcPr>
          <w:p w14:paraId="1DF5E931" w14:textId="77777777" w:rsidR="001469B8" w:rsidRPr="005A5E01" w:rsidRDefault="001469B8" w:rsidP="00311517">
            <w:pPr>
              <w:spacing w:after="0" w:line="240" w:lineRule="auto"/>
              <w:ind w:firstLine="0"/>
              <w:jc w:val="center"/>
              <w:rPr>
                <w:sz w:val="18"/>
                <w:szCs w:val="18"/>
              </w:rPr>
            </w:pPr>
            <w:r w:rsidRPr="005A5E01">
              <w:rPr>
                <w:sz w:val="18"/>
                <w:szCs w:val="18"/>
              </w:rPr>
              <w:t>ул.Супругов Самаль 4</w:t>
            </w:r>
          </w:p>
        </w:tc>
        <w:tc>
          <w:tcPr>
            <w:tcW w:w="888" w:type="dxa"/>
            <w:shd w:val="clear" w:color="auto" w:fill="auto"/>
            <w:noWrap/>
            <w:vAlign w:val="center"/>
            <w:hideMark/>
          </w:tcPr>
          <w:p w14:paraId="7DFFCAF3"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5919B76C"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№2 (соцкультбыт)</w:t>
            </w:r>
          </w:p>
        </w:tc>
        <w:tc>
          <w:tcPr>
            <w:tcW w:w="851" w:type="dxa"/>
            <w:shd w:val="clear" w:color="auto" w:fill="auto"/>
            <w:noWrap/>
            <w:vAlign w:val="center"/>
            <w:hideMark/>
          </w:tcPr>
          <w:p w14:paraId="4A9EA0D8" w14:textId="77777777" w:rsidR="001469B8" w:rsidRPr="005A5E01" w:rsidRDefault="001469B8" w:rsidP="00311517">
            <w:pPr>
              <w:spacing w:after="0" w:line="240" w:lineRule="auto"/>
              <w:ind w:firstLine="0"/>
              <w:jc w:val="center"/>
              <w:rPr>
                <w:sz w:val="18"/>
                <w:szCs w:val="18"/>
              </w:rPr>
            </w:pPr>
            <w:r w:rsidRPr="005A5E01">
              <w:rPr>
                <w:sz w:val="18"/>
                <w:szCs w:val="18"/>
              </w:rPr>
              <w:t>0,01525</w:t>
            </w:r>
          </w:p>
        </w:tc>
        <w:tc>
          <w:tcPr>
            <w:tcW w:w="567" w:type="dxa"/>
            <w:shd w:val="clear" w:color="auto" w:fill="auto"/>
            <w:noWrap/>
            <w:vAlign w:val="center"/>
            <w:hideMark/>
          </w:tcPr>
          <w:p w14:paraId="428D6CE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6981CC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5495F5D5"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804D4E8"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C688AAC"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7528CB7C" w14:textId="77777777" w:rsidTr="00311517">
        <w:trPr>
          <w:trHeight w:val="20"/>
        </w:trPr>
        <w:tc>
          <w:tcPr>
            <w:tcW w:w="534" w:type="dxa"/>
            <w:shd w:val="clear" w:color="auto" w:fill="auto"/>
            <w:noWrap/>
            <w:vAlign w:val="center"/>
            <w:hideMark/>
          </w:tcPr>
          <w:p w14:paraId="0FB64270"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5E1F8EBD" w14:textId="77777777" w:rsidR="001469B8" w:rsidRPr="005A5E01" w:rsidRDefault="001469B8" w:rsidP="00311517">
            <w:pPr>
              <w:spacing w:after="0" w:line="240" w:lineRule="auto"/>
              <w:ind w:firstLine="0"/>
              <w:jc w:val="left"/>
              <w:rPr>
                <w:b/>
                <w:bCs/>
                <w:sz w:val="18"/>
                <w:szCs w:val="18"/>
              </w:rPr>
            </w:pPr>
            <w:r w:rsidRPr="005A5E01">
              <w:rPr>
                <w:b/>
                <w:bCs/>
                <w:sz w:val="18"/>
                <w:szCs w:val="18"/>
              </w:rPr>
              <w:t>Итого юр. лица</w:t>
            </w:r>
          </w:p>
        </w:tc>
        <w:tc>
          <w:tcPr>
            <w:tcW w:w="1633" w:type="dxa"/>
            <w:shd w:val="clear" w:color="auto" w:fill="auto"/>
            <w:noWrap/>
            <w:vAlign w:val="center"/>
            <w:hideMark/>
          </w:tcPr>
          <w:p w14:paraId="7BB3D082"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3C5301FD"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57801D00"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68E57DE3"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471B5517" w14:textId="77777777" w:rsidR="001469B8" w:rsidRPr="005A5E01" w:rsidRDefault="001469B8" w:rsidP="00311517">
            <w:pPr>
              <w:spacing w:after="0" w:line="240" w:lineRule="auto"/>
              <w:ind w:firstLine="0"/>
              <w:jc w:val="center"/>
              <w:rPr>
                <w:b/>
                <w:bCs/>
                <w:sz w:val="18"/>
                <w:szCs w:val="18"/>
              </w:rPr>
            </w:pPr>
            <w:r w:rsidRPr="005A5E01">
              <w:rPr>
                <w:b/>
                <w:bCs/>
                <w:sz w:val="18"/>
                <w:szCs w:val="18"/>
              </w:rPr>
              <w:t>0,28682</w:t>
            </w:r>
          </w:p>
        </w:tc>
        <w:tc>
          <w:tcPr>
            <w:tcW w:w="567" w:type="dxa"/>
            <w:shd w:val="clear" w:color="auto" w:fill="auto"/>
            <w:noWrap/>
            <w:vAlign w:val="center"/>
            <w:hideMark/>
          </w:tcPr>
          <w:p w14:paraId="7E9C3535"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49B23AFF"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1028" w:type="dxa"/>
            <w:shd w:val="clear" w:color="auto" w:fill="auto"/>
            <w:noWrap/>
            <w:vAlign w:val="center"/>
            <w:hideMark/>
          </w:tcPr>
          <w:p w14:paraId="558E3582"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4BA79325"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76C4C0E3" w14:textId="77777777" w:rsidR="001469B8" w:rsidRPr="005A5E01" w:rsidRDefault="001469B8" w:rsidP="00311517">
            <w:pPr>
              <w:spacing w:after="0" w:line="240" w:lineRule="auto"/>
              <w:ind w:firstLine="0"/>
              <w:jc w:val="center"/>
              <w:rPr>
                <w:b/>
                <w:bCs/>
                <w:sz w:val="18"/>
                <w:szCs w:val="18"/>
              </w:rPr>
            </w:pPr>
          </w:p>
        </w:tc>
      </w:tr>
      <w:tr w:rsidR="001469B8" w:rsidRPr="005A5E01" w14:paraId="4ABC1F80" w14:textId="77777777" w:rsidTr="00311517">
        <w:trPr>
          <w:trHeight w:val="20"/>
        </w:trPr>
        <w:tc>
          <w:tcPr>
            <w:tcW w:w="534" w:type="dxa"/>
            <w:shd w:val="clear" w:color="auto" w:fill="auto"/>
            <w:noWrap/>
            <w:vAlign w:val="center"/>
            <w:hideMark/>
          </w:tcPr>
          <w:p w14:paraId="39133A2D"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31AB9A01" w14:textId="77777777" w:rsidR="001469B8" w:rsidRPr="005A5E01" w:rsidRDefault="001469B8" w:rsidP="00311517">
            <w:pPr>
              <w:spacing w:after="0" w:line="240" w:lineRule="auto"/>
              <w:ind w:firstLine="0"/>
              <w:jc w:val="left"/>
              <w:rPr>
                <w:b/>
                <w:bCs/>
                <w:sz w:val="18"/>
                <w:szCs w:val="18"/>
              </w:rPr>
            </w:pPr>
            <w:r w:rsidRPr="005A5E01">
              <w:rPr>
                <w:b/>
                <w:bCs/>
                <w:sz w:val="18"/>
                <w:szCs w:val="18"/>
              </w:rPr>
              <w:t>Недокура Котельная №3 (приют)</w:t>
            </w:r>
          </w:p>
        </w:tc>
        <w:tc>
          <w:tcPr>
            <w:tcW w:w="1633" w:type="dxa"/>
            <w:shd w:val="clear" w:color="auto" w:fill="auto"/>
            <w:noWrap/>
            <w:vAlign w:val="center"/>
            <w:hideMark/>
          </w:tcPr>
          <w:p w14:paraId="1F3FE10C"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70A9442D"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28A962BE"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053DD830"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309B4FA7" w14:textId="77777777" w:rsidR="001469B8" w:rsidRPr="005A5E01" w:rsidRDefault="001469B8" w:rsidP="00311517">
            <w:pPr>
              <w:spacing w:after="0" w:line="240" w:lineRule="auto"/>
              <w:ind w:firstLine="0"/>
              <w:jc w:val="center"/>
              <w:rPr>
                <w:b/>
                <w:bCs/>
                <w:sz w:val="18"/>
                <w:szCs w:val="18"/>
              </w:rPr>
            </w:pPr>
          </w:p>
        </w:tc>
        <w:tc>
          <w:tcPr>
            <w:tcW w:w="567" w:type="dxa"/>
            <w:shd w:val="clear" w:color="auto" w:fill="auto"/>
            <w:noWrap/>
            <w:vAlign w:val="center"/>
            <w:hideMark/>
          </w:tcPr>
          <w:p w14:paraId="514B8592" w14:textId="77777777" w:rsidR="001469B8" w:rsidRPr="005A5E01" w:rsidRDefault="001469B8" w:rsidP="00311517">
            <w:pPr>
              <w:spacing w:after="0" w:line="240" w:lineRule="auto"/>
              <w:ind w:firstLine="0"/>
              <w:jc w:val="center"/>
              <w:rPr>
                <w:b/>
                <w:bCs/>
                <w:sz w:val="18"/>
                <w:szCs w:val="18"/>
              </w:rPr>
            </w:pPr>
          </w:p>
        </w:tc>
        <w:tc>
          <w:tcPr>
            <w:tcW w:w="814" w:type="dxa"/>
            <w:shd w:val="clear" w:color="auto" w:fill="auto"/>
            <w:noWrap/>
            <w:vAlign w:val="center"/>
            <w:hideMark/>
          </w:tcPr>
          <w:p w14:paraId="59500BF4" w14:textId="77777777" w:rsidR="001469B8" w:rsidRPr="005A5E01" w:rsidRDefault="001469B8" w:rsidP="00311517">
            <w:pPr>
              <w:spacing w:after="0" w:line="240" w:lineRule="auto"/>
              <w:ind w:firstLine="0"/>
              <w:jc w:val="center"/>
              <w:rPr>
                <w:b/>
                <w:bCs/>
                <w:sz w:val="18"/>
                <w:szCs w:val="18"/>
              </w:rPr>
            </w:pPr>
          </w:p>
        </w:tc>
        <w:tc>
          <w:tcPr>
            <w:tcW w:w="1028" w:type="dxa"/>
            <w:shd w:val="clear" w:color="auto" w:fill="auto"/>
            <w:noWrap/>
            <w:vAlign w:val="center"/>
            <w:hideMark/>
          </w:tcPr>
          <w:p w14:paraId="6EE76847"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3E98676D"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77C48F58" w14:textId="77777777" w:rsidR="001469B8" w:rsidRPr="005A5E01" w:rsidRDefault="001469B8" w:rsidP="00311517">
            <w:pPr>
              <w:spacing w:after="0" w:line="240" w:lineRule="auto"/>
              <w:ind w:firstLine="0"/>
              <w:jc w:val="center"/>
              <w:rPr>
                <w:b/>
                <w:bCs/>
                <w:sz w:val="18"/>
                <w:szCs w:val="18"/>
              </w:rPr>
            </w:pPr>
          </w:p>
        </w:tc>
      </w:tr>
      <w:tr w:rsidR="001469B8" w:rsidRPr="005A5E01" w14:paraId="6E9A5290" w14:textId="77777777" w:rsidTr="00311517">
        <w:trPr>
          <w:trHeight w:val="20"/>
        </w:trPr>
        <w:tc>
          <w:tcPr>
            <w:tcW w:w="534" w:type="dxa"/>
            <w:shd w:val="clear" w:color="auto" w:fill="auto"/>
            <w:noWrap/>
            <w:vAlign w:val="center"/>
            <w:hideMark/>
          </w:tcPr>
          <w:p w14:paraId="2E114725"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3827" w:type="dxa"/>
            <w:shd w:val="clear" w:color="auto" w:fill="auto"/>
            <w:noWrap/>
            <w:vAlign w:val="center"/>
            <w:hideMark/>
          </w:tcPr>
          <w:p w14:paraId="67E32184"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образование Кежемского района</w:t>
            </w:r>
          </w:p>
        </w:tc>
        <w:tc>
          <w:tcPr>
            <w:tcW w:w="1633" w:type="dxa"/>
            <w:shd w:val="clear" w:color="auto" w:fill="auto"/>
            <w:noWrap/>
            <w:vAlign w:val="center"/>
            <w:hideMark/>
          </w:tcPr>
          <w:p w14:paraId="0F89C54F" w14:textId="77777777" w:rsidR="001469B8" w:rsidRPr="005A5E01" w:rsidRDefault="001469B8" w:rsidP="00311517">
            <w:pPr>
              <w:spacing w:after="0" w:line="240" w:lineRule="auto"/>
              <w:ind w:firstLine="0"/>
              <w:jc w:val="center"/>
              <w:rPr>
                <w:sz w:val="18"/>
                <w:szCs w:val="18"/>
              </w:rPr>
            </w:pPr>
            <w:r w:rsidRPr="005A5E01">
              <w:rPr>
                <w:sz w:val="18"/>
                <w:szCs w:val="18"/>
              </w:rPr>
              <w:t>отделение врем. прож.граждан пожилого возр.</w:t>
            </w:r>
          </w:p>
        </w:tc>
        <w:tc>
          <w:tcPr>
            <w:tcW w:w="1627" w:type="dxa"/>
            <w:shd w:val="clear" w:color="auto" w:fill="auto"/>
            <w:noWrap/>
            <w:vAlign w:val="center"/>
            <w:hideMark/>
          </w:tcPr>
          <w:p w14:paraId="336320F2" w14:textId="77777777" w:rsidR="001469B8" w:rsidRPr="005A5E01" w:rsidRDefault="001469B8" w:rsidP="00311517">
            <w:pPr>
              <w:spacing w:after="0" w:line="240" w:lineRule="auto"/>
              <w:ind w:firstLine="0"/>
              <w:jc w:val="center"/>
              <w:rPr>
                <w:sz w:val="18"/>
                <w:szCs w:val="18"/>
              </w:rPr>
            </w:pPr>
            <w:r w:rsidRPr="005A5E01">
              <w:rPr>
                <w:sz w:val="18"/>
                <w:szCs w:val="18"/>
              </w:rPr>
              <w:t>ул.Молодежная  12А</w:t>
            </w:r>
          </w:p>
        </w:tc>
        <w:tc>
          <w:tcPr>
            <w:tcW w:w="888" w:type="dxa"/>
            <w:shd w:val="clear" w:color="auto" w:fill="auto"/>
            <w:noWrap/>
            <w:vAlign w:val="center"/>
            <w:hideMark/>
          </w:tcPr>
          <w:p w14:paraId="7CF3B50F"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2C75F5CA"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№3 (приют)</w:t>
            </w:r>
          </w:p>
        </w:tc>
        <w:tc>
          <w:tcPr>
            <w:tcW w:w="851" w:type="dxa"/>
            <w:shd w:val="clear" w:color="auto" w:fill="auto"/>
            <w:noWrap/>
            <w:vAlign w:val="center"/>
            <w:hideMark/>
          </w:tcPr>
          <w:p w14:paraId="44630B3E" w14:textId="77777777" w:rsidR="001469B8" w:rsidRPr="005A5E01" w:rsidRDefault="001469B8" w:rsidP="00311517">
            <w:pPr>
              <w:spacing w:after="0" w:line="240" w:lineRule="auto"/>
              <w:ind w:firstLine="0"/>
              <w:jc w:val="center"/>
              <w:rPr>
                <w:sz w:val="18"/>
                <w:szCs w:val="18"/>
              </w:rPr>
            </w:pPr>
            <w:r w:rsidRPr="005A5E01">
              <w:rPr>
                <w:sz w:val="18"/>
                <w:szCs w:val="18"/>
              </w:rPr>
              <w:t>0,04353</w:t>
            </w:r>
          </w:p>
        </w:tc>
        <w:tc>
          <w:tcPr>
            <w:tcW w:w="567" w:type="dxa"/>
            <w:shd w:val="clear" w:color="auto" w:fill="auto"/>
            <w:noWrap/>
            <w:vAlign w:val="center"/>
            <w:hideMark/>
          </w:tcPr>
          <w:p w14:paraId="26B32098"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0F61D3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3CCCABF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2ECFCE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8AF77F9"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37CC2F4E" w14:textId="77777777" w:rsidTr="00311517">
        <w:trPr>
          <w:trHeight w:val="20"/>
        </w:trPr>
        <w:tc>
          <w:tcPr>
            <w:tcW w:w="534" w:type="dxa"/>
            <w:shd w:val="clear" w:color="auto" w:fill="auto"/>
            <w:noWrap/>
            <w:vAlign w:val="center"/>
            <w:hideMark/>
          </w:tcPr>
          <w:p w14:paraId="315E469D"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08C7C8E2"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культуры "Кежемская межпоселенческая Центральная районная библиотека им. А. Ф. Карнаухова"</w:t>
            </w:r>
          </w:p>
        </w:tc>
        <w:tc>
          <w:tcPr>
            <w:tcW w:w="1633" w:type="dxa"/>
            <w:shd w:val="clear" w:color="auto" w:fill="auto"/>
            <w:noWrap/>
            <w:vAlign w:val="center"/>
            <w:hideMark/>
          </w:tcPr>
          <w:p w14:paraId="73724364"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01904380" w14:textId="77777777" w:rsidR="001469B8" w:rsidRPr="005A5E01" w:rsidRDefault="001469B8" w:rsidP="00311517">
            <w:pPr>
              <w:spacing w:after="0" w:line="240" w:lineRule="auto"/>
              <w:ind w:firstLine="0"/>
              <w:jc w:val="center"/>
              <w:rPr>
                <w:sz w:val="18"/>
                <w:szCs w:val="18"/>
              </w:rPr>
            </w:pPr>
            <w:r w:rsidRPr="005A5E01">
              <w:rPr>
                <w:sz w:val="18"/>
                <w:szCs w:val="18"/>
              </w:rPr>
              <w:t>ул. Молодежная, д.12А, пом. 4, 6-15</w:t>
            </w:r>
          </w:p>
        </w:tc>
        <w:tc>
          <w:tcPr>
            <w:tcW w:w="888" w:type="dxa"/>
            <w:shd w:val="clear" w:color="auto" w:fill="auto"/>
            <w:noWrap/>
            <w:vAlign w:val="center"/>
            <w:hideMark/>
          </w:tcPr>
          <w:p w14:paraId="167A35D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96FE5EC"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№3 (приют)</w:t>
            </w:r>
          </w:p>
        </w:tc>
        <w:tc>
          <w:tcPr>
            <w:tcW w:w="851" w:type="dxa"/>
            <w:shd w:val="clear" w:color="auto" w:fill="auto"/>
            <w:noWrap/>
            <w:vAlign w:val="center"/>
            <w:hideMark/>
          </w:tcPr>
          <w:p w14:paraId="04D48743" w14:textId="77777777" w:rsidR="001469B8" w:rsidRPr="005A5E01" w:rsidRDefault="001469B8" w:rsidP="00311517">
            <w:pPr>
              <w:spacing w:after="0" w:line="240" w:lineRule="auto"/>
              <w:ind w:firstLine="0"/>
              <w:jc w:val="center"/>
              <w:rPr>
                <w:sz w:val="18"/>
                <w:szCs w:val="18"/>
              </w:rPr>
            </w:pPr>
            <w:r w:rsidRPr="005A5E01">
              <w:rPr>
                <w:sz w:val="18"/>
                <w:szCs w:val="18"/>
              </w:rPr>
              <w:t>0,00964</w:t>
            </w:r>
          </w:p>
        </w:tc>
        <w:tc>
          <w:tcPr>
            <w:tcW w:w="567" w:type="dxa"/>
            <w:shd w:val="clear" w:color="auto" w:fill="auto"/>
            <w:noWrap/>
            <w:vAlign w:val="center"/>
            <w:hideMark/>
          </w:tcPr>
          <w:p w14:paraId="6855BC27"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C20017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32E49E73"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79F7D6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C9B2AF8"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37C20E43" w14:textId="77777777" w:rsidTr="00311517">
        <w:trPr>
          <w:trHeight w:val="20"/>
        </w:trPr>
        <w:tc>
          <w:tcPr>
            <w:tcW w:w="534" w:type="dxa"/>
            <w:shd w:val="clear" w:color="auto" w:fill="auto"/>
            <w:noWrap/>
            <w:vAlign w:val="center"/>
            <w:hideMark/>
          </w:tcPr>
          <w:p w14:paraId="2F3F9A8E"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3618FD8C"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культуры "Кежемская межпоселенческая Центральная районная библиотека им. А. Ф. Карнаухова"</w:t>
            </w:r>
          </w:p>
        </w:tc>
        <w:tc>
          <w:tcPr>
            <w:tcW w:w="1633" w:type="dxa"/>
            <w:shd w:val="clear" w:color="auto" w:fill="auto"/>
            <w:noWrap/>
            <w:vAlign w:val="center"/>
            <w:hideMark/>
          </w:tcPr>
          <w:p w14:paraId="77C3B408"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w:t>
            </w:r>
          </w:p>
        </w:tc>
        <w:tc>
          <w:tcPr>
            <w:tcW w:w="1627" w:type="dxa"/>
            <w:shd w:val="clear" w:color="auto" w:fill="auto"/>
            <w:noWrap/>
            <w:vAlign w:val="center"/>
            <w:hideMark/>
          </w:tcPr>
          <w:p w14:paraId="29DE7E62" w14:textId="77777777" w:rsidR="001469B8" w:rsidRPr="005A5E01" w:rsidRDefault="001469B8" w:rsidP="00311517">
            <w:pPr>
              <w:spacing w:after="0" w:line="240" w:lineRule="auto"/>
              <w:ind w:firstLine="0"/>
              <w:jc w:val="center"/>
              <w:rPr>
                <w:sz w:val="18"/>
                <w:szCs w:val="18"/>
              </w:rPr>
            </w:pPr>
            <w:r w:rsidRPr="005A5E01">
              <w:rPr>
                <w:sz w:val="18"/>
                <w:szCs w:val="18"/>
              </w:rPr>
              <w:t>ул. Молодежная,д.12А, пом 1,2,17-30</w:t>
            </w:r>
          </w:p>
        </w:tc>
        <w:tc>
          <w:tcPr>
            <w:tcW w:w="888" w:type="dxa"/>
            <w:shd w:val="clear" w:color="auto" w:fill="auto"/>
            <w:noWrap/>
            <w:vAlign w:val="center"/>
            <w:hideMark/>
          </w:tcPr>
          <w:p w14:paraId="57A34998"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2E4B3DD0"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№3 (приют)</w:t>
            </w:r>
          </w:p>
        </w:tc>
        <w:tc>
          <w:tcPr>
            <w:tcW w:w="851" w:type="dxa"/>
            <w:shd w:val="clear" w:color="auto" w:fill="auto"/>
            <w:noWrap/>
            <w:vAlign w:val="center"/>
            <w:hideMark/>
          </w:tcPr>
          <w:p w14:paraId="178F1621" w14:textId="77777777" w:rsidR="001469B8" w:rsidRPr="005A5E01" w:rsidRDefault="001469B8" w:rsidP="00311517">
            <w:pPr>
              <w:spacing w:after="0" w:line="240" w:lineRule="auto"/>
              <w:ind w:firstLine="0"/>
              <w:jc w:val="center"/>
              <w:rPr>
                <w:sz w:val="18"/>
                <w:szCs w:val="18"/>
              </w:rPr>
            </w:pPr>
            <w:r w:rsidRPr="005A5E01">
              <w:rPr>
                <w:sz w:val="18"/>
                <w:szCs w:val="18"/>
              </w:rPr>
              <w:t>0,01265</w:t>
            </w:r>
          </w:p>
        </w:tc>
        <w:tc>
          <w:tcPr>
            <w:tcW w:w="567" w:type="dxa"/>
            <w:shd w:val="clear" w:color="auto" w:fill="auto"/>
            <w:noWrap/>
            <w:vAlign w:val="center"/>
            <w:hideMark/>
          </w:tcPr>
          <w:p w14:paraId="6750A0F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B3D022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0E8919E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CB40E3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292E0AC"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49BE0E30" w14:textId="77777777" w:rsidTr="00311517">
        <w:trPr>
          <w:trHeight w:val="20"/>
        </w:trPr>
        <w:tc>
          <w:tcPr>
            <w:tcW w:w="534" w:type="dxa"/>
            <w:shd w:val="clear" w:color="auto" w:fill="auto"/>
            <w:noWrap/>
            <w:vAlign w:val="center"/>
            <w:hideMark/>
          </w:tcPr>
          <w:p w14:paraId="2AA9E9C5"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3827" w:type="dxa"/>
            <w:shd w:val="clear" w:color="auto" w:fill="auto"/>
            <w:noWrap/>
            <w:vAlign w:val="center"/>
            <w:hideMark/>
          </w:tcPr>
          <w:p w14:paraId="537A04B4"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0B135AF0"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00947219" w14:textId="77777777" w:rsidR="001469B8" w:rsidRPr="005A5E01" w:rsidRDefault="001469B8" w:rsidP="00311517">
            <w:pPr>
              <w:spacing w:after="0" w:line="240" w:lineRule="auto"/>
              <w:ind w:firstLine="0"/>
              <w:jc w:val="center"/>
              <w:rPr>
                <w:sz w:val="18"/>
                <w:szCs w:val="18"/>
              </w:rPr>
            </w:pPr>
            <w:r w:rsidRPr="005A5E01">
              <w:rPr>
                <w:sz w:val="18"/>
                <w:szCs w:val="18"/>
              </w:rPr>
              <w:t>ул. Молодежная 12а</w:t>
            </w:r>
          </w:p>
        </w:tc>
        <w:tc>
          <w:tcPr>
            <w:tcW w:w="888" w:type="dxa"/>
            <w:shd w:val="clear" w:color="auto" w:fill="auto"/>
            <w:noWrap/>
            <w:vAlign w:val="center"/>
            <w:hideMark/>
          </w:tcPr>
          <w:p w14:paraId="59E9D271" w14:textId="77777777" w:rsidR="001469B8" w:rsidRPr="005A5E01" w:rsidRDefault="001469B8" w:rsidP="00311517">
            <w:pPr>
              <w:spacing w:after="0" w:line="240" w:lineRule="auto"/>
              <w:ind w:firstLine="0"/>
              <w:jc w:val="center"/>
              <w:rPr>
                <w:sz w:val="18"/>
                <w:szCs w:val="18"/>
              </w:rPr>
            </w:pPr>
            <w:r w:rsidRPr="005A5E01">
              <w:rPr>
                <w:sz w:val="18"/>
                <w:szCs w:val="18"/>
              </w:rPr>
              <w:t>20</w:t>
            </w:r>
          </w:p>
        </w:tc>
        <w:tc>
          <w:tcPr>
            <w:tcW w:w="1380" w:type="dxa"/>
            <w:shd w:val="clear" w:color="auto" w:fill="auto"/>
            <w:noWrap/>
            <w:vAlign w:val="center"/>
            <w:hideMark/>
          </w:tcPr>
          <w:p w14:paraId="7A3B1D14" w14:textId="77777777" w:rsidR="001469B8" w:rsidRPr="005A5E01" w:rsidRDefault="001469B8" w:rsidP="00311517">
            <w:pPr>
              <w:spacing w:after="0" w:line="240" w:lineRule="auto"/>
              <w:ind w:firstLine="0"/>
              <w:jc w:val="center"/>
              <w:rPr>
                <w:sz w:val="18"/>
                <w:szCs w:val="18"/>
              </w:rPr>
            </w:pPr>
            <w:r w:rsidRPr="005A5E01">
              <w:rPr>
                <w:sz w:val="18"/>
                <w:szCs w:val="18"/>
              </w:rPr>
              <w:t>Недокура Котельная №3 (приют)</w:t>
            </w:r>
          </w:p>
        </w:tc>
        <w:tc>
          <w:tcPr>
            <w:tcW w:w="851" w:type="dxa"/>
            <w:shd w:val="clear" w:color="auto" w:fill="auto"/>
            <w:noWrap/>
            <w:vAlign w:val="center"/>
            <w:hideMark/>
          </w:tcPr>
          <w:p w14:paraId="48D78060" w14:textId="77777777" w:rsidR="001469B8" w:rsidRPr="005A5E01" w:rsidRDefault="001469B8" w:rsidP="00311517">
            <w:pPr>
              <w:spacing w:after="0" w:line="240" w:lineRule="auto"/>
              <w:ind w:firstLine="0"/>
              <w:jc w:val="center"/>
              <w:rPr>
                <w:sz w:val="18"/>
                <w:szCs w:val="18"/>
              </w:rPr>
            </w:pPr>
            <w:r w:rsidRPr="005A5E01">
              <w:rPr>
                <w:sz w:val="18"/>
                <w:szCs w:val="18"/>
              </w:rPr>
              <w:t>0,03190</w:t>
            </w:r>
          </w:p>
        </w:tc>
        <w:tc>
          <w:tcPr>
            <w:tcW w:w="567" w:type="dxa"/>
            <w:shd w:val="clear" w:color="auto" w:fill="auto"/>
            <w:noWrap/>
            <w:vAlign w:val="center"/>
            <w:hideMark/>
          </w:tcPr>
          <w:p w14:paraId="0E64C35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AA57EC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49FD39E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2A47505"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4A2A099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0EDDECC6" w14:textId="77777777" w:rsidTr="00311517">
        <w:trPr>
          <w:trHeight w:val="20"/>
        </w:trPr>
        <w:tc>
          <w:tcPr>
            <w:tcW w:w="534" w:type="dxa"/>
            <w:shd w:val="clear" w:color="auto" w:fill="auto"/>
            <w:noWrap/>
            <w:vAlign w:val="center"/>
            <w:hideMark/>
          </w:tcPr>
          <w:p w14:paraId="1B3333B6"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165392A7" w14:textId="77777777" w:rsidR="001469B8" w:rsidRPr="005A5E01" w:rsidRDefault="001469B8" w:rsidP="00311517">
            <w:pPr>
              <w:spacing w:after="0" w:line="240" w:lineRule="auto"/>
              <w:ind w:firstLine="0"/>
              <w:jc w:val="left"/>
              <w:rPr>
                <w:b/>
                <w:bCs/>
                <w:sz w:val="18"/>
                <w:szCs w:val="18"/>
              </w:rPr>
            </w:pPr>
            <w:r w:rsidRPr="005A5E01">
              <w:rPr>
                <w:b/>
                <w:bCs/>
                <w:sz w:val="18"/>
                <w:szCs w:val="18"/>
              </w:rPr>
              <w:t>Итого юр. лица</w:t>
            </w:r>
          </w:p>
        </w:tc>
        <w:tc>
          <w:tcPr>
            <w:tcW w:w="1633" w:type="dxa"/>
            <w:shd w:val="clear" w:color="auto" w:fill="auto"/>
            <w:noWrap/>
            <w:vAlign w:val="center"/>
            <w:hideMark/>
          </w:tcPr>
          <w:p w14:paraId="1F2DD9BA" w14:textId="77777777" w:rsidR="001469B8" w:rsidRPr="005A5E01" w:rsidRDefault="001469B8" w:rsidP="00311517">
            <w:pPr>
              <w:spacing w:after="0" w:line="240" w:lineRule="auto"/>
              <w:ind w:firstLine="0"/>
              <w:jc w:val="center"/>
              <w:rPr>
                <w:sz w:val="18"/>
                <w:szCs w:val="18"/>
              </w:rPr>
            </w:pPr>
          </w:p>
        </w:tc>
        <w:tc>
          <w:tcPr>
            <w:tcW w:w="1627" w:type="dxa"/>
            <w:shd w:val="clear" w:color="auto" w:fill="auto"/>
            <w:noWrap/>
            <w:vAlign w:val="center"/>
            <w:hideMark/>
          </w:tcPr>
          <w:p w14:paraId="3D066BDE" w14:textId="77777777" w:rsidR="001469B8" w:rsidRPr="005A5E01" w:rsidRDefault="001469B8" w:rsidP="00311517">
            <w:pPr>
              <w:spacing w:after="0" w:line="240" w:lineRule="auto"/>
              <w:ind w:firstLine="0"/>
              <w:jc w:val="center"/>
              <w:rPr>
                <w:sz w:val="18"/>
                <w:szCs w:val="18"/>
              </w:rPr>
            </w:pPr>
          </w:p>
        </w:tc>
        <w:tc>
          <w:tcPr>
            <w:tcW w:w="888" w:type="dxa"/>
            <w:shd w:val="clear" w:color="auto" w:fill="auto"/>
            <w:noWrap/>
            <w:vAlign w:val="center"/>
            <w:hideMark/>
          </w:tcPr>
          <w:p w14:paraId="3A64FF70" w14:textId="77777777" w:rsidR="001469B8" w:rsidRPr="005A5E01" w:rsidRDefault="001469B8" w:rsidP="00311517">
            <w:pPr>
              <w:spacing w:after="0" w:line="240" w:lineRule="auto"/>
              <w:ind w:firstLine="0"/>
              <w:jc w:val="center"/>
              <w:rPr>
                <w:sz w:val="18"/>
                <w:szCs w:val="18"/>
              </w:rPr>
            </w:pPr>
          </w:p>
        </w:tc>
        <w:tc>
          <w:tcPr>
            <w:tcW w:w="1380" w:type="dxa"/>
            <w:shd w:val="clear" w:color="auto" w:fill="auto"/>
            <w:noWrap/>
            <w:vAlign w:val="center"/>
            <w:hideMark/>
          </w:tcPr>
          <w:p w14:paraId="4FA832B8"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2AE9E2E" w14:textId="77777777" w:rsidR="001469B8" w:rsidRPr="005A5E01" w:rsidRDefault="001469B8" w:rsidP="00311517">
            <w:pPr>
              <w:spacing w:after="0" w:line="240" w:lineRule="auto"/>
              <w:ind w:firstLine="0"/>
              <w:jc w:val="center"/>
              <w:rPr>
                <w:b/>
                <w:bCs/>
                <w:sz w:val="18"/>
                <w:szCs w:val="18"/>
              </w:rPr>
            </w:pPr>
            <w:r w:rsidRPr="005A5E01">
              <w:rPr>
                <w:b/>
                <w:bCs/>
                <w:sz w:val="18"/>
                <w:szCs w:val="18"/>
              </w:rPr>
              <w:t>0,09772</w:t>
            </w:r>
          </w:p>
        </w:tc>
        <w:tc>
          <w:tcPr>
            <w:tcW w:w="567" w:type="dxa"/>
            <w:shd w:val="clear" w:color="auto" w:fill="auto"/>
            <w:noWrap/>
            <w:vAlign w:val="center"/>
            <w:hideMark/>
          </w:tcPr>
          <w:p w14:paraId="7FF6FC4F"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413A6C58"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1028" w:type="dxa"/>
            <w:shd w:val="clear" w:color="auto" w:fill="auto"/>
            <w:noWrap/>
            <w:vAlign w:val="center"/>
            <w:hideMark/>
          </w:tcPr>
          <w:p w14:paraId="795B504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F2455C4" w14:textId="77777777" w:rsidR="001469B8" w:rsidRPr="005A5E01" w:rsidRDefault="001469B8" w:rsidP="00311517">
            <w:pPr>
              <w:spacing w:after="0" w:line="240" w:lineRule="auto"/>
              <w:ind w:firstLine="0"/>
              <w:jc w:val="center"/>
              <w:rPr>
                <w:sz w:val="18"/>
                <w:szCs w:val="18"/>
              </w:rPr>
            </w:pPr>
          </w:p>
        </w:tc>
        <w:tc>
          <w:tcPr>
            <w:tcW w:w="1042" w:type="dxa"/>
            <w:shd w:val="clear" w:color="auto" w:fill="auto"/>
            <w:noWrap/>
            <w:vAlign w:val="center"/>
            <w:hideMark/>
          </w:tcPr>
          <w:p w14:paraId="6FFB183E" w14:textId="77777777" w:rsidR="001469B8" w:rsidRPr="005A5E01" w:rsidRDefault="001469B8" w:rsidP="00311517">
            <w:pPr>
              <w:spacing w:after="0" w:line="240" w:lineRule="auto"/>
              <w:ind w:firstLine="0"/>
              <w:jc w:val="center"/>
              <w:rPr>
                <w:sz w:val="18"/>
                <w:szCs w:val="18"/>
              </w:rPr>
            </w:pPr>
          </w:p>
        </w:tc>
      </w:tr>
      <w:tr w:rsidR="001469B8" w:rsidRPr="005A5E01" w14:paraId="23F9F493" w14:textId="77777777" w:rsidTr="00311517">
        <w:trPr>
          <w:trHeight w:val="20"/>
        </w:trPr>
        <w:tc>
          <w:tcPr>
            <w:tcW w:w="534" w:type="dxa"/>
            <w:shd w:val="clear" w:color="auto" w:fill="auto"/>
            <w:noWrap/>
            <w:vAlign w:val="center"/>
            <w:hideMark/>
          </w:tcPr>
          <w:p w14:paraId="72D13148"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5E5C90B0" w14:textId="77777777" w:rsidR="001469B8" w:rsidRPr="005A5E01" w:rsidRDefault="001469B8" w:rsidP="00311517">
            <w:pPr>
              <w:spacing w:after="0" w:line="240" w:lineRule="auto"/>
              <w:ind w:firstLine="0"/>
              <w:jc w:val="left"/>
              <w:rPr>
                <w:b/>
                <w:bCs/>
                <w:sz w:val="18"/>
                <w:szCs w:val="18"/>
              </w:rPr>
            </w:pPr>
            <w:r w:rsidRPr="005A5E01">
              <w:rPr>
                <w:b/>
                <w:bCs/>
                <w:sz w:val="18"/>
                <w:szCs w:val="18"/>
              </w:rPr>
              <w:t>котельная Заледеево, всего:</w:t>
            </w:r>
          </w:p>
        </w:tc>
        <w:tc>
          <w:tcPr>
            <w:tcW w:w="1633" w:type="dxa"/>
            <w:shd w:val="clear" w:color="auto" w:fill="auto"/>
            <w:vAlign w:val="center"/>
            <w:hideMark/>
          </w:tcPr>
          <w:p w14:paraId="2027A1C1"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vAlign w:val="center"/>
            <w:hideMark/>
          </w:tcPr>
          <w:p w14:paraId="2B753F95"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vAlign w:val="center"/>
            <w:hideMark/>
          </w:tcPr>
          <w:p w14:paraId="4C150222"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5CFFA55F" w14:textId="77777777" w:rsidR="001469B8" w:rsidRPr="005A5E01" w:rsidRDefault="001469B8" w:rsidP="00311517">
            <w:pPr>
              <w:spacing w:after="0" w:line="240" w:lineRule="auto"/>
              <w:ind w:firstLine="0"/>
              <w:jc w:val="center"/>
              <w:rPr>
                <w:sz w:val="18"/>
                <w:szCs w:val="18"/>
              </w:rPr>
            </w:pPr>
          </w:p>
        </w:tc>
        <w:tc>
          <w:tcPr>
            <w:tcW w:w="851" w:type="dxa"/>
            <w:shd w:val="clear" w:color="auto" w:fill="auto"/>
            <w:vAlign w:val="center"/>
            <w:hideMark/>
          </w:tcPr>
          <w:p w14:paraId="5678113D" w14:textId="77777777" w:rsidR="001469B8" w:rsidRPr="005A5E01" w:rsidRDefault="001469B8" w:rsidP="00311517">
            <w:pPr>
              <w:spacing w:after="0" w:line="240" w:lineRule="auto"/>
              <w:ind w:firstLine="0"/>
              <w:jc w:val="center"/>
              <w:rPr>
                <w:b/>
                <w:bCs/>
                <w:sz w:val="18"/>
                <w:szCs w:val="18"/>
              </w:rPr>
            </w:pPr>
            <w:r w:rsidRPr="005A5E01">
              <w:rPr>
                <w:b/>
                <w:bCs/>
                <w:sz w:val="18"/>
                <w:szCs w:val="18"/>
              </w:rPr>
              <w:t>0,17305</w:t>
            </w:r>
          </w:p>
        </w:tc>
        <w:tc>
          <w:tcPr>
            <w:tcW w:w="567" w:type="dxa"/>
            <w:shd w:val="clear" w:color="auto" w:fill="auto"/>
            <w:vAlign w:val="center"/>
            <w:hideMark/>
          </w:tcPr>
          <w:p w14:paraId="573A484C"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vAlign w:val="center"/>
            <w:hideMark/>
          </w:tcPr>
          <w:p w14:paraId="71F45E1A" w14:textId="77777777" w:rsidR="001469B8" w:rsidRPr="005A5E01" w:rsidRDefault="001469B8" w:rsidP="00311517">
            <w:pPr>
              <w:spacing w:after="0" w:line="240" w:lineRule="auto"/>
              <w:ind w:firstLine="0"/>
              <w:jc w:val="center"/>
              <w:rPr>
                <w:b/>
                <w:bCs/>
                <w:sz w:val="18"/>
                <w:szCs w:val="18"/>
              </w:rPr>
            </w:pPr>
            <w:r w:rsidRPr="005A5E01">
              <w:rPr>
                <w:b/>
                <w:bCs/>
                <w:sz w:val="18"/>
                <w:szCs w:val="18"/>
              </w:rPr>
              <w:t>0,00451</w:t>
            </w:r>
          </w:p>
        </w:tc>
        <w:tc>
          <w:tcPr>
            <w:tcW w:w="1028" w:type="dxa"/>
            <w:shd w:val="clear" w:color="auto" w:fill="auto"/>
            <w:vAlign w:val="center"/>
            <w:hideMark/>
          </w:tcPr>
          <w:p w14:paraId="46CB0B1F" w14:textId="77777777" w:rsidR="001469B8" w:rsidRPr="005A5E01" w:rsidRDefault="001469B8" w:rsidP="00311517">
            <w:pPr>
              <w:spacing w:after="0" w:line="240" w:lineRule="auto"/>
              <w:ind w:firstLine="0"/>
              <w:jc w:val="center"/>
              <w:rPr>
                <w:b/>
                <w:bCs/>
                <w:sz w:val="18"/>
                <w:szCs w:val="18"/>
              </w:rPr>
            </w:pPr>
            <w:r>
              <w:rPr>
                <w:b/>
                <w:bCs/>
                <w:sz w:val="18"/>
                <w:szCs w:val="18"/>
              </w:rPr>
              <w:t>0</w:t>
            </w:r>
          </w:p>
        </w:tc>
        <w:tc>
          <w:tcPr>
            <w:tcW w:w="851" w:type="dxa"/>
            <w:shd w:val="clear" w:color="auto" w:fill="auto"/>
            <w:vAlign w:val="center"/>
            <w:hideMark/>
          </w:tcPr>
          <w:p w14:paraId="767691E1"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vAlign w:val="center"/>
            <w:hideMark/>
          </w:tcPr>
          <w:p w14:paraId="3DC75AFA" w14:textId="77777777" w:rsidR="001469B8" w:rsidRPr="005A5E01" w:rsidRDefault="001469B8" w:rsidP="00311517">
            <w:pPr>
              <w:spacing w:after="0" w:line="240" w:lineRule="auto"/>
              <w:ind w:firstLine="0"/>
              <w:jc w:val="center"/>
              <w:rPr>
                <w:b/>
                <w:bCs/>
                <w:sz w:val="18"/>
                <w:szCs w:val="18"/>
              </w:rPr>
            </w:pPr>
          </w:p>
        </w:tc>
      </w:tr>
      <w:tr w:rsidR="001469B8" w:rsidRPr="005A5E01" w14:paraId="05A826A0" w14:textId="77777777" w:rsidTr="00311517">
        <w:trPr>
          <w:trHeight w:val="20"/>
        </w:trPr>
        <w:tc>
          <w:tcPr>
            <w:tcW w:w="534" w:type="dxa"/>
            <w:shd w:val="clear" w:color="auto" w:fill="auto"/>
            <w:noWrap/>
            <w:vAlign w:val="center"/>
            <w:hideMark/>
          </w:tcPr>
          <w:p w14:paraId="47287761"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3827" w:type="dxa"/>
            <w:shd w:val="clear" w:color="auto" w:fill="auto"/>
            <w:noWrap/>
            <w:vAlign w:val="center"/>
            <w:hideMark/>
          </w:tcPr>
          <w:p w14:paraId="7678A51E" w14:textId="77777777" w:rsidR="001469B8" w:rsidRPr="005A5E01" w:rsidRDefault="001469B8" w:rsidP="00311517">
            <w:pPr>
              <w:spacing w:after="0" w:line="240" w:lineRule="auto"/>
              <w:ind w:firstLine="0"/>
              <w:jc w:val="left"/>
              <w:rPr>
                <w:sz w:val="18"/>
                <w:szCs w:val="18"/>
              </w:rPr>
            </w:pPr>
            <w:r w:rsidRPr="005A5E01">
              <w:rPr>
                <w:sz w:val="18"/>
                <w:szCs w:val="18"/>
              </w:rPr>
              <w:t xml:space="preserve">Общество с ограниченной ответственностью  </w:t>
            </w:r>
            <w:r w:rsidRPr="005A5E01">
              <w:rPr>
                <w:sz w:val="18"/>
                <w:szCs w:val="18"/>
              </w:rPr>
              <w:lastRenderedPageBreak/>
              <w:t>"Водоснабжение"</w:t>
            </w:r>
          </w:p>
        </w:tc>
        <w:tc>
          <w:tcPr>
            <w:tcW w:w="1633" w:type="dxa"/>
            <w:shd w:val="clear" w:color="auto" w:fill="auto"/>
            <w:noWrap/>
            <w:vAlign w:val="center"/>
            <w:hideMark/>
          </w:tcPr>
          <w:p w14:paraId="0D636AC9"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Прорабская</w:t>
            </w:r>
          </w:p>
        </w:tc>
        <w:tc>
          <w:tcPr>
            <w:tcW w:w="1627" w:type="dxa"/>
            <w:shd w:val="clear" w:color="auto" w:fill="auto"/>
            <w:noWrap/>
            <w:vAlign w:val="center"/>
            <w:hideMark/>
          </w:tcPr>
          <w:p w14:paraId="3A04504D" w14:textId="77777777" w:rsidR="001469B8" w:rsidRPr="005A5E01" w:rsidRDefault="001469B8" w:rsidP="00311517">
            <w:pPr>
              <w:spacing w:after="0" w:line="240" w:lineRule="auto"/>
              <w:ind w:firstLine="0"/>
              <w:jc w:val="center"/>
              <w:rPr>
                <w:sz w:val="18"/>
                <w:szCs w:val="18"/>
              </w:rPr>
            </w:pPr>
            <w:r w:rsidRPr="005A5E01">
              <w:rPr>
                <w:sz w:val="18"/>
                <w:szCs w:val="18"/>
              </w:rPr>
              <w:t xml:space="preserve">п. Заледеево  ул. </w:t>
            </w:r>
            <w:r w:rsidRPr="005A5E01">
              <w:rPr>
                <w:sz w:val="18"/>
                <w:szCs w:val="18"/>
              </w:rPr>
              <w:lastRenderedPageBreak/>
              <w:t>Октябрьская</w:t>
            </w:r>
          </w:p>
        </w:tc>
        <w:tc>
          <w:tcPr>
            <w:tcW w:w="888" w:type="dxa"/>
            <w:shd w:val="clear" w:color="auto" w:fill="auto"/>
            <w:noWrap/>
            <w:vAlign w:val="center"/>
            <w:hideMark/>
          </w:tcPr>
          <w:p w14:paraId="5289650D"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18</w:t>
            </w:r>
          </w:p>
        </w:tc>
        <w:tc>
          <w:tcPr>
            <w:tcW w:w="1380" w:type="dxa"/>
            <w:shd w:val="clear" w:color="auto" w:fill="auto"/>
            <w:noWrap/>
            <w:vAlign w:val="center"/>
            <w:hideMark/>
          </w:tcPr>
          <w:p w14:paraId="7BF67DB5"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3A418EBA" w14:textId="77777777" w:rsidR="001469B8" w:rsidRPr="005A5E01" w:rsidRDefault="001469B8" w:rsidP="00311517">
            <w:pPr>
              <w:spacing w:after="0" w:line="240" w:lineRule="auto"/>
              <w:ind w:firstLine="0"/>
              <w:jc w:val="center"/>
              <w:rPr>
                <w:sz w:val="18"/>
                <w:szCs w:val="18"/>
              </w:rPr>
            </w:pPr>
            <w:r w:rsidRPr="005A5E01">
              <w:rPr>
                <w:sz w:val="18"/>
                <w:szCs w:val="18"/>
              </w:rPr>
              <w:t>0,00240</w:t>
            </w:r>
          </w:p>
        </w:tc>
        <w:tc>
          <w:tcPr>
            <w:tcW w:w="567" w:type="dxa"/>
            <w:shd w:val="clear" w:color="auto" w:fill="auto"/>
            <w:noWrap/>
            <w:vAlign w:val="center"/>
            <w:hideMark/>
          </w:tcPr>
          <w:p w14:paraId="000D46B9" w14:textId="77777777" w:rsidR="001469B8" w:rsidRPr="005A5E01" w:rsidRDefault="001469B8" w:rsidP="00311517">
            <w:pPr>
              <w:spacing w:after="0" w:line="240" w:lineRule="auto"/>
              <w:ind w:firstLine="0"/>
              <w:jc w:val="center"/>
              <w:rPr>
                <w:sz w:val="18"/>
                <w:szCs w:val="18"/>
              </w:rPr>
            </w:pPr>
            <w:r w:rsidRPr="005A5E01">
              <w:rPr>
                <w:sz w:val="18"/>
                <w:szCs w:val="18"/>
              </w:rPr>
              <w:t>0,00</w:t>
            </w:r>
            <w:r w:rsidRPr="005A5E01">
              <w:rPr>
                <w:sz w:val="18"/>
                <w:szCs w:val="18"/>
              </w:rPr>
              <w:lastRenderedPageBreak/>
              <w:t>000</w:t>
            </w:r>
          </w:p>
        </w:tc>
        <w:tc>
          <w:tcPr>
            <w:tcW w:w="814" w:type="dxa"/>
            <w:shd w:val="clear" w:color="auto" w:fill="auto"/>
            <w:noWrap/>
            <w:vAlign w:val="center"/>
            <w:hideMark/>
          </w:tcPr>
          <w:p w14:paraId="185ECFD2" w14:textId="77777777" w:rsidR="001469B8" w:rsidRPr="005A5E01" w:rsidRDefault="001469B8" w:rsidP="00311517">
            <w:pPr>
              <w:spacing w:after="0" w:line="240" w:lineRule="auto"/>
              <w:ind w:firstLine="0"/>
              <w:jc w:val="center"/>
              <w:rPr>
                <w:sz w:val="18"/>
                <w:szCs w:val="18"/>
              </w:rPr>
            </w:pPr>
            <w:r w:rsidRPr="005A5E01">
              <w:rPr>
                <w:sz w:val="18"/>
                <w:szCs w:val="18"/>
              </w:rPr>
              <w:lastRenderedPageBreak/>
              <w:t>0,00000</w:t>
            </w:r>
          </w:p>
        </w:tc>
        <w:tc>
          <w:tcPr>
            <w:tcW w:w="1028" w:type="dxa"/>
            <w:shd w:val="clear" w:color="auto" w:fill="auto"/>
            <w:noWrap/>
            <w:vAlign w:val="center"/>
            <w:hideMark/>
          </w:tcPr>
          <w:p w14:paraId="0857700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1D7086C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0EFAC0D"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64D2D3BF" w14:textId="77777777" w:rsidTr="00311517">
        <w:trPr>
          <w:trHeight w:val="20"/>
        </w:trPr>
        <w:tc>
          <w:tcPr>
            <w:tcW w:w="534" w:type="dxa"/>
            <w:shd w:val="clear" w:color="auto" w:fill="auto"/>
            <w:noWrap/>
            <w:vAlign w:val="center"/>
            <w:hideMark/>
          </w:tcPr>
          <w:p w14:paraId="1EDE6893"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3827" w:type="dxa"/>
            <w:shd w:val="clear" w:color="auto" w:fill="auto"/>
            <w:noWrap/>
            <w:vAlign w:val="center"/>
            <w:hideMark/>
          </w:tcPr>
          <w:p w14:paraId="555E80F6"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культуры "Кежемская межпоселенческая  Центральная районная библиотека им. А. Ф. Карнаухова"</w:t>
            </w:r>
          </w:p>
        </w:tc>
        <w:tc>
          <w:tcPr>
            <w:tcW w:w="1633" w:type="dxa"/>
            <w:shd w:val="clear" w:color="auto" w:fill="auto"/>
            <w:noWrap/>
            <w:vAlign w:val="center"/>
            <w:hideMark/>
          </w:tcPr>
          <w:p w14:paraId="258648B4" w14:textId="77777777" w:rsidR="001469B8" w:rsidRPr="005A5E01" w:rsidRDefault="001469B8" w:rsidP="00311517">
            <w:pPr>
              <w:spacing w:after="0" w:line="240" w:lineRule="auto"/>
              <w:ind w:firstLine="0"/>
              <w:jc w:val="center"/>
              <w:rPr>
                <w:sz w:val="18"/>
                <w:szCs w:val="18"/>
              </w:rPr>
            </w:pPr>
            <w:r w:rsidRPr="005A5E01">
              <w:rPr>
                <w:sz w:val="18"/>
                <w:szCs w:val="18"/>
              </w:rPr>
              <w:t>помещение библиотеки</w:t>
            </w:r>
          </w:p>
        </w:tc>
        <w:tc>
          <w:tcPr>
            <w:tcW w:w="1627" w:type="dxa"/>
            <w:shd w:val="clear" w:color="auto" w:fill="auto"/>
            <w:noWrap/>
            <w:vAlign w:val="center"/>
            <w:hideMark/>
          </w:tcPr>
          <w:p w14:paraId="2B9FEFC4"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  ул.Октябрьская 21</w:t>
            </w:r>
          </w:p>
        </w:tc>
        <w:tc>
          <w:tcPr>
            <w:tcW w:w="888" w:type="dxa"/>
            <w:shd w:val="clear" w:color="auto" w:fill="auto"/>
            <w:noWrap/>
            <w:vAlign w:val="center"/>
            <w:hideMark/>
          </w:tcPr>
          <w:p w14:paraId="31BE0BE5"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62DB13ED"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09984CBC" w14:textId="77777777" w:rsidR="001469B8" w:rsidRPr="005A5E01" w:rsidRDefault="001469B8" w:rsidP="00311517">
            <w:pPr>
              <w:spacing w:after="0" w:line="240" w:lineRule="auto"/>
              <w:ind w:firstLine="0"/>
              <w:jc w:val="center"/>
              <w:rPr>
                <w:sz w:val="18"/>
                <w:szCs w:val="18"/>
              </w:rPr>
            </w:pPr>
            <w:r w:rsidRPr="005A5E01">
              <w:rPr>
                <w:sz w:val="18"/>
                <w:szCs w:val="18"/>
              </w:rPr>
              <w:t>0,00452</w:t>
            </w:r>
          </w:p>
        </w:tc>
        <w:tc>
          <w:tcPr>
            <w:tcW w:w="567" w:type="dxa"/>
            <w:shd w:val="clear" w:color="auto" w:fill="auto"/>
            <w:noWrap/>
            <w:vAlign w:val="center"/>
            <w:hideMark/>
          </w:tcPr>
          <w:p w14:paraId="32C46F69"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34F2E1F1" w14:textId="77777777" w:rsidR="001469B8" w:rsidRPr="005A5E01" w:rsidRDefault="001469B8" w:rsidP="00311517">
            <w:pPr>
              <w:spacing w:after="0" w:line="240" w:lineRule="auto"/>
              <w:ind w:firstLine="0"/>
              <w:jc w:val="center"/>
              <w:rPr>
                <w:sz w:val="18"/>
                <w:szCs w:val="18"/>
              </w:rPr>
            </w:pPr>
            <w:r w:rsidRPr="005A5E01">
              <w:rPr>
                <w:sz w:val="18"/>
                <w:szCs w:val="18"/>
              </w:rPr>
              <w:t>0,00052</w:t>
            </w:r>
          </w:p>
        </w:tc>
        <w:tc>
          <w:tcPr>
            <w:tcW w:w="1028" w:type="dxa"/>
            <w:shd w:val="clear" w:color="auto" w:fill="auto"/>
            <w:noWrap/>
            <w:vAlign w:val="center"/>
            <w:hideMark/>
          </w:tcPr>
          <w:p w14:paraId="64D2A96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0B8A50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69F357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26C34C82" w14:textId="77777777" w:rsidTr="00311517">
        <w:trPr>
          <w:trHeight w:val="20"/>
        </w:trPr>
        <w:tc>
          <w:tcPr>
            <w:tcW w:w="534" w:type="dxa"/>
            <w:shd w:val="clear" w:color="auto" w:fill="auto"/>
            <w:noWrap/>
            <w:vAlign w:val="center"/>
            <w:hideMark/>
          </w:tcPr>
          <w:p w14:paraId="07123090"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3827" w:type="dxa"/>
            <w:shd w:val="clear" w:color="auto" w:fill="auto"/>
            <w:noWrap/>
            <w:vAlign w:val="center"/>
            <w:hideMark/>
          </w:tcPr>
          <w:p w14:paraId="5FDDC68C"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Кежемского района "Межпоселенческий Районный дом культуры "Рассвет"</w:t>
            </w:r>
          </w:p>
        </w:tc>
        <w:tc>
          <w:tcPr>
            <w:tcW w:w="1633" w:type="dxa"/>
            <w:shd w:val="clear" w:color="auto" w:fill="auto"/>
            <w:noWrap/>
            <w:vAlign w:val="center"/>
            <w:hideMark/>
          </w:tcPr>
          <w:p w14:paraId="5A16D894" w14:textId="77777777" w:rsidR="001469B8" w:rsidRPr="005A5E01" w:rsidRDefault="001469B8" w:rsidP="00311517">
            <w:pPr>
              <w:spacing w:after="0" w:line="240" w:lineRule="auto"/>
              <w:ind w:firstLine="0"/>
              <w:jc w:val="center"/>
              <w:rPr>
                <w:sz w:val="18"/>
                <w:szCs w:val="18"/>
              </w:rPr>
            </w:pPr>
            <w:r w:rsidRPr="005A5E01">
              <w:rPr>
                <w:sz w:val="18"/>
                <w:szCs w:val="18"/>
              </w:rPr>
              <w:t>Помещение СДк</w:t>
            </w:r>
          </w:p>
        </w:tc>
        <w:tc>
          <w:tcPr>
            <w:tcW w:w="1627" w:type="dxa"/>
            <w:shd w:val="clear" w:color="auto" w:fill="auto"/>
            <w:noWrap/>
            <w:vAlign w:val="center"/>
            <w:hideMark/>
          </w:tcPr>
          <w:p w14:paraId="397F78F0" w14:textId="77777777" w:rsidR="001469B8" w:rsidRPr="005A5E01" w:rsidRDefault="001469B8" w:rsidP="00311517">
            <w:pPr>
              <w:spacing w:after="0" w:line="240" w:lineRule="auto"/>
              <w:ind w:firstLine="0"/>
              <w:jc w:val="center"/>
              <w:rPr>
                <w:sz w:val="18"/>
                <w:szCs w:val="18"/>
              </w:rPr>
            </w:pPr>
            <w:r w:rsidRPr="005A5E01">
              <w:rPr>
                <w:sz w:val="18"/>
                <w:szCs w:val="18"/>
              </w:rPr>
              <w:t>с.Заледеево  ул. Октябрьская 21</w:t>
            </w:r>
          </w:p>
        </w:tc>
        <w:tc>
          <w:tcPr>
            <w:tcW w:w="888" w:type="dxa"/>
            <w:shd w:val="clear" w:color="auto" w:fill="auto"/>
            <w:noWrap/>
            <w:vAlign w:val="center"/>
            <w:hideMark/>
          </w:tcPr>
          <w:p w14:paraId="6A4F5A7D"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014F5C4F"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5C94EF94" w14:textId="77777777" w:rsidR="001469B8" w:rsidRPr="005A5E01" w:rsidRDefault="001469B8" w:rsidP="00311517">
            <w:pPr>
              <w:spacing w:after="0" w:line="240" w:lineRule="auto"/>
              <w:ind w:firstLine="0"/>
              <w:jc w:val="center"/>
              <w:rPr>
                <w:sz w:val="18"/>
                <w:szCs w:val="18"/>
              </w:rPr>
            </w:pPr>
            <w:r w:rsidRPr="005A5E01">
              <w:rPr>
                <w:sz w:val="18"/>
                <w:szCs w:val="18"/>
              </w:rPr>
              <w:t>0,02013</w:t>
            </w:r>
          </w:p>
        </w:tc>
        <w:tc>
          <w:tcPr>
            <w:tcW w:w="567" w:type="dxa"/>
            <w:shd w:val="clear" w:color="auto" w:fill="auto"/>
            <w:noWrap/>
            <w:vAlign w:val="center"/>
            <w:hideMark/>
          </w:tcPr>
          <w:p w14:paraId="58B7F966"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4E7B44B" w14:textId="77777777" w:rsidR="001469B8" w:rsidRPr="005A5E01" w:rsidRDefault="001469B8" w:rsidP="00311517">
            <w:pPr>
              <w:spacing w:after="0" w:line="240" w:lineRule="auto"/>
              <w:ind w:firstLine="0"/>
              <w:jc w:val="center"/>
              <w:rPr>
                <w:sz w:val="18"/>
                <w:szCs w:val="18"/>
              </w:rPr>
            </w:pPr>
            <w:r w:rsidRPr="005A5E01">
              <w:rPr>
                <w:sz w:val="18"/>
                <w:szCs w:val="18"/>
              </w:rPr>
              <w:t>0,00078</w:t>
            </w:r>
          </w:p>
        </w:tc>
        <w:tc>
          <w:tcPr>
            <w:tcW w:w="1028" w:type="dxa"/>
            <w:shd w:val="clear" w:color="auto" w:fill="auto"/>
            <w:noWrap/>
            <w:vAlign w:val="center"/>
            <w:hideMark/>
          </w:tcPr>
          <w:p w14:paraId="67FC6CD9"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59E8A53C"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D17D7E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9A6885E" w14:textId="77777777" w:rsidTr="00311517">
        <w:trPr>
          <w:trHeight w:val="20"/>
        </w:trPr>
        <w:tc>
          <w:tcPr>
            <w:tcW w:w="534" w:type="dxa"/>
            <w:shd w:val="clear" w:color="auto" w:fill="auto"/>
            <w:noWrap/>
            <w:vAlign w:val="center"/>
            <w:hideMark/>
          </w:tcPr>
          <w:p w14:paraId="2D5ACD8D" w14:textId="77777777" w:rsidR="001469B8" w:rsidRPr="005A5E01" w:rsidRDefault="001469B8" w:rsidP="00311517">
            <w:pPr>
              <w:spacing w:after="0" w:line="240" w:lineRule="auto"/>
              <w:ind w:firstLine="0"/>
              <w:jc w:val="center"/>
              <w:rPr>
                <w:sz w:val="18"/>
                <w:szCs w:val="18"/>
              </w:rPr>
            </w:pPr>
            <w:r w:rsidRPr="005A5E01">
              <w:rPr>
                <w:sz w:val="18"/>
                <w:szCs w:val="18"/>
              </w:rPr>
              <w:t>4</w:t>
            </w:r>
          </w:p>
        </w:tc>
        <w:tc>
          <w:tcPr>
            <w:tcW w:w="3827" w:type="dxa"/>
            <w:shd w:val="clear" w:color="auto" w:fill="auto"/>
            <w:noWrap/>
            <w:vAlign w:val="center"/>
            <w:hideMark/>
          </w:tcPr>
          <w:p w14:paraId="0F8C6827"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бюджетное учреждение "Спортивная школа по биатлону Кежемского района"</w:t>
            </w:r>
          </w:p>
        </w:tc>
        <w:tc>
          <w:tcPr>
            <w:tcW w:w="1633" w:type="dxa"/>
            <w:shd w:val="clear" w:color="auto" w:fill="auto"/>
            <w:noWrap/>
            <w:vAlign w:val="center"/>
            <w:hideMark/>
          </w:tcPr>
          <w:p w14:paraId="1884500D" w14:textId="77777777" w:rsidR="001469B8" w:rsidRPr="005A5E01" w:rsidRDefault="001469B8" w:rsidP="00311517">
            <w:pPr>
              <w:spacing w:after="0" w:line="240" w:lineRule="auto"/>
              <w:ind w:firstLine="0"/>
              <w:jc w:val="center"/>
              <w:rPr>
                <w:sz w:val="18"/>
                <w:szCs w:val="18"/>
              </w:rPr>
            </w:pPr>
            <w:r w:rsidRPr="005A5E01">
              <w:rPr>
                <w:sz w:val="18"/>
                <w:szCs w:val="18"/>
              </w:rPr>
              <w:t>нежилое здание</w:t>
            </w:r>
          </w:p>
        </w:tc>
        <w:tc>
          <w:tcPr>
            <w:tcW w:w="1627" w:type="dxa"/>
            <w:shd w:val="clear" w:color="auto" w:fill="auto"/>
            <w:noWrap/>
            <w:vAlign w:val="center"/>
            <w:hideMark/>
          </w:tcPr>
          <w:p w14:paraId="26FFB8D3" w14:textId="77777777" w:rsidR="001469B8" w:rsidRPr="005A5E01" w:rsidRDefault="001469B8" w:rsidP="00311517">
            <w:pPr>
              <w:spacing w:after="0" w:line="240" w:lineRule="auto"/>
              <w:ind w:firstLine="0"/>
              <w:jc w:val="center"/>
              <w:rPr>
                <w:sz w:val="18"/>
                <w:szCs w:val="18"/>
              </w:rPr>
            </w:pPr>
            <w:r w:rsidRPr="005A5E01">
              <w:rPr>
                <w:sz w:val="18"/>
                <w:szCs w:val="18"/>
              </w:rPr>
              <w:t>с.Заледеево  ул Октябрьская 23 зд.2</w:t>
            </w:r>
          </w:p>
        </w:tc>
        <w:tc>
          <w:tcPr>
            <w:tcW w:w="888" w:type="dxa"/>
            <w:shd w:val="clear" w:color="auto" w:fill="auto"/>
            <w:noWrap/>
            <w:vAlign w:val="center"/>
            <w:hideMark/>
          </w:tcPr>
          <w:p w14:paraId="3B622FAC"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40CBBC17"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62FB99B1" w14:textId="77777777" w:rsidR="001469B8" w:rsidRPr="005A5E01" w:rsidRDefault="001469B8" w:rsidP="00311517">
            <w:pPr>
              <w:spacing w:after="0" w:line="240" w:lineRule="auto"/>
              <w:ind w:firstLine="0"/>
              <w:jc w:val="center"/>
              <w:rPr>
                <w:sz w:val="18"/>
                <w:szCs w:val="18"/>
              </w:rPr>
            </w:pPr>
            <w:r w:rsidRPr="005A5E01">
              <w:rPr>
                <w:sz w:val="18"/>
                <w:szCs w:val="18"/>
              </w:rPr>
              <w:t>0,02764</w:t>
            </w:r>
          </w:p>
        </w:tc>
        <w:tc>
          <w:tcPr>
            <w:tcW w:w="567" w:type="dxa"/>
            <w:shd w:val="clear" w:color="auto" w:fill="auto"/>
            <w:noWrap/>
            <w:vAlign w:val="center"/>
            <w:hideMark/>
          </w:tcPr>
          <w:p w14:paraId="6944053F"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18A3BF1" w14:textId="77777777" w:rsidR="001469B8" w:rsidRPr="005A5E01" w:rsidRDefault="001469B8" w:rsidP="00311517">
            <w:pPr>
              <w:spacing w:after="0" w:line="240" w:lineRule="auto"/>
              <w:ind w:firstLine="0"/>
              <w:jc w:val="center"/>
              <w:rPr>
                <w:sz w:val="18"/>
                <w:szCs w:val="18"/>
              </w:rPr>
            </w:pPr>
            <w:r w:rsidRPr="005A5E01">
              <w:rPr>
                <w:sz w:val="18"/>
                <w:szCs w:val="18"/>
              </w:rPr>
              <w:t>0,00104</w:t>
            </w:r>
          </w:p>
        </w:tc>
        <w:tc>
          <w:tcPr>
            <w:tcW w:w="1028" w:type="dxa"/>
            <w:shd w:val="clear" w:color="auto" w:fill="auto"/>
            <w:noWrap/>
            <w:vAlign w:val="center"/>
            <w:hideMark/>
          </w:tcPr>
          <w:p w14:paraId="5F2A88A1"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DC880E5"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1005CD6D"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5415714" w14:textId="77777777" w:rsidTr="00311517">
        <w:trPr>
          <w:trHeight w:val="20"/>
        </w:trPr>
        <w:tc>
          <w:tcPr>
            <w:tcW w:w="534" w:type="dxa"/>
            <w:shd w:val="clear" w:color="auto" w:fill="auto"/>
            <w:noWrap/>
            <w:vAlign w:val="center"/>
            <w:hideMark/>
          </w:tcPr>
          <w:p w14:paraId="14CA59B7" w14:textId="77777777" w:rsidR="001469B8" w:rsidRPr="005A5E01" w:rsidRDefault="001469B8" w:rsidP="00311517">
            <w:pPr>
              <w:spacing w:after="0" w:line="240" w:lineRule="auto"/>
              <w:ind w:firstLine="0"/>
              <w:jc w:val="center"/>
              <w:rPr>
                <w:sz w:val="18"/>
                <w:szCs w:val="18"/>
              </w:rPr>
            </w:pPr>
            <w:r w:rsidRPr="005A5E01">
              <w:rPr>
                <w:sz w:val="18"/>
                <w:szCs w:val="18"/>
              </w:rPr>
              <w:t>5</w:t>
            </w:r>
          </w:p>
        </w:tc>
        <w:tc>
          <w:tcPr>
            <w:tcW w:w="3827" w:type="dxa"/>
            <w:shd w:val="clear" w:color="auto" w:fill="auto"/>
            <w:noWrap/>
            <w:vAlign w:val="center"/>
            <w:hideMark/>
          </w:tcPr>
          <w:p w14:paraId="31E0739C" w14:textId="77777777" w:rsidR="001469B8" w:rsidRPr="005A5E01" w:rsidRDefault="001469B8" w:rsidP="00311517">
            <w:pPr>
              <w:spacing w:after="0" w:line="240" w:lineRule="auto"/>
              <w:ind w:firstLine="0"/>
              <w:jc w:val="left"/>
              <w:rPr>
                <w:sz w:val="18"/>
                <w:szCs w:val="18"/>
              </w:rPr>
            </w:pPr>
            <w:r w:rsidRPr="005A5E01">
              <w:rPr>
                <w:sz w:val="18"/>
                <w:szCs w:val="18"/>
              </w:rPr>
              <w:t>ООО "КСК-сервис"</w:t>
            </w:r>
          </w:p>
        </w:tc>
        <w:tc>
          <w:tcPr>
            <w:tcW w:w="1633" w:type="dxa"/>
            <w:shd w:val="clear" w:color="auto" w:fill="auto"/>
            <w:noWrap/>
            <w:vAlign w:val="center"/>
            <w:hideMark/>
          </w:tcPr>
          <w:p w14:paraId="0ABFEF02" w14:textId="77777777" w:rsidR="001469B8" w:rsidRPr="005A5E01" w:rsidRDefault="001469B8" w:rsidP="00311517">
            <w:pPr>
              <w:spacing w:after="0" w:line="240" w:lineRule="auto"/>
              <w:ind w:firstLine="0"/>
              <w:jc w:val="center"/>
              <w:rPr>
                <w:sz w:val="18"/>
                <w:szCs w:val="18"/>
              </w:rPr>
            </w:pPr>
            <w:r w:rsidRPr="005A5E01">
              <w:rPr>
                <w:sz w:val="18"/>
                <w:szCs w:val="18"/>
              </w:rPr>
              <w:t>Сварочный цех</w:t>
            </w:r>
          </w:p>
        </w:tc>
        <w:tc>
          <w:tcPr>
            <w:tcW w:w="1627" w:type="dxa"/>
            <w:shd w:val="clear" w:color="auto" w:fill="auto"/>
            <w:noWrap/>
            <w:vAlign w:val="center"/>
            <w:hideMark/>
          </w:tcPr>
          <w:p w14:paraId="0040D036"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  ул. Октябрьская</w:t>
            </w:r>
          </w:p>
        </w:tc>
        <w:tc>
          <w:tcPr>
            <w:tcW w:w="888" w:type="dxa"/>
            <w:shd w:val="clear" w:color="auto" w:fill="auto"/>
            <w:noWrap/>
            <w:vAlign w:val="center"/>
            <w:hideMark/>
          </w:tcPr>
          <w:p w14:paraId="518048BC"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1733914"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7C6181E3" w14:textId="77777777" w:rsidR="001469B8" w:rsidRPr="005A5E01" w:rsidRDefault="001469B8" w:rsidP="00311517">
            <w:pPr>
              <w:spacing w:after="0" w:line="240" w:lineRule="auto"/>
              <w:ind w:firstLine="0"/>
              <w:jc w:val="center"/>
              <w:rPr>
                <w:sz w:val="18"/>
                <w:szCs w:val="18"/>
              </w:rPr>
            </w:pPr>
            <w:r w:rsidRPr="005A5E01">
              <w:rPr>
                <w:sz w:val="18"/>
                <w:szCs w:val="18"/>
              </w:rPr>
              <w:t>0,00250</w:t>
            </w:r>
          </w:p>
        </w:tc>
        <w:tc>
          <w:tcPr>
            <w:tcW w:w="567" w:type="dxa"/>
            <w:shd w:val="clear" w:color="auto" w:fill="auto"/>
            <w:noWrap/>
            <w:vAlign w:val="center"/>
            <w:hideMark/>
          </w:tcPr>
          <w:p w14:paraId="43C0E890"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5AA6A2F8"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45C6E8F2"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AE3787B"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3920E7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3B38EE4" w14:textId="77777777" w:rsidTr="00311517">
        <w:trPr>
          <w:trHeight w:val="20"/>
        </w:trPr>
        <w:tc>
          <w:tcPr>
            <w:tcW w:w="534" w:type="dxa"/>
            <w:shd w:val="clear" w:color="auto" w:fill="auto"/>
            <w:noWrap/>
            <w:vAlign w:val="center"/>
            <w:hideMark/>
          </w:tcPr>
          <w:p w14:paraId="06B65311" w14:textId="77777777" w:rsidR="001469B8" w:rsidRPr="005A5E01" w:rsidRDefault="001469B8" w:rsidP="00311517">
            <w:pPr>
              <w:spacing w:after="0" w:line="240" w:lineRule="auto"/>
              <w:ind w:firstLine="0"/>
              <w:jc w:val="center"/>
              <w:rPr>
                <w:sz w:val="18"/>
                <w:szCs w:val="18"/>
              </w:rPr>
            </w:pPr>
            <w:r w:rsidRPr="005A5E01">
              <w:rPr>
                <w:sz w:val="18"/>
                <w:szCs w:val="18"/>
              </w:rPr>
              <w:t>6</w:t>
            </w:r>
          </w:p>
        </w:tc>
        <w:tc>
          <w:tcPr>
            <w:tcW w:w="3827" w:type="dxa"/>
            <w:shd w:val="clear" w:color="auto" w:fill="auto"/>
            <w:noWrap/>
            <w:vAlign w:val="center"/>
            <w:hideMark/>
          </w:tcPr>
          <w:p w14:paraId="1B9D5A84" w14:textId="77777777" w:rsidR="001469B8" w:rsidRPr="005A5E01" w:rsidRDefault="001469B8" w:rsidP="00311517">
            <w:pPr>
              <w:spacing w:after="0" w:line="240" w:lineRule="auto"/>
              <w:ind w:firstLine="0"/>
              <w:jc w:val="left"/>
              <w:rPr>
                <w:sz w:val="18"/>
                <w:szCs w:val="18"/>
              </w:rPr>
            </w:pPr>
            <w:r w:rsidRPr="005A5E01">
              <w:rPr>
                <w:sz w:val="18"/>
                <w:szCs w:val="18"/>
              </w:rPr>
              <w:t>ООО "КСК-сервис"</w:t>
            </w:r>
          </w:p>
        </w:tc>
        <w:tc>
          <w:tcPr>
            <w:tcW w:w="1633" w:type="dxa"/>
            <w:shd w:val="clear" w:color="auto" w:fill="auto"/>
            <w:noWrap/>
            <w:vAlign w:val="center"/>
            <w:hideMark/>
          </w:tcPr>
          <w:p w14:paraId="7EA63B49" w14:textId="77777777" w:rsidR="001469B8" w:rsidRPr="005A5E01" w:rsidRDefault="001469B8" w:rsidP="00311517">
            <w:pPr>
              <w:spacing w:after="0" w:line="240" w:lineRule="auto"/>
              <w:ind w:firstLine="0"/>
              <w:jc w:val="center"/>
              <w:rPr>
                <w:sz w:val="18"/>
                <w:szCs w:val="18"/>
              </w:rPr>
            </w:pPr>
            <w:r w:rsidRPr="005A5E01">
              <w:rPr>
                <w:sz w:val="18"/>
                <w:szCs w:val="18"/>
              </w:rPr>
              <w:t>Гараж арочный № 2</w:t>
            </w:r>
          </w:p>
        </w:tc>
        <w:tc>
          <w:tcPr>
            <w:tcW w:w="1627" w:type="dxa"/>
            <w:shd w:val="clear" w:color="auto" w:fill="auto"/>
            <w:noWrap/>
            <w:vAlign w:val="center"/>
            <w:hideMark/>
          </w:tcPr>
          <w:p w14:paraId="4A3D6EB5"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  ул. Октябрьская</w:t>
            </w:r>
          </w:p>
        </w:tc>
        <w:tc>
          <w:tcPr>
            <w:tcW w:w="888" w:type="dxa"/>
            <w:shd w:val="clear" w:color="auto" w:fill="auto"/>
            <w:noWrap/>
            <w:vAlign w:val="center"/>
            <w:hideMark/>
          </w:tcPr>
          <w:p w14:paraId="31CCF417"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1380" w:type="dxa"/>
            <w:shd w:val="clear" w:color="auto" w:fill="auto"/>
            <w:noWrap/>
            <w:vAlign w:val="center"/>
            <w:hideMark/>
          </w:tcPr>
          <w:p w14:paraId="1EBCE422"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4F88B4A8" w14:textId="77777777" w:rsidR="001469B8" w:rsidRPr="005A5E01" w:rsidRDefault="001469B8" w:rsidP="00311517">
            <w:pPr>
              <w:spacing w:after="0" w:line="240" w:lineRule="auto"/>
              <w:ind w:firstLine="0"/>
              <w:jc w:val="center"/>
              <w:rPr>
                <w:sz w:val="18"/>
                <w:szCs w:val="18"/>
              </w:rPr>
            </w:pPr>
            <w:r w:rsidRPr="005A5E01">
              <w:rPr>
                <w:sz w:val="18"/>
                <w:szCs w:val="18"/>
              </w:rPr>
              <w:t>0,02760</w:t>
            </w:r>
          </w:p>
        </w:tc>
        <w:tc>
          <w:tcPr>
            <w:tcW w:w="567" w:type="dxa"/>
            <w:shd w:val="clear" w:color="auto" w:fill="auto"/>
            <w:noWrap/>
            <w:vAlign w:val="center"/>
            <w:hideMark/>
          </w:tcPr>
          <w:p w14:paraId="4A8775B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9BC8BEE"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6151131C"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E56F75A"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695C444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42E9B2EF" w14:textId="77777777" w:rsidTr="00311517">
        <w:trPr>
          <w:trHeight w:val="20"/>
        </w:trPr>
        <w:tc>
          <w:tcPr>
            <w:tcW w:w="534" w:type="dxa"/>
            <w:shd w:val="clear" w:color="auto" w:fill="auto"/>
            <w:noWrap/>
            <w:vAlign w:val="center"/>
            <w:hideMark/>
          </w:tcPr>
          <w:p w14:paraId="6A7D7E6B" w14:textId="77777777" w:rsidR="001469B8" w:rsidRPr="005A5E01" w:rsidRDefault="001469B8" w:rsidP="00311517">
            <w:pPr>
              <w:spacing w:after="0" w:line="240" w:lineRule="auto"/>
              <w:ind w:firstLine="0"/>
              <w:jc w:val="center"/>
              <w:rPr>
                <w:sz w:val="18"/>
                <w:szCs w:val="18"/>
              </w:rPr>
            </w:pPr>
            <w:r w:rsidRPr="005A5E01">
              <w:rPr>
                <w:sz w:val="18"/>
                <w:szCs w:val="18"/>
              </w:rPr>
              <w:t>7</w:t>
            </w:r>
          </w:p>
        </w:tc>
        <w:tc>
          <w:tcPr>
            <w:tcW w:w="3827" w:type="dxa"/>
            <w:shd w:val="clear" w:color="auto" w:fill="auto"/>
            <w:noWrap/>
            <w:vAlign w:val="center"/>
            <w:hideMark/>
          </w:tcPr>
          <w:p w14:paraId="6B67B48C" w14:textId="77777777" w:rsidR="001469B8" w:rsidRPr="005A5E01" w:rsidRDefault="001469B8" w:rsidP="00311517">
            <w:pPr>
              <w:spacing w:after="0" w:line="240" w:lineRule="auto"/>
              <w:ind w:firstLine="0"/>
              <w:jc w:val="left"/>
              <w:rPr>
                <w:sz w:val="18"/>
                <w:szCs w:val="18"/>
              </w:rPr>
            </w:pPr>
            <w:r w:rsidRPr="005A5E01">
              <w:rPr>
                <w:sz w:val="18"/>
                <w:szCs w:val="18"/>
              </w:rPr>
              <w:t>ООО "КСК-сервис"</w:t>
            </w:r>
          </w:p>
        </w:tc>
        <w:tc>
          <w:tcPr>
            <w:tcW w:w="1633" w:type="dxa"/>
            <w:shd w:val="clear" w:color="auto" w:fill="auto"/>
            <w:noWrap/>
            <w:vAlign w:val="center"/>
            <w:hideMark/>
          </w:tcPr>
          <w:p w14:paraId="04864B5C" w14:textId="77777777" w:rsidR="001469B8" w:rsidRPr="005A5E01" w:rsidRDefault="001469B8" w:rsidP="00311517">
            <w:pPr>
              <w:spacing w:after="0" w:line="240" w:lineRule="auto"/>
              <w:ind w:firstLine="0"/>
              <w:jc w:val="center"/>
              <w:rPr>
                <w:sz w:val="18"/>
                <w:szCs w:val="18"/>
              </w:rPr>
            </w:pPr>
            <w:r w:rsidRPr="005A5E01">
              <w:rPr>
                <w:sz w:val="18"/>
                <w:szCs w:val="18"/>
              </w:rPr>
              <w:t>Кузница</w:t>
            </w:r>
          </w:p>
        </w:tc>
        <w:tc>
          <w:tcPr>
            <w:tcW w:w="1627" w:type="dxa"/>
            <w:shd w:val="clear" w:color="auto" w:fill="auto"/>
            <w:noWrap/>
            <w:vAlign w:val="center"/>
            <w:hideMark/>
          </w:tcPr>
          <w:p w14:paraId="2F05BC80"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  ул. Октябрьская</w:t>
            </w:r>
          </w:p>
        </w:tc>
        <w:tc>
          <w:tcPr>
            <w:tcW w:w="888" w:type="dxa"/>
            <w:shd w:val="clear" w:color="auto" w:fill="auto"/>
            <w:noWrap/>
            <w:vAlign w:val="center"/>
            <w:hideMark/>
          </w:tcPr>
          <w:p w14:paraId="0A1D3732"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1DDB3196"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7D0A18B6" w14:textId="77777777" w:rsidR="001469B8" w:rsidRPr="005A5E01" w:rsidRDefault="001469B8" w:rsidP="00311517">
            <w:pPr>
              <w:spacing w:after="0" w:line="240" w:lineRule="auto"/>
              <w:ind w:firstLine="0"/>
              <w:jc w:val="center"/>
              <w:rPr>
                <w:sz w:val="18"/>
                <w:szCs w:val="18"/>
              </w:rPr>
            </w:pPr>
            <w:r w:rsidRPr="005A5E01">
              <w:rPr>
                <w:sz w:val="18"/>
                <w:szCs w:val="18"/>
              </w:rPr>
              <w:t>0,00640</w:t>
            </w:r>
          </w:p>
        </w:tc>
        <w:tc>
          <w:tcPr>
            <w:tcW w:w="567" w:type="dxa"/>
            <w:shd w:val="clear" w:color="auto" w:fill="auto"/>
            <w:noWrap/>
            <w:vAlign w:val="center"/>
            <w:hideMark/>
          </w:tcPr>
          <w:p w14:paraId="0762FA6D"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7B2DE842"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2B3422D0"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A2862B4"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A5F3E66"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63BFF9E7" w14:textId="77777777" w:rsidTr="00311517">
        <w:trPr>
          <w:trHeight w:val="20"/>
        </w:trPr>
        <w:tc>
          <w:tcPr>
            <w:tcW w:w="534" w:type="dxa"/>
            <w:shd w:val="clear" w:color="auto" w:fill="auto"/>
            <w:noWrap/>
            <w:vAlign w:val="center"/>
            <w:hideMark/>
          </w:tcPr>
          <w:p w14:paraId="1A825989" w14:textId="77777777" w:rsidR="001469B8" w:rsidRPr="005A5E01" w:rsidRDefault="001469B8" w:rsidP="00311517">
            <w:pPr>
              <w:spacing w:after="0" w:line="240" w:lineRule="auto"/>
              <w:ind w:firstLine="0"/>
              <w:jc w:val="center"/>
              <w:rPr>
                <w:sz w:val="18"/>
                <w:szCs w:val="18"/>
              </w:rPr>
            </w:pPr>
            <w:r w:rsidRPr="005A5E01">
              <w:rPr>
                <w:sz w:val="18"/>
                <w:szCs w:val="18"/>
              </w:rPr>
              <w:t>8</w:t>
            </w:r>
          </w:p>
        </w:tc>
        <w:tc>
          <w:tcPr>
            <w:tcW w:w="3827" w:type="dxa"/>
            <w:shd w:val="clear" w:color="auto" w:fill="auto"/>
            <w:noWrap/>
            <w:vAlign w:val="center"/>
            <w:hideMark/>
          </w:tcPr>
          <w:p w14:paraId="15B1A707" w14:textId="77777777" w:rsidR="001469B8" w:rsidRPr="005A5E01" w:rsidRDefault="001469B8" w:rsidP="00311517">
            <w:pPr>
              <w:spacing w:after="0" w:line="240" w:lineRule="auto"/>
              <w:ind w:firstLine="0"/>
              <w:jc w:val="left"/>
              <w:rPr>
                <w:sz w:val="18"/>
                <w:szCs w:val="18"/>
              </w:rPr>
            </w:pPr>
            <w:r w:rsidRPr="005A5E01">
              <w:rPr>
                <w:sz w:val="18"/>
                <w:szCs w:val="18"/>
              </w:rPr>
              <w:t>ООО "КСК-сервис"</w:t>
            </w:r>
          </w:p>
        </w:tc>
        <w:tc>
          <w:tcPr>
            <w:tcW w:w="1633" w:type="dxa"/>
            <w:shd w:val="clear" w:color="auto" w:fill="auto"/>
            <w:noWrap/>
            <w:vAlign w:val="center"/>
            <w:hideMark/>
          </w:tcPr>
          <w:p w14:paraId="5B616B3E" w14:textId="77777777" w:rsidR="001469B8" w:rsidRPr="005A5E01" w:rsidRDefault="001469B8" w:rsidP="00311517">
            <w:pPr>
              <w:spacing w:after="0" w:line="240" w:lineRule="auto"/>
              <w:ind w:firstLine="0"/>
              <w:jc w:val="center"/>
              <w:rPr>
                <w:sz w:val="18"/>
                <w:szCs w:val="18"/>
              </w:rPr>
            </w:pPr>
            <w:r w:rsidRPr="005A5E01">
              <w:rPr>
                <w:sz w:val="18"/>
                <w:szCs w:val="18"/>
              </w:rPr>
              <w:t>механические мастерские(токарный цех)</w:t>
            </w:r>
          </w:p>
        </w:tc>
        <w:tc>
          <w:tcPr>
            <w:tcW w:w="1627" w:type="dxa"/>
            <w:shd w:val="clear" w:color="auto" w:fill="auto"/>
            <w:noWrap/>
            <w:vAlign w:val="center"/>
            <w:hideMark/>
          </w:tcPr>
          <w:p w14:paraId="435C101A"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  ул. Октябрьская</w:t>
            </w:r>
          </w:p>
        </w:tc>
        <w:tc>
          <w:tcPr>
            <w:tcW w:w="888" w:type="dxa"/>
            <w:shd w:val="clear" w:color="auto" w:fill="auto"/>
            <w:noWrap/>
            <w:vAlign w:val="center"/>
            <w:hideMark/>
          </w:tcPr>
          <w:p w14:paraId="3DE28279"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5B42B4F"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5BEE36E3" w14:textId="77777777" w:rsidR="001469B8" w:rsidRPr="005A5E01" w:rsidRDefault="001469B8" w:rsidP="00311517">
            <w:pPr>
              <w:spacing w:after="0" w:line="240" w:lineRule="auto"/>
              <w:ind w:firstLine="0"/>
              <w:jc w:val="center"/>
              <w:rPr>
                <w:sz w:val="18"/>
                <w:szCs w:val="18"/>
              </w:rPr>
            </w:pPr>
            <w:r w:rsidRPr="005A5E01">
              <w:rPr>
                <w:sz w:val="18"/>
                <w:szCs w:val="18"/>
              </w:rPr>
              <w:t>0,01110</w:t>
            </w:r>
          </w:p>
        </w:tc>
        <w:tc>
          <w:tcPr>
            <w:tcW w:w="567" w:type="dxa"/>
            <w:shd w:val="clear" w:color="auto" w:fill="auto"/>
            <w:noWrap/>
            <w:vAlign w:val="center"/>
            <w:hideMark/>
          </w:tcPr>
          <w:p w14:paraId="5CBC7D5A"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621CC32"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19A38697"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316EFBF7"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09C4F38C"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D4B46B2" w14:textId="77777777" w:rsidTr="00311517">
        <w:trPr>
          <w:trHeight w:val="20"/>
        </w:trPr>
        <w:tc>
          <w:tcPr>
            <w:tcW w:w="534" w:type="dxa"/>
            <w:shd w:val="clear" w:color="auto" w:fill="auto"/>
            <w:noWrap/>
            <w:vAlign w:val="center"/>
            <w:hideMark/>
          </w:tcPr>
          <w:p w14:paraId="56E30E06" w14:textId="77777777" w:rsidR="001469B8" w:rsidRPr="005A5E01" w:rsidRDefault="001469B8" w:rsidP="00311517">
            <w:pPr>
              <w:spacing w:after="0" w:line="240" w:lineRule="auto"/>
              <w:ind w:firstLine="0"/>
              <w:jc w:val="center"/>
              <w:rPr>
                <w:sz w:val="18"/>
                <w:szCs w:val="18"/>
              </w:rPr>
            </w:pPr>
            <w:r w:rsidRPr="005A5E01">
              <w:rPr>
                <w:sz w:val="18"/>
                <w:szCs w:val="18"/>
              </w:rPr>
              <w:t>9</w:t>
            </w:r>
          </w:p>
        </w:tc>
        <w:tc>
          <w:tcPr>
            <w:tcW w:w="3827" w:type="dxa"/>
            <w:shd w:val="clear" w:color="auto" w:fill="auto"/>
            <w:noWrap/>
            <w:vAlign w:val="center"/>
            <w:hideMark/>
          </w:tcPr>
          <w:p w14:paraId="5F9DE6BA"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казенное дошкольное общеобразовательное учреждение "Заледеевский детский сад "Ромашка"</w:t>
            </w:r>
          </w:p>
        </w:tc>
        <w:tc>
          <w:tcPr>
            <w:tcW w:w="1633" w:type="dxa"/>
            <w:shd w:val="clear" w:color="auto" w:fill="auto"/>
            <w:noWrap/>
            <w:vAlign w:val="center"/>
            <w:hideMark/>
          </w:tcPr>
          <w:p w14:paraId="47A952A6" w14:textId="77777777" w:rsidR="001469B8" w:rsidRPr="005A5E01" w:rsidRDefault="001469B8" w:rsidP="00311517">
            <w:pPr>
              <w:spacing w:after="0" w:line="240" w:lineRule="auto"/>
              <w:ind w:firstLine="0"/>
              <w:jc w:val="center"/>
              <w:rPr>
                <w:sz w:val="18"/>
                <w:szCs w:val="18"/>
              </w:rPr>
            </w:pPr>
            <w:r w:rsidRPr="005A5E01">
              <w:rPr>
                <w:sz w:val="18"/>
                <w:szCs w:val="18"/>
              </w:rPr>
              <w:t>корпус №1</w:t>
            </w:r>
          </w:p>
        </w:tc>
        <w:tc>
          <w:tcPr>
            <w:tcW w:w="1627" w:type="dxa"/>
            <w:shd w:val="clear" w:color="auto" w:fill="auto"/>
            <w:noWrap/>
            <w:vAlign w:val="center"/>
            <w:hideMark/>
          </w:tcPr>
          <w:p w14:paraId="45D4856B" w14:textId="77777777" w:rsidR="001469B8" w:rsidRPr="005A5E01" w:rsidRDefault="001469B8" w:rsidP="00311517">
            <w:pPr>
              <w:spacing w:after="0" w:line="240" w:lineRule="auto"/>
              <w:ind w:firstLine="0"/>
              <w:jc w:val="center"/>
              <w:rPr>
                <w:sz w:val="18"/>
                <w:szCs w:val="18"/>
              </w:rPr>
            </w:pPr>
            <w:r w:rsidRPr="005A5E01">
              <w:rPr>
                <w:sz w:val="18"/>
                <w:szCs w:val="18"/>
              </w:rPr>
              <w:t>ул. Октябрьская  23а</w:t>
            </w:r>
          </w:p>
        </w:tc>
        <w:tc>
          <w:tcPr>
            <w:tcW w:w="888" w:type="dxa"/>
            <w:shd w:val="clear" w:color="auto" w:fill="auto"/>
            <w:noWrap/>
            <w:vAlign w:val="center"/>
            <w:hideMark/>
          </w:tcPr>
          <w:p w14:paraId="050F2EEB"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3287A711"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19210BC6" w14:textId="77777777" w:rsidR="001469B8" w:rsidRPr="005A5E01" w:rsidRDefault="001469B8" w:rsidP="00311517">
            <w:pPr>
              <w:spacing w:after="0" w:line="240" w:lineRule="auto"/>
              <w:ind w:firstLine="0"/>
              <w:jc w:val="center"/>
              <w:rPr>
                <w:sz w:val="18"/>
                <w:szCs w:val="18"/>
              </w:rPr>
            </w:pPr>
            <w:r w:rsidRPr="005A5E01">
              <w:rPr>
                <w:sz w:val="18"/>
                <w:szCs w:val="18"/>
              </w:rPr>
              <w:t>0,04742</w:t>
            </w:r>
          </w:p>
        </w:tc>
        <w:tc>
          <w:tcPr>
            <w:tcW w:w="567" w:type="dxa"/>
            <w:shd w:val="clear" w:color="auto" w:fill="auto"/>
            <w:noWrap/>
            <w:vAlign w:val="center"/>
            <w:hideMark/>
          </w:tcPr>
          <w:p w14:paraId="23CD612E"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1915E8AC" w14:textId="77777777" w:rsidR="001469B8" w:rsidRPr="005A5E01" w:rsidRDefault="001469B8" w:rsidP="00311517">
            <w:pPr>
              <w:spacing w:after="0" w:line="240" w:lineRule="auto"/>
              <w:ind w:firstLine="0"/>
              <w:jc w:val="center"/>
              <w:rPr>
                <w:sz w:val="18"/>
                <w:szCs w:val="18"/>
              </w:rPr>
            </w:pPr>
            <w:r w:rsidRPr="005A5E01">
              <w:rPr>
                <w:sz w:val="18"/>
                <w:szCs w:val="18"/>
              </w:rPr>
              <w:t>0,00017</w:t>
            </w:r>
          </w:p>
        </w:tc>
        <w:tc>
          <w:tcPr>
            <w:tcW w:w="1028" w:type="dxa"/>
            <w:shd w:val="clear" w:color="auto" w:fill="auto"/>
            <w:noWrap/>
            <w:vAlign w:val="center"/>
            <w:hideMark/>
          </w:tcPr>
          <w:p w14:paraId="788BC27B"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4B0EB23"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32395A55"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76CEAE38" w14:textId="77777777" w:rsidTr="00311517">
        <w:trPr>
          <w:trHeight w:val="20"/>
        </w:trPr>
        <w:tc>
          <w:tcPr>
            <w:tcW w:w="534" w:type="dxa"/>
            <w:shd w:val="clear" w:color="auto" w:fill="auto"/>
            <w:noWrap/>
            <w:vAlign w:val="center"/>
            <w:hideMark/>
          </w:tcPr>
          <w:p w14:paraId="2BE3F002" w14:textId="77777777" w:rsidR="001469B8" w:rsidRPr="005A5E01" w:rsidRDefault="001469B8" w:rsidP="00311517">
            <w:pPr>
              <w:spacing w:after="0" w:line="240" w:lineRule="auto"/>
              <w:ind w:firstLine="0"/>
              <w:jc w:val="center"/>
              <w:rPr>
                <w:sz w:val="18"/>
                <w:szCs w:val="18"/>
              </w:rPr>
            </w:pPr>
            <w:r w:rsidRPr="005A5E01">
              <w:rPr>
                <w:sz w:val="18"/>
                <w:szCs w:val="18"/>
              </w:rPr>
              <w:t>10</w:t>
            </w:r>
          </w:p>
        </w:tc>
        <w:tc>
          <w:tcPr>
            <w:tcW w:w="3827" w:type="dxa"/>
            <w:shd w:val="clear" w:color="auto" w:fill="auto"/>
            <w:noWrap/>
            <w:vAlign w:val="center"/>
            <w:hideMark/>
          </w:tcPr>
          <w:p w14:paraId="627B524B" w14:textId="77777777" w:rsidR="001469B8" w:rsidRPr="005A5E01" w:rsidRDefault="001469B8" w:rsidP="00311517">
            <w:pPr>
              <w:spacing w:after="0" w:line="240" w:lineRule="auto"/>
              <w:ind w:firstLine="0"/>
              <w:jc w:val="left"/>
              <w:rPr>
                <w:sz w:val="18"/>
                <w:szCs w:val="18"/>
              </w:rPr>
            </w:pPr>
            <w:r w:rsidRPr="005A5E01">
              <w:rPr>
                <w:sz w:val="18"/>
                <w:szCs w:val="18"/>
              </w:rPr>
              <w:t>Муниципальное  казенное дошкольное общеобразовательное учреждение "Заледеевский детский сад "Ромашка"</w:t>
            </w:r>
          </w:p>
        </w:tc>
        <w:tc>
          <w:tcPr>
            <w:tcW w:w="1633" w:type="dxa"/>
            <w:shd w:val="clear" w:color="auto" w:fill="auto"/>
            <w:noWrap/>
            <w:vAlign w:val="center"/>
            <w:hideMark/>
          </w:tcPr>
          <w:p w14:paraId="3010F1B8" w14:textId="77777777" w:rsidR="001469B8" w:rsidRPr="005A5E01" w:rsidRDefault="001469B8" w:rsidP="00311517">
            <w:pPr>
              <w:spacing w:after="0" w:line="240" w:lineRule="auto"/>
              <w:ind w:firstLine="0"/>
              <w:jc w:val="center"/>
              <w:rPr>
                <w:sz w:val="18"/>
                <w:szCs w:val="18"/>
              </w:rPr>
            </w:pPr>
            <w:r w:rsidRPr="005A5E01">
              <w:rPr>
                <w:sz w:val="18"/>
                <w:szCs w:val="18"/>
              </w:rPr>
              <w:t>корпус №2</w:t>
            </w:r>
          </w:p>
        </w:tc>
        <w:tc>
          <w:tcPr>
            <w:tcW w:w="1627" w:type="dxa"/>
            <w:shd w:val="clear" w:color="auto" w:fill="auto"/>
            <w:noWrap/>
            <w:vAlign w:val="center"/>
            <w:hideMark/>
          </w:tcPr>
          <w:p w14:paraId="1515FDF5" w14:textId="77777777" w:rsidR="001469B8" w:rsidRPr="005A5E01" w:rsidRDefault="001469B8" w:rsidP="00311517">
            <w:pPr>
              <w:spacing w:after="0" w:line="240" w:lineRule="auto"/>
              <w:ind w:firstLine="0"/>
              <w:jc w:val="center"/>
              <w:rPr>
                <w:sz w:val="18"/>
                <w:szCs w:val="18"/>
              </w:rPr>
            </w:pPr>
            <w:r w:rsidRPr="005A5E01">
              <w:rPr>
                <w:sz w:val="18"/>
                <w:szCs w:val="18"/>
              </w:rPr>
              <w:t>п. Заледеево  ул. Октябрьская  23а</w:t>
            </w:r>
          </w:p>
        </w:tc>
        <w:tc>
          <w:tcPr>
            <w:tcW w:w="888" w:type="dxa"/>
            <w:shd w:val="clear" w:color="auto" w:fill="auto"/>
            <w:noWrap/>
            <w:vAlign w:val="center"/>
            <w:hideMark/>
          </w:tcPr>
          <w:p w14:paraId="07BC58E1"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FAA5E0B" w14:textId="77777777" w:rsidR="001469B8" w:rsidRPr="005A5E01" w:rsidRDefault="001469B8" w:rsidP="00311517">
            <w:pPr>
              <w:spacing w:after="0" w:line="240" w:lineRule="auto"/>
              <w:ind w:firstLine="0"/>
              <w:jc w:val="center"/>
              <w:rPr>
                <w:sz w:val="18"/>
                <w:szCs w:val="18"/>
              </w:rPr>
            </w:pPr>
            <w:r w:rsidRPr="005A5E01">
              <w:rPr>
                <w:sz w:val="18"/>
                <w:szCs w:val="18"/>
              </w:rPr>
              <w:t>п.Заледеево</w:t>
            </w:r>
          </w:p>
        </w:tc>
        <w:tc>
          <w:tcPr>
            <w:tcW w:w="851" w:type="dxa"/>
            <w:shd w:val="clear" w:color="auto" w:fill="auto"/>
            <w:noWrap/>
            <w:vAlign w:val="center"/>
            <w:hideMark/>
          </w:tcPr>
          <w:p w14:paraId="25E6AF94" w14:textId="77777777" w:rsidR="001469B8" w:rsidRPr="005A5E01" w:rsidRDefault="001469B8" w:rsidP="00311517">
            <w:pPr>
              <w:spacing w:after="0" w:line="240" w:lineRule="auto"/>
              <w:ind w:firstLine="0"/>
              <w:jc w:val="center"/>
              <w:rPr>
                <w:sz w:val="18"/>
                <w:szCs w:val="18"/>
              </w:rPr>
            </w:pPr>
            <w:r w:rsidRPr="005A5E01">
              <w:rPr>
                <w:sz w:val="18"/>
                <w:szCs w:val="18"/>
              </w:rPr>
              <w:t>0,02334</w:t>
            </w:r>
          </w:p>
        </w:tc>
        <w:tc>
          <w:tcPr>
            <w:tcW w:w="567" w:type="dxa"/>
            <w:shd w:val="clear" w:color="auto" w:fill="auto"/>
            <w:noWrap/>
            <w:vAlign w:val="center"/>
            <w:hideMark/>
          </w:tcPr>
          <w:p w14:paraId="1DEA839B"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48C785AF" w14:textId="77777777" w:rsidR="001469B8" w:rsidRPr="005A5E01" w:rsidRDefault="001469B8" w:rsidP="00311517">
            <w:pPr>
              <w:spacing w:after="0" w:line="240" w:lineRule="auto"/>
              <w:ind w:firstLine="0"/>
              <w:jc w:val="center"/>
              <w:rPr>
                <w:sz w:val="18"/>
                <w:szCs w:val="18"/>
              </w:rPr>
            </w:pPr>
            <w:r w:rsidRPr="005A5E01">
              <w:rPr>
                <w:sz w:val="18"/>
                <w:szCs w:val="18"/>
              </w:rPr>
              <w:t>0,00020</w:t>
            </w:r>
          </w:p>
        </w:tc>
        <w:tc>
          <w:tcPr>
            <w:tcW w:w="1028" w:type="dxa"/>
            <w:shd w:val="clear" w:color="auto" w:fill="auto"/>
            <w:noWrap/>
            <w:vAlign w:val="center"/>
            <w:hideMark/>
          </w:tcPr>
          <w:p w14:paraId="29606324"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71C82A60"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70E9DF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79AEC40" w14:textId="77777777" w:rsidTr="00311517">
        <w:trPr>
          <w:trHeight w:val="20"/>
        </w:trPr>
        <w:tc>
          <w:tcPr>
            <w:tcW w:w="534" w:type="dxa"/>
            <w:shd w:val="clear" w:color="auto" w:fill="auto"/>
            <w:noWrap/>
            <w:vAlign w:val="center"/>
            <w:hideMark/>
          </w:tcPr>
          <w:p w14:paraId="71FEA1F6"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509851E1" w14:textId="77777777" w:rsidR="001469B8" w:rsidRPr="005A5E01" w:rsidRDefault="001469B8" w:rsidP="00311517">
            <w:pPr>
              <w:spacing w:after="0" w:line="240" w:lineRule="auto"/>
              <w:ind w:firstLine="0"/>
              <w:jc w:val="left"/>
              <w:rPr>
                <w:b/>
                <w:bCs/>
                <w:sz w:val="18"/>
                <w:szCs w:val="18"/>
              </w:rPr>
            </w:pPr>
            <w:r w:rsidRPr="005A5E01">
              <w:rPr>
                <w:b/>
                <w:bCs/>
                <w:sz w:val="18"/>
                <w:szCs w:val="18"/>
              </w:rPr>
              <w:t>Итого юр лица:</w:t>
            </w:r>
          </w:p>
        </w:tc>
        <w:tc>
          <w:tcPr>
            <w:tcW w:w="1633" w:type="dxa"/>
            <w:shd w:val="clear" w:color="auto" w:fill="auto"/>
            <w:noWrap/>
            <w:vAlign w:val="center"/>
            <w:hideMark/>
          </w:tcPr>
          <w:p w14:paraId="7E89F3C9"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0D5A5810"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5DF122F8"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06D7770A"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12FE602D" w14:textId="77777777" w:rsidR="001469B8" w:rsidRPr="005A5E01" w:rsidRDefault="001469B8" w:rsidP="00311517">
            <w:pPr>
              <w:spacing w:after="0" w:line="240" w:lineRule="auto"/>
              <w:ind w:firstLine="0"/>
              <w:jc w:val="center"/>
              <w:rPr>
                <w:b/>
                <w:bCs/>
                <w:sz w:val="18"/>
                <w:szCs w:val="18"/>
              </w:rPr>
            </w:pPr>
            <w:r w:rsidRPr="005A5E01">
              <w:rPr>
                <w:b/>
                <w:bCs/>
                <w:sz w:val="18"/>
                <w:szCs w:val="18"/>
              </w:rPr>
              <w:t>0,17305</w:t>
            </w:r>
          </w:p>
        </w:tc>
        <w:tc>
          <w:tcPr>
            <w:tcW w:w="567" w:type="dxa"/>
            <w:shd w:val="clear" w:color="auto" w:fill="auto"/>
            <w:noWrap/>
            <w:vAlign w:val="center"/>
            <w:hideMark/>
          </w:tcPr>
          <w:p w14:paraId="43BC51E6"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2A9EBD32" w14:textId="77777777" w:rsidR="001469B8" w:rsidRPr="005A5E01" w:rsidRDefault="001469B8" w:rsidP="00311517">
            <w:pPr>
              <w:spacing w:after="0" w:line="240" w:lineRule="auto"/>
              <w:ind w:firstLine="0"/>
              <w:jc w:val="center"/>
              <w:rPr>
                <w:b/>
                <w:bCs/>
                <w:sz w:val="18"/>
                <w:szCs w:val="18"/>
              </w:rPr>
            </w:pPr>
            <w:r w:rsidRPr="005A5E01">
              <w:rPr>
                <w:b/>
                <w:bCs/>
                <w:sz w:val="18"/>
                <w:szCs w:val="18"/>
              </w:rPr>
              <w:t>0,00451</w:t>
            </w:r>
          </w:p>
        </w:tc>
        <w:tc>
          <w:tcPr>
            <w:tcW w:w="1028" w:type="dxa"/>
            <w:shd w:val="clear" w:color="auto" w:fill="auto"/>
            <w:noWrap/>
            <w:vAlign w:val="center"/>
            <w:hideMark/>
          </w:tcPr>
          <w:p w14:paraId="26CCFC6F"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20FCFCED"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247FD855" w14:textId="77777777" w:rsidR="001469B8" w:rsidRPr="005A5E01" w:rsidRDefault="001469B8" w:rsidP="00311517">
            <w:pPr>
              <w:spacing w:after="0" w:line="240" w:lineRule="auto"/>
              <w:ind w:firstLine="0"/>
              <w:jc w:val="center"/>
              <w:rPr>
                <w:b/>
                <w:bCs/>
                <w:sz w:val="18"/>
                <w:szCs w:val="18"/>
              </w:rPr>
            </w:pPr>
          </w:p>
        </w:tc>
      </w:tr>
      <w:tr w:rsidR="001469B8" w:rsidRPr="005A5E01" w14:paraId="714C953A" w14:textId="77777777" w:rsidTr="00311517">
        <w:trPr>
          <w:trHeight w:val="20"/>
        </w:trPr>
        <w:tc>
          <w:tcPr>
            <w:tcW w:w="534" w:type="dxa"/>
            <w:shd w:val="clear" w:color="auto" w:fill="auto"/>
            <w:noWrap/>
            <w:vAlign w:val="center"/>
            <w:hideMark/>
          </w:tcPr>
          <w:p w14:paraId="6D663601"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0532ADA4" w14:textId="77777777" w:rsidR="001469B8" w:rsidRPr="005A5E01" w:rsidRDefault="001469B8" w:rsidP="00311517">
            <w:pPr>
              <w:spacing w:after="0" w:line="240" w:lineRule="auto"/>
              <w:ind w:firstLine="0"/>
              <w:jc w:val="left"/>
              <w:rPr>
                <w:b/>
                <w:bCs/>
                <w:sz w:val="18"/>
                <w:szCs w:val="18"/>
              </w:rPr>
            </w:pPr>
            <w:r w:rsidRPr="005A5E01">
              <w:rPr>
                <w:b/>
                <w:bCs/>
                <w:sz w:val="18"/>
                <w:szCs w:val="18"/>
              </w:rPr>
              <w:t>котельная Тагара, всего:</w:t>
            </w:r>
          </w:p>
        </w:tc>
        <w:tc>
          <w:tcPr>
            <w:tcW w:w="1633" w:type="dxa"/>
            <w:shd w:val="clear" w:color="auto" w:fill="auto"/>
            <w:vAlign w:val="center"/>
            <w:hideMark/>
          </w:tcPr>
          <w:p w14:paraId="043C2800"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vAlign w:val="center"/>
            <w:hideMark/>
          </w:tcPr>
          <w:p w14:paraId="12D73D0D"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vAlign w:val="center"/>
            <w:hideMark/>
          </w:tcPr>
          <w:p w14:paraId="664DE646"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5588015E" w14:textId="77777777" w:rsidR="001469B8" w:rsidRPr="005A5E01" w:rsidRDefault="001469B8" w:rsidP="00311517">
            <w:pPr>
              <w:spacing w:after="0" w:line="240" w:lineRule="auto"/>
              <w:ind w:firstLine="0"/>
              <w:jc w:val="center"/>
              <w:rPr>
                <w:sz w:val="18"/>
                <w:szCs w:val="18"/>
              </w:rPr>
            </w:pPr>
          </w:p>
        </w:tc>
        <w:tc>
          <w:tcPr>
            <w:tcW w:w="851" w:type="dxa"/>
            <w:shd w:val="clear" w:color="auto" w:fill="auto"/>
            <w:vAlign w:val="center"/>
            <w:hideMark/>
          </w:tcPr>
          <w:p w14:paraId="5DA9493D" w14:textId="77777777" w:rsidR="001469B8" w:rsidRPr="005A5E01" w:rsidRDefault="001469B8" w:rsidP="00311517">
            <w:pPr>
              <w:spacing w:after="0" w:line="240" w:lineRule="auto"/>
              <w:ind w:firstLine="0"/>
              <w:jc w:val="center"/>
              <w:rPr>
                <w:b/>
                <w:bCs/>
                <w:sz w:val="18"/>
                <w:szCs w:val="18"/>
              </w:rPr>
            </w:pPr>
            <w:r w:rsidRPr="005A5E01">
              <w:rPr>
                <w:b/>
                <w:bCs/>
                <w:sz w:val="18"/>
                <w:szCs w:val="18"/>
              </w:rPr>
              <w:t>0,05613</w:t>
            </w:r>
          </w:p>
        </w:tc>
        <w:tc>
          <w:tcPr>
            <w:tcW w:w="567" w:type="dxa"/>
            <w:shd w:val="clear" w:color="auto" w:fill="auto"/>
            <w:vAlign w:val="center"/>
            <w:hideMark/>
          </w:tcPr>
          <w:p w14:paraId="426B9E0C"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vAlign w:val="center"/>
            <w:hideMark/>
          </w:tcPr>
          <w:p w14:paraId="359B19FC" w14:textId="77777777" w:rsidR="001469B8" w:rsidRPr="005A5E01" w:rsidRDefault="001469B8" w:rsidP="00311517">
            <w:pPr>
              <w:spacing w:after="0" w:line="240" w:lineRule="auto"/>
              <w:ind w:firstLine="0"/>
              <w:jc w:val="center"/>
              <w:rPr>
                <w:b/>
                <w:bCs/>
                <w:sz w:val="18"/>
                <w:szCs w:val="18"/>
              </w:rPr>
            </w:pPr>
            <w:r w:rsidRPr="005A5E01">
              <w:rPr>
                <w:b/>
                <w:bCs/>
                <w:sz w:val="18"/>
                <w:szCs w:val="18"/>
              </w:rPr>
              <w:t>0,00131</w:t>
            </w:r>
          </w:p>
        </w:tc>
        <w:tc>
          <w:tcPr>
            <w:tcW w:w="1028" w:type="dxa"/>
            <w:shd w:val="clear" w:color="auto" w:fill="auto"/>
            <w:vAlign w:val="center"/>
            <w:hideMark/>
          </w:tcPr>
          <w:p w14:paraId="1A40BA68" w14:textId="77777777" w:rsidR="001469B8" w:rsidRPr="005A5E01" w:rsidRDefault="001469B8" w:rsidP="00311517">
            <w:pPr>
              <w:spacing w:after="0" w:line="240" w:lineRule="auto"/>
              <w:ind w:firstLine="0"/>
              <w:jc w:val="center"/>
              <w:rPr>
                <w:b/>
                <w:bCs/>
                <w:sz w:val="18"/>
                <w:szCs w:val="18"/>
              </w:rPr>
            </w:pPr>
            <w:r w:rsidRPr="005A5E01">
              <w:rPr>
                <w:b/>
                <w:bCs/>
                <w:sz w:val="18"/>
                <w:szCs w:val="18"/>
              </w:rPr>
              <w:t>0</w:t>
            </w:r>
          </w:p>
        </w:tc>
        <w:tc>
          <w:tcPr>
            <w:tcW w:w="851" w:type="dxa"/>
            <w:shd w:val="clear" w:color="auto" w:fill="auto"/>
            <w:vAlign w:val="center"/>
            <w:hideMark/>
          </w:tcPr>
          <w:p w14:paraId="403BE3CD"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vAlign w:val="center"/>
            <w:hideMark/>
          </w:tcPr>
          <w:p w14:paraId="549EF5E8" w14:textId="77777777" w:rsidR="001469B8" w:rsidRPr="005A5E01" w:rsidRDefault="001469B8" w:rsidP="00311517">
            <w:pPr>
              <w:spacing w:after="0" w:line="240" w:lineRule="auto"/>
              <w:ind w:firstLine="0"/>
              <w:jc w:val="center"/>
              <w:rPr>
                <w:b/>
                <w:bCs/>
                <w:sz w:val="18"/>
                <w:szCs w:val="18"/>
              </w:rPr>
            </w:pPr>
          </w:p>
        </w:tc>
      </w:tr>
      <w:tr w:rsidR="001469B8" w:rsidRPr="005A5E01" w14:paraId="0D7F8B9A" w14:textId="77777777" w:rsidTr="00311517">
        <w:trPr>
          <w:trHeight w:val="20"/>
        </w:trPr>
        <w:tc>
          <w:tcPr>
            <w:tcW w:w="534" w:type="dxa"/>
            <w:shd w:val="clear" w:color="auto" w:fill="auto"/>
            <w:noWrap/>
            <w:vAlign w:val="center"/>
            <w:hideMark/>
          </w:tcPr>
          <w:p w14:paraId="2205CB02" w14:textId="77777777" w:rsidR="001469B8" w:rsidRPr="005A5E01" w:rsidRDefault="001469B8" w:rsidP="00311517">
            <w:pPr>
              <w:spacing w:after="0" w:line="240" w:lineRule="auto"/>
              <w:ind w:firstLine="0"/>
              <w:jc w:val="center"/>
              <w:rPr>
                <w:sz w:val="18"/>
                <w:szCs w:val="18"/>
              </w:rPr>
            </w:pPr>
            <w:r w:rsidRPr="005A5E01">
              <w:rPr>
                <w:sz w:val="18"/>
                <w:szCs w:val="18"/>
              </w:rPr>
              <w:t>1</w:t>
            </w:r>
          </w:p>
        </w:tc>
        <w:tc>
          <w:tcPr>
            <w:tcW w:w="3827" w:type="dxa"/>
            <w:shd w:val="clear" w:color="auto" w:fill="auto"/>
            <w:noWrap/>
            <w:vAlign w:val="center"/>
            <w:hideMark/>
          </w:tcPr>
          <w:p w14:paraId="5349C5CC" w14:textId="77777777" w:rsidR="001469B8" w:rsidRPr="005A5E01" w:rsidRDefault="001469B8" w:rsidP="00311517">
            <w:pPr>
              <w:spacing w:after="0" w:line="240" w:lineRule="auto"/>
              <w:ind w:firstLine="0"/>
              <w:jc w:val="left"/>
              <w:rPr>
                <w:sz w:val="18"/>
                <w:szCs w:val="18"/>
              </w:rPr>
            </w:pPr>
            <w:r w:rsidRPr="005A5E01">
              <w:rPr>
                <w:sz w:val="18"/>
                <w:szCs w:val="18"/>
              </w:rPr>
              <w:t xml:space="preserve"> Муниципальное бюджетное учреждение Кежемского района "Межпоселенческий Районный дом культуры "Рассвет"</w:t>
            </w:r>
          </w:p>
        </w:tc>
        <w:tc>
          <w:tcPr>
            <w:tcW w:w="1633" w:type="dxa"/>
            <w:shd w:val="clear" w:color="auto" w:fill="auto"/>
            <w:noWrap/>
            <w:vAlign w:val="center"/>
            <w:hideMark/>
          </w:tcPr>
          <w:p w14:paraId="5035F42E" w14:textId="77777777" w:rsidR="001469B8" w:rsidRPr="005A5E01" w:rsidRDefault="001469B8" w:rsidP="00311517">
            <w:pPr>
              <w:spacing w:after="0" w:line="240" w:lineRule="auto"/>
              <w:ind w:firstLine="0"/>
              <w:jc w:val="center"/>
              <w:rPr>
                <w:sz w:val="18"/>
                <w:szCs w:val="18"/>
              </w:rPr>
            </w:pPr>
            <w:r w:rsidRPr="005A5E01">
              <w:rPr>
                <w:sz w:val="18"/>
                <w:szCs w:val="18"/>
              </w:rPr>
              <w:t>нежилое помещение ( дом культуры)</w:t>
            </w:r>
          </w:p>
        </w:tc>
        <w:tc>
          <w:tcPr>
            <w:tcW w:w="1627" w:type="dxa"/>
            <w:shd w:val="clear" w:color="auto" w:fill="auto"/>
            <w:noWrap/>
            <w:vAlign w:val="center"/>
            <w:hideMark/>
          </w:tcPr>
          <w:p w14:paraId="40E57715" w14:textId="77777777" w:rsidR="001469B8" w:rsidRPr="005A5E01" w:rsidRDefault="001469B8" w:rsidP="00311517">
            <w:pPr>
              <w:spacing w:after="0" w:line="240" w:lineRule="auto"/>
              <w:ind w:firstLine="0"/>
              <w:jc w:val="center"/>
              <w:rPr>
                <w:sz w:val="18"/>
                <w:szCs w:val="18"/>
              </w:rPr>
            </w:pPr>
            <w:r w:rsidRPr="005A5E01">
              <w:rPr>
                <w:sz w:val="18"/>
                <w:szCs w:val="18"/>
              </w:rPr>
              <w:t>п.Тагара  пер. Первомайский 7</w:t>
            </w:r>
          </w:p>
        </w:tc>
        <w:tc>
          <w:tcPr>
            <w:tcW w:w="888" w:type="dxa"/>
            <w:shd w:val="clear" w:color="auto" w:fill="auto"/>
            <w:noWrap/>
            <w:vAlign w:val="center"/>
            <w:hideMark/>
          </w:tcPr>
          <w:p w14:paraId="3E162976" w14:textId="77777777" w:rsidR="001469B8" w:rsidRPr="005A5E01" w:rsidRDefault="001469B8" w:rsidP="00311517">
            <w:pPr>
              <w:spacing w:after="0" w:line="240" w:lineRule="auto"/>
              <w:ind w:firstLine="0"/>
              <w:jc w:val="center"/>
              <w:rPr>
                <w:sz w:val="18"/>
                <w:szCs w:val="18"/>
              </w:rPr>
            </w:pPr>
            <w:r w:rsidRPr="005A5E01">
              <w:rPr>
                <w:sz w:val="18"/>
                <w:szCs w:val="18"/>
              </w:rPr>
              <w:t>16</w:t>
            </w:r>
          </w:p>
        </w:tc>
        <w:tc>
          <w:tcPr>
            <w:tcW w:w="1380" w:type="dxa"/>
            <w:shd w:val="clear" w:color="auto" w:fill="auto"/>
            <w:noWrap/>
            <w:vAlign w:val="center"/>
            <w:hideMark/>
          </w:tcPr>
          <w:p w14:paraId="73415C9F" w14:textId="77777777" w:rsidR="001469B8" w:rsidRPr="005A5E01" w:rsidRDefault="001469B8" w:rsidP="00311517">
            <w:pPr>
              <w:spacing w:after="0" w:line="240" w:lineRule="auto"/>
              <w:ind w:firstLine="0"/>
              <w:jc w:val="center"/>
              <w:rPr>
                <w:sz w:val="18"/>
                <w:szCs w:val="18"/>
              </w:rPr>
            </w:pPr>
            <w:r w:rsidRPr="005A5E01">
              <w:rPr>
                <w:sz w:val="18"/>
                <w:szCs w:val="18"/>
              </w:rPr>
              <w:t>п.Тагара</w:t>
            </w:r>
          </w:p>
        </w:tc>
        <w:tc>
          <w:tcPr>
            <w:tcW w:w="851" w:type="dxa"/>
            <w:shd w:val="clear" w:color="auto" w:fill="auto"/>
            <w:noWrap/>
            <w:vAlign w:val="center"/>
            <w:hideMark/>
          </w:tcPr>
          <w:p w14:paraId="2D8B27EA" w14:textId="77777777" w:rsidR="001469B8" w:rsidRPr="005A5E01" w:rsidRDefault="001469B8" w:rsidP="00311517">
            <w:pPr>
              <w:spacing w:after="0" w:line="240" w:lineRule="auto"/>
              <w:ind w:firstLine="0"/>
              <w:jc w:val="center"/>
              <w:rPr>
                <w:sz w:val="18"/>
                <w:szCs w:val="18"/>
              </w:rPr>
            </w:pPr>
            <w:r w:rsidRPr="005A5E01">
              <w:rPr>
                <w:sz w:val="18"/>
                <w:szCs w:val="18"/>
              </w:rPr>
              <w:t>0,03475</w:t>
            </w:r>
          </w:p>
        </w:tc>
        <w:tc>
          <w:tcPr>
            <w:tcW w:w="567" w:type="dxa"/>
            <w:shd w:val="clear" w:color="auto" w:fill="auto"/>
            <w:noWrap/>
            <w:vAlign w:val="center"/>
            <w:hideMark/>
          </w:tcPr>
          <w:p w14:paraId="4E870211"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2C6719A6" w14:textId="77777777" w:rsidR="001469B8" w:rsidRPr="005A5E01" w:rsidRDefault="001469B8" w:rsidP="00311517">
            <w:pPr>
              <w:spacing w:after="0" w:line="240" w:lineRule="auto"/>
              <w:ind w:firstLine="0"/>
              <w:jc w:val="center"/>
              <w:rPr>
                <w:sz w:val="18"/>
                <w:szCs w:val="18"/>
              </w:rPr>
            </w:pPr>
            <w:r w:rsidRPr="005A5E01">
              <w:rPr>
                <w:sz w:val="18"/>
                <w:szCs w:val="18"/>
              </w:rPr>
              <w:t>0,00071</w:t>
            </w:r>
          </w:p>
        </w:tc>
        <w:tc>
          <w:tcPr>
            <w:tcW w:w="1028" w:type="dxa"/>
            <w:shd w:val="clear" w:color="auto" w:fill="auto"/>
            <w:noWrap/>
            <w:vAlign w:val="center"/>
            <w:hideMark/>
          </w:tcPr>
          <w:p w14:paraId="0A4FB61F"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F0A7B4F"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40295A72"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5D4683EB" w14:textId="77777777" w:rsidTr="00311517">
        <w:trPr>
          <w:trHeight w:val="20"/>
        </w:trPr>
        <w:tc>
          <w:tcPr>
            <w:tcW w:w="534" w:type="dxa"/>
            <w:shd w:val="clear" w:color="auto" w:fill="auto"/>
            <w:noWrap/>
            <w:vAlign w:val="center"/>
            <w:hideMark/>
          </w:tcPr>
          <w:p w14:paraId="711B51A8" w14:textId="77777777" w:rsidR="001469B8" w:rsidRPr="005A5E01" w:rsidRDefault="001469B8" w:rsidP="00311517">
            <w:pPr>
              <w:spacing w:after="0" w:line="240" w:lineRule="auto"/>
              <w:ind w:firstLine="0"/>
              <w:jc w:val="center"/>
              <w:rPr>
                <w:sz w:val="18"/>
                <w:szCs w:val="18"/>
              </w:rPr>
            </w:pPr>
            <w:r w:rsidRPr="005A5E01">
              <w:rPr>
                <w:sz w:val="18"/>
                <w:szCs w:val="18"/>
              </w:rPr>
              <w:t>2</w:t>
            </w:r>
          </w:p>
        </w:tc>
        <w:tc>
          <w:tcPr>
            <w:tcW w:w="3827" w:type="dxa"/>
            <w:shd w:val="clear" w:color="auto" w:fill="auto"/>
            <w:noWrap/>
            <w:vAlign w:val="center"/>
            <w:hideMark/>
          </w:tcPr>
          <w:p w14:paraId="40189B82" w14:textId="77777777" w:rsidR="001469B8" w:rsidRPr="005A5E01" w:rsidRDefault="001469B8" w:rsidP="00311517">
            <w:pPr>
              <w:spacing w:after="0" w:line="240" w:lineRule="auto"/>
              <w:ind w:firstLine="0"/>
              <w:jc w:val="left"/>
              <w:rPr>
                <w:sz w:val="18"/>
                <w:szCs w:val="18"/>
              </w:rPr>
            </w:pPr>
            <w:r w:rsidRPr="005A5E01">
              <w:rPr>
                <w:sz w:val="18"/>
                <w:szCs w:val="18"/>
              </w:rPr>
              <w:t>Краевое государственное бюджетное  учреждение здравоохранения   "Кежемская  районная больница"</w:t>
            </w:r>
          </w:p>
        </w:tc>
        <w:tc>
          <w:tcPr>
            <w:tcW w:w="1633" w:type="dxa"/>
            <w:shd w:val="clear" w:color="auto" w:fill="auto"/>
            <w:noWrap/>
            <w:vAlign w:val="center"/>
            <w:hideMark/>
          </w:tcPr>
          <w:p w14:paraId="0B129F46" w14:textId="77777777" w:rsidR="001469B8" w:rsidRPr="005A5E01" w:rsidRDefault="001469B8" w:rsidP="00311517">
            <w:pPr>
              <w:spacing w:after="0" w:line="240" w:lineRule="auto"/>
              <w:ind w:firstLine="0"/>
              <w:jc w:val="center"/>
              <w:rPr>
                <w:sz w:val="18"/>
                <w:szCs w:val="18"/>
              </w:rPr>
            </w:pPr>
            <w:r w:rsidRPr="005A5E01">
              <w:rPr>
                <w:sz w:val="18"/>
                <w:szCs w:val="18"/>
              </w:rPr>
              <w:t>ФАП</w:t>
            </w:r>
          </w:p>
        </w:tc>
        <w:tc>
          <w:tcPr>
            <w:tcW w:w="1627" w:type="dxa"/>
            <w:shd w:val="clear" w:color="auto" w:fill="auto"/>
            <w:noWrap/>
            <w:vAlign w:val="center"/>
            <w:hideMark/>
          </w:tcPr>
          <w:p w14:paraId="6474FA1F" w14:textId="77777777" w:rsidR="001469B8" w:rsidRPr="005A5E01" w:rsidRDefault="001469B8" w:rsidP="00311517">
            <w:pPr>
              <w:spacing w:after="0" w:line="240" w:lineRule="auto"/>
              <w:ind w:firstLine="0"/>
              <w:jc w:val="center"/>
              <w:rPr>
                <w:sz w:val="18"/>
                <w:szCs w:val="18"/>
              </w:rPr>
            </w:pPr>
            <w:r w:rsidRPr="005A5E01">
              <w:rPr>
                <w:sz w:val="18"/>
                <w:szCs w:val="18"/>
              </w:rPr>
              <w:t>п.Тагара</w:t>
            </w:r>
          </w:p>
        </w:tc>
        <w:tc>
          <w:tcPr>
            <w:tcW w:w="888" w:type="dxa"/>
            <w:shd w:val="clear" w:color="auto" w:fill="auto"/>
            <w:noWrap/>
            <w:vAlign w:val="center"/>
            <w:hideMark/>
          </w:tcPr>
          <w:p w14:paraId="76AC7237"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50A6AAF4" w14:textId="77777777" w:rsidR="001469B8" w:rsidRPr="005A5E01" w:rsidRDefault="001469B8" w:rsidP="00311517">
            <w:pPr>
              <w:spacing w:after="0" w:line="240" w:lineRule="auto"/>
              <w:ind w:firstLine="0"/>
              <w:jc w:val="center"/>
              <w:rPr>
                <w:sz w:val="18"/>
                <w:szCs w:val="18"/>
              </w:rPr>
            </w:pPr>
            <w:r w:rsidRPr="005A5E01">
              <w:rPr>
                <w:sz w:val="18"/>
                <w:szCs w:val="18"/>
              </w:rPr>
              <w:t>п.Тагара</w:t>
            </w:r>
          </w:p>
        </w:tc>
        <w:tc>
          <w:tcPr>
            <w:tcW w:w="851" w:type="dxa"/>
            <w:shd w:val="clear" w:color="auto" w:fill="auto"/>
            <w:noWrap/>
            <w:vAlign w:val="center"/>
            <w:hideMark/>
          </w:tcPr>
          <w:p w14:paraId="24F93FF7" w14:textId="77777777" w:rsidR="001469B8" w:rsidRPr="005A5E01" w:rsidRDefault="001469B8" w:rsidP="00311517">
            <w:pPr>
              <w:spacing w:after="0" w:line="240" w:lineRule="auto"/>
              <w:ind w:firstLine="0"/>
              <w:jc w:val="center"/>
              <w:rPr>
                <w:sz w:val="18"/>
                <w:szCs w:val="18"/>
              </w:rPr>
            </w:pPr>
            <w:r w:rsidRPr="005A5E01">
              <w:rPr>
                <w:sz w:val="18"/>
                <w:szCs w:val="18"/>
              </w:rPr>
              <w:t>0,01310</w:t>
            </w:r>
          </w:p>
        </w:tc>
        <w:tc>
          <w:tcPr>
            <w:tcW w:w="567" w:type="dxa"/>
            <w:shd w:val="clear" w:color="auto" w:fill="auto"/>
            <w:noWrap/>
            <w:vAlign w:val="center"/>
            <w:hideMark/>
          </w:tcPr>
          <w:p w14:paraId="09179ABC"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6997D405"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1028" w:type="dxa"/>
            <w:shd w:val="clear" w:color="auto" w:fill="auto"/>
            <w:noWrap/>
            <w:vAlign w:val="center"/>
            <w:hideMark/>
          </w:tcPr>
          <w:p w14:paraId="00ADA6BA"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20E1D80F" w14:textId="77777777" w:rsidR="001469B8" w:rsidRPr="005A5E01" w:rsidRDefault="001469B8" w:rsidP="00311517">
            <w:pPr>
              <w:spacing w:after="0" w:line="240" w:lineRule="auto"/>
              <w:ind w:firstLine="0"/>
              <w:jc w:val="center"/>
              <w:rPr>
                <w:sz w:val="18"/>
                <w:szCs w:val="18"/>
              </w:rPr>
            </w:pPr>
            <w:r w:rsidRPr="005A5E01">
              <w:rPr>
                <w:sz w:val="18"/>
                <w:szCs w:val="18"/>
              </w:rPr>
              <w:t>I</w:t>
            </w:r>
          </w:p>
        </w:tc>
        <w:tc>
          <w:tcPr>
            <w:tcW w:w="1042" w:type="dxa"/>
            <w:shd w:val="clear" w:color="auto" w:fill="auto"/>
            <w:noWrap/>
            <w:vAlign w:val="center"/>
            <w:hideMark/>
          </w:tcPr>
          <w:p w14:paraId="132A6A8E" w14:textId="77777777" w:rsidR="001469B8" w:rsidRPr="005A5E01" w:rsidRDefault="001469B8" w:rsidP="00311517">
            <w:pPr>
              <w:spacing w:after="0" w:line="240" w:lineRule="auto"/>
              <w:ind w:firstLine="0"/>
              <w:jc w:val="center"/>
              <w:rPr>
                <w:sz w:val="18"/>
                <w:szCs w:val="18"/>
              </w:rPr>
            </w:pPr>
            <w:r w:rsidRPr="005A5E01">
              <w:rPr>
                <w:sz w:val="18"/>
                <w:szCs w:val="18"/>
              </w:rPr>
              <w:t>нет гвс</w:t>
            </w:r>
          </w:p>
        </w:tc>
      </w:tr>
      <w:tr w:rsidR="001469B8" w:rsidRPr="005A5E01" w14:paraId="132C5224" w14:textId="77777777" w:rsidTr="00311517">
        <w:trPr>
          <w:trHeight w:val="20"/>
        </w:trPr>
        <w:tc>
          <w:tcPr>
            <w:tcW w:w="534" w:type="dxa"/>
            <w:shd w:val="clear" w:color="auto" w:fill="auto"/>
            <w:noWrap/>
            <w:vAlign w:val="center"/>
            <w:hideMark/>
          </w:tcPr>
          <w:p w14:paraId="753FA4A6" w14:textId="77777777" w:rsidR="001469B8" w:rsidRPr="005A5E01" w:rsidRDefault="001469B8" w:rsidP="00311517">
            <w:pPr>
              <w:spacing w:after="0" w:line="240" w:lineRule="auto"/>
              <w:ind w:firstLine="0"/>
              <w:jc w:val="center"/>
              <w:rPr>
                <w:sz w:val="18"/>
                <w:szCs w:val="18"/>
              </w:rPr>
            </w:pPr>
            <w:r w:rsidRPr="005A5E01">
              <w:rPr>
                <w:sz w:val="18"/>
                <w:szCs w:val="18"/>
              </w:rPr>
              <w:t>3</w:t>
            </w:r>
          </w:p>
        </w:tc>
        <w:tc>
          <w:tcPr>
            <w:tcW w:w="3827" w:type="dxa"/>
            <w:shd w:val="clear" w:color="auto" w:fill="auto"/>
            <w:noWrap/>
            <w:vAlign w:val="center"/>
            <w:hideMark/>
          </w:tcPr>
          <w:p w14:paraId="259C6765" w14:textId="77777777" w:rsidR="001469B8" w:rsidRPr="005A5E01" w:rsidRDefault="001469B8" w:rsidP="00311517">
            <w:pPr>
              <w:spacing w:after="0" w:line="240" w:lineRule="auto"/>
              <w:ind w:firstLine="0"/>
              <w:jc w:val="left"/>
              <w:rPr>
                <w:sz w:val="18"/>
                <w:szCs w:val="18"/>
              </w:rPr>
            </w:pPr>
            <w:r w:rsidRPr="005A5E01">
              <w:rPr>
                <w:sz w:val="18"/>
                <w:szCs w:val="18"/>
              </w:rPr>
              <w:t>Администрация Тагарского сельсовета Кежемского района Красноярского края</w:t>
            </w:r>
          </w:p>
        </w:tc>
        <w:tc>
          <w:tcPr>
            <w:tcW w:w="1633" w:type="dxa"/>
            <w:shd w:val="clear" w:color="auto" w:fill="auto"/>
            <w:noWrap/>
            <w:vAlign w:val="center"/>
            <w:hideMark/>
          </w:tcPr>
          <w:p w14:paraId="7C376787" w14:textId="77777777" w:rsidR="001469B8" w:rsidRPr="005A5E01" w:rsidRDefault="001469B8" w:rsidP="00311517">
            <w:pPr>
              <w:spacing w:after="0" w:line="240" w:lineRule="auto"/>
              <w:ind w:firstLine="0"/>
              <w:jc w:val="center"/>
              <w:rPr>
                <w:sz w:val="18"/>
                <w:szCs w:val="18"/>
              </w:rPr>
            </w:pPr>
            <w:r w:rsidRPr="005A5E01">
              <w:rPr>
                <w:sz w:val="18"/>
                <w:szCs w:val="18"/>
              </w:rPr>
              <w:t>Здание администрации</w:t>
            </w:r>
          </w:p>
        </w:tc>
        <w:tc>
          <w:tcPr>
            <w:tcW w:w="1627" w:type="dxa"/>
            <w:shd w:val="clear" w:color="auto" w:fill="auto"/>
            <w:noWrap/>
            <w:vAlign w:val="center"/>
            <w:hideMark/>
          </w:tcPr>
          <w:p w14:paraId="748B9E13" w14:textId="77777777" w:rsidR="001469B8" w:rsidRPr="005A5E01" w:rsidRDefault="001469B8" w:rsidP="00311517">
            <w:pPr>
              <w:spacing w:after="0" w:line="240" w:lineRule="auto"/>
              <w:ind w:firstLine="0"/>
              <w:jc w:val="center"/>
              <w:rPr>
                <w:sz w:val="18"/>
                <w:szCs w:val="18"/>
              </w:rPr>
            </w:pPr>
            <w:r w:rsidRPr="005A5E01">
              <w:rPr>
                <w:sz w:val="18"/>
                <w:szCs w:val="18"/>
              </w:rPr>
              <w:t>п.Тагара   пер. Первомайский 6</w:t>
            </w:r>
          </w:p>
        </w:tc>
        <w:tc>
          <w:tcPr>
            <w:tcW w:w="888" w:type="dxa"/>
            <w:shd w:val="clear" w:color="auto" w:fill="auto"/>
            <w:noWrap/>
            <w:vAlign w:val="center"/>
            <w:hideMark/>
          </w:tcPr>
          <w:p w14:paraId="2B3C3ECE" w14:textId="77777777" w:rsidR="001469B8" w:rsidRPr="005A5E01" w:rsidRDefault="001469B8" w:rsidP="00311517">
            <w:pPr>
              <w:spacing w:after="0" w:line="240" w:lineRule="auto"/>
              <w:ind w:firstLine="0"/>
              <w:jc w:val="center"/>
              <w:rPr>
                <w:sz w:val="18"/>
                <w:szCs w:val="18"/>
              </w:rPr>
            </w:pPr>
            <w:r w:rsidRPr="005A5E01">
              <w:rPr>
                <w:sz w:val="18"/>
                <w:szCs w:val="18"/>
              </w:rPr>
              <w:t>18</w:t>
            </w:r>
          </w:p>
        </w:tc>
        <w:tc>
          <w:tcPr>
            <w:tcW w:w="1380" w:type="dxa"/>
            <w:shd w:val="clear" w:color="auto" w:fill="auto"/>
            <w:noWrap/>
            <w:vAlign w:val="center"/>
            <w:hideMark/>
          </w:tcPr>
          <w:p w14:paraId="41424113" w14:textId="77777777" w:rsidR="001469B8" w:rsidRPr="005A5E01" w:rsidRDefault="001469B8" w:rsidP="00311517">
            <w:pPr>
              <w:spacing w:after="0" w:line="240" w:lineRule="auto"/>
              <w:ind w:firstLine="0"/>
              <w:jc w:val="center"/>
              <w:rPr>
                <w:sz w:val="18"/>
                <w:szCs w:val="18"/>
              </w:rPr>
            </w:pPr>
            <w:r w:rsidRPr="005A5E01">
              <w:rPr>
                <w:sz w:val="18"/>
                <w:szCs w:val="18"/>
              </w:rPr>
              <w:t>п.Тагара</w:t>
            </w:r>
          </w:p>
        </w:tc>
        <w:tc>
          <w:tcPr>
            <w:tcW w:w="851" w:type="dxa"/>
            <w:shd w:val="clear" w:color="auto" w:fill="auto"/>
            <w:noWrap/>
            <w:vAlign w:val="center"/>
            <w:hideMark/>
          </w:tcPr>
          <w:p w14:paraId="25C74062" w14:textId="77777777" w:rsidR="001469B8" w:rsidRPr="005A5E01" w:rsidRDefault="001469B8" w:rsidP="00311517">
            <w:pPr>
              <w:spacing w:after="0" w:line="240" w:lineRule="auto"/>
              <w:ind w:firstLine="0"/>
              <w:jc w:val="center"/>
              <w:rPr>
                <w:sz w:val="18"/>
                <w:szCs w:val="18"/>
              </w:rPr>
            </w:pPr>
            <w:r w:rsidRPr="005A5E01">
              <w:rPr>
                <w:sz w:val="18"/>
                <w:szCs w:val="18"/>
              </w:rPr>
              <w:t>0,00828</w:t>
            </w:r>
          </w:p>
        </w:tc>
        <w:tc>
          <w:tcPr>
            <w:tcW w:w="567" w:type="dxa"/>
            <w:shd w:val="clear" w:color="auto" w:fill="auto"/>
            <w:noWrap/>
            <w:vAlign w:val="center"/>
            <w:hideMark/>
          </w:tcPr>
          <w:p w14:paraId="67FDB834" w14:textId="77777777" w:rsidR="001469B8" w:rsidRPr="005A5E01" w:rsidRDefault="001469B8" w:rsidP="00311517">
            <w:pPr>
              <w:spacing w:after="0" w:line="240" w:lineRule="auto"/>
              <w:ind w:firstLine="0"/>
              <w:jc w:val="center"/>
              <w:rPr>
                <w:sz w:val="18"/>
                <w:szCs w:val="18"/>
              </w:rPr>
            </w:pPr>
            <w:r w:rsidRPr="005A5E01">
              <w:rPr>
                <w:sz w:val="18"/>
                <w:szCs w:val="18"/>
              </w:rPr>
              <w:t>0,00000</w:t>
            </w:r>
          </w:p>
        </w:tc>
        <w:tc>
          <w:tcPr>
            <w:tcW w:w="814" w:type="dxa"/>
            <w:shd w:val="clear" w:color="auto" w:fill="auto"/>
            <w:noWrap/>
            <w:vAlign w:val="center"/>
            <w:hideMark/>
          </w:tcPr>
          <w:p w14:paraId="0B90A379" w14:textId="77777777" w:rsidR="001469B8" w:rsidRPr="005A5E01" w:rsidRDefault="001469B8" w:rsidP="00311517">
            <w:pPr>
              <w:spacing w:after="0" w:line="240" w:lineRule="auto"/>
              <w:ind w:firstLine="0"/>
              <w:jc w:val="center"/>
              <w:rPr>
                <w:sz w:val="18"/>
                <w:szCs w:val="18"/>
              </w:rPr>
            </w:pPr>
            <w:r w:rsidRPr="005A5E01">
              <w:rPr>
                <w:sz w:val="18"/>
                <w:szCs w:val="18"/>
              </w:rPr>
              <w:t>0,00060</w:t>
            </w:r>
          </w:p>
        </w:tc>
        <w:tc>
          <w:tcPr>
            <w:tcW w:w="1028" w:type="dxa"/>
            <w:shd w:val="clear" w:color="auto" w:fill="auto"/>
            <w:noWrap/>
            <w:vAlign w:val="center"/>
            <w:hideMark/>
          </w:tcPr>
          <w:p w14:paraId="46DC00BE" w14:textId="77777777" w:rsidR="001469B8" w:rsidRPr="005A5E01" w:rsidRDefault="001469B8" w:rsidP="00311517">
            <w:pPr>
              <w:spacing w:after="0" w:line="240" w:lineRule="auto"/>
              <w:ind w:firstLine="0"/>
              <w:jc w:val="center"/>
              <w:rPr>
                <w:sz w:val="18"/>
                <w:szCs w:val="18"/>
              </w:rPr>
            </w:pPr>
          </w:p>
        </w:tc>
        <w:tc>
          <w:tcPr>
            <w:tcW w:w="851" w:type="dxa"/>
            <w:shd w:val="clear" w:color="auto" w:fill="auto"/>
            <w:noWrap/>
            <w:vAlign w:val="center"/>
            <w:hideMark/>
          </w:tcPr>
          <w:p w14:paraId="0115642D" w14:textId="77777777" w:rsidR="001469B8" w:rsidRPr="005A5E01" w:rsidRDefault="001469B8" w:rsidP="00311517">
            <w:pPr>
              <w:spacing w:after="0" w:line="240" w:lineRule="auto"/>
              <w:ind w:firstLine="0"/>
              <w:jc w:val="center"/>
              <w:rPr>
                <w:sz w:val="18"/>
                <w:szCs w:val="18"/>
              </w:rPr>
            </w:pPr>
            <w:r w:rsidRPr="005A5E01">
              <w:rPr>
                <w:sz w:val="18"/>
                <w:szCs w:val="18"/>
              </w:rPr>
              <w:t>II</w:t>
            </w:r>
          </w:p>
        </w:tc>
        <w:tc>
          <w:tcPr>
            <w:tcW w:w="1042" w:type="dxa"/>
            <w:shd w:val="clear" w:color="auto" w:fill="auto"/>
            <w:noWrap/>
            <w:vAlign w:val="center"/>
            <w:hideMark/>
          </w:tcPr>
          <w:p w14:paraId="2CB0BC16" w14:textId="77777777" w:rsidR="001469B8" w:rsidRPr="005A5E01" w:rsidRDefault="001469B8" w:rsidP="00311517">
            <w:pPr>
              <w:spacing w:after="0" w:line="240" w:lineRule="auto"/>
              <w:ind w:firstLine="0"/>
              <w:jc w:val="center"/>
              <w:rPr>
                <w:sz w:val="18"/>
                <w:szCs w:val="18"/>
              </w:rPr>
            </w:pPr>
            <w:r w:rsidRPr="005A5E01">
              <w:rPr>
                <w:sz w:val="18"/>
                <w:szCs w:val="18"/>
              </w:rPr>
              <w:t>открытая</w:t>
            </w:r>
          </w:p>
        </w:tc>
      </w:tr>
      <w:tr w:rsidR="001469B8" w:rsidRPr="005A5E01" w14:paraId="1B2C001E" w14:textId="77777777" w:rsidTr="00311517">
        <w:trPr>
          <w:trHeight w:val="20"/>
        </w:trPr>
        <w:tc>
          <w:tcPr>
            <w:tcW w:w="534" w:type="dxa"/>
            <w:shd w:val="clear" w:color="auto" w:fill="auto"/>
            <w:noWrap/>
            <w:vAlign w:val="center"/>
            <w:hideMark/>
          </w:tcPr>
          <w:p w14:paraId="2657EC42" w14:textId="77777777" w:rsidR="001469B8" w:rsidRPr="005A5E01" w:rsidRDefault="001469B8" w:rsidP="00311517">
            <w:pPr>
              <w:spacing w:after="0" w:line="240" w:lineRule="auto"/>
              <w:ind w:firstLine="0"/>
              <w:jc w:val="center"/>
              <w:rPr>
                <w:sz w:val="18"/>
                <w:szCs w:val="18"/>
              </w:rPr>
            </w:pPr>
          </w:p>
        </w:tc>
        <w:tc>
          <w:tcPr>
            <w:tcW w:w="3827" w:type="dxa"/>
            <w:shd w:val="clear" w:color="auto" w:fill="auto"/>
            <w:noWrap/>
            <w:vAlign w:val="center"/>
            <w:hideMark/>
          </w:tcPr>
          <w:p w14:paraId="160F7283" w14:textId="77777777" w:rsidR="001469B8" w:rsidRPr="005A5E01" w:rsidRDefault="001469B8" w:rsidP="00311517">
            <w:pPr>
              <w:spacing w:after="0" w:line="240" w:lineRule="auto"/>
              <w:ind w:firstLine="0"/>
              <w:jc w:val="left"/>
              <w:rPr>
                <w:b/>
                <w:bCs/>
                <w:sz w:val="18"/>
                <w:szCs w:val="18"/>
              </w:rPr>
            </w:pPr>
            <w:r w:rsidRPr="005A5E01">
              <w:rPr>
                <w:b/>
                <w:bCs/>
                <w:sz w:val="18"/>
                <w:szCs w:val="18"/>
              </w:rPr>
              <w:t>Итого юр. лица:</w:t>
            </w:r>
          </w:p>
        </w:tc>
        <w:tc>
          <w:tcPr>
            <w:tcW w:w="1633" w:type="dxa"/>
            <w:shd w:val="clear" w:color="auto" w:fill="auto"/>
            <w:noWrap/>
            <w:vAlign w:val="center"/>
            <w:hideMark/>
          </w:tcPr>
          <w:p w14:paraId="69A8D534" w14:textId="77777777" w:rsidR="001469B8" w:rsidRPr="005A5E01" w:rsidRDefault="001469B8" w:rsidP="00311517">
            <w:pPr>
              <w:spacing w:after="0" w:line="240" w:lineRule="auto"/>
              <w:ind w:firstLine="0"/>
              <w:jc w:val="center"/>
              <w:rPr>
                <w:b/>
                <w:bCs/>
                <w:sz w:val="18"/>
                <w:szCs w:val="18"/>
              </w:rPr>
            </w:pPr>
          </w:p>
        </w:tc>
        <w:tc>
          <w:tcPr>
            <w:tcW w:w="1627" w:type="dxa"/>
            <w:shd w:val="clear" w:color="auto" w:fill="auto"/>
            <w:noWrap/>
            <w:vAlign w:val="center"/>
            <w:hideMark/>
          </w:tcPr>
          <w:p w14:paraId="0D082AA3" w14:textId="77777777" w:rsidR="001469B8" w:rsidRPr="005A5E01" w:rsidRDefault="001469B8" w:rsidP="00311517">
            <w:pPr>
              <w:spacing w:after="0" w:line="240" w:lineRule="auto"/>
              <w:ind w:firstLine="0"/>
              <w:jc w:val="center"/>
              <w:rPr>
                <w:b/>
                <w:bCs/>
                <w:sz w:val="18"/>
                <w:szCs w:val="18"/>
              </w:rPr>
            </w:pPr>
          </w:p>
        </w:tc>
        <w:tc>
          <w:tcPr>
            <w:tcW w:w="888" w:type="dxa"/>
            <w:shd w:val="clear" w:color="auto" w:fill="auto"/>
            <w:noWrap/>
            <w:vAlign w:val="center"/>
            <w:hideMark/>
          </w:tcPr>
          <w:p w14:paraId="0D5858E1" w14:textId="77777777" w:rsidR="001469B8" w:rsidRPr="005A5E01" w:rsidRDefault="001469B8" w:rsidP="00311517">
            <w:pPr>
              <w:spacing w:after="0" w:line="240" w:lineRule="auto"/>
              <w:ind w:firstLine="0"/>
              <w:jc w:val="center"/>
              <w:rPr>
                <w:b/>
                <w:bCs/>
                <w:sz w:val="18"/>
                <w:szCs w:val="18"/>
              </w:rPr>
            </w:pPr>
          </w:p>
        </w:tc>
        <w:tc>
          <w:tcPr>
            <w:tcW w:w="1380" w:type="dxa"/>
            <w:shd w:val="clear" w:color="auto" w:fill="auto"/>
            <w:noWrap/>
            <w:vAlign w:val="center"/>
            <w:hideMark/>
          </w:tcPr>
          <w:p w14:paraId="115662EB"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3A1D872C" w14:textId="77777777" w:rsidR="001469B8" w:rsidRPr="005A5E01" w:rsidRDefault="001469B8" w:rsidP="00311517">
            <w:pPr>
              <w:spacing w:after="0" w:line="240" w:lineRule="auto"/>
              <w:ind w:firstLine="0"/>
              <w:jc w:val="center"/>
              <w:rPr>
                <w:b/>
                <w:bCs/>
                <w:sz w:val="18"/>
                <w:szCs w:val="18"/>
              </w:rPr>
            </w:pPr>
            <w:r w:rsidRPr="005A5E01">
              <w:rPr>
                <w:b/>
                <w:bCs/>
                <w:sz w:val="18"/>
                <w:szCs w:val="18"/>
              </w:rPr>
              <w:t>0,05613</w:t>
            </w:r>
          </w:p>
        </w:tc>
        <w:tc>
          <w:tcPr>
            <w:tcW w:w="567" w:type="dxa"/>
            <w:shd w:val="clear" w:color="auto" w:fill="auto"/>
            <w:noWrap/>
            <w:vAlign w:val="center"/>
            <w:hideMark/>
          </w:tcPr>
          <w:p w14:paraId="19D7667F" w14:textId="77777777" w:rsidR="001469B8" w:rsidRPr="005A5E01" w:rsidRDefault="001469B8" w:rsidP="00311517">
            <w:pPr>
              <w:spacing w:after="0" w:line="240" w:lineRule="auto"/>
              <w:ind w:firstLine="0"/>
              <w:jc w:val="center"/>
              <w:rPr>
                <w:b/>
                <w:bCs/>
                <w:sz w:val="18"/>
                <w:szCs w:val="18"/>
              </w:rPr>
            </w:pPr>
            <w:r w:rsidRPr="005A5E01">
              <w:rPr>
                <w:b/>
                <w:bCs/>
                <w:sz w:val="18"/>
                <w:szCs w:val="18"/>
              </w:rPr>
              <w:t>0,00000</w:t>
            </w:r>
          </w:p>
        </w:tc>
        <w:tc>
          <w:tcPr>
            <w:tcW w:w="814" w:type="dxa"/>
            <w:shd w:val="clear" w:color="auto" w:fill="auto"/>
            <w:noWrap/>
            <w:vAlign w:val="center"/>
            <w:hideMark/>
          </w:tcPr>
          <w:p w14:paraId="7783E2DC" w14:textId="77777777" w:rsidR="001469B8" w:rsidRPr="005A5E01" w:rsidRDefault="001469B8" w:rsidP="00311517">
            <w:pPr>
              <w:spacing w:after="0" w:line="240" w:lineRule="auto"/>
              <w:ind w:firstLine="0"/>
              <w:jc w:val="center"/>
              <w:rPr>
                <w:b/>
                <w:bCs/>
                <w:sz w:val="18"/>
                <w:szCs w:val="18"/>
              </w:rPr>
            </w:pPr>
            <w:r w:rsidRPr="005A5E01">
              <w:rPr>
                <w:b/>
                <w:bCs/>
                <w:sz w:val="18"/>
                <w:szCs w:val="18"/>
              </w:rPr>
              <w:t>0,00131</w:t>
            </w:r>
          </w:p>
        </w:tc>
        <w:tc>
          <w:tcPr>
            <w:tcW w:w="1028" w:type="dxa"/>
            <w:shd w:val="clear" w:color="auto" w:fill="auto"/>
            <w:noWrap/>
            <w:vAlign w:val="center"/>
            <w:hideMark/>
          </w:tcPr>
          <w:p w14:paraId="19A31220" w14:textId="77777777" w:rsidR="001469B8" w:rsidRPr="005A5E01" w:rsidRDefault="001469B8" w:rsidP="00311517">
            <w:pPr>
              <w:spacing w:after="0" w:line="240" w:lineRule="auto"/>
              <w:ind w:firstLine="0"/>
              <w:jc w:val="center"/>
              <w:rPr>
                <w:b/>
                <w:bCs/>
                <w:sz w:val="18"/>
                <w:szCs w:val="18"/>
              </w:rPr>
            </w:pPr>
          </w:p>
        </w:tc>
        <w:tc>
          <w:tcPr>
            <w:tcW w:w="851" w:type="dxa"/>
            <w:shd w:val="clear" w:color="auto" w:fill="auto"/>
            <w:noWrap/>
            <w:vAlign w:val="center"/>
            <w:hideMark/>
          </w:tcPr>
          <w:p w14:paraId="1FFB2760" w14:textId="77777777" w:rsidR="001469B8" w:rsidRPr="005A5E01" w:rsidRDefault="001469B8" w:rsidP="00311517">
            <w:pPr>
              <w:spacing w:after="0" w:line="240" w:lineRule="auto"/>
              <w:ind w:firstLine="0"/>
              <w:jc w:val="center"/>
              <w:rPr>
                <w:b/>
                <w:bCs/>
                <w:sz w:val="18"/>
                <w:szCs w:val="18"/>
              </w:rPr>
            </w:pPr>
          </w:p>
        </w:tc>
        <w:tc>
          <w:tcPr>
            <w:tcW w:w="1042" w:type="dxa"/>
            <w:shd w:val="clear" w:color="auto" w:fill="auto"/>
            <w:noWrap/>
            <w:vAlign w:val="center"/>
            <w:hideMark/>
          </w:tcPr>
          <w:p w14:paraId="012247E0" w14:textId="77777777" w:rsidR="001469B8" w:rsidRPr="005A5E01" w:rsidRDefault="001469B8" w:rsidP="00311517">
            <w:pPr>
              <w:spacing w:after="0" w:line="240" w:lineRule="auto"/>
              <w:ind w:firstLine="0"/>
              <w:jc w:val="center"/>
              <w:rPr>
                <w:b/>
                <w:bCs/>
                <w:sz w:val="18"/>
                <w:szCs w:val="18"/>
              </w:rPr>
            </w:pPr>
          </w:p>
        </w:tc>
      </w:tr>
    </w:tbl>
    <w:p w14:paraId="1C965E6B" w14:textId="77777777" w:rsidR="001469B8" w:rsidRDefault="001469B8" w:rsidP="0098102A"/>
    <w:p w14:paraId="0068C2FC" w14:textId="77777777" w:rsidR="001469B8" w:rsidRDefault="001469B8" w:rsidP="0098102A">
      <w:pPr>
        <w:sectPr w:rsidR="001469B8" w:rsidSect="001469B8">
          <w:pgSz w:w="16838" w:h="11906" w:orient="landscape"/>
          <w:pgMar w:top="1276" w:right="1134" w:bottom="567" w:left="851" w:header="709" w:footer="0" w:gutter="0"/>
          <w:cols w:space="708"/>
          <w:titlePg/>
          <w:docGrid w:linePitch="360"/>
        </w:sectPr>
      </w:pPr>
    </w:p>
    <w:p w14:paraId="7A623EE5" w14:textId="539FD6B5" w:rsidR="007241EF" w:rsidRPr="007C7E91" w:rsidRDefault="007241EF" w:rsidP="00FB668B">
      <w:pPr>
        <w:pStyle w:val="26"/>
      </w:pPr>
      <w:bookmarkStart w:id="27" w:name="_Toc215656049"/>
      <w:r w:rsidRPr="007C7E91">
        <w:lastRenderedPageBreak/>
        <w:t>2.</w:t>
      </w:r>
      <w:r w:rsidR="00AF6ED7" w:rsidRPr="007C7E91">
        <w:t>2</w:t>
      </w:r>
      <w:r w:rsidRPr="007C7E91">
        <w:t>.</w:t>
      </w:r>
      <w:r w:rsidR="00765A5E" w:rsidRPr="007C7E91">
        <w:t xml:space="preserve"> </w:t>
      </w:r>
      <w:r w:rsidRPr="007C7E91">
        <w:t>Описание существующих и перспективных зон действия индивидуаль</w:t>
      </w:r>
      <w:r w:rsidR="00EF3CE6" w:rsidRPr="007C7E91">
        <w:t>ных источников тепловой энергии</w:t>
      </w:r>
      <w:bookmarkEnd w:id="27"/>
    </w:p>
    <w:p w14:paraId="2C83DCB3" w14:textId="35F84F17" w:rsidR="00E966A6" w:rsidRDefault="00E966A6" w:rsidP="00C913CE">
      <w:r w:rsidRPr="00E966A6">
        <w:t xml:space="preserve">На расчетный срок теплоснабжение индивидуальной жилой застройки предусматривается обеспечить от индивидуальных источников тепла на твердом топливе, а также посредствам </w:t>
      </w:r>
      <w:r w:rsidR="00C61DFC">
        <w:t>электроэнергии</w:t>
      </w:r>
      <w:r w:rsidRPr="00E966A6">
        <w:t>. Подключение объектов индивидуальной жилой застройки к централизованным системам теплоснабжения не планируется.</w:t>
      </w:r>
    </w:p>
    <w:p w14:paraId="6CFEF598" w14:textId="40717391" w:rsidR="00204751" w:rsidRPr="007C7E91" w:rsidRDefault="00204751" w:rsidP="004E3288">
      <w:pPr>
        <w:pStyle w:val="26"/>
      </w:pPr>
      <w:bookmarkStart w:id="28" w:name="_Toc215656050"/>
      <w:r w:rsidRPr="007C7E91">
        <w:t>2.</w:t>
      </w:r>
      <w:r w:rsidR="00E966A6">
        <w:t>3</w:t>
      </w:r>
      <w:r w:rsidRPr="007C7E91">
        <w:t>.</w:t>
      </w:r>
      <w:bookmarkStart w:id="29" w:name="_Toc377451890"/>
      <w:r w:rsidR="00765A5E" w:rsidRPr="007C7E91">
        <w:t xml:space="preserve"> </w:t>
      </w:r>
      <w:bookmarkEnd w:id="29"/>
      <w:r w:rsidR="00AF6ED7" w:rsidRPr="007C7E91">
        <w:t xml:space="preserve">Существующие и </w:t>
      </w:r>
      <w:r w:rsidR="00AF6ED7" w:rsidRPr="00E966A6">
        <w:t>перспективные балансы тепловой</w:t>
      </w:r>
      <w:r w:rsidR="00AF6ED7" w:rsidRPr="007C7E91">
        <w:t xml:space="preserve">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8"/>
    </w:p>
    <w:p w14:paraId="0C20AB47" w14:textId="00FCF4A5" w:rsidR="006B2429" w:rsidRPr="007C7E91" w:rsidRDefault="006B2429" w:rsidP="006B2429">
      <w:r w:rsidRPr="007C7E91">
        <w:t>В таблице 2.</w:t>
      </w:r>
      <w:r w:rsidR="00C61DFC">
        <w:t>2</w:t>
      </w:r>
      <w:r w:rsidRPr="007C7E91">
        <w:t xml:space="preserve"> представлен баланс тепловой мощности и перспективной тепловой нагрузки, в каждой из выделенных зон действия источников тепловой энергии.</w:t>
      </w:r>
    </w:p>
    <w:p w14:paraId="23247DF2" w14:textId="146FA3DA" w:rsidR="006B2429" w:rsidRPr="007C7E91" w:rsidRDefault="006B2429" w:rsidP="00E966A6">
      <w:pPr>
        <w:keepNext/>
      </w:pPr>
      <w:r w:rsidRPr="007C7E91">
        <w:t>Таблица 2.</w:t>
      </w:r>
      <w:r w:rsidR="00C61DFC">
        <w:t>2-</w:t>
      </w:r>
      <w:r w:rsidR="00E966A6">
        <w:t xml:space="preserve"> </w:t>
      </w:r>
      <w:r w:rsidRPr="007C7E91">
        <w:t>Баланс тепловой мощности и перспективной тепловой нагрузки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045"/>
        <w:gridCol w:w="652"/>
        <w:gridCol w:w="770"/>
        <w:gridCol w:w="770"/>
        <w:gridCol w:w="770"/>
        <w:gridCol w:w="770"/>
        <w:gridCol w:w="770"/>
        <w:gridCol w:w="770"/>
        <w:gridCol w:w="869"/>
      </w:tblGrid>
      <w:tr w:rsidR="00C61DFC" w:rsidRPr="00C61DFC" w14:paraId="0647637D" w14:textId="77777777" w:rsidTr="00C61DFC">
        <w:trPr>
          <w:trHeight w:val="20"/>
        </w:trPr>
        <w:tc>
          <w:tcPr>
            <w:tcW w:w="1668" w:type="dxa"/>
            <w:shd w:val="clear" w:color="auto" w:fill="auto"/>
            <w:noWrap/>
            <w:vAlign w:val="center"/>
          </w:tcPr>
          <w:p w14:paraId="27D71406" w14:textId="77777777" w:rsidR="00C61DFC" w:rsidRPr="00C61DFC" w:rsidRDefault="00C61DFC" w:rsidP="00311517">
            <w:pPr>
              <w:spacing w:after="0" w:line="240" w:lineRule="auto"/>
              <w:ind w:left="-142" w:right="-164" w:firstLine="0"/>
              <w:jc w:val="center"/>
              <w:rPr>
                <w:b/>
                <w:bCs/>
                <w:sz w:val="19"/>
                <w:szCs w:val="19"/>
              </w:rPr>
            </w:pPr>
            <w:bookmarkStart w:id="30" w:name="_Hlk215602761"/>
            <w:r w:rsidRPr="00C61DFC">
              <w:rPr>
                <w:b/>
                <w:bCs/>
                <w:sz w:val="19"/>
                <w:szCs w:val="19"/>
              </w:rPr>
              <w:t>Источник теплоснабжения</w:t>
            </w:r>
          </w:p>
        </w:tc>
        <w:tc>
          <w:tcPr>
            <w:tcW w:w="2045" w:type="dxa"/>
            <w:shd w:val="clear" w:color="auto" w:fill="auto"/>
            <w:noWrap/>
            <w:vAlign w:val="center"/>
            <w:hideMark/>
          </w:tcPr>
          <w:p w14:paraId="0127ED65" w14:textId="77777777" w:rsidR="00C61DFC" w:rsidRPr="00C61DFC" w:rsidRDefault="00C61DFC" w:rsidP="00311517">
            <w:pPr>
              <w:spacing w:after="0" w:line="240" w:lineRule="auto"/>
              <w:ind w:firstLine="0"/>
              <w:jc w:val="center"/>
              <w:rPr>
                <w:b/>
                <w:bCs/>
                <w:sz w:val="19"/>
                <w:szCs w:val="19"/>
              </w:rPr>
            </w:pPr>
            <w:r w:rsidRPr="00C61DFC">
              <w:rPr>
                <w:b/>
                <w:bCs/>
                <w:sz w:val="19"/>
                <w:szCs w:val="19"/>
              </w:rPr>
              <w:t>Показатель</w:t>
            </w:r>
          </w:p>
        </w:tc>
        <w:tc>
          <w:tcPr>
            <w:tcW w:w="652" w:type="dxa"/>
            <w:shd w:val="clear" w:color="auto" w:fill="auto"/>
            <w:noWrap/>
            <w:vAlign w:val="center"/>
            <w:hideMark/>
          </w:tcPr>
          <w:p w14:paraId="73CAEC8B" w14:textId="77777777" w:rsidR="00C61DFC" w:rsidRPr="00C61DFC" w:rsidRDefault="00C61DFC" w:rsidP="00311517">
            <w:pPr>
              <w:spacing w:after="0" w:line="240" w:lineRule="auto"/>
              <w:ind w:left="-108" w:right="-83" w:firstLine="0"/>
              <w:jc w:val="center"/>
              <w:rPr>
                <w:b/>
                <w:bCs/>
                <w:sz w:val="19"/>
                <w:szCs w:val="19"/>
              </w:rPr>
            </w:pPr>
            <w:r w:rsidRPr="00C61DFC">
              <w:rPr>
                <w:b/>
                <w:bCs/>
                <w:sz w:val="19"/>
                <w:szCs w:val="19"/>
              </w:rPr>
              <w:t>Ед. изм.</w:t>
            </w:r>
          </w:p>
        </w:tc>
        <w:tc>
          <w:tcPr>
            <w:tcW w:w="770" w:type="dxa"/>
            <w:shd w:val="clear" w:color="auto" w:fill="auto"/>
            <w:noWrap/>
            <w:vAlign w:val="center"/>
          </w:tcPr>
          <w:p w14:paraId="4AE17AD2" w14:textId="77777777" w:rsidR="00C61DFC" w:rsidRPr="00C61DFC" w:rsidRDefault="00C61DFC" w:rsidP="00C61DFC">
            <w:pPr>
              <w:spacing w:after="0" w:line="240" w:lineRule="auto"/>
              <w:ind w:left="-21" w:right="-70" w:firstLine="0"/>
              <w:jc w:val="center"/>
              <w:rPr>
                <w:b/>
                <w:bCs/>
                <w:color w:val="000000"/>
                <w:sz w:val="19"/>
                <w:szCs w:val="19"/>
              </w:rPr>
            </w:pPr>
            <w:r w:rsidRPr="00C61DFC">
              <w:rPr>
                <w:b/>
                <w:bCs/>
                <w:color w:val="000000"/>
                <w:sz w:val="19"/>
                <w:szCs w:val="19"/>
              </w:rPr>
              <w:t>2024</w:t>
            </w:r>
          </w:p>
        </w:tc>
        <w:tc>
          <w:tcPr>
            <w:tcW w:w="770" w:type="dxa"/>
            <w:shd w:val="clear" w:color="auto" w:fill="auto"/>
            <w:noWrap/>
            <w:vAlign w:val="center"/>
          </w:tcPr>
          <w:p w14:paraId="4731A613" w14:textId="77777777" w:rsidR="00C61DFC" w:rsidRPr="00C61DFC" w:rsidRDefault="00C61DFC" w:rsidP="00C61DFC">
            <w:pPr>
              <w:spacing w:after="0" w:line="240" w:lineRule="auto"/>
              <w:ind w:left="-21" w:right="-70" w:firstLine="0"/>
              <w:jc w:val="center"/>
              <w:rPr>
                <w:b/>
                <w:bCs/>
                <w:color w:val="000000"/>
                <w:sz w:val="19"/>
                <w:szCs w:val="19"/>
              </w:rPr>
            </w:pPr>
            <w:r w:rsidRPr="00C61DFC">
              <w:rPr>
                <w:b/>
                <w:bCs/>
                <w:color w:val="000000"/>
                <w:sz w:val="19"/>
                <w:szCs w:val="19"/>
              </w:rPr>
              <w:t>2025</w:t>
            </w:r>
          </w:p>
        </w:tc>
        <w:tc>
          <w:tcPr>
            <w:tcW w:w="770" w:type="dxa"/>
            <w:shd w:val="clear" w:color="auto" w:fill="auto"/>
            <w:noWrap/>
            <w:vAlign w:val="center"/>
          </w:tcPr>
          <w:p w14:paraId="56BD144C" w14:textId="77777777" w:rsidR="00C61DFC" w:rsidRPr="00C61DFC" w:rsidRDefault="00C61DFC" w:rsidP="00C61DFC">
            <w:pPr>
              <w:spacing w:after="0" w:line="240" w:lineRule="auto"/>
              <w:ind w:left="-21" w:right="-70" w:firstLine="0"/>
              <w:jc w:val="center"/>
              <w:rPr>
                <w:b/>
                <w:bCs/>
                <w:color w:val="000000"/>
                <w:sz w:val="19"/>
                <w:szCs w:val="19"/>
              </w:rPr>
            </w:pPr>
            <w:r w:rsidRPr="00C61DFC">
              <w:rPr>
                <w:b/>
                <w:bCs/>
                <w:color w:val="000000"/>
                <w:sz w:val="19"/>
                <w:szCs w:val="19"/>
              </w:rPr>
              <w:t>2026</w:t>
            </w:r>
          </w:p>
        </w:tc>
        <w:tc>
          <w:tcPr>
            <w:tcW w:w="770" w:type="dxa"/>
            <w:shd w:val="clear" w:color="auto" w:fill="auto"/>
            <w:noWrap/>
            <w:vAlign w:val="center"/>
          </w:tcPr>
          <w:p w14:paraId="2EC088F1" w14:textId="77777777" w:rsidR="00C61DFC" w:rsidRPr="00C61DFC" w:rsidRDefault="00C61DFC" w:rsidP="00C61DFC">
            <w:pPr>
              <w:spacing w:after="0" w:line="240" w:lineRule="auto"/>
              <w:ind w:left="-21" w:right="-70" w:firstLine="0"/>
              <w:jc w:val="center"/>
              <w:rPr>
                <w:b/>
                <w:bCs/>
                <w:color w:val="000000"/>
                <w:sz w:val="19"/>
                <w:szCs w:val="19"/>
              </w:rPr>
            </w:pPr>
            <w:r w:rsidRPr="00C61DFC">
              <w:rPr>
                <w:b/>
                <w:bCs/>
                <w:color w:val="000000"/>
                <w:sz w:val="19"/>
                <w:szCs w:val="19"/>
              </w:rPr>
              <w:t>2027</w:t>
            </w:r>
          </w:p>
        </w:tc>
        <w:tc>
          <w:tcPr>
            <w:tcW w:w="770" w:type="dxa"/>
            <w:shd w:val="clear" w:color="auto" w:fill="auto"/>
            <w:noWrap/>
            <w:vAlign w:val="center"/>
          </w:tcPr>
          <w:p w14:paraId="2B525D85" w14:textId="77777777" w:rsidR="00C61DFC" w:rsidRPr="00C61DFC" w:rsidRDefault="00C61DFC" w:rsidP="00C61DFC">
            <w:pPr>
              <w:spacing w:after="0" w:line="240" w:lineRule="auto"/>
              <w:ind w:left="-21" w:right="-70" w:firstLine="0"/>
              <w:jc w:val="center"/>
              <w:rPr>
                <w:b/>
                <w:bCs/>
                <w:color w:val="000000"/>
                <w:sz w:val="19"/>
                <w:szCs w:val="19"/>
              </w:rPr>
            </w:pPr>
            <w:r w:rsidRPr="00C61DFC">
              <w:rPr>
                <w:b/>
                <w:bCs/>
                <w:color w:val="000000"/>
                <w:sz w:val="19"/>
                <w:szCs w:val="19"/>
              </w:rPr>
              <w:t>2028</w:t>
            </w:r>
          </w:p>
        </w:tc>
        <w:tc>
          <w:tcPr>
            <w:tcW w:w="770" w:type="dxa"/>
            <w:shd w:val="clear" w:color="auto" w:fill="auto"/>
            <w:noWrap/>
            <w:vAlign w:val="center"/>
          </w:tcPr>
          <w:p w14:paraId="11DA743C" w14:textId="77777777" w:rsidR="00C61DFC" w:rsidRPr="00C61DFC" w:rsidRDefault="00C61DFC" w:rsidP="00C61DFC">
            <w:pPr>
              <w:spacing w:after="0" w:line="240" w:lineRule="auto"/>
              <w:ind w:left="-21" w:right="-70" w:firstLine="0"/>
              <w:jc w:val="center"/>
              <w:rPr>
                <w:b/>
                <w:bCs/>
                <w:color w:val="000000"/>
                <w:sz w:val="19"/>
                <w:szCs w:val="19"/>
              </w:rPr>
            </w:pPr>
            <w:r w:rsidRPr="00C61DFC">
              <w:rPr>
                <w:b/>
                <w:bCs/>
                <w:color w:val="000000"/>
                <w:sz w:val="19"/>
                <w:szCs w:val="19"/>
              </w:rPr>
              <w:t>2029</w:t>
            </w:r>
          </w:p>
        </w:tc>
        <w:tc>
          <w:tcPr>
            <w:tcW w:w="869" w:type="dxa"/>
            <w:shd w:val="clear" w:color="auto" w:fill="auto"/>
            <w:noWrap/>
            <w:vAlign w:val="center"/>
          </w:tcPr>
          <w:p w14:paraId="04A9EF20" w14:textId="77777777" w:rsidR="00C61DFC" w:rsidRPr="00C61DFC" w:rsidRDefault="00C61DFC" w:rsidP="00C61DFC">
            <w:pPr>
              <w:spacing w:after="0" w:line="240" w:lineRule="auto"/>
              <w:ind w:left="-21" w:right="-70" w:firstLine="0"/>
              <w:jc w:val="center"/>
              <w:rPr>
                <w:b/>
                <w:bCs/>
                <w:color w:val="000000"/>
                <w:sz w:val="19"/>
                <w:szCs w:val="19"/>
              </w:rPr>
            </w:pPr>
            <w:r w:rsidRPr="00C61DFC">
              <w:rPr>
                <w:b/>
                <w:bCs/>
                <w:color w:val="000000"/>
                <w:sz w:val="19"/>
                <w:szCs w:val="19"/>
              </w:rPr>
              <w:t>2030-2036</w:t>
            </w:r>
          </w:p>
        </w:tc>
      </w:tr>
      <w:tr w:rsidR="00C61DFC" w:rsidRPr="00C61DFC" w14:paraId="1DCE4890" w14:textId="77777777" w:rsidTr="00C61DFC">
        <w:trPr>
          <w:trHeight w:val="20"/>
        </w:trPr>
        <w:tc>
          <w:tcPr>
            <w:tcW w:w="1668" w:type="dxa"/>
            <w:vMerge w:val="restart"/>
            <w:shd w:val="clear" w:color="auto" w:fill="auto"/>
            <w:vAlign w:val="center"/>
          </w:tcPr>
          <w:p w14:paraId="7BC0631C" w14:textId="77777777" w:rsidR="00C61DFC" w:rsidRPr="00C61DFC" w:rsidRDefault="00C61DFC" w:rsidP="00311517">
            <w:pPr>
              <w:spacing w:after="0" w:line="240" w:lineRule="auto"/>
              <w:ind w:firstLine="0"/>
              <w:jc w:val="left"/>
              <w:rPr>
                <w:sz w:val="19"/>
                <w:szCs w:val="19"/>
              </w:rPr>
            </w:pPr>
            <w:r w:rsidRPr="00C61DFC">
              <w:rPr>
                <w:sz w:val="19"/>
                <w:szCs w:val="19"/>
              </w:rPr>
              <w:t>Котельная «Центральная»/</w:t>
            </w:r>
          </w:p>
          <w:p w14:paraId="1EA72BED" w14:textId="77777777" w:rsidR="00C61DFC" w:rsidRPr="00C61DFC" w:rsidRDefault="00C61DFC" w:rsidP="00311517">
            <w:pPr>
              <w:spacing w:after="0" w:line="240" w:lineRule="auto"/>
              <w:ind w:firstLine="0"/>
              <w:jc w:val="left"/>
              <w:rPr>
                <w:color w:val="000000"/>
                <w:sz w:val="19"/>
                <w:szCs w:val="19"/>
              </w:rPr>
            </w:pPr>
            <w:r w:rsidRPr="00C61DFC">
              <w:rPr>
                <w:sz w:val="19"/>
                <w:szCs w:val="19"/>
              </w:rPr>
              <w:t>Биокотельная</w:t>
            </w:r>
          </w:p>
        </w:tc>
        <w:tc>
          <w:tcPr>
            <w:tcW w:w="2045" w:type="dxa"/>
            <w:shd w:val="clear" w:color="auto" w:fill="auto"/>
            <w:vAlign w:val="center"/>
            <w:hideMark/>
          </w:tcPr>
          <w:p w14:paraId="0E4CD53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Установленная тепловая мощность</w:t>
            </w:r>
          </w:p>
        </w:tc>
        <w:tc>
          <w:tcPr>
            <w:tcW w:w="652" w:type="dxa"/>
            <w:shd w:val="clear" w:color="auto" w:fill="auto"/>
            <w:vAlign w:val="center"/>
            <w:hideMark/>
          </w:tcPr>
          <w:p w14:paraId="349CD967"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004D1B4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291BA0D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23F57D1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1BCBE92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78BCD0F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7EAA66D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869" w:type="dxa"/>
            <w:shd w:val="clear" w:color="auto" w:fill="auto"/>
            <w:noWrap/>
            <w:vAlign w:val="center"/>
          </w:tcPr>
          <w:p w14:paraId="6A38BD9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r>
      <w:tr w:rsidR="00C61DFC" w:rsidRPr="00C61DFC" w14:paraId="0F3E2F1B" w14:textId="77777777" w:rsidTr="00C61DFC">
        <w:trPr>
          <w:trHeight w:val="20"/>
        </w:trPr>
        <w:tc>
          <w:tcPr>
            <w:tcW w:w="1668" w:type="dxa"/>
            <w:vMerge/>
            <w:vAlign w:val="center"/>
          </w:tcPr>
          <w:p w14:paraId="0DC275B6"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782A7FD6"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Располагаемая тепловая мощность</w:t>
            </w:r>
          </w:p>
        </w:tc>
        <w:tc>
          <w:tcPr>
            <w:tcW w:w="652" w:type="dxa"/>
            <w:shd w:val="clear" w:color="auto" w:fill="auto"/>
            <w:vAlign w:val="center"/>
            <w:hideMark/>
          </w:tcPr>
          <w:p w14:paraId="117721D7"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2259FA9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70EE4EC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015070A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05FD5F4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643BEBC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770" w:type="dxa"/>
            <w:shd w:val="clear" w:color="auto" w:fill="auto"/>
            <w:noWrap/>
            <w:vAlign w:val="center"/>
          </w:tcPr>
          <w:p w14:paraId="69D0E1E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c>
          <w:tcPr>
            <w:tcW w:w="869" w:type="dxa"/>
            <w:shd w:val="clear" w:color="auto" w:fill="auto"/>
            <w:noWrap/>
            <w:vAlign w:val="center"/>
          </w:tcPr>
          <w:p w14:paraId="0D76524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123,82</w:t>
            </w:r>
          </w:p>
        </w:tc>
      </w:tr>
      <w:tr w:rsidR="00C61DFC" w:rsidRPr="00C61DFC" w14:paraId="2C043ECE" w14:textId="77777777" w:rsidTr="00C61DFC">
        <w:trPr>
          <w:trHeight w:val="20"/>
        </w:trPr>
        <w:tc>
          <w:tcPr>
            <w:tcW w:w="1668" w:type="dxa"/>
            <w:vMerge/>
            <w:vAlign w:val="center"/>
          </w:tcPr>
          <w:p w14:paraId="5FA1C7B8"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5C77BE6D"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Расход тепла на собственные нужды</w:t>
            </w:r>
          </w:p>
        </w:tc>
        <w:tc>
          <w:tcPr>
            <w:tcW w:w="652" w:type="dxa"/>
            <w:shd w:val="clear" w:color="auto" w:fill="auto"/>
            <w:vAlign w:val="center"/>
            <w:hideMark/>
          </w:tcPr>
          <w:p w14:paraId="78D13A9B"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0DC2327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1,221</w:t>
            </w:r>
          </w:p>
        </w:tc>
        <w:tc>
          <w:tcPr>
            <w:tcW w:w="770" w:type="dxa"/>
            <w:shd w:val="clear" w:color="auto" w:fill="auto"/>
            <w:noWrap/>
            <w:vAlign w:val="center"/>
          </w:tcPr>
          <w:p w14:paraId="6E15BC5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1,221</w:t>
            </w:r>
          </w:p>
        </w:tc>
        <w:tc>
          <w:tcPr>
            <w:tcW w:w="770" w:type="dxa"/>
            <w:shd w:val="clear" w:color="auto" w:fill="auto"/>
            <w:noWrap/>
            <w:vAlign w:val="center"/>
          </w:tcPr>
          <w:p w14:paraId="52E744A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1,221</w:t>
            </w:r>
          </w:p>
        </w:tc>
        <w:tc>
          <w:tcPr>
            <w:tcW w:w="770" w:type="dxa"/>
            <w:shd w:val="clear" w:color="auto" w:fill="auto"/>
            <w:noWrap/>
            <w:vAlign w:val="center"/>
          </w:tcPr>
          <w:p w14:paraId="0D4175A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1,221</w:t>
            </w:r>
          </w:p>
        </w:tc>
        <w:tc>
          <w:tcPr>
            <w:tcW w:w="770" w:type="dxa"/>
            <w:shd w:val="clear" w:color="auto" w:fill="auto"/>
            <w:noWrap/>
            <w:vAlign w:val="center"/>
          </w:tcPr>
          <w:p w14:paraId="234AC62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1,221</w:t>
            </w:r>
          </w:p>
        </w:tc>
        <w:tc>
          <w:tcPr>
            <w:tcW w:w="770" w:type="dxa"/>
            <w:shd w:val="clear" w:color="auto" w:fill="auto"/>
            <w:noWrap/>
            <w:vAlign w:val="center"/>
          </w:tcPr>
          <w:p w14:paraId="06A1B5F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1,221</w:t>
            </w:r>
          </w:p>
        </w:tc>
        <w:tc>
          <w:tcPr>
            <w:tcW w:w="869" w:type="dxa"/>
            <w:shd w:val="clear" w:color="auto" w:fill="auto"/>
            <w:noWrap/>
            <w:vAlign w:val="center"/>
          </w:tcPr>
          <w:p w14:paraId="04CF9E9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1,221</w:t>
            </w:r>
          </w:p>
        </w:tc>
      </w:tr>
      <w:tr w:rsidR="00C61DFC" w:rsidRPr="00C61DFC" w14:paraId="299619B9" w14:textId="77777777" w:rsidTr="00C61DFC">
        <w:trPr>
          <w:trHeight w:val="20"/>
        </w:trPr>
        <w:tc>
          <w:tcPr>
            <w:tcW w:w="1668" w:type="dxa"/>
            <w:vMerge/>
            <w:vAlign w:val="center"/>
          </w:tcPr>
          <w:p w14:paraId="39EA3BE7"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6A08E94D"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мощность нетто</w:t>
            </w:r>
          </w:p>
        </w:tc>
        <w:tc>
          <w:tcPr>
            <w:tcW w:w="652" w:type="dxa"/>
            <w:shd w:val="clear" w:color="auto" w:fill="auto"/>
            <w:vAlign w:val="center"/>
            <w:hideMark/>
          </w:tcPr>
          <w:p w14:paraId="72EB2DC0"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4347057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122,619</w:t>
            </w:r>
          </w:p>
        </w:tc>
        <w:tc>
          <w:tcPr>
            <w:tcW w:w="770" w:type="dxa"/>
            <w:shd w:val="clear" w:color="auto" w:fill="auto"/>
            <w:noWrap/>
            <w:vAlign w:val="center"/>
          </w:tcPr>
          <w:p w14:paraId="16A9F45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122,619</w:t>
            </w:r>
          </w:p>
        </w:tc>
        <w:tc>
          <w:tcPr>
            <w:tcW w:w="770" w:type="dxa"/>
            <w:shd w:val="clear" w:color="auto" w:fill="auto"/>
            <w:noWrap/>
            <w:vAlign w:val="center"/>
          </w:tcPr>
          <w:p w14:paraId="11103B8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122,619</w:t>
            </w:r>
          </w:p>
        </w:tc>
        <w:tc>
          <w:tcPr>
            <w:tcW w:w="770" w:type="dxa"/>
            <w:shd w:val="clear" w:color="auto" w:fill="auto"/>
            <w:noWrap/>
            <w:vAlign w:val="center"/>
          </w:tcPr>
          <w:p w14:paraId="36C75B5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122,619</w:t>
            </w:r>
          </w:p>
        </w:tc>
        <w:tc>
          <w:tcPr>
            <w:tcW w:w="770" w:type="dxa"/>
            <w:shd w:val="clear" w:color="auto" w:fill="auto"/>
            <w:noWrap/>
            <w:vAlign w:val="center"/>
          </w:tcPr>
          <w:p w14:paraId="190706A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122,619</w:t>
            </w:r>
          </w:p>
        </w:tc>
        <w:tc>
          <w:tcPr>
            <w:tcW w:w="770" w:type="dxa"/>
            <w:shd w:val="clear" w:color="auto" w:fill="auto"/>
            <w:noWrap/>
            <w:vAlign w:val="center"/>
          </w:tcPr>
          <w:p w14:paraId="3D96C81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122,619</w:t>
            </w:r>
          </w:p>
        </w:tc>
        <w:tc>
          <w:tcPr>
            <w:tcW w:w="869" w:type="dxa"/>
            <w:shd w:val="clear" w:color="auto" w:fill="auto"/>
            <w:noWrap/>
            <w:vAlign w:val="center"/>
          </w:tcPr>
          <w:p w14:paraId="5C865C7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122,619</w:t>
            </w:r>
          </w:p>
        </w:tc>
      </w:tr>
      <w:tr w:rsidR="00C61DFC" w:rsidRPr="00C61DFC" w14:paraId="5716F13E" w14:textId="77777777" w:rsidTr="00C61DFC">
        <w:trPr>
          <w:trHeight w:val="20"/>
        </w:trPr>
        <w:tc>
          <w:tcPr>
            <w:tcW w:w="1668" w:type="dxa"/>
            <w:vMerge/>
            <w:vAlign w:val="center"/>
          </w:tcPr>
          <w:p w14:paraId="7E659589"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1A26A5F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Потери в тепловых сетях</w:t>
            </w:r>
          </w:p>
        </w:tc>
        <w:tc>
          <w:tcPr>
            <w:tcW w:w="652" w:type="dxa"/>
            <w:shd w:val="clear" w:color="auto" w:fill="auto"/>
            <w:vAlign w:val="center"/>
            <w:hideMark/>
          </w:tcPr>
          <w:p w14:paraId="57BA2F60"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1CB861A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0,1136</w:t>
            </w:r>
          </w:p>
        </w:tc>
        <w:tc>
          <w:tcPr>
            <w:tcW w:w="770" w:type="dxa"/>
            <w:shd w:val="clear" w:color="auto" w:fill="auto"/>
            <w:noWrap/>
            <w:vAlign w:val="center"/>
          </w:tcPr>
          <w:p w14:paraId="6885F23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0,1136</w:t>
            </w:r>
          </w:p>
        </w:tc>
        <w:tc>
          <w:tcPr>
            <w:tcW w:w="770" w:type="dxa"/>
            <w:shd w:val="clear" w:color="auto" w:fill="auto"/>
            <w:noWrap/>
            <w:vAlign w:val="center"/>
          </w:tcPr>
          <w:p w14:paraId="75AB1A6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0,1136</w:t>
            </w:r>
          </w:p>
        </w:tc>
        <w:tc>
          <w:tcPr>
            <w:tcW w:w="770" w:type="dxa"/>
            <w:shd w:val="clear" w:color="auto" w:fill="auto"/>
            <w:noWrap/>
            <w:vAlign w:val="center"/>
          </w:tcPr>
          <w:p w14:paraId="4021A2A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0,1136</w:t>
            </w:r>
          </w:p>
        </w:tc>
        <w:tc>
          <w:tcPr>
            <w:tcW w:w="770" w:type="dxa"/>
            <w:shd w:val="clear" w:color="auto" w:fill="auto"/>
            <w:noWrap/>
            <w:vAlign w:val="center"/>
          </w:tcPr>
          <w:p w14:paraId="6569155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0,1136</w:t>
            </w:r>
          </w:p>
        </w:tc>
        <w:tc>
          <w:tcPr>
            <w:tcW w:w="770" w:type="dxa"/>
            <w:shd w:val="clear" w:color="auto" w:fill="auto"/>
            <w:noWrap/>
            <w:vAlign w:val="center"/>
          </w:tcPr>
          <w:p w14:paraId="0B657BF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0,1136</w:t>
            </w:r>
          </w:p>
        </w:tc>
        <w:tc>
          <w:tcPr>
            <w:tcW w:w="869" w:type="dxa"/>
            <w:shd w:val="clear" w:color="auto" w:fill="auto"/>
            <w:noWrap/>
            <w:vAlign w:val="center"/>
          </w:tcPr>
          <w:p w14:paraId="4F504FE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0,1136</w:t>
            </w:r>
          </w:p>
        </w:tc>
      </w:tr>
      <w:tr w:rsidR="00C61DFC" w:rsidRPr="00C61DFC" w14:paraId="4FC7F8D5" w14:textId="77777777" w:rsidTr="00C61DFC">
        <w:trPr>
          <w:trHeight w:val="20"/>
        </w:trPr>
        <w:tc>
          <w:tcPr>
            <w:tcW w:w="1668" w:type="dxa"/>
            <w:vMerge/>
            <w:vAlign w:val="center"/>
          </w:tcPr>
          <w:p w14:paraId="2631AF91"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5B29118F"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нагрузка потребителей</w:t>
            </w:r>
          </w:p>
        </w:tc>
        <w:tc>
          <w:tcPr>
            <w:tcW w:w="652" w:type="dxa"/>
            <w:shd w:val="clear" w:color="auto" w:fill="auto"/>
            <w:vAlign w:val="center"/>
            <w:hideMark/>
          </w:tcPr>
          <w:p w14:paraId="51938A84"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2435D58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45,19188</w:t>
            </w:r>
          </w:p>
        </w:tc>
        <w:tc>
          <w:tcPr>
            <w:tcW w:w="770" w:type="dxa"/>
            <w:shd w:val="clear" w:color="auto" w:fill="auto"/>
            <w:noWrap/>
            <w:vAlign w:val="center"/>
          </w:tcPr>
          <w:p w14:paraId="404E55C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45,19188</w:t>
            </w:r>
          </w:p>
        </w:tc>
        <w:tc>
          <w:tcPr>
            <w:tcW w:w="770" w:type="dxa"/>
            <w:shd w:val="clear" w:color="auto" w:fill="auto"/>
            <w:noWrap/>
            <w:vAlign w:val="center"/>
          </w:tcPr>
          <w:p w14:paraId="183D2E5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45,19188</w:t>
            </w:r>
          </w:p>
        </w:tc>
        <w:tc>
          <w:tcPr>
            <w:tcW w:w="770" w:type="dxa"/>
            <w:shd w:val="clear" w:color="auto" w:fill="auto"/>
            <w:noWrap/>
            <w:vAlign w:val="center"/>
          </w:tcPr>
          <w:p w14:paraId="7E27E69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45,19188</w:t>
            </w:r>
          </w:p>
        </w:tc>
        <w:tc>
          <w:tcPr>
            <w:tcW w:w="770" w:type="dxa"/>
            <w:shd w:val="clear" w:color="auto" w:fill="auto"/>
            <w:noWrap/>
            <w:vAlign w:val="center"/>
          </w:tcPr>
          <w:p w14:paraId="5BC736E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45,19188</w:t>
            </w:r>
          </w:p>
        </w:tc>
        <w:tc>
          <w:tcPr>
            <w:tcW w:w="770" w:type="dxa"/>
            <w:shd w:val="clear" w:color="auto" w:fill="auto"/>
            <w:noWrap/>
            <w:vAlign w:val="center"/>
          </w:tcPr>
          <w:p w14:paraId="04913CC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45,19188</w:t>
            </w:r>
          </w:p>
        </w:tc>
        <w:tc>
          <w:tcPr>
            <w:tcW w:w="869" w:type="dxa"/>
            <w:shd w:val="clear" w:color="auto" w:fill="auto"/>
            <w:noWrap/>
            <w:vAlign w:val="center"/>
          </w:tcPr>
          <w:p w14:paraId="52D4FBA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45,19188</w:t>
            </w:r>
          </w:p>
        </w:tc>
      </w:tr>
      <w:tr w:rsidR="00C61DFC" w:rsidRPr="00C61DFC" w14:paraId="146200DA" w14:textId="77777777" w:rsidTr="00C61DFC">
        <w:trPr>
          <w:trHeight w:val="20"/>
        </w:trPr>
        <w:tc>
          <w:tcPr>
            <w:tcW w:w="1668" w:type="dxa"/>
            <w:vMerge/>
            <w:vAlign w:val="center"/>
          </w:tcPr>
          <w:p w14:paraId="45A1ED2D"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7014C377"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 xml:space="preserve">Резерв(+)/Дефицит(-) </w:t>
            </w:r>
          </w:p>
        </w:tc>
        <w:tc>
          <w:tcPr>
            <w:tcW w:w="652" w:type="dxa"/>
            <w:shd w:val="clear" w:color="auto" w:fill="auto"/>
            <w:vAlign w:val="center"/>
            <w:hideMark/>
          </w:tcPr>
          <w:p w14:paraId="679BB08D"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5AD1090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77,314</w:t>
            </w:r>
          </w:p>
        </w:tc>
        <w:tc>
          <w:tcPr>
            <w:tcW w:w="770" w:type="dxa"/>
            <w:shd w:val="clear" w:color="auto" w:fill="auto"/>
            <w:noWrap/>
            <w:vAlign w:val="center"/>
          </w:tcPr>
          <w:p w14:paraId="205462C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77,314</w:t>
            </w:r>
          </w:p>
        </w:tc>
        <w:tc>
          <w:tcPr>
            <w:tcW w:w="770" w:type="dxa"/>
            <w:shd w:val="clear" w:color="auto" w:fill="auto"/>
            <w:noWrap/>
            <w:vAlign w:val="center"/>
          </w:tcPr>
          <w:p w14:paraId="605D60B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77,314</w:t>
            </w:r>
          </w:p>
        </w:tc>
        <w:tc>
          <w:tcPr>
            <w:tcW w:w="770" w:type="dxa"/>
            <w:shd w:val="clear" w:color="auto" w:fill="auto"/>
            <w:noWrap/>
            <w:vAlign w:val="center"/>
          </w:tcPr>
          <w:p w14:paraId="7953A40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77,314</w:t>
            </w:r>
          </w:p>
        </w:tc>
        <w:tc>
          <w:tcPr>
            <w:tcW w:w="770" w:type="dxa"/>
            <w:shd w:val="clear" w:color="auto" w:fill="auto"/>
            <w:noWrap/>
            <w:vAlign w:val="center"/>
          </w:tcPr>
          <w:p w14:paraId="18C82A5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77,314</w:t>
            </w:r>
          </w:p>
        </w:tc>
        <w:tc>
          <w:tcPr>
            <w:tcW w:w="770" w:type="dxa"/>
            <w:shd w:val="clear" w:color="auto" w:fill="auto"/>
            <w:noWrap/>
            <w:vAlign w:val="center"/>
          </w:tcPr>
          <w:p w14:paraId="520DDD7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77,314</w:t>
            </w:r>
          </w:p>
        </w:tc>
        <w:tc>
          <w:tcPr>
            <w:tcW w:w="869" w:type="dxa"/>
            <w:shd w:val="clear" w:color="auto" w:fill="auto"/>
            <w:noWrap/>
            <w:vAlign w:val="center"/>
          </w:tcPr>
          <w:p w14:paraId="78F61A7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77,314</w:t>
            </w:r>
          </w:p>
        </w:tc>
      </w:tr>
      <w:tr w:rsidR="00C61DFC" w:rsidRPr="00C61DFC" w14:paraId="36005671" w14:textId="77777777" w:rsidTr="00C61DFC">
        <w:trPr>
          <w:trHeight w:val="20"/>
        </w:trPr>
        <w:tc>
          <w:tcPr>
            <w:tcW w:w="1668" w:type="dxa"/>
            <w:vMerge/>
            <w:vAlign w:val="center"/>
          </w:tcPr>
          <w:p w14:paraId="0EC778E6"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tcPr>
          <w:p w14:paraId="1575D0E5"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Резерв(+)/Дефицит(-)</w:t>
            </w:r>
          </w:p>
        </w:tc>
        <w:tc>
          <w:tcPr>
            <w:tcW w:w="652" w:type="dxa"/>
            <w:shd w:val="clear" w:color="auto" w:fill="auto"/>
            <w:vAlign w:val="center"/>
          </w:tcPr>
          <w:p w14:paraId="63DBA3A7"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w:t>
            </w:r>
          </w:p>
        </w:tc>
        <w:tc>
          <w:tcPr>
            <w:tcW w:w="770" w:type="dxa"/>
            <w:shd w:val="clear" w:color="auto" w:fill="auto"/>
            <w:noWrap/>
            <w:vAlign w:val="center"/>
          </w:tcPr>
          <w:p w14:paraId="7C221BE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63,1</w:t>
            </w:r>
          </w:p>
        </w:tc>
        <w:tc>
          <w:tcPr>
            <w:tcW w:w="770" w:type="dxa"/>
            <w:shd w:val="clear" w:color="auto" w:fill="auto"/>
            <w:noWrap/>
            <w:vAlign w:val="center"/>
          </w:tcPr>
          <w:p w14:paraId="4396404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63,1</w:t>
            </w:r>
          </w:p>
        </w:tc>
        <w:tc>
          <w:tcPr>
            <w:tcW w:w="770" w:type="dxa"/>
            <w:shd w:val="clear" w:color="auto" w:fill="auto"/>
            <w:noWrap/>
            <w:vAlign w:val="center"/>
          </w:tcPr>
          <w:p w14:paraId="762C639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63,1</w:t>
            </w:r>
          </w:p>
        </w:tc>
        <w:tc>
          <w:tcPr>
            <w:tcW w:w="770" w:type="dxa"/>
            <w:shd w:val="clear" w:color="auto" w:fill="auto"/>
            <w:noWrap/>
            <w:vAlign w:val="center"/>
          </w:tcPr>
          <w:p w14:paraId="1FF49CF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63,1</w:t>
            </w:r>
          </w:p>
        </w:tc>
        <w:tc>
          <w:tcPr>
            <w:tcW w:w="770" w:type="dxa"/>
            <w:shd w:val="clear" w:color="auto" w:fill="auto"/>
            <w:noWrap/>
            <w:vAlign w:val="center"/>
          </w:tcPr>
          <w:p w14:paraId="0636DA7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63,1</w:t>
            </w:r>
          </w:p>
        </w:tc>
        <w:tc>
          <w:tcPr>
            <w:tcW w:w="770" w:type="dxa"/>
            <w:shd w:val="clear" w:color="auto" w:fill="auto"/>
            <w:noWrap/>
            <w:vAlign w:val="center"/>
          </w:tcPr>
          <w:p w14:paraId="0168EC0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63,1</w:t>
            </w:r>
          </w:p>
        </w:tc>
        <w:tc>
          <w:tcPr>
            <w:tcW w:w="869" w:type="dxa"/>
            <w:shd w:val="clear" w:color="auto" w:fill="auto"/>
            <w:noWrap/>
            <w:vAlign w:val="center"/>
          </w:tcPr>
          <w:p w14:paraId="3134146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63,1</w:t>
            </w:r>
          </w:p>
        </w:tc>
      </w:tr>
      <w:tr w:rsidR="00C61DFC" w:rsidRPr="00C61DFC" w14:paraId="6FBEF6AB" w14:textId="77777777" w:rsidTr="00C61DFC">
        <w:trPr>
          <w:trHeight w:val="20"/>
        </w:trPr>
        <w:tc>
          <w:tcPr>
            <w:tcW w:w="1668" w:type="dxa"/>
            <w:vMerge w:val="restart"/>
            <w:shd w:val="clear" w:color="auto" w:fill="auto"/>
            <w:vAlign w:val="center"/>
          </w:tcPr>
          <w:p w14:paraId="4600FEE9" w14:textId="77777777" w:rsidR="00C61DFC" w:rsidRPr="00C61DFC" w:rsidRDefault="00C61DFC" w:rsidP="00311517">
            <w:pPr>
              <w:spacing w:after="0" w:line="240" w:lineRule="auto"/>
              <w:ind w:firstLine="0"/>
              <w:jc w:val="left"/>
              <w:rPr>
                <w:sz w:val="19"/>
                <w:szCs w:val="19"/>
              </w:rPr>
            </w:pPr>
            <w:r w:rsidRPr="00C61DFC">
              <w:rPr>
                <w:sz w:val="19"/>
                <w:szCs w:val="19"/>
              </w:rPr>
              <w:t xml:space="preserve">Котельная </w:t>
            </w:r>
          </w:p>
          <w:p w14:paraId="2F400850" w14:textId="77777777" w:rsidR="00C61DFC" w:rsidRPr="00C61DFC" w:rsidRDefault="00C61DFC" w:rsidP="00311517">
            <w:pPr>
              <w:spacing w:after="0" w:line="240" w:lineRule="auto"/>
              <w:ind w:firstLine="0"/>
              <w:jc w:val="left"/>
              <w:rPr>
                <w:color w:val="000000"/>
                <w:sz w:val="19"/>
                <w:szCs w:val="19"/>
              </w:rPr>
            </w:pPr>
            <w:r w:rsidRPr="00C61DFC">
              <w:rPr>
                <w:sz w:val="19"/>
                <w:szCs w:val="19"/>
              </w:rPr>
              <w:t>п. Имбинский</w:t>
            </w:r>
          </w:p>
        </w:tc>
        <w:tc>
          <w:tcPr>
            <w:tcW w:w="2045" w:type="dxa"/>
            <w:shd w:val="clear" w:color="auto" w:fill="auto"/>
            <w:vAlign w:val="center"/>
            <w:hideMark/>
          </w:tcPr>
          <w:p w14:paraId="468BAC78"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Установленная тепловая мощность</w:t>
            </w:r>
          </w:p>
        </w:tc>
        <w:tc>
          <w:tcPr>
            <w:tcW w:w="652" w:type="dxa"/>
            <w:shd w:val="clear" w:color="auto" w:fill="auto"/>
            <w:vAlign w:val="center"/>
            <w:hideMark/>
          </w:tcPr>
          <w:p w14:paraId="77645567"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5F2D3A24"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17,6</w:t>
            </w:r>
          </w:p>
        </w:tc>
        <w:tc>
          <w:tcPr>
            <w:tcW w:w="770" w:type="dxa"/>
            <w:shd w:val="clear" w:color="auto" w:fill="auto"/>
            <w:noWrap/>
            <w:vAlign w:val="center"/>
          </w:tcPr>
          <w:p w14:paraId="651C5C4E"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17,6</w:t>
            </w:r>
          </w:p>
        </w:tc>
        <w:tc>
          <w:tcPr>
            <w:tcW w:w="770" w:type="dxa"/>
            <w:shd w:val="clear" w:color="auto" w:fill="auto"/>
            <w:noWrap/>
            <w:vAlign w:val="center"/>
          </w:tcPr>
          <w:p w14:paraId="0C0E0564"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17,6</w:t>
            </w:r>
          </w:p>
        </w:tc>
        <w:tc>
          <w:tcPr>
            <w:tcW w:w="770" w:type="dxa"/>
            <w:shd w:val="clear" w:color="auto" w:fill="auto"/>
            <w:noWrap/>
            <w:vAlign w:val="center"/>
          </w:tcPr>
          <w:p w14:paraId="10F173C5"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17,6</w:t>
            </w:r>
          </w:p>
        </w:tc>
        <w:tc>
          <w:tcPr>
            <w:tcW w:w="770" w:type="dxa"/>
            <w:shd w:val="clear" w:color="auto" w:fill="auto"/>
            <w:noWrap/>
            <w:vAlign w:val="center"/>
          </w:tcPr>
          <w:p w14:paraId="19F30703"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17,6</w:t>
            </w:r>
          </w:p>
        </w:tc>
        <w:tc>
          <w:tcPr>
            <w:tcW w:w="770" w:type="dxa"/>
            <w:shd w:val="clear" w:color="auto" w:fill="auto"/>
            <w:noWrap/>
            <w:vAlign w:val="center"/>
          </w:tcPr>
          <w:p w14:paraId="1B60CBA5"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17,6</w:t>
            </w:r>
          </w:p>
        </w:tc>
        <w:tc>
          <w:tcPr>
            <w:tcW w:w="869" w:type="dxa"/>
            <w:shd w:val="clear" w:color="auto" w:fill="auto"/>
            <w:noWrap/>
            <w:vAlign w:val="center"/>
          </w:tcPr>
          <w:p w14:paraId="6B712C57"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17,6</w:t>
            </w:r>
          </w:p>
        </w:tc>
      </w:tr>
      <w:tr w:rsidR="00C61DFC" w:rsidRPr="00C61DFC" w14:paraId="02B5B8F6" w14:textId="77777777" w:rsidTr="00C61DFC">
        <w:trPr>
          <w:trHeight w:val="20"/>
        </w:trPr>
        <w:tc>
          <w:tcPr>
            <w:tcW w:w="1668" w:type="dxa"/>
            <w:vMerge/>
            <w:vAlign w:val="center"/>
          </w:tcPr>
          <w:p w14:paraId="0C0A0213"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76FE416E"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Располагаемая тепловая мощность</w:t>
            </w:r>
          </w:p>
        </w:tc>
        <w:tc>
          <w:tcPr>
            <w:tcW w:w="652" w:type="dxa"/>
            <w:shd w:val="clear" w:color="auto" w:fill="auto"/>
            <w:vAlign w:val="center"/>
            <w:hideMark/>
          </w:tcPr>
          <w:p w14:paraId="13211173"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76A71F3F"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11,2</w:t>
            </w:r>
          </w:p>
        </w:tc>
        <w:tc>
          <w:tcPr>
            <w:tcW w:w="770" w:type="dxa"/>
            <w:shd w:val="clear" w:color="auto" w:fill="auto"/>
            <w:noWrap/>
            <w:vAlign w:val="center"/>
          </w:tcPr>
          <w:p w14:paraId="0466B61E"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11,2</w:t>
            </w:r>
          </w:p>
        </w:tc>
        <w:tc>
          <w:tcPr>
            <w:tcW w:w="770" w:type="dxa"/>
            <w:shd w:val="clear" w:color="auto" w:fill="auto"/>
            <w:noWrap/>
            <w:vAlign w:val="center"/>
          </w:tcPr>
          <w:p w14:paraId="736544AF"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11,2</w:t>
            </w:r>
          </w:p>
        </w:tc>
        <w:tc>
          <w:tcPr>
            <w:tcW w:w="770" w:type="dxa"/>
            <w:shd w:val="clear" w:color="auto" w:fill="auto"/>
            <w:noWrap/>
            <w:vAlign w:val="center"/>
          </w:tcPr>
          <w:p w14:paraId="0F08D8BA"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11,2</w:t>
            </w:r>
          </w:p>
        </w:tc>
        <w:tc>
          <w:tcPr>
            <w:tcW w:w="770" w:type="dxa"/>
            <w:shd w:val="clear" w:color="auto" w:fill="auto"/>
            <w:noWrap/>
            <w:vAlign w:val="center"/>
          </w:tcPr>
          <w:p w14:paraId="616F0174"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11,2</w:t>
            </w:r>
          </w:p>
        </w:tc>
        <w:tc>
          <w:tcPr>
            <w:tcW w:w="770" w:type="dxa"/>
            <w:shd w:val="clear" w:color="auto" w:fill="auto"/>
            <w:noWrap/>
            <w:vAlign w:val="center"/>
          </w:tcPr>
          <w:p w14:paraId="7A97AD95"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11,2</w:t>
            </w:r>
          </w:p>
        </w:tc>
        <w:tc>
          <w:tcPr>
            <w:tcW w:w="869" w:type="dxa"/>
            <w:shd w:val="clear" w:color="auto" w:fill="auto"/>
            <w:noWrap/>
            <w:vAlign w:val="center"/>
          </w:tcPr>
          <w:p w14:paraId="27EB234B"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11,2</w:t>
            </w:r>
          </w:p>
        </w:tc>
      </w:tr>
      <w:tr w:rsidR="00C61DFC" w:rsidRPr="00C61DFC" w14:paraId="033FD74C" w14:textId="77777777" w:rsidTr="00C61DFC">
        <w:trPr>
          <w:trHeight w:val="20"/>
        </w:trPr>
        <w:tc>
          <w:tcPr>
            <w:tcW w:w="1668" w:type="dxa"/>
            <w:vMerge/>
            <w:vAlign w:val="center"/>
          </w:tcPr>
          <w:p w14:paraId="10855823"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6692F4FB"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Расход тепла на собственные нужды</w:t>
            </w:r>
          </w:p>
        </w:tc>
        <w:tc>
          <w:tcPr>
            <w:tcW w:w="652" w:type="dxa"/>
            <w:shd w:val="clear" w:color="auto" w:fill="auto"/>
            <w:vAlign w:val="center"/>
            <w:hideMark/>
          </w:tcPr>
          <w:p w14:paraId="2ECD2FDB"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10B1A2E7"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0,065</w:t>
            </w:r>
          </w:p>
        </w:tc>
        <w:tc>
          <w:tcPr>
            <w:tcW w:w="770" w:type="dxa"/>
            <w:shd w:val="clear" w:color="auto" w:fill="auto"/>
            <w:noWrap/>
            <w:vAlign w:val="center"/>
          </w:tcPr>
          <w:p w14:paraId="09C33031"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0,065</w:t>
            </w:r>
          </w:p>
        </w:tc>
        <w:tc>
          <w:tcPr>
            <w:tcW w:w="770" w:type="dxa"/>
            <w:shd w:val="clear" w:color="auto" w:fill="auto"/>
            <w:noWrap/>
            <w:vAlign w:val="center"/>
          </w:tcPr>
          <w:p w14:paraId="201C8B17"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0,065</w:t>
            </w:r>
          </w:p>
        </w:tc>
        <w:tc>
          <w:tcPr>
            <w:tcW w:w="770" w:type="dxa"/>
            <w:shd w:val="clear" w:color="auto" w:fill="auto"/>
            <w:noWrap/>
            <w:vAlign w:val="center"/>
          </w:tcPr>
          <w:p w14:paraId="0210A92E"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0,065</w:t>
            </w:r>
          </w:p>
        </w:tc>
        <w:tc>
          <w:tcPr>
            <w:tcW w:w="770" w:type="dxa"/>
            <w:shd w:val="clear" w:color="auto" w:fill="auto"/>
            <w:noWrap/>
            <w:vAlign w:val="center"/>
          </w:tcPr>
          <w:p w14:paraId="5437098D"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0,065</w:t>
            </w:r>
          </w:p>
        </w:tc>
        <w:tc>
          <w:tcPr>
            <w:tcW w:w="770" w:type="dxa"/>
            <w:shd w:val="clear" w:color="auto" w:fill="auto"/>
            <w:noWrap/>
            <w:vAlign w:val="center"/>
          </w:tcPr>
          <w:p w14:paraId="5E7636C5"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0,065</w:t>
            </w:r>
          </w:p>
        </w:tc>
        <w:tc>
          <w:tcPr>
            <w:tcW w:w="869" w:type="dxa"/>
            <w:shd w:val="clear" w:color="auto" w:fill="auto"/>
            <w:noWrap/>
            <w:vAlign w:val="center"/>
          </w:tcPr>
          <w:p w14:paraId="78201E85"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0,065</w:t>
            </w:r>
          </w:p>
        </w:tc>
      </w:tr>
      <w:tr w:rsidR="00C61DFC" w:rsidRPr="00C61DFC" w14:paraId="1D19AE40" w14:textId="77777777" w:rsidTr="00C61DFC">
        <w:trPr>
          <w:trHeight w:val="20"/>
        </w:trPr>
        <w:tc>
          <w:tcPr>
            <w:tcW w:w="1668" w:type="dxa"/>
            <w:vMerge/>
            <w:vAlign w:val="center"/>
          </w:tcPr>
          <w:p w14:paraId="43331F34"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1B40E842"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мощность нетто</w:t>
            </w:r>
          </w:p>
        </w:tc>
        <w:tc>
          <w:tcPr>
            <w:tcW w:w="652" w:type="dxa"/>
            <w:shd w:val="clear" w:color="auto" w:fill="auto"/>
            <w:vAlign w:val="center"/>
            <w:hideMark/>
          </w:tcPr>
          <w:p w14:paraId="241AF8B5"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39C3EB3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11,135</w:t>
            </w:r>
          </w:p>
        </w:tc>
        <w:tc>
          <w:tcPr>
            <w:tcW w:w="770" w:type="dxa"/>
            <w:shd w:val="clear" w:color="auto" w:fill="auto"/>
            <w:noWrap/>
            <w:vAlign w:val="center"/>
          </w:tcPr>
          <w:p w14:paraId="2C24081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11,135</w:t>
            </w:r>
          </w:p>
        </w:tc>
        <w:tc>
          <w:tcPr>
            <w:tcW w:w="770" w:type="dxa"/>
            <w:shd w:val="clear" w:color="auto" w:fill="auto"/>
            <w:noWrap/>
            <w:vAlign w:val="center"/>
          </w:tcPr>
          <w:p w14:paraId="7D57CD3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11,135</w:t>
            </w:r>
          </w:p>
        </w:tc>
        <w:tc>
          <w:tcPr>
            <w:tcW w:w="770" w:type="dxa"/>
            <w:shd w:val="clear" w:color="auto" w:fill="auto"/>
            <w:noWrap/>
            <w:vAlign w:val="center"/>
          </w:tcPr>
          <w:p w14:paraId="2C67EBC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11,135</w:t>
            </w:r>
          </w:p>
        </w:tc>
        <w:tc>
          <w:tcPr>
            <w:tcW w:w="770" w:type="dxa"/>
            <w:shd w:val="clear" w:color="auto" w:fill="auto"/>
            <w:noWrap/>
            <w:vAlign w:val="center"/>
          </w:tcPr>
          <w:p w14:paraId="29CC16D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11,135</w:t>
            </w:r>
          </w:p>
        </w:tc>
        <w:tc>
          <w:tcPr>
            <w:tcW w:w="770" w:type="dxa"/>
            <w:shd w:val="clear" w:color="auto" w:fill="auto"/>
            <w:noWrap/>
            <w:vAlign w:val="center"/>
          </w:tcPr>
          <w:p w14:paraId="15960EA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11,135</w:t>
            </w:r>
          </w:p>
        </w:tc>
        <w:tc>
          <w:tcPr>
            <w:tcW w:w="869" w:type="dxa"/>
            <w:shd w:val="clear" w:color="auto" w:fill="auto"/>
            <w:noWrap/>
            <w:vAlign w:val="center"/>
          </w:tcPr>
          <w:p w14:paraId="38BBF10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11,135</w:t>
            </w:r>
          </w:p>
        </w:tc>
      </w:tr>
      <w:tr w:rsidR="00C61DFC" w:rsidRPr="00C61DFC" w14:paraId="1164F861" w14:textId="77777777" w:rsidTr="00C61DFC">
        <w:trPr>
          <w:trHeight w:val="20"/>
        </w:trPr>
        <w:tc>
          <w:tcPr>
            <w:tcW w:w="1668" w:type="dxa"/>
            <w:vMerge/>
            <w:vAlign w:val="center"/>
          </w:tcPr>
          <w:p w14:paraId="7D3E7C87"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613C387C"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Потери в тепловых сетях</w:t>
            </w:r>
          </w:p>
        </w:tc>
        <w:tc>
          <w:tcPr>
            <w:tcW w:w="652" w:type="dxa"/>
            <w:shd w:val="clear" w:color="auto" w:fill="auto"/>
            <w:vAlign w:val="center"/>
            <w:hideMark/>
          </w:tcPr>
          <w:p w14:paraId="5E4FC72F"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3599439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53C3F3A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1F67B6D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68DE607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3628D4C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5777E50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869" w:type="dxa"/>
            <w:shd w:val="clear" w:color="auto" w:fill="auto"/>
            <w:noWrap/>
            <w:vAlign w:val="center"/>
          </w:tcPr>
          <w:p w14:paraId="2D9A3EB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r>
      <w:tr w:rsidR="00C61DFC" w:rsidRPr="00C61DFC" w14:paraId="5618C524" w14:textId="77777777" w:rsidTr="00C61DFC">
        <w:trPr>
          <w:trHeight w:val="20"/>
        </w:trPr>
        <w:tc>
          <w:tcPr>
            <w:tcW w:w="1668" w:type="dxa"/>
            <w:vMerge/>
            <w:vAlign w:val="center"/>
          </w:tcPr>
          <w:p w14:paraId="69996B6A"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3DBABAF8"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нагрузка потребителей</w:t>
            </w:r>
          </w:p>
        </w:tc>
        <w:tc>
          <w:tcPr>
            <w:tcW w:w="652" w:type="dxa"/>
            <w:shd w:val="clear" w:color="auto" w:fill="auto"/>
            <w:vAlign w:val="center"/>
            <w:hideMark/>
          </w:tcPr>
          <w:p w14:paraId="3FA3806E"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7E82C89C"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0,87511</w:t>
            </w:r>
          </w:p>
        </w:tc>
        <w:tc>
          <w:tcPr>
            <w:tcW w:w="770" w:type="dxa"/>
            <w:shd w:val="clear" w:color="auto" w:fill="auto"/>
            <w:noWrap/>
            <w:vAlign w:val="center"/>
          </w:tcPr>
          <w:p w14:paraId="7A5701E7"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0,882131</w:t>
            </w:r>
          </w:p>
        </w:tc>
        <w:tc>
          <w:tcPr>
            <w:tcW w:w="770" w:type="dxa"/>
            <w:shd w:val="clear" w:color="auto" w:fill="auto"/>
            <w:noWrap/>
            <w:vAlign w:val="center"/>
          </w:tcPr>
          <w:p w14:paraId="76F0F739"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0,882131</w:t>
            </w:r>
          </w:p>
        </w:tc>
        <w:tc>
          <w:tcPr>
            <w:tcW w:w="770" w:type="dxa"/>
            <w:shd w:val="clear" w:color="auto" w:fill="auto"/>
            <w:noWrap/>
            <w:vAlign w:val="center"/>
          </w:tcPr>
          <w:p w14:paraId="15492CBD"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0,882131</w:t>
            </w:r>
          </w:p>
        </w:tc>
        <w:tc>
          <w:tcPr>
            <w:tcW w:w="770" w:type="dxa"/>
            <w:shd w:val="clear" w:color="auto" w:fill="auto"/>
            <w:noWrap/>
            <w:vAlign w:val="center"/>
          </w:tcPr>
          <w:p w14:paraId="3345F8D9"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0,882131</w:t>
            </w:r>
          </w:p>
        </w:tc>
        <w:tc>
          <w:tcPr>
            <w:tcW w:w="770" w:type="dxa"/>
            <w:shd w:val="clear" w:color="auto" w:fill="auto"/>
            <w:noWrap/>
            <w:vAlign w:val="center"/>
          </w:tcPr>
          <w:p w14:paraId="1E685A6D"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0,882131</w:t>
            </w:r>
          </w:p>
        </w:tc>
        <w:tc>
          <w:tcPr>
            <w:tcW w:w="869" w:type="dxa"/>
            <w:shd w:val="clear" w:color="auto" w:fill="auto"/>
            <w:noWrap/>
            <w:vAlign w:val="center"/>
          </w:tcPr>
          <w:p w14:paraId="2461C6EA"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0,882131</w:t>
            </w:r>
          </w:p>
        </w:tc>
      </w:tr>
      <w:tr w:rsidR="00C61DFC" w:rsidRPr="00C61DFC" w14:paraId="5FE5858C" w14:textId="77777777" w:rsidTr="00C61DFC">
        <w:trPr>
          <w:trHeight w:val="20"/>
        </w:trPr>
        <w:tc>
          <w:tcPr>
            <w:tcW w:w="1668" w:type="dxa"/>
            <w:vMerge/>
            <w:vAlign w:val="center"/>
          </w:tcPr>
          <w:p w14:paraId="0F4FD085"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03FF3B03"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 xml:space="preserve">Резерв(+)/Дефицит(-) </w:t>
            </w:r>
          </w:p>
        </w:tc>
        <w:tc>
          <w:tcPr>
            <w:tcW w:w="652" w:type="dxa"/>
            <w:shd w:val="clear" w:color="auto" w:fill="auto"/>
            <w:vAlign w:val="center"/>
            <w:hideMark/>
          </w:tcPr>
          <w:p w14:paraId="71879A82"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7A3F64C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10,260</w:t>
            </w:r>
          </w:p>
        </w:tc>
        <w:tc>
          <w:tcPr>
            <w:tcW w:w="770" w:type="dxa"/>
            <w:shd w:val="clear" w:color="auto" w:fill="auto"/>
            <w:noWrap/>
            <w:vAlign w:val="center"/>
          </w:tcPr>
          <w:p w14:paraId="6D0B558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10,253</w:t>
            </w:r>
          </w:p>
        </w:tc>
        <w:tc>
          <w:tcPr>
            <w:tcW w:w="770" w:type="dxa"/>
            <w:shd w:val="clear" w:color="auto" w:fill="auto"/>
            <w:noWrap/>
            <w:vAlign w:val="center"/>
          </w:tcPr>
          <w:p w14:paraId="66DC1CE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10,253</w:t>
            </w:r>
          </w:p>
        </w:tc>
        <w:tc>
          <w:tcPr>
            <w:tcW w:w="770" w:type="dxa"/>
            <w:shd w:val="clear" w:color="auto" w:fill="auto"/>
            <w:noWrap/>
            <w:vAlign w:val="center"/>
          </w:tcPr>
          <w:p w14:paraId="254D276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10,253</w:t>
            </w:r>
          </w:p>
        </w:tc>
        <w:tc>
          <w:tcPr>
            <w:tcW w:w="770" w:type="dxa"/>
            <w:shd w:val="clear" w:color="auto" w:fill="auto"/>
            <w:noWrap/>
            <w:vAlign w:val="center"/>
          </w:tcPr>
          <w:p w14:paraId="1BEC71D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10,253</w:t>
            </w:r>
          </w:p>
        </w:tc>
        <w:tc>
          <w:tcPr>
            <w:tcW w:w="770" w:type="dxa"/>
            <w:shd w:val="clear" w:color="auto" w:fill="auto"/>
            <w:noWrap/>
            <w:vAlign w:val="center"/>
          </w:tcPr>
          <w:p w14:paraId="58D7B7B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10,253</w:t>
            </w:r>
          </w:p>
        </w:tc>
        <w:tc>
          <w:tcPr>
            <w:tcW w:w="869" w:type="dxa"/>
            <w:shd w:val="clear" w:color="auto" w:fill="auto"/>
            <w:noWrap/>
            <w:vAlign w:val="center"/>
          </w:tcPr>
          <w:p w14:paraId="66AEEDC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10,253</w:t>
            </w:r>
          </w:p>
        </w:tc>
      </w:tr>
      <w:tr w:rsidR="00C61DFC" w:rsidRPr="00C61DFC" w14:paraId="04F47A54" w14:textId="77777777" w:rsidTr="00C61DFC">
        <w:trPr>
          <w:trHeight w:val="20"/>
        </w:trPr>
        <w:tc>
          <w:tcPr>
            <w:tcW w:w="1668" w:type="dxa"/>
            <w:vMerge/>
            <w:vAlign w:val="center"/>
          </w:tcPr>
          <w:p w14:paraId="03412EEB"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tcPr>
          <w:p w14:paraId="76B1A5C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Резерв(+)/Дефицит(-)</w:t>
            </w:r>
          </w:p>
        </w:tc>
        <w:tc>
          <w:tcPr>
            <w:tcW w:w="652" w:type="dxa"/>
            <w:shd w:val="clear" w:color="auto" w:fill="auto"/>
            <w:vAlign w:val="center"/>
          </w:tcPr>
          <w:p w14:paraId="18322DF9"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w:t>
            </w:r>
          </w:p>
        </w:tc>
        <w:tc>
          <w:tcPr>
            <w:tcW w:w="770" w:type="dxa"/>
            <w:shd w:val="clear" w:color="auto" w:fill="auto"/>
            <w:noWrap/>
            <w:vAlign w:val="center"/>
          </w:tcPr>
          <w:p w14:paraId="581A701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92,1</w:t>
            </w:r>
          </w:p>
        </w:tc>
        <w:tc>
          <w:tcPr>
            <w:tcW w:w="770" w:type="dxa"/>
            <w:shd w:val="clear" w:color="auto" w:fill="auto"/>
            <w:noWrap/>
            <w:vAlign w:val="center"/>
          </w:tcPr>
          <w:p w14:paraId="094BED6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92,1</w:t>
            </w:r>
          </w:p>
        </w:tc>
        <w:tc>
          <w:tcPr>
            <w:tcW w:w="770" w:type="dxa"/>
            <w:shd w:val="clear" w:color="auto" w:fill="auto"/>
            <w:noWrap/>
            <w:vAlign w:val="center"/>
          </w:tcPr>
          <w:p w14:paraId="40DEDB8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92,1</w:t>
            </w:r>
          </w:p>
        </w:tc>
        <w:tc>
          <w:tcPr>
            <w:tcW w:w="770" w:type="dxa"/>
            <w:shd w:val="clear" w:color="auto" w:fill="auto"/>
            <w:noWrap/>
            <w:vAlign w:val="center"/>
          </w:tcPr>
          <w:p w14:paraId="4098F82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92,1</w:t>
            </w:r>
          </w:p>
        </w:tc>
        <w:tc>
          <w:tcPr>
            <w:tcW w:w="770" w:type="dxa"/>
            <w:shd w:val="clear" w:color="auto" w:fill="auto"/>
            <w:noWrap/>
            <w:vAlign w:val="center"/>
          </w:tcPr>
          <w:p w14:paraId="4775B54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92,1</w:t>
            </w:r>
          </w:p>
        </w:tc>
        <w:tc>
          <w:tcPr>
            <w:tcW w:w="770" w:type="dxa"/>
            <w:shd w:val="clear" w:color="auto" w:fill="auto"/>
            <w:noWrap/>
            <w:vAlign w:val="center"/>
          </w:tcPr>
          <w:p w14:paraId="09B86A5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92,1</w:t>
            </w:r>
          </w:p>
        </w:tc>
        <w:tc>
          <w:tcPr>
            <w:tcW w:w="869" w:type="dxa"/>
            <w:shd w:val="clear" w:color="auto" w:fill="auto"/>
            <w:noWrap/>
            <w:vAlign w:val="center"/>
          </w:tcPr>
          <w:p w14:paraId="02D3732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92,1</w:t>
            </w:r>
          </w:p>
        </w:tc>
      </w:tr>
      <w:tr w:rsidR="00C61DFC" w:rsidRPr="00C61DFC" w14:paraId="659E6CAF" w14:textId="77777777" w:rsidTr="00C61DFC">
        <w:trPr>
          <w:trHeight w:val="20"/>
        </w:trPr>
        <w:tc>
          <w:tcPr>
            <w:tcW w:w="1668" w:type="dxa"/>
            <w:vMerge w:val="restart"/>
            <w:shd w:val="clear" w:color="auto" w:fill="auto"/>
            <w:vAlign w:val="center"/>
          </w:tcPr>
          <w:p w14:paraId="3205AAFB" w14:textId="77777777" w:rsidR="00C61DFC" w:rsidRPr="00C61DFC" w:rsidRDefault="00C61DFC" w:rsidP="00311517">
            <w:pPr>
              <w:spacing w:after="0" w:line="240" w:lineRule="auto"/>
              <w:ind w:firstLine="0"/>
              <w:jc w:val="left"/>
              <w:rPr>
                <w:sz w:val="19"/>
                <w:szCs w:val="19"/>
              </w:rPr>
            </w:pPr>
            <w:r w:rsidRPr="00C61DFC">
              <w:rPr>
                <w:sz w:val="19"/>
                <w:szCs w:val="19"/>
              </w:rPr>
              <w:t xml:space="preserve">Котельная </w:t>
            </w:r>
          </w:p>
          <w:p w14:paraId="1E7D2E13" w14:textId="77777777" w:rsidR="00C61DFC" w:rsidRPr="00C61DFC" w:rsidRDefault="00C61DFC" w:rsidP="00311517">
            <w:pPr>
              <w:spacing w:after="0" w:line="240" w:lineRule="auto"/>
              <w:ind w:firstLine="0"/>
              <w:jc w:val="left"/>
              <w:rPr>
                <w:color w:val="000000"/>
                <w:sz w:val="19"/>
                <w:szCs w:val="19"/>
              </w:rPr>
            </w:pPr>
            <w:r w:rsidRPr="00C61DFC">
              <w:rPr>
                <w:sz w:val="19"/>
                <w:szCs w:val="19"/>
              </w:rPr>
              <w:t>с. Заледеево</w:t>
            </w:r>
          </w:p>
        </w:tc>
        <w:tc>
          <w:tcPr>
            <w:tcW w:w="2045" w:type="dxa"/>
            <w:shd w:val="clear" w:color="auto" w:fill="auto"/>
            <w:vAlign w:val="center"/>
            <w:hideMark/>
          </w:tcPr>
          <w:p w14:paraId="435D63C2"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Установленная тепловая мощность</w:t>
            </w:r>
          </w:p>
        </w:tc>
        <w:tc>
          <w:tcPr>
            <w:tcW w:w="652" w:type="dxa"/>
            <w:shd w:val="clear" w:color="auto" w:fill="auto"/>
            <w:vAlign w:val="center"/>
            <w:hideMark/>
          </w:tcPr>
          <w:p w14:paraId="70C8EB4B"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66F78E49"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0,694</w:t>
            </w:r>
          </w:p>
        </w:tc>
        <w:tc>
          <w:tcPr>
            <w:tcW w:w="770" w:type="dxa"/>
            <w:shd w:val="clear" w:color="auto" w:fill="auto"/>
            <w:noWrap/>
            <w:vAlign w:val="center"/>
          </w:tcPr>
          <w:p w14:paraId="421A720B"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0,694</w:t>
            </w:r>
          </w:p>
        </w:tc>
        <w:tc>
          <w:tcPr>
            <w:tcW w:w="770" w:type="dxa"/>
            <w:shd w:val="clear" w:color="auto" w:fill="auto"/>
            <w:noWrap/>
            <w:vAlign w:val="center"/>
          </w:tcPr>
          <w:p w14:paraId="0B95DC94"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0,694</w:t>
            </w:r>
          </w:p>
        </w:tc>
        <w:tc>
          <w:tcPr>
            <w:tcW w:w="770" w:type="dxa"/>
            <w:shd w:val="clear" w:color="auto" w:fill="auto"/>
            <w:noWrap/>
            <w:vAlign w:val="center"/>
          </w:tcPr>
          <w:p w14:paraId="0F3BBF4F"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0,694</w:t>
            </w:r>
          </w:p>
        </w:tc>
        <w:tc>
          <w:tcPr>
            <w:tcW w:w="770" w:type="dxa"/>
            <w:shd w:val="clear" w:color="auto" w:fill="auto"/>
            <w:noWrap/>
            <w:vAlign w:val="center"/>
          </w:tcPr>
          <w:p w14:paraId="0226ED41"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0,694</w:t>
            </w:r>
          </w:p>
        </w:tc>
        <w:tc>
          <w:tcPr>
            <w:tcW w:w="770" w:type="dxa"/>
            <w:shd w:val="clear" w:color="auto" w:fill="auto"/>
            <w:noWrap/>
            <w:vAlign w:val="center"/>
          </w:tcPr>
          <w:p w14:paraId="2A6888E4"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0,694</w:t>
            </w:r>
          </w:p>
        </w:tc>
        <w:tc>
          <w:tcPr>
            <w:tcW w:w="869" w:type="dxa"/>
            <w:shd w:val="clear" w:color="auto" w:fill="auto"/>
            <w:noWrap/>
            <w:vAlign w:val="center"/>
          </w:tcPr>
          <w:p w14:paraId="0758681A"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0,694</w:t>
            </w:r>
          </w:p>
        </w:tc>
      </w:tr>
      <w:tr w:rsidR="00C61DFC" w:rsidRPr="00C61DFC" w14:paraId="77BD6702" w14:textId="77777777" w:rsidTr="00C61DFC">
        <w:trPr>
          <w:trHeight w:val="20"/>
        </w:trPr>
        <w:tc>
          <w:tcPr>
            <w:tcW w:w="1668" w:type="dxa"/>
            <w:vMerge/>
            <w:vAlign w:val="center"/>
          </w:tcPr>
          <w:p w14:paraId="09BC5B1B"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19FFD302"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Располагаемая тепловая мощность</w:t>
            </w:r>
          </w:p>
        </w:tc>
        <w:tc>
          <w:tcPr>
            <w:tcW w:w="652" w:type="dxa"/>
            <w:shd w:val="clear" w:color="auto" w:fill="auto"/>
            <w:vAlign w:val="center"/>
            <w:hideMark/>
          </w:tcPr>
          <w:p w14:paraId="064EB00C"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13C4784E"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0,472</w:t>
            </w:r>
          </w:p>
        </w:tc>
        <w:tc>
          <w:tcPr>
            <w:tcW w:w="770" w:type="dxa"/>
            <w:shd w:val="clear" w:color="auto" w:fill="auto"/>
            <w:noWrap/>
            <w:vAlign w:val="center"/>
          </w:tcPr>
          <w:p w14:paraId="734807CC"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0,472</w:t>
            </w:r>
          </w:p>
        </w:tc>
        <w:tc>
          <w:tcPr>
            <w:tcW w:w="770" w:type="dxa"/>
            <w:shd w:val="clear" w:color="auto" w:fill="auto"/>
            <w:noWrap/>
            <w:vAlign w:val="center"/>
          </w:tcPr>
          <w:p w14:paraId="2D60178B"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0,472</w:t>
            </w:r>
          </w:p>
        </w:tc>
        <w:tc>
          <w:tcPr>
            <w:tcW w:w="770" w:type="dxa"/>
            <w:shd w:val="clear" w:color="auto" w:fill="auto"/>
            <w:noWrap/>
            <w:vAlign w:val="center"/>
          </w:tcPr>
          <w:p w14:paraId="5A7401D7"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0,472</w:t>
            </w:r>
          </w:p>
        </w:tc>
        <w:tc>
          <w:tcPr>
            <w:tcW w:w="770" w:type="dxa"/>
            <w:shd w:val="clear" w:color="auto" w:fill="auto"/>
            <w:noWrap/>
            <w:vAlign w:val="center"/>
          </w:tcPr>
          <w:p w14:paraId="2F7786D9"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0,472</w:t>
            </w:r>
          </w:p>
        </w:tc>
        <w:tc>
          <w:tcPr>
            <w:tcW w:w="770" w:type="dxa"/>
            <w:shd w:val="clear" w:color="auto" w:fill="auto"/>
            <w:noWrap/>
            <w:vAlign w:val="center"/>
          </w:tcPr>
          <w:p w14:paraId="177D0255"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0,472</w:t>
            </w:r>
          </w:p>
        </w:tc>
        <w:tc>
          <w:tcPr>
            <w:tcW w:w="869" w:type="dxa"/>
            <w:shd w:val="clear" w:color="auto" w:fill="auto"/>
            <w:noWrap/>
            <w:vAlign w:val="center"/>
          </w:tcPr>
          <w:p w14:paraId="31CF4601"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0,472</w:t>
            </w:r>
          </w:p>
        </w:tc>
      </w:tr>
      <w:tr w:rsidR="00C61DFC" w:rsidRPr="00C61DFC" w14:paraId="4135ECB7" w14:textId="77777777" w:rsidTr="00C61DFC">
        <w:trPr>
          <w:trHeight w:val="20"/>
        </w:trPr>
        <w:tc>
          <w:tcPr>
            <w:tcW w:w="1668" w:type="dxa"/>
            <w:vMerge/>
            <w:vAlign w:val="center"/>
          </w:tcPr>
          <w:p w14:paraId="38259EFB"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1650C25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Расход тепла на собственные нужды</w:t>
            </w:r>
          </w:p>
        </w:tc>
        <w:tc>
          <w:tcPr>
            <w:tcW w:w="652" w:type="dxa"/>
            <w:shd w:val="clear" w:color="auto" w:fill="auto"/>
            <w:vAlign w:val="center"/>
            <w:hideMark/>
          </w:tcPr>
          <w:p w14:paraId="333CAEE5"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3A0E4382"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0,006</w:t>
            </w:r>
          </w:p>
        </w:tc>
        <w:tc>
          <w:tcPr>
            <w:tcW w:w="770" w:type="dxa"/>
            <w:shd w:val="clear" w:color="auto" w:fill="auto"/>
            <w:noWrap/>
            <w:vAlign w:val="center"/>
          </w:tcPr>
          <w:p w14:paraId="5040B488"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0,006</w:t>
            </w:r>
          </w:p>
        </w:tc>
        <w:tc>
          <w:tcPr>
            <w:tcW w:w="770" w:type="dxa"/>
            <w:shd w:val="clear" w:color="auto" w:fill="auto"/>
            <w:noWrap/>
            <w:vAlign w:val="center"/>
          </w:tcPr>
          <w:p w14:paraId="5D5AAB3B"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0,006</w:t>
            </w:r>
          </w:p>
        </w:tc>
        <w:tc>
          <w:tcPr>
            <w:tcW w:w="770" w:type="dxa"/>
            <w:shd w:val="clear" w:color="auto" w:fill="auto"/>
            <w:noWrap/>
            <w:vAlign w:val="center"/>
          </w:tcPr>
          <w:p w14:paraId="7A67F0DD"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0,006</w:t>
            </w:r>
          </w:p>
        </w:tc>
        <w:tc>
          <w:tcPr>
            <w:tcW w:w="770" w:type="dxa"/>
            <w:shd w:val="clear" w:color="auto" w:fill="auto"/>
            <w:noWrap/>
            <w:vAlign w:val="center"/>
          </w:tcPr>
          <w:p w14:paraId="009046D9"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0,006</w:t>
            </w:r>
          </w:p>
        </w:tc>
        <w:tc>
          <w:tcPr>
            <w:tcW w:w="770" w:type="dxa"/>
            <w:shd w:val="clear" w:color="auto" w:fill="auto"/>
            <w:noWrap/>
            <w:vAlign w:val="center"/>
          </w:tcPr>
          <w:p w14:paraId="39FAB059"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0,006</w:t>
            </w:r>
          </w:p>
        </w:tc>
        <w:tc>
          <w:tcPr>
            <w:tcW w:w="869" w:type="dxa"/>
            <w:shd w:val="clear" w:color="auto" w:fill="auto"/>
            <w:noWrap/>
            <w:vAlign w:val="center"/>
          </w:tcPr>
          <w:p w14:paraId="614C250A"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0,006</w:t>
            </w:r>
          </w:p>
        </w:tc>
      </w:tr>
      <w:tr w:rsidR="00C61DFC" w:rsidRPr="00C61DFC" w14:paraId="534AEBFB" w14:textId="77777777" w:rsidTr="00C61DFC">
        <w:trPr>
          <w:trHeight w:val="20"/>
        </w:trPr>
        <w:tc>
          <w:tcPr>
            <w:tcW w:w="1668" w:type="dxa"/>
            <w:vMerge/>
            <w:vAlign w:val="center"/>
          </w:tcPr>
          <w:p w14:paraId="4CC6FA87"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0885E2E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мощность нетто</w:t>
            </w:r>
          </w:p>
        </w:tc>
        <w:tc>
          <w:tcPr>
            <w:tcW w:w="652" w:type="dxa"/>
            <w:shd w:val="clear" w:color="auto" w:fill="auto"/>
            <w:vAlign w:val="center"/>
            <w:hideMark/>
          </w:tcPr>
          <w:p w14:paraId="135EE4A1"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3A75C21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0,466</w:t>
            </w:r>
          </w:p>
        </w:tc>
        <w:tc>
          <w:tcPr>
            <w:tcW w:w="770" w:type="dxa"/>
            <w:shd w:val="clear" w:color="auto" w:fill="auto"/>
            <w:noWrap/>
            <w:vAlign w:val="center"/>
          </w:tcPr>
          <w:p w14:paraId="52A4B34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0,466</w:t>
            </w:r>
          </w:p>
        </w:tc>
        <w:tc>
          <w:tcPr>
            <w:tcW w:w="770" w:type="dxa"/>
            <w:shd w:val="clear" w:color="auto" w:fill="auto"/>
            <w:noWrap/>
            <w:vAlign w:val="center"/>
          </w:tcPr>
          <w:p w14:paraId="137E24A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0,466</w:t>
            </w:r>
          </w:p>
        </w:tc>
        <w:tc>
          <w:tcPr>
            <w:tcW w:w="770" w:type="dxa"/>
            <w:shd w:val="clear" w:color="auto" w:fill="auto"/>
            <w:noWrap/>
            <w:vAlign w:val="center"/>
          </w:tcPr>
          <w:p w14:paraId="6950D23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0,466</w:t>
            </w:r>
          </w:p>
        </w:tc>
        <w:tc>
          <w:tcPr>
            <w:tcW w:w="770" w:type="dxa"/>
            <w:shd w:val="clear" w:color="auto" w:fill="auto"/>
            <w:noWrap/>
            <w:vAlign w:val="center"/>
          </w:tcPr>
          <w:p w14:paraId="5C9C6C2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0,466</w:t>
            </w:r>
          </w:p>
        </w:tc>
        <w:tc>
          <w:tcPr>
            <w:tcW w:w="770" w:type="dxa"/>
            <w:shd w:val="clear" w:color="auto" w:fill="auto"/>
            <w:noWrap/>
            <w:vAlign w:val="center"/>
          </w:tcPr>
          <w:p w14:paraId="77ED0F0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0,466</w:t>
            </w:r>
          </w:p>
        </w:tc>
        <w:tc>
          <w:tcPr>
            <w:tcW w:w="869" w:type="dxa"/>
            <w:shd w:val="clear" w:color="auto" w:fill="auto"/>
            <w:noWrap/>
            <w:vAlign w:val="center"/>
          </w:tcPr>
          <w:p w14:paraId="5C66154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0,466</w:t>
            </w:r>
          </w:p>
        </w:tc>
      </w:tr>
      <w:tr w:rsidR="00C61DFC" w:rsidRPr="00C61DFC" w14:paraId="229F5217" w14:textId="77777777" w:rsidTr="00C61DFC">
        <w:trPr>
          <w:trHeight w:val="20"/>
        </w:trPr>
        <w:tc>
          <w:tcPr>
            <w:tcW w:w="1668" w:type="dxa"/>
            <w:vMerge/>
            <w:vAlign w:val="center"/>
          </w:tcPr>
          <w:p w14:paraId="7C4BD5F2"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045B95FC"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Потери в тепловых сетях</w:t>
            </w:r>
          </w:p>
        </w:tc>
        <w:tc>
          <w:tcPr>
            <w:tcW w:w="652" w:type="dxa"/>
            <w:shd w:val="clear" w:color="auto" w:fill="auto"/>
            <w:vAlign w:val="center"/>
            <w:hideMark/>
          </w:tcPr>
          <w:p w14:paraId="48959BC5"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2E85A96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58C0061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59B78DD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71C9E60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698B2BE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1B1F488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869" w:type="dxa"/>
            <w:shd w:val="clear" w:color="auto" w:fill="auto"/>
            <w:noWrap/>
            <w:vAlign w:val="center"/>
          </w:tcPr>
          <w:p w14:paraId="1A2F460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r>
      <w:tr w:rsidR="00C61DFC" w:rsidRPr="00C61DFC" w14:paraId="5926F7F0" w14:textId="77777777" w:rsidTr="00C61DFC">
        <w:trPr>
          <w:trHeight w:val="20"/>
        </w:trPr>
        <w:tc>
          <w:tcPr>
            <w:tcW w:w="1668" w:type="dxa"/>
            <w:vMerge/>
            <w:vAlign w:val="center"/>
          </w:tcPr>
          <w:p w14:paraId="551D0F60"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56E3B99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нагрузка потребителей</w:t>
            </w:r>
          </w:p>
        </w:tc>
        <w:tc>
          <w:tcPr>
            <w:tcW w:w="652" w:type="dxa"/>
            <w:shd w:val="clear" w:color="auto" w:fill="auto"/>
            <w:vAlign w:val="center"/>
            <w:hideMark/>
          </w:tcPr>
          <w:p w14:paraId="79544014"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302B3820"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0,17761</w:t>
            </w:r>
          </w:p>
        </w:tc>
        <w:tc>
          <w:tcPr>
            <w:tcW w:w="770" w:type="dxa"/>
            <w:shd w:val="clear" w:color="auto" w:fill="auto"/>
            <w:noWrap/>
            <w:vAlign w:val="center"/>
          </w:tcPr>
          <w:p w14:paraId="0514FD05"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0,17772</w:t>
            </w:r>
          </w:p>
        </w:tc>
        <w:tc>
          <w:tcPr>
            <w:tcW w:w="770" w:type="dxa"/>
            <w:shd w:val="clear" w:color="auto" w:fill="auto"/>
            <w:noWrap/>
            <w:vAlign w:val="center"/>
          </w:tcPr>
          <w:p w14:paraId="113B50AE"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0,17772</w:t>
            </w:r>
          </w:p>
        </w:tc>
        <w:tc>
          <w:tcPr>
            <w:tcW w:w="770" w:type="dxa"/>
            <w:shd w:val="clear" w:color="auto" w:fill="auto"/>
            <w:noWrap/>
            <w:vAlign w:val="center"/>
          </w:tcPr>
          <w:p w14:paraId="2B92EEF7"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0,17772</w:t>
            </w:r>
          </w:p>
        </w:tc>
        <w:tc>
          <w:tcPr>
            <w:tcW w:w="770" w:type="dxa"/>
            <w:shd w:val="clear" w:color="auto" w:fill="auto"/>
            <w:noWrap/>
            <w:vAlign w:val="center"/>
          </w:tcPr>
          <w:p w14:paraId="3EE645B5"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0,17772</w:t>
            </w:r>
          </w:p>
        </w:tc>
        <w:tc>
          <w:tcPr>
            <w:tcW w:w="770" w:type="dxa"/>
            <w:shd w:val="clear" w:color="auto" w:fill="auto"/>
            <w:noWrap/>
            <w:vAlign w:val="center"/>
          </w:tcPr>
          <w:p w14:paraId="230D11A3"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0,17772</w:t>
            </w:r>
          </w:p>
        </w:tc>
        <w:tc>
          <w:tcPr>
            <w:tcW w:w="869" w:type="dxa"/>
            <w:shd w:val="clear" w:color="auto" w:fill="auto"/>
            <w:noWrap/>
            <w:vAlign w:val="center"/>
          </w:tcPr>
          <w:p w14:paraId="476A6EBC" w14:textId="77777777" w:rsidR="00C61DFC" w:rsidRPr="00C61DFC" w:rsidRDefault="00C61DFC" w:rsidP="00C61DFC">
            <w:pPr>
              <w:spacing w:after="0" w:line="240" w:lineRule="auto"/>
              <w:ind w:left="-21" w:right="-70" w:firstLine="0"/>
              <w:jc w:val="center"/>
              <w:rPr>
                <w:color w:val="000000"/>
                <w:sz w:val="19"/>
                <w:szCs w:val="19"/>
              </w:rPr>
            </w:pPr>
            <w:r w:rsidRPr="00C61DFC">
              <w:rPr>
                <w:sz w:val="19"/>
                <w:szCs w:val="19"/>
              </w:rPr>
              <w:t>0,17772</w:t>
            </w:r>
          </w:p>
        </w:tc>
      </w:tr>
      <w:tr w:rsidR="00C61DFC" w:rsidRPr="00C61DFC" w14:paraId="688C7031" w14:textId="77777777" w:rsidTr="00C61DFC">
        <w:trPr>
          <w:trHeight w:val="20"/>
        </w:trPr>
        <w:tc>
          <w:tcPr>
            <w:tcW w:w="1668" w:type="dxa"/>
            <w:vMerge/>
            <w:vAlign w:val="center"/>
          </w:tcPr>
          <w:p w14:paraId="4702A3A1"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4B4C317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 xml:space="preserve">Резерв(+)/Дефицит(-) </w:t>
            </w:r>
          </w:p>
        </w:tc>
        <w:tc>
          <w:tcPr>
            <w:tcW w:w="652" w:type="dxa"/>
            <w:shd w:val="clear" w:color="auto" w:fill="auto"/>
            <w:vAlign w:val="center"/>
            <w:hideMark/>
          </w:tcPr>
          <w:p w14:paraId="4512F4EE"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034B1F9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0,288</w:t>
            </w:r>
          </w:p>
        </w:tc>
        <w:tc>
          <w:tcPr>
            <w:tcW w:w="770" w:type="dxa"/>
            <w:shd w:val="clear" w:color="auto" w:fill="auto"/>
            <w:noWrap/>
            <w:vAlign w:val="center"/>
          </w:tcPr>
          <w:p w14:paraId="740872A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0,288</w:t>
            </w:r>
          </w:p>
        </w:tc>
        <w:tc>
          <w:tcPr>
            <w:tcW w:w="770" w:type="dxa"/>
            <w:shd w:val="clear" w:color="auto" w:fill="auto"/>
            <w:noWrap/>
            <w:vAlign w:val="center"/>
          </w:tcPr>
          <w:p w14:paraId="03230F0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0,288</w:t>
            </w:r>
          </w:p>
        </w:tc>
        <w:tc>
          <w:tcPr>
            <w:tcW w:w="770" w:type="dxa"/>
            <w:shd w:val="clear" w:color="auto" w:fill="auto"/>
            <w:noWrap/>
            <w:vAlign w:val="center"/>
          </w:tcPr>
          <w:p w14:paraId="7303EC9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0,288</w:t>
            </w:r>
          </w:p>
        </w:tc>
        <w:tc>
          <w:tcPr>
            <w:tcW w:w="770" w:type="dxa"/>
            <w:shd w:val="clear" w:color="auto" w:fill="auto"/>
            <w:noWrap/>
            <w:vAlign w:val="center"/>
          </w:tcPr>
          <w:p w14:paraId="7898120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0,288</w:t>
            </w:r>
          </w:p>
        </w:tc>
        <w:tc>
          <w:tcPr>
            <w:tcW w:w="770" w:type="dxa"/>
            <w:shd w:val="clear" w:color="auto" w:fill="auto"/>
            <w:noWrap/>
            <w:vAlign w:val="center"/>
          </w:tcPr>
          <w:p w14:paraId="7CF992A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0,288</w:t>
            </w:r>
          </w:p>
        </w:tc>
        <w:tc>
          <w:tcPr>
            <w:tcW w:w="869" w:type="dxa"/>
            <w:shd w:val="clear" w:color="auto" w:fill="auto"/>
            <w:noWrap/>
            <w:vAlign w:val="center"/>
          </w:tcPr>
          <w:p w14:paraId="0D7BFC5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0,288</w:t>
            </w:r>
          </w:p>
        </w:tc>
      </w:tr>
      <w:tr w:rsidR="00C61DFC" w:rsidRPr="00C61DFC" w14:paraId="598A37FA" w14:textId="77777777" w:rsidTr="00C61DFC">
        <w:trPr>
          <w:trHeight w:val="20"/>
        </w:trPr>
        <w:tc>
          <w:tcPr>
            <w:tcW w:w="1668" w:type="dxa"/>
            <w:vMerge/>
            <w:vAlign w:val="center"/>
          </w:tcPr>
          <w:p w14:paraId="6EB8F8CA"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tcPr>
          <w:p w14:paraId="492D5A4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Резерв(+)/Дефицит(-)</w:t>
            </w:r>
          </w:p>
        </w:tc>
        <w:tc>
          <w:tcPr>
            <w:tcW w:w="652" w:type="dxa"/>
            <w:shd w:val="clear" w:color="auto" w:fill="auto"/>
            <w:vAlign w:val="center"/>
          </w:tcPr>
          <w:p w14:paraId="6BED9AED"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w:t>
            </w:r>
          </w:p>
        </w:tc>
        <w:tc>
          <w:tcPr>
            <w:tcW w:w="770" w:type="dxa"/>
            <w:shd w:val="clear" w:color="auto" w:fill="auto"/>
            <w:noWrap/>
            <w:vAlign w:val="center"/>
          </w:tcPr>
          <w:p w14:paraId="155D725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61,9</w:t>
            </w:r>
          </w:p>
        </w:tc>
        <w:tc>
          <w:tcPr>
            <w:tcW w:w="770" w:type="dxa"/>
            <w:shd w:val="clear" w:color="auto" w:fill="auto"/>
            <w:noWrap/>
            <w:vAlign w:val="center"/>
          </w:tcPr>
          <w:p w14:paraId="3CF7E0A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61,9</w:t>
            </w:r>
          </w:p>
        </w:tc>
        <w:tc>
          <w:tcPr>
            <w:tcW w:w="770" w:type="dxa"/>
            <w:shd w:val="clear" w:color="auto" w:fill="auto"/>
            <w:noWrap/>
            <w:vAlign w:val="center"/>
          </w:tcPr>
          <w:p w14:paraId="0C721BD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61,9</w:t>
            </w:r>
          </w:p>
        </w:tc>
        <w:tc>
          <w:tcPr>
            <w:tcW w:w="770" w:type="dxa"/>
            <w:shd w:val="clear" w:color="auto" w:fill="auto"/>
            <w:noWrap/>
            <w:vAlign w:val="center"/>
          </w:tcPr>
          <w:p w14:paraId="10A3EC2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61,9</w:t>
            </w:r>
          </w:p>
        </w:tc>
        <w:tc>
          <w:tcPr>
            <w:tcW w:w="770" w:type="dxa"/>
            <w:shd w:val="clear" w:color="auto" w:fill="auto"/>
            <w:noWrap/>
            <w:vAlign w:val="center"/>
          </w:tcPr>
          <w:p w14:paraId="7BA6E86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61,9</w:t>
            </w:r>
          </w:p>
        </w:tc>
        <w:tc>
          <w:tcPr>
            <w:tcW w:w="770" w:type="dxa"/>
            <w:shd w:val="clear" w:color="auto" w:fill="auto"/>
            <w:noWrap/>
            <w:vAlign w:val="center"/>
          </w:tcPr>
          <w:p w14:paraId="4D2EDAF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61,9</w:t>
            </w:r>
          </w:p>
        </w:tc>
        <w:tc>
          <w:tcPr>
            <w:tcW w:w="869" w:type="dxa"/>
            <w:shd w:val="clear" w:color="auto" w:fill="auto"/>
            <w:noWrap/>
            <w:vAlign w:val="center"/>
          </w:tcPr>
          <w:p w14:paraId="1993E37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61,9</w:t>
            </w:r>
          </w:p>
        </w:tc>
      </w:tr>
      <w:tr w:rsidR="00C61DFC" w:rsidRPr="00C61DFC" w14:paraId="2EA977B0" w14:textId="77777777" w:rsidTr="00C61DFC">
        <w:trPr>
          <w:trHeight w:val="20"/>
        </w:trPr>
        <w:tc>
          <w:tcPr>
            <w:tcW w:w="1668" w:type="dxa"/>
            <w:vMerge w:val="restart"/>
            <w:shd w:val="clear" w:color="auto" w:fill="auto"/>
            <w:vAlign w:val="center"/>
          </w:tcPr>
          <w:p w14:paraId="2692534E" w14:textId="77777777" w:rsidR="00C61DFC" w:rsidRPr="00C61DFC" w:rsidRDefault="00C61DFC" w:rsidP="00311517">
            <w:pPr>
              <w:spacing w:after="0" w:line="240" w:lineRule="auto"/>
              <w:ind w:firstLine="0"/>
              <w:jc w:val="left"/>
              <w:rPr>
                <w:color w:val="000000"/>
                <w:sz w:val="19"/>
                <w:szCs w:val="19"/>
              </w:rPr>
            </w:pPr>
            <w:r w:rsidRPr="00C61DFC">
              <w:rPr>
                <w:sz w:val="19"/>
                <w:szCs w:val="19"/>
              </w:rPr>
              <w:t>Котельная № 1 п. Недокура</w:t>
            </w:r>
          </w:p>
        </w:tc>
        <w:tc>
          <w:tcPr>
            <w:tcW w:w="2045" w:type="dxa"/>
            <w:shd w:val="clear" w:color="auto" w:fill="auto"/>
            <w:vAlign w:val="center"/>
            <w:hideMark/>
          </w:tcPr>
          <w:p w14:paraId="569296E0"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Установленная тепловая мощность</w:t>
            </w:r>
          </w:p>
        </w:tc>
        <w:tc>
          <w:tcPr>
            <w:tcW w:w="652" w:type="dxa"/>
            <w:shd w:val="clear" w:color="auto" w:fill="auto"/>
            <w:vAlign w:val="center"/>
            <w:hideMark/>
          </w:tcPr>
          <w:p w14:paraId="50B2EA6A"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7AD7B29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3FEAE24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30F8C4F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52AA2B6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654ED95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1CF3D14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869" w:type="dxa"/>
            <w:shd w:val="clear" w:color="auto" w:fill="auto"/>
            <w:noWrap/>
            <w:vAlign w:val="center"/>
          </w:tcPr>
          <w:p w14:paraId="50B0EE0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r>
      <w:tr w:rsidR="00C61DFC" w:rsidRPr="00C61DFC" w14:paraId="16C8E850" w14:textId="77777777" w:rsidTr="00C61DFC">
        <w:trPr>
          <w:trHeight w:val="20"/>
        </w:trPr>
        <w:tc>
          <w:tcPr>
            <w:tcW w:w="1668" w:type="dxa"/>
            <w:vMerge/>
            <w:vAlign w:val="center"/>
          </w:tcPr>
          <w:p w14:paraId="3661644B"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5151646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Располагаемая тепловая мощность</w:t>
            </w:r>
          </w:p>
        </w:tc>
        <w:tc>
          <w:tcPr>
            <w:tcW w:w="652" w:type="dxa"/>
            <w:shd w:val="clear" w:color="auto" w:fill="auto"/>
            <w:vAlign w:val="center"/>
            <w:hideMark/>
          </w:tcPr>
          <w:p w14:paraId="3A86282D"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47C00EE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2E07A0F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75B7B5D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23C6FDB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23FF8FB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1E3981E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869" w:type="dxa"/>
            <w:shd w:val="clear" w:color="auto" w:fill="auto"/>
            <w:noWrap/>
            <w:vAlign w:val="center"/>
          </w:tcPr>
          <w:p w14:paraId="1F3A332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r>
      <w:tr w:rsidR="00C61DFC" w:rsidRPr="00C61DFC" w14:paraId="308A68DE" w14:textId="77777777" w:rsidTr="00C61DFC">
        <w:trPr>
          <w:trHeight w:val="20"/>
        </w:trPr>
        <w:tc>
          <w:tcPr>
            <w:tcW w:w="1668" w:type="dxa"/>
            <w:vMerge/>
            <w:vAlign w:val="center"/>
          </w:tcPr>
          <w:p w14:paraId="3484FEAF"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6D2B4D33"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Расход тепла на собственные нужды</w:t>
            </w:r>
          </w:p>
        </w:tc>
        <w:tc>
          <w:tcPr>
            <w:tcW w:w="652" w:type="dxa"/>
            <w:shd w:val="clear" w:color="auto" w:fill="auto"/>
            <w:vAlign w:val="center"/>
            <w:hideMark/>
          </w:tcPr>
          <w:p w14:paraId="313D7E43"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1F21970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0,0064</w:t>
            </w:r>
          </w:p>
        </w:tc>
        <w:tc>
          <w:tcPr>
            <w:tcW w:w="770" w:type="dxa"/>
            <w:shd w:val="clear" w:color="auto" w:fill="auto"/>
            <w:noWrap/>
            <w:vAlign w:val="center"/>
          </w:tcPr>
          <w:p w14:paraId="66AA997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0,0064</w:t>
            </w:r>
          </w:p>
        </w:tc>
        <w:tc>
          <w:tcPr>
            <w:tcW w:w="770" w:type="dxa"/>
            <w:shd w:val="clear" w:color="auto" w:fill="auto"/>
            <w:noWrap/>
            <w:vAlign w:val="center"/>
          </w:tcPr>
          <w:p w14:paraId="39CF3CF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0,0064</w:t>
            </w:r>
          </w:p>
        </w:tc>
        <w:tc>
          <w:tcPr>
            <w:tcW w:w="770" w:type="dxa"/>
            <w:shd w:val="clear" w:color="auto" w:fill="auto"/>
            <w:noWrap/>
            <w:vAlign w:val="center"/>
          </w:tcPr>
          <w:p w14:paraId="5E634A9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0,0064</w:t>
            </w:r>
          </w:p>
        </w:tc>
        <w:tc>
          <w:tcPr>
            <w:tcW w:w="770" w:type="dxa"/>
            <w:shd w:val="clear" w:color="auto" w:fill="auto"/>
            <w:noWrap/>
            <w:vAlign w:val="center"/>
          </w:tcPr>
          <w:p w14:paraId="223161C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0,0064</w:t>
            </w:r>
          </w:p>
        </w:tc>
        <w:tc>
          <w:tcPr>
            <w:tcW w:w="770" w:type="dxa"/>
            <w:shd w:val="clear" w:color="auto" w:fill="auto"/>
            <w:noWrap/>
            <w:vAlign w:val="center"/>
          </w:tcPr>
          <w:p w14:paraId="5B81618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0,0064</w:t>
            </w:r>
          </w:p>
        </w:tc>
        <w:tc>
          <w:tcPr>
            <w:tcW w:w="869" w:type="dxa"/>
            <w:shd w:val="clear" w:color="auto" w:fill="auto"/>
            <w:noWrap/>
            <w:vAlign w:val="center"/>
          </w:tcPr>
          <w:p w14:paraId="0D87DF3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0,0064</w:t>
            </w:r>
          </w:p>
        </w:tc>
      </w:tr>
      <w:tr w:rsidR="00C61DFC" w:rsidRPr="00C61DFC" w14:paraId="6B5B0130" w14:textId="77777777" w:rsidTr="00C61DFC">
        <w:trPr>
          <w:trHeight w:val="20"/>
        </w:trPr>
        <w:tc>
          <w:tcPr>
            <w:tcW w:w="1668" w:type="dxa"/>
            <w:vMerge/>
            <w:vAlign w:val="center"/>
          </w:tcPr>
          <w:p w14:paraId="48E5CF1C"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3347436F"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мощность нетто</w:t>
            </w:r>
          </w:p>
        </w:tc>
        <w:tc>
          <w:tcPr>
            <w:tcW w:w="652" w:type="dxa"/>
            <w:shd w:val="clear" w:color="auto" w:fill="auto"/>
            <w:vAlign w:val="center"/>
            <w:hideMark/>
          </w:tcPr>
          <w:p w14:paraId="4FF2C021"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2EC1A4C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1,194</w:t>
            </w:r>
          </w:p>
        </w:tc>
        <w:tc>
          <w:tcPr>
            <w:tcW w:w="770" w:type="dxa"/>
            <w:shd w:val="clear" w:color="auto" w:fill="auto"/>
            <w:noWrap/>
            <w:vAlign w:val="center"/>
          </w:tcPr>
          <w:p w14:paraId="55DB4A9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1,194</w:t>
            </w:r>
          </w:p>
        </w:tc>
        <w:tc>
          <w:tcPr>
            <w:tcW w:w="770" w:type="dxa"/>
            <w:shd w:val="clear" w:color="auto" w:fill="auto"/>
            <w:noWrap/>
            <w:vAlign w:val="center"/>
          </w:tcPr>
          <w:p w14:paraId="58CA97E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1,194</w:t>
            </w:r>
          </w:p>
        </w:tc>
        <w:tc>
          <w:tcPr>
            <w:tcW w:w="770" w:type="dxa"/>
            <w:shd w:val="clear" w:color="auto" w:fill="auto"/>
            <w:noWrap/>
            <w:vAlign w:val="center"/>
          </w:tcPr>
          <w:p w14:paraId="6F32EA4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1,194</w:t>
            </w:r>
          </w:p>
        </w:tc>
        <w:tc>
          <w:tcPr>
            <w:tcW w:w="770" w:type="dxa"/>
            <w:shd w:val="clear" w:color="auto" w:fill="auto"/>
            <w:noWrap/>
            <w:vAlign w:val="center"/>
          </w:tcPr>
          <w:p w14:paraId="0F51E8A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1,194</w:t>
            </w:r>
          </w:p>
        </w:tc>
        <w:tc>
          <w:tcPr>
            <w:tcW w:w="770" w:type="dxa"/>
            <w:shd w:val="clear" w:color="auto" w:fill="auto"/>
            <w:noWrap/>
            <w:vAlign w:val="center"/>
          </w:tcPr>
          <w:p w14:paraId="5457201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1,194</w:t>
            </w:r>
          </w:p>
        </w:tc>
        <w:tc>
          <w:tcPr>
            <w:tcW w:w="869" w:type="dxa"/>
            <w:shd w:val="clear" w:color="auto" w:fill="auto"/>
            <w:noWrap/>
            <w:vAlign w:val="center"/>
          </w:tcPr>
          <w:p w14:paraId="2D77E36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1,194</w:t>
            </w:r>
          </w:p>
        </w:tc>
      </w:tr>
      <w:tr w:rsidR="00C61DFC" w:rsidRPr="00C61DFC" w14:paraId="78234DBE" w14:textId="77777777" w:rsidTr="00C61DFC">
        <w:trPr>
          <w:trHeight w:val="20"/>
        </w:trPr>
        <w:tc>
          <w:tcPr>
            <w:tcW w:w="1668" w:type="dxa"/>
            <w:vMerge/>
            <w:vAlign w:val="center"/>
          </w:tcPr>
          <w:p w14:paraId="1D497F6F"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27AA7581"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Потери в тепловых сетях</w:t>
            </w:r>
          </w:p>
        </w:tc>
        <w:tc>
          <w:tcPr>
            <w:tcW w:w="652" w:type="dxa"/>
            <w:shd w:val="clear" w:color="auto" w:fill="auto"/>
            <w:vAlign w:val="center"/>
            <w:hideMark/>
          </w:tcPr>
          <w:p w14:paraId="516AA7D6"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03B58BA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66BAF6A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2D9664D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7DA6D6E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048F5D7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0B01A0A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869" w:type="dxa"/>
            <w:shd w:val="clear" w:color="auto" w:fill="auto"/>
            <w:noWrap/>
            <w:vAlign w:val="center"/>
          </w:tcPr>
          <w:p w14:paraId="587E161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r>
      <w:tr w:rsidR="00C61DFC" w:rsidRPr="00C61DFC" w14:paraId="7B474E9E" w14:textId="77777777" w:rsidTr="00C61DFC">
        <w:trPr>
          <w:trHeight w:val="20"/>
        </w:trPr>
        <w:tc>
          <w:tcPr>
            <w:tcW w:w="1668" w:type="dxa"/>
            <w:vMerge/>
            <w:vAlign w:val="center"/>
          </w:tcPr>
          <w:p w14:paraId="7D6A71D9"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779E8D89"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нагрузка потребителей</w:t>
            </w:r>
          </w:p>
        </w:tc>
        <w:tc>
          <w:tcPr>
            <w:tcW w:w="652" w:type="dxa"/>
            <w:shd w:val="clear" w:color="auto" w:fill="auto"/>
            <w:vAlign w:val="center"/>
            <w:hideMark/>
          </w:tcPr>
          <w:p w14:paraId="18A8BCC7"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1C5EE97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0,50916</w:t>
            </w:r>
          </w:p>
        </w:tc>
        <w:tc>
          <w:tcPr>
            <w:tcW w:w="770" w:type="dxa"/>
            <w:shd w:val="clear" w:color="auto" w:fill="auto"/>
            <w:noWrap/>
            <w:vAlign w:val="center"/>
          </w:tcPr>
          <w:p w14:paraId="002E9B6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0,50818</w:t>
            </w:r>
          </w:p>
        </w:tc>
        <w:tc>
          <w:tcPr>
            <w:tcW w:w="770" w:type="dxa"/>
            <w:shd w:val="clear" w:color="auto" w:fill="auto"/>
            <w:noWrap/>
            <w:vAlign w:val="center"/>
          </w:tcPr>
          <w:p w14:paraId="170B670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0,50818</w:t>
            </w:r>
          </w:p>
        </w:tc>
        <w:tc>
          <w:tcPr>
            <w:tcW w:w="770" w:type="dxa"/>
            <w:shd w:val="clear" w:color="auto" w:fill="auto"/>
            <w:noWrap/>
            <w:vAlign w:val="center"/>
          </w:tcPr>
          <w:p w14:paraId="2B7B3C8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0,50818</w:t>
            </w:r>
          </w:p>
        </w:tc>
        <w:tc>
          <w:tcPr>
            <w:tcW w:w="770" w:type="dxa"/>
            <w:shd w:val="clear" w:color="auto" w:fill="auto"/>
            <w:noWrap/>
            <w:vAlign w:val="center"/>
          </w:tcPr>
          <w:p w14:paraId="31CDBA8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0,50818</w:t>
            </w:r>
          </w:p>
        </w:tc>
        <w:tc>
          <w:tcPr>
            <w:tcW w:w="770" w:type="dxa"/>
            <w:shd w:val="clear" w:color="auto" w:fill="auto"/>
            <w:noWrap/>
            <w:vAlign w:val="center"/>
          </w:tcPr>
          <w:p w14:paraId="3C789A0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0,50818</w:t>
            </w:r>
          </w:p>
        </w:tc>
        <w:tc>
          <w:tcPr>
            <w:tcW w:w="869" w:type="dxa"/>
            <w:shd w:val="clear" w:color="auto" w:fill="auto"/>
            <w:noWrap/>
            <w:vAlign w:val="center"/>
          </w:tcPr>
          <w:p w14:paraId="79BA4DC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0,50818</w:t>
            </w:r>
          </w:p>
        </w:tc>
      </w:tr>
      <w:tr w:rsidR="00C61DFC" w:rsidRPr="00C61DFC" w14:paraId="00B6B4D1" w14:textId="77777777" w:rsidTr="00C61DFC">
        <w:trPr>
          <w:trHeight w:val="20"/>
        </w:trPr>
        <w:tc>
          <w:tcPr>
            <w:tcW w:w="1668" w:type="dxa"/>
            <w:vMerge/>
            <w:vAlign w:val="center"/>
          </w:tcPr>
          <w:p w14:paraId="799FF68F"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08C2D333"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 xml:space="preserve">Резерв(+)/Дефицит(-) </w:t>
            </w:r>
          </w:p>
        </w:tc>
        <w:tc>
          <w:tcPr>
            <w:tcW w:w="652" w:type="dxa"/>
            <w:shd w:val="clear" w:color="auto" w:fill="auto"/>
            <w:vAlign w:val="center"/>
            <w:hideMark/>
          </w:tcPr>
          <w:p w14:paraId="352CF9C2"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1976641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0,685</w:t>
            </w:r>
          </w:p>
        </w:tc>
        <w:tc>
          <w:tcPr>
            <w:tcW w:w="770" w:type="dxa"/>
            <w:shd w:val="clear" w:color="auto" w:fill="auto"/>
            <w:noWrap/>
            <w:vAlign w:val="center"/>
          </w:tcPr>
          <w:p w14:paraId="6DEA8D4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0,686</w:t>
            </w:r>
          </w:p>
        </w:tc>
        <w:tc>
          <w:tcPr>
            <w:tcW w:w="770" w:type="dxa"/>
            <w:shd w:val="clear" w:color="auto" w:fill="auto"/>
            <w:noWrap/>
            <w:vAlign w:val="center"/>
          </w:tcPr>
          <w:p w14:paraId="5A3C106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0,686</w:t>
            </w:r>
          </w:p>
        </w:tc>
        <w:tc>
          <w:tcPr>
            <w:tcW w:w="770" w:type="dxa"/>
            <w:shd w:val="clear" w:color="auto" w:fill="auto"/>
            <w:noWrap/>
            <w:vAlign w:val="center"/>
          </w:tcPr>
          <w:p w14:paraId="4D4F01D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0,686</w:t>
            </w:r>
          </w:p>
        </w:tc>
        <w:tc>
          <w:tcPr>
            <w:tcW w:w="770" w:type="dxa"/>
            <w:shd w:val="clear" w:color="auto" w:fill="auto"/>
            <w:noWrap/>
            <w:vAlign w:val="center"/>
          </w:tcPr>
          <w:p w14:paraId="6B06393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0,686</w:t>
            </w:r>
          </w:p>
        </w:tc>
        <w:tc>
          <w:tcPr>
            <w:tcW w:w="770" w:type="dxa"/>
            <w:shd w:val="clear" w:color="auto" w:fill="auto"/>
            <w:noWrap/>
            <w:vAlign w:val="center"/>
          </w:tcPr>
          <w:p w14:paraId="68CE084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0,686</w:t>
            </w:r>
          </w:p>
        </w:tc>
        <w:tc>
          <w:tcPr>
            <w:tcW w:w="869" w:type="dxa"/>
            <w:shd w:val="clear" w:color="auto" w:fill="auto"/>
            <w:noWrap/>
            <w:vAlign w:val="center"/>
          </w:tcPr>
          <w:p w14:paraId="4321BF5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0,686</w:t>
            </w:r>
          </w:p>
        </w:tc>
      </w:tr>
      <w:tr w:rsidR="00C61DFC" w:rsidRPr="00C61DFC" w14:paraId="25FA093C" w14:textId="77777777" w:rsidTr="00C61DFC">
        <w:trPr>
          <w:trHeight w:val="20"/>
        </w:trPr>
        <w:tc>
          <w:tcPr>
            <w:tcW w:w="1668" w:type="dxa"/>
            <w:vMerge/>
            <w:vAlign w:val="center"/>
          </w:tcPr>
          <w:p w14:paraId="7C437696"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tcPr>
          <w:p w14:paraId="43294F54"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Резерв(+)/Дефицит(-)</w:t>
            </w:r>
          </w:p>
        </w:tc>
        <w:tc>
          <w:tcPr>
            <w:tcW w:w="652" w:type="dxa"/>
            <w:shd w:val="clear" w:color="auto" w:fill="auto"/>
            <w:vAlign w:val="center"/>
          </w:tcPr>
          <w:p w14:paraId="22D5320B"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w:t>
            </w:r>
          </w:p>
        </w:tc>
        <w:tc>
          <w:tcPr>
            <w:tcW w:w="770" w:type="dxa"/>
            <w:shd w:val="clear" w:color="auto" w:fill="auto"/>
            <w:noWrap/>
            <w:vAlign w:val="center"/>
          </w:tcPr>
          <w:p w14:paraId="67ED926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57,4</w:t>
            </w:r>
          </w:p>
        </w:tc>
        <w:tc>
          <w:tcPr>
            <w:tcW w:w="770" w:type="dxa"/>
            <w:shd w:val="clear" w:color="auto" w:fill="auto"/>
            <w:noWrap/>
            <w:vAlign w:val="center"/>
          </w:tcPr>
          <w:p w14:paraId="201590E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57,4</w:t>
            </w:r>
          </w:p>
        </w:tc>
        <w:tc>
          <w:tcPr>
            <w:tcW w:w="770" w:type="dxa"/>
            <w:shd w:val="clear" w:color="auto" w:fill="auto"/>
            <w:noWrap/>
            <w:vAlign w:val="center"/>
          </w:tcPr>
          <w:p w14:paraId="76646C1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57,4</w:t>
            </w:r>
          </w:p>
        </w:tc>
        <w:tc>
          <w:tcPr>
            <w:tcW w:w="770" w:type="dxa"/>
            <w:shd w:val="clear" w:color="auto" w:fill="auto"/>
            <w:noWrap/>
            <w:vAlign w:val="center"/>
          </w:tcPr>
          <w:p w14:paraId="0594AD5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57,4</w:t>
            </w:r>
          </w:p>
        </w:tc>
        <w:tc>
          <w:tcPr>
            <w:tcW w:w="770" w:type="dxa"/>
            <w:shd w:val="clear" w:color="auto" w:fill="auto"/>
            <w:noWrap/>
            <w:vAlign w:val="center"/>
          </w:tcPr>
          <w:p w14:paraId="33C9BDF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57,4</w:t>
            </w:r>
          </w:p>
        </w:tc>
        <w:tc>
          <w:tcPr>
            <w:tcW w:w="770" w:type="dxa"/>
            <w:shd w:val="clear" w:color="auto" w:fill="auto"/>
            <w:noWrap/>
            <w:vAlign w:val="center"/>
          </w:tcPr>
          <w:p w14:paraId="5D8A6A4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57,4</w:t>
            </w:r>
          </w:p>
        </w:tc>
        <w:tc>
          <w:tcPr>
            <w:tcW w:w="869" w:type="dxa"/>
            <w:shd w:val="clear" w:color="auto" w:fill="auto"/>
            <w:noWrap/>
            <w:vAlign w:val="center"/>
          </w:tcPr>
          <w:p w14:paraId="221BF7B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57,4</w:t>
            </w:r>
          </w:p>
        </w:tc>
      </w:tr>
      <w:tr w:rsidR="00C61DFC" w:rsidRPr="00C61DFC" w14:paraId="726BD0ED" w14:textId="77777777" w:rsidTr="00C61DFC">
        <w:trPr>
          <w:trHeight w:val="20"/>
        </w:trPr>
        <w:tc>
          <w:tcPr>
            <w:tcW w:w="1668" w:type="dxa"/>
            <w:vMerge w:val="restart"/>
            <w:shd w:val="clear" w:color="auto" w:fill="auto"/>
            <w:vAlign w:val="center"/>
          </w:tcPr>
          <w:p w14:paraId="044104AA" w14:textId="77777777" w:rsidR="00C61DFC" w:rsidRPr="00C61DFC" w:rsidRDefault="00C61DFC" w:rsidP="00311517">
            <w:pPr>
              <w:spacing w:after="0" w:line="240" w:lineRule="auto"/>
              <w:ind w:firstLine="0"/>
              <w:jc w:val="left"/>
              <w:rPr>
                <w:color w:val="000000"/>
                <w:sz w:val="19"/>
                <w:szCs w:val="19"/>
              </w:rPr>
            </w:pPr>
            <w:r w:rsidRPr="00C61DFC">
              <w:rPr>
                <w:sz w:val="19"/>
                <w:szCs w:val="19"/>
              </w:rPr>
              <w:t>Котельная № 2 п. Недокура</w:t>
            </w:r>
          </w:p>
        </w:tc>
        <w:tc>
          <w:tcPr>
            <w:tcW w:w="2045" w:type="dxa"/>
            <w:shd w:val="clear" w:color="auto" w:fill="auto"/>
            <w:vAlign w:val="center"/>
            <w:hideMark/>
          </w:tcPr>
          <w:p w14:paraId="4D5C9445"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Установленная тепловая мощность</w:t>
            </w:r>
          </w:p>
        </w:tc>
        <w:tc>
          <w:tcPr>
            <w:tcW w:w="652" w:type="dxa"/>
            <w:shd w:val="clear" w:color="auto" w:fill="auto"/>
            <w:vAlign w:val="center"/>
            <w:hideMark/>
          </w:tcPr>
          <w:p w14:paraId="73B102D7"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68C6E1E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30D50EB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78A189D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683212B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6405AC7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770" w:type="dxa"/>
            <w:shd w:val="clear" w:color="auto" w:fill="auto"/>
            <w:noWrap/>
            <w:vAlign w:val="center"/>
          </w:tcPr>
          <w:p w14:paraId="48B5EF8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c>
          <w:tcPr>
            <w:tcW w:w="869" w:type="dxa"/>
            <w:shd w:val="clear" w:color="auto" w:fill="auto"/>
            <w:noWrap/>
            <w:vAlign w:val="center"/>
          </w:tcPr>
          <w:p w14:paraId="06B1EA0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1,2</w:t>
            </w:r>
          </w:p>
        </w:tc>
      </w:tr>
      <w:tr w:rsidR="00C61DFC" w:rsidRPr="00C61DFC" w14:paraId="00FA6FD8" w14:textId="77777777" w:rsidTr="00C61DFC">
        <w:trPr>
          <w:trHeight w:val="20"/>
        </w:trPr>
        <w:tc>
          <w:tcPr>
            <w:tcW w:w="1668" w:type="dxa"/>
            <w:vMerge/>
            <w:vAlign w:val="center"/>
          </w:tcPr>
          <w:p w14:paraId="2D3B11C1"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4E24E41E"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Располагаемая тепловая мощность</w:t>
            </w:r>
          </w:p>
        </w:tc>
        <w:tc>
          <w:tcPr>
            <w:tcW w:w="652" w:type="dxa"/>
            <w:shd w:val="clear" w:color="auto" w:fill="auto"/>
            <w:vAlign w:val="center"/>
            <w:hideMark/>
          </w:tcPr>
          <w:p w14:paraId="785025EA"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35CB8C1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0,954</w:t>
            </w:r>
          </w:p>
        </w:tc>
        <w:tc>
          <w:tcPr>
            <w:tcW w:w="770" w:type="dxa"/>
            <w:shd w:val="clear" w:color="auto" w:fill="auto"/>
            <w:noWrap/>
            <w:vAlign w:val="center"/>
          </w:tcPr>
          <w:p w14:paraId="5CCA924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0,954</w:t>
            </w:r>
          </w:p>
        </w:tc>
        <w:tc>
          <w:tcPr>
            <w:tcW w:w="770" w:type="dxa"/>
            <w:shd w:val="clear" w:color="auto" w:fill="auto"/>
            <w:noWrap/>
            <w:vAlign w:val="center"/>
          </w:tcPr>
          <w:p w14:paraId="625B20B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0,954</w:t>
            </w:r>
          </w:p>
        </w:tc>
        <w:tc>
          <w:tcPr>
            <w:tcW w:w="770" w:type="dxa"/>
            <w:shd w:val="clear" w:color="auto" w:fill="auto"/>
            <w:noWrap/>
            <w:vAlign w:val="center"/>
          </w:tcPr>
          <w:p w14:paraId="5D02BB4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0,954</w:t>
            </w:r>
          </w:p>
        </w:tc>
        <w:tc>
          <w:tcPr>
            <w:tcW w:w="770" w:type="dxa"/>
            <w:shd w:val="clear" w:color="auto" w:fill="auto"/>
            <w:noWrap/>
            <w:vAlign w:val="center"/>
          </w:tcPr>
          <w:p w14:paraId="4CD8B3B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0,954</w:t>
            </w:r>
          </w:p>
        </w:tc>
        <w:tc>
          <w:tcPr>
            <w:tcW w:w="770" w:type="dxa"/>
            <w:shd w:val="clear" w:color="auto" w:fill="auto"/>
            <w:noWrap/>
            <w:vAlign w:val="center"/>
          </w:tcPr>
          <w:p w14:paraId="3072800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0,954</w:t>
            </w:r>
          </w:p>
        </w:tc>
        <w:tc>
          <w:tcPr>
            <w:tcW w:w="869" w:type="dxa"/>
            <w:shd w:val="clear" w:color="auto" w:fill="auto"/>
            <w:noWrap/>
            <w:vAlign w:val="center"/>
          </w:tcPr>
          <w:p w14:paraId="33A5F6D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0,954</w:t>
            </w:r>
          </w:p>
        </w:tc>
      </w:tr>
      <w:tr w:rsidR="00C61DFC" w:rsidRPr="00C61DFC" w14:paraId="554AF285" w14:textId="77777777" w:rsidTr="00C61DFC">
        <w:trPr>
          <w:trHeight w:val="20"/>
        </w:trPr>
        <w:tc>
          <w:tcPr>
            <w:tcW w:w="1668" w:type="dxa"/>
            <w:vMerge/>
            <w:vAlign w:val="center"/>
          </w:tcPr>
          <w:p w14:paraId="22A162A0"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24514D99"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Расход тепла на собственные нужды</w:t>
            </w:r>
          </w:p>
        </w:tc>
        <w:tc>
          <w:tcPr>
            <w:tcW w:w="652" w:type="dxa"/>
            <w:shd w:val="clear" w:color="auto" w:fill="auto"/>
            <w:vAlign w:val="center"/>
            <w:hideMark/>
          </w:tcPr>
          <w:p w14:paraId="5E1AB1C5"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4122CA3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0,0051</w:t>
            </w:r>
          </w:p>
        </w:tc>
        <w:tc>
          <w:tcPr>
            <w:tcW w:w="770" w:type="dxa"/>
            <w:shd w:val="clear" w:color="auto" w:fill="auto"/>
            <w:noWrap/>
            <w:vAlign w:val="center"/>
          </w:tcPr>
          <w:p w14:paraId="6EB3801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0,0051</w:t>
            </w:r>
          </w:p>
        </w:tc>
        <w:tc>
          <w:tcPr>
            <w:tcW w:w="770" w:type="dxa"/>
            <w:shd w:val="clear" w:color="auto" w:fill="auto"/>
            <w:noWrap/>
            <w:vAlign w:val="center"/>
          </w:tcPr>
          <w:p w14:paraId="77458E0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0,0051</w:t>
            </w:r>
          </w:p>
        </w:tc>
        <w:tc>
          <w:tcPr>
            <w:tcW w:w="770" w:type="dxa"/>
            <w:shd w:val="clear" w:color="auto" w:fill="auto"/>
            <w:noWrap/>
            <w:vAlign w:val="center"/>
          </w:tcPr>
          <w:p w14:paraId="4265974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0,0051</w:t>
            </w:r>
          </w:p>
        </w:tc>
        <w:tc>
          <w:tcPr>
            <w:tcW w:w="770" w:type="dxa"/>
            <w:shd w:val="clear" w:color="auto" w:fill="auto"/>
            <w:noWrap/>
            <w:vAlign w:val="center"/>
          </w:tcPr>
          <w:p w14:paraId="4E6858D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0,0051</w:t>
            </w:r>
          </w:p>
        </w:tc>
        <w:tc>
          <w:tcPr>
            <w:tcW w:w="770" w:type="dxa"/>
            <w:shd w:val="clear" w:color="auto" w:fill="auto"/>
            <w:noWrap/>
            <w:vAlign w:val="center"/>
          </w:tcPr>
          <w:p w14:paraId="14248A0B"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0,0051</w:t>
            </w:r>
          </w:p>
        </w:tc>
        <w:tc>
          <w:tcPr>
            <w:tcW w:w="869" w:type="dxa"/>
            <w:shd w:val="clear" w:color="auto" w:fill="auto"/>
            <w:noWrap/>
            <w:vAlign w:val="center"/>
          </w:tcPr>
          <w:p w14:paraId="58D0975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0,0051</w:t>
            </w:r>
          </w:p>
        </w:tc>
      </w:tr>
      <w:tr w:rsidR="00C61DFC" w:rsidRPr="00C61DFC" w14:paraId="284D3355" w14:textId="77777777" w:rsidTr="00C61DFC">
        <w:trPr>
          <w:trHeight w:val="20"/>
        </w:trPr>
        <w:tc>
          <w:tcPr>
            <w:tcW w:w="1668" w:type="dxa"/>
            <w:vMerge/>
            <w:vAlign w:val="center"/>
          </w:tcPr>
          <w:p w14:paraId="3746B335"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2E55B865"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мощность нетто</w:t>
            </w:r>
          </w:p>
        </w:tc>
        <w:tc>
          <w:tcPr>
            <w:tcW w:w="652" w:type="dxa"/>
            <w:shd w:val="clear" w:color="auto" w:fill="auto"/>
            <w:vAlign w:val="center"/>
            <w:hideMark/>
          </w:tcPr>
          <w:p w14:paraId="298FC0C0"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0AE2593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0,949</w:t>
            </w:r>
          </w:p>
        </w:tc>
        <w:tc>
          <w:tcPr>
            <w:tcW w:w="770" w:type="dxa"/>
            <w:shd w:val="clear" w:color="auto" w:fill="auto"/>
            <w:noWrap/>
            <w:vAlign w:val="center"/>
          </w:tcPr>
          <w:p w14:paraId="2885A08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0,949</w:t>
            </w:r>
          </w:p>
        </w:tc>
        <w:tc>
          <w:tcPr>
            <w:tcW w:w="770" w:type="dxa"/>
            <w:shd w:val="clear" w:color="auto" w:fill="auto"/>
            <w:noWrap/>
            <w:vAlign w:val="center"/>
          </w:tcPr>
          <w:p w14:paraId="296BECB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0,949</w:t>
            </w:r>
          </w:p>
        </w:tc>
        <w:tc>
          <w:tcPr>
            <w:tcW w:w="770" w:type="dxa"/>
            <w:shd w:val="clear" w:color="auto" w:fill="auto"/>
            <w:noWrap/>
            <w:vAlign w:val="center"/>
          </w:tcPr>
          <w:p w14:paraId="2C65705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0,949</w:t>
            </w:r>
          </w:p>
        </w:tc>
        <w:tc>
          <w:tcPr>
            <w:tcW w:w="770" w:type="dxa"/>
            <w:shd w:val="clear" w:color="auto" w:fill="auto"/>
            <w:noWrap/>
            <w:vAlign w:val="center"/>
          </w:tcPr>
          <w:p w14:paraId="4A92979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0,949</w:t>
            </w:r>
          </w:p>
        </w:tc>
        <w:tc>
          <w:tcPr>
            <w:tcW w:w="770" w:type="dxa"/>
            <w:shd w:val="clear" w:color="auto" w:fill="auto"/>
            <w:noWrap/>
            <w:vAlign w:val="center"/>
          </w:tcPr>
          <w:p w14:paraId="74CF20B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0,949</w:t>
            </w:r>
          </w:p>
        </w:tc>
        <w:tc>
          <w:tcPr>
            <w:tcW w:w="869" w:type="dxa"/>
            <w:shd w:val="clear" w:color="auto" w:fill="auto"/>
            <w:noWrap/>
            <w:vAlign w:val="center"/>
          </w:tcPr>
          <w:p w14:paraId="492840D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0,949</w:t>
            </w:r>
          </w:p>
        </w:tc>
      </w:tr>
      <w:tr w:rsidR="00C61DFC" w:rsidRPr="00C61DFC" w14:paraId="4927FBAC" w14:textId="77777777" w:rsidTr="00C61DFC">
        <w:trPr>
          <w:trHeight w:val="20"/>
        </w:trPr>
        <w:tc>
          <w:tcPr>
            <w:tcW w:w="1668" w:type="dxa"/>
            <w:vMerge/>
            <w:vAlign w:val="center"/>
          </w:tcPr>
          <w:p w14:paraId="34B6FD93"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6B2AC4FE"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Потери в тепловых сетях</w:t>
            </w:r>
          </w:p>
        </w:tc>
        <w:tc>
          <w:tcPr>
            <w:tcW w:w="652" w:type="dxa"/>
            <w:shd w:val="clear" w:color="auto" w:fill="auto"/>
            <w:vAlign w:val="center"/>
            <w:hideMark/>
          </w:tcPr>
          <w:p w14:paraId="62D4473F"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04BE293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0E3FB09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3C67797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68AC6CF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39DC9D7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5F929DD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869" w:type="dxa"/>
            <w:shd w:val="clear" w:color="auto" w:fill="auto"/>
            <w:noWrap/>
            <w:vAlign w:val="center"/>
          </w:tcPr>
          <w:p w14:paraId="16BF6F9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r>
      <w:tr w:rsidR="00C61DFC" w:rsidRPr="00C61DFC" w14:paraId="707E3EFE" w14:textId="77777777" w:rsidTr="00C61DFC">
        <w:trPr>
          <w:trHeight w:val="20"/>
        </w:trPr>
        <w:tc>
          <w:tcPr>
            <w:tcW w:w="1668" w:type="dxa"/>
            <w:vMerge/>
            <w:vAlign w:val="center"/>
          </w:tcPr>
          <w:p w14:paraId="1DEEC1D7"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6B8F0C1A"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нагрузка потребителей</w:t>
            </w:r>
          </w:p>
        </w:tc>
        <w:tc>
          <w:tcPr>
            <w:tcW w:w="652" w:type="dxa"/>
            <w:shd w:val="clear" w:color="auto" w:fill="auto"/>
            <w:vAlign w:val="center"/>
            <w:hideMark/>
          </w:tcPr>
          <w:p w14:paraId="69D027B8"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7190BBCC"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0,28682</w:t>
            </w:r>
          </w:p>
        </w:tc>
        <w:tc>
          <w:tcPr>
            <w:tcW w:w="770" w:type="dxa"/>
            <w:shd w:val="clear" w:color="auto" w:fill="auto"/>
            <w:noWrap/>
            <w:vAlign w:val="center"/>
          </w:tcPr>
          <w:p w14:paraId="588167E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0,4327</w:t>
            </w:r>
          </w:p>
        </w:tc>
        <w:tc>
          <w:tcPr>
            <w:tcW w:w="770" w:type="dxa"/>
            <w:shd w:val="clear" w:color="auto" w:fill="auto"/>
            <w:noWrap/>
            <w:vAlign w:val="center"/>
          </w:tcPr>
          <w:p w14:paraId="777C379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0,4327</w:t>
            </w:r>
          </w:p>
        </w:tc>
        <w:tc>
          <w:tcPr>
            <w:tcW w:w="770" w:type="dxa"/>
            <w:shd w:val="clear" w:color="auto" w:fill="auto"/>
            <w:noWrap/>
            <w:vAlign w:val="center"/>
          </w:tcPr>
          <w:p w14:paraId="736CEBC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0,4327</w:t>
            </w:r>
          </w:p>
        </w:tc>
        <w:tc>
          <w:tcPr>
            <w:tcW w:w="770" w:type="dxa"/>
            <w:shd w:val="clear" w:color="auto" w:fill="auto"/>
            <w:noWrap/>
            <w:vAlign w:val="center"/>
          </w:tcPr>
          <w:p w14:paraId="349D0D9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0,4327</w:t>
            </w:r>
          </w:p>
        </w:tc>
        <w:tc>
          <w:tcPr>
            <w:tcW w:w="770" w:type="dxa"/>
            <w:shd w:val="clear" w:color="auto" w:fill="auto"/>
            <w:noWrap/>
            <w:vAlign w:val="center"/>
          </w:tcPr>
          <w:p w14:paraId="081E9EB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0,4327</w:t>
            </w:r>
          </w:p>
        </w:tc>
        <w:tc>
          <w:tcPr>
            <w:tcW w:w="869" w:type="dxa"/>
            <w:shd w:val="clear" w:color="auto" w:fill="auto"/>
            <w:noWrap/>
            <w:vAlign w:val="center"/>
          </w:tcPr>
          <w:p w14:paraId="19BC867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0,4327</w:t>
            </w:r>
          </w:p>
        </w:tc>
      </w:tr>
      <w:tr w:rsidR="00C61DFC" w:rsidRPr="00C61DFC" w14:paraId="220537A0" w14:textId="77777777" w:rsidTr="00C61DFC">
        <w:trPr>
          <w:trHeight w:val="20"/>
        </w:trPr>
        <w:tc>
          <w:tcPr>
            <w:tcW w:w="1668" w:type="dxa"/>
            <w:vMerge/>
            <w:vAlign w:val="center"/>
          </w:tcPr>
          <w:p w14:paraId="36437AFA"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55D1A774"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 xml:space="preserve">Резерв(+)/Дефицит(-) </w:t>
            </w:r>
          </w:p>
        </w:tc>
        <w:tc>
          <w:tcPr>
            <w:tcW w:w="652" w:type="dxa"/>
            <w:shd w:val="clear" w:color="auto" w:fill="auto"/>
            <w:vAlign w:val="center"/>
            <w:hideMark/>
          </w:tcPr>
          <w:p w14:paraId="6711F6CA"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3735819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0,662</w:t>
            </w:r>
          </w:p>
        </w:tc>
        <w:tc>
          <w:tcPr>
            <w:tcW w:w="770" w:type="dxa"/>
            <w:shd w:val="clear" w:color="auto" w:fill="auto"/>
            <w:noWrap/>
            <w:vAlign w:val="center"/>
          </w:tcPr>
          <w:p w14:paraId="1AB87DE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0,516</w:t>
            </w:r>
          </w:p>
        </w:tc>
        <w:tc>
          <w:tcPr>
            <w:tcW w:w="770" w:type="dxa"/>
            <w:shd w:val="clear" w:color="auto" w:fill="auto"/>
            <w:noWrap/>
            <w:vAlign w:val="center"/>
          </w:tcPr>
          <w:p w14:paraId="32C1F14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0,516</w:t>
            </w:r>
          </w:p>
        </w:tc>
        <w:tc>
          <w:tcPr>
            <w:tcW w:w="770" w:type="dxa"/>
            <w:shd w:val="clear" w:color="auto" w:fill="auto"/>
            <w:noWrap/>
            <w:vAlign w:val="center"/>
          </w:tcPr>
          <w:p w14:paraId="5552617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0,516</w:t>
            </w:r>
          </w:p>
        </w:tc>
        <w:tc>
          <w:tcPr>
            <w:tcW w:w="770" w:type="dxa"/>
            <w:shd w:val="clear" w:color="auto" w:fill="auto"/>
            <w:noWrap/>
            <w:vAlign w:val="center"/>
          </w:tcPr>
          <w:p w14:paraId="547244A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0,516</w:t>
            </w:r>
          </w:p>
        </w:tc>
        <w:tc>
          <w:tcPr>
            <w:tcW w:w="770" w:type="dxa"/>
            <w:shd w:val="clear" w:color="auto" w:fill="auto"/>
            <w:noWrap/>
            <w:vAlign w:val="center"/>
          </w:tcPr>
          <w:p w14:paraId="3EBFE75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0,516</w:t>
            </w:r>
          </w:p>
        </w:tc>
        <w:tc>
          <w:tcPr>
            <w:tcW w:w="869" w:type="dxa"/>
            <w:shd w:val="clear" w:color="auto" w:fill="auto"/>
            <w:noWrap/>
            <w:vAlign w:val="center"/>
          </w:tcPr>
          <w:p w14:paraId="631B1BC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0,516</w:t>
            </w:r>
          </w:p>
        </w:tc>
      </w:tr>
      <w:tr w:rsidR="00C61DFC" w:rsidRPr="00C61DFC" w14:paraId="666D01D3" w14:textId="77777777" w:rsidTr="00C61DFC">
        <w:trPr>
          <w:trHeight w:val="20"/>
        </w:trPr>
        <w:tc>
          <w:tcPr>
            <w:tcW w:w="1668" w:type="dxa"/>
            <w:vMerge/>
            <w:vAlign w:val="center"/>
          </w:tcPr>
          <w:p w14:paraId="3D33AD8C"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tcPr>
          <w:p w14:paraId="0295A516"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Резерв(+)/Дефицит(-)</w:t>
            </w:r>
          </w:p>
        </w:tc>
        <w:tc>
          <w:tcPr>
            <w:tcW w:w="652" w:type="dxa"/>
            <w:shd w:val="clear" w:color="auto" w:fill="auto"/>
            <w:vAlign w:val="center"/>
          </w:tcPr>
          <w:p w14:paraId="41EAEC92"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w:t>
            </w:r>
          </w:p>
        </w:tc>
        <w:tc>
          <w:tcPr>
            <w:tcW w:w="770" w:type="dxa"/>
            <w:shd w:val="clear" w:color="auto" w:fill="auto"/>
            <w:noWrap/>
            <w:vAlign w:val="center"/>
          </w:tcPr>
          <w:p w14:paraId="6C8283F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69,8</w:t>
            </w:r>
          </w:p>
        </w:tc>
        <w:tc>
          <w:tcPr>
            <w:tcW w:w="770" w:type="dxa"/>
            <w:shd w:val="clear" w:color="auto" w:fill="auto"/>
            <w:noWrap/>
            <w:vAlign w:val="center"/>
          </w:tcPr>
          <w:p w14:paraId="660E87C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54,4</w:t>
            </w:r>
          </w:p>
        </w:tc>
        <w:tc>
          <w:tcPr>
            <w:tcW w:w="770" w:type="dxa"/>
            <w:shd w:val="clear" w:color="auto" w:fill="auto"/>
            <w:noWrap/>
            <w:vAlign w:val="center"/>
          </w:tcPr>
          <w:p w14:paraId="567BDBB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54,4</w:t>
            </w:r>
          </w:p>
        </w:tc>
        <w:tc>
          <w:tcPr>
            <w:tcW w:w="770" w:type="dxa"/>
            <w:shd w:val="clear" w:color="auto" w:fill="auto"/>
            <w:noWrap/>
            <w:vAlign w:val="center"/>
          </w:tcPr>
          <w:p w14:paraId="68A825E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54,4</w:t>
            </w:r>
          </w:p>
        </w:tc>
        <w:tc>
          <w:tcPr>
            <w:tcW w:w="770" w:type="dxa"/>
            <w:shd w:val="clear" w:color="auto" w:fill="auto"/>
            <w:noWrap/>
            <w:vAlign w:val="center"/>
          </w:tcPr>
          <w:p w14:paraId="15C34B3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54,4</w:t>
            </w:r>
          </w:p>
        </w:tc>
        <w:tc>
          <w:tcPr>
            <w:tcW w:w="770" w:type="dxa"/>
            <w:shd w:val="clear" w:color="auto" w:fill="auto"/>
            <w:noWrap/>
            <w:vAlign w:val="center"/>
          </w:tcPr>
          <w:p w14:paraId="0029423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54,4</w:t>
            </w:r>
          </w:p>
        </w:tc>
        <w:tc>
          <w:tcPr>
            <w:tcW w:w="869" w:type="dxa"/>
            <w:shd w:val="clear" w:color="auto" w:fill="auto"/>
            <w:noWrap/>
            <w:vAlign w:val="center"/>
          </w:tcPr>
          <w:p w14:paraId="49DE0B8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54,4</w:t>
            </w:r>
          </w:p>
        </w:tc>
      </w:tr>
      <w:tr w:rsidR="00C61DFC" w:rsidRPr="00C61DFC" w14:paraId="3FB4A59F" w14:textId="77777777" w:rsidTr="00C61DFC">
        <w:trPr>
          <w:trHeight w:val="20"/>
        </w:trPr>
        <w:tc>
          <w:tcPr>
            <w:tcW w:w="1668" w:type="dxa"/>
            <w:vMerge w:val="restart"/>
            <w:shd w:val="clear" w:color="auto" w:fill="auto"/>
            <w:vAlign w:val="center"/>
          </w:tcPr>
          <w:p w14:paraId="7EEBE453" w14:textId="77777777" w:rsidR="00C61DFC" w:rsidRPr="00C61DFC" w:rsidRDefault="00C61DFC" w:rsidP="00311517">
            <w:pPr>
              <w:spacing w:after="0" w:line="240" w:lineRule="auto"/>
              <w:ind w:firstLine="0"/>
              <w:jc w:val="left"/>
              <w:rPr>
                <w:sz w:val="19"/>
                <w:szCs w:val="19"/>
              </w:rPr>
            </w:pPr>
            <w:r w:rsidRPr="00C61DFC">
              <w:rPr>
                <w:sz w:val="19"/>
                <w:szCs w:val="19"/>
              </w:rPr>
              <w:t xml:space="preserve">Котельная </w:t>
            </w:r>
          </w:p>
          <w:p w14:paraId="3AA33AD7" w14:textId="77777777" w:rsidR="00C61DFC" w:rsidRPr="00C61DFC" w:rsidRDefault="00C61DFC" w:rsidP="00311517">
            <w:pPr>
              <w:spacing w:after="0" w:line="240" w:lineRule="auto"/>
              <w:ind w:firstLine="0"/>
              <w:jc w:val="left"/>
              <w:rPr>
                <w:color w:val="000000"/>
                <w:sz w:val="19"/>
                <w:szCs w:val="19"/>
              </w:rPr>
            </w:pPr>
            <w:r w:rsidRPr="00C61DFC">
              <w:rPr>
                <w:sz w:val="19"/>
                <w:szCs w:val="19"/>
              </w:rPr>
              <w:t>д. Тагара</w:t>
            </w:r>
          </w:p>
        </w:tc>
        <w:tc>
          <w:tcPr>
            <w:tcW w:w="2045" w:type="dxa"/>
            <w:shd w:val="clear" w:color="auto" w:fill="auto"/>
            <w:vAlign w:val="center"/>
            <w:hideMark/>
          </w:tcPr>
          <w:p w14:paraId="23151928"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Установленная тепловая мощность</w:t>
            </w:r>
          </w:p>
        </w:tc>
        <w:tc>
          <w:tcPr>
            <w:tcW w:w="652" w:type="dxa"/>
            <w:shd w:val="clear" w:color="auto" w:fill="auto"/>
            <w:vAlign w:val="center"/>
            <w:hideMark/>
          </w:tcPr>
          <w:p w14:paraId="7B72DF35"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00E9DFA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2734E23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32D6C00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7390C6E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142BA0F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68CBDEF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869" w:type="dxa"/>
            <w:shd w:val="clear" w:color="auto" w:fill="auto"/>
            <w:noWrap/>
            <w:vAlign w:val="center"/>
          </w:tcPr>
          <w:p w14:paraId="703516B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r>
      <w:tr w:rsidR="00C61DFC" w:rsidRPr="00C61DFC" w14:paraId="51078CBF" w14:textId="77777777" w:rsidTr="00C61DFC">
        <w:trPr>
          <w:trHeight w:val="20"/>
        </w:trPr>
        <w:tc>
          <w:tcPr>
            <w:tcW w:w="1668" w:type="dxa"/>
            <w:vMerge/>
            <w:vAlign w:val="center"/>
          </w:tcPr>
          <w:p w14:paraId="1042A174"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673886B3"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Располагаемая тепловая мощность</w:t>
            </w:r>
          </w:p>
        </w:tc>
        <w:tc>
          <w:tcPr>
            <w:tcW w:w="652" w:type="dxa"/>
            <w:shd w:val="clear" w:color="auto" w:fill="auto"/>
            <w:vAlign w:val="center"/>
            <w:hideMark/>
          </w:tcPr>
          <w:p w14:paraId="7E947DA1"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21A48C5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40A7B89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7D618FC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22D4FEF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6045019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770" w:type="dxa"/>
            <w:shd w:val="clear" w:color="auto" w:fill="auto"/>
            <w:noWrap/>
            <w:vAlign w:val="center"/>
          </w:tcPr>
          <w:p w14:paraId="525B1E3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c>
          <w:tcPr>
            <w:tcW w:w="869" w:type="dxa"/>
            <w:shd w:val="clear" w:color="auto" w:fill="auto"/>
            <w:noWrap/>
            <w:vAlign w:val="center"/>
          </w:tcPr>
          <w:p w14:paraId="0CA27FA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0,9</w:t>
            </w:r>
          </w:p>
        </w:tc>
      </w:tr>
      <w:tr w:rsidR="00C61DFC" w:rsidRPr="00C61DFC" w14:paraId="158D737A" w14:textId="77777777" w:rsidTr="00C61DFC">
        <w:trPr>
          <w:trHeight w:val="20"/>
        </w:trPr>
        <w:tc>
          <w:tcPr>
            <w:tcW w:w="1668" w:type="dxa"/>
            <w:vMerge/>
            <w:vAlign w:val="center"/>
          </w:tcPr>
          <w:p w14:paraId="29AF50E2"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45BEAB3E"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Расход тепла на собственные нужды</w:t>
            </w:r>
          </w:p>
        </w:tc>
        <w:tc>
          <w:tcPr>
            <w:tcW w:w="652" w:type="dxa"/>
            <w:shd w:val="clear" w:color="auto" w:fill="auto"/>
            <w:vAlign w:val="center"/>
            <w:hideMark/>
          </w:tcPr>
          <w:p w14:paraId="3EBC4BC1"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58B309F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0,002</w:t>
            </w:r>
          </w:p>
        </w:tc>
        <w:tc>
          <w:tcPr>
            <w:tcW w:w="770" w:type="dxa"/>
            <w:shd w:val="clear" w:color="auto" w:fill="auto"/>
            <w:noWrap/>
            <w:vAlign w:val="center"/>
          </w:tcPr>
          <w:p w14:paraId="67926DA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0,002</w:t>
            </w:r>
          </w:p>
        </w:tc>
        <w:tc>
          <w:tcPr>
            <w:tcW w:w="770" w:type="dxa"/>
            <w:shd w:val="clear" w:color="auto" w:fill="auto"/>
            <w:noWrap/>
            <w:vAlign w:val="center"/>
          </w:tcPr>
          <w:p w14:paraId="77854B2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0,002</w:t>
            </w:r>
          </w:p>
        </w:tc>
        <w:tc>
          <w:tcPr>
            <w:tcW w:w="770" w:type="dxa"/>
            <w:shd w:val="clear" w:color="auto" w:fill="auto"/>
            <w:noWrap/>
            <w:vAlign w:val="center"/>
          </w:tcPr>
          <w:p w14:paraId="4F9FF1F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0,002</w:t>
            </w:r>
          </w:p>
        </w:tc>
        <w:tc>
          <w:tcPr>
            <w:tcW w:w="770" w:type="dxa"/>
            <w:shd w:val="clear" w:color="auto" w:fill="auto"/>
            <w:noWrap/>
            <w:vAlign w:val="center"/>
          </w:tcPr>
          <w:p w14:paraId="4611E3B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0,002</w:t>
            </w:r>
          </w:p>
        </w:tc>
        <w:tc>
          <w:tcPr>
            <w:tcW w:w="770" w:type="dxa"/>
            <w:shd w:val="clear" w:color="auto" w:fill="auto"/>
            <w:noWrap/>
            <w:vAlign w:val="center"/>
          </w:tcPr>
          <w:p w14:paraId="37591D8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0,002</w:t>
            </w:r>
          </w:p>
        </w:tc>
        <w:tc>
          <w:tcPr>
            <w:tcW w:w="869" w:type="dxa"/>
            <w:shd w:val="clear" w:color="auto" w:fill="auto"/>
            <w:noWrap/>
            <w:vAlign w:val="center"/>
          </w:tcPr>
          <w:p w14:paraId="70CD784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0,002</w:t>
            </w:r>
          </w:p>
        </w:tc>
      </w:tr>
      <w:tr w:rsidR="00C61DFC" w:rsidRPr="00C61DFC" w14:paraId="3D5BFBB0" w14:textId="77777777" w:rsidTr="00C61DFC">
        <w:trPr>
          <w:trHeight w:val="20"/>
        </w:trPr>
        <w:tc>
          <w:tcPr>
            <w:tcW w:w="1668" w:type="dxa"/>
            <w:vMerge/>
            <w:vAlign w:val="center"/>
          </w:tcPr>
          <w:p w14:paraId="6E93BDB3"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34E16694"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мощность нетто</w:t>
            </w:r>
          </w:p>
        </w:tc>
        <w:tc>
          <w:tcPr>
            <w:tcW w:w="652" w:type="dxa"/>
            <w:shd w:val="clear" w:color="auto" w:fill="auto"/>
            <w:vAlign w:val="center"/>
            <w:hideMark/>
          </w:tcPr>
          <w:p w14:paraId="4628FAA1"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2D23DB8A"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0,898</w:t>
            </w:r>
          </w:p>
        </w:tc>
        <w:tc>
          <w:tcPr>
            <w:tcW w:w="770" w:type="dxa"/>
            <w:shd w:val="clear" w:color="auto" w:fill="auto"/>
            <w:noWrap/>
            <w:vAlign w:val="center"/>
          </w:tcPr>
          <w:p w14:paraId="53AA09E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0,898</w:t>
            </w:r>
          </w:p>
        </w:tc>
        <w:tc>
          <w:tcPr>
            <w:tcW w:w="770" w:type="dxa"/>
            <w:shd w:val="clear" w:color="auto" w:fill="auto"/>
            <w:noWrap/>
            <w:vAlign w:val="center"/>
          </w:tcPr>
          <w:p w14:paraId="3D4BF6A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0,898</w:t>
            </w:r>
          </w:p>
        </w:tc>
        <w:tc>
          <w:tcPr>
            <w:tcW w:w="770" w:type="dxa"/>
            <w:shd w:val="clear" w:color="auto" w:fill="auto"/>
            <w:noWrap/>
            <w:vAlign w:val="center"/>
          </w:tcPr>
          <w:p w14:paraId="2641726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0,898</w:t>
            </w:r>
          </w:p>
        </w:tc>
        <w:tc>
          <w:tcPr>
            <w:tcW w:w="770" w:type="dxa"/>
            <w:shd w:val="clear" w:color="auto" w:fill="auto"/>
            <w:noWrap/>
            <w:vAlign w:val="center"/>
          </w:tcPr>
          <w:p w14:paraId="37CEB32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0,898</w:t>
            </w:r>
          </w:p>
        </w:tc>
        <w:tc>
          <w:tcPr>
            <w:tcW w:w="770" w:type="dxa"/>
            <w:shd w:val="clear" w:color="auto" w:fill="auto"/>
            <w:noWrap/>
            <w:vAlign w:val="center"/>
          </w:tcPr>
          <w:p w14:paraId="0FBCDCC8"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0,898</w:t>
            </w:r>
          </w:p>
        </w:tc>
        <w:tc>
          <w:tcPr>
            <w:tcW w:w="869" w:type="dxa"/>
            <w:shd w:val="clear" w:color="auto" w:fill="auto"/>
            <w:noWrap/>
            <w:vAlign w:val="center"/>
          </w:tcPr>
          <w:p w14:paraId="5B6E9BC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0,898</w:t>
            </w:r>
          </w:p>
        </w:tc>
      </w:tr>
      <w:tr w:rsidR="00C61DFC" w:rsidRPr="00C61DFC" w14:paraId="2BAE23AB" w14:textId="77777777" w:rsidTr="00C61DFC">
        <w:trPr>
          <w:trHeight w:val="20"/>
        </w:trPr>
        <w:tc>
          <w:tcPr>
            <w:tcW w:w="1668" w:type="dxa"/>
            <w:vMerge/>
            <w:vAlign w:val="center"/>
          </w:tcPr>
          <w:p w14:paraId="0CD35E37"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23D21E34"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Потери в тепловых сетях</w:t>
            </w:r>
          </w:p>
        </w:tc>
        <w:tc>
          <w:tcPr>
            <w:tcW w:w="652" w:type="dxa"/>
            <w:shd w:val="clear" w:color="auto" w:fill="auto"/>
            <w:vAlign w:val="center"/>
            <w:hideMark/>
          </w:tcPr>
          <w:p w14:paraId="4EDD6989"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1F2692E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25DE4B2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5BF53F6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6A8F1DE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0F7AF093"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770" w:type="dxa"/>
            <w:shd w:val="clear" w:color="auto" w:fill="auto"/>
            <w:noWrap/>
            <w:vAlign w:val="center"/>
          </w:tcPr>
          <w:p w14:paraId="7A6C001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c>
          <w:tcPr>
            <w:tcW w:w="869" w:type="dxa"/>
            <w:shd w:val="clear" w:color="auto" w:fill="auto"/>
            <w:noWrap/>
            <w:vAlign w:val="center"/>
          </w:tcPr>
          <w:p w14:paraId="1C4C06D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w:t>
            </w:r>
          </w:p>
        </w:tc>
      </w:tr>
      <w:tr w:rsidR="00C61DFC" w:rsidRPr="00C61DFC" w14:paraId="7AC018FA" w14:textId="77777777" w:rsidTr="00C61DFC">
        <w:trPr>
          <w:trHeight w:val="20"/>
        </w:trPr>
        <w:tc>
          <w:tcPr>
            <w:tcW w:w="1668" w:type="dxa"/>
            <w:vMerge/>
            <w:vAlign w:val="center"/>
          </w:tcPr>
          <w:p w14:paraId="529B233F"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24A416B5"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Тепловая нагрузка потребителей</w:t>
            </w:r>
          </w:p>
        </w:tc>
        <w:tc>
          <w:tcPr>
            <w:tcW w:w="652" w:type="dxa"/>
            <w:shd w:val="clear" w:color="auto" w:fill="auto"/>
            <w:vAlign w:val="center"/>
            <w:hideMark/>
          </w:tcPr>
          <w:p w14:paraId="4607EA08"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38AA0B4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0,05744</w:t>
            </w:r>
          </w:p>
        </w:tc>
        <w:tc>
          <w:tcPr>
            <w:tcW w:w="770" w:type="dxa"/>
            <w:shd w:val="clear" w:color="auto" w:fill="auto"/>
            <w:noWrap/>
            <w:vAlign w:val="center"/>
          </w:tcPr>
          <w:p w14:paraId="6E804D0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0,05744</w:t>
            </w:r>
          </w:p>
        </w:tc>
        <w:tc>
          <w:tcPr>
            <w:tcW w:w="770" w:type="dxa"/>
            <w:shd w:val="clear" w:color="auto" w:fill="auto"/>
            <w:noWrap/>
            <w:vAlign w:val="center"/>
          </w:tcPr>
          <w:p w14:paraId="4B171CD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0,05744</w:t>
            </w:r>
          </w:p>
        </w:tc>
        <w:tc>
          <w:tcPr>
            <w:tcW w:w="770" w:type="dxa"/>
            <w:shd w:val="clear" w:color="auto" w:fill="auto"/>
            <w:noWrap/>
            <w:vAlign w:val="center"/>
          </w:tcPr>
          <w:p w14:paraId="50BB5414"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0,05744</w:t>
            </w:r>
          </w:p>
        </w:tc>
        <w:tc>
          <w:tcPr>
            <w:tcW w:w="770" w:type="dxa"/>
            <w:shd w:val="clear" w:color="auto" w:fill="auto"/>
            <w:noWrap/>
            <w:vAlign w:val="center"/>
          </w:tcPr>
          <w:p w14:paraId="3D955E87"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0,05744</w:t>
            </w:r>
          </w:p>
        </w:tc>
        <w:tc>
          <w:tcPr>
            <w:tcW w:w="770" w:type="dxa"/>
            <w:shd w:val="clear" w:color="auto" w:fill="auto"/>
            <w:noWrap/>
            <w:vAlign w:val="center"/>
          </w:tcPr>
          <w:p w14:paraId="2658440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0,05744</w:t>
            </w:r>
          </w:p>
        </w:tc>
        <w:tc>
          <w:tcPr>
            <w:tcW w:w="869" w:type="dxa"/>
            <w:shd w:val="clear" w:color="auto" w:fill="auto"/>
            <w:noWrap/>
            <w:vAlign w:val="center"/>
          </w:tcPr>
          <w:p w14:paraId="233671FF"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0,05744</w:t>
            </w:r>
          </w:p>
        </w:tc>
      </w:tr>
      <w:tr w:rsidR="00C61DFC" w:rsidRPr="00C61DFC" w14:paraId="1116F811" w14:textId="77777777" w:rsidTr="00C61DFC">
        <w:trPr>
          <w:trHeight w:val="20"/>
        </w:trPr>
        <w:tc>
          <w:tcPr>
            <w:tcW w:w="1668" w:type="dxa"/>
            <w:vMerge/>
            <w:vAlign w:val="center"/>
          </w:tcPr>
          <w:p w14:paraId="368B2AC1"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hideMark/>
          </w:tcPr>
          <w:p w14:paraId="13F3F260"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 xml:space="preserve">Резерв(+)/Дефицит(-) </w:t>
            </w:r>
          </w:p>
        </w:tc>
        <w:tc>
          <w:tcPr>
            <w:tcW w:w="652" w:type="dxa"/>
            <w:shd w:val="clear" w:color="auto" w:fill="auto"/>
            <w:vAlign w:val="center"/>
            <w:hideMark/>
          </w:tcPr>
          <w:p w14:paraId="10A61290"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Гкал/ч</w:t>
            </w:r>
          </w:p>
        </w:tc>
        <w:tc>
          <w:tcPr>
            <w:tcW w:w="770" w:type="dxa"/>
            <w:shd w:val="clear" w:color="auto" w:fill="auto"/>
            <w:noWrap/>
            <w:vAlign w:val="center"/>
          </w:tcPr>
          <w:p w14:paraId="4E22CEF1"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0,841</w:t>
            </w:r>
          </w:p>
        </w:tc>
        <w:tc>
          <w:tcPr>
            <w:tcW w:w="770" w:type="dxa"/>
            <w:shd w:val="clear" w:color="auto" w:fill="auto"/>
            <w:noWrap/>
            <w:vAlign w:val="center"/>
          </w:tcPr>
          <w:p w14:paraId="2869C8F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0,841</w:t>
            </w:r>
          </w:p>
        </w:tc>
        <w:tc>
          <w:tcPr>
            <w:tcW w:w="770" w:type="dxa"/>
            <w:shd w:val="clear" w:color="auto" w:fill="auto"/>
            <w:noWrap/>
            <w:vAlign w:val="center"/>
          </w:tcPr>
          <w:p w14:paraId="7D4FAEA0"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0,841</w:t>
            </w:r>
          </w:p>
        </w:tc>
        <w:tc>
          <w:tcPr>
            <w:tcW w:w="770" w:type="dxa"/>
            <w:shd w:val="clear" w:color="auto" w:fill="auto"/>
            <w:noWrap/>
            <w:vAlign w:val="center"/>
          </w:tcPr>
          <w:p w14:paraId="74EB3CD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0,841</w:t>
            </w:r>
          </w:p>
        </w:tc>
        <w:tc>
          <w:tcPr>
            <w:tcW w:w="770" w:type="dxa"/>
            <w:shd w:val="clear" w:color="auto" w:fill="auto"/>
            <w:noWrap/>
            <w:vAlign w:val="center"/>
          </w:tcPr>
          <w:p w14:paraId="7F89E2B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0,841</w:t>
            </w:r>
          </w:p>
        </w:tc>
        <w:tc>
          <w:tcPr>
            <w:tcW w:w="770" w:type="dxa"/>
            <w:shd w:val="clear" w:color="auto" w:fill="auto"/>
            <w:noWrap/>
            <w:vAlign w:val="center"/>
          </w:tcPr>
          <w:p w14:paraId="67CC566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0,841</w:t>
            </w:r>
          </w:p>
        </w:tc>
        <w:tc>
          <w:tcPr>
            <w:tcW w:w="869" w:type="dxa"/>
            <w:shd w:val="clear" w:color="auto" w:fill="auto"/>
            <w:noWrap/>
            <w:vAlign w:val="center"/>
          </w:tcPr>
          <w:p w14:paraId="251AD2D5"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0,841</w:t>
            </w:r>
          </w:p>
        </w:tc>
      </w:tr>
      <w:tr w:rsidR="00C61DFC" w:rsidRPr="00C61DFC" w14:paraId="0A7D4769" w14:textId="77777777" w:rsidTr="00C61DFC">
        <w:trPr>
          <w:trHeight w:val="68"/>
        </w:trPr>
        <w:tc>
          <w:tcPr>
            <w:tcW w:w="1668" w:type="dxa"/>
            <w:vMerge/>
            <w:vAlign w:val="center"/>
          </w:tcPr>
          <w:p w14:paraId="393770FA" w14:textId="77777777" w:rsidR="00C61DFC" w:rsidRPr="00C61DFC" w:rsidRDefault="00C61DFC" w:rsidP="00311517">
            <w:pPr>
              <w:spacing w:after="0" w:line="240" w:lineRule="auto"/>
              <w:ind w:firstLine="0"/>
              <w:jc w:val="left"/>
              <w:rPr>
                <w:color w:val="000000"/>
                <w:sz w:val="19"/>
                <w:szCs w:val="19"/>
              </w:rPr>
            </w:pPr>
          </w:p>
        </w:tc>
        <w:tc>
          <w:tcPr>
            <w:tcW w:w="2045" w:type="dxa"/>
            <w:shd w:val="clear" w:color="auto" w:fill="auto"/>
            <w:vAlign w:val="center"/>
          </w:tcPr>
          <w:p w14:paraId="1EF607A1" w14:textId="77777777" w:rsidR="00C61DFC" w:rsidRPr="00C61DFC" w:rsidRDefault="00C61DFC" w:rsidP="00311517">
            <w:pPr>
              <w:spacing w:after="0" w:line="240" w:lineRule="auto"/>
              <w:ind w:firstLine="0"/>
              <w:jc w:val="left"/>
              <w:rPr>
                <w:color w:val="000000"/>
                <w:sz w:val="19"/>
                <w:szCs w:val="19"/>
              </w:rPr>
            </w:pPr>
            <w:r w:rsidRPr="00C61DFC">
              <w:rPr>
                <w:color w:val="000000"/>
                <w:sz w:val="19"/>
                <w:szCs w:val="19"/>
              </w:rPr>
              <w:t>Резерв(+)/Дефицит(-)</w:t>
            </w:r>
          </w:p>
        </w:tc>
        <w:tc>
          <w:tcPr>
            <w:tcW w:w="652" w:type="dxa"/>
            <w:shd w:val="clear" w:color="auto" w:fill="auto"/>
            <w:vAlign w:val="center"/>
          </w:tcPr>
          <w:p w14:paraId="5F8F790A" w14:textId="77777777" w:rsidR="00C61DFC" w:rsidRPr="00C61DFC" w:rsidRDefault="00C61DFC" w:rsidP="00311517">
            <w:pPr>
              <w:spacing w:after="0" w:line="240" w:lineRule="auto"/>
              <w:ind w:left="-108" w:right="-83" w:firstLine="0"/>
              <w:jc w:val="center"/>
              <w:rPr>
                <w:color w:val="000000"/>
                <w:sz w:val="19"/>
                <w:szCs w:val="19"/>
              </w:rPr>
            </w:pPr>
            <w:r w:rsidRPr="00C61DFC">
              <w:rPr>
                <w:color w:val="000000"/>
                <w:sz w:val="19"/>
                <w:szCs w:val="19"/>
              </w:rPr>
              <w:t>%</w:t>
            </w:r>
          </w:p>
        </w:tc>
        <w:tc>
          <w:tcPr>
            <w:tcW w:w="770" w:type="dxa"/>
            <w:shd w:val="clear" w:color="auto" w:fill="auto"/>
            <w:noWrap/>
            <w:vAlign w:val="center"/>
          </w:tcPr>
          <w:p w14:paraId="1E234E66"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93,6</w:t>
            </w:r>
          </w:p>
        </w:tc>
        <w:tc>
          <w:tcPr>
            <w:tcW w:w="770" w:type="dxa"/>
            <w:shd w:val="clear" w:color="auto" w:fill="auto"/>
            <w:noWrap/>
            <w:vAlign w:val="center"/>
          </w:tcPr>
          <w:p w14:paraId="4B8369C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93,6</w:t>
            </w:r>
          </w:p>
        </w:tc>
        <w:tc>
          <w:tcPr>
            <w:tcW w:w="770" w:type="dxa"/>
            <w:shd w:val="clear" w:color="auto" w:fill="auto"/>
            <w:noWrap/>
            <w:vAlign w:val="center"/>
          </w:tcPr>
          <w:p w14:paraId="0B7D14FE"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93,6</w:t>
            </w:r>
          </w:p>
        </w:tc>
        <w:tc>
          <w:tcPr>
            <w:tcW w:w="770" w:type="dxa"/>
            <w:shd w:val="clear" w:color="auto" w:fill="auto"/>
            <w:noWrap/>
            <w:vAlign w:val="center"/>
          </w:tcPr>
          <w:p w14:paraId="589AFBC2"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93,6</w:t>
            </w:r>
          </w:p>
        </w:tc>
        <w:tc>
          <w:tcPr>
            <w:tcW w:w="770" w:type="dxa"/>
            <w:shd w:val="clear" w:color="auto" w:fill="auto"/>
            <w:noWrap/>
            <w:vAlign w:val="center"/>
          </w:tcPr>
          <w:p w14:paraId="4CB9371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93,6</w:t>
            </w:r>
          </w:p>
        </w:tc>
        <w:tc>
          <w:tcPr>
            <w:tcW w:w="770" w:type="dxa"/>
            <w:shd w:val="clear" w:color="auto" w:fill="auto"/>
            <w:noWrap/>
            <w:vAlign w:val="center"/>
          </w:tcPr>
          <w:p w14:paraId="7884341D"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93,6</w:t>
            </w:r>
          </w:p>
        </w:tc>
        <w:tc>
          <w:tcPr>
            <w:tcW w:w="869" w:type="dxa"/>
            <w:shd w:val="clear" w:color="auto" w:fill="auto"/>
            <w:noWrap/>
            <w:vAlign w:val="center"/>
          </w:tcPr>
          <w:p w14:paraId="02D041E9" w14:textId="77777777" w:rsidR="00C61DFC" w:rsidRPr="00C61DFC" w:rsidRDefault="00C61DFC" w:rsidP="00C61DFC">
            <w:pPr>
              <w:spacing w:after="0" w:line="240" w:lineRule="auto"/>
              <w:ind w:left="-21" w:right="-70" w:firstLine="0"/>
              <w:jc w:val="center"/>
              <w:rPr>
                <w:color w:val="000000"/>
                <w:sz w:val="19"/>
                <w:szCs w:val="19"/>
              </w:rPr>
            </w:pPr>
            <w:r w:rsidRPr="00C61DFC">
              <w:rPr>
                <w:color w:val="000000"/>
                <w:sz w:val="19"/>
                <w:szCs w:val="19"/>
              </w:rPr>
              <w:t>93,6</w:t>
            </w:r>
          </w:p>
        </w:tc>
      </w:tr>
    </w:tbl>
    <w:p w14:paraId="1E81D6A6" w14:textId="024796FB" w:rsidR="00AF6ED7" w:rsidRPr="007C7E91" w:rsidRDefault="00AF6ED7" w:rsidP="00C61DFC">
      <w:pPr>
        <w:pStyle w:val="26"/>
        <w:spacing w:before="120"/>
      </w:pPr>
      <w:bookmarkStart w:id="31" w:name="_Toc215656051"/>
      <w:bookmarkEnd w:id="30"/>
      <w:r w:rsidRPr="007C7E91">
        <w:t>2.</w:t>
      </w:r>
      <w:r w:rsidR="00194B6D">
        <w:t>4</w:t>
      </w:r>
      <w:r w:rsidRPr="007C7E91">
        <w:t>.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с указанием величины тепловой нагрузки для потребителей каждого поселения</w:t>
      </w:r>
      <w:bookmarkEnd w:id="31"/>
    </w:p>
    <w:p w14:paraId="0A2ADED5" w14:textId="77777777" w:rsidR="005F0EC0" w:rsidRPr="007C7E91" w:rsidRDefault="005F0EC0" w:rsidP="005F0EC0">
      <w:pPr>
        <w:ind w:firstLine="709"/>
      </w:pPr>
      <w:r w:rsidRPr="007C7E91">
        <w:t xml:space="preserve">Источники теплоснабжения, в зону деятельности которых входит территория нескольких населенных пунктов, отсутствуют. </w:t>
      </w:r>
    </w:p>
    <w:p w14:paraId="6153E601" w14:textId="0012542A" w:rsidR="00AF6ED7" w:rsidRPr="007C7E91" w:rsidRDefault="00AF6ED7" w:rsidP="00AF6ED7">
      <w:pPr>
        <w:pStyle w:val="26"/>
      </w:pPr>
      <w:bookmarkStart w:id="32" w:name="_Toc215656052"/>
      <w:r w:rsidRPr="007C7E91">
        <w:t>2.</w:t>
      </w:r>
      <w:r w:rsidR="00194B6D">
        <w:t>5</w:t>
      </w:r>
      <w:r w:rsidRPr="007C7E91">
        <w:t>. Радиус эффективного теплоснабжения</w:t>
      </w:r>
      <w:bookmarkEnd w:id="32"/>
    </w:p>
    <w:p w14:paraId="77793A2F" w14:textId="77777777" w:rsidR="00194B6D" w:rsidRPr="00194B6D" w:rsidRDefault="00194B6D" w:rsidP="00194B6D">
      <w:pPr>
        <w:suppressAutoHyphens/>
        <w:spacing w:after="0"/>
        <w:contextualSpacing/>
        <w:rPr>
          <w:position w:val="-12"/>
          <w:lang w:eastAsia="ar-SA"/>
        </w:rPr>
      </w:pPr>
      <w:r w:rsidRPr="00194B6D">
        <w:rPr>
          <w:position w:val="-12"/>
          <w:lang w:eastAsia="ar-SA"/>
        </w:rPr>
        <w:t xml:space="preserve">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w:t>
      </w:r>
    </w:p>
    <w:p w14:paraId="00BA1D22" w14:textId="77777777" w:rsidR="00194B6D" w:rsidRPr="00194B6D" w:rsidRDefault="00194B6D" w:rsidP="00194B6D">
      <w:pPr>
        <w:suppressAutoHyphens/>
        <w:spacing w:after="0"/>
        <w:contextualSpacing/>
      </w:pPr>
      <w:r w:rsidRPr="00194B6D">
        <w:t>Расчет радиуса эффективного теплоснабжения проводился в соответствии с методикой расчета, приведённой в приложении 40 Методических указаний по разработке схем теплоснабжения, утвержденных Приказом Минэнерго России от 05.03.2019 № 212 «Об утверждении Методических указаний по разработке схем теплоснабжения».</w:t>
      </w:r>
      <w:bookmarkStart w:id="33" w:name="_Toc391983076"/>
      <w:bookmarkStart w:id="34" w:name="_Toc391993917"/>
      <w:bookmarkStart w:id="35" w:name="_Toc393288494"/>
      <w:r w:rsidRPr="00194B6D">
        <w:t xml:space="preserve"> В соответствии с данной методикой радиус эффективного теплоснабжения определяется как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w:t>
      </w:r>
      <w:r w:rsidRPr="00194B6D">
        <w:lastRenderedPageBreak/>
        <w:t>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Другими словами радиус эффективного теплоснабжение рассчитывается как максимальное расстояние от нового объекта теплопотребления с заданной тепловой нагрузкой до точки возможного подключения к существующим тепловым сетям.</w:t>
      </w:r>
    </w:p>
    <w:p w14:paraId="7EFC3ECB" w14:textId="77777777" w:rsidR="00194B6D" w:rsidRPr="00194B6D" w:rsidRDefault="00194B6D" w:rsidP="00194B6D">
      <w:pPr>
        <w:suppressAutoHyphens/>
        <w:spacing w:after="0"/>
        <w:contextualSpacing/>
        <w:rPr>
          <w:u w:val="single"/>
        </w:rPr>
      </w:pPr>
      <w:r w:rsidRPr="00194B6D">
        <w:rPr>
          <w:u w:val="single"/>
        </w:rPr>
        <w:t>Методика расчета:</w:t>
      </w:r>
    </w:p>
    <w:bookmarkEnd w:id="33"/>
    <w:bookmarkEnd w:id="34"/>
    <w:bookmarkEnd w:id="35"/>
    <w:p w14:paraId="2E0200B6" w14:textId="77777777" w:rsidR="00194B6D" w:rsidRPr="00194B6D" w:rsidRDefault="00194B6D" w:rsidP="00194B6D">
      <w:pPr>
        <w:suppressAutoHyphens/>
        <w:spacing w:after="0"/>
        <w:rPr>
          <w:position w:val="-12"/>
        </w:rPr>
      </w:pPr>
      <w:r w:rsidRPr="00194B6D">
        <w:rPr>
          <w:position w:val="-12"/>
        </w:rPr>
        <w:t>1. В системе теплоснабжения расчет стоимости тепловой энергии в виде горячей воды, поставляемой потребителям рассчитывается как сумма следующих составляющих:</w:t>
      </w:r>
    </w:p>
    <w:p w14:paraId="1DE21B03" w14:textId="77777777" w:rsidR="00194B6D" w:rsidRPr="00194B6D" w:rsidRDefault="00194B6D" w:rsidP="00194B6D">
      <w:pPr>
        <w:suppressAutoHyphens/>
        <w:spacing w:after="0"/>
        <w:rPr>
          <w:position w:val="-12"/>
        </w:rPr>
      </w:pPr>
      <w:r w:rsidRPr="00194B6D">
        <w:rPr>
          <w:position w:val="-12"/>
        </w:rPr>
        <w:t>а) стоимости единицы тепловой энергии (мощности) в горячей воде;</w:t>
      </w:r>
    </w:p>
    <w:p w14:paraId="06331437" w14:textId="77777777" w:rsidR="00194B6D" w:rsidRPr="00194B6D" w:rsidRDefault="00194B6D" w:rsidP="00194B6D">
      <w:pPr>
        <w:suppressAutoHyphens/>
        <w:spacing w:after="0"/>
        <w:rPr>
          <w:position w:val="-12"/>
        </w:rPr>
      </w:pPr>
      <w:r w:rsidRPr="00194B6D">
        <w:rPr>
          <w:position w:val="-12"/>
        </w:rPr>
        <w:t>б) удельной стоимости оказываемых услуг по передаче единицы тепловой энергии в горячей воде.</w:t>
      </w:r>
    </w:p>
    <w:p w14:paraId="709B3873" w14:textId="77777777" w:rsidR="00194B6D" w:rsidRPr="00194B6D" w:rsidRDefault="00194B6D" w:rsidP="00194B6D">
      <w:pPr>
        <w:suppressAutoHyphens/>
        <w:spacing w:after="0"/>
        <w:rPr>
          <w:position w:val="-12"/>
        </w:rPr>
      </w:pPr>
      <w:r w:rsidRPr="00194B6D">
        <w:rPr>
          <w:position w:val="-12"/>
        </w:rPr>
        <w:t>2. Стоимость единицы тепловой энергии (мощности) в горячей воде, отпущенной от единственного источника в системе теплоснабжения требуется вычислять как</w:t>
      </w:r>
    </w:p>
    <w:tbl>
      <w:tblPr>
        <w:tblW w:w="0" w:type="auto"/>
        <w:tblLook w:val="04A0" w:firstRow="1" w:lastRow="0" w:firstColumn="1" w:lastColumn="0" w:noHBand="0" w:noVBand="1"/>
      </w:tblPr>
      <w:tblGrid>
        <w:gridCol w:w="8433"/>
        <w:gridCol w:w="1138"/>
      </w:tblGrid>
      <w:tr w:rsidR="00194B6D" w:rsidRPr="00194B6D" w14:paraId="5A59F6BC" w14:textId="77777777" w:rsidTr="003370E0">
        <w:tc>
          <w:tcPr>
            <w:tcW w:w="8433" w:type="dxa"/>
            <w:shd w:val="clear" w:color="auto" w:fill="auto"/>
            <w:hideMark/>
          </w:tcPr>
          <w:p w14:paraId="0DD19602" w14:textId="77777777" w:rsidR="00194B6D" w:rsidRPr="00194B6D" w:rsidRDefault="002C5211" w:rsidP="00194B6D">
            <w:pPr>
              <w:widowControl w:val="0"/>
              <w:spacing w:after="0"/>
              <w:ind w:firstLine="709"/>
              <w:jc w:val="center"/>
            </w:pPr>
            <w:r>
              <w:rPr>
                <w:position w:val="-34"/>
              </w:rPr>
              <w:pict w14:anchorId="1D948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2pt">
                  <v:imagedata r:id="rId12" o:title=""/>
                </v:shape>
              </w:pict>
            </w:r>
            <w:r w:rsidR="00194B6D" w:rsidRPr="00194B6D">
              <w:t>, руб.</w:t>
            </w:r>
            <w:r w:rsidR="00194B6D" w:rsidRPr="00194B6D">
              <w:rPr>
                <w:lang w:val="en-US"/>
              </w:rPr>
              <w:t>/</w:t>
            </w:r>
            <w:r w:rsidR="00194B6D" w:rsidRPr="00194B6D">
              <w:t>Гкал,</w:t>
            </w:r>
          </w:p>
        </w:tc>
        <w:tc>
          <w:tcPr>
            <w:tcW w:w="1138" w:type="dxa"/>
            <w:shd w:val="clear" w:color="auto" w:fill="auto"/>
            <w:vAlign w:val="center"/>
            <w:hideMark/>
          </w:tcPr>
          <w:p w14:paraId="3C747284" w14:textId="77777777" w:rsidR="00194B6D" w:rsidRPr="00194B6D" w:rsidRDefault="00194B6D" w:rsidP="00194B6D">
            <w:pPr>
              <w:widowControl w:val="0"/>
              <w:spacing w:after="0"/>
            </w:pPr>
            <w:r w:rsidRPr="00194B6D">
              <w:t>(1)</w:t>
            </w:r>
          </w:p>
        </w:tc>
      </w:tr>
    </w:tbl>
    <w:p w14:paraId="485B80C2" w14:textId="77777777" w:rsidR="00194B6D" w:rsidRPr="00194B6D" w:rsidRDefault="00194B6D" w:rsidP="00194B6D">
      <w:pPr>
        <w:widowControl w:val="0"/>
        <w:autoSpaceDE w:val="0"/>
        <w:autoSpaceDN w:val="0"/>
        <w:spacing w:after="0"/>
        <w:ind w:firstLine="540"/>
      </w:pPr>
      <w:r w:rsidRPr="00194B6D">
        <w:t>где:</w:t>
      </w:r>
    </w:p>
    <w:p w14:paraId="796772FB" w14:textId="77777777" w:rsidR="00194B6D" w:rsidRPr="00194B6D" w:rsidRDefault="002C5211" w:rsidP="00194B6D">
      <w:pPr>
        <w:widowControl w:val="0"/>
        <w:autoSpaceDE w:val="0"/>
        <w:autoSpaceDN w:val="0"/>
        <w:spacing w:after="0"/>
        <w:ind w:firstLine="540"/>
      </w:pPr>
      <w:r>
        <w:rPr>
          <w:position w:val="-12"/>
        </w:rPr>
        <w:pict w14:anchorId="67387045">
          <v:shape id="_x0000_i1026" type="#_x0000_t75" style="width:45pt;height:20.25pt">
            <v:imagedata r:id="rId13" o:title=""/>
          </v:shape>
        </w:pict>
      </w:r>
      <w:r w:rsidR="00194B6D" w:rsidRPr="00194B6D">
        <w:t xml:space="preserve"> - необходимая валовая выручка источника тепловой энергии на отпуск тепловой энергии в виде горячей воды с коллекторов источника тепловой энергии (мощности) на </w:t>
      </w:r>
      <w:r>
        <w:rPr>
          <w:position w:val="-6"/>
        </w:rPr>
        <w:pict w14:anchorId="7B3800AC">
          <v:shape id="_x0000_i1027" type="#_x0000_t75" style="width:8.25pt;height:14.25pt">
            <v:imagedata r:id="rId14" o:title=""/>
          </v:shape>
        </w:pict>
      </w:r>
      <w:r w:rsidR="00194B6D" w:rsidRPr="00194B6D">
        <w:t>-й расчетный период регулирования, тыс. руб.;</w:t>
      </w:r>
    </w:p>
    <w:p w14:paraId="10B30597" w14:textId="77777777" w:rsidR="00194B6D" w:rsidRPr="00194B6D" w:rsidRDefault="002C5211" w:rsidP="00194B6D">
      <w:pPr>
        <w:widowControl w:val="0"/>
        <w:autoSpaceDE w:val="0"/>
        <w:autoSpaceDN w:val="0"/>
        <w:spacing w:after="0"/>
        <w:ind w:firstLine="540"/>
      </w:pPr>
      <w:r>
        <w:rPr>
          <w:position w:val="-12"/>
        </w:rPr>
        <w:pict w14:anchorId="2E7EBF1F">
          <v:shape id="_x0000_i1028" type="#_x0000_t75" style="width:15pt;height:19.5pt">
            <v:imagedata r:id="rId15" o:title=""/>
          </v:shape>
        </w:pict>
      </w:r>
      <w:r w:rsidR="00194B6D" w:rsidRPr="00194B6D">
        <w:t xml:space="preserve"> - объем отпуска тепловой энергии в виде горячей воды с коллекторов источника тепловой энергии (мощности) в </w:t>
      </w:r>
      <w:r>
        <w:rPr>
          <w:position w:val="-6"/>
        </w:rPr>
        <w:pict w14:anchorId="4F76CCD2">
          <v:shape id="_x0000_i1029" type="#_x0000_t75" style="width:8.25pt;height:14.25pt">
            <v:imagedata r:id="rId14" o:title=""/>
          </v:shape>
        </w:pict>
      </w:r>
      <w:r w:rsidR="00194B6D" w:rsidRPr="00194B6D">
        <w:t>-м расчетном периоде регулирования, тыс. Гкал;</w:t>
      </w:r>
    </w:p>
    <w:p w14:paraId="3EEA35D1" w14:textId="77777777" w:rsidR="00194B6D" w:rsidRPr="00194B6D" w:rsidRDefault="00194B6D" w:rsidP="00194B6D">
      <w:pPr>
        <w:widowControl w:val="0"/>
        <w:spacing w:after="0"/>
        <w:ind w:firstLine="709"/>
      </w:pPr>
      <w:r w:rsidRPr="00194B6D">
        <w:t>3. Удельная стоимость оказываемых услуг по передаче единицы тепловой энергии в горячей воде в системе теплоснабжения требуется вычислять как</w:t>
      </w:r>
    </w:p>
    <w:tbl>
      <w:tblPr>
        <w:tblW w:w="0" w:type="auto"/>
        <w:tblLook w:val="04A0" w:firstRow="1" w:lastRow="0" w:firstColumn="1" w:lastColumn="0" w:noHBand="0" w:noVBand="1"/>
      </w:tblPr>
      <w:tblGrid>
        <w:gridCol w:w="8433"/>
        <w:gridCol w:w="1138"/>
      </w:tblGrid>
      <w:tr w:rsidR="00194B6D" w:rsidRPr="00194B6D" w14:paraId="148E4ADF" w14:textId="77777777" w:rsidTr="003370E0">
        <w:tc>
          <w:tcPr>
            <w:tcW w:w="8433" w:type="dxa"/>
            <w:shd w:val="clear" w:color="auto" w:fill="auto"/>
            <w:hideMark/>
          </w:tcPr>
          <w:p w14:paraId="3A1F631A" w14:textId="77777777" w:rsidR="00194B6D" w:rsidRPr="00194B6D" w:rsidRDefault="002C5211" w:rsidP="00194B6D">
            <w:pPr>
              <w:widowControl w:val="0"/>
              <w:spacing w:after="0"/>
              <w:ind w:firstLine="709"/>
              <w:jc w:val="center"/>
            </w:pPr>
            <w:r>
              <w:rPr>
                <w:position w:val="-34"/>
              </w:rPr>
              <w:pict w14:anchorId="1B9C75D9">
                <v:shape id="_x0000_i1030" type="#_x0000_t75" style="width:82.5pt;height:42pt">
                  <v:imagedata r:id="rId16" o:title=""/>
                </v:shape>
              </w:pict>
            </w:r>
            <w:r w:rsidR="00194B6D" w:rsidRPr="00194B6D">
              <w:t>, руб.</w:t>
            </w:r>
            <w:r w:rsidR="00194B6D" w:rsidRPr="00194B6D">
              <w:rPr>
                <w:lang w:val="en-US"/>
              </w:rPr>
              <w:t>/</w:t>
            </w:r>
            <w:r w:rsidR="00194B6D" w:rsidRPr="00194B6D">
              <w:t>Гкал,</w:t>
            </w:r>
          </w:p>
        </w:tc>
        <w:tc>
          <w:tcPr>
            <w:tcW w:w="1138" w:type="dxa"/>
            <w:shd w:val="clear" w:color="auto" w:fill="auto"/>
            <w:vAlign w:val="center"/>
            <w:hideMark/>
          </w:tcPr>
          <w:p w14:paraId="61299D8E" w14:textId="77777777" w:rsidR="00194B6D" w:rsidRPr="00194B6D" w:rsidRDefault="00194B6D" w:rsidP="00194B6D">
            <w:pPr>
              <w:widowControl w:val="0"/>
              <w:spacing w:after="0"/>
            </w:pPr>
            <w:r w:rsidRPr="00194B6D">
              <w:t>(2)</w:t>
            </w:r>
          </w:p>
        </w:tc>
      </w:tr>
    </w:tbl>
    <w:p w14:paraId="31DB1146" w14:textId="77777777" w:rsidR="00194B6D" w:rsidRPr="00194B6D" w:rsidRDefault="00194B6D" w:rsidP="00194B6D">
      <w:pPr>
        <w:widowControl w:val="0"/>
        <w:autoSpaceDE w:val="0"/>
        <w:autoSpaceDN w:val="0"/>
        <w:spacing w:after="0"/>
        <w:ind w:firstLine="540"/>
      </w:pPr>
      <w:r w:rsidRPr="00194B6D">
        <w:t>где:</w:t>
      </w:r>
    </w:p>
    <w:p w14:paraId="3C32701D" w14:textId="77777777" w:rsidR="00194B6D" w:rsidRPr="00194B6D" w:rsidRDefault="002C5211" w:rsidP="00194B6D">
      <w:pPr>
        <w:widowControl w:val="0"/>
        <w:autoSpaceDE w:val="0"/>
        <w:autoSpaceDN w:val="0"/>
        <w:spacing w:after="0"/>
        <w:ind w:firstLine="540"/>
      </w:pPr>
      <w:r>
        <w:rPr>
          <w:position w:val="-12"/>
        </w:rPr>
        <w:pict w14:anchorId="5C61CC57">
          <v:shape id="_x0000_i1031" type="#_x0000_t75" style="width:42pt;height:20.25pt">
            <v:imagedata r:id="rId17" o:title=""/>
          </v:shape>
        </w:pict>
      </w:r>
      <w:r w:rsidR="00194B6D" w:rsidRPr="00194B6D">
        <w:t xml:space="preserve"> - необходимая валовая выручка по передаче тепловой энергии в виде горячей воды на </w:t>
      </w:r>
      <w:r>
        <w:rPr>
          <w:position w:val="-6"/>
        </w:rPr>
        <w:pict w14:anchorId="2EE8FC86">
          <v:shape id="_x0000_i1032" type="#_x0000_t75" style="width:8.25pt;height:14.25pt">
            <v:imagedata r:id="rId14" o:title=""/>
          </v:shape>
        </w:pict>
      </w:r>
      <w:r w:rsidR="00194B6D" w:rsidRPr="00194B6D">
        <w:t>-й расчетный период регулирования, тыс. руб.;</w:t>
      </w:r>
    </w:p>
    <w:p w14:paraId="7603DF86" w14:textId="77777777" w:rsidR="00194B6D" w:rsidRPr="00194B6D" w:rsidRDefault="002C5211" w:rsidP="00194B6D">
      <w:pPr>
        <w:widowControl w:val="0"/>
        <w:autoSpaceDE w:val="0"/>
        <w:autoSpaceDN w:val="0"/>
        <w:spacing w:after="0"/>
        <w:ind w:firstLine="540"/>
      </w:pPr>
      <w:r>
        <w:rPr>
          <w:position w:val="-12"/>
        </w:rPr>
        <w:pict w14:anchorId="3B2C6F21">
          <v:shape id="_x0000_i1033" type="#_x0000_t75" style="width:17.25pt;height:20.25pt">
            <v:imagedata r:id="rId18" o:title=""/>
          </v:shape>
        </w:pict>
      </w:r>
      <w:r w:rsidR="00194B6D" w:rsidRPr="00194B6D">
        <w:t xml:space="preserve"> - объем отпуска тепловой энергии в виде горячей воды из тепловых сетей системы теплоснабжения на </w:t>
      </w:r>
      <w:r>
        <w:rPr>
          <w:position w:val="-6"/>
        </w:rPr>
        <w:pict w14:anchorId="32B025A6">
          <v:shape id="_x0000_i1034" type="#_x0000_t75" style="width:8.25pt;height:14.25pt">
            <v:imagedata r:id="rId14" o:title=""/>
          </v:shape>
        </w:pict>
      </w:r>
      <w:r w:rsidR="00194B6D" w:rsidRPr="00194B6D">
        <w:t>-й расчетный период регулирования, тыс. Гкал.</w:t>
      </w:r>
    </w:p>
    <w:p w14:paraId="0DA31377" w14:textId="77777777" w:rsidR="00194B6D" w:rsidRPr="00194B6D" w:rsidRDefault="00194B6D" w:rsidP="00194B6D">
      <w:pPr>
        <w:widowControl w:val="0"/>
        <w:spacing w:after="0"/>
        <w:ind w:firstLine="709"/>
      </w:pPr>
      <w:r w:rsidRPr="00194B6D">
        <w:t>4. Расчет стоимости тепловой энергии в виде горячей воды, поставляемой потребителям в системе теплоснабжения, следует рассчитывать как</w:t>
      </w:r>
    </w:p>
    <w:tbl>
      <w:tblPr>
        <w:tblW w:w="0" w:type="auto"/>
        <w:tblLook w:val="04A0" w:firstRow="1" w:lastRow="0" w:firstColumn="1" w:lastColumn="0" w:noHBand="0" w:noVBand="1"/>
      </w:tblPr>
      <w:tblGrid>
        <w:gridCol w:w="8433"/>
        <w:gridCol w:w="1138"/>
      </w:tblGrid>
      <w:tr w:rsidR="00194B6D" w:rsidRPr="00194B6D" w14:paraId="09B4C70E" w14:textId="77777777" w:rsidTr="003370E0">
        <w:tc>
          <w:tcPr>
            <w:tcW w:w="8433" w:type="dxa"/>
            <w:shd w:val="clear" w:color="auto" w:fill="auto"/>
            <w:hideMark/>
          </w:tcPr>
          <w:p w14:paraId="442E7267" w14:textId="77777777" w:rsidR="00194B6D" w:rsidRPr="00194B6D" w:rsidRDefault="002C5211" w:rsidP="00194B6D">
            <w:pPr>
              <w:widowControl w:val="0"/>
              <w:spacing w:after="0"/>
              <w:ind w:firstLine="709"/>
              <w:jc w:val="center"/>
            </w:pPr>
            <w:r>
              <w:rPr>
                <w:position w:val="-34"/>
              </w:rPr>
              <w:pict w14:anchorId="2AA110EC">
                <v:shape id="_x0000_i1035" type="#_x0000_t75" style="width:210.75pt;height:42pt">
                  <v:imagedata r:id="rId19" o:title=""/>
                </v:shape>
              </w:pict>
            </w:r>
            <w:r w:rsidR="00194B6D" w:rsidRPr="00194B6D">
              <w:t>, руб.</w:t>
            </w:r>
            <w:r w:rsidR="00194B6D" w:rsidRPr="00194B6D">
              <w:rPr>
                <w:lang w:val="en-US"/>
              </w:rPr>
              <w:t>/</w:t>
            </w:r>
            <w:r w:rsidR="00194B6D" w:rsidRPr="00194B6D">
              <w:t>Гкал;</w:t>
            </w:r>
          </w:p>
        </w:tc>
        <w:tc>
          <w:tcPr>
            <w:tcW w:w="1138" w:type="dxa"/>
            <w:shd w:val="clear" w:color="auto" w:fill="auto"/>
            <w:vAlign w:val="center"/>
            <w:hideMark/>
          </w:tcPr>
          <w:p w14:paraId="44E7BFC5" w14:textId="77777777" w:rsidR="00194B6D" w:rsidRPr="00194B6D" w:rsidRDefault="00194B6D" w:rsidP="00194B6D">
            <w:pPr>
              <w:widowControl w:val="0"/>
              <w:spacing w:after="0"/>
            </w:pPr>
            <w:r w:rsidRPr="00194B6D">
              <w:t>(3)</w:t>
            </w:r>
          </w:p>
        </w:tc>
      </w:tr>
    </w:tbl>
    <w:p w14:paraId="7745196F" w14:textId="77777777" w:rsidR="00194B6D" w:rsidRPr="00194B6D" w:rsidRDefault="00194B6D" w:rsidP="00194B6D">
      <w:pPr>
        <w:widowControl w:val="0"/>
        <w:spacing w:after="0"/>
        <w:ind w:firstLine="709"/>
      </w:pPr>
    </w:p>
    <w:p w14:paraId="30ED9DC1" w14:textId="77777777" w:rsidR="00194B6D" w:rsidRPr="00194B6D" w:rsidRDefault="00194B6D" w:rsidP="00194B6D">
      <w:pPr>
        <w:widowControl w:val="0"/>
        <w:spacing w:after="0"/>
        <w:ind w:firstLine="709"/>
      </w:pPr>
      <w:r w:rsidRPr="00194B6D">
        <w:t>5. При подключении нового объекта заявителя в тепловой сети системы теплоснабжения исполнителя расчет стоимости тепловой энергии в виде горячей воды, поставляемой потребителям в системе теплоснабжения, следует рассчитывать как</w:t>
      </w:r>
    </w:p>
    <w:tbl>
      <w:tblPr>
        <w:tblW w:w="0" w:type="auto"/>
        <w:tblLook w:val="04A0" w:firstRow="1" w:lastRow="0" w:firstColumn="1" w:lastColumn="0" w:noHBand="0" w:noVBand="1"/>
      </w:tblPr>
      <w:tblGrid>
        <w:gridCol w:w="8433"/>
        <w:gridCol w:w="1138"/>
      </w:tblGrid>
      <w:tr w:rsidR="00194B6D" w:rsidRPr="00194B6D" w14:paraId="1A32ED61" w14:textId="77777777" w:rsidTr="003370E0">
        <w:tc>
          <w:tcPr>
            <w:tcW w:w="8433" w:type="dxa"/>
            <w:shd w:val="clear" w:color="auto" w:fill="auto"/>
            <w:hideMark/>
          </w:tcPr>
          <w:p w14:paraId="26C9B448" w14:textId="77777777" w:rsidR="00194B6D" w:rsidRPr="00194B6D" w:rsidRDefault="002C5211" w:rsidP="00194B6D">
            <w:pPr>
              <w:widowControl w:val="0"/>
              <w:spacing w:after="0"/>
              <w:ind w:firstLine="709"/>
              <w:jc w:val="center"/>
            </w:pPr>
            <w:r>
              <w:rPr>
                <w:position w:val="-34"/>
              </w:rPr>
              <w:pict w14:anchorId="0012E962">
                <v:shape id="_x0000_i1036" type="#_x0000_t75" style="width:276pt;height:42pt">
                  <v:imagedata r:id="rId20" o:title=""/>
                </v:shape>
              </w:pict>
            </w:r>
            <w:r w:rsidR="00194B6D" w:rsidRPr="00194B6D">
              <w:t>, руб./Гкал;</w:t>
            </w:r>
          </w:p>
        </w:tc>
        <w:tc>
          <w:tcPr>
            <w:tcW w:w="1138" w:type="dxa"/>
            <w:shd w:val="clear" w:color="auto" w:fill="auto"/>
            <w:vAlign w:val="center"/>
            <w:hideMark/>
          </w:tcPr>
          <w:p w14:paraId="2315E65B" w14:textId="77777777" w:rsidR="00194B6D" w:rsidRPr="00194B6D" w:rsidRDefault="00194B6D" w:rsidP="00194B6D">
            <w:pPr>
              <w:widowControl w:val="0"/>
              <w:spacing w:after="0"/>
            </w:pPr>
            <w:r w:rsidRPr="00194B6D">
              <w:t>(4)</w:t>
            </w:r>
          </w:p>
        </w:tc>
      </w:tr>
    </w:tbl>
    <w:p w14:paraId="2EC95E2F" w14:textId="77777777" w:rsidR="00194B6D" w:rsidRPr="00194B6D" w:rsidRDefault="002C5211" w:rsidP="00194B6D">
      <w:pPr>
        <w:widowControl w:val="0"/>
        <w:autoSpaceDE w:val="0"/>
        <w:autoSpaceDN w:val="0"/>
        <w:spacing w:after="0"/>
        <w:ind w:firstLine="540"/>
      </w:pPr>
      <w:r>
        <w:rPr>
          <w:position w:val="-12"/>
        </w:rPr>
        <w:pict w14:anchorId="708FF831">
          <v:shape id="_x0000_i1037" type="#_x0000_t75" style="width:54.75pt;height:20.25pt">
            <v:imagedata r:id="rId21" o:title=""/>
          </v:shape>
        </w:pict>
      </w:r>
      <w:r w:rsidR="00194B6D" w:rsidRPr="00194B6D">
        <w:t xml:space="preserve"> - дополнительная необходимая валовая выручка источника тепловой </w:t>
      </w:r>
      <w:r w:rsidR="00194B6D" w:rsidRPr="00194B6D">
        <w:lastRenderedPageBreak/>
        <w:t xml:space="preserve">энергии на отпуск тепловой энергии в виде горячей воды с коллекторов источника тепловой энергии (мощности) на </w:t>
      </w:r>
      <w:r>
        <w:rPr>
          <w:position w:val="-6"/>
        </w:rPr>
        <w:pict w14:anchorId="5E31545B">
          <v:shape id="_x0000_i1038" type="#_x0000_t75" style="width:8.25pt;height:14.25pt">
            <v:imagedata r:id="rId14" o:title=""/>
          </v:shape>
        </w:pict>
      </w:r>
      <w:r w:rsidR="00194B6D" w:rsidRPr="00194B6D">
        <w:t>-й расчетный период регулирования, определяемая дополнительными расходами на отпуск тепловой энергии с коллекторов источника тепловой энергии (мощности) для обеспечения теплоснабжения нового объекта заявителя, присоединяемого к тепловой сети системы теплоснабжения исполнителя, тыс. руб.;</w:t>
      </w:r>
    </w:p>
    <w:p w14:paraId="7E2EF089" w14:textId="77777777" w:rsidR="00194B6D" w:rsidRPr="00194B6D" w:rsidRDefault="002C5211" w:rsidP="00194B6D">
      <w:pPr>
        <w:widowControl w:val="0"/>
        <w:autoSpaceDE w:val="0"/>
        <w:autoSpaceDN w:val="0"/>
        <w:spacing w:after="0"/>
        <w:ind w:firstLine="540"/>
      </w:pPr>
      <w:r>
        <w:rPr>
          <w:position w:val="-12"/>
        </w:rPr>
        <w:pict w14:anchorId="257E058C">
          <v:shape id="_x0000_i1039" type="#_x0000_t75" style="width:30pt;height:20.25pt">
            <v:imagedata r:id="rId22" o:title=""/>
          </v:shape>
        </w:pict>
      </w:r>
      <w:r w:rsidR="00194B6D" w:rsidRPr="00194B6D">
        <w:t xml:space="preserve"> - объем отпуска тепловой энергии в виде горячей воды с коллекторов источника тепловой энергии (мощности) для теплоснабжения нового объекта заявителя, присоединяемого к тепловой сети системы теплоснабжения исполнителя на </w:t>
      </w:r>
      <w:r>
        <w:rPr>
          <w:position w:val="-6"/>
        </w:rPr>
        <w:pict w14:anchorId="6EA78135">
          <v:shape id="_x0000_i1040" type="#_x0000_t75" style="width:8.25pt;height:14.25pt">
            <v:imagedata r:id="rId14" o:title=""/>
          </v:shape>
        </w:pict>
      </w:r>
      <w:r w:rsidR="00194B6D" w:rsidRPr="00194B6D">
        <w:t>-й расчетный период регулирования, тыс. Гкал.</w:t>
      </w:r>
    </w:p>
    <w:p w14:paraId="69CEB233" w14:textId="77777777" w:rsidR="00194B6D" w:rsidRPr="00194B6D" w:rsidRDefault="002C5211" w:rsidP="00194B6D">
      <w:pPr>
        <w:widowControl w:val="0"/>
        <w:autoSpaceDE w:val="0"/>
        <w:autoSpaceDN w:val="0"/>
        <w:spacing w:after="0"/>
        <w:ind w:firstLine="540"/>
      </w:pPr>
      <w:r>
        <w:rPr>
          <w:position w:val="-12"/>
        </w:rPr>
        <w:pict w14:anchorId="2B14B4AF">
          <v:shape id="_x0000_i1041" type="#_x0000_t75" style="width:52.5pt;height:20.25pt">
            <v:imagedata r:id="rId23" o:title=""/>
          </v:shape>
        </w:pict>
      </w:r>
      <w:r w:rsidR="00194B6D" w:rsidRPr="00194B6D">
        <w:t xml:space="preserve"> - дополнительная необходимая валовая выручка по передаче тепловой энергии в виде горячей воды в системе теплоснабжения определяемая дополнительными расходами на передачу тепловой энергии по тепловым сетям исполнителя для обеспечения теплоснабжения нового объекта заявителя, присоединяемого к тепловой сети системы теплоснабжения исполнителя на </w:t>
      </w:r>
      <w:r>
        <w:rPr>
          <w:position w:val="-6"/>
        </w:rPr>
        <w:pict w14:anchorId="54645CBD">
          <v:shape id="_x0000_i1042" type="#_x0000_t75" style="width:8.25pt;height:14.25pt">
            <v:imagedata r:id="rId14" o:title=""/>
          </v:shape>
        </w:pict>
      </w:r>
      <w:r w:rsidR="00194B6D" w:rsidRPr="00194B6D">
        <w:t>-й расчетный период регулирования, тыс. руб.;</w:t>
      </w:r>
    </w:p>
    <w:p w14:paraId="3997473D" w14:textId="77777777" w:rsidR="00194B6D" w:rsidRPr="00194B6D" w:rsidRDefault="002C5211" w:rsidP="00194B6D">
      <w:pPr>
        <w:widowControl w:val="0"/>
        <w:autoSpaceDE w:val="0"/>
        <w:autoSpaceDN w:val="0"/>
        <w:spacing w:after="0"/>
        <w:ind w:firstLine="540"/>
      </w:pPr>
      <w:r>
        <w:rPr>
          <w:position w:val="-12"/>
        </w:rPr>
        <w:pict w14:anchorId="29469D39">
          <v:shape id="_x0000_i1043" type="#_x0000_t75" style="width:35.25pt;height:20.25pt">
            <v:imagedata r:id="rId24" o:title=""/>
          </v:shape>
        </w:pict>
      </w:r>
      <w:r w:rsidR="00194B6D" w:rsidRPr="00194B6D">
        <w:t xml:space="preserve"> - объем отпуска тепловой энергии в виде горячей воды из тепловых сетей системы теплоснабжения исполнителя для теплоснабжения нового объекта заявителя, присоединяемого к тепловой сети системы теплоснабжения исполнителя на </w:t>
      </w:r>
      <w:r>
        <w:rPr>
          <w:position w:val="-6"/>
        </w:rPr>
        <w:pict w14:anchorId="150A5007">
          <v:shape id="_x0000_i1044" type="#_x0000_t75" style="width:8.25pt;height:14.25pt">
            <v:imagedata r:id="rId14" o:title=""/>
          </v:shape>
        </w:pict>
      </w:r>
      <w:r w:rsidR="00194B6D" w:rsidRPr="00194B6D">
        <w:t>-й расчетный период регулирования, тыс. Гкал.</w:t>
      </w:r>
    </w:p>
    <w:p w14:paraId="7B94BA89" w14:textId="77777777" w:rsidR="00194B6D" w:rsidRPr="00194B6D" w:rsidRDefault="00194B6D" w:rsidP="00194B6D">
      <w:pPr>
        <w:widowControl w:val="0"/>
        <w:spacing w:after="0"/>
        <w:ind w:firstLine="709"/>
      </w:pPr>
      <w:r w:rsidRPr="00194B6D">
        <w:t xml:space="preserve">6. Если по результатам расчетов получено, что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sidR="002C5211">
        <w:rPr>
          <w:position w:val="-12"/>
        </w:rPr>
        <w:pict w14:anchorId="47ACD87C">
          <v:shape id="_x0000_i1045" type="#_x0000_t75" style="width:31.5pt;height:20.25pt">
            <v:imagedata r:id="rId25" o:title=""/>
          </v:shape>
        </w:pict>
      </w:r>
      <w:r w:rsidRPr="00194B6D">
        <w:t xml:space="preserve"> больше чем стоимость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sidR="002C5211">
        <w:rPr>
          <w:position w:val="-12"/>
        </w:rPr>
        <w:pict w14:anchorId="4CF9F2E0">
          <v:shape id="_x0000_i1046" type="#_x0000_t75" style="width:20.25pt;height:20.25pt">
            <v:imagedata r:id="rId26" o:title=""/>
          </v:shape>
        </w:pict>
      </w:r>
      <w:r w:rsidRPr="00194B6D">
        <w:t xml:space="preserve">, то присоединение объекта заявителя к тепловым сетям системы теплоснабжения исполнителя – нецелесообразно. Если по результатам расчетов получено, что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w:t>
      </w:r>
      <w:r w:rsidR="002C5211">
        <w:rPr>
          <w:position w:val="-12"/>
        </w:rPr>
        <w:pict w14:anchorId="2BE74F72">
          <v:shape id="_x0000_i1047" type="#_x0000_t75" style="width:31.5pt;height:20.25pt">
            <v:imagedata r:id="rId25" o:title=""/>
          </v:shape>
        </w:pict>
      </w:r>
      <w:r w:rsidRPr="00194B6D">
        <w:t xml:space="preserve"> меньше или равна стоимости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w:t>
      </w:r>
      <w:r w:rsidR="002C5211">
        <w:rPr>
          <w:position w:val="-12"/>
        </w:rPr>
        <w:pict w14:anchorId="63DF9A9C">
          <v:shape id="_x0000_i1048" type="#_x0000_t75" style="width:20.25pt;height:20.25pt">
            <v:imagedata r:id="rId27" o:title=""/>
          </v:shape>
        </w:pict>
      </w:r>
      <w:r w:rsidRPr="00194B6D">
        <w:t xml:space="preserve">, то присоединение объекта заявителя к тепловым сетям системы теплоснабжения исполнителя – целесообразно. </w:t>
      </w:r>
    </w:p>
    <w:p w14:paraId="13C50FA2" w14:textId="77777777" w:rsidR="00194B6D" w:rsidRPr="00194B6D" w:rsidRDefault="00194B6D" w:rsidP="00194B6D">
      <w:pPr>
        <w:tabs>
          <w:tab w:val="left" w:pos="0"/>
        </w:tabs>
        <w:spacing w:after="0"/>
        <w:ind w:firstLine="709"/>
        <w:rPr>
          <w:b/>
        </w:rPr>
      </w:pPr>
      <w:r w:rsidRPr="00194B6D">
        <w:t xml:space="preserve">Для тепловой нагрузки заявителя </w:t>
      </w:r>
      <w:r w:rsidRPr="00194B6D">
        <w:rPr>
          <w:position w:val="-16"/>
        </w:rPr>
        <w:object w:dxaOrig="600" w:dyaOrig="460" w14:anchorId="143B367B">
          <v:shape id="_x0000_i1049" type="#_x0000_t75" style="width:30pt;height:23.25pt" o:ole="">
            <v:imagedata r:id="rId28" o:title=""/>
          </v:shape>
          <o:OLEObject Type="Embed" ProgID="Equation.DSMT4" ShapeID="_x0000_i1049" DrawAspect="Content" ObjectID="_1826287184" r:id="rId29"/>
        </w:object>
      </w:r>
      <w:r w:rsidRPr="00194B6D">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14:paraId="09F5890E" w14:textId="114C61E4" w:rsidR="00194B6D" w:rsidRPr="00194B6D" w:rsidRDefault="00194B6D" w:rsidP="00194B6D">
      <w:pPr>
        <w:spacing w:after="0"/>
        <w:rPr>
          <w:rFonts w:eastAsia="MS Mincho"/>
        </w:rPr>
      </w:pPr>
      <w:r w:rsidRPr="00194B6D">
        <w:rPr>
          <w:rFonts w:eastAsia="MS Mincho"/>
        </w:rPr>
        <w:t xml:space="preserve">Модель определения зон эффективного теплоснабжения представлена на рисунке </w:t>
      </w:r>
      <w:r>
        <w:rPr>
          <w:rFonts w:eastAsia="MS Mincho"/>
        </w:rPr>
        <w:t>1</w:t>
      </w:r>
      <w:r w:rsidRPr="00194B6D">
        <w:rPr>
          <w:rFonts w:eastAsia="MS Mincho"/>
        </w:rPr>
        <w:t xml:space="preserve">. </w:t>
      </w:r>
    </w:p>
    <w:p w14:paraId="2B979157" w14:textId="77777777" w:rsidR="00194B6D" w:rsidRPr="00194B6D" w:rsidRDefault="00194B6D" w:rsidP="00194B6D">
      <w:pPr>
        <w:spacing w:after="0"/>
        <w:rPr>
          <w:rFonts w:eastAsia="MS Mincho"/>
        </w:rPr>
      </w:pPr>
      <w:r w:rsidRPr="00194B6D">
        <w:rPr>
          <w:rFonts w:eastAsia="MS Mincho"/>
        </w:rPr>
        <w:lastRenderedPageBreak/>
        <w:t>В зависимости от конфигурации и сложности рассматриваемых систем теплоснабжения, точками подключения перспективной тепловой нагрузки могут являться следующие элементы тепловой сети:</w:t>
      </w:r>
    </w:p>
    <w:p w14:paraId="70AF735F" w14:textId="77777777" w:rsidR="00194B6D" w:rsidRPr="00194B6D" w:rsidRDefault="00194B6D" w:rsidP="002425B6">
      <w:pPr>
        <w:numPr>
          <w:ilvl w:val="0"/>
          <w:numId w:val="10"/>
        </w:numPr>
        <w:tabs>
          <w:tab w:val="left" w:pos="851"/>
        </w:tabs>
        <w:spacing w:after="0"/>
        <w:ind w:left="0" w:firstLine="567"/>
        <w:rPr>
          <w:rFonts w:eastAsia="MS Mincho"/>
        </w:rPr>
      </w:pPr>
      <w:r w:rsidRPr="00194B6D">
        <w:rPr>
          <w:rFonts w:eastAsia="MS Mincho"/>
        </w:rPr>
        <w:t>Тепловая камера или узел («глухая» врезка);</w:t>
      </w:r>
    </w:p>
    <w:p w14:paraId="15E9E944" w14:textId="77777777" w:rsidR="00194B6D" w:rsidRPr="00194B6D" w:rsidRDefault="00194B6D" w:rsidP="002425B6">
      <w:pPr>
        <w:numPr>
          <w:ilvl w:val="0"/>
          <w:numId w:val="10"/>
        </w:numPr>
        <w:tabs>
          <w:tab w:val="left" w:pos="851"/>
        </w:tabs>
        <w:spacing w:after="0"/>
        <w:ind w:left="0" w:firstLine="567"/>
        <w:rPr>
          <w:rFonts w:eastAsia="MS Mincho"/>
        </w:rPr>
      </w:pPr>
      <w:r w:rsidRPr="00194B6D">
        <w:rPr>
          <w:rFonts w:eastAsia="MS Mincho"/>
        </w:rPr>
        <w:t>Котельная, центральный тепловой пункт или насосная станция (в случае простой схемы).</w:t>
      </w:r>
    </w:p>
    <w:p w14:paraId="49A6A2F4" w14:textId="0F2C61D7" w:rsidR="00194B6D" w:rsidRPr="00194B6D" w:rsidRDefault="00194B6D" w:rsidP="00194B6D">
      <w:pPr>
        <w:widowControl w:val="0"/>
        <w:spacing w:after="0"/>
        <w:ind w:firstLine="709"/>
      </w:pPr>
      <w:r w:rsidRPr="00194B6D">
        <w:rPr>
          <w:noProof/>
        </w:rPr>
        <w:drawing>
          <wp:inline distT="0" distB="0" distL="0" distR="0" wp14:anchorId="3EA5BE10" wp14:editId="5D292990">
            <wp:extent cx="5113655" cy="32086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a14="http://schemas.microsoft.com/office/drawing/2010/main" val="0"/>
                        </a:ext>
                      </a:extLst>
                    </a:blip>
                    <a:srcRect l="30397" t="24918" r="25560" b="25739"/>
                    <a:stretch>
                      <a:fillRect/>
                    </a:stretch>
                  </pic:blipFill>
                  <pic:spPr bwMode="auto">
                    <a:xfrm>
                      <a:off x="0" y="0"/>
                      <a:ext cx="5113655" cy="3208655"/>
                    </a:xfrm>
                    <a:prstGeom prst="rect">
                      <a:avLst/>
                    </a:prstGeom>
                    <a:noFill/>
                    <a:ln>
                      <a:noFill/>
                    </a:ln>
                  </pic:spPr>
                </pic:pic>
              </a:graphicData>
            </a:graphic>
          </wp:inline>
        </w:drawing>
      </w:r>
    </w:p>
    <w:p w14:paraId="18C64EE6" w14:textId="4857A91E" w:rsidR="00194B6D" w:rsidRPr="00194B6D" w:rsidRDefault="00194B6D" w:rsidP="00194B6D">
      <w:pPr>
        <w:jc w:val="center"/>
      </w:pPr>
      <w:r w:rsidRPr="00194B6D">
        <w:t xml:space="preserve">Рисунок </w:t>
      </w:r>
      <w:r>
        <w:t>1</w:t>
      </w:r>
      <w:r w:rsidRPr="00194B6D">
        <w:t>- Расчетная модель системы теплоснабжения</w:t>
      </w:r>
    </w:p>
    <w:p w14:paraId="0ACD8262" w14:textId="77777777" w:rsidR="00194B6D" w:rsidRPr="00194B6D" w:rsidRDefault="00194B6D" w:rsidP="00194B6D">
      <w:pPr>
        <w:spacing w:after="0"/>
        <w:jc w:val="center"/>
      </w:pPr>
      <w:r w:rsidRPr="00194B6D">
        <w:t>(Потребители 1 и 2 находятся в зоне эффективного теплоснабжения)</w:t>
      </w:r>
    </w:p>
    <w:p w14:paraId="090F9F41" w14:textId="77777777" w:rsidR="00194B6D" w:rsidRPr="00194B6D" w:rsidRDefault="00194B6D" w:rsidP="00194B6D">
      <w:pPr>
        <w:suppressAutoHyphens/>
        <w:spacing w:after="0"/>
        <w:contextualSpacing/>
        <w:rPr>
          <w:position w:val="-12"/>
        </w:rPr>
      </w:pPr>
    </w:p>
    <w:p w14:paraId="375D3630" w14:textId="77777777" w:rsidR="00194B6D" w:rsidRPr="00194B6D" w:rsidRDefault="00194B6D" w:rsidP="00194B6D">
      <w:pPr>
        <w:spacing w:after="0"/>
      </w:pPr>
      <w:r w:rsidRPr="00194B6D">
        <w:t>Искомое расстояние от теплопотребляющей установки до ближайшего источника тепловой энергии будет определяться, как сумма следующих составляющих:</w:t>
      </w:r>
    </w:p>
    <w:p w14:paraId="0DF4A469" w14:textId="77777777" w:rsidR="00194B6D" w:rsidRPr="00194B6D" w:rsidRDefault="00194B6D" w:rsidP="002425B6">
      <w:pPr>
        <w:numPr>
          <w:ilvl w:val="0"/>
          <w:numId w:val="10"/>
        </w:numPr>
        <w:tabs>
          <w:tab w:val="left" w:pos="851"/>
        </w:tabs>
        <w:spacing w:after="0"/>
        <w:ind w:left="0" w:firstLine="567"/>
        <w:rPr>
          <w:rFonts w:eastAsia="MS Mincho"/>
        </w:rPr>
      </w:pPr>
      <w:r w:rsidRPr="00194B6D">
        <w:rPr>
          <w:rFonts w:eastAsia="MS Mincho"/>
        </w:rPr>
        <w:t>протяженность магистральной тепловой сети - путь теплоносителя, пройденный от источника тепловой энергии до точки сброса тепловой нагрузки (Lм);</w:t>
      </w:r>
    </w:p>
    <w:p w14:paraId="7D5402DE" w14:textId="77777777" w:rsidR="00194B6D" w:rsidRPr="00194B6D" w:rsidRDefault="00194B6D" w:rsidP="002425B6">
      <w:pPr>
        <w:numPr>
          <w:ilvl w:val="0"/>
          <w:numId w:val="10"/>
        </w:numPr>
        <w:tabs>
          <w:tab w:val="left" w:pos="851"/>
        </w:tabs>
        <w:spacing w:after="0"/>
        <w:ind w:left="0" w:firstLine="567"/>
        <w:rPr>
          <w:rFonts w:eastAsia="MS Mincho"/>
        </w:rPr>
      </w:pPr>
      <w:r w:rsidRPr="00194B6D">
        <w:rPr>
          <w:rFonts w:eastAsia="MS Mincho"/>
        </w:rPr>
        <w:t>эффективный радиус теплоснабжения (R) – искомое значение.</w:t>
      </w:r>
    </w:p>
    <w:p w14:paraId="1AFEFDBB" w14:textId="77777777" w:rsidR="00194B6D" w:rsidRPr="00194B6D" w:rsidRDefault="00194B6D" w:rsidP="00194B6D">
      <w:pPr>
        <w:spacing w:after="0"/>
        <w:rPr>
          <w:rFonts w:eastAsia="MS Mincho"/>
        </w:rPr>
      </w:pPr>
      <w:r w:rsidRPr="00194B6D">
        <w:rPr>
          <w:rFonts w:eastAsia="MS Mincho"/>
        </w:rPr>
        <w:t xml:space="preserve">Расчетная величина радиуса эффективного теплоснабжения зависит не только от расстояния между перспективной застройкой и теплоисточником, но и от величины присоединяемой тепловой нагрузки. </w:t>
      </w:r>
    </w:p>
    <w:p w14:paraId="4358A4CF" w14:textId="50009E4F" w:rsidR="00194B6D" w:rsidRDefault="00194B6D" w:rsidP="00194B6D">
      <w:pPr>
        <w:spacing w:after="0"/>
        <w:rPr>
          <w:rFonts w:eastAsia="MS Mincho"/>
        </w:rPr>
      </w:pPr>
      <w:r w:rsidRPr="00194B6D">
        <w:rPr>
          <w:rFonts w:eastAsia="MS Mincho"/>
        </w:rPr>
        <w:t>При расположении перспективного потребителя на расстоянии большем, чем расчетный радиус эффективного теплоснабжения (Потребитель 3 на рисунке 2), производство и транспортировка тепловой энергии, необходимой для теплоснабжения перспективного потребителя, становиться неэффективной, в связи с увеличением совокупных затрат.</w:t>
      </w:r>
    </w:p>
    <w:p w14:paraId="347AF817" w14:textId="77777777" w:rsidR="00194B6D" w:rsidRPr="00194B6D" w:rsidRDefault="00194B6D" w:rsidP="00194B6D">
      <w:pPr>
        <w:spacing w:after="0"/>
        <w:rPr>
          <w:rFonts w:eastAsia="MS Mincho"/>
        </w:rPr>
      </w:pPr>
      <w:r w:rsidRPr="00194B6D">
        <w:rPr>
          <w:rFonts w:eastAsia="MS Mincho"/>
        </w:rPr>
        <w:t xml:space="preserve">Расчет радиуса эффективного теплоснабжения проводился в соответствии с методикой расчета, приведённой в приложении 40 Методических указаний по разработке схем теплоснабжения, утвержденных Приказом Минэнерго России от 05.03.2019 № 212 «Об утверждении Методических указаний по разработке схем теплоснабжения». В соответствии с основными положениями указанной методики 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тепломагистрали к выручке от реализации тепловой энергии должно быть менее или равно </w:t>
      </w:r>
      <w:r w:rsidRPr="00194B6D">
        <w:rPr>
          <w:rFonts w:eastAsia="MS Mincho"/>
        </w:rPr>
        <w:lastRenderedPageBreak/>
        <w:t xml:space="preserve">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 </w:t>
      </w:r>
    </w:p>
    <w:p w14:paraId="42C60CB9" w14:textId="4D55BA78" w:rsidR="00194B6D" w:rsidRPr="00194B6D" w:rsidRDefault="00194B6D" w:rsidP="00194B6D">
      <w:pPr>
        <w:rPr>
          <w:rFonts w:eastAsia="MS Mincho"/>
        </w:rPr>
      </w:pPr>
      <w:r w:rsidRPr="00194B6D">
        <w:rPr>
          <w:rFonts w:eastAsia="MS Mincho"/>
        </w:rPr>
        <w:t>Результаты расчетов представлены в таблице</w:t>
      </w:r>
      <w:r>
        <w:rPr>
          <w:rFonts w:eastAsia="MS Mincho"/>
        </w:rPr>
        <w:t xml:space="preserve"> 2.</w:t>
      </w:r>
      <w:r w:rsidR="00C61DFC">
        <w:rPr>
          <w:rFonts w:eastAsia="MS Mincho"/>
        </w:rPr>
        <w:t>3</w:t>
      </w:r>
    </w:p>
    <w:p w14:paraId="531C2B52" w14:textId="2BF1F0E3" w:rsidR="00AF6ED7" w:rsidRPr="007C7E91" w:rsidRDefault="00AF6ED7" w:rsidP="00194B6D">
      <w:r w:rsidRPr="007C7E91">
        <w:t>Таблица 2.</w:t>
      </w:r>
      <w:r w:rsidR="00C61DFC">
        <w:t>3</w:t>
      </w:r>
      <w:r w:rsidR="00194B6D">
        <w:t xml:space="preserve"> - </w:t>
      </w:r>
      <w:r w:rsidRPr="007C7E91">
        <w:t xml:space="preserve">Результаты расчёта радиуса теплоснабжения для котельных </w:t>
      </w:r>
      <w:r w:rsidR="00C61DFC">
        <w:t xml:space="preserve">Кежемского </w:t>
      </w:r>
      <w:r w:rsidR="0098102A">
        <w:t>муниципального округа</w:t>
      </w:r>
    </w:p>
    <w:tbl>
      <w:tblPr>
        <w:tblStyle w:val="TableNormal"/>
        <w:tblW w:w="50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1"/>
        <w:gridCol w:w="1463"/>
        <w:gridCol w:w="1088"/>
        <w:gridCol w:w="1110"/>
        <w:gridCol w:w="1133"/>
        <w:gridCol w:w="1092"/>
        <w:gridCol w:w="1030"/>
        <w:gridCol w:w="985"/>
      </w:tblGrid>
      <w:tr w:rsidR="00C61DFC" w:rsidRPr="00C61DFC" w14:paraId="5C10C0F2" w14:textId="77777777" w:rsidTr="00C61DFC">
        <w:trPr>
          <w:trHeight w:val="20"/>
        </w:trPr>
        <w:tc>
          <w:tcPr>
            <w:tcW w:w="949" w:type="pct"/>
            <w:vAlign w:val="center"/>
          </w:tcPr>
          <w:p w14:paraId="52837875"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Источник</w:t>
            </w:r>
            <w:r w:rsidRPr="00C61DFC">
              <w:rPr>
                <w:rFonts w:ascii="Times New Roman" w:hAnsi="Times New Roman" w:cs="Times New Roman"/>
                <w:b/>
                <w:spacing w:val="-11"/>
                <w:sz w:val="18"/>
                <w:szCs w:val="18"/>
              </w:rPr>
              <w:t xml:space="preserve"> </w:t>
            </w:r>
            <w:r w:rsidRPr="00C61DFC">
              <w:rPr>
                <w:rFonts w:ascii="Times New Roman" w:hAnsi="Times New Roman" w:cs="Times New Roman"/>
                <w:b/>
                <w:sz w:val="18"/>
                <w:szCs w:val="18"/>
              </w:rPr>
              <w:t>тепловой</w:t>
            </w:r>
            <w:r w:rsidRPr="00C61DFC">
              <w:rPr>
                <w:rFonts w:ascii="Times New Roman" w:hAnsi="Times New Roman" w:cs="Times New Roman"/>
                <w:b/>
                <w:spacing w:val="-13"/>
                <w:sz w:val="18"/>
                <w:szCs w:val="18"/>
              </w:rPr>
              <w:t xml:space="preserve"> </w:t>
            </w:r>
            <w:r w:rsidRPr="00C61DFC">
              <w:rPr>
                <w:rFonts w:ascii="Times New Roman" w:hAnsi="Times New Roman" w:cs="Times New Roman"/>
                <w:b/>
                <w:spacing w:val="-2"/>
                <w:sz w:val="18"/>
                <w:szCs w:val="18"/>
              </w:rPr>
              <w:t>энергии</w:t>
            </w:r>
          </w:p>
        </w:tc>
        <w:tc>
          <w:tcPr>
            <w:tcW w:w="750" w:type="pct"/>
            <w:vAlign w:val="center"/>
          </w:tcPr>
          <w:p w14:paraId="18B104FC" w14:textId="77777777" w:rsidR="00C61DFC" w:rsidRPr="00C61DFC" w:rsidRDefault="00C61DFC" w:rsidP="00311517">
            <w:pPr>
              <w:pStyle w:val="TableParagraph"/>
              <w:ind w:left="23" w:right="6"/>
              <w:rPr>
                <w:rFonts w:ascii="Times New Roman" w:hAnsi="Times New Roman" w:cs="Times New Roman"/>
                <w:b/>
                <w:spacing w:val="-2"/>
                <w:sz w:val="18"/>
                <w:szCs w:val="18"/>
              </w:rPr>
            </w:pPr>
            <w:r w:rsidRPr="00C61DFC">
              <w:rPr>
                <w:rFonts w:ascii="Times New Roman" w:hAnsi="Times New Roman" w:cs="Times New Roman"/>
                <w:b/>
                <w:sz w:val="18"/>
                <w:szCs w:val="18"/>
              </w:rPr>
              <w:t>Котельная</w:t>
            </w:r>
            <w:r w:rsidRPr="00C61DFC">
              <w:rPr>
                <w:rFonts w:ascii="Times New Roman" w:hAnsi="Times New Roman" w:cs="Times New Roman"/>
                <w:b/>
                <w:spacing w:val="-9"/>
                <w:sz w:val="18"/>
                <w:szCs w:val="18"/>
              </w:rPr>
              <w:t xml:space="preserve"> </w:t>
            </w:r>
            <w:r w:rsidRPr="00C61DFC">
              <w:rPr>
                <w:rFonts w:ascii="Times New Roman" w:hAnsi="Times New Roman" w:cs="Times New Roman"/>
                <w:b/>
                <w:spacing w:val="-2"/>
                <w:sz w:val="18"/>
                <w:szCs w:val="18"/>
              </w:rPr>
              <w:t>"Центральная"/</w:t>
            </w:r>
          </w:p>
          <w:p w14:paraId="5A190146"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pacing w:val="-2"/>
                <w:sz w:val="18"/>
                <w:szCs w:val="18"/>
              </w:rPr>
              <w:t>Биокотельная</w:t>
            </w:r>
          </w:p>
        </w:tc>
        <w:tc>
          <w:tcPr>
            <w:tcW w:w="558" w:type="pct"/>
            <w:vAlign w:val="center"/>
          </w:tcPr>
          <w:p w14:paraId="0C52D072"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 xml:space="preserve">Котельная </w:t>
            </w:r>
          </w:p>
          <w:p w14:paraId="60135C1C"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п. Имбинский</w:t>
            </w:r>
          </w:p>
        </w:tc>
        <w:tc>
          <w:tcPr>
            <w:tcW w:w="569" w:type="pct"/>
            <w:vAlign w:val="center"/>
          </w:tcPr>
          <w:p w14:paraId="61C18EF0"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 xml:space="preserve">Котельная </w:t>
            </w:r>
          </w:p>
          <w:p w14:paraId="59957530"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с. Заледеево</w:t>
            </w:r>
          </w:p>
        </w:tc>
        <w:tc>
          <w:tcPr>
            <w:tcW w:w="581" w:type="pct"/>
            <w:vAlign w:val="center"/>
          </w:tcPr>
          <w:p w14:paraId="55BD90C5"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 xml:space="preserve">Котельная №1 </w:t>
            </w:r>
          </w:p>
          <w:p w14:paraId="6467C9B4"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п. Недокура</w:t>
            </w:r>
          </w:p>
        </w:tc>
        <w:tc>
          <w:tcPr>
            <w:tcW w:w="560" w:type="pct"/>
            <w:vAlign w:val="center"/>
          </w:tcPr>
          <w:p w14:paraId="7CB1ED0E"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Котельная №</w:t>
            </w:r>
            <w:r w:rsidRPr="00C61DFC">
              <w:rPr>
                <w:rFonts w:ascii="Times New Roman" w:hAnsi="Times New Roman" w:cs="Times New Roman"/>
                <w:b/>
                <w:sz w:val="18"/>
                <w:szCs w:val="18"/>
                <w:lang w:val="ru-RU"/>
              </w:rPr>
              <w:t>2</w:t>
            </w:r>
            <w:r w:rsidRPr="00C61DFC">
              <w:rPr>
                <w:rFonts w:ascii="Times New Roman" w:hAnsi="Times New Roman" w:cs="Times New Roman"/>
                <w:b/>
                <w:sz w:val="18"/>
                <w:szCs w:val="18"/>
              </w:rPr>
              <w:t xml:space="preserve"> </w:t>
            </w:r>
          </w:p>
          <w:p w14:paraId="50E03D27"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п. Недокура</w:t>
            </w:r>
          </w:p>
        </w:tc>
        <w:tc>
          <w:tcPr>
            <w:tcW w:w="528" w:type="pct"/>
            <w:vAlign w:val="center"/>
          </w:tcPr>
          <w:p w14:paraId="4596DFCD"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Котельная №</w:t>
            </w:r>
            <w:r w:rsidRPr="00C61DFC">
              <w:rPr>
                <w:rFonts w:ascii="Times New Roman" w:hAnsi="Times New Roman" w:cs="Times New Roman"/>
                <w:b/>
                <w:sz w:val="18"/>
                <w:szCs w:val="18"/>
                <w:lang w:val="ru-RU"/>
              </w:rPr>
              <w:t>3</w:t>
            </w:r>
            <w:r w:rsidRPr="00C61DFC">
              <w:rPr>
                <w:rFonts w:ascii="Times New Roman" w:hAnsi="Times New Roman" w:cs="Times New Roman"/>
                <w:b/>
                <w:sz w:val="18"/>
                <w:szCs w:val="18"/>
              </w:rPr>
              <w:t xml:space="preserve"> </w:t>
            </w:r>
          </w:p>
          <w:p w14:paraId="4814A51F"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п. Недокура</w:t>
            </w:r>
          </w:p>
        </w:tc>
        <w:tc>
          <w:tcPr>
            <w:tcW w:w="506" w:type="pct"/>
            <w:vAlign w:val="center"/>
          </w:tcPr>
          <w:p w14:paraId="5B0F7472"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 xml:space="preserve">Котельная </w:t>
            </w:r>
          </w:p>
          <w:p w14:paraId="7AF31F9D" w14:textId="77777777" w:rsidR="00C61DFC" w:rsidRPr="00C61DFC" w:rsidRDefault="00C61DFC" w:rsidP="00311517">
            <w:pPr>
              <w:pStyle w:val="TableParagraph"/>
              <w:ind w:left="23" w:right="6"/>
              <w:rPr>
                <w:rFonts w:ascii="Times New Roman" w:hAnsi="Times New Roman" w:cs="Times New Roman"/>
                <w:b/>
                <w:sz w:val="18"/>
                <w:szCs w:val="18"/>
              </w:rPr>
            </w:pPr>
            <w:r w:rsidRPr="00C61DFC">
              <w:rPr>
                <w:rFonts w:ascii="Times New Roman" w:hAnsi="Times New Roman" w:cs="Times New Roman"/>
                <w:b/>
                <w:sz w:val="18"/>
                <w:szCs w:val="18"/>
              </w:rPr>
              <w:t>д. Тагара</w:t>
            </w:r>
          </w:p>
        </w:tc>
      </w:tr>
      <w:tr w:rsidR="00C61DFC" w:rsidRPr="00C61DFC" w14:paraId="4AF67783" w14:textId="77777777" w:rsidTr="00C61DFC">
        <w:trPr>
          <w:trHeight w:val="20"/>
        </w:trPr>
        <w:tc>
          <w:tcPr>
            <w:tcW w:w="949" w:type="pct"/>
            <w:vAlign w:val="center"/>
          </w:tcPr>
          <w:p w14:paraId="09C6E7F2"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sz w:val="18"/>
                <w:szCs w:val="18"/>
                <w:lang w:val="ru-RU"/>
              </w:rPr>
              <w:t>Площадь</w:t>
            </w:r>
            <w:r w:rsidRPr="00C61DFC">
              <w:rPr>
                <w:rFonts w:ascii="Times New Roman" w:hAnsi="Times New Roman" w:cs="Times New Roman"/>
                <w:spacing w:val="-8"/>
                <w:sz w:val="18"/>
                <w:szCs w:val="18"/>
                <w:lang w:val="ru-RU"/>
              </w:rPr>
              <w:t xml:space="preserve"> </w:t>
            </w:r>
            <w:r w:rsidRPr="00C61DFC">
              <w:rPr>
                <w:rFonts w:ascii="Times New Roman" w:hAnsi="Times New Roman" w:cs="Times New Roman"/>
                <w:sz w:val="18"/>
                <w:szCs w:val="18"/>
                <w:lang w:val="ru-RU"/>
              </w:rPr>
              <w:t>зоны</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z w:val="18"/>
                <w:szCs w:val="18"/>
                <w:lang w:val="ru-RU"/>
              </w:rPr>
              <w:t>действия</w:t>
            </w:r>
            <w:r w:rsidRPr="00C61DFC">
              <w:rPr>
                <w:rFonts w:ascii="Times New Roman" w:hAnsi="Times New Roman" w:cs="Times New Roman"/>
                <w:spacing w:val="-8"/>
                <w:sz w:val="18"/>
                <w:szCs w:val="18"/>
                <w:lang w:val="ru-RU"/>
              </w:rPr>
              <w:t xml:space="preserve"> </w:t>
            </w:r>
            <w:r w:rsidRPr="00C61DFC">
              <w:rPr>
                <w:rFonts w:ascii="Times New Roman" w:hAnsi="Times New Roman" w:cs="Times New Roman"/>
                <w:sz w:val="18"/>
                <w:szCs w:val="18"/>
                <w:lang w:val="ru-RU"/>
              </w:rPr>
              <w:t>источника,</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pacing w:val="-5"/>
                <w:sz w:val="18"/>
                <w:szCs w:val="18"/>
                <w:lang w:val="ru-RU"/>
              </w:rPr>
              <w:t>км</w:t>
            </w:r>
            <w:r w:rsidRPr="00C61DFC">
              <w:rPr>
                <w:rFonts w:ascii="Times New Roman" w:hAnsi="Times New Roman" w:cs="Times New Roman"/>
                <w:spacing w:val="-5"/>
                <w:sz w:val="18"/>
                <w:szCs w:val="18"/>
                <w:vertAlign w:val="superscript"/>
                <w:lang w:val="ru-RU"/>
              </w:rPr>
              <w:t>2</w:t>
            </w:r>
          </w:p>
        </w:tc>
        <w:tc>
          <w:tcPr>
            <w:tcW w:w="750" w:type="pct"/>
            <w:vAlign w:val="center"/>
          </w:tcPr>
          <w:p w14:paraId="2EBCF533"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4"/>
                <w:sz w:val="18"/>
                <w:szCs w:val="18"/>
              </w:rPr>
              <w:t>1,46</w:t>
            </w:r>
          </w:p>
        </w:tc>
        <w:tc>
          <w:tcPr>
            <w:tcW w:w="558" w:type="pct"/>
            <w:vAlign w:val="center"/>
          </w:tcPr>
          <w:p w14:paraId="2217678B"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0,36</w:t>
            </w:r>
          </w:p>
        </w:tc>
        <w:tc>
          <w:tcPr>
            <w:tcW w:w="569" w:type="pct"/>
            <w:vAlign w:val="center"/>
          </w:tcPr>
          <w:p w14:paraId="76EBF3F1"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0,02</w:t>
            </w:r>
          </w:p>
        </w:tc>
        <w:tc>
          <w:tcPr>
            <w:tcW w:w="581" w:type="pct"/>
            <w:vAlign w:val="center"/>
          </w:tcPr>
          <w:p w14:paraId="54FA6A72"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0,18</w:t>
            </w:r>
          </w:p>
        </w:tc>
        <w:tc>
          <w:tcPr>
            <w:tcW w:w="560" w:type="pct"/>
            <w:vAlign w:val="center"/>
          </w:tcPr>
          <w:p w14:paraId="25D28809"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0,03</w:t>
            </w:r>
          </w:p>
        </w:tc>
        <w:tc>
          <w:tcPr>
            <w:tcW w:w="528" w:type="pct"/>
            <w:vAlign w:val="center"/>
          </w:tcPr>
          <w:p w14:paraId="18B974F9"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0,001</w:t>
            </w:r>
          </w:p>
        </w:tc>
        <w:tc>
          <w:tcPr>
            <w:tcW w:w="506" w:type="pct"/>
            <w:vAlign w:val="center"/>
          </w:tcPr>
          <w:p w14:paraId="1DC934AC"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0,007</w:t>
            </w:r>
          </w:p>
        </w:tc>
      </w:tr>
      <w:tr w:rsidR="00C61DFC" w:rsidRPr="00C61DFC" w14:paraId="56BE8983" w14:textId="77777777" w:rsidTr="00C61DFC">
        <w:trPr>
          <w:trHeight w:val="20"/>
        </w:trPr>
        <w:tc>
          <w:tcPr>
            <w:tcW w:w="949" w:type="pct"/>
            <w:vAlign w:val="center"/>
          </w:tcPr>
          <w:p w14:paraId="6C53ABF0" w14:textId="77777777" w:rsidR="00C61DFC" w:rsidRPr="00C61DFC" w:rsidRDefault="00C61DFC" w:rsidP="00311517">
            <w:pPr>
              <w:pStyle w:val="TableParagraph"/>
              <w:ind w:left="23" w:right="6"/>
              <w:rPr>
                <w:rFonts w:ascii="Times New Roman" w:hAnsi="Times New Roman" w:cs="Times New Roman"/>
                <w:spacing w:val="-8"/>
                <w:sz w:val="18"/>
                <w:szCs w:val="18"/>
              </w:rPr>
            </w:pPr>
            <w:r w:rsidRPr="00C61DFC">
              <w:rPr>
                <w:rFonts w:ascii="Times New Roman" w:hAnsi="Times New Roman" w:cs="Times New Roman"/>
                <w:sz w:val="18"/>
                <w:szCs w:val="18"/>
              </w:rPr>
              <w:t>Количество</w:t>
            </w:r>
            <w:r w:rsidRPr="00C61DFC">
              <w:rPr>
                <w:rFonts w:ascii="Times New Roman" w:hAnsi="Times New Roman" w:cs="Times New Roman"/>
                <w:spacing w:val="-5"/>
                <w:sz w:val="18"/>
                <w:szCs w:val="18"/>
              </w:rPr>
              <w:t xml:space="preserve"> </w:t>
            </w:r>
            <w:r w:rsidRPr="00C61DFC">
              <w:rPr>
                <w:rFonts w:ascii="Times New Roman" w:hAnsi="Times New Roman" w:cs="Times New Roman"/>
                <w:sz w:val="18"/>
                <w:szCs w:val="18"/>
              </w:rPr>
              <w:t>абонентов,</w:t>
            </w:r>
            <w:r w:rsidRPr="00C61DFC">
              <w:rPr>
                <w:rFonts w:ascii="Times New Roman" w:hAnsi="Times New Roman" w:cs="Times New Roman"/>
                <w:spacing w:val="-8"/>
                <w:sz w:val="18"/>
                <w:szCs w:val="18"/>
              </w:rPr>
              <w:t xml:space="preserve"> </w:t>
            </w:r>
          </w:p>
          <w:p w14:paraId="60F7FDBD"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5"/>
                <w:sz w:val="18"/>
                <w:szCs w:val="18"/>
              </w:rPr>
              <w:t>шт.</w:t>
            </w:r>
          </w:p>
        </w:tc>
        <w:tc>
          <w:tcPr>
            <w:tcW w:w="750" w:type="pct"/>
            <w:vAlign w:val="center"/>
          </w:tcPr>
          <w:p w14:paraId="24CE16B3"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spacing w:val="-5"/>
                <w:sz w:val="18"/>
                <w:szCs w:val="18"/>
                <w:lang w:val="ru-RU"/>
              </w:rPr>
              <w:t>446</w:t>
            </w:r>
          </w:p>
        </w:tc>
        <w:tc>
          <w:tcPr>
            <w:tcW w:w="558" w:type="pct"/>
            <w:vAlign w:val="center"/>
          </w:tcPr>
          <w:p w14:paraId="11499F1B" w14:textId="77777777" w:rsidR="00C61DFC" w:rsidRPr="00C61DFC" w:rsidRDefault="00C61DFC" w:rsidP="00311517">
            <w:pPr>
              <w:pStyle w:val="TableParagraph"/>
              <w:ind w:left="23" w:right="6"/>
              <w:rPr>
                <w:rFonts w:ascii="Times New Roman" w:hAnsi="Times New Roman" w:cs="Times New Roman"/>
                <w:spacing w:val="-5"/>
                <w:sz w:val="18"/>
                <w:szCs w:val="18"/>
                <w:lang w:val="ru-RU"/>
              </w:rPr>
            </w:pPr>
            <w:r w:rsidRPr="00C61DFC">
              <w:rPr>
                <w:rFonts w:ascii="Times New Roman" w:hAnsi="Times New Roman" w:cs="Times New Roman"/>
                <w:spacing w:val="-5"/>
                <w:sz w:val="18"/>
                <w:szCs w:val="18"/>
                <w:lang w:val="ru-RU"/>
              </w:rPr>
              <w:t>55</w:t>
            </w:r>
          </w:p>
        </w:tc>
        <w:tc>
          <w:tcPr>
            <w:tcW w:w="569" w:type="pct"/>
            <w:vAlign w:val="center"/>
          </w:tcPr>
          <w:p w14:paraId="50698CA0" w14:textId="77777777" w:rsidR="00C61DFC" w:rsidRPr="00C61DFC" w:rsidRDefault="00C61DFC" w:rsidP="00311517">
            <w:pPr>
              <w:pStyle w:val="TableParagraph"/>
              <w:ind w:left="23" w:right="6"/>
              <w:rPr>
                <w:rFonts w:ascii="Times New Roman" w:hAnsi="Times New Roman" w:cs="Times New Roman"/>
                <w:spacing w:val="-5"/>
                <w:sz w:val="18"/>
                <w:szCs w:val="18"/>
                <w:lang w:val="ru-RU"/>
              </w:rPr>
            </w:pPr>
            <w:r w:rsidRPr="00C61DFC">
              <w:rPr>
                <w:rFonts w:ascii="Times New Roman" w:hAnsi="Times New Roman" w:cs="Times New Roman"/>
                <w:spacing w:val="-5"/>
                <w:sz w:val="18"/>
                <w:szCs w:val="18"/>
                <w:lang w:val="ru-RU"/>
              </w:rPr>
              <w:t>10</w:t>
            </w:r>
          </w:p>
        </w:tc>
        <w:tc>
          <w:tcPr>
            <w:tcW w:w="581" w:type="pct"/>
            <w:vAlign w:val="center"/>
          </w:tcPr>
          <w:p w14:paraId="7C44AA57" w14:textId="77777777" w:rsidR="00C61DFC" w:rsidRPr="00C61DFC" w:rsidRDefault="00C61DFC" w:rsidP="00311517">
            <w:pPr>
              <w:pStyle w:val="TableParagraph"/>
              <w:ind w:left="23" w:right="6"/>
              <w:rPr>
                <w:rFonts w:ascii="Times New Roman" w:hAnsi="Times New Roman" w:cs="Times New Roman"/>
                <w:spacing w:val="-5"/>
                <w:sz w:val="18"/>
                <w:szCs w:val="18"/>
                <w:lang w:val="ru-RU"/>
              </w:rPr>
            </w:pPr>
            <w:r w:rsidRPr="00C61DFC">
              <w:rPr>
                <w:rFonts w:ascii="Times New Roman" w:hAnsi="Times New Roman" w:cs="Times New Roman"/>
                <w:spacing w:val="-5"/>
                <w:sz w:val="18"/>
                <w:szCs w:val="18"/>
                <w:lang w:val="ru-RU"/>
              </w:rPr>
              <w:t>18</w:t>
            </w:r>
          </w:p>
        </w:tc>
        <w:tc>
          <w:tcPr>
            <w:tcW w:w="560" w:type="pct"/>
            <w:vAlign w:val="center"/>
          </w:tcPr>
          <w:p w14:paraId="7147D219" w14:textId="77777777" w:rsidR="00C61DFC" w:rsidRPr="00C61DFC" w:rsidRDefault="00C61DFC" w:rsidP="00311517">
            <w:pPr>
              <w:pStyle w:val="TableParagraph"/>
              <w:ind w:left="23" w:right="6"/>
              <w:rPr>
                <w:rFonts w:ascii="Times New Roman" w:hAnsi="Times New Roman" w:cs="Times New Roman"/>
                <w:spacing w:val="-5"/>
                <w:sz w:val="18"/>
                <w:szCs w:val="18"/>
                <w:lang w:val="ru-RU"/>
              </w:rPr>
            </w:pPr>
            <w:r w:rsidRPr="00C61DFC">
              <w:rPr>
                <w:rFonts w:ascii="Times New Roman" w:hAnsi="Times New Roman" w:cs="Times New Roman"/>
                <w:spacing w:val="-5"/>
                <w:sz w:val="18"/>
                <w:szCs w:val="18"/>
                <w:lang w:val="ru-RU"/>
              </w:rPr>
              <w:t>5</w:t>
            </w:r>
          </w:p>
        </w:tc>
        <w:tc>
          <w:tcPr>
            <w:tcW w:w="528" w:type="pct"/>
            <w:vAlign w:val="center"/>
          </w:tcPr>
          <w:p w14:paraId="6B540B15" w14:textId="77777777" w:rsidR="00C61DFC" w:rsidRPr="00C61DFC" w:rsidRDefault="00C61DFC" w:rsidP="00311517">
            <w:pPr>
              <w:pStyle w:val="TableParagraph"/>
              <w:ind w:left="23" w:right="6"/>
              <w:rPr>
                <w:rFonts w:ascii="Times New Roman" w:hAnsi="Times New Roman" w:cs="Times New Roman"/>
                <w:spacing w:val="-5"/>
                <w:sz w:val="18"/>
                <w:szCs w:val="18"/>
                <w:lang w:val="ru-RU"/>
              </w:rPr>
            </w:pPr>
            <w:r w:rsidRPr="00C61DFC">
              <w:rPr>
                <w:rFonts w:ascii="Times New Roman" w:hAnsi="Times New Roman" w:cs="Times New Roman"/>
                <w:spacing w:val="-5"/>
                <w:sz w:val="18"/>
                <w:szCs w:val="18"/>
                <w:lang w:val="ru-RU"/>
              </w:rPr>
              <w:t>2</w:t>
            </w:r>
          </w:p>
        </w:tc>
        <w:tc>
          <w:tcPr>
            <w:tcW w:w="506" w:type="pct"/>
            <w:vAlign w:val="center"/>
          </w:tcPr>
          <w:p w14:paraId="123A042A" w14:textId="77777777" w:rsidR="00C61DFC" w:rsidRPr="00C61DFC" w:rsidRDefault="00C61DFC" w:rsidP="00311517">
            <w:pPr>
              <w:pStyle w:val="TableParagraph"/>
              <w:ind w:left="23" w:right="6"/>
              <w:rPr>
                <w:rFonts w:ascii="Times New Roman" w:hAnsi="Times New Roman" w:cs="Times New Roman"/>
                <w:spacing w:val="-5"/>
                <w:sz w:val="18"/>
                <w:szCs w:val="18"/>
                <w:lang w:val="ru-RU"/>
              </w:rPr>
            </w:pPr>
            <w:r w:rsidRPr="00C61DFC">
              <w:rPr>
                <w:rFonts w:ascii="Times New Roman" w:hAnsi="Times New Roman" w:cs="Times New Roman"/>
                <w:spacing w:val="-5"/>
                <w:sz w:val="18"/>
                <w:szCs w:val="18"/>
                <w:lang w:val="ru-RU"/>
              </w:rPr>
              <w:t>3</w:t>
            </w:r>
          </w:p>
        </w:tc>
      </w:tr>
      <w:tr w:rsidR="00C61DFC" w:rsidRPr="00C61DFC" w14:paraId="0952CB00" w14:textId="77777777" w:rsidTr="00C61DFC">
        <w:trPr>
          <w:trHeight w:val="20"/>
        </w:trPr>
        <w:tc>
          <w:tcPr>
            <w:tcW w:w="949" w:type="pct"/>
            <w:vAlign w:val="center"/>
          </w:tcPr>
          <w:p w14:paraId="66AE40A7"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sz w:val="18"/>
                <w:szCs w:val="18"/>
                <w:lang w:val="ru-RU"/>
              </w:rPr>
              <w:t>Среднее</w:t>
            </w:r>
            <w:r w:rsidRPr="00C61DFC">
              <w:rPr>
                <w:rFonts w:ascii="Times New Roman" w:hAnsi="Times New Roman" w:cs="Times New Roman"/>
                <w:spacing w:val="-8"/>
                <w:sz w:val="18"/>
                <w:szCs w:val="18"/>
                <w:lang w:val="ru-RU"/>
              </w:rPr>
              <w:t xml:space="preserve"> </w:t>
            </w:r>
            <w:r w:rsidRPr="00C61DFC">
              <w:rPr>
                <w:rFonts w:ascii="Times New Roman" w:hAnsi="Times New Roman" w:cs="Times New Roman"/>
                <w:sz w:val="18"/>
                <w:szCs w:val="18"/>
                <w:lang w:val="ru-RU"/>
              </w:rPr>
              <w:t>количество</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z w:val="18"/>
                <w:szCs w:val="18"/>
                <w:lang w:val="ru-RU"/>
              </w:rPr>
              <w:t>абонентов</w:t>
            </w:r>
            <w:r w:rsidRPr="00C61DFC">
              <w:rPr>
                <w:rFonts w:ascii="Times New Roman" w:hAnsi="Times New Roman" w:cs="Times New Roman"/>
                <w:spacing w:val="-8"/>
                <w:sz w:val="18"/>
                <w:szCs w:val="18"/>
                <w:lang w:val="ru-RU"/>
              </w:rPr>
              <w:t xml:space="preserve"> </w:t>
            </w:r>
            <w:r w:rsidRPr="00C61DFC">
              <w:rPr>
                <w:rFonts w:ascii="Times New Roman" w:hAnsi="Times New Roman" w:cs="Times New Roman"/>
                <w:sz w:val="18"/>
                <w:szCs w:val="18"/>
                <w:lang w:val="ru-RU"/>
              </w:rPr>
              <w:t>на</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z w:val="18"/>
                <w:szCs w:val="18"/>
                <w:lang w:val="ru-RU"/>
              </w:rPr>
              <w:t>единицу</w:t>
            </w:r>
            <w:r w:rsidRPr="00C61DFC">
              <w:rPr>
                <w:rFonts w:ascii="Times New Roman" w:hAnsi="Times New Roman" w:cs="Times New Roman"/>
                <w:spacing w:val="-9"/>
                <w:sz w:val="18"/>
                <w:szCs w:val="18"/>
                <w:lang w:val="ru-RU"/>
              </w:rPr>
              <w:t xml:space="preserve"> </w:t>
            </w:r>
            <w:r w:rsidRPr="00C61DFC">
              <w:rPr>
                <w:rFonts w:ascii="Times New Roman" w:hAnsi="Times New Roman" w:cs="Times New Roman"/>
                <w:sz w:val="18"/>
                <w:szCs w:val="18"/>
                <w:lang w:val="ru-RU"/>
              </w:rPr>
              <w:t xml:space="preserve">площади, на </w:t>
            </w:r>
            <w:r w:rsidRPr="00C61DFC">
              <w:rPr>
                <w:rFonts w:ascii="Times New Roman" w:hAnsi="Times New Roman" w:cs="Times New Roman"/>
                <w:spacing w:val="-2"/>
                <w:sz w:val="18"/>
                <w:szCs w:val="18"/>
                <w:lang w:val="ru-RU"/>
              </w:rPr>
              <w:t>1км</w:t>
            </w:r>
            <w:r w:rsidRPr="00C61DFC">
              <w:rPr>
                <w:rFonts w:ascii="Times New Roman" w:hAnsi="Times New Roman" w:cs="Times New Roman"/>
                <w:spacing w:val="-2"/>
                <w:sz w:val="18"/>
                <w:szCs w:val="18"/>
                <w:vertAlign w:val="superscript"/>
                <w:lang w:val="ru-RU"/>
              </w:rPr>
              <w:t>2</w:t>
            </w:r>
          </w:p>
        </w:tc>
        <w:tc>
          <w:tcPr>
            <w:tcW w:w="750" w:type="pct"/>
            <w:vAlign w:val="center"/>
          </w:tcPr>
          <w:p w14:paraId="45F32D3F"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color w:val="000000"/>
                <w:sz w:val="18"/>
                <w:szCs w:val="18"/>
              </w:rPr>
              <w:t>0,0033</w:t>
            </w:r>
          </w:p>
        </w:tc>
        <w:tc>
          <w:tcPr>
            <w:tcW w:w="558" w:type="pct"/>
            <w:vAlign w:val="center"/>
          </w:tcPr>
          <w:p w14:paraId="1D1B96EA" w14:textId="77777777" w:rsidR="00C61DFC" w:rsidRPr="00C61DFC" w:rsidRDefault="00C61DFC" w:rsidP="00311517">
            <w:pPr>
              <w:pStyle w:val="TableParagraph"/>
              <w:ind w:left="23" w:right="6"/>
              <w:rPr>
                <w:rFonts w:ascii="Times New Roman" w:hAnsi="Times New Roman" w:cs="Times New Roman"/>
                <w:spacing w:val="-2"/>
                <w:sz w:val="18"/>
                <w:szCs w:val="18"/>
                <w:lang w:val="ru-RU"/>
              </w:rPr>
            </w:pPr>
            <w:r w:rsidRPr="00C61DFC">
              <w:rPr>
                <w:rFonts w:ascii="Times New Roman" w:hAnsi="Times New Roman" w:cs="Times New Roman"/>
                <w:color w:val="000000"/>
                <w:sz w:val="18"/>
                <w:szCs w:val="18"/>
              </w:rPr>
              <w:t>0,0065</w:t>
            </w:r>
          </w:p>
        </w:tc>
        <w:tc>
          <w:tcPr>
            <w:tcW w:w="569" w:type="pct"/>
            <w:vAlign w:val="center"/>
          </w:tcPr>
          <w:p w14:paraId="46795E5B" w14:textId="77777777" w:rsidR="00C61DFC" w:rsidRPr="00C61DFC" w:rsidRDefault="00C61DFC" w:rsidP="00311517">
            <w:pPr>
              <w:pStyle w:val="TableParagraph"/>
              <w:ind w:left="23" w:right="6"/>
              <w:rPr>
                <w:rFonts w:ascii="Times New Roman" w:hAnsi="Times New Roman" w:cs="Times New Roman"/>
                <w:spacing w:val="-2"/>
                <w:sz w:val="18"/>
                <w:szCs w:val="18"/>
                <w:lang w:val="ru-RU"/>
              </w:rPr>
            </w:pPr>
            <w:r w:rsidRPr="00C61DFC">
              <w:rPr>
                <w:rFonts w:ascii="Times New Roman" w:hAnsi="Times New Roman" w:cs="Times New Roman"/>
                <w:color w:val="000000"/>
                <w:sz w:val="18"/>
                <w:szCs w:val="18"/>
              </w:rPr>
              <w:t>0,0020</w:t>
            </w:r>
          </w:p>
        </w:tc>
        <w:tc>
          <w:tcPr>
            <w:tcW w:w="581" w:type="pct"/>
            <w:vAlign w:val="center"/>
          </w:tcPr>
          <w:p w14:paraId="3925B09C" w14:textId="77777777" w:rsidR="00C61DFC" w:rsidRPr="00C61DFC" w:rsidRDefault="00C61DFC" w:rsidP="00311517">
            <w:pPr>
              <w:pStyle w:val="TableParagraph"/>
              <w:ind w:left="23" w:right="6"/>
              <w:rPr>
                <w:rFonts w:ascii="Times New Roman" w:hAnsi="Times New Roman" w:cs="Times New Roman"/>
                <w:spacing w:val="-2"/>
                <w:sz w:val="18"/>
                <w:szCs w:val="18"/>
                <w:lang w:val="ru-RU"/>
              </w:rPr>
            </w:pPr>
            <w:r w:rsidRPr="00C61DFC">
              <w:rPr>
                <w:rFonts w:ascii="Times New Roman" w:hAnsi="Times New Roman" w:cs="Times New Roman"/>
                <w:color w:val="000000"/>
                <w:sz w:val="18"/>
                <w:szCs w:val="18"/>
              </w:rPr>
              <w:t>0,0100</w:t>
            </w:r>
          </w:p>
        </w:tc>
        <w:tc>
          <w:tcPr>
            <w:tcW w:w="560" w:type="pct"/>
            <w:vAlign w:val="center"/>
          </w:tcPr>
          <w:p w14:paraId="75F52B8F" w14:textId="77777777" w:rsidR="00C61DFC" w:rsidRPr="00C61DFC" w:rsidRDefault="00C61DFC" w:rsidP="00311517">
            <w:pPr>
              <w:pStyle w:val="TableParagraph"/>
              <w:ind w:left="23" w:right="6"/>
              <w:rPr>
                <w:rFonts w:ascii="Times New Roman" w:hAnsi="Times New Roman" w:cs="Times New Roman"/>
                <w:spacing w:val="-2"/>
                <w:sz w:val="18"/>
                <w:szCs w:val="18"/>
                <w:lang w:val="ru-RU"/>
              </w:rPr>
            </w:pPr>
            <w:r w:rsidRPr="00C61DFC">
              <w:rPr>
                <w:rFonts w:ascii="Times New Roman" w:hAnsi="Times New Roman" w:cs="Times New Roman"/>
                <w:color w:val="000000"/>
                <w:sz w:val="18"/>
                <w:szCs w:val="18"/>
              </w:rPr>
              <w:t>0,0060</w:t>
            </w:r>
          </w:p>
        </w:tc>
        <w:tc>
          <w:tcPr>
            <w:tcW w:w="528" w:type="pct"/>
            <w:vAlign w:val="center"/>
          </w:tcPr>
          <w:p w14:paraId="5994F373" w14:textId="77777777" w:rsidR="00C61DFC" w:rsidRPr="00C61DFC" w:rsidRDefault="00C61DFC" w:rsidP="00311517">
            <w:pPr>
              <w:pStyle w:val="TableParagraph"/>
              <w:ind w:left="23" w:right="6"/>
              <w:rPr>
                <w:rFonts w:ascii="Times New Roman" w:hAnsi="Times New Roman" w:cs="Times New Roman"/>
                <w:spacing w:val="-2"/>
                <w:sz w:val="18"/>
                <w:szCs w:val="18"/>
                <w:lang w:val="ru-RU"/>
              </w:rPr>
            </w:pPr>
            <w:r w:rsidRPr="00C61DFC">
              <w:rPr>
                <w:rFonts w:ascii="Times New Roman" w:hAnsi="Times New Roman" w:cs="Times New Roman"/>
                <w:color w:val="000000"/>
                <w:sz w:val="18"/>
                <w:szCs w:val="18"/>
              </w:rPr>
              <w:t>0,0005</w:t>
            </w:r>
          </w:p>
        </w:tc>
        <w:tc>
          <w:tcPr>
            <w:tcW w:w="506" w:type="pct"/>
            <w:vAlign w:val="center"/>
          </w:tcPr>
          <w:p w14:paraId="424C6F33" w14:textId="77777777" w:rsidR="00C61DFC" w:rsidRPr="00C61DFC" w:rsidRDefault="00C61DFC" w:rsidP="00311517">
            <w:pPr>
              <w:pStyle w:val="TableParagraph"/>
              <w:ind w:left="23" w:right="6"/>
              <w:rPr>
                <w:rFonts w:ascii="Times New Roman" w:hAnsi="Times New Roman" w:cs="Times New Roman"/>
                <w:spacing w:val="-2"/>
                <w:sz w:val="18"/>
                <w:szCs w:val="18"/>
                <w:lang w:val="ru-RU"/>
              </w:rPr>
            </w:pPr>
            <w:r w:rsidRPr="00C61DFC">
              <w:rPr>
                <w:rFonts w:ascii="Times New Roman" w:hAnsi="Times New Roman" w:cs="Times New Roman"/>
                <w:color w:val="000000"/>
                <w:sz w:val="18"/>
                <w:szCs w:val="18"/>
              </w:rPr>
              <w:t>0,0023</w:t>
            </w:r>
          </w:p>
        </w:tc>
      </w:tr>
      <w:tr w:rsidR="00C61DFC" w:rsidRPr="00C61DFC" w14:paraId="736D7B50" w14:textId="77777777" w:rsidTr="00C61DFC">
        <w:trPr>
          <w:trHeight w:val="20"/>
        </w:trPr>
        <w:tc>
          <w:tcPr>
            <w:tcW w:w="949" w:type="pct"/>
            <w:vAlign w:val="center"/>
          </w:tcPr>
          <w:p w14:paraId="48427FD0"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sz w:val="18"/>
                <w:szCs w:val="18"/>
                <w:lang w:val="ru-RU"/>
              </w:rPr>
              <w:t>Материальная</w:t>
            </w:r>
            <w:r w:rsidRPr="00C61DFC">
              <w:rPr>
                <w:rFonts w:ascii="Times New Roman" w:hAnsi="Times New Roman" w:cs="Times New Roman"/>
                <w:spacing w:val="-12"/>
                <w:sz w:val="18"/>
                <w:szCs w:val="18"/>
                <w:lang w:val="ru-RU"/>
              </w:rPr>
              <w:t xml:space="preserve"> </w:t>
            </w:r>
            <w:r w:rsidRPr="00C61DFC">
              <w:rPr>
                <w:rFonts w:ascii="Times New Roman" w:hAnsi="Times New Roman" w:cs="Times New Roman"/>
                <w:sz w:val="18"/>
                <w:szCs w:val="18"/>
                <w:lang w:val="ru-RU"/>
              </w:rPr>
              <w:t>характеристика</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z w:val="18"/>
                <w:szCs w:val="18"/>
                <w:lang w:val="ru-RU"/>
              </w:rPr>
              <w:t>тепловой</w:t>
            </w:r>
            <w:r w:rsidRPr="00C61DFC">
              <w:rPr>
                <w:rFonts w:ascii="Times New Roman" w:hAnsi="Times New Roman" w:cs="Times New Roman"/>
                <w:spacing w:val="-11"/>
                <w:sz w:val="18"/>
                <w:szCs w:val="18"/>
                <w:lang w:val="ru-RU"/>
              </w:rPr>
              <w:t xml:space="preserve"> </w:t>
            </w:r>
            <w:r w:rsidRPr="00C61DFC">
              <w:rPr>
                <w:rFonts w:ascii="Times New Roman" w:hAnsi="Times New Roman" w:cs="Times New Roman"/>
                <w:sz w:val="18"/>
                <w:szCs w:val="18"/>
                <w:lang w:val="ru-RU"/>
              </w:rPr>
              <w:t>сети,</w:t>
            </w:r>
            <w:r w:rsidRPr="00C61DFC">
              <w:rPr>
                <w:rFonts w:ascii="Times New Roman" w:hAnsi="Times New Roman" w:cs="Times New Roman"/>
                <w:spacing w:val="-8"/>
                <w:sz w:val="18"/>
                <w:szCs w:val="18"/>
                <w:lang w:val="ru-RU"/>
              </w:rPr>
              <w:t xml:space="preserve"> </w:t>
            </w:r>
            <w:r w:rsidRPr="00C61DFC">
              <w:rPr>
                <w:rFonts w:ascii="Times New Roman" w:hAnsi="Times New Roman" w:cs="Times New Roman"/>
                <w:spacing w:val="-5"/>
                <w:sz w:val="18"/>
                <w:szCs w:val="18"/>
                <w:lang w:val="ru-RU"/>
              </w:rPr>
              <w:t>м</w:t>
            </w:r>
            <w:r w:rsidRPr="00C61DFC">
              <w:rPr>
                <w:rFonts w:ascii="Times New Roman" w:hAnsi="Times New Roman" w:cs="Times New Roman"/>
                <w:spacing w:val="-5"/>
                <w:sz w:val="18"/>
                <w:szCs w:val="18"/>
                <w:vertAlign w:val="superscript"/>
                <w:lang w:val="ru-RU"/>
              </w:rPr>
              <w:t>2</w:t>
            </w:r>
          </w:p>
        </w:tc>
        <w:tc>
          <w:tcPr>
            <w:tcW w:w="750" w:type="pct"/>
            <w:vAlign w:val="center"/>
          </w:tcPr>
          <w:p w14:paraId="3A2E2CF9"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z w:val="18"/>
                <w:szCs w:val="18"/>
              </w:rPr>
              <w:t xml:space="preserve">13 </w:t>
            </w:r>
            <w:r w:rsidRPr="00C61DFC">
              <w:rPr>
                <w:rFonts w:ascii="Times New Roman" w:hAnsi="Times New Roman" w:cs="Times New Roman"/>
                <w:spacing w:val="-2"/>
                <w:sz w:val="18"/>
                <w:szCs w:val="18"/>
              </w:rPr>
              <w:t>710,15</w:t>
            </w:r>
          </w:p>
        </w:tc>
        <w:tc>
          <w:tcPr>
            <w:tcW w:w="558" w:type="pct"/>
            <w:vAlign w:val="center"/>
          </w:tcPr>
          <w:p w14:paraId="18802134"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2"/>
                <w:sz w:val="18"/>
                <w:szCs w:val="18"/>
                <w:lang w:val="ru-RU"/>
              </w:rPr>
              <w:t>1502,72</w:t>
            </w:r>
          </w:p>
        </w:tc>
        <w:tc>
          <w:tcPr>
            <w:tcW w:w="569" w:type="pct"/>
            <w:vAlign w:val="center"/>
          </w:tcPr>
          <w:p w14:paraId="06868C14"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2"/>
                <w:sz w:val="18"/>
                <w:szCs w:val="18"/>
                <w:lang w:val="ru-RU"/>
              </w:rPr>
              <w:t>90</w:t>
            </w:r>
          </w:p>
        </w:tc>
        <w:tc>
          <w:tcPr>
            <w:tcW w:w="581" w:type="pct"/>
            <w:vAlign w:val="center"/>
          </w:tcPr>
          <w:p w14:paraId="72B899FA"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2"/>
                <w:sz w:val="18"/>
                <w:szCs w:val="18"/>
                <w:lang w:val="ru-RU"/>
              </w:rPr>
              <w:t>606,2</w:t>
            </w:r>
          </w:p>
        </w:tc>
        <w:tc>
          <w:tcPr>
            <w:tcW w:w="560" w:type="pct"/>
            <w:vAlign w:val="center"/>
          </w:tcPr>
          <w:p w14:paraId="2EF80D4C"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2"/>
                <w:sz w:val="18"/>
                <w:szCs w:val="18"/>
                <w:lang w:val="ru-RU"/>
              </w:rPr>
              <w:t>161,1</w:t>
            </w:r>
          </w:p>
        </w:tc>
        <w:tc>
          <w:tcPr>
            <w:tcW w:w="528" w:type="pct"/>
            <w:vAlign w:val="center"/>
          </w:tcPr>
          <w:p w14:paraId="7D22F1A6"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2"/>
                <w:sz w:val="18"/>
                <w:szCs w:val="18"/>
                <w:lang w:val="ru-RU"/>
              </w:rPr>
              <w:t>7,56</w:t>
            </w:r>
          </w:p>
        </w:tc>
        <w:tc>
          <w:tcPr>
            <w:tcW w:w="506" w:type="pct"/>
            <w:vAlign w:val="center"/>
          </w:tcPr>
          <w:p w14:paraId="409D73BA"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2"/>
                <w:sz w:val="18"/>
                <w:szCs w:val="18"/>
                <w:lang w:val="ru-RU"/>
              </w:rPr>
              <w:t>30,1</w:t>
            </w:r>
          </w:p>
        </w:tc>
      </w:tr>
      <w:tr w:rsidR="00C61DFC" w:rsidRPr="00C61DFC" w14:paraId="52D46976" w14:textId="77777777" w:rsidTr="00C61DFC">
        <w:trPr>
          <w:trHeight w:val="20"/>
        </w:trPr>
        <w:tc>
          <w:tcPr>
            <w:tcW w:w="949" w:type="pct"/>
            <w:vAlign w:val="center"/>
          </w:tcPr>
          <w:p w14:paraId="4A20969C"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sz w:val="18"/>
                <w:szCs w:val="18"/>
                <w:lang w:val="ru-RU"/>
              </w:rPr>
              <w:t>Суммарная</w:t>
            </w:r>
            <w:r w:rsidRPr="00C61DFC">
              <w:rPr>
                <w:rFonts w:ascii="Times New Roman" w:hAnsi="Times New Roman" w:cs="Times New Roman"/>
                <w:spacing w:val="-8"/>
                <w:sz w:val="18"/>
                <w:szCs w:val="18"/>
                <w:lang w:val="ru-RU"/>
              </w:rPr>
              <w:t xml:space="preserve"> </w:t>
            </w:r>
            <w:r w:rsidRPr="00C61DFC">
              <w:rPr>
                <w:rFonts w:ascii="Times New Roman" w:hAnsi="Times New Roman" w:cs="Times New Roman"/>
                <w:sz w:val="18"/>
                <w:szCs w:val="18"/>
                <w:lang w:val="ru-RU"/>
              </w:rPr>
              <w:t>присоединённая</w:t>
            </w:r>
            <w:r w:rsidRPr="00C61DFC">
              <w:rPr>
                <w:rFonts w:ascii="Times New Roman" w:hAnsi="Times New Roman" w:cs="Times New Roman"/>
                <w:spacing w:val="-8"/>
                <w:sz w:val="18"/>
                <w:szCs w:val="18"/>
                <w:lang w:val="ru-RU"/>
              </w:rPr>
              <w:t xml:space="preserve"> </w:t>
            </w:r>
            <w:r w:rsidRPr="00C61DFC">
              <w:rPr>
                <w:rFonts w:ascii="Times New Roman" w:hAnsi="Times New Roman" w:cs="Times New Roman"/>
                <w:sz w:val="18"/>
                <w:szCs w:val="18"/>
                <w:lang w:val="ru-RU"/>
              </w:rPr>
              <w:t>нагрузка,</w:t>
            </w:r>
            <w:r w:rsidRPr="00C61DFC">
              <w:rPr>
                <w:rFonts w:ascii="Times New Roman" w:hAnsi="Times New Roman" w:cs="Times New Roman"/>
                <w:spacing w:val="-8"/>
                <w:sz w:val="18"/>
                <w:szCs w:val="18"/>
                <w:lang w:val="ru-RU"/>
              </w:rPr>
              <w:t xml:space="preserve"> </w:t>
            </w:r>
            <w:r w:rsidRPr="00C61DFC">
              <w:rPr>
                <w:rFonts w:ascii="Times New Roman" w:hAnsi="Times New Roman" w:cs="Times New Roman"/>
                <w:spacing w:val="-2"/>
                <w:sz w:val="18"/>
                <w:szCs w:val="18"/>
                <w:lang w:val="ru-RU"/>
              </w:rPr>
              <w:t>Гкал/ч</w:t>
            </w:r>
          </w:p>
        </w:tc>
        <w:tc>
          <w:tcPr>
            <w:tcW w:w="750" w:type="pct"/>
            <w:vAlign w:val="center"/>
          </w:tcPr>
          <w:p w14:paraId="5F3EC3E6"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z w:val="18"/>
                <w:szCs w:val="18"/>
              </w:rPr>
              <w:t>45,19188</w:t>
            </w:r>
          </w:p>
        </w:tc>
        <w:tc>
          <w:tcPr>
            <w:tcW w:w="558" w:type="pct"/>
            <w:vAlign w:val="center"/>
          </w:tcPr>
          <w:p w14:paraId="05EE379C"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sz w:val="18"/>
                <w:szCs w:val="18"/>
              </w:rPr>
              <w:t>0,87511</w:t>
            </w:r>
          </w:p>
        </w:tc>
        <w:tc>
          <w:tcPr>
            <w:tcW w:w="569" w:type="pct"/>
            <w:vAlign w:val="center"/>
          </w:tcPr>
          <w:p w14:paraId="1ED8021D"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sz w:val="18"/>
                <w:szCs w:val="18"/>
              </w:rPr>
              <w:t>0,17761</w:t>
            </w:r>
          </w:p>
        </w:tc>
        <w:tc>
          <w:tcPr>
            <w:tcW w:w="581" w:type="pct"/>
            <w:vAlign w:val="center"/>
          </w:tcPr>
          <w:p w14:paraId="5FD5CCFA"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sz w:val="18"/>
                <w:szCs w:val="18"/>
              </w:rPr>
              <w:t>0,50916</w:t>
            </w:r>
          </w:p>
        </w:tc>
        <w:tc>
          <w:tcPr>
            <w:tcW w:w="560" w:type="pct"/>
            <w:vAlign w:val="center"/>
          </w:tcPr>
          <w:p w14:paraId="282586BC"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sz w:val="18"/>
                <w:szCs w:val="18"/>
              </w:rPr>
              <w:t>0,28682</w:t>
            </w:r>
          </w:p>
        </w:tc>
        <w:tc>
          <w:tcPr>
            <w:tcW w:w="528" w:type="pct"/>
            <w:vAlign w:val="center"/>
          </w:tcPr>
          <w:p w14:paraId="42AEB410"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sz w:val="18"/>
                <w:szCs w:val="18"/>
              </w:rPr>
              <w:t>0,09772</w:t>
            </w:r>
          </w:p>
        </w:tc>
        <w:tc>
          <w:tcPr>
            <w:tcW w:w="506" w:type="pct"/>
            <w:vAlign w:val="center"/>
          </w:tcPr>
          <w:p w14:paraId="433E9484"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sz w:val="18"/>
                <w:szCs w:val="18"/>
              </w:rPr>
              <w:t>0,05744</w:t>
            </w:r>
          </w:p>
        </w:tc>
      </w:tr>
      <w:tr w:rsidR="00C61DFC" w:rsidRPr="00C61DFC" w14:paraId="044FB419" w14:textId="77777777" w:rsidTr="00C61DFC">
        <w:trPr>
          <w:trHeight w:val="20"/>
        </w:trPr>
        <w:tc>
          <w:tcPr>
            <w:tcW w:w="949" w:type="pct"/>
            <w:vAlign w:val="center"/>
          </w:tcPr>
          <w:p w14:paraId="39DEC815"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sz w:val="18"/>
                <w:szCs w:val="18"/>
                <w:lang w:val="ru-RU"/>
              </w:rPr>
              <w:t>Тепловая</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z w:val="18"/>
                <w:szCs w:val="18"/>
                <w:lang w:val="ru-RU"/>
              </w:rPr>
              <w:t>плотность</w:t>
            </w:r>
            <w:r w:rsidRPr="00C61DFC">
              <w:rPr>
                <w:rFonts w:ascii="Times New Roman" w:hAnsi="Times New Roman" w:cs="Times New Roman"/>
                <w:spacing w:val="-10"/>
                <w:sz w:val="18"/>
                <w:szCs w:val="18"/>
                <w:lang w:val="ru-RU"/>
              </w:rPr>
              <w:t xml:space="preserve"> </w:t>
            </w:r>
            <w:r w:rsidRPr="00C61DFC">
              <w:rPr>
                <w:rFonts w:ascii="Times New Roman" w:hAnsi="Times New Roman" w:cs="Times New Roman"/>
                <w:sz w:val="18"/>
                <w:szCs w:val="18"/>
                <w:lang w:val="ru-RU"/>
              </w:rPr>
              <w:t>зоны</w:t>
            </w:r>
            <w:r w:rsidRPr="00C61DFC">
              <w:rPr>
                <w:rFonts w:ascii="Times New Roman" w:hAnsi="Times New Roman" w:cs="Times New Roman"/>
                <w:spacing w:val="-10"/>
                <w:sz w:val="18"/>
                <w:szCs w:val="18"/>
                <w:lang w:val="ru-RU"/>
              </w:rPr>
              <w:t xml:space="preserve"> </w:t>
            </w:r>
            <w:r w:rsidRPr="00C61DFC">
              <w:rPr>
                <w:rFonts w:ascii="Times New Roman" w:hAnsi="Times New Roman" w:cs="Times New Roman"/>
                <w:sz w:val="18"/>
                <w:szCs w:val="18"/>
                <w:lang w:val="ru-RU"/>
              </w:rPr>
              <w:t>действия</w:t>
            </w:r>
            <w:r w:rsidRPr="00C61DFC">
              <w:rPr>
                <w:rFonts w:ascii="Times New Roman" w:hAnsi="Times New Roman" w:cs="Times New Roman"/>
                <w:spacing w:val="-9"/>
                <w:sz w:val="18"/>
                <w:szCs w:val="18"/>
                <w:lang w:val="ru-RU"/>
              </w:rPr>
              <w:t xml:space="preserve"> </w:t>
            </w:r>
            <w:r w:rsidRPr="00C61DFC">
              <w:rPr>
                <w:rFonts w:ascii="Times New Roman" w:hAnsi="Times New Roman" w:cs="Times New Roman"/>
                <w:sz w:val="18"/>
                <w:szCs w:val="18"/>
                <w:lang w:val="ru-RU"/>
              </w:rPr>
              <w:t xml:space="preserve">источника, </w:t>
            </w:r>
            <w:r w:rsidRPr="00C61DFC">
              <w:rPr>
                <w:rFonts w:ascii="Times New Roman" w:hAnsi="Times New Roman" w:cs="Times New Roman"/>
                <w:spacing w:val="-2"/>
                <w:sz w:val="18"/>
                <w:szCs w:val="18"/>
                <w:lang w:val="ru-RU"/>
              </w:rPr>
              <w:t>Гкал/ч-км</w:t>
            </w:r>
            <w:r w:rsidRPr="00C61DFC">
              <w:rPr>
                <w:rFonts w:ascii="Times New Roman" w:hAnsi="Times New Roman" w:cs="Times New Roman"/>
                <w:spacing w:val="-2"/>
                <w:sz w:val="18"/>
                <w:szCs w:val="18"/>
                <w:vertAlign w:val="superscript"/>
                <w:lang w:val="ru-RU"/>
              </w:rPr>
              <w:t>2</w:t>
            </w:r>
          </w:p>
        </w:tc>
        <w:tc>
          <w:tcPr>
            <w:tcW w:w="750" w:type="pct"/>
            <w:vAlign w:val="center"/>
          </w:tcPr>
          <w:p w14:paraId="32AE9CE7"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color w:val="000000"/>
                <w:sz w:val="18"/>
                <w:szCs w:val="18"/>
              </w:rPr>
              <w:t>30,95</w:t>
            </w:r>
          </w:p>
        </w:tc>
        <w:tc>
          <w:tcPr>
            <w:tcW w:w="558" w:type="pct"/>
            <w:vAlign w:val="center"/>
          </w:tcPr>
          <w:p w14:paraId="6FC62A7F"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color w:val="000000"/>
                <w:sz w:val="18"/>
                <w:szCs w:val="18"/>
              </w:rPr>
              <w:t>2,43</w:t>
            </w:r>
          </w:p>
        </w:tc>
        <w:tc>
          <w:tcPr>
            <w:tcW w:w="569" w:type="pct"/>
            <w:vAlign w:val="center"/>
          </w:tcPr>
          <w:p w14:paraId="20594F83"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color w:val="000000"/>
                <w:sz w:val="18"/>
                <w:szCs w:val="18"/>
              </w:rPr>
              <w:t>8,88</w:t>
            </w:r>
          </w:p>
        </w:tc>
        <w:tc>
          <w:tcPr>
            <w:tcW w:w="581" w:type="pct"/>
            <w:vAlign w:val="center"/>
          </w:tcPr>
          <w:p w14:paraId="1D4C145B"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color w:val="000000"/>
                <w:sz w:val="18"/>
                <w:szCs w:val="18"/>
              </w:rPr>
              <w:t>2,83</w:t>
            </w:r>
          </w:p>
        </w:tc>
        <w:tc>
          <w:tcPr>
            <w:tcW w:w="560" w:type="pct"/>
            <w:vAlign w:val="center"/>
          </w:tcPr>
          <w:p w14:paraId="0AB5B0A4"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color w:val="000000"/>
                <w:sz w:val="18"/>
                <w:szCs w:val="18"/>
              </w:rPr>
              <w:t>9,56</w:t>
            </w:r>
          </w:p>
        </w:tc>
        <w:tc>
          <w:tcPr>
            <w:tcW w:w="528" w:type="pct"/>
            <w:vAlign w:val="center"/>
          </w:tcPr>
          <w:p w14:paraId="7746454A"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color w:val="000000"/>
                <w:sz w:val="18"/>
                <w:szCs w:val="18"/>
              </w:rPr>
              <w:t>97,72</w:t>
            </w:r>
          </w:p>
        </w:tc>
        <w:tc>
          <w:tcPr>
            <w:tcW w:w="506" w:type="pct"/>
            <w:vAlign w:val="center"/>
          </w:tcPr>
          <w:p w14:paraId="5DDD0D2F" w14:textId="77777777" w:rsidR="00C61DFC" w:rsidRPr="00C61DFC" w:rsidRDefault="00C61DFC" w:rsidP="00311517">
            <w:pPr>
              <w:pStyle w:val="TableParagraph"/>
              <w:ind w:left="23" w:right="6"/>
              <w:rPr>
                <w:rFonts w:ascii="Times New Roman" w:hAnsi="Times New Roman" w:cs="Times New Roman"/>
                <w:spacing w:val="-2"/>
                <w:sz w:val="18"/>
                <w:szCs w:val="18"/>
              </w:rPr>
            </w:pPr>
            <w:r w:rsidRPr="00C61DFC">
              <w:rPr>
                <w:rFonts w:ascii="Times New Roman" w:hAnsi="Times New Roman" w:cs="Times New Roman"/>
                <w:color w:val="000000"/>
                <w:sz w:val="18"/>
                <w:szCs w:val="18"/>
              </w:rPr>
              <w:t>8,21</w:t>
            </w:r>
          </w:p>
        </w:tc>
      </w:tr>
      <w:tr w:rsidR="00C61DFC" w:rsidRPr="00C61DFC" w14:paraId="1FDE308C" w14:textId="77777777" w:rsidTr="00C61DFC">
        <w:trPr>
          <w:trHeight w:val="20"/>
        </w:trPr>
        <w:tc>
          <w:tcPr>
            <w:tcW w:w="949" w:type="pct"/>
            <w:vAlign w:val="center"/>
          </w:tcPr>
          <w:p w14:paraId="00BCC567"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sz w:val="18"/>
                <w:szCs w:val="18"/>
                <w:lang w:val="ru-RU"/>
              </w:rPr>
              <w:t>Расчётный</w:t>
            </w:r>
            <w:r w:rsidRPr="00C61DFC">
              <w:rPr>
                <w:rFonts w:ascii="Times New Roman" w:hAnsi="Times New Roman" w:cs="Times New Roman"/>
                <w:spacing w:val="-12"/>
                <w:sz w:val="18"/>
                <w:szCs w:val="18"/>
                <w:lang w:val="ru-RU"/>
              </w:rPr>
              <w:t xml:space="preserve"> </w:t>
            </w:r>
            <w:r w:rsidRPr="00C61DFC">
              <w:rPr>
                <w:rFonts w:ascii="Times New Roman" w:hAnsi="Times New Roman" w:cs="Times New Roman"/>
                <w:sz w:val="18"/>
                <w:szCs w:val="18"/>
                <w:lang w:val="ru-RU"/>
              </w:rPr>
              <w:t>перепад</w:t>
            </w:r>
            <w:r w:rsidRPr="00C61DFC">
              <w:rPr>
                <w:rFonts w:ascii="Times New Roman" w:hAnsi="Times New Roman" w:cs="Times New Roman"/>
                <w:spacing w:val="-11"/>
                <w:sz w:val="18"/>
                <w:szCs w:val="18"/>
                <w:lang w:val="ru-RU"/>
              </w:rPr>
              <w:t xml:space="preserve"> </w:t>
            </w:r>
            <w:r w:rsidRPr="00C61DFC">
              <w:rPr>
                <w:rFonts w:ascii="Times New Roman" w:hAnsi="Times New Roman" w:cs="Times New Roman"/>
                <w:sz w:val="18"/>
                <w:szCs w:val="18"/>
                <w:lang w:val="ru-RU"/>
              </w:rPr>
              <w:t>температур</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z w:val="18"/>
                <w:szCs w:val="18"/>
                <w:lang w:val="ru-RU"/>
              </w:rPr>
              <w:t>теплоносителя,</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pacing w:val="-5"/>
                <w:sz w:val="18"/>
                <w:szCs w:val="18"/>
                <w:lang w:val="ru-RU"/>
              </w:rPr>
              <w:t>°С</w:t>
            </w:r>
          </w:p>
        </w:tc>
        <w:tc>
          <w:tcPr>
            <w:tcW w:w="750" w:type="pct"/>
            <w:vAlign w:val="center"/>
          </w:tcPr>
          <w:p w14:paraId="64EDBB3C"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5"/>
                <w:sz w:val="18"/>
                <w:szCs w:val="18"/>
              </w:rPr>
              <w:t>25</w:t>
            </w:r>
          </w:p>
        </w:tc>
        <w:tc>
          <w:tcPr>
            <w:tcW w:w="558" w:type="pct"/>
            <w:vAlign w:val="center"/>
          </w:tcPr>
          <w:p w14:paraId="0F34DD32" w14:textId="77777777" w:rsidR="00C61DFC" w:rsidRPr="00C61DFC" w:rsidRDefault="00C61DFC" w:rsidP="00311517">
            <w:pPr>
              <w:pStyle w:val="TableParagraph"/>
              <w:ind w:left="23" w:right="6"/>
              <w:rPr>
                <w:rFonts w:ascii="Times New Roman" w:hAnsi="Times New Roman" w:cs="Times New Roman"/>
                <w:spacing w:val="-5"/>
                <w:sz w:val="18"/>
                <w:szCs w:val="18"/>
              </w:rPr>
            </w:pPr>
            <w:r w:rsidRPr="00C61DFC">
              <w:rPr>
                <w:rFonts w:ascii="Times New Roman" w:hAnsi="Times New Roman" w:cs="Times New Roman"/>
                <w:spacing w:val="-5"/>
                <w:sz w:val="18"/>
                <w:szCs w:val="18"/>
              </w:rPr>
              <w:t>25</w:t>
            </w:r>
          </w:p>
        </w:tc>
        <w:tc>
          <w:tcPr>
            <w:tcW w:w="569" w:type="pct"/>
            <w:vAlign w:val="center"/>
          </w:tcPr>
          <w:p w14:paraId="7A16716C" w14:textId="77777777" w:rsidR="00C61DFC" w:rsidRPr="00C61DFC" w:rsidRDefault="00C61DFC" w:rsidP="00311517">
            <w:pPr>
              <w:pStyle w:val="TableParagraph"/>
              <w:ind w:left="23" w:right="6"/>
              <w:rPr>
                <w:rFonts w:ascii="Times New Roman" w:hAnsi="Times New Roman" w:cs="Times New Roman"/>
                <w:spacing w:val="-5"/>
                <w:sz w:val="18"/>
                <w:szCs w:val="18"/>
              </w:rPr>
            </w:pPr>
            <w:r w:rsidRPr="00C61DFC">
              <w:rPr>
                <w:rFonts w:ascii="Times New Roman" w:hAnsi="Times New Roman" w:cs="Times New Roman"/>
                <w:spacing w:val="-5"/>
                <w:sz w:val="18"/>
                <w:szCs w:val="18"/>
              </w:rPr>
              <w:t>25</w:t>
            </w:r>
          </w:p>
        </w:tc>
        <w:tc>
          <w:tcPr>
            <w:tcW w:w="581" w:type="pct"/>
            <w:vAlign w:val="center"/>
          </w:tcPr>
          <w:p w14:paraId="4A0A2728" w14:textId="77777777" w:rsidR="00C61DFC" w:rsidRPr="00C61DFC" w:rsidRDefault="00C61DFC" w:rsidP="00311517">
            <w:pPr>
              <w:pStyle w:val="TableParagraph"/>
              <w:ind w:left="23" w:right="6"/>
              <w:rPr>
                <w:rFonts w:ascii="Times New Roman" w:hAnsi="Times New Roman" w:cs="Times New Roman"/>
                <w:spacing w:val="-5"/>
                <w:sz w:val="18"/>
                <w:szCs w:val="18"/>
              </w:rPr>
            </w:pPr>
            <w:r w:rsidRPr="00C61DFC">
              <w:rPr>
                <w:rFonts w:ascii="Times New Roman" w:hAnsi="Times New Roman" w:cs="Times New Roman"/>
                <w:spacing w:val="-5"/>
                <w:sz w:val="18"/>
                <w:szCs w:val="18"/>
              </w:rPr>
              <w:t>25</w:t>
            </w:r>
          </w:p>
        </w:tc>
        <w:tc>
          <w:tcPr>
            <w:tcW w:w="560" w:type="pct"/>
            <w:vAlign w:val="center"/>
          </w:tcPr>
          <w:p w14:paraId="028D0B2B" w14:textId="77777777" w:rsidR="00C61DFC" w:rsidRPr="00C61DFC" w:rsidRDefault="00C61DFC" w:rsidP="00311517">
            <w:pPr>
              <w:pStyle w:val="TableParagraph"/>
              <w:ind w:left="23" w:right="6"/>
              <w:rPr>
                <w:rFonts w:ascii="Times New Roman" w:hAnsi="Times New Roman" w:cs="Times New Roman"/>
                <w:spacing w:val="-5"/>
                <w:sz w:val="18"/>
                <w:szCs w:val="18"/>
              </w:rPr>
            </w:pPr>
            <w:r w:rsidRPr="00C61DFC">
              <w:rPr>
                <w:rFonts w:ascii="Times New Roman" w:hAnsi="Times New Roman" w:cs="Times New Roman"/>
                <w:spacing w:val="-5"/>
                <w:sz w:val="18"/>
                <w:szCs w:val="18"/>
              </w:rPr>
              <w:t>25</w:t>
            </w:r>
          </w:p>
        </w:tc>
        <w:tc>
          <w:tcPr>
            <w:tcW w:w="528" w:type="pct"/>
            <w:vAlign w:val="center"/>
          </w:tcPr>
          <w:p w14:paraId="77F217BB" w14:textId="77777777" w:rsidR="00C61DFC" w:rsidRPr="00C61DFC" w:rsidRDefault="00C61DFC" w:rsidP="00311517">
            <w:pPr>
              <w:pStyle w:val="TableParagraph"/>
              <w:ind w:left="23" w:right="6"/>
              <w:rPr>
                <w:rFonts w:ascii="Times New Roman" w:hAnsi="Times New Roman" w:cs="Times New Roman"/>
                <w:spacing w:val="-5"/>
                <w:sz w:val="18"/>
                <w:szCs w:val="18"/>
              </w:rPr>
            </w:pPr>
            <w:r w:rsidRPr="00C61DFC">
              <w:rPr>
                <w:rFonts w:ascii="Times New Roman" w:hAnsi="Times New Roman" w:cs="Times New Roman"/>
                <w:spacing w:val="-5"/>
                <w:sz w:val="18"/>
                <w:szCs w:val="18"/>
              </w:rPr>
              <w:t>25</w:t>
            </w:r>
          </w:p>
        </w:tc>
        <w:tc>
          <w:tcPr>
            <w:tcW w:w="506" w:type="pct"/>
            <w:vAlign w:val="center"/>
          </w:tcPr>
          <w:p w14:paraId="1D855A19" w14:textId="77777777" w:rsidR="00C61DFC" w:rsidRPr="00C61DFC" w:rsidRDefault="00C61DFC" w:rsidP="00311517">
            <w:pPr>
              <w:pStyle w:val="TableParagraph"/>
              <w:ind w:left="23" w:right="6"/>
              <w:rPr>
                <w:rFonts w:ascii="Times New Roman" w:hAnsi="Times New Roman" w:cs="Times New Roman"/>
                <w:spacing w:val="-5"/>
                <w:sz w:val="18"/>
                <w:szCs w:val="18"/>
              </w:rPr>
            </w:pPr>
            <w:r w:rsidRPr="00C61DFC">
              <w:rPr>
                <w:rFonts w:ascii="Times New Roman" w:hAnsi="Times New Roman" w:cs="Times New Roman"/>
                <w:spacing w:val="-5"/>
                <w:sz w:val="18"/>
                <w:szCs w:val="18"/>
              </w:rPr>
              <w:t>25</w:t>
            </w:r>
          </w:p>
        </w:tc>
      </w:tr>
      <w:tr w:rsidR="00C61DFC" w:rsidRPr="00C61DFC" w14:paraId="67A882F8" w14:textId="77777777" w:rsidTr="00C61DFC">
        <w:trPr>
          <w:trHeight w:val="20"/>
        </w:trPr>
        <w:tc>
          <w:tcPr>
            <w:tcW w:w="949" w:type="pct"/>
            <w:vAlign w:val="center"/>
          </w:tcPr>
          <w:p w14:paraId="29F93EEE" w14:textId="77777777" w:rsidR="00C61DFC" w:rsidRPr="00C61DFC" w:rsidRDefault="00C61DFC" w:rsidP="00311517">
            <w:pPr>
              <w:pStyle w:val="TableParagraph"/>
              <w:ind w:left="23" w:right="6"/>
              <w:rPr>
                <w:rFonts w:ascii="Times New Roman" w:hAnsi="Times New Roman" w:cs="Times New Roman"/>
                <w:sz w:val="18"/>
                <w:szCs w:val="18"/>
                <w:lang w:val="ru-RU"/>
              </w:rPr>
            </w:pPr>
            <w:r w:rsidRPr="00C61DFC">
              <w:rPr>
                <w:rFonts w:ascii="Times New Roman" w:hAnsi="Times New Roman" w:cs="Times New Roman"/>
                <w:sz w:val="18"/>
                <w:szCs w:val="18"/>
                <w:lang w:val="ru-RU"/>
              </w:rPr>
              <w:t>Длина</w:t>
            </w:r>
            <w:r w:rsidRPr="00C61DFC">
              <w:rPr>
                <w:rFonts w:ascii="Times New Roman" w:hAnsi="Times New Roman" w:cs="Times New Roman"/>
                <w:spacing w:val="-9"/>
                <w:sz w:val="18"/>
                <w:szCs w:val="18"/>
                <w:lang w:val="ru-RU"/>
              </w:rPr>
              <w:t xml:space="preserve"> </w:t>
            </w:r>
            <w:r w:rsidRPr="00C61DFC">
              <w:rPr>
                <w:rFonts w:ascii="Times New Roman" w:hAnsi="Times New Roman" w:cs="Times New Roman"/>
                <w:sz w:val="18"/>
                <w:szCs w:val="18"/>
                <w:lang w:val="ru-RU"/>
              </w:rPr>
              <w:t>ТС</w:t>
            </w:r>
            <w:r w:rsidRPr="00C61DFC">
              <w:rPr>
                <w:rFonts w:ascii="Times New Roman" w:hAnsi="Times New Roman" w:cs="Times New Roman"/>
                <w:spacing w:val="-8"/>
                <w:sz w:val="18"/>
                <w:szCs w:val="18"/>
                <w:lang w:val="ru-RU"/>
              </w:rPr>
              <w:t xml:space="preserve"> </w:t>
            </w:r>
            <w:r w:rsidRPr="00C61DFC">
              <w:rPr>
                <w:rFonts w:ascii="Times New Roman" w:hAnsi="Times New Roman" w:cs="Times New Roman"/>
                <w:sz w:val="18"/>
                <w:szCs w:val="18"/>
                <w:lang w:val="ru-RU"/>
              </w:rPr>
              <w:t>от</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z w:val="18"/>
                <w:szCs w:val="18"/>
                <w:lang w:val="ru-RU"/>
              </w:rPr>
              <w:t>источника</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z w:val="18"/>
                <w:szCs w:val="18"/>
                <w:lang w:val="ru-RU"/>
              </w:rPr>
              <w:t>до</w:t>
            </w:r>
            <w:r w:rsidRPr="00C61DFC">
              <w:rPr>
                <w:rFonts w:ascii="Times New Roman" w:hAnsi="Times New Roman" w:cs="Times New Roman"/>
                <w:spacing w:val="-7"/>
                <w:sz w:val="18"/>
                <w:szCs w:val="18"/>
                <w:lang w:val="ru-RU"/>
              </w:rPr>
              <w:t xml:space="preserve"> </w:t>
            </w:r>
            <w:r w:rsidRPr="00C61DFC">
              <w:rPr>
                <w:rFonts w:ascii="Times New Roman" w:hAnsi="Times New Roman" w:cs="Times New Roman"/>
                <w:sz w:val="18"/>
                <w:szCs w:val="18"/>
                <w:lang w:val="ru-RU"/>
              </w:rPr>
              <w:t>самого удалённого потребителя, км</w:t>
            </w:r>
          </w:p>
        </w:tc>
        <w:tc>
          <w:tcPr>
            <w:tcW w:w="750" w:type="pct"/>
            <w:vAlign w:val="center"/>
          </w:tcPr>
          <w:p w14:paraId="59F002A8"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4"/>
                <w:sz w:val="18"/>
                <w:szCs w:val="18"/>
              </w:rPr>
              <w:t>2,46</w:t>
            </w:r>
          </w:p>
        </w:tc>
        <w:tc>
          <w:tcPr>
            <w:tcW w:w="558" w:type="pct"/>
            <w:vAlign w:val="center"/>
          </w:tcPr>
          <w:p w14:paraId="67A2CAD5"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2,231</w:t>
            </w:r>
          </w:p>
        </w:tc>
        <w:tc>
          <w:tcPr>
            <w:tcW w:w="569" w:type="pct"/>
            <w:vAlign w:val="center"/>
          </w:tcPr>
          <w:p w14:paraId="6B4C4B7B"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0,226</w:t>
            </w:r>
          </w:p>
        </w:tc>
        <w:tc>
          <w:tcPr>
            <w:tcW w:w="581" w:type="pct"/>
            <w:vAlign w:val="center"/>
          </w:tcPr>
          <w:p w14:paraId="68F8A26B"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0,791</w:t>
            </w:r>
          </w:p>
        </w:tc>
        <w:tc>
          <w:tcPr>
            <w:tcW w:w="560" w:type="pct"/>
            <w:vAlign w:val="center"/>
          </w:tcPr>
          <w:p w14:paraId="257BE313"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0,53</w:t>
            </w:r>
          </w:p>
        </w:tc>
        <w:tc>
          <w:tcPr>
            <w:tcW w:w="528" w:type="pct"/>
            <w:vAlign w:val="center"/>
          </w:tcPr>
          <w:p w14:paraId="1CC32194" w14:textId="77777777" w:rsidR="00C61DFC" w:rsidRPr="00C61DFC" w:rsidRDefault="00C61DFC" w:rsidP="00311517">
            <w:pPr>
              <w:pStyle w:val="TableParagraph"/>
              <w:ind w:left="23" w:right="6"/>
              <w:rPr>
                <w:rFonts w:ascii="Times New Roman" w:hAnsi="Times New Roman" w:cs="Times New Roman"/>
                <w:spacing w:val="-4"/>
                <w:sz w:val="18"/>
                <w:szCs w:val="18"/>
              </w:rPr>
            </w:pPr>
            <w:r w:rsidRPr="00C61DFC">
              <w:rPr>
                <w:rFonts w:ascii="Times New Roman" w:hAnsi="Times New Roman" w:cs="Times New Roman"/>
                <w:spacing w:val="-4"/>
                <w:sz w:val="18"/>
                <w:szCs w:val="18"/>
                <w:lang w:val="ru-RU"/>
              </w:rPr>
              <w:t>0,035</w:t>
            </w:r>
          </w:p>
        </w:tc>
        <w:tc>
          <w:tcPr>
            <w:tcW w:w="506" w:type="pct"/>
            <w:vAlign w:val="center"/>
          </w:tcPr>
          <w:p w14:paraId="04EBDDCC"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0,092</w:t>
            </w:r>
          </w:p>
        </w:tc>
      </w:tr>
      <w:tr w:rsidR="00C61DFC" w:rsidRPr="00C61DFC" w14:paraId="20F2363B" w14:textId="77777777" w:rsidTr="00C61DFC">
        <w:trPr>
          <w:trHeight w:val="20"/>
        </w:trPr>
        <w:tc>
          <w:tcPr>
            <w:tcW w:w="949" w:type="pct"/>
            <w:vAlign w:val="center"/>
          </w:tcPr>
          <w:p w14:paraId="46B55636"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z w:val="18"/>
                <w:szCs w:val="18"/>
              </w:rPr>
              <w:t>Радиус</w:t>
            </w:r>
            <w:r w:rsidRPr="00C61DFC">
              <w:rPr>
                <w:rFonts w:ascii="Times New Roman" w:hAnsi="Times New Roman" w:cs="Times New Roman"/>
                <w:spacing w:val="-11"/>
                <w:sz w:val="18"/>
                <w:szCs w:val="18"/>
              </w:rPr>
              <w:t xml:space="preserve"> </w:t>
            </w:r>
            <w:r w:rsidRPr="00C61DFC">
              <w:rPr>
                <w:rFonts w:ascii="Times New Roman" w:hAnsi="Times New Roman" w:cs="Times New Roman"/>
                <w:sz w:val="18"/>
                <w:szCs w:val="18"/>
              </w:rPr>
              <w:t>эффективного</w:t>
            </w:r>
            <w:r w:rsidRPr="00C61DFC">
              <w:rPr>
                <w:rFonts w:ascii="Times New Roman" w:hAnsi="Times New Roman" w:cs="Times New Roman"/>
                <w:spacing w:val="-10"/>
                <w:sz w:val="18"/>
                <w:szCs w:val="18"/>
              </w:rPr>
              <w:t xml:space="preserve"> </w:t>
            </w:r>
            <w:r w:rsidRPr="00C61DFC">
              <w:rPr>
                <w:rFonts w:ascii="Times New Roman" w:hAnsi="Times New Roman" w:cs="Times New Roman"/>
                <w:sz w:val="18"/>
                <w:szCs w:val="18"/>
              </w:rPr>
              <w:t>теплоснабжения,</w:t>
            </w:r>
            <w:r w:rsidRPr="00C61DFC">
              <w:rPr>
                <w:rFonts w:ascii="Times New Roman" w:hAnsi="Times New Roman" w:cs="Times New Roman"/>
                <w:spacing w:val="-13"/>
                <w:sz w:val="18"/>
                <w:szCs w:val="18"/>
              </w:rPr>
              <w:t xml:space="preserve"> </w:t>
            </w:r>
            <w:r w:rsidRPr="00C61DFC">
              <w:rPr>
                <w:rFonts w:ascii="Times New Roman" w:hAnsi="Times New Roman" w:cs="Times New Roman"/>
                <w:spacing w:val="-5"/>
                <w:sz w:val="18"/>
                <w:szCs w:val="18"/>
              </w:rPr>
              <w:t>км</w:t>
            </w:r>
          </w:p>
        </w:tc>
        <w:tc>
          <w:tcPr>
            <w:tcW w:w="750" w:type="pct"/>
            <w:vAlign w:val="center"/>
          </w:tcPr>
          <w:p w14:paraId="35B92198" w14:textId="77777777" w:rsidR="00C61DFC" w:rsidRPr="00C61DFC" w:rsidRDefault="00C61DFC" w:rsidP="00311517">
            <w:pPr>
              <w:pStyle w:val="TableParagraph"/>
              <w:ind w:left="23" w:right="6"/>
              <w:rPr>
                <w:rFonts w:ascii="Times New Roman" w:hAnsi="Times New Roman" w:cs="Times New Roman"/>
                <w:sz w:val="18"/>
                <w:szCs w:val="18"/>
              </w:rPr>
            </w:pPr>
            <w:r w:rsidRPr="00C61DFC">
              <w:rPr>
                <w:rFonts w:ascii="Times New Roman" w:hAnsi="Times New Roman" w:cs="Times New Roman"/>
                <w:spacing w:val="-4"/>
                <w:sz w:val="18"/>
                <w:szCs w:val="18"/>
              </w:rPr>
              <w:t>3,24</w:t>
            </w:r>
          </w:p>
        </w:tc>
        <w:tc>
          <w:tcPr>
            <w:tcW w:w="558" w:type="pct"/>
            <w:vAlign w:val="center"/>
          </w:tcPr>
          <w:p w14:paraId="1A4AA51B"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1,18</w:t>
            </w:r>
          </w:p>
        </w:tc>
        <w:tc>
          <w:tcPr>
            <w:tcW w:w="569" w:type="pct"/>
            <w:vAlign w:val="center"/>
          </w:tcPr>
          <w:p w14:paraId="3CACAAF7"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0,89</w:t>
            </w:r>
          </w:p>
        </w:tc>
        <w:tc>
          <w:tcPr>
            <w:tcW w:w="581" w:type="pct"/>
            <w:vAlign w:val="center"/>
          </w:tcPr>
          <w:p w14:paraId="47279B60"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1,25</w:t>
            </w:r>
          </w:p>
        </w:tc>
        <w:tc>
          <w:tcPr>
            <w:tcW w:w="560" w:type="pct"/>
            <w:vAlign w:val="center"/>
          </w:tcPr>
          <w:p w14:paraId="55807CF4"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1,05</w:t>
            </w:r>
          </w:p>
        </w:tc>
        <w:tc>
          <w:tcPr>
            <w:tcW w:w="528" w:type="pct"/>
            <w:vAlign w:val="center"/>
          </w:tcPr>
          <w:p w14:paraId="3D4676A1"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0,73</w:t>
            </w:r>
          </w:p>
        </w:tc>
        <w:tc>
          <w:tcPr>
            <w:tcW w:w="506" w:type="pct"/>
            <w:vAlign w:val="center"/>
          </w:tcPr>
          <w:p w14:paraId="5341DE19" w14:textId="77777777" w:rsidR="00C61DFC" w:rsidRPr="00C61DFC" w:rsidRDefault="00C61DFC" w:rsidP="00311517">
            <w:pPr>
              <w:pStyle w:val="TableParagraph"/>
              <w:ind w:left="23" w:right="6"/>
              <w:rPr>
                <w:rFonts w:ascii="Times New Roman" w:hAnsi="Times New Roman" w:cs="Times New Roman"/>
                <w:spacing w:val="-4"/>
                <w:sz w:val="18"/>
                <w:szCs w:val="18"/>
                <w:lang w:val="ru-RU"/>
              </w:rPr>
            </w:pPr>
            <w:r w:rsidRPr="00C61DFC">
              <w:rPr>
                <w:rFonts w:ascii="Times New Roman" w:hAnsi="Times New Roman" w:cs="Times New Roman"/>
                <w:spacing w:val="-4"/>
                <w:sz w:val="18"/>
                <w:szCs w:val="18"/>
                <w:lang w:val="ru-RU"/>
              </w:rPr>
              <w:t>0,075</w:t>
            </w:r>
          </w:p>
        </w:tc>
      </w:tr>
    </w:tbl>
    <w:p w14:paraId="028297C7" w14:textId="77777777" w:rsidR="00194B6D" w:rsidRDefault="00194B6D">
      <w:pPr>
        <w:spacing w:after="0" w:line="240" w:lineRule="auto"/>
        <w:ind w:firstLine="0"/>
        <w:jc w:val="left"/>
        <w:rPr>
          <w:b/>
          <w:i/>
        </w:rPr>
      </w:pPr>
    </w:p>
    <w:p w14:paraId="53F6BBE5" w14:textId="77777777" w:rsidR="00194B6D" w:rsidRPr="000C3A61" w:rsidRDefault="00194B6D" w:rsidP="00194B6D">
      <w:pPr>
        <w:tabs>
          <w:tab w:val="left" w:pos="0"/>
        </w:tabs>
        <w:ind w:firstLine="709"/>
        <w:rPr>
          <w:b/>
        </w:rPr>
      </w:pPr>
      <w:r w:rsidRPr="000C3A61">
        <w:t xml:space="preserve">Для тепловой нагрузки заявителя </w:t>
      </w:r>
      <w:r w:rsidRPr="000C3A61">
        <w:rPr>
          <w:position w:val="-16"/>
        </w:rPr>
        <w:object w:dxaOrig="600" w:dyaOrig="460" w14:anchorId="67055E12">
          <v:shape id="_x0000_i1050" type="#_x0000_t75" style="width:27pt;height:21.75pt" o:ole="">
            <v:imagedata r:id="rId28" o:title=""/>
          </v:shape>
          <o:OLEObject Type="Embed" ProgID="Equation.DSMT4" ShapeID="_x0000_i1050" DrawAspect="Content" ObjectID="_1826287185" r:id="rId31"/>
        </w:object>
      </w:r>
      <w:r w:rsidRPr="000C3A61">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14:paraId="3B932B7D" w14:textId="77777777" w:rsidR="00194B6D" w:rsidRPr="000C3A61" w:rsidRDefault="00194B6D" w:rsidP="00194B6D">
      <w:bookmarkStart w:id="36" w:name="_Hlk142493535"/>
      <w:r w:rsidRPr="000C3A61">
        <w:t xml:space="preserve">Для существующей зоны действия рассчитывать радиус эффективного теплоснабжения нецелесообразно, т.к. зона действия уже сложилась и, естественно, установлены все индикаторы стоимости товарного отпуска продукции. Кроме того, для сельских поселений характерны низкие тепловые нагрузки, значительная материальная характеристика сети и единственный источник теплоснабжения, что обуславливает теплоснабжающую организацию согласно Постановление Правительства РФ от 05.07.2018 N 787 (ред. от 30.11.2021)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подключать новых потребителей, т.к. она не может отказать в присоединении потребителю к существующим тепловым сетям вне зависимости от величины совокупных затрат. </w:t>
      </w:r>
    </w:p>
    <w:bookmarkEnd w:id="36"/>
    <w:p w14:paraId="17F83873" w14:textId="77777777" w:rsidR="00194B6D" w:rsidRPr="000C3A61" w:rsidRDefault="00194B6D" w:rsidP="00194B6D">
      <w:pPr>
        <w:ind w:firstLine="709"/>
      </w:pPr>
      <w:r w:rsidRPr="000C3A61">
        <w:lastRenderedPageBreak/>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14:paraId="289A45AE" w14:textId="77777777" w:rsidR="00194B6D" w:rsidRPr="000C3A61" w:rsidRDefault="00194B6D" w:rsidP="00194B6D">
      <w:pPr>
        <w:ind w:firstLine="709"/>
      </w:pPr>
      <w:r w:rsidRPr="000C3A61">
        <w:t>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Если срок окупаемости капитальных затрат в строительство тепловой сети, необходимой для подключения нового объекта капитального строительства к существующим тепловым сетям системы теплоснабжения исполнителя превышает срок службы тепловой сети, то подключение объекта является нецелесообразным.</w:t>
      </w:r>
    </w:p>
    <w:p w14:paraId="416FFD00" w14:textId="77777777" w:rsidR="00194B6D" w:rsidRPr="000C3A61" w:rsidRDefault="00194B6D" w:rsidP="00194B6D">
      <w:pPr>
        <w:ind w:firstLine="709"/>
      </w:pPr>
      <w:r w:rsidRPr="000C3A61">
        <w:t>Границы действия централизованного теплоснабжения должны определяться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14:paraId="17D2A9B5" w14:textId="77777777" w:rsidR="00C81A3C" w:rsidRPr="007C7E91" w:rsidRDefault="00BE5429" w:rsidP="00BE5429">
      <w:pPr>
        <w:rPr>
          <w:b/>
          <w:i/>
        </w:rPr>
      </w:pPr>
      <w:r w:rsidRPr="007C7E91">
        <w:rPr>
          <w:b/>
          <w:i/>
        </w:rPr>
        <w:t>а) существующие и перспективные значения установленной тепловой мощности основного оборудования источника (источников) тепловой энергии</w:t>
      </w:r>
      <w:r w:rsidR="0059360D" w:rsidRPr="007C7E91">
        <w:rPr>
          <w:b/>
          <w:i/>
        </w:rPr>
        <w:t>.</w:t>
      </w:r>
    </w:p>
    <w:p w14:paraId="07C54CEA" w14:textId="4ED4639E" w:rsidR="00BE5429" w:rsidRPr="007C7E91" w:rsidRDefault="00BE5429" w:rsidP="00BE5429">
      <w:r w:rsidRPr="007C7E91">
        <w:t xml:space="preserve">Данные по существующим и перспективным значениям установленной тепловой мощности основного оборудования источников тепловой энергии </w:t>
      </w:r>
      <w:r w:rsidR="002E10CD">
        <w:t>Кежемского</w:t>
      </w:r>
      <w:r w:rsidR="0098102A">
        <w:t xml:space="preserve"> муниципального округа</w:t>
      </w:r>
      <w:r w:rsidR="00891F98" w:rsidRPr="007C7E91">
        <w:t xml:space="preserve"> </w:t>
      </w:r>
      <w:r w:rsidRPr="007C7E91">
        <w:t>представлены в таблице 2.</w:t>
      </w:r>
      <w:r w:rsidR="00C61DFC">
        <w:t>4</w:t>
      </w:r>
      <w:r w:rsidRPr="007C7E91">
        <w:t xml:space="preserve">. </w:t>
      </w:r>
    </w:p>
    <w:p w14:paraId="09206C06" w14:textId="4679EA2A" w:rsidR="00C81A3C" w:rsidRPr="007C7E91" w:rsidRDefault="00BE5429" w:rsidP="00194B6D">
      <w:r w:rsidRPr="007C7E91">
        <w:t>Таблица 2.</w:t>
      </w:r>
      <w:r w:rsidR="00C61DFC">
        <w:t>4</w:t>
      </w:r>
      <w:r w:rsidR="00194B6D">
        <w:t xml:space="preserve"> - </w:t>
      </w:r>
      <w:r w:rsidRPr="007C7E91">
        <w:t xml:space="preserve">Существующие и перспективные значения установленной мощности источников тепловой энергии </w:t>
      </w:r>
    </w:p>
    <w:tbl>
      <w:tblPr>
        <w:tblStyle w:val="aa"/>
        <w:tblW w:w="5000" w:type="pct"/>
        <w:tblLook w:val="04A0" w:firstRow="1" w:lastRow="0" w:firstColumn="1" w:lastColumn="0" w:noHBand="0" w:noVBand="1"/>
      </w:tblPr>
      <w:tblGrid>
        <w:gridCol w:w="3361"/>
        <w:gridCol w:w="1239"/>
        <w:gridCol w:w="869"/>
        <w:gridCol w:w="845"/>
        <w:gridCol w:w="843"/>
        <w:gridCol w:w="845"/>
        <w:gridCol w:w="843"/>
        <w:gridCol w:w="849"/>
      </w:tblGrid>
      <w:tr w:rsidR="002A31B4" w:rsidRPr="002A31B4" w14:paraId="259679CE" w14:textId="77777777" w:rsidTr="002A31B4">
        <w:trPr>
          <w:tblHeader/>
        </w:trPr>
        <w:tc>
          <w:tcPr>
            <w:tcW w:w="1733" w:type="pct"/>
            <w:vMerge w:val="restart"/>
            <w:tcMar>
              <w:left w:w="28" w:type="dxa"/>
              <w:right w:w="28" w:type="dxa"/>
            </w:tcMar>
            <w:vAlign w:val="center"/>
          </w:tcPr>
          <w:p w14:paraId="3BDCE4B7" w14:textId="77777777" w:rsidR="002A31B4" w:rsidRPr="002A31B4" w:rsidRDefault="002A31B4" w:rsidP="00E86091">
            <w:pPr>
              <w:spacing w:after="0" w:line="240" w:lineRule="auto"/>
              <w:ind w:firstLine="0"/>
              <w:jc w:val="center"/>
              <w:rPr>
                <w:rFonts w:eastAsiaTheme="minorHAnsi"/>
                <w:b/>
                <w:sz w:val="20"/>
                <w:szCs w:val="20"/>
              </w:rPr>
            </w:pPr>
            <w:r w:rsidRPr="002A31B4">
              <w:rPr>
                <w:rFonts w:eastAsiaTheme="minorHAnsi"/>
                <w:b/>
                <w:sz w:val="20"/>
                <w:szCs w:val="20"/>
              </w:rPr>
              <w:t>Источник теплоснабжения</w:t>
            </w:r>
          </w:p>
        </w:tc>
        <w:tc>
          <w:tcPr>
            <w:tcW w:w="639" w:type="pct"/>
            <w:vAlign w:val="center"/>
          </w:tcPr>
          <w:p w14:paraId="32FE385F" w14:textId="77777777" w:rsidR="002A31B4" w:rsidRPr="002A31B4" w:rsidRDefault="002A31B4" w:rsidP="002A31B4">
            <w:pPr>
              <w:spacing w:after="0" w:line="240" w:lineRule="auto"/>
              <w:ind w:right="38" w:firstLine="0"/>
              <w:jc w:val="center"/>
              <w:rPr>
                <w:rFonts w:eastAsia="Calibri"/>
                <w:b/>
                <w:bCs/>
                <w:spacing w:val="22"/>
                <w:sz w:val="20"/>
                <w:szCs w:val="20"/>
              </w:rPr>
            </w:pPr>
            <w:r w:rsidRPr="002A31B4">
              <w:rPr>
                <w:rFonts w:eastAsia="Calibri"/>
                <w:b/>
                <w:bCs/>
                <w:spacing w:val="-2"/>
                <w:sz w:val="20"/>
                <w:szCs w:val="20"/>
              </w:rPr>
              <w:t>Существу-</w:t>
            </w:r>
          </w:p>
          <w:p w14:paraId="084CFB02" w14:textId="5DC571DF" w:rsidR="002A31B4" w:rsidRPr="002A31B4" w:rsidRDefault="002A31B4" w:rsidP="002A31B4">
            <w:pPr>
              <w:spacing w:after="0" w:line="240" w:lineRule="auto"/>
              <w:ind w:firstLine="0"/>
              <w:jc w:val="center"/>
              <w:rPr>
                <w:b/>
                <w:sz w:val="20"/>
                <w:szCs w:val="20"/>
              </w:rPr>
            </w:pPr>
            <w:r w:rsidRPr="002A31B4">
              <w:rPr>
                <w:rFonts w:eastAsia="Calibri"/>
                <w:b/>
                <w:bCs/>
                <w:sz w:val="20"/>
                <w:szCs w:val="20"/>
              </w:rPr>
              <w:t>ющие</w:t>
            </w:r>
          </w:p>
        </w:tc>
        <w:tc>
          <w:tcPr>
            <w:tcW w:w="2627" w:type="pct"/>
            <w:gridSpan w:val="6"/>
            <w:tcMar>
              <w:left w:w="28" w:type="dxa"/>
              <w:right w:w="28" w:type="dxa"/>
            </w:tcMar>
            <w:vAlign w:val="center"/>
          </w:tcPr>
          <w:p w14:paraId="243F25B6" w14:textId="6C79660D" w:rsidR="002A31B4" w:rsidRPr="002A31B4" w:rsidRDefault="002A31B4" w:rsidP="00E86091">
            <w:pPr>
              <w:spacing w:after="0" w:line="240" w:lineRule="auto"/>
              <w:ind w:firstLine="0"/>
              <w:jc w:val="center"/>
              <w:rPr>
                <w:b/>
                <w:sz w:val="20"/>
                <w:szCs w:val="20"/>
              </w:rPr>
            </w:pPr>
            <w:r w:rsidRPr="002A31B4">
              <w:rPr>
                <w:b/>
                <w:sz w:val="20"/>
                <w:szCs w:val="20"/>
              </w:rPr>
              <w:t>Установленная мощность, Гкал/ч</w:t>
            </w:r>
          </w:p>
        </w:tc>
      </w:tr>
      <w:tr w:rsidR="002A31B4" w:rsidRPr="002A31B4" w14:paraId="325CB0DE" w14:textId="77777777" w:rsidTr="002A31B4">
        <w:trPr>
          <w:trHeight w:val="77"/>
          <w:tblHeader/>
        </w:trPr>
        <w:tc>
          <w:tcPr>
            <w:tcW w:w="1733" w:type="pct"/>
            <w:vMerge/>
            <w:tcMar>
              <w:left w:w="28" w:type="dxa"/>
              <w:right w:w="28" w:type="dxa"/>
            </w:tcMar>
            <w:vAlign w:val="center"/>
          </w:tcPr>
          <w:p w14:paraId="18CBA0A4" w14:textId="77777777" w:rsidR="002A31B4" w:rsidRPr="002A31B4" w:rsidRDefault="002A31B4" w:rsidP="005F0EC0">
            <w:pPr>
              <w:spacing w:after="0" w:line="240" w:lineRule="auto"/>
              <w:ind w:firstLine="0"/>
              <w:jc w:val="center"/>
              <w:rPr>
                <w:rFonts w:eastAsiaTheme="minorHAnsi"/>
                <w:b/>
                <w:sz w:val="20"/>
                <w:szCs w:val="20"/>
              </w:rPr>
            </w:pPr>
          </w:p>
        </w:tc>
        <w:tc>
          <w:tcPr>
            <w:tcW w:w="639" w:type="pct"/>
            <w:vAlign w:val="center"/>
          </w:tcPr>
          <w:p w14:paraId="7E119297" w14:textId="3DB12685" w:rsidR="002A31B4" w:rsidRPr="002A31B4" w:rsidRDefault="002A31B4" w:rsidP="005F0EC0">
            <w:pPr>
              <w:pStyle w:val="ad"/>
              <w:spacing w:after="0" w:line="240" w:lineRule="auto"/>
              <w:ind w:firstLine="0"/>
              <w:jc w:val="center"/>
              <w:rPr>
                <w:rStyle w:val="75"/>
                <w:b/>
                <w:sz w:val="20"/>
                <w:szCs w:val="20"/>
              </w:rPr>
            </w:pPr>
            <w:r w:rsidRPr="002A31B4">
              <w:rPr>
                <w:rStyle w:val="75"/>
                <w:b/>
                <w:sz w:val="20"/>
                <w:szCs w:val="20"/>
              </w:rPr>
              <w:t>2024</w:t>
            </w:r>
          </w:p>
        </w:tc>
        <w:tc>
          <w:tcPr>
            <w:tcW w:w="448" w:type="pct"/>
            <w:tcMar>
              <w:left w:w="28" w:type="dxa"/>
              <w:right w:w="28" w:type="dxa"/>
            </w:tcMar>
            <w:vAlign w:val="center"/>
          </w:tcPr>
          <w:p w14:paraId="56DE6E05" w14:textId="0C463FFD" w:rsidR="002A31B4" w:rsidRPr="002A31B4" w:rsidRDefault="002A31B4" w:rsidP="005F0EC0">
            <w:pPr>
              <w:pStyle w:val="ad"/>
              <w:spacing w:after="0" w:line="240" w:lineRule="auto"/>
              <w:ind w:firstLine="0"/>
              <w:jc w:val="center"/>
              <w:rPr>
                <w:b/>
                <w:sz w:val="20"/>
                <w:szCs w:val="20"/>
              </w:rPr>
            </w:pPr>
            <w:r w:rsidRPr="002A31B4">
              <w:rPr>
                <w:rStyle w:val="75"/>
                <w:b/>
                <w:sz w:val="20"/>
                <w:szCs w:val="20"/>
              </w:rPr>
              <w:t xml:space="preserve">2025 </w:t>
            </w:r>
            <w:r w:rsidRPr="002A31B4">
              <w:rPr>
                <w:rStyle w:val="76"/>
                <w:bCs w:val="0"/>
                <w:sz w:val="20"/>
                <w:szCs w:val="20"/>
              </w:rPr>
              <w:t>г.</w:t>
            </w:r>
          </w:p>
        </w:tc>
        <w:tc>
          <w:tcPr>
            <w:tcW w:w="436" w:type="pct"/>
            <w:tcMar>
              <w:left w:w="28" w:type="dxa"/>
              <w:right w:w="28" w:type="dxa"/>
            </w:tcMar>
            <w:vAlign w:val="center"/>
          </w:tcPr>
          <w:p w14:paraId="2E2FA9BB" w14:textId="4E9FAFED" w:rsidR="002A31B4" w:rsidRPr="002A31B4" w:rsidRDefault="002A31B4" w:rsidP="005F0EC0">
            <w:pPr>
              <w:pStyle w:val="ad"/>
              <w:spacing w:after="0" w:line="240" w:lineRule="auto"/>
              <w:ind w:firstLine="0"/>
              <w:jc w:val="center"/>
              <w:rPr>
                <w:b/>
                <w:sz w:val="20"/>
                <w:szCs w:val="20"/>
              </w:rPr>
            </w:pPr>
            <w:r w:rsidRPr="002A31B4">
              <w:rPr>
                <w:rStyle w:val="75"/>
                <w:b/>
                <w:sz w:val="20"/>
                <w:szCs w:val="20"/>
              </w:rPr>
              <w:t xml:space="preserve">2026 </w:t>
            </w:r>
            <w:r w:rsidRPr="002A31B4">
              <w:rPr>
                <w:rStyle w:val="76"/>
                <w:bCs w:val="0"/>
                <w:sz w:val="20"/>
                <w:szCs w:val="20"/>
              </w:rPr>
              <w:t>г.</w:t>
            </w:r>
          </w:p>
        </w:tc>
        <w:tc>
          <w:tcPr>
            <w:tcW w:w="435" w:type="pct"/>
            <w:tcMar>
              <w:left w:w="28" w:type="dxa"/>
              <w:right w:w="28" w:type="dxa"/>
            </w:tcMar>
            <w:vAlign w:val="center"/>
          </w:tcPr>
          <w:p w14:paraId="758F44B2" w14:textId="5F2CEAA4" w:rsidR="002A31B4" w:rsidRPr="002A31B4" w:rsidRDefault="002A31B4" w:rsidP="005F0EC0">
            <w:pPr>
              <w:pStyle w:val="ad"/>
              <w:spacing w:after="0" w:line="240" w:lineRule="auto"/>
              <w:ind w:firstLine="0"/>
              <w:jc w:val="center"/>
              <w:rPr>
                <w:b/>
                <w:sz w:val="20"/>
                <w:szCs w:val="20"/>
              </w:rPr>
            </w:pPr>
            <w:r w:rsidRPr="002A31B4">
              <w:rPr>
                <w:rStyle w:val="75"/>
                <w:b/>
                <w:sz w:val="20"/>
                <w:szCs w:val="20"/>
              </w:rPr>
              <w:t xml:space="preserve">2027 </w:t>
            </w:r>
            <w:r w:rsidRPr="002A31B4">
              <w:rPr>
                <w:rStyle w:val="76"/>
                <w:bCs w:val="0"/>
                <w:sz w:val="20"/>
                <w:szCs w:val="20"/>
              </w:rPr>
              <w:t>г.</w:t>
            </w:r>
          </w:p>
        </w:tc>
        <w:tc>
          <w:tcPr>
            <w:tcW w:w="436" w:type="pct"/>
            <w:tcMar>
              <w:left w:w="28" w:type="dxa"/>
              <w:right w:w="28" w:type="dxa"/>
            </w:tcMar>
            <w:vAlign w:val="center"/>
          </w:tcPr>
          <w:p w14:paraId="144B51BC" w14:textId="7BF43100" w:rsidR="002A31B4" w:rsidRPr="002A31B4" w:rsidRDefault="002A31B4" w:rsidP="005F0EC0">
            <w:pPr>
              <w:pStyle w:val="ad"/>
              <w:spacing w:after="0" w:line="240" w:lineRule="auto"/>
              <w:ind w:firstLine="0"/>
              <w:jc w:val="center"/>
              <w:rPr>
                <w:b/>
                <w:sz w:val="20"/>
                <w:szCs w:val="20"/>
              </w:rPr>
            </w:pPr>
            <w:r w:rsidRPr="002A31B4">
              <w:rPr>
                <w:rStyle w:val="75"/>
                <w:b/>
                <w:sz w:val="20"/>
                <w:szCs w:val="20"/>
              </w:rPr>
              <w:t xml:space="preserve">2028 </w:t>
            </w:r>
            <w:r w:rsidRPr="002A31B4">
              <w:rPr>
                <w:rStyle w:val="76"/>
                <w:bCs w:val="0"/>
                <w:sz w:val="20"/>
                <w:szCs w:val="20"/>
              </w:rPr>
              <w:t>г.</w:t>
            </w:r>
          </w:p>
        </w:tc>
        <w:tc>
          <w:tcPr>
            <w:tcW w:w="435" w:type="pct"/>
            <w:tcMar>
              <w:left w:w="28" w:type="dxa"/>
              <w:right w:w="28" w:type="dxa"/>
            </w:tcMar>
            <w:vAlign w:val="center"/>
          </w:tcPr>
          <w:p w14:paraId="288B5085" w14:textId="06B7F570" w:rsidR="002A31B4" w:rsidRPr="002A31B4" w:rsidRDefault="002A31B4" w:rsidP="005F0EC0">
            <w:pPr>
              <w:spacing w:after="0" w:line="240" w:lineRule="auto"/>
              <w:ind w:firstLine="0"/>
              <w:jc w:val="center"/>
              <w:rPr>
                <w:b/>
                <w:sz w:val="20"/>
                <w:szCs w:val="20"/>
              </w:rPr>
            </w:pPr>
            <w:r w:rsidRPr="002A31B4">
              <w:rPr>
                <w:rStyle w:val="75"/>
                <w:b/>
                <w:sz w:val="20"/>
                <w:szCs w:val="20"/>
              </w:rPr>
              <w:t xml:space="preserve">2029 </w:t>
            </w:r>
            <w:r w:rsidRPr="002A31B4">
              <w:rPr>
                <w:rStyle w:val="76"/>
                <w:bCs w:val="0"/>
                <w:sz w:val="20"/>
                <w:szCs w:val="20"/>
              </w:rPr>
              <w:t>г.</w:t>
            </w:r>
          </w:p>
        </w:tc>
        <w:tc>
          <w:tcPr>
            <w:tcW w:w="438" w:type="pct"/>
            <w:tcMar>
              <w:left w:w="28" w:type="dxa"/>
              <w:right w:w="28" w:type="dxa"/>
            </w:tcMar>
            <w:vAlign w:val="center"/>
          </w:tcPr>
          <w:p w14:paraId="039CD324" w14:textId="48A54A08" w:rsidR="002A31B4" w:rsidRPr="002A31B4" w:rsidRDefault="002A31B4" w:rsidP="005F0EC0">
            <w:pPr>
              <w:spacing w:after="0" w:line="240" w:lineRule="auto"/>
              <w:ind w:firstLine="0"/>
              <w:jc w:val="center"/>
              <w:rPr>
                <w:b/>
                <w:sz w:val="20"/>
                <w:szCs w:val="20"/>
              </w:rPr>
            </w:pPr>
            <w:r w:rsidRPr="002A31B4">
              <w:rPr>
                <w:rStyle w:val="75"/>
                <w:b/>
                <w:sz w:val="20"/>
                <w:szCs w:val="20"/>
              </w:rPr>
              <w:t>2030-2036 гг.</w:t>
            </w:r>
          </w:p>
        </w:tc>
      </w:tr>
      <w:tr w:rsidR="002A31B4" w:rsidRPr="002A31B4" w14:paraId="7F3FFC39" w14:textId="77777777" w:rsidTr="002A31B4">
        <w:tc>
          <w:tcPr>
            <w:tcW w:w="1733" w:type="pct"/>
            <w:tcMar>
              <w:left w:w="28" w:type="dxa"/>
              <w:right w:w="28" w:type="dxa"/>
            </w:tcMar>
            <w:vAlign w:val="center"/>
          </w:tcPr>
          <w:p w14:paraId="28FA159B" w14:textId="46580B4F" w:rsidR="002A31B4" w:rsidRPr="002A31B4" w:rsidRDefault="002A31B4" w:rsidP="002A31B4">
            <w:pPr>
              <w:spacing w:after="0" w:line="240" w:lineRule="auto"/>
              <w:ind w:left="11" w:firstLine="0"/>
              <w:jc w:val="center"/>
              <w:rPr>
                <w:bCs/>
                <w:sz w:val="20"/>
                <w:szCs w:val="20"/>
              </w:rPr>
            </w:pPr>
            <w:r w:rsidRPr="002A31B4">
              <w:rPr>
                <w:sz w:val="20"/>
                <w:szCs w:val="20"/>
              </w:rPr>
              <w:t>Котельная «Центральная»</w:t>
            </w:r>
          </w:p>
        </w:tc>
        <w:tc>
          <w:tcPr>
            <w:tcW w:w="639" w:type="pct"/>
            <w:vAlign w:val="center"/>
          </w:tcPr>
          <w:p w14:paraId="230EF51D" w14:textId="0002C2DC" w:rsidR="002A31B4" w:rsidRPr="002A31B4" w:rsidRDefault="002A31B4" w:rsidP="002A31B4">
            <w:pPr>
              <w:spacing w:after="0" w:line="240" w:lineRule="auto"/>
              <w:ind w:firstLine="0"/>
              <w:jc w:val="center"/>
              <w:rPr>
                <w:sz w:val="20"/>
                <w:szCs w:val="20"/>
              </w:rPr>
            </w:pPr>
            <w:r w:rsidRPr="002A31B4">
              <w:rPr>
                <w:sz w:val="20"/>
                <w:szCs w:val="20"/>
              </w:rPr>
              <w:t>106,62</w:t>
            </w:r>
          </w:p>
        </w:tc>
        <w:tc>
          <w:tcPr>
            <w:tcW w:w="448" w:type="pct"/>
            <w:tcMar>
              <w:left w:w="28" w:type="dxa"/>
              <w:right w:w="28" w:type="dxa"/>
            </w:tcMar>
            <w:vAlign w:val="center"/>
          </w:tcPr>
          <w:p w14:paraId="1D1BB6CC" w14:textId="0331A837" w:rsidR="002A31B4" w:rsidRPr="002A31B4" w:rsidRDefault="002A31B4" w:rsidP="002A31B4">
            <w:pPr>
              <w:spacing w:after="0" w:line="240" w:lineRule="auto"/>
              <w:ind w:firstLine="0"/>
              <w:jc w:val="center"/>
              <w:rPr>
                <w:bCs/>
                <w:sz w:val="20"/>
                <w:szCs w:val="20"/>
              </w:rPr>
            </w:pPr>
            <w:r w:rsidRPr="002A31B4">
              <w:rPr>
                <w:sz w:val="20"/>
                <w:szCs w:val="20"/>
              </w:rPr>
              <w:t>106,62</w:t>
            </w:r>
          </w:p>
        </w:tc>
        <w:tc>
          <w:tcPr>
            <w:tcW w:w="436" w:type="pct"/>
            <w:shd w:val="clear" w:color="auto" w:fill="auto"/>
            <w:tcMar>
              <w:left w:w="28" w:type="dxa"/>
              <w:right w:w="28" w:type="dxa"/>
            </w:tcMar>
            <w:vAlign w:val="center"/>
          </w:tcPr>
          <w:p w14:paraId="4B4081A2" w14:textId="799C1D16" w:rsidR="002A31B4" w:rsidRPr="002A31B4" w:rsidRDefault="002A31B4" w:rsidP="002A31B4">
            <w:pPr>
              <w:spacing w:after="0" w:line="240" w:lineRule="auto"/>
              <w:ind w:firstLine="0"/>
              <w:jc w:val="center"/>
              <w:rPr>
                <w:bCs/>
                <w:sz w:val="20"/>
                <w:szCs w:val="20"/>
              </w:rPr>
            </w:pPr>
            <w:r w:rsidRPr="002A31B4">
              <w:rPr>
                <w:sz w:val="20"/>
                <w:szCs w:val="20"/>
              </w:rPr>
              <w:t>106,62</w:t>
            </w:r>
          </w:p>
        </w:tc>
        <w:tc>
          <w:tcPr>
            <w:tcW w:w="435" w:type="pct"/>
            <w:shd w:val="clear" w:color="auto" w:fill="auto"/>
            <w:tcMar>
              <w:left w:w="28" w:type="dxa"/>
              <w:right w:w="28" w:type="dxa"/>
            </w:tcMar>
            <w:vAlign w:val="center"/>
          </w:tcPr>
          <w:p w14:paraId="04B9EF4F" w14:textId="7483D75E" w:rsidR="002A31B4" w:rsidRPr="002A31B4" w:rsidRDefault="002A31B4" w:rsidP="002A31B4">
            <w:pPr>
              <w:spacing w:after="0" w:line="240" w:lineRule="auto"/>
              <w:ind w:firstLine="0"/>
              <w:jc w:val="center"/>
              <w:rPr>
                <w:bCs/>
                <w:sz w:val="20"/>
                <w:szCs w:val="20"/>
              </w:rPr>
            </w:pPr>
            <w:r w:rsidRPr="002A31B4">
              <w:rPr>
                <w:sz w:val="20"/>
                <w:szCs w:val="20"/>
              </w:rPr>
              <w:t>106,62</w:t>
            </w:r>
          </w:p>
        </w:tc>
        <w:tc>
          <w:tcPr>
            <w:tcW w:w="436" w:type="pct"/>
            <w:shd w:val="clear" w:color="auto" w:fill="auto"/>
            <w:tcMar>
              <w:left w:w="28" w:type="dxa"/>
              <w:right w:w="28" w:type="dxa"/>
            </w:tcMar>
            <w:vAlign w:val="center"/>
          </w:tcPr>
          <w:p w14:paraId="6C1E59CD" w14:textId="5E684DCB" w:rsidR="002A31B4" w:rsidRPr="002A31B4" w:rsidRDefault="002A31B4" w:rsidP="002A31B4">
            <w:pPr>
              <w:spacing w:after="0" w:line="240" w:lineRule="auto"/>
              <w:ind w:firstLine="0"/>
              <w:jc w:val="center"/>
              <w:rPr>
                <w:bCs/>
                <w:sz w:val="20"/>
                <w:szCs w:val="20"/>
              </w:rPr>
            </w:pPr>
            <w:r w:rsidRPr="002A31B4">
              <w:rPr>
                <w:sz w:val="20"/>
                <w:szCs w:val="20"/>
              </w:rPr>
              <w:t>106,62</w:t>
            </w:r>
          </w:p>
        </w:tc>
        <w:tc>
          <w:tcPr>
            <w:tcW w:w="435" w:type="pct"/>
            <w:shd w:val="clear" w:color="auto" w:fill="auto"/>
            <w:tcMar>
              <w:left w:w="28" w:type="dxa"/>
              <w:right w:w="28" w:type="dxa"/>
            </w:tcMar>
            <w:vAlign w:val="center"/>
          </w:tcPr>
          <w:p w14:paraId="6367FED6" w14:textId="420255B0" w:rsidR="002A31B4" w:rsidRPr="002A31B4" w:rsidRDefault="002A31B4" w:rsidP="002A31B4">
            <w:pPr>
              <w:spacing w:after="0" w:line="240" w:lineRule="auto"/>
              <w:ind w:firstLine="0"/>
              <w:jc w:val="center"/>
              <w:rPr>
                <w:bCs/>
                <w:sz w:val="20"/>
                <w:szCs w:val="20"/>
              </w:rPr>
            </w:pPr>
            <w:r w:rsidRPr="002A31B4">
              <w:rPr>
                <w:sz w:val="20"/>
                <w:szCs w:val="20"/>
              </w:rPr>
              <w:t>106,62</w:t>
            </w:r>
          </w:p>
        </w:tc>
        <w:tc>
          <w:tcPr>
            <w:tcW w:w="438" w:type="pct"/>
            <w:shd w:val="clear" w:color="auto" w:fill="auto"/>
            <w:tcMar>
              <w:left w:w="28" w:type="dxa"/>
              <w:right w:w="28" w:type="dxa"/>
            </w:tcMar>
            <w:vAlign w:val="center"/>
          </w:tcPr>
          <w:p w14:paraId="27A85134" w14:textId="280DA056" w:rsidR="002A31B4" w:rsidRPr="002A31B4" w:rsidRDefault="002A31B4" w:rsidP="002A31B4">
            <w:pPr>
              <w:spacing w:after="0" w:line="240" w:lineRule="auto"/>
              <w:ind w:firstLine="0"/>
              <w:jc w:val="center"/>
              <w:rPr>
                <w:bCs/>
                <w:sz w:val="20"/>
                <w:szCs w:val="20"/>
              </w:rPr>
            </w:pPr>
            <w:r w:rsidRPr="002A31B4">
              <w:rPr>
                <w:sz w:val="20"/>
                <w:szCs w:val="20"/>
              </w:rPr>
              <w:t>106,62</w:t>
            </w:r>
          </w:p>
        </w:tc>
      </w:tr>
      <w:tr w:rsidR="002A31B4" w:rsidRPr="002A31B4" w14:paraId="7E3DD35B" w14:textId="77777777" w:rsidTr="002A31B4">
        <w:tc>
          <w:tcPr>
            <w:tcW w:w="1733" w:type="pct"/>
            <w:tcMar>
              <w:left w:w="28" w:type="dxa"/>
              <w:right w:w="28" w:type="dxa"/>
            </w:tcMar>
            <w:vAlign w:val="center"/>
          </w:tcPr>
          <w:p w14:paraId="54BC09B9" w14:textId="0C84BDCD" w:rsidR="002A31B4" w:rsidRPr="002A31B4" w:rsidRDefault="002A31B4" w:rsidP="002A31B4">
            <w:pPr>
              <w:spacing w:after="0" w:line="240" w:lineRule="auto"/>
              <w:ind w:left="11" w:firstLine="0"/>
              <w:jc w:val="center"/>
              <w:rPr>
                <w:bCs/>
                <w:sz w:val="20"/>
                <w:szCs w:val="20"/>
              </w:rPr>
            </w:pPr>
            <w:r w:rsidRPr="002A31B4">
              <w:rPr>
                <w:sz w:val="20"/>
                <w:szCs w:val="20"/>
              </w:rPr>
              <w:t>Биокотельная</w:t>
            </w:r>
          </w:p>
        </w:tc>
        <w:tc>
          <w:tcPr>
            <w:tcW w:w="639" w:type="pct"/>
            <w:vAlign w:val="center"/>
          </w:tcPr>
          <w:p w14:paraId="5618E415" w14:textId="04FA22EE" w:rsidR="002A31B4" w:rsidRPr="002A31B4" w:rsidRDefault="002A31B4" w:rsidP="002A31B4">
            <w:pPr>
              <w:spacing w:after="0" w:line="240" w:lineRule="auto"/>
              <w:ind w:firstLine="0"/>
              <w:jc w:val="center"/>
              <w:rPr>
                <w:sz w:val="20"/>
                <w:szCs w:val="20"/>
              </w:rPr>
            </w:pPr>
            <w:r w:rsidRPr="002A31B4">
              <w:rPr>
                <w:sz w:val="20"/>
                <w:szCs w:val="20"/>
              </w:rPr>
              <w:t>17,20</w:t>
            </w:r>
          </w:p>
        </w:tc>
        <w:tc>
          <w:tcPr>
            <w:tcW w:w="448" w:type="pct"/>
            <w:tcMar>
              <w:left w:w="28" w:type="dxa"/>
              <w:right w:w="28" w:type="dxa"/>
            </w:tcMar>
            <w:vAlign w:val="center"/>
          </w:tcPr>
          <w:p w14:paraId="4CCDD127" w14:textId="0FDE16AF" w:rsidR="002A31B4" w:rsidRPr="002A31B4" w:rsidRDefault="002A31B4" w:rsidP="002A31B4">
            <w:pPr>
              <w:spacing w:after="0" w:line="240" w:lineRule="auto"/>
              <w:ind w:firstLine="0"/>
              <w:jc w:val="center"/>
              <w:rPr>
                <w:bCs/>
                <w:sz w:val="20"/>
                <w:szCs w:val="20"/>
              </w:rPr>
            </w:pPr>
            <w:r w:rsidRPr="002A31B4">
              <w:rPr>
                <w:sz w:val="20"/>
                <w:szCs w:val="20"/>
              </w:rPr>
              <w:t>17,20</w:t>
            </w:r>
          </w:p>
        </w:tc>
        <w:tc>
          <w:tcPr>
            <w:tcW w:w="436" w:type="pct"/>
            <w:shd w:val="clear" w:color="auto" w:fill="auto"/>
            <w:tcMar>
              <w:left w:w="28" w:type="dxa"/>
              <w:right w:w="28" w:type="dxa"/>
            </w:tcMar>
            <w:vAlign w:val="center"/>
          </w:tcPr>
          <w:p w14:paraId="0EDDA1EF" w14:textId="7514D3FE" w:rsidR="002A31B4" w:rsidRPr="002A31B4" w:rsidRDefault="002A31B4" w:rsidP="002A31B4">
            <w:pPr>
              <w:spacing w:after="0" w:line="240" w:lineRule="auto"/>
              <w:ind w:firstLine="0"/>
              <w:jc w:val="center"/>
              <w:rPr>
                <w:bCs/>
                <w:sz w:val="20"/>
                <w:szCs w:val="20"/>
              </w:rPr>
            </w:pPr>
            <w:r w:rsidRPr="002A31B4">
              <w:rPr>
                <w:sz w:val="20"/>
                <w:szCs w:val="20"/>
              </w:rPr>
              <w:t>17,20</w:t>
            </w:r>
          </w:p>
        </w:tc>
        <w:tc>
          <w:tcPr>
            <w:tcW w:w="435" w:type="pct"/>
            <w:shd w:val="clear" w:color="auto" w:fill="auto"/>
            <w:tcMar>
              <w:left w:w="28" w:type="dxa"/>
              <w:right w:w="28" w:type="dxa"/>
            </w:tcMar>
            <w:vAlign w:val="center"/>
          </w:tcPr>
          <w:p w14:paraId="6799FC5A" w14:textId="00EA2B10" w:rsidR="002A31B4" w:rsidRPr="002A31B4" w:rsidRDefault="002A31B4" w:rsidP="002A31B4">
            <w:pPr>
              <w:spacing w:after="0" w:line="240" w:lineRule="auto"/>
              <w:ind w:firstLine="0"/>
              <w:jc w:val="center"/>
              <w:rPr>
                <w:bCs/>
                <w:sz w:val="20"/>
                <w:szCs w:val="20"/>
              </w:rPr>
            </w:pPr>
            <w:r w:rsidRPr="002A31B4">
              <w:rPr>
                <w:sz w:val="20"/>
                <w:szCs w:val="20"/>
              </w:rPr>
              <w:t>17,20</w:t>
            </w:r>
          </w:p>
        </w:tc>
        <w:tc>
          <w:tcPr>
            <w:tcW w:w="436" w:type="pct"/>
            <w:shd w:val="clear" w:color="auto" w:fill="auto"/>
            <w:tcMar>
              <w:left w:w="28" w:type="dxa"/>
              <w:right w:w="28" w:type="dxa"/>
            </w:tcMar>
            <w:vAlign w:val="center"/>
          </w:tcPr>
          <w:p w14:paraId="1973012F" w14:textId="627D4D7E" w:rsidR="002A31B4" w:rsidRPr="002A31B4" w:rsidRDefault="002A31B4" w:rsidP="002A31B4">
            <w:pPr>
              <w:spacing w:after="0" w:line="240" w:lineRule="auto"/>
              <w:ind w:firstLine="0"/>
              <w:jc w:val="center"/>
              <w:rPr>
                <w:bCs/>
                <w:sz w:val="20"/>
                <w:szCs w:val="20"/>
              </w:rPr>
            </w:pPr>
            <w:r w:rsidRPr="002A31B4">
              <w:rPr>
                <w:sz w:val="20"/>
                <w:szCs w:val="20"/>
              </w:rPr>
              <w:t>17,20</w:t>
            </w:r>
          </w:p>
        </w:tc>
        <w:tc>
          <w:tcPr>
            <w:tcW w:w="435" w:type="pct"/>
            <w:shd w:val="clear" w:color="auto" w:fill="auto"/>
            <w:tcMar>
              <w:left w:w="28" w:type="dxa"/>
              <w:right w:w="28" w:type="dxa"/>
            </w:tcMar>
            <w:vAlign w:val="center"/>
          </w:tcPr>
          <w:p w14:paraId="6C011E8B" w14:textId="6E9E09C4" w:rsidR="002A31B4" w:rsidRPr="002A31B4" w:rsidRDefault="002A31B4" w:rsidP="002A31B4">
            <w:pPr>
              <w:spacing w:after="0" w:line="240" w:lineRule="auto"/>
              <w:ind w:firstLine="0"/>
              <w:jc w:val="center"/>
              <w:rPr>
                <w:bCs/>
                <w:sz w:val="20"/>
                <w:szCs w:val="20"/>
              </w:rPr>
            </w:pPr>
            <w:r w:rsidRPr="002A31B4">
              <w:rPr>
                <w:sz w:val="20"/>
                <w:szCs w:val="20"/>
              </w:rPr>
              <w:t>17,20</w:t>
            </w:r>
          </w:p>
        </w:tc>
        <w:tc>
          <w:tcPr>
            <w:tcW w:w="438" w:type="pct"/>
            <w:shd w:val="clear" w:color="auto" w:fill="auto"/>
            <w:tcMar>
              <w:left w:w="28" w:type="dxa"/>
              <w:right w:w="28" w:type="dxa"/>
            </w:tcMar>
            <w:vAlign w:val="center"/>
          </w:tcPr>
          <w:p w14:paraId="01FDBCBA" w14:textId="2DCCC854" w:rsidR="002A31B4" w:rsidRPr="002A31B4" w:rsidRDefault="002A31B4" w:rsidP="002A31B4">
            <w:pPr>
              <w:spacing w:after="0" w:line="240" w:lineRule="auto"/>
              <w:ind w:firstLine="0"/>
              <w:jc w:val="center"/>
              <w:rPr>
                <w:bCs/>
                <w:sz w:val="20"/>
                <w:szCs w:val="20"/>
              </w:rPr>
            </w:pPr>
            <w:r w:rsidRPr="002A31B4">
              <w:rPr>
                <w:sz w:val="20"/>
                <w:szCs w:val="20"/>
              </w:rPr>
              <w:t>17,20</w:t>
            </w:r>
          </w:p>
        </w:tc>
      </w:tr>
      <w:tr w:rsidR="002A31B4" w:rsidRPr="002A31B4" w14:paraId="600C2B69" w14:textId="77777777" w:rsidTr="002A31B4">
        <w:tc>
          <w:tcPr>
            <w:tcW w:w="1733" w:type="pct"/>
            <w:tcMar>
              <w:left w:w="28" w:type="dxa"/>
              <w:right w:w="28" w:type="dxa"/>
            </w:tcMar>
            <w:vAlign w:val="center"/>
          </w:tcPr>
          <w:p w14:paraId="3DC922B1" w14:textId="4349D80F" w:rsidR="002A31B4" w:rsidRPr="002A31B4" w:rsidRDefault="002A31B4" w:rsidP="002A31B4">
            <w:pPr>
              <w:spacing w:after="0" w:line="240" w:lineRule="auto"/>
              <w:ind w:left="11" w:firstLine="0"/>
              <w:jc w:val="center"/>
              <w:rPr>
                <w:bCs/>
                <w:sz w:val="20"/>
                <w:szCs w:val="20"/>
              </w:rPr>
            </w:pPr>
            <w:r w:rsidRPr="002A31B4">
              <w:rPr>
                <w:sz w:val="20"/>
                <w:szCs w:val="20"/>
              </w:rPr>
              <w:t>Котельная п. Имбинский</w:t>
            </w:r>
          </w:p>
        </w:tc>
        <w:tc>
          <w:tcPr>
            <w:tcW w:w="639" w:type="pct"/>
            <w:vAlign w:val="center"/>
          </w:tcPr>
          <w:p w14:paraId="650C3B3F" w14:textId="0B1AB000" w:rsidR="002A31B4" w:rsidRPr="002A31B4" w:rsidRDefault="002A31B4" w:rsidP="002A31B4">
            <w:pPr>
              <w:spacing w:after="0" w:line="240" w:lineRule="auto"/>
              <w:ind w:firstLine="0"/>
              <w:jc w:val="center"/>
              <w:rPr>
                <w:sz w:val="20"/>
                <w:szCs w:val="20"/>
              </w:rPr>
            </w:pPr>
            <w:r w:rsidRPr="002A31B4">
              <w:rPr>
                <w:sz w:val="20"/>
                <w:szCs w:val="20"/>
              </w:rPr>
              <w:t>17,6</w:t>
            </w:r>
          </w:p>
        </w:tc>
        <w:tc>
          <w:tcPr>
            <w:tcW w:w="448" w:type="pct"/>
            <w:tcMar>
              <w:left w:w="28" w:type="dxa"/>
              <w:right w:w="28" w:type="dxa"/>
            </w:tcMar>
            <w:vAlign w:val="center"/>
          </w:tcPr>
          <w:p w14:paraId="6844B51E" w14:textId="13F2CF6D" w:rsidR="002A31B4" w:rsidRPr="002A31B4" w:rsidRDefault="002A31B4" w:rsidP="002A31B4">
            <w:pPr>
              <w:spacing w:after="0" w:line="240" w:lineRule="auto"/>
              <w:ind w:firstLine="0"/>
              <w:jc w:val="center"/>
              <w:rPr>
                <w:bCs/>
                <w:sz w:val="20"/>
                <w:szCs w:val="20"/>
              </w:rPr>
            </w:pPr>
            <w:r w:rsidRPr="002A31B4">
              <w:rPr>
                <w:sz w:val="20"/>
                <w:szCs w:val="20"/>
              </w:rPr>
              <w:t>17,6</w:t>
            </w:r>
          </w:p>
        </w:tc>
        <w:tc>
          <w:tcPr>
            <w:tcW w:w="436" w:type="pct"/>
            <w:shd w:val="clear" w:color="auto" w:fill="auto"/>
            <w:tcMar>
              <w:left w:w="28" w:type="dxa"/>
              <w:right w:w="28" w:type="dxa"/>
            </w:tcMar>
            <w:vAlign w:val="center"/>
          </w:tcPr>
          <w:p w14:paraId="2EE5316B" w14:textId="3B15B2FB" w:rsidR="002A31B4" w:rsidRPr="002A31B4" w:rsidRDefault="002A31B4" w:rsidP="002A31B4">
            <w:pPr>
              <w:spacing w:after="0" w:line="240" w:lineRule="auto"/>
              <w:ind w:firstLine="0"/>
              <w:jc w:val="center"/>
              <w:rPr>
                <w:bCs/>
                <w:sz w:val="20"/>
                <w:szCs w:val="20"/>
              </w:rPr>
            </w:pPr>
            <w:r w:rsidRPr="002A31B4">
              <w:rPr>
                <w:sz w:val="20"/>
                <w:szCs w:val="20"/>
              </w:rPr>
              <w:t>17,6</w:t>
            </w:r>
          </w:p>
        </w:tc>
        <w:tc>
          <w:tcPr>
            <w:tcW w:w="435" w:type="pct"/>
            <w:shd w:val="clear" w:color="auto" w:fill="auto"/>
            <w:tcMar>
              <w:left w:w="28" w:type="dxa"/>
              <w:right w:w="28" w:type="dxa"/>
            </w:tcMar>
            <w:vAlign w:val="center"/>
          </w:tcPr>
          <w:p w14:paraId="29A59077" w14:textId="3282A64E" w:rsidR="002A31B4" w:rsidRPr="002A31B4" w:rsidRDefault="002A31B4" w:rsidP="002A31B4">
            <w:pPr>
              <w:spacing w:after="0" w:line="240" w:lineRule="auto"/>
              <w:ind w:firstLine="0"/>
              <w:jc w:val="center"/>
              <w:rPr>
                <w:bCs/>
                <w:sz w:val="20"/>
                <w:szCs w:val="20"/>
              </w:rPr>
            </w:pPr>
            <w:r w:rsidRPr="002A31B4">
              <w:rPr>
                <w:sz w:val="20"/>
                <w:szCs w:val="20"/>
              </w:rPr>
              <w:t>17,6</w:t>
            </w:r>
          </w:p>
        </w:tc>
        <w:tc>
          <w:tcPr>
            <w:tcW w:w="436" w:type="pct"/>
            <w:shd w:val="clear" w:color="auto" w:fill="auto"/>
            <w:tcMar>
              <w:left w:w="28" w:type="dxa"/>
              <w:right w:w="28" w:type="dxa"/>
            </w:tcMar>
            <w:vAlign w:val="center"/>
          </w:tcPr>
          <w:p w14:paraId="4FA400B8" w14:textId="7C12D86D" w:rsidR="002A31B4" w:rsidRPr="002A31B4" w:rsidRDefault="002A31B4" w:rsidP="002A31B4">
            <w:pPr>
              <w:spacing w:after="0" w:line="240" w:lineRule="auto"/>
              <w:ind w:firstLine="0"/>
              <w:jc w:val="center"/>
              <w:rPr>
                <w:bCs/>
                <w:sz w:val="20"/>
                <w:szCs w:val="20"/>
              </w:rPr>
            </w:pPr>
            <w:r w:rsidRPr="002A31B4">
              <w:rPr>
                <w:sz w:val="20"/>
                <w:szCs w:val="20"/>
              </w:rPr>
              <w:t>17,6</w:t>
            </w:r>
          </w:p>
        </w:tc>
        <w:tc>
          <w:tcPr>
            <w:tcW w:w="435" w:type="pct"/>
            <w:shd w:val="clear" w:color="auto" w:fill="auto"/>
            <w:tcMar>
              <w:left w:w="28" w:type="dxa"/>
              <w:right w:w="28" w:type="dxa"/>
            </w:tcMar>
            <w:vAlign w:val="center"/>
          </w:tcPr>
          <w:p w14:paraId="61BC645D" w14:textId="3FE99352" w:rsidR="002A31B4" w:rsidRPr="002A31B4" w:rsidRDefault="002A31B4" w:rsidP="002A31B4">
            <w:pPr>
              <w:spacing w:after="0" w:line="240" w:lineRule="auto"/>
              <w:ind w:firstLine="0"/>
              <w:jc w:val="center"/>
              <w:rPr>
                <w:bCs/>
                <w:sz w:val="20"/>
                <w:szCs w:val="20"/>
              </w:rPr>
            </w:pPr>
            <w:r w:rsidRPr="002A31B4">
              <w:rPr>
                <w:sz w:val="20"/>
                <w:szCs w:val="20"/>
              </w:rPr>
              <w:t>17,6</w:t>
            </w:r>
          </w:p>
        </w:tc>
        <w:tc>
          <w:tcPr>
            <w:tcW w:w="438" w:type="pct"/>
            <w:shd w:val="clear" w:color="auto" w:fill="auto"/>
            <w:tcMar>
              <w:left w:w="28" w:type="dxa"/>
              <w:right w:w="28" w:type="dxa"/>
            </w:tcMar>
            <w:vAlign w:val="center"/>
          </w:tcPr>
          <w:p w14:paraId="1363359B" w14:textId="242E0420" w:rsidR="002A31B4" w:rsidRPr="002A31B4" w:rsidRDefault="002A31B4" w:rsidP="002A31B4">
            <w:pPr>
              <w:spacing w:after="0" w:line="240" w:lineRule="auto"/>
              <w:ind w:firstLine="0"/>
              <w:jc w:val="center"/>
              <w:rPr>
                <w:bCs/>
                <w:sz w:val="20"/>
                <w:szCs w:val="20"/>
              </w:rPr>
            </w:pPr>
            <w:r w:rsidRPr="002A31B4">
              <w:rPr>
                <w:sz w:val="20"/>
                <w:szCs w:val="20"/>
              </w:rPr>
              <w:t>17,6</w:t>
            </w:r>
          </w:p>
        </w:tc>
      </w:tr>
      <w:tr w:rsidR="002A31B4" w:rsidRPr="002A31B4" w14:paraId="700F2AC9" w14:textId="77777777" w:rsidTr="002A31B4">
        <w:tc>
          <w:tcPr>
            <w:tcW w:w="1733" w:type="pct"/>
            <w:tcMar>
              <w:left w:w="28" w:type="dxa"/>
              <w:right w:w="28" w:type="dxa"/>
            </w:tcMar>
            <w:vAlign w:val="center"/>
          </w:tcPr>
          <w:p w14:paraId="5C125256" w14:textId="313D98B7" w:rsidR="002A31B4" w:rsidRPr="002A31B4" w:rsidRDefault="002A31B4" w:rsidP="002A31B4">
            <w:pPr>
              <w:spacing w:after="0" w:line="240" w:lineRule="auto"/>
              <w:ind w:left="11" w:firstLine="0"/>
              <w:jc w:val="center"/>
              <w:rPr>
                <w:bCs/>
                <w:sz w:val="20"/>
                <w:szCs w:val="20"/>
              </w:rPr>
            </w:pPr>
            <w:r w:rsidRPr="002A31B4">
              <w:rPr>
                <w:sz w:val="20"/>
                <w:szCs w:val="20"/>
              </w:rPr>
              <w:t>Котельная с. Заледеево</w:t>
            </w:r>
          </w:p>
        </w:tc>
        <w:tc>
          <w:tcPr>
            <w:tcW w:w="639" w:type="pct"/>
            <w:vAlign w:val="center"/>
          </w:tcPr>
          <w:p w14:paraId="28F031FF" w14:textId="19DE9F67" w:rsidR="002A31B4" w:rsidRPr="002A31B4" w:rsidRDefault="002A31B4" w:rsidP="002A31B4">
            <w:pPr>
              <w:spacing w:after="0" w:line="240" w:lineRule="auto"/>
              <w:ind w:firstLine="0"/>
              <w:jc w:val="center"/>
              <w:rPr>
                <w:sz w:val="20"/>
                <w:szCs w:val="20"/>
              </w:rPr>
            </w:pPr>
            <w:r w:rsidRPr="002A31B4">
              <w:rPr>
                <w:sz w:val="20"/>
                <w:szCs w:val="20"/>
              </w:rPr>
              <w:t>0,694</w:t>
            </w:r>
          </w:p>
        </w:tc>
        <w:tc>
          <w:tcPr>
            <w:tcW w:w="448" w:type="pct"/>
            <w:tcMar>
              <w:left w:w="28" w:type="dxa"/>
              <w:right w:w="28" w:type="dxa"/>
            </w:tcMar>
            <w:vAlign w:val="center"/>
          </w:tcPr>
          <w:p w14:paraId="45EDA1FB" w14:textId="2149D800" w:rsidR="002A31B4" w:rsidRPr="002A31B4" w:rsidRDefault="002A31B4" w:rsidP="002A31B4">
            <w:pPr>
              <w:spacing w:after="0" w:line="240" w:lineRule="auto"/>
              <w:ind w:firstLine="0"/>
              <w:jc w:val="center"/>
              <w:rPr>
                <w:bCs/>
                <w:sz w:val="20"/>
                <w:szCs w:val="20"/>
              </w:rPr>
            </w:pPr>
            <w:r w:rsidRPr="002A31B4">
              <w:rPr>
                <w:sz w:val="20"/>
                <w:szCs w:val="20"/>
              </w:rPr>
              <w:t>0,694</w:t>
            </w:r>
          </w:p>
        </w:tc>
        <w:tc>
          <w:tcPr>
            <w:tcW w:w="436" w:type="pct"/>
            <w:shd w:val="clear" w:color="auto" w:fill="auto"/>
            <w:tcMar>
              <w:left w:w="28" w:type="dxa"/>
              <w:right w:w="28" w:type="dxa"/>
            </w:tcMar>
            <w:vAlign w:val="center"/>
          </w:tcPr>
          <w:p w14:paraId="486BF3DF" w14:textId="4A801CD4" w:rsidR="002A31B4" w:rsidRPr="002A31B4" w:rsidRDefault="002A31B4" w:rsidP="002A31B4">
            <w:pPr>
              <w:spacing w:after="0" w:line="240" w:lineRule="auto"/>
              <w:ind w:firstLine="0"/>
              <w:jc w:val="center"/>
              <w:rPr>
                <w:bCs/>
                <w:sz w:val="20"/>
                <w:szCs w:val="20"/>
              </w:rPr>
            </w:pPr>
            <w:r w:rsidRPr="002A31B4">
              <w:rPr>
                <w:sz w:val="20"/>
                <w:szCs w:val="20"/>
              </w:rPr>
              <w:t>0,694</w:t>
            </w:r>
          </w:p>
        </w:tc>
        <w:tc>
          <w:tcPr>
            <w:tcW w:w="435" w:type="pct"/>
            <w:shd w:val="clear" w:color="auto" w:fill="auto"/>
            <w:tcMar>
              <w:left w:w="28" w:type="dxa"/>
              <w:right w:w="28" w:type="dxa"/>
            </w:tcMar>
            <w:vAlign w:val="center"/>
          </w:tcPr>
          <w:p w14:paraId="70779C1C" w14:textId="5932DF98" w:rsidR="002A31B4" w:rsidRPr="002A31B4" w:rsidRDefault="002A31B4" w:rsidP="002A31B4">
            <w:pPr>
              <w:spacing w:after="0" w:line="240" w:lineRule="auto"/>
              <w:ind w:firstLine="0"/>
              <w:jc w:val="center"/>
              <w:rPr>
                <w:bCs/>
                <w:sz w:val="20"/>
                <w:szCs w:val="20"/>
              </w:rPr>
            </w:pPr>
            <w:r w:rsidRPr="002A31B4">
              <w:rPr>
                <w:sz w:val="20"/>
                <w:szCs w:val="20"/>
              </w:rPr>
              <w:t>0,694</w:t>
            </w:r>
          </w:p>
        </w:tc>
        <w:tc>
          <w:tcPr>
            <w:tcW w:w="436" w:type="pct"/>
            <w:shd w:val="clear" w:color="auto" w:fill="auto"/>
            <w:tcMar>
              <w:left w:w="28" w:type="dxa"/>
              <w:right w:w="28" w:type="dxa"/>
            </w:tcMar>
            <w:vAlign w:val="center"/>
          </w:tcPr>
          <w:p w14:paraId="37ACBFCE" w14:textId="7A05BEE3" w:rsidR="002A31B4" w:rsidRPr="002A31B4" w:rsidRDefault="002A31B4" w:rsidP="002A31B4">
            <w:pPr>
              <w:spacing w:after="0" w:line="240" w:lineRule="auto"/>
              <w:ind w:firstLine="0"/>
              <w:jc w:val="center"/>
              <w:rPr>
                <w:bCs/>
                <w:sz w:val="20"/>
                <w:szCs w:val="20"/>
              </w:rPr>
            </w:pPr>
            <w:r w:rsidRPr="002A31B4">
              <w:rPr>
                <w:sz w:val="20"/>
                <w:szCs w:val="20"/>
              </w:rPr>
              <w:t>0,694</w:t>
            </w:r>
          </w:p>
        </w:tc>
        <w:tc>
          <w:tcPr>
            <w:tcW w:w="435" w:type="pct"/>
            <w:shd w:val="clear" w:color="auto" w:fill="auto"/>
            <w:tcMar>
              <w:left w:w="28" w:type="dxa"/>
              <w:right w:w="28" w:type="dxa"/>
            </w:tcMar>
            <w:vAlign w:val="center"/>
          </w:tcPr>
          <w:p w14:paraId="79470F62" w14:textId="7EC59903" w:rsidR="002A31B4" w:rsidRPr="002A31B4" w:rsidRDefault="002A31B4" w:rsidP="002A31B4">
            <w:pPr>
              <w:spacing w:after="0" w:line="240" w:lineRule="auto"/>
              <w:ind w:firstLine="0"/>
              <w:jc w:val="center"/>
              <w:rPr>
                <w:bCs/>
                <w:sz w:val="20"/>
                <w:szCs w:val="20"/>
              </w:rPr>
            </w:pPr>
            <w:r w:rsidRPr="002A31B4">
              <w:rPr>
                <w:sz w:val="20"/>
                <w:szCs w:val="20"/>
              </w:rPr>
              <w:t>0,694</w:t>
            </w:r>
          </w:p>
        </w:tc>
        <w:tc>
          <w:tcPr>
            <w:tcW w:w="438" w:type="pct"/>
            <w:shd w:val="clear" w:color="auto" w:fill="auto"/>
            <w:tcMar>
              <w:left w:w="28" w:type="dxa"/>
              <w:right w:w="28" w:type="dxa"/>
            </w:tcMar>
            <w:vAlign w:val="center"/>
          </w:tcPr>
          <w:p w14:paraId="362622BB" w14:textId="14610FA7" w:rsidR="002A31B4" w:rsidRPr="002A31B4" w:rsidRDefault="002A31B4" w:rsidP="002A31B4">
            <w:pPr>
              <w:spacing w:after="0" w:line="240" w:lineRule="auto"/>
              <w:ind w:firstLine="0"/>
              <w:jc w:val="center"/>
              <w:rPr>
                <w:bCs/>
                <w:sz w:val="20"/>
                <w:szCs w:val="20"/>
              </w:rPr>
            </w:pPr>
            <w:r w:rsidRPr="002A31B4">
              <w:rPr>
                <w:sz w:val="20"/>
                <w:szCs w:val="20"/>
              </w:rPr>
              <w:t>0,694</w:t>
            </w:r>
          </w:p>
        </w:tc>
      </w:tr>
      <w:tr w:rsidR="002A31B4" w:rsidRPr="002A31B4" w14:paraId="0AB198A5" w14:textId="77777777" w:rsidTr="002A31B4">
        <w:tc>
          <w:tcPr>
            <w:tcW w:w="1733" w:type="pct"/>
            <w:tcMar>
              <w:left w:w="28" w:type="dxa"/>
              <w:right w:w="28" w:type="dxa"/>
            </w:tcMar>
            <w:vAlign w:val="center"/>
          </w:tcPr>
          <w:p w14:paraId="763CCFD1" w14:textId="7DE3D643" w:rsidR="002A31B4" w:rsidRPr="002A31B4" w:rsidRDefault="002A31B4" w:rsidP="002A31B4">
            <w:pPr>
              <w:spacing w:after="0" w:line="240" w:lineRule="auto"/>
              <w:ind w:left="11" w:firstLine="0"/>
              <w:jc w:val="center"/>
              <w:rPr>
                <w:bCs/>
                <w:sz w:val="20"/>
                <w:szCs w:val="20"/>
              </w:rPr>
            </w:pPr>
            <w:r w:rsidRPr="002A31B4">
              <w:rPr>
                <w:sz w:val="20"/>
                <w:szCs w:val="20"/>
              </w:rPr>
              <w:t>Котельная № 1 п. Недокура</w:t>
            </w:r>
          </w:p>
        </w:tc>
        <w:tc>
          <w:tcPr>
            <w:tcW w:w="639" w:type="pct"/>
            <w:vAlign w:val="center"/>
          </w:tcPr>
          <w:p w14:paraId="1673BE27" w14:textId="0C960407" w:rsidR="002A31B4" w:rsidRPr="002A31B4" w:rsidRDefault="002A31B4" w:rsidP="002A31B4">
            <w:pPr>
              <w:spacing w:after="0" w:line="240" w:lineRule="auto"/>
              <w:ind w:firstLine="0"/>
              <w:jc w:val="center"/>
              <w:rPr>
                <w:sz w:val="20"/>
                <w:szCs w:val="20"/>
              </w:rPr>
            </w:pPr>
            <w:r w:rsidRPr="002A31B4">
              <w:rPr>
                <w:sz w:val="20"/>
                <w:szCs w:val="20"/>
              </w:rPr>
              <w:t>1,2</w:t>
            </w:r>
          </w:p>
        </w:tc>
        <w:tc>
          <w:tcPr>
            <w:tcW w:w="448" w:type="pct"/>
            <w:tcMar>
              <w:left w:w="28" w:type="dxa"/>
              <w:right w:w="28" w:type="dxa"/>
            </w:tcMar>
            <w:vAlign w:val="center"/>
          </w:tcPr>
          <w:p w14:paraId="15FD825C" w14:textId="21BACDBE"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6" w:type="pct"/>
            <w:shd w:val="clear" w:color="auto" w:fill="auto"/>
            <w:tcMar>
              <w:left w:w="28" w:type="dxa"/>
              <w:right w:w="28" w:type="dxa"/>
            </w:tcMar>
            <w:vAlign w:val="center"/>
          </w:tcPr>
          <w:p w14:paraId="397EB999" w14:textId="2FDEBC18"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5" w:type="pct"/>
            <w:shd w:val="clear" w:color="auto" w:fill="auto"/>
            <w:tcMar>
              <w:left w:w="28" w:type="dxa"/>
              <w:right w:w="28" w:type="dxa"/>
            </w:tcMar>
            <w:vAlign w:val="center"/>
          </w:tcPr>
          <w:p w14:paraId="4DA2E292" w14:textId="0FB8A6B9"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6" w:type="pct"/>
            <w:shd w:val="clear" w:color="auto" w:fill="auto"/>
            <w:tcMar>
              <w:left w:w="28" w:type="dxa"/>
              <w:right w:w="28" w:type="dxa"/>
            </w:tcMar>
            <w:vAlign w:val="center"/>
          </w:tcPr>
          <w:p w14:paraId="7CDAD985" w14:textId="4978FCE1"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5" w:type="pct"/>
            <w:shd w:val="clear" w:color="auto" w:fill="auto"/>
            <w:tcMar>
              <w:left w:w="28" w:type="dxa"/>
              <w:right w:w="28" w:type="dxa"/>
            </w:tcMar>
            <w:vAlign w:val="center"/>
          </w:tcPr>
          <w:p w14:paraId="72D7C564" w14:textId="7D8BFB53"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8" w:type="pct"/>
            <w:shd w:val="clear" w:color="auto" w:fill="auto"/>
            <w:tcMar>
              <w:left w:w="28" w:type="dxa"/>
              <w:right w:w="28" w:type="dxa"/>
            </w:tcMar>
            <w:vAlign w:val="center"/>
          </w:tcPr>
          <w:p w14:paraId="5ABC73C1" w14:textId="6AA22CD7" w:rsidR="002A31B4" w:rsidRPr="002A31B4" w:rsidRDefault="002A31B4" w:rsidP="002A31B4">
            <w:pPr>
              <w:spacing w:after="0" w:line="240" w:lineRule="auto"/>
              <w:ind w:firstLine="0"/>
              <w:jc w:val="center"/>
              <w:rPr>
                <w:bCs/>
                <w:sz w:val="20"/>
                <w:szCs w:val="20"/>
              </w:rPr>
            </w:pPr>
            <w:r w:rsidRPr="002A31B4">
              <w:rPr>
                <w:sz w:val="20"/>
                <w:szCs w:val="20"/>
              </w:rPr>
              <w:t>1,2</w:t>
            </w:r>
          </w:p>
        </w:tc>
      </w:tr>
      <w:tr w:rsidR="002A31B4" w:rsidRPr="002A31B4" w14:paraId="5C8FEA8F" w14:textId="77777777" w:rsidTr="002A31B4">
        <w:tc>
          <w:tcPr>
            <w:tcW w:w="1733" w:type="pct"/>
            <w:tcMar>
              <w:left w:w="28" w:type="dxa"/>
              <w:right w:w="28" w:type="dxa"/>
            </w:tcMar>
            <w:vAlign w:val="center"/>
          </w:tcPr>
          <w:p w14:paraId="39416F88" w14:textId="14701329" w:rsidR="002A31B4" w:rsidRPr="002A31B4" w:rsidRDefault="002A31B4" w:rsidP="002A31B4">
            <w:pPr>
              <w:spacing w:after="0" w:line="240" w:lineRule="auto"/>
              <w:ind w:left="11" w:firstLine="0"/>
              <w:jc w:val="center"/>
              <w:rPr>
                <w:bCs/>
                <w:sz w:val="20"/>
                <w:szCs w:val="20"/>
              </w:rPr>
            </w:pPr>
            <w:r w:rsidRPr="002A31B4">
              <w:rPr>
                <w:sz w:val="20"/>
                <w:szCs w:val="20"/>
              </w:rPr>
              <w:t>Котельная № 2 п. Недокура</w:t>
            </w:r>
          </w:p>
        </w:tc>
        <w:tc>
          <w:tcPr>
            <w:tcW w:w="639" w:type="pct"/>
            <w:vAlign w:val="center"/>
          </w:tcPr>
          <w:p w14:paraId="0ACF1468" w14:textId="72253BD9" w:rsidR="002A31B4" w:rsidRPr="002A31B4" w:rsidRDefault="002A31B4" w:rsidP="002A31B4">
            <w:pPr>
              <w:spacing w:after="0" w:line="240" w:lineRule="auto"/>
              <w:ind w:firstLine="0"/>
              <w:jc w:val="center"/>
              <w:rPr>
                <w:sz w:val="20"/>
                <w:szCs w:val="20"/>
              </w:rPr>
            </w:pPr>
            <w:r w:rsidRPr="002A31B4">
              <w:rPr>
                <w:sz w:val="20"/>
                <w:szCs w:val="20"/>
              </w:rPr>
              <w:t>1,2</w:t>
            </w:r>
          </w:p>
        </w:tc>
        <w:tc>
          <w:tcPr>
            <w:tcW w:w="448" w:type="pct"/>
            <w:tcMar>
              <w:left w:w="28" w:type="dxa"/>
              <w:right w:w="28" w:type="dxa"/>
            </w:tcMar>
            <w:vAlign w:val="center"/>
          </w:tcPr>
          <w:p w14:paraId="1E607632" w14:textId="7152A69F"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6" w:type="pct"/>
            <w:shd w:val="clear" w:color="auto" w:fill="auto"/>
            <w:tcMar>
              <w:left w:w="28" w:type="dxa"/>
              <w:right w:w="28" w:type="dxa"/>
            </w:tcMar>
            <w:vAlign w:val="center"/>
          </w:tcPr>
          <w:p w14:paraId="75A32212" w14:textId="0EE2BEB6"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5" w:type="pct"/>
            <w:shd w:val="clear" w:color="auto" w:fill="auto"/>
            <w:tcMar>
              <w:left w:w="28" w:type="dxa"/>
              <w:right w:w="28" w:type="dxa"/>
            </w:tcMar>
            <w:vAlign w:val="center"/>
          </w:tcPr>
          <w:p w14:paraId="0E5EF870" w14:textId="39E0B091"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6" w:type="pct"/>
            <w:shd w:val="clear" w:color="auto" w:fill="auto"/>
            <w:tcMar>
              <w:left w:w="28" w:type="dxa"/>
              <w:right w:w="28" w:type="dxa"/>
            </w:tcMar>
            <w:vAlign w:val="center"/>
          </w:tcPr>
          <w:p w14:paraId="6C6DA9BD" w14:textId="418A2BAA"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5" w:type="pct"/>
            <w:shd w:val="clear" w:color="auto" w:fill="auto"/>
            <w:tcMar>
              <w:left w:w="28" w:type="dxa"/>
              <w:right w:w="28" w:type="dxa"/>
            </w:tcMar>
            <w:vAlign w:val="center"/>
          </w:tcPr>
          <w:p w14:paraId="4615BBAF" w14:textId="7E35AD70" w:rsidR="002A31B4" w:rsidRPr="002A31B4" w:rsidRDefault="002A31B4" w:rsidP="002A31B4">
            <w:pPr>
              <w:spacing w:after="0" w:line="240" w:lineRule="auto"/>
              <w:ind w:firstLine="0"/>
              <w:jc w:val="center"/>
              <w:rPr>
                <w:bCs/>
                <w:sz w:val="20"/>
                <w:szCs w:val="20"/>
              </w:rPr>
            </w:pPr>
            <w:r w:rsidRPr="002A31B4">
              <w:rPr>
                <w:sz w:val="20"/>
                <w:szCs w:val="20"/>
              </w:rPr>
              <w:t>1,2</w:t>
            </w:r>
          </w:p>
        </w:tc>
        <w:tc>
          <w:tcPr>
            <w:tcW w:w="438" w:type="pct"/>
            <w:shd w:val="clear" w:color="auto" w:fill="auto"/>
            <w:tcMar>
              <w:left w:w="28" w:type="dxa"/>
              <w:right w:w="28" w:type="dxa"/>
            </w:tcMar>
            <w:vAlign w:val="center"/>
          </w:tcPr>
          <w:p w14:paraId="4ACE0483" w14:textId="6A9F36A1" w:rsidR="002A31B4" w:rsidRPr="002A31B4" w:rsidRDefault="002A31B4" w:rsidP="002A31B4">
            <w:pPr>
              <w:spacing w:after="0" w:line="240" w:lineRule="auto"/>
              <w:ind w:firstLine="0"/>
              <w:jc w:val="center"/>
              <w:rPr>
                <w:bCs/>
                <w:sz w:val="20"/>
                <w:szCs w:val="20"/>
              </w:rPr>
            </w:pPr>
            <w:r w:rsidRPr="002A31B4">
              <w:rPr>
                <w:sz w:val="20"/>
                <w:szCs w:val="20"/>
              </w:rPr>
              <w:t>1,2</w:t>
            </w:r>
          </w:p>
        </w:tc>
      </w:tr>
      <w:tr w:rsidR="002A31B4" w:rsidRPr="002A31B4" w14:paraId="0F5F477A" w14:textId="77777777" w:rsidTr="002A31B4">
        <w:tc>
          <w:tcPr>
            <w:tcW w:w="1733" w:type="pct"/>
            <w:tcMar>
              <w:left w:w="28" w:type="dxa"/>
              <w:right w:w="28" w:type="dxa"/>
            </w:tcMar>
            <w:vAlign w:val="center"/>
          </w:tcPr>
          <w:p w14:paraId="200DF1DC" w14:textId="357C4080" w:rsidR="002A31B4" w:rsidRPr="002A31B4" w:rsidRDefault="002A31B4" w:rsidP="002A31B4">
            <w:pPr>
              <w:spacing w:after="0" w:line="240" w:lineRule="auto"/>
              <w:ind w:left="11" w:firstLine="0"/>
              <w:jc w:val="center"/>
              <w:rPr>
                <w:bCs/>
                <w:sz w:val="20"/>
                <w:szCs w:val="20"/>
              </w:rPr>
            </w:pPr>
            <w:r w:rsidRPr="002A31B4">
              <w:rPr>
                <w:sz w:val="20"/>
                <w:szCs w:val="20"/>
              </w:rPr>
              <w:t>Котельная № 3 п. Недокура</w:t>
            </w:r>
          </w:p>
        </w:tc>
        <w:tc>
          <w:tcPr>
            <w:tcW w:w="639" w:type="pct"/>
            <w:vAlign w:val="center"/>
          </w:tcPr>
          <w:p w14:paraId="710F7456" w14:textId="1975D7FA" w:rsidR="002A31B4" w:rsidRPr="002A31B4" w:rsidRDefault="002A31B4" w:rsidP="002A31B4">
            <w:pPr>
              <w:spacing w:after="0" w:line="240" w:lineRule="auto"/>
              <w:ind w:firstLine="0"/>
              <w:jc w:val="center"/>
              <w:rPr>
                <w:sz w:val="20"/>
                <w:szCs w:val="20"/>
              </w:rPr>
            </w:pPr>
            <w:r w:rsidRPr="002A31B4">
              <w:rPr>
                <w:sz w:val="20"/>
                <w:szCs w:val="20"/>
              </w:rPr>
              <w:t>0,6</w:t>
            </w:r>
          </w:p>
        </w:tc>
        <w:tc>
          <w:tcPr>
            <w:tcW w:w="448" w:type="pct"/>
            <w:tcMar>
              <w:left w:w="28" w:type="dxa"/>
              <w:right w:w="28" w:type="dxa"/>
            </w:tcMar>
            <w:vAlign w:val="center"/>
          </w:tcPr>
          <w:p w14:paraId="5204468F" w14:textId="73B7BB26" w:rsidR="002A31B4" w:rsidRPr="002A31B4" w:rsidRDefault="0036261D" w:rsidP="002A31B4">
            <w:pPr>
              <w:spacing w:after="0" w:line="240" w:lineRule="auto"/>
              <w:ind w:firstLine="0"/>
              <w:jc w:val="center"/>
              <w:rPr>
                <w:bCs/>
                <w:sz w:val="20"/>
                <w:szCs w:val="20"/>
              </w:rPr>
            </w:pPr>
            <w:r>
              <w:rPr>
                <w:sz w:val="20"/>
                <w:szCs w:val="20"/>
              </w:rPr>
              <w:t>-</w:t>
            </w:r>
          </w:p>
        </w:tc>
        <w:tc>
          <w:tcPr>
            <w:tcW w:w="436" w:type="pct"/>
            <w:shd w:val="clear" w:color="auto" w:fill="auto"/>
            <w:tcMar>
              <w:left w:w="28" w:type="dxa"/>
              <w:right w:w="28" w:type="dxa"/>
            </w:tcMar>
            <w:vAlign w:val="center"/>
          </w:tcPr>
          <w:p w14:paraId="0913BA4A" w14:textId="5D327AC1" w:rsidR="002A31B4" w:rsidRPr="002A31B4" w:rsidRDefault="002A31B4" w:rsidP="002A31B4">
            <w:pPr>
              <w:spacing w:after="0" w:line="240" w:lineRule="auto"/>
              <w:ind w:firstLine="0"/>
              <w:jc w:val="center"/>
              <w:rPr>
                <w:bCs/>
                <w:sz w:val="20"/>
                <w:szCs w:val="20"/>
              </w:rPr>
            </w:pPr>
            <w:r w:rsidRPr="002A31B4">
              <w:rPr>
                <w:bCs/>
                <w:sz w:val="20"/>
                <w:szCs w:val="20"/>
              </w:rPr>
              <w:t>-</w:t>
            </w:r>
          </w:p>
        </w:tc>
        <w:tc>
          <w:tcPr>
            <w:tcW w:w="435" w:type="pct"/>
            <w:shd w:val="clear" w:color="auto" w:fill="auto"/>
            <w:tcMar>
              <w:left w:w="28" w:type="dxa"/>
              <w:right w:w="28" w:type="dxa"/>
            </w:tcMar>
            <w:vAlign w:val="center"/>
          </w:tcPr>
          <w:p w14:paraId="54DE504B" w14:textId="7BE28EB4" w:rsidR="002A31B4" w:rsidRPr="002A31B4" w:rsidRDefault="002A31B4" w:rsidP="002A31B4">
            <w:pPr>
              <w:spacing w:after="0" w:line="240" w:lineRule="auto"/>
              <w:ind w:firstLine="0"/>
              <w:jc w:val="center"/>
              <w:rPr>
                <w:bCs/>
                <w:sz w:val="20"/>
                <w:szCs w:val="20"/>
              </w:rPr>
            </w:pPr>
            <w:r w:rsidRPr="002A31B4">
              <w:rPr>
                <w:bCs/>
                <w:sz w:val="20"/>
                <w:szCs w:val="20"/>
              </w:rPr>
              <w:t>-</w:t>
            </w:r>
          </w:p>
        </w:tc>
        <w:tc>
          <w:tcPr>
            <w:tcW w:w="436" w:type="pct"/>
            <w:shd w:val="clear" w:color="auto" w:fill="auto"/>
            <w:tcMar>
              <w:left w:w="28" w:type="dxa"/>
              <w:right w:w="28" w:type="dxa"/>
            </w:tcMar>
            <w:vAlign w:val="center"/>
          </w:tcPr>
          <w:p w14:paraId="6FBB3BEA" w14:textId="6CB9F01F" w:rsidR="002A31B4" w:rsidRPr="002A31B4" w:rsidRDefault="002A31B4" w:rsidP="002A31B4">
            <w:pPr>
              <w:spacing w:after="0" w:line="240" w:lineRule="auto"/>
              <w:ind w:firstLine="0"/>
              <w:jc w:val="center"/>
              <w:rPr>
                <w:bCs/>
                <w:sz w:val="20"/>
                <w:szCs w:val="20"/>
              </w:rPr>
            </w:pPr>
            <w:r w:rsidRPr="002A31B4">
              <w:rPr>
                <w:bCs/>
                <w:sz w:val="20"/>
                <w:szCs w:val="20"/>
              </w:rPr>
              <w:t>-</w:t>
            </w:r>
          </w:p>
        </w:tc>
        <w:tc>
          <w:tcPr>
            <w:tcW w:w="435" w:type="pct"/>
            <w:shd w:val="clear" w:color="auto" w:fill="auto"/>
            <w:tcMar>
              <w:left w:w="28" w:type="dxa"/>
              <w:right w:w="28" w:type="dxa"/>
            </w:tcMar>
            <w:vAlign w:val="center"/>
          </w:tcPr>
          <w:p w14:paraId="7CF664B5" w14:textId="6C4B9F7D" w:rsidR="002A31B4" w:rsidRPr="002A31B4" w:rsidRDefault="002A31B4" w:rsidP="002A31B4">
            <w:pPr>
              <w:spacing w:after="0" w:line="240" w:lineRule="auto"/>
              <w:ind w:firstLine="0"/>
              <w:jc w:val="center"/>
              <w:rPr>
                <w:bCs/>
                <w:sz w:val="20"/>
                <w:szCs w:val="20"/>
              </w:rPr>
            </w:pPr>
            <w:r w:rsidRPr="002A31B4">
              <w:rPr>
                <w:bCs/>
                <w:sz w:val="20"/>
                <w:szCs w:val="20"/>
              </w:rPr>
              <w:t>-</w:t>
            </w:r>
          </w:p>
        </w:tc>
        <w:tc>
          <w:tcPr>
            <w:tcW w:w="438" w:type="pct"/>
            <w:shd w:val="clear" w:color="auto" w:fill="auto"/>
            <w:tcMar>
              <w:left w:w="28" w:type="dxa"/>
              <w:right w:w="28" w:type="dxa"/>
            </w:tcMar>
            <w:vAlign w:val="center"/>
          </w:tcPr>
          <w:p w14:paraId="138278C1" w14:textId="78FFA85C" w:rsidR="002A31B4" w:rsidRPr="002A31B4" w:rsidRDefault="002A31B4" w:rsidP="002A31B4">
            <w:pPr>
              <w:spacing w:after="0" w:line="240" w:lineRule="auto"/>
              <w:ind w:firstLine="0"/>
              <w:jc w:val="center"/>
              <w:rPr>
                <w:bCs/>
                <w:sz w:val="20"/>
                <w:szCs w:val="20"/>
              </w:rPr>
            </w:pPr>
            <w:r w:rsidRPr="002A31B4">
              <w:rPr>
                <w:bCs/>
                <w:sz w:val="20"/>
                <w:szCs w:val="20"/>
              </w:rPr>
              <w:t>-</w:t>
            </w:r>
          </w:p>
        </w:tc>
      </w:tr>
      <w:tr w:rsidR="002A31B4" w:rsidRPr="002A31B4" w14:paraId="3201BDFE" w14:textId="77777777" w:rsidTr="002A31B4">
        <w:tc>
          <w:tcPr>
            <w:tcW w:w="1733" w:type="pct"/>
            <w:tcMar>
              <w:left w:w="28" w:type="dxa"/>
              <w:right w:w="28" w:type="dxa"/>
            </w:tcMar>
            <w:vAlign w:val="center"/>
          </w:tcPr>
          <w:p w14:paraId="71670772" w14:textId="317B9A9D" w:rsidR="002A31B4" w:rsidRPr="002A31B4" w:rsidRDefault="002A31B4" w:rsidP="002A31B4">
            <w:pPr>
              <w:spacing w:after="0" w:line="240" w:lineRule="auto"/>
              <w:ind w:left="11" w:firstLine="0"/>
              <w:jc w:val="center"/>
              <w:rPr>
                <w:bCs/>
                <w:sz w:val="20"/>
                <w:szCs w:val="20"/>
              </w:rPr>
            </w:pPr>
            <w:r w:rsidRPr="002A31B4">
              <w:rPr>
                <w:sz w:val="20"/>
                <w:szCs w:val="20"/>
              </w:rPr>
              <w:t>Котельная д. Тагара</w:t>
            </w:r>
          </w:p>
        </w:tc>
        <w:tc>
          <w:tcPr>
            <w:tcW w:w="639" w:type="pct"/>
            <w:vAlign w:val="center"/>
          </w:tcPr>
          <w:p w14:paraId="0359C50C" w14:textId="58EB4F7C" w:rsidR="002A31B4" w:rsidRPr="002A31B4" w:rsidRDefault="002A31B4" w:rsidP="002A31B4">
            <w:pPr>
              <w:spacing w:after="0" w:line="240" w:lineRule="auto"/>
              <w:ind w:firstLine="0"/>
              <w:jc w:val="center"/>
              <w:rPr>
                <w:sz w:val="20"/>
                <w:szCs w:val="20"/>
              </w:rPr>
            </w:pPr>
            <w:r w:rsidRPr="002A31B4">
              <w:rPr>
                <w:sz w:val="20"/>
                <w:szCs w:val="20"/>
              </w:rPr>
              <w:t>0,9</w:t>
            </w:r>
          </w:p>
        </w:tc>
        <w:tc>
          <w:tcPr>
            <w:tcW w:w="448" w:type="pct"/>
            <w:tcMar>
              <w:left w:w="28" w:type="dxa"/>
              <w:right w:w="28" w:type="dxa"/>
            </w:tcMar>
            <w:vAlign w:val="center"/>
          </w:tcPr>
          <w:p w14:paraId="1895948F" w14:textId="78EEFC80" w:rsidR="002A31B4" w:rsidRPr="002A31B4" w:rsidRDefault="002A31B4" w:rsidP="002A31B4">
            <w:pPr>
              <w:spacing w:after="0" w:line="240" w:lineRule="auto"/>
              <w:ind w:firstLine="0"/>
              <w:jc w:val="center"/>
              <w:rPr>
                <w:bCs/>
                <w:sz w:val="20"/>
                <w:szCs w:val="20"/>
              </w:rPr>
            </w:pPr>
            <w:r w:rsidRPr="002A31B4">
              <w:rPr>
                <w:sz w:val="20"/>
                <w:szCs w:val="20"/>
              </w:rPr>
              <w:t>0,9</w:t>
            </w:r>
          </w:p>
        </w:tc>
        <w:tc>
          <w:tcPr>
            <w:tcW w:w="436" w:type="pct"/>
            <w:shd w:val="clear" w:color="auto" w:fill="auto"/>
            <w:tcMar>
              <w:left w:w="28" w:type="dxa"/>
              <w:right w:w="28" w:type="dxa"/>
            </w:tcMar>
            <w:vAlign w:val="center"/>
          </w:tcPr>
          <w:p w14:paraId="3D70EAF8" w14:textId="40C991EF" w:rsidR="002A31B4" w:rsidRPr="002A31B4" w:rsidRDefault="002A31B4" w:rsidP="002A31B4">
            <w:pPr>
              <w:spacing w:after="0" w:line="240" w:lineRule="auto"/>
              <w:ind w:firstLine="0"/>
              <w:jc w:val="center"/>
              <w:rPr>
                <w:bCs/>
                <w:sz w:val="20"/>
                <w:szCs w:val="20"/>
              </w:rPr>
            </w:pPr>
            <w:r w:rsidRPr="002A31B4">
              <w:rPr>
                <w:sz w:val="20"/>
                <w:szCs w:val="20"/>
              </w:rPr>
              <w:t>0,9</w:t>
            </w:r>
          </w:p>
        </w:tc>
        <w:tc>
          <w:tcPr>
            <w:tcW w:w="435" w:type="pct"/>
            <w:shd w:val="clear" w:color="auto" w:fill="auto"/>
            <w:tcMar>
              <w:left w:w="28" w:type="dxa"/>
              <w:right w:w="28" w:type="dxa"/>
            </w:tcMar>
            <w:vAlign w:val="center"/>
          </w:tcPr>
          <w:p w14:paraId="2FF30EB3" w14:textId="3D897C0A" w:rsidR="002A31B4" w:rsidRPr="002A31B4" w:rsidRDefault="002A31B4" w:rsidP="002A31B4">
            <w:pPr>
              <w:spacing w:after="0" w:line="240" w:lineRule="auto"/>
              <w:ind w:firstLine="0"/>
              <w:jc w:val="center"/>
              <w:rPr>
                <w:bCs/>
                <w:sz w:val="20"/>
                <w:szCs w:val="20"/>
              </w:rPr>
            </w:pPr>
            <w:r w:rsidRPr="002A31B4">
              <w:rPr>
                <w:sz w:val="20"/>
                <w:szCs w:val="20"/>
              </w:rPr>
              <w:t>0,9</w:t>
            </w:r>
          </w:p>
        </w:tc>
        <w:tc>
          <w:tcPr>
            <w:tcW w:w="436" w:type="pct"/>
            <w:shd w:val="clear" w:color="auto" w:fill="auto"/>
            <w:tcMar>
              <w:left w:w="28" w:type="dxa"/>
              <w:right w:w="28" w:type="dxa"/>
            </w:tcMar>
            <w:vAlign w:val="center"/>
          </w:tcPr>
          <w:p w14:paraId="1A87C45E" w14:textId="343DCD86" w:rsidR="002A31B4" w:rsidRPr="002A31B4" w:rsidRDefault="002A31B4" w:rsidP="002A31B4">
            <w:pPr>
              <w:spacing w:after="0" w:line="240" w:lineRule="auto"/>
              <w:ind w:firstLine="0"/>
              <w:jc w:val="center"/>
              <w:rPr>
                <w:bCs/>
                <w:sz w:val="20"/>
                <w:szCs w:val="20"/>
              </w:rPr>
            </w:pPr>
            <w:r w:rsidRPr="002A31B4">
              <w:rPr>
                <w:sz w:val="20"/>
                <w:szCs w:val="20"/>
              </w:rPr>
              <w:t>0,9</w:t>
            </w:r>
          </w:p>
        </w:tc>
        <w:tc>
          <w:tcPr>
            <w:tcW w:w="435" w:type="pct"/>
            <w:shd w:val="clear" w:color="auto" w:fill="auto"/>
            <w:tcMar>
              <w:left w:w="28" w:type="dxa"/>
              <w:right w:w="28" w:type="dxa"/>
            </w:tcMar>
            <w:vAlign w:val="center"/>
          </w:tcPr>
          <w:p w14:paraId="65850DBB" w14:textId="2C327DB7" w:rsidR="002A31B4" w:rsidRPr="002A31B4" w:rsidRDefault="002A31B4" w:rsidP="002A31B4">
            <w:pPr>
              <w:spacing w:after="0" w:line="240" w:lineRule="auto"/>
              <w:ind w:firstLine="0"/>
              <w:jc w:val="center"/>
              <w:rPr>
                <w:bCs/>
                <w:sz w:val="20"/>
                <w:szCs w:val="20"/>
              </w:rPr>
            </w:pPr>
            <w:r w:rsidRPr="002A31B4">
              <w:rPr>
                <w:sz w:val="20"/>
                <w:szCs w:val="20"/>
              </w:rPr>
              <w:t>0,9</w:t>
            </w:r>
          </w:p>
        </w:tc>
        <w:tc>
          <w:tcPr>
            <w:tcW w:w="438" w:type="pct"/>
            <w:shd w:val="clear" w:color="auto" w:fill="auto"/>
            <w:tcMar>
              <w:left w:w="28" w:type="dxa"/>
              <w:right w:w="28" w:type="dxa"/>
            </w:tcMar>
            <w:vAlign w:val="center"/>
          </w:tcPr>
          <w:p w14:paraId="3C6CB8FE" w14:textId="02EAC484" w:rsidR="002A31B4" w:rsidRPr="002A31B4" w:rsidRDefault="002A31B4" w:rsidP="002A31B4">
            <w:pPr>
              <w:spacing w:after="0" w:line="240" w:lineRule="auto"/>
              <w:ind w:firstLine="0"/>
              <w:jc w:val="center"/>
              <w:rPr>
                <w:bCs/>
                <w:sz w:val="20"/>
                <w:szCs w:val="20"/>
              </w:rPr>
            </w:pPr>
            <w:r w:rsidRPr="002A31B4">
              <w:rPr>
                <w:sz w:val="20"/>
                <w:szCs w:val="20"/>
              </w:rPr>
              <w:t>0,9</w:t>
            </w:r>
          </w:p>
        </w:tc>
      </w:tr>
    </w:tbl>
    <w:p w14:paraId="1520196F" w14:textId="54D37E55" w:rsidR="00FA5890" w:rsidRPr="007C7E91" w:rsidRDefault="00FA5890" w:rsidP="00C61DFC">
      <w:pPr>
        <w:spacing w:before="120"/>
        <w:rPr>
          <w:b/>
          <w:i/>
        </w:rPr>
      </w:pPr>
      <w:r w:rsidRPr="007C7E91">
        <w:rPr>
          <w:b/>
          <w:i/>
        </w:rPr>
        <w:t>б)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w:t>
      </w:r>
      <w:r w:rsidR="0059360D" w:rsidRPr="007C7E91">
        <w:rPr>
          <w:b/>
          <w:i/>
        </w:rPr>
        <w:t>ия источников тепловой энергии.</w:t>
      </w:r>
    </w:p>
    <w:p w14:paraId="4F1791A9" w14:textId="41CE64FD" w:rsidR="002A31B4" w:rsidRDefault="002A31B4" w:rsidP="002A31B4">
      <w:pPr>
        <w:spacing w:after="0"/>
      </w:pPr>
      <w:r>
        <w:t>Сведения в таблице 2.5.</w:t>
      </w:r>
    </w:p>
    <w:p w14:paraId="26052131" w14:textId="2DD72221" w:rsidR="002A31B4" w:rsidRDefault="002A31B4" w:rsidP="002A31B4">
      <w:pPr>
        <w:spacing w:after="0"/>
      </w:pPr>
    </w:p>
    <w:p w14:paraId="314510D9" w14:textId="41A42BE6" w:rsidR="002A31B4" w:rsidRDefault="002A31B4" w:rsidP="002A31B4">
      <w:pPr>
        <w:spacing w:after="0"/>
      </w:pPr>
    </w:p>
    <w:p w14:paraId="5234F2F1" w14:textId="77777777" w:rsidR="002A31B4" w:rsidRDefault="002A31B4" w:rsidP="002A31B4">
      <w:pPr>
        <w:spacing w:after="0"/>
      </w:pPr>
    </w:p>
    <w:p w14:paraId="0B7C6F60" w14:textId="1DD352AE" w:rsidR="00BE5429" w:rsidRPr="007C7E91" w:rsidRDefault="00C61DFC" w:rsidP="002A31B4">
      <w:pPr>
        <w:spacing w:after="0"/>
      </w:pPr>
      <w:r w:rsidRPr="007C7E91">
        <w:lastRenderedPageBreak/>
        <w:t>Таблица 2.</w:t>
      </w:r>
      <w:r w:rsidR="002A31B4">
        <w:t>5</w:t>
      </w:r>
      <w:r>
        <w:t xml:space="preserve"> - </w:t>
      </w:r>
      <w:r w:rsidRPr="007C7E91">
        <w:t xml:space="preserve">Существующие и перспективные </w:t>
      </w:r>
      <w:r w:rsidRPr="00C61DFC">
        <w:t>технические</w:t>
      </w:r>
      <w:r w:rsidRPr="00C61DFC">
        <w:t xml:space="preserve"> </w:t>
      </w:r>
      <w:r w:rsidRPr="007C7E91">
        <w:t xml:space="preserve">значения </w:t>
      </w:r>
      <w:r w:rsidRPr="00C61DFC">
        <w:t>на использование установленной тепловой мощности и значения располагаемой мощности основного оборудования источников</w:t>
      </w:r>
      <w:r>
        <w:t xml:space="preserve"> теплоснабжения</w:t>
      </w:r>
    </w:p>
    <w:tbl>
      <w:tblPr>
        <w:tblStyle w:val="TableNormal"/>
        <w:tblW w:w="5007" w:type="pct"/>
        <w:tblLook w:val="01E0" w:firstRow="1" w:lastRow="1" w:firstColumn="1" w:lastColumn="1" w:noHBand="0" w:noVBand="0"/>
      </w:tblPr>
      <w:tblGrid>
        <w:gridCol w:w="1400"/>
        <w:gridCol w:w="1719"/>
        <w:gridCol w:w="1032"/>
        <w:gridCol w:w="922"/>
        <w:gridCol w:w="924"/>
        <w:gridCol w:w="924"/>
        <w:gridCol w:w="924"/>
        <w:gridCol w:w="924"/>
        <w:gridCol w:w="897"/>
      </w:tblGrid>
      <w:tr w:rsidR="00C61DFC" w:rsidRPr="002A31B4" w14:paraId="0F82EFCA" w14:textId="77777777" w:rsidTr="002A31B4">
        <w:trPr>
          <w:trHeight w:val="227"/>
        </w:trPr>
        <w:tc>
          <w:tcPr>
            <w:tcW w:w="724" w:type="pct"/>
            <w:vMerge w:val="restart"/>
            <w:tcBorders>
              <w:top w:val="single" w:sz="5" w:space="0" w:color="000000"/>
              <w:left w:val="single" w:sz="5" w:space="0" w:color="000000"/>
              <w:right w:val="single" w:sz="5" w:space="0" w:color="000000"/>
            </w:tcBorders>
            <w:vAlign w:val="center"/>
          </w:tcPr>
          <w:p w14:paraId="420A411E" w14:textId="77777777" w:rsidR="00C61DFC" w:rsidRPr="002A31B4" w:rsidRDefault="00C61DFC" w:rsidP="00C61DFC">
            <w:pPr>
              <w:spacing w:after="0" w:line="240" w:lineRule="auto"/>
              <w:ind w:right="38" w:firstLine="0"/>
              <w:jc w:val="center"/>
              <w:rPr>
                <w:rFonts w:ascii="Times New Roman" w:eastAsia="Times New Roman" w:hAnsi="Times New Roman" w:cs="Times New Roman"/>
                <w:b/>
                <w:bCs/>
                <w:sz w:val="20"/>
                <w:szCs w:val="20"/>
              </w:rPr>
            </w:pPr>
            <w:r w:rsidRPr="002A31B4">
              <w:rPr>
                <w:rFonts w:ascii="Times New Roman" w:eastAsia="Calibri" w:hAnsi="Times New Roman" w:cs="Times New Roman"/>
                <w:b/>
                <w:bCs/>
                <w:spacing w:val="-1"/>
                <w:sz w:val="20"/>
                <w:szCs w:val="20"/>
              </w:rPr>
              <w:t>Источник</w:t>
            </w:r>
            <w:r w:rsidRPr="002A31B4">
              <w:rPr>
                <w:rFonts w:ascii="Times New Roman" w:eastAsia="Calibri" w:hAnsi="Times New Roman" w:cs="Times New Roman"/>
                <w:b/>
                <w:bCs/>
                <w:spacing w:val="23"/>
                <w:sz w:val="20"/>
                <w:szCs w:val="20"/>
              </w:rPr>
              <w:t xml:space="preserve"> </w:t>
            </w:r>
            <w:r w:rsidRPr="002A31B4">
              <w:rPr>
                <w:rFonts w:ascii="Times New Roman" w:eastAsia="Calibri" w:hAnsi="Times New Roman" w:cs="Times New Roman"/>
                <w:b/>
                <w:bCs/>
                <w:spacing w:val="-1"/>
                <w:sz w:val="20"/>
                <w:szCs w:val="20"/>
              </w:rPr>
              <w:t>теплоснабже-</w:t>
            </w:r>
            <w:r w:rsidRPr="002A31B4">
              <w:rPr>
                <w:rFonts w:ascii="Times New Roman" w:eastAsia="Calibri" w:hAnsi="Times New Roman" w:cs="Times New Roman"/>
                <w:b/>
                <w:bCs/>
                <w:spacing w:val="20"/>
                <w:sz w:val="20"/>
                <w:szCs w:val="20"/>
              </w:rPr>
              <w:t xml:space="preserve"> </w:t>
            </w:r>
            <w:r w:rsidRPr="002A31B4">
              <w:rPr>
                <w:rFonts w:ascii="Times New Roman" w:eastAsia="Calibri" w:hAnsi="Times New Roman" w:cs="Times New Roman"/>
                <w:b/>
                <w:bCs/>
                <w:spacing w:val="-1"/>
                <w:sz w:val="20"/>
                <w:szCs w:val="20"/>
              </w:rPr>
              <w:t>ния</w:t>
            </w:r>
          </w:p>
        </w:tc>
        <w:tc>
          <w:tcPr>
            <w:tcW w:w="889" w:type="pct"/>
            <w:vMerge w:val="restart"/>
            <w:tcBorders>
              <w:top w:val="single" w:sz="5" w:space="0" w:color="000000"/>
              <w:left w:val="single" w:sz="5" w:space="0" w:color="000000"/>
              <w:right w:val="single" w:sz="5" w:space="0" w:color="000000"/>
            </w:tcBorders>
            <w:vAlign w:val="center"/>
          </w:tcPr>
          <w:p w14:paraId="1E70E0FC" w14:textId="77777777" w:rsidR="00C61DFC" w:rsidRPr="002A31B4" w:rsidRDefault="00C61DFC" w:rsidP="00C61DFC">
            <w:pPr>
              <w:spacing w:after="0" w:line="240" w:lineRule="auto"/>
              <w:ind w:right="38" w:firstLine="0"/>
              <w:jc w:val="center"/>
              <w:rPr>
                <w:rFonts w:ascii="Times New Roman" w:eastAsia="Times New Roman" w:hAnsi="Times New Roman" w:cs="Times New Roman"/>
                <w:b/>
                <w:bCs/>
                <w:sz w:val="20"/>
                <w:szCs w:val="20"/>
              </w:rPr>
            </w:pPr>
            <w:r w:rsidRPr="002A31B4">
              <w:rPr>
                <w:rFonts w:ascii="Times New Roman" w:eastAsia="Calibri" w:hAnsi="Times New Roman" w:cs="Times New Roman"/>
                <w:b/>
                <w:bCs/>
                <w:spacing w:val="-1"/>
                <w:sz w:val="20"/>
                <w:szCs w:val="20"/>
              </w:rPr>
              <w:t>Параметр</w:t>
            </w:r>
          </w:p>
        </w:tc>
        <w:tc>
          <w:tcPr>
            <w:tcW w:w="534" w:type="pct"/>
            <w:tcBorders>
              <w:top w:val="single" w:sz="5" w:space="0" w:color="000000"/>
              <w:left w:val="single" w:sz="5" w:space="0" w:color="000000"/>
              <w:bottom w:val="single" w:sz="5" w:space="0" w:color="000000"/>
              <w:right w:val="single" w:sz="5" w:space="0" w:color="000000"/>
            </w:tcBorders>
            <w:vAlign w:val="center"/>
          </w:tcPr>
          <w:p w14:paraId="6B73E927" w14:textId="77777777" w:rsidR="00C61DFC" w:rsidRPr="002A31B4" w:rsidRDefault="00C61DFC" w:rsidP="00C61DFC">
            <w:pPr>
              <w:spacing w:after="0" w:line="240" w:lineRule="auto"/>
              <w:ind w:right="38" w:firstLine="0"/>
              <w:jc w:val="center"/>
              <w:rPr>
                <w:rFonts w:ascii="Times New Roman" w:eastAsia="Calibri" w:hAnsi="Times New Roman" w:cs="Times New Roman"/>
                <w:b/>
                <w:bCs/>
                <w:spacing w:val="22"/>
                <w:sz w:val="20"/>
                <w:szCs w:val="20"/>
              </w:rPr>
            </w:pPr>
            <w:r w:rsidRPr="002A31B4">
              <w:rPr>
                <w:rFonts w:ascii="Times New Roman" w:eastAsia="Calibri" w:hAnsi="Times New Roman" w:cs="Times New Roman"/>
                <w:b/>
                <w:bCs/>
                <w:spacing w:val="-2"/>
                <w:sz w:val="20"/>
                <w:szCs w:val="20"/>
              </w:rPr>
              <w:t>Существу-</w:t>
            </w:r>
          </w:p>
          <w:p w14:paraId="58C4738E" w14:textId="77777777" w:rsidR="00C61DFC" w:rsidRPr="002A31B4" w:rsidRDefault="00C61DFC" w:rsidP="00C61DFC">
            <w:pPr>
              <w:spacing w:after="0" w:line="240" w:lineRule="auto"/>
              <w:ind w:right="38" w:firstLine="0"/>
              <w:jc w:val="center"/>
              <w:rPr>
                <w:rFonts w:ascii="Times New Roman" w:eastAsia="Times New Roman" w:hAnsi="Times New Roman" w:cs="Times New Roman"/>
                <w:b/>
                <w:bCs/>
                <w:sz w:val="20"/>
                <w:szCs w:val="20"/>
              </w:rPr>
            </w:pPr>
            <w:r w:rsidRPr="002A31B4">
              <w:rPr>
                <w:rFonts w:ascii="Times New Roman" w:eastAsia="Calibri" w:hAnsi="Times New Roman" w:cs="Times New Roman"/>
                <w:b/>
                <w:bCs/>
                <w:sz w:val="20"/>
                <w:szCs w:val="20"/>
              </w:rPr>
              <w:t>ющие</w:t>
            </w:r>
          </w:p>
        </w:tc>
        <w:tc>
          <w:tcPr>
            <w:tcW w:w="2853" w:type="pct"/>
            <w:gridSpan w:val="6"/>
            <w:tcBorders>
              <w:top w:val="single" w:sz="5" w:space="0" w:color="000000"/>
              <w:left w:val="single" w:sz="4" w:space="0" w:color="auto"/>
              <w:bottom w:val="single" w:sz="5" w:space="0" w:color="000000"/>
              <w:right w:val="single" w:sz="6" w:space="0" w:color="auto"/>
            </w:tcBorders>
            <w:vAlign w:val="center"/>
          </w:tcPr>
          <w:p w14:paraId="0391E821" w14:textId="77777777" w:rsidR="00C61DFC" w:rsidRPr="002A31B4" w:rsidRDefault="00C61DFC" w:rsidP="00C61DFC">
            <w:pPr>
              <w:spacing w:after="0" w:line="240" w:lineRule="auto"/>
              <w:ind w:right="38" w:firstLine="0"/>
              <w:jc w:val="center"/>
              <w:rPr>
                <w:rFonts w:ascii="Times New Roman" w:eastAsia="Times New Roman" w:hAnsi="Times New Roman" w:cs="Times New Roman"/>
                <w:b/>
                <w:bCs/>
                <w:sz w:val="20"/>
                <w:szCs w:val="20"/>
              </w:rPr>
            </w:pPr>
            <w:r w:rsidRPr="002A31B4">
              <w:rPr>
                <w:rFonts w:ascii="Times New Roman" w:eastAsia="Calibri" w:hAnsi="Times New Roman" w:cs="Times New Roman"/>
                <w:b/>
                <w:bCs/>
                <w:spacing w:val="-1"/>
                <w:sz w:val="20"/>
                <w:szCs w:val="20"/>
              </w:rPr>
              <w:t>Перспективные</w:t>
            </w:r>
          </w:p>
        </w:tc>
      </w:tr>
      <w:tr w:rsidR="00C61DFC" w:rsidRPr="002A31B4" w14:paraId="4F9E6CD6" w14:textId="77777777" w:rsidTr="00311517">
        <w:trPr>
          <w:trHeight w:val="227"/>
        </w:trPr>
        <w:tc>
          <w:tcPr>
            <w:tcW w:w="724" w:type="pct"/>
            <w:vMerge/>
            <w:tcBorders>
              <w:left w:val="single" w:sz="5" w:space="0" w:color="000000"/>
              <w:bottom w:val="single" w:sz="5" w:space="0" w:color="000000"/>
              <w:right w:val="single" w:sz="5" w:space="0" w:color="000000"/>
            </w:tcBorders>
            <w:vAlign w:val="center"/>
          </w:tcPr>
          <w:p w14:paraId="2D35DBE5" w14:textId="77777777" w:rsidR="00C61DFC" w:rsidRPr="002A31B4" w:rsidRDefault="00C61DFC" w:rsidP="00C61DFC">
            <w:pPr>
              <w:spacing w:after="0" w:line="240" w:lineRule="auto"/>
              <w:ind w:right="38" w:firstLine="0"/>
              <w:jc w:val="center"/>
              <w:rPr>
                <w:rFonts w:ascii="Times New Roman" w:eastAsia="Calibri" w:hAnsi="Times New Roman" w:cs="Times New Roman"/>
                <w:b/>
                <w:bCs/>
                <w:sz w:val="20"/>
                <w:szCs w:val="20"/>
              </w:rPr>
            </w:pPr>
          </w:p>
        </w:tc>
        <w:tc>
          <w:tcPr>
            <w:tcW w:w="889" w:type="pct"/>
            <w:vMerge/>
            <w:tcBorders>
              <w:left w:val="single" w:sz="5" w:space="0" w:color="000000"/>
              <w:bottom w:val="single" w:sz="5" w:space="0" w:color="000000"/>
              <w:right w:val="single" w:sz="5" w:space="0" w:color="000000"/>
            </w:tcBorders>
            <w:vAlign w:val="center"/>
          </w:tcPr>
          <w:p w14:paraId="0641ACEC" w14:textId="77777777" w:rsidR="00C61DFC" w:rsidRPr="002A31B4" w:rsidRDefault="00C61DFC" w:rsidP="00C61DFC">
            <w:pPr>
              <w:spacing w:after="0" w:line="240" w:lineRule="auto"/>
              <w:ind w:left="11" w:right="38" w:firstLine="0"/>
              <w:jc w:val="center"/>
              <w:rPr>
                <w:rFonts w:ascii="Times New Roman" w:eastAsia="Times New Roman" w:hAnsi="Times New Roman" w:cs="Times New Roman"/>
                <w:b/>
                <w:bCs/>
                <w:sz w:val="20"/>
                <w:szCs w:val="20"/>
              </w:rPr>
            </w:pPr>
          </w:p>
        </w:tc>
        <w:tc>
          <w:tcPr>
            <w:tcW w:w="534" w:type="pct"/>
            <w:tcBorders>
              <w:top w:val="single" w:sz="5" w:space="0" w:color="000000"/>
              <w:left w:val="single" w:sz="5" w:space="0" w:color="000000"/>
              <w:bottom w:val="single" w:sz="5" w:space="0" w:color="000000"/>
              <w:right w:val="single" w:sz="5" w:space="0" w:color="000000"/>
            </w:tcBorders>
            <w:vAlign w:val="center"/>
          </w:tcPr>
          <w:p w14:paraId="20938D36" w14:textId="77777777" w:rsidR="00C61DFC" w:rsidRPr="002A31B4" w:rsidRDefault="00C61DFC" w:rsidP="00C61DFC">
            <w:pPr>
              <w:widowControl/>
              <w:spacing w:after="0" w:line="240" w:lineRule="auto"/>
              <w:ind w:right="38" w:firstLine="0"/>
              <w:jc w:val="center"/>
              <w:rPr>
                <w:rFonts w:ascii="Times New Roman" w:eastAsia="Times New Roman" w:hAnsi="Times New Roman" w:cs="Times New Roman"/>
                <w:b/>
                <w:bCs/>
                <w:sz w:val="20"/>
                <w:szCs w:val="20"/>
                <w:lang w:val="ru-RU" w:eastAsia="ru-RU"/>
              </w:rPr>
            </w:pPr>
            <w:r w:rsidRPr="002A31B4">
              <w:rPr>
                <w:rFonts w:ascii="Times New Roman" w:eastAsia="Times New Roman" w:hAnsi="Times New Roman" w:cs="Times New Roman"/>
                <w:b/>
                <w:bCs/>
                <w:sz w:val="20"/>
                <w:szCs w:val="20"/>
                <w:lang w:eastAsia="ru-RU"/>
              </w:rPr>
              <w:t>202</w:t>
            </w:r>
            <w:r w:rsidRPr="002A31B4">
              <w:rPr>
                <w:rFonts w:ascii="Times New Roman" w:eastAsia="Times New Roman" w:hAnsi="Times New Roman" w:cs="Times New Roman"/>
                <w:b/>
                <w:bCs/>
                <w:sz w:val="20"/>
                <w:szCs w:val="20"/>
                <w:lang w:val="ru-RU" w:eastAsia="ru-RU"/>
              </w:rPr>
              <w:t>4</w:t>
            </w:r>
          </w:p>
        </w:tc>
        <w:tc>
          <w:tcPr>
            <w:tcW w:w="477" w:type="pct"/>
            <w:tcBorders>
              <w:top w:val="single" w:sz="5" w:space="0" w:color="000000"/>
              <w:left w:val="single" w:sz="5" w:space="0" w:color="000000"/>
              <w:bottom w:val="single" w:sz="5" w:space="0" w:color="000000"/>
              <w:right w:val="single" w:sz="5" w:space="0" w:color="000000"/>
            </w:tcBorders>
            <w:vAlign w:val="center"/>
          </w:tcPr>
          <w:p w14:paraId="579D224A" w14:textId="77777777" w:rsidR="00C61DFC" w:rsidRPr="002A31B4" w:rsidRDefault="00C61DFC" w:rsidP="00C61DFC">
            <w:pPr>
              <w:widowControl/>
              <w:spacing w:after="0" w:line="240" w:lineRule="auto"/>
              <w:ind w:right="38" w:firstLine="0"/>
              <w:jc w:val="center"/>
              <w:rPr>
                <w:rFonts w:ascii="Times New Roman" w:eastAsia="Times New Roman" w:hAnsi="Times New Roman" w:cs="Times New Roman"/>
                <w:b/>
                <w:bCs/>
                <w:sz w:val="20"/>
                <w:szCs w:val="20"/>
                <w:lang w:val="ru-RU" w:eastAsia="ru-RU"/>
              </w:rPr>
            </w:pPr>
            <w:r w:rsidRPr="002A31B4">
              <w:rPr>
                <w:rFonts w:ascii="Times New Roman" w:eastAsia="Times New Roman" w:hAnsi="Times New Roman" w:cs="Times New Roman"/>
                <w:b/>
                <w:bCs/>
                <w:sz w:val="20"/>
                <w:szCs w:val="20"/>
                <w:lang w:eastAsia="ru-RU"/>
              </w:rPr>
              <w:t>202</w:t>
            </w:r>
            <w:r w:rsidRPr="002A31B4">
              <w:rPr>
                <w:rFonts w:ascii="Times New Roman" w:eastAsia="Times New Roman" w:hAnsi="Times New Roman" w:cs="Times New Roman"/>
                <w:b/>
                <w:bCs/>
                <w:sz w:val="20"/>
                <w:szCs w:val="20"/>
                <w:lang w:val="ru-RU" w:eastAsia="ru-RU"/>
              </w:rPr>
              <w:t>5</w:t>
            </w:r>
          </w:p>
        </w:tc>
        <w:tc>
          <w:tcPr>
            <w:tcW w:w="478" w:type="pct"/>
            <w:tcBorders>
              <w:top w:val="single" w:sz="5" w:space="0" w:color="000000"/>
              <w:left w:val="single" w:sz="5" w:space="0" w:color="000000"/>
              <w:bottom w:val="single" w:sz="5" w:space="0" w:color="000000"/>
              <w:right w:val="single" w:sz="5" w:space="0" w:color="000000"/>
            </w:tcBorders>
            <w:vAlign w:val="center"/>
          </w:tcPr>
          <w:p w14:paraId="42394A46" w14:textId="77777777" w:rsidR="00C61DFC" w:rsidRPr="002A31B4" w:rsidRDefault="00C61DFC" w:rsidP="00C61DFC">
            <w:pPr>
              <w:widowControl/>
              <w:spacing w:after="0" w:line="240" w:lineRule="auto"/>
              <w:ind w:right="38" w:firstLine="0"/>
              <w:jc w:val="center"/>
              <w:rPr>
                <w:rFonts w:ascii="Times New Roman" w:eastAsia="Times New Roman" w:hAnsi="Times New Roman" w:cs="Times New Roman"/>
                <w:b/>
                <w:bCs/>
                <w:sz w:val="20"/>
                <w:szCs w:val="20"/>
                <w:lang w:val="ru-RU" w:eastAsia="ru-RU"/>
              </w:rPr>
            </w:pPr>
            <w:r w:rsidRPr="002A31B4">
              <w:rPr>
                <w:rFonts w:ascii="Times New Roman" w:eastAsia="Times New Roman" w:hAnsi="Times New Roman" w:cs="Times New Roman"/>
                <w:b/>
                <w:bCs/>
                <w:sz w:val="20"/>
                <w:szCs w:val="20"/>
                <w:lang w:eastAsia="ru-RU"/>
              </w:rPr>
              <w:t>202</w:t>
            </w:r>
            <w:r w:rsidRPr="002A31B4">
              <w:rPr>
                <w:rFonts w:ascii="Times New Roman" w:eastAsia="Times New Roman" w:hAnsi="Times New Roman" w:cs="Times New Roman"/>
                <w:b/>
                <w:bCs/>
                <w:sz w:val="20"/>
                <w:szCs w:val="20"/>
                <w:lang w:val="ru-RU" w:eastAsia="ru-RU"/>
              </w:rPr>
              <w:t>6</w:t>
            </w:r>
          </w:p>
        </w:tc>
        <w:tc>
          <w:tcPr>
            <w:tcW w:w="478" w:type="pct"/>
            <w:tcBorders>
              <w:top w:val="single" w:sz="5" w:space="0" w:color="000000"/>
              <w:left w:val="single" w:sz="5" w:space="0" w:color="000000"/>
              <w:bottom w:val="single" w:sz="5" w:space="0" w:color="000000"/>
              <w:right w:val="single" w:sz="5" w:space="0" w:color="000000"/>
            </w:tcBorders>
            <w:vAlign w:val="center"/>
          </w:tcPr>
          <w:p w14:paraId="2AE32DA8" w14:textId="77777777" w:rsidR="00C61DFC" w:rsidRPr="002A31B4" w:rsidRDefault="00C61DFC" w:rsidP="00C61DFC">
            <w:pPr>
              <w:widowControl/>
              <w:spacing w:after="0" w:line="240" w:lineRule="auto"/>
              <w:ind w:right="38" w:firstLine="0"/>
              <w:jc w:val="center"/>
              <w:rPr>
                <w:rFonts w:ascii="Times New Roman" w:eastAsia="Times New Roman" w:hAnsi="Times New Roman" w:cs="Times New Roman"/>
                <w:b/>
                <w:bCs/>
                <w:sz w:val="20"/>
                <w:szCs w:val="20"/>
                <w:lang w:val="ru-RU" w:eastAsia="ru-RU"/>
              </w:rPr>
            </w:pPr>
            <w:r w:rsidRPr="002A31B4">
              <w:rPr>
                <w:rFonts w:ascii="Times New Roman" w:eastAsia="Times New Roman" w:hAnsi="Times New Roman" w:cs="Times New Roman"/>
                <w:b/>
                <w:bCs/>
                <w:sz w:val="20"/>
                <w:szCs w:val="20"/>
                <w:lang w:eastAsia="ru-RU"/>
              </w:rPr>
              <w:t>202</w:t>
            </w:r>
            <w:r w:rsidRPr="002A31B4">
              <w:rPr>
                <w:rFonts w:ascii="Times New Roman" w:eastAsia="Times New Roman" w:hAnsi="Times New Roman" w:cs="Times New Roman"/>
                <w:b/>
                <w:bCs/>
                <w:sz w:val="20"/>
                <w:szCs w:val="20"/>
                <w:lang w:val="ru-RU" w:eastAsia="ru-RU"/>
              </w:rPr>
              <w:t>7</w:t>
            </w:r>
          </w:p>
        </w:tc>
        <w:tc>
          <w:tcPr>
            <w:tcW w:w="478" w:type="pct"/>
            <w:tcBorders>
              <w:top w:val="single" w:sz="5" w:space="0" w:color="000000"/>
              <w:left w:val="single" w:sz="5" w:space="0" w:color="000000"/>
              <w:bottom w:val="single" w:sz="5" w:space="0" w:color="000000"/>
              <w:right w:val="single" w:sz="5" w:space="0" w:color="000000"/>
            </w:tcBorders>
            <w:vAlign w:val="center"/>
          </w:tcPr>
          <w:p w14:paraId="685B51C8" w14:textId="77777777" w:rsidR="00C61DFC" w:rsidRPr="002A31B4" w:rsidRDefault="00C61DFC" w:rsidP="00C61DFC">
            <w:pPr>
              <w:widowControl/>
              <w:spacing w:after="0" w:line="240" w:lineRule="auto"/>
              <w:ind w:left="43" w:right="38" w:hanging="43"/>
              <w:jc w:val="center"/>
              <w:rPr>
                <w:rFonts w:ascii="Times New Roman" w:eastAsia="Times New Roman" w:hAnsi="Times New Roman" w:cs="Times New Roman"/>
                <w:b/>
                <w:bCs/>
                <w:sz w:val="20"/>
                <w:szCs w:val="20"/>
                <w:lang w:val="ru-RU" w:eastAsia="ru-RU"/>
              </w:rPr>
            </w:pPr>
            <w:r w:rsidRPr="002A31B4">
              <w:rPr>
                <w:rFonts w:ascii="Times New Roman" w:eastAsia="Times New Roman" w:hAnsi="Times New Roman" w:cs="Times New Roman"/>
                <w:b/>
                <w:bCs/>
                <w:sz w:val="20"/>
                <w:szCs w:val="20"/>
                <w:lang w:eastAsia="ru-RU"/>
              </w:rPr>
              <w:t>202</w:t>
            </w:r>
            <w:r w:rsidRPr="002A31B4">
              <w:rPr>
                <w:rFonts w:ascii="Times New Roman" w:eastAsia="Times New Roman" w:hAnsi="Times New Roman" w:cs="Times New Roman"/>
                <w:b/>
                <w:bCs/>
                <w:sz w:val="20"/>
                <w:szCs w:val="20"/>
                <w:lang w:val="ru-RU" w:eastAsia="ru-RU"/>
              </w:rPr>
              <w:t>8</w:t>
            </w:r>
          </w:p>
        </w:tc>
        <w:tc>
          <w:tcPr>
            <w:tcW w:w="478" w:type="pct"/>
            <w:tcBorders>
              <w:top w:val="single" w:sz="5" w:space="0" w:color="000000"/>
              <w:left w:val="single" w:sz="5" w:space="0" w:color="000000"/>
              <w:bottom w:val="single" w:sz="5" w:space="0" w:color="000000"/>
              <w:right w:val="single" w:sz="5" w:space="0" w:color="000000"/>
            </w:tcBorders>
            <w:vAlign w:val="center"/>
          </w:tcPr>
          <w:p w14:paraId="125D5800" w14:textId="77777777" w:rsidR="00C61DFC" w:rsidRPr="002A31B4" w:rsidRDefault="00C61DFC" w:rsidP="00C61DFC">
            <w:pPr>
              <w:widowControl/>
              <w:spacing w:after="0" w:line="240" w:lineRule="auto"/>
              <w:ind w:left="43" w:right="38" w:hanging="43"/>
              <w:jc w:val="center"/>
              <w:rPr>
                <w:rFonts w:ascii="Times New Roman" w:eastAsia="Times New Roman" w:hAnsi="Times New Roman" w:cs="Times New Roman"/>
                <w:b/>
                <w:bCs/>
                <w:sz w:val="20"/>
                <w:szCs w:val="20"/>
                <w:lang w:val="ru-RU" w:eastAsia="ru-RU"/>
              </w:rPr>
            </w:pPr>
            <w:r w:rsidRPr="002A31B4">
              <w:rPr>
                <w:rFonts w:ascii="Times New Roman" w:eastAsia="Times New Roman" w:hAnsi="Times New Roman" w:cs="Times New Roman"/>
                <w:b/>
                <w:bCs/>
                <w:sz w:val="20"/>
                <w:szCs w:val="20"/>
                <w:lang w:eastAsia="ru-RU"/>
              </w:rPr>
              <w:t>202</w:t>
            </w:r>
            <w:r w:rsidRPr="002A31B4">
              <w:rPr>
                <w:rFonts w:ascii="Times New Roman" w:eastAsia="Times New Roman" w:hAnsi="Times New Roman" w:cs="Times New Roman"/>
                <w:b/>
                <w:bCs/>
                <w:sz w:val="20"/>
                <w:szCs w:val="20"/>
                <w:lang w:val="ru-RU" w:eastAsia="ru-RU"/>
              </w:rPr>
              <w:t>9</w:t>
            </w:r>
          </w:p>
        </w:tc>
        <w:tc>
          <w:tcPr>
            <w:tcW w:w="464" w:type="pct"/>
            <w:tcBorders>
              <w:top w:val="single" w:sz="5" w:space="0" w:color="000000"/>
              <w:left w:val="single" w:sz="5" w:space="0" w:color="000000"/>
              <w:bottom w:val="single" w:sz="5" w:space="0" w:color="000000"/>
              <w:right w:val="single" w:sz="5" w:space="0" w:color="000000"/>
            </w:tcBorders>
            <w:vAlign w:val="center"/>
          </w:tcPr>
          <w:p w14:paraId="2205B285" w14:textId="78444523" w:rsidR="00C61DFC" w:rsidRPr="002A31B4" w:rsidRDefault="00C61DFC" w:rsidP="00C61DFC">
            <w:pPr>
              <w:widowControl/>
              <w:spacing w:after="0" w:line="240" w:lineRule="auto"/>
              <w:ind w:left="43" w:right="38" w:hanging="43"/>
              <w:jc w:val="center"/>
              <w:rPr>
                <w:rFonts w:ascii="Times New Roman" w:eastAsia="Times New Roman" w:hAnsi="Times New Roman" w:cs="Times New Roman"/>
                <w:b/>
                <w:bCs/>
                <w:sz w:val="20"/>
                <w:szCs w:val="20"/>
                <w:lang w:val="ru-RU" w:eastAsia="ru-RU"/>
              </w:rPr>
            </w:pPr>
            <w:r w:rsidRPr="002A31B4">
              <w:rPr>
                <w:rFonts w:ascii="Times New Roman" w:eastAsia="Times New Roman" w:hAnsi="Times New Roman" w:cs="Times New Roman"/>
                <w:b/>
                <w:bCs/>
                <w:sz w:val="20"/>
                <w:szCs w:val="20"/>
                <w:lang w:eastAsia="ru-RU"/>
              </w:rPr>
              <w:t>20</w:t>
            </w:r>
            <w:r w:rsidRPr="002A31B4">
              <w:rPr>
                <w:rFonts w:ascii="Times New Roman" w:eastAsia="Times New Roman" w:hAnsi="Times New Roman" w:cs="Times New Roman"/>
                <w:b/>
                <w:bCs/>
                <w:sz w:val="20"/>
                <w:szCs w:val="20"/>
                <w:lang w:val="ru-RU" w:eastAsia="ru-RU"/>
              </w:rPr>
              <w:t>30</w:t>
            </w:r>
            <w:r w:rsidRPr="002A31B4">
              <w:rPr>
                <w:rFonts w:ascii="Times New Roman" w:eastAsia="Times New Roman" w:hAnsi="Times New Roman" w:cs="Times New Roman"/>
                <w:b/>
                <w:bCs/>
                <w:sz w:val="20"/>
                <w:szCs w:val="20"/>
                <w:lang w:eastAsia="ru-RU"/>
              </w:rPr>
              <w:t>-20</w:t>
            </w:r>
            <w:r w:rsidRPr="002A31B4">
              <w:rPr>
                <w:rFonts w:ascii="Times New Roman" w:eastAsia="Times New Roman" w:hAnsi="Times New Roman" w:cs="Times New Roman"/>
                <w:b/>
                <w:bCs/>
                <w:sz w:val="20"/>
                <w:szCs w:val="20"/>
                <w:lang w:val="ru-RU" w:eastAsia="ru-RU"/>
              </w:rPr>
              <w:t>3</w:t>
            </w:r>
            <w:r w:rsidRPr="002A31B4">
              <w:rPr>
                <w:rFonts w:ascii="Times New Roman" w:hAnsi="Times New Roman" w:cs="Times New Roman"/>
                <w:b/>
                <w:bCs/>
                <w:sz w:val="20"/>
                <w:szCs w:val="20"/>
                <w:lang w:val="ru-RU"/>
              </w:rPr>
              <w:t>6</w:t>
            </w:r>
          </w:p>
        </w:tc>
      </w:tr>
      <w:tr w:rsidR="002A31B4" w:rsidRPr="002A31B4" w14:paraId="7A69EB28" w14:textId="77777777" w:rsidTr="00311517">
        <w:trPr>
          <w:trHeight w:val="227"/>
        </w:trPr>
        <w:tc>
          <w:tcPr>
            <w:tcW w:w="724" w:type="pct"/>
            <w:vMerge w:val="restart"/>
            <w:tcBorders>
              <w:top w:val="single" w:sz="5" w:space="0" w:color="000000"/>
              <w:left w:val="single" w:sz="5" w:space="0" w:color="000000"/>
              <w:right w:val="single" w:sz="5" w:space="0" w:color="000000"/>
            </w:tcBorders>
            <w:vAlign w:val="center"/>
          </w:tcPr>
          <w:p w14:paraId="3A4277FC" w14:textId="7A7A005D" w:rsidR="002A31B4" w:rsidRPr="002A31B4" w:rsidRDefault="002A31B4" w:rsidP="002A31B4">
            <w:pPr>
              <w:spacing w:after="0" w:line="240" w:lineRule="auto"/>
              <w:ind w:right="34"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Котельная «Центральная»</w:t>
            </w:r>
          </w:p>
        </w:tc>
        <w:tc>
          <w:tcPr>
            <w:tcW w:w="889" w:type="pct"/>
            <w:tcBorders>
              <w:top w:val="single" w:sz="5" w:space="0" w:color="000000"/>
              <w:left w:val="single" w:sz="5" w:space="0" w:color="000000"/>
              <w:bottom w:val="single" w:sz="5" w:space="0" w:color="000000"/>
              <w:right w:val="single" w:sz="5" w:space="0" w:color="000000"/>
            </w:tcBorders>
            <w:vAlign w:val="center"/>
          </w:tcPr>
          <w:p w14:paraId="2301DE28" w14:textId="77777777" w:rsidR="002A31B4" w:rsidRPr="002A31B4" w:rsidRDefault="002A31B4" w:rsidP="002A31B4">
            <w:pPr>
              <w:spacing w:after="0" w:line="240" w:lineRule="auto"/>
              <w:ind w:left="80" w:right="67" w:firstLine="2"/>
              <w:jc w:val="center"/>
              <w:rPr>
                <w:rFonts w:ascii="Times New Roman" w:eastAsia="Times New Roman" w:hAnsi="Times New Roman" w:cs="Times New Roman"/>
                <w:sz w:val="20"/>
                <w:szCs w:val="20"/>
                <w:lang w:val="ru-RU"/>
              </w:rPr>
            </w:pPr>
            <w:r w:rsidRPr="002A31B4">
              <w:rPr>
                <w:rFonts w:ascii="Times New Roman" w:eastAsia="Calibri" w:hAnsi="Times New Roman" w:cs="Times New Roman"/>
                <w:spacing w:val="-1"/>
                <w:sz w:val="20"/>
                <w:szCs w:val="20"/>
                <w:lang w:val="ru-RU"/>
              </w:rPr>
              <w:t>Объемы</w:t>
            </w:r>
            <w:r w:rsidRPr="002A31B4">
              <w:rPr>
                <w:rFonts w:ascii="Times New Roman" w:eastAsia="Calibri" w:hAnsi="Times New Roman" w:cs="Times New Roman"/>
                <w:spacing w:val="-2"/>
                <w:sz w:val="20"/>
                <w:szCs w:val="20"/>
                <w:lang w:val="ru-RU"/>
              </w:rPr>
              <w:t xml:space="preserve"> </w:t>
            </w:r>
            <w:r w:rsidRPr="002A31B4">
              <w:rPr>
                <w:rFonts w:ascii="Times New Roman" w:eastAsia="Calibri" w:hAnsi="Times New Roman" w:cs="Times New Roman"/>
                <w:sz w:val="20"/>
                <w:szCs w:val="20"/>
                <w:lang w:val="ru-RU"/>
              </w:rPr>
              <w:t>мощно-</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z w:val="20"/>
                <w:szCs w:val="20"/>
                <w:lang w:val="ru-RU"/>
              </w:rPr>
              <w:t xml:space="preserve">сти, </w:t>
            </w:r>
            <w:r w:rsidRPr="002A31B4">
              <w:rPr>
                <w:rFonts w:ascii="Times New Roman" w:eastAsia="Calibri" w:hAnsi="Times New Roman" w:cs="Times New Roman"/>
                <w:spacing w:val="-1"/>
                <w:sz w:val="20"/>
                <w:szCs w:val="20"/>
                <w:lang w:val="ru-RU"/>
              </w:rPr>
              <w:t>нереализуе-</w:t>
            </w:r>
            <w:r w:rsidRPr="002A31B4">
              <w:rPr>
                <w:rFonts w:ascii="Times New Roman" w:eastAsia="Calibri" w:hAnsi="Times New Roman" w:cs="Times New Roman"/>
                <w:spacing w:val="29"/>
                <w:sz w:val="20"/>
                <w:szCs w:val="20"/>
                <w:lang w:val="ru-RU"/>
              </w:rPr>
              <w:t xml:space="preserve"> </w:t>
            </w:r>
            <w:r w:rsidRPr="002A31B4">
              <w:rPr>
                <w:rFonts w:ascii="Times New Roman" w:eastAsia="Calibri" w:hAnsi="Times New Roman" w:cs="Times New Roman"/>
                <w:sz w:val="20"/>
                <w:szCs w:val="20"/>
                <w:lang w:val="ru-RU"/>
              </w:rPr>
              <w:t xml:space="preserve">мые по </w:t>
            </w:r>
            <w:r w:rsidRPr="002A31B4">
              <w:rPr>
                <w:rFonts w:ascii="Times New Roman" w:eastAsia="Calibri" w:hAnsi="Times New Roman" w:cs="Times New Roman"/>
                <w:spacing w:val="-1"/>
                <w:sz w:val="20"/>
                <w:szCs w:val="20"/>
                <w:lang w:val="ru-RU"/>
              </w:rPr>
              <w:t>тех</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2"/>
                <w:sz w:val="20"/>
                <w:szCs w:val="20"/>
                <w:lang w:val="ru-RU"/>
              </w:rPr>
              <w:t>при-</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pacing w:val="-1"/>
                <w:sz w:val="20"/>
                <w:szCs w:val="20"/>
                <w:lang w:val="ru-RU"/>
              </w:rPr>
              <w:t>чинам,</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19B475AE" w14:textId="0FE05E00"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7" w:type="pct"/>
            <w:tcBorders>
              <w:top w:val="single" w:sz="5" w:space="0" w:color="000000"/>
              <w:left w:val="single" w:sz="5" w:space="0" w:color="000000"/>
              <w:bottom w:val="single" w:sz="5" w:space="0" w:color="000000"/>
              <w:right w:val="single" w:sz="5" w:space="0" w:color="000000"/>
            </w:tcBorders>
            <w:vAlign w:val="center"/>
          </w:tcPr>
          <w:p w14:paraId="3B136330" w14:textId="19687986"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71D0ED25" w14:textId="317A1D03"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772693EF" w14:textId="091E7997"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1E061C75" w14:textId="227B6CA4"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6B7E65E1" w14:textId="4A8A4AEC"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64" w:type="pct"/>
            <w:tcBorders>
              <w:top w:val="single" w:sz="5" w:space="0" w:color="000000"/>
              <w:left w:val="single" w:sz="5" w:space="0" w:color="000000"/>
              <w:bottom w:val="single" w:sz="5" w:space="0" w:color="000000"/>
              <w:right w:val="single" w:sz="5" w:space="0" w:color="000000"/>
            </w:tcBorders>
            <w:vAlign w:val="center"/>
          </w:tcPr>
          <w:p w14:paraId="6B175D79" w14:textId="7B965096"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r>
      <w:tr w:rsidR="002A31B4" w:rsidRPr="002A31B4" w14:paraId="47E03BCC" w14:textId="77777777" w:rsidTr="00311517">
        <w:trPr>
          <w:trHeight w:val="227"/>
        </w:trPr>
        <w:tc>
          <w:tcPr>
            <w:tcW w:w="724" w:type="pct"/>
            <w:vMerge/>
            <w:tcBorders>
              <w:left w:val="single" w:sz="5" w:space="0" w:color="000000"/>
              <w:bottom w:val="single" w:sz="5" w:space="0" w:color="000000"/>
              <w:right w:val="single" w:sz="5" w:space="0" w:color="000000"/>
            </w:tcBorders>
            <w:vAlign w:val="center"/>
          </w:tcPr>
          <w:p w14:paraId="4C6F55A4" w14:textId="77777777" w:rsidR="002A31B4" w:rsidRPr="002A31B4" w:rsidRDefault="002A31B4" w:rsidP="002A31B4">
            <w:pPr>
              <w:spacing w:after="0" w:line="240" w:lineRule="auto"/>
              <w:ind w:firstLine="0"/>
              <w:jc w:val="center"/>
              <w:rPr>
                <w:rFonts w:ascii="Times New Roman" w:eastAsia="Calibri" w:hAnsi="Times New Roman" w:cs="Times New Roman"/>
                <w:sz w:val="20"/>
                <w:szCs w:val="20"/>
                <w:lang w:val="ru-RU"/>
              </w:rPr>
            </w:pPr>
          </w:p>
        </w:tc>
        <w:tc>
          <w:tcPr>
            <w:tcW w:w="889" w:type="pct"/>
            <w:tcBorders>
              <w:top w:val="single" w:sz="5" w:space="0" w:color="000000"/>
              <w:left w:val="single" w:sz="5" w:space="0" w:color="000000"/>
              <w:bottom w:val="single" w:sz="5" w:space="0" w:color="000000"/>
              <w:right w:val="single" w:sz="5" w:space="0" w:color="000000"/>
            </w:tcBorders>
            <w:vAlign w:val="center"/>
          </w:tcPr>
          <w:p w14:paraId="66355502" w14:textId="77777777" w:rsidR="002A31B4" w:rsidRPr="002A31B4" w:rsidRDefault="002A31B4" w:rsidP="002A31B4">
            <w:pPr>
              <w:spacing w:after="0" w:line="240" w:lineRule="auto"/>
              <w:ind w:left="18" w:right="14" w:firstLine="146"/>
              <w:jc w:val="center"/>
              <w:rPr>
                <w:rFonts w:ascii="Times New Roman" w:eastAsia="Times New Roman" w:hAnsi="Times New Roman" w:cs="Times New Roman"/>
                <w:sz w:val="20"/>
                <w:szCs w:val="20"/>
              </w:rPr>
            </w:pPr>
            <w:r w:rsidRPr="002A31B4">
              <w:rPr>
                <w:rFonts w:ascii="Times New Roman" w:eastAsia="Calibri" w:hAnsi="Times New Roman" w:cs="Times New Roman"/>
                <w:spacing w:val="-1"/>
                <w:sz w:val="20"/>
                <w:szCs w:val="20"/>
                <w:lang w:val="ru-RU"/>
              </w:rPr>
              <w:t>Располаг</w:t>
            </w:r>
            <w:r w:rsidRPr="002A31B4">
              <w:rPr>
                <w:rFonts w:ascii="Times New Roman" w:eastAsia="Calibri" w:hAnsi="Times New Roman" w:cs="Times New Roman"/>
                <w:spacing w:val="-1"/>
                <w:sz w:val="20"/>
                <w:szCs w:val="20"/>
              </w:rPr>
              <w:t>аемая</w:t>
            </w:r>
            <w:r w:rsidRPr="002A31B4">
              <w:rPr>
                <w:rFonts w:ascii="Times New Roman" w:eastAsia="Calibri" w:hAnsi="Times New Roman" w:cs="Times New Roman"/>
                <w:spacing w:val="28"/>
                <w:sz w:val="20"/>
                <w:szCs w:val="20"/>
              </w:rPr>
              <w:t xml:space="preserve"> </w:t>
            </w:r>
            <w:r w:rsidRPr="002A31B4">
              <w:rPr>
                <w:rFonts w:ascii="Times New Roman" w:eastAsia="Calibri" w:hAnsi="Times New Roman" w:cs="Times New Roman"/>
                <w:spacing w:val="-1"/>
                <w:sz w:val="20"/>
                <w:szCs w:val="20"/>
              </w:rPr>
              <w:t>мощность,</w:t>
            </w:r>
            <w:r w:rsidRPr="002A31B4">
              <w:rPr>
                <w:rFonts w:ascii="Times New Roman" w:eastAsia="Calibri" w:hAnsi="Times New Roman" w:cs="Times New Roman"/>
                <w:sz w:val="20"/>
                <w:szCs w:val="20"/>
              </w:rPr>
              <w:t xml:space="preserve"> </w:t>
            </w:r>
            <w:r w:rsidRPr="002A31B4">
              <w:rPr>
                <w:rFonts w:ascii="Times New Roman" w:eastAsia="Calibri" w:hAnsi="Times New Roman" w:cs="Times New Roman"/>
                <w:spacing w:val="-1"/>
                <w:sz w:val="20"/>
                <w:szCs w:val="20"/>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270B252A" w14:textId="0749F720" w:rsidR="002A31B4" w:rsidRPr="002A31B4" w:rsidRDefault="002A31B4" w:rsidP="002A31B4">
            <w:pPr>
              <w:pStyle w:val="TableParagraph"/>
              <w:ind w:left="31"/>
              <w:rPr>
                <w:rFonts w:ascii="Times New Roman" w:hAnsi="Times New Roman" w:cs="Times New Roman"/>
                <w:sz w:val="20"/>
                <w:szCs w:val="20"/>
                <w:lang w:val="ru-RU"/>
              </w:rPr>
            </w:pPr>
            <w:r w:rsidRPr="002A31B4">
              <w:rPr>
                <w:rFonts w:ascii="Times New Roman" w:hAnsi="Times New Roman" w:cs="Times New Roman"/>
                <w:sz w:val="20"/>
                <w:szCs w:val="20"/>
                <w:lang w:val="ru-RU"/>
              </w:rPr>
              <w:t>106,62</w:t>
            </w:r>
          </w:p>
        </w:tc>
        <w:tc>
          <w:tcPr>
            <w:tcW w:w="477" w:type="pct"/>
            <w:tcBorders>
              <w:top w:val="single" w:sz="5" w:space="0" w:color="000000"/>
              <w:left w:val="single" w:sz="5" w:space="0" w:color="000000"/>
              <w:bottom w:val="single" w:sz="5" w:space="0" w:color="000000"/>
              <w:right w:val="single" w:sz="5" w:space="0" w:color="000000"/>
            </w:tcBorders>
            <w:vAlign w:val="center"/>
          </w:tcPr>
          <w:p w14:paraId="719D8443" w14:textId="580ACD7D"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106,62</w:t>
            </w:r>
          </w:p>
        </w:tc>
        <w:tc>
          <w:tcPr>
            <w:tcW w:w="478" w:type="pct"/>
            <w:tcBorders>
              <w:top w:val="single" w:sz="5" w:space="0" w:color="000000"/>
              <w:left w:val="single" w:sz="5" w:space="0" w:color="000000"/>
              <w:bottom w:val="single" w:sz="5" w:space="0" w:color="000000"/>
              <w:right w:val="single" w:sz="5" w:space="0" w:color="000000"/>
            </w:tcBorders>
            <w:vAlign w:val="center"/>
          </w:tcPr>
          <w:p w14:paraId="42E7ED89" w14:textId="34B7C572"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106,62</w:t>
            </w:r>
          </w:p>
        </w:tc>
        <w:tc>
          <w:tcPr>
            <w:tcW w:w="478" w:type="pct"/>
            <w:tcBorders>
              <w:top w:val="single" w:sz="5" w:space="0" w:color="000000"/>
              <w:left w:val="single" w:sz="5" w:space="0" w:color="000000"/>
              <w:bottom w:val="single" w:sz="5" w:space="0" w:color="000000"/>
              <w:right w:val="single" w:sz="5" w:space="0" w:color="000000"/>
            </w:tcBorders>
            <w:vAlign w:val="center"/>
          </w:tcPr>
          <w:p w14:paraId="56906986" w14:textId="712B3ACB"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106,62</w:t>
            </w:r>
          </w:p>
        </w:tc>
        <w:tc>
          <w:tcPr>
            <w:tcW w:w="478" w:type="pct"/>
            <w:tcBorders>
              <w:top w:val="single" w:sz="5" w:space="0" w:color="000000"/>
              <w:left w:val="single" w:sz="5" w:space="0" w:color="000000"/>
              <w:bottom w:val="single" w:sz="5" w:space="0" w:color="000000"/>
              <w:right w:val="single" w:sz="5" w:space="0" w:color="000000"/>
            </w:tcBorders>
            <w:vAlign w:val="center"/>
          </w:tcPr>
          <w:p w14:paraId="7D2D21D4" w14:textId="7403A2D2"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106,62</w:t>
            </w:r>
          </w:p>
        </w:tc>
        <w:tc>
          <w:tcPr>
            <w:tcW w:w="478" w:type="pct"/>
            <w:tcBorders>
              <w:top w:val="single" w:sz="5" w:space="0" w:color="000000"/>
              <w:left w:val="single" w:sz="5" w:space="0" w:color="000000"/>
              <w:bottom w:val="single" w:sz="5" w:space="0" w:color="000000"/>
              <w:right w:val="single" w:sz="5" w:space="0" w:color="000000"/>
            </w:tcBorders>
            <w:vAlign w:val="center"/>
          </w:tcPr>
          <w:p w14:paraId="4777AE49" w14:textId="36692AA8"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106,62</w:t>
            </w:r>
          </w:p>
        </w:tc>
        <w:tc>
          <w:tcPr>
            <w:tcW w:w="464" w:type="pct"/>
            <w:tcBorders>
              <w:top w:val="single" w:sz="5" w:space="0" w:color="000000"/>
              <w:left w:val="single" w:sz="5" w:space="0" w:color="000000"/>
              <w:bottom w:val="single" w:sz="5" w:space="0" w:color="000000"/>
              <w:right w:val="single" w:sz="5" w:space="0" w:color="000000"/>
            </w:tcBorders>
            <w:vAlign w:val="center"/>
          </w:tcPr>
          <w:p w14:paraId="5566127D" w14:textId="509E775D"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106,62</w:t>
            </w:r>
          </w:p>
        </w:tc>
      </w:tr>
      <w:tr w:rsidR="002A31B4" w:rsidRPr="002A31B4" w14:paraId="02BAB91F" w14:textId="77777777" w:rsidTr="00311517">
        <w:trPr>
          <w:trHeight w:val="227"/>
        </w:trPr>
        <w:tc>
          <w:tcPr>
            <w:tcW w:w="724" w:type="pct"/>
            <w:vMerge w:val="restart"/>
            <w:tcBorders>
              <w:top w:val="single" w:sz="5" w:space="0" w:color="000000"/>
              <w:left w:val="single" w:sz="5" w:space="0" w:color="000000"/>
              <w:right w:val="single" w:sz="5" w:space="0" w:color="000000"/>
            </w:tcBorders>
            <w:vAlign w:val="center"/>
          </w:tcPr>
          <w:p w14:paraId="004B351C" w14:textId="270303C3" w:rsidR="002A31B4" w:rsidRPr="002A31B4" w:rsidRDefault="002A31B4" w:rsidP="002A31B4">
            <w:pPr>
              <w:spacing w:after="0" w:line="240" w:lineRule="auto"/>
              <w:ind w:firstLine="0"/>
              <w:jc w:val="center"/>
              <w:rPr>
                <w:rFonts w:ascii="Times New Roman" w:eastAsia="Times New Roman" w:hAnsi="Times New Roman" w:cs="Times New Roman"/>
                <w:sz w:val="20"/>
                <w:szCs w:val="20"/>
              </w:rPr>
            </w:pPr>
            <w:r w:rsidRPr="002A31B4">
              <w:rPr>
                <w:rFonts w:ascii="Times New Roman" w:eastAsia="Times New Roman" w:hAnsi="Times New Roman" w:cs="Times New Roman"/>
                <w:sz w:val="20"/>
                <w:szCs w:val="20"/>
              </w:rPr>
              <w:t>Биокотельная</w:t>
            </w:r>
          </w:p>
        </w:tc>
        <w:tc>
          <w:tcPr>
            <w:tcW w:w="889" w:type="pct"/>
            <w:tcBorders>
              <w:top w:val="single" w:sz="5" w:space="0" w:color="000000"/>
              <w:left w:val="single" w:sz="5" w:space="0" w:color="000000"/>
              <w:bottom w:val="single" w:sz="5" w:space="0" w:color="000000"/>
              <w:right w:val="single" w:sz="5" w:space="0" w:color="000000"/>
            </w:tcBorders>
            <w:vAlign w:val="center"/>
          </w:tcPr>
          <w:p w14:paraId="604127FF" w14:textId="77777777" w:rsidR="002A31B4" w:rsidRPr="002A31B4" w:rsidRDefault="002A31B4" w:rsidP="002A31B4">
            <w:pPr>
              <w:spacing w:after="0" w:line="240" w:lineRule="auto"/>
              <w:ind w:left="80" w:right="67" w:firstLine="2"/>
              <w:jc w:val="center"/>
              <w:rPr>
                <w:rFonts w:ascii="Times New Roman" w:eastAsia="Times New Roman" w:hAnsi="Times New Roman" w:cs="Times New Roman"/>
                <w:sz w:val="20"/>
                <w:szCs w:val="20"/>
                <w:lang w:val="ru-RU"/>
              </w:rPr>
            </w:pPr>
            <w:r w:rsidRPr="002A31B4">
              <w:rPr>
                <w:rFonts w:ascii="Times New Roman" w:eastAsia="Calibri" w:hAnsi="Times New Roman" w:cs="Times New Roman"/>
                <w:spacing w:val="-1"/>
                <w:sz w:val="20"/>
                <w:szCs w:val="20"/>
                <w:lang w:val="ru-RU"/>
              </w:rPr>
              <w:t>Объемы</w:t>
            </w:r>
            <w:r w:rsidRPr="002A31B4">
              <w:rPr>
                <w:rFonts w:ascii="Times New Roman" w:eastAsia="Calibri" w:hAnsi="Times New Roman" w:cs="Times New Roman"/>
                <w:spacing w:val="-2"/>
                <w:sz w:val="20"/>
                <w:szCs w:val="20"/>
                <w:lang w:val="ru-RU"/>
              </w:rPr>
              <w:t xml:space="preserve"> </w:t>
            </w:r>
            <w:r w:rsidRPr="002A31B4">
              <w:rPr>
                <w:rFonts w:ascii="Times New Roman" w:eastAsia="Calibri" w:hAnsi="Times New Roman" w:cs="Times New Roman"/>
                <w:sz w:val="20"/>
                <w:szCs w:val="20"/>
                <w:lang w:val="ru-RU"/>
              </w:rPr>
              <w:t>мощно-</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z w:val="20"/>
                <w:szCs w:val="20"/>
                <w:lang w:val="ru-RU"/>
              </w:rPr>
              <w:t xml:space="preserve">сти, </w:t>
            </w:r>
            <w:r w:rsidRPr="002A31B4">
              <w:rPr>
                <w:rFonts w:ascii="Times New Roman" w:eastAsia="Calibri" w:hAnsi="Times New Roman" w:cs="Times New Roman"/>
                <w:spacing w:val="-1"/>
                <w:sz w:val="20"/>
                <w:szCs w:val="20"/>
                <w:lang w:val="ru-RU"/>
              </w:rPr>
              <w:t>нереализуе-</w:t>
            </w:r>
            <w:r w:rsidRPr="002A31B4">
              <w:rPr>
                <w:rFonts w:ascii="Times New Roman" w:eastAsia="Calibri" w:hAnsi="Times New Roman" w:cs="Times New Roman"/>
                <w:spacing w:val="29"/>
                <w:sz w:val="20"/>
                <w:szCs w:val="20"/>
                <w:lang w:val="ru-RU"/>
              </w:rPr>
              <w:t xml:space="preserve"> </w:t>
            </w:r>
            <w:r w:rsidRPr="002A31B4">
              <w:rPr>
                <w:rFonts w:ascii="Times New Roman" w:eastAsia="Calibri" w:hAnsi="Times New Roman" w:cs="Times New Roman"/>
                <w:sz w:val="20"/>
                <w:szCs w:val="20"/>
                <w:lang w:val="ru-RU"/>
              </w:rPr>
              <w:t xml:space="preserve">мые по </w:t>
            </w:r>
            <w:r w:rsidRPr="002A31B4">
              <w:rPr>
                <w:rFonts w:ascii="Times New Roman" w:eastAsia="Calibri" w:hAnsi="Times New Roman" w:cs="Times New Roman"/>
                <w:spacing w:val="-1"/>
                <w:sz w:val="20"/>
                <w:szCs w:val="20"/>
                <w:lang w:val="ru-RU"/>
              </w:rPr>
              <w:t>тех</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2"/>
                <w:sz w:val="20"/>
                <w:szCs w:val="20"/>
                <w:lang w:val="ru-RU"/>
              </w:rPr>
              <w:t>при-</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pacing w:val="-1"/>
                <w:sz w:val="20"/>
                <w:szCs w:val="20"/>
                <w:lang w:val="ru-RU"/>
              </w:rPr>
              <w:t>чинам,</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3EA83DA7" w14:textId="09B496A8"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7" w:type="pct"/>
            <w:tcBorders>
              <w:top w:val="single" w:sz="5" w:space="0" w:color="000000"/>
              <w:left w:val="single" w:sz="5" w:space="0" w:color="000000"/>
              <w:bottom w:val="single" w:sz="5" w:space="0" w:color="000000"/>
              <w:right w:val="single" w:sz="5" w:space="0" w:color="000000"/>
            </w:tcBorders>
            <w:vAlign w:val="center"/>
          </w:tcPr>
          <w:p w14:paraId="5751F3A0" w14:textId="7ACC3976"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7DFC37A8" w14:textId="3A691A9D"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4FF035DF" w14:textId="38F50631"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4D4F8001" w14:textId="0A45D499"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7DEE97F3" w14:textId="0949D8A1"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rPr>
            </w:pPr>
            <w:r w:rsidRPr="002A31B4">
              <w:rPr>
                <w:rFonts w:ascii="Times New Roman" w:eastAsia="Times New Roman" w:hAnsi="Times New Roman" w:cs="Times New Roman"/>
                <w:sz w:val="20"/>
                <w:szCs w:val="20"/>
                <w:lang w:val="ru-RU"/>
              </w:rPr>
              <w:t>0</w:t>
            </w:r>
          </w:p>
        </w:tc>
        <w:tc>
          <w:tcPr>
            <w:tcW w:w="464" w:type="pct"/>
            <w:tcBorders>
              <w:top w:val="single" w:sz="5" w:space="0" w:color="000000"/>
              <w:left w:val="single" w:sz="5" w:space="0" w:color="000000"/>
              <w:bottom w:val="single" w:sz="5" w:space="0" w:color="000000"/>
              <w:right w:val="single" w:sz="5" w:space="0" w:color="000000"/>
            </w:tcBorders>
            <w:vAlign w:val="center"/>
          </w:tcPr>
          <w:p w14:paraId="45485391" w14:textId="647FA99C"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rPr>
            </w:pPr>
            <w:r w:rsidRPr="002A31B4">
              <w:rPr>
                <w:rFonts w:ascii="Times New Roman" w:eastAsia="Times New Roman" w:hAnsi="Times New Roman" w:cs="Times New Roman"/>
                <w:sz w:val="20"/>
                <w:szCs w:val="20"/>
                <w:lang w:val="ru-RU"/>
              </w:rPr>
              <w:t>0</w:t>
            </w:r>
          </w:p>
        </w:tc>
      </w:tr>
      <w:tr w:rsidR="002A31B4" w:rsidRPr="002A31B4" w14:paraId="0AF9BF2D" w14:textId="77777777" w:rsidTr="00311517">
        <w:trPr>
          <w:trHeight w:val="227"/>
        </w:trPr>
        <w:tc>
          <w:tcPr>
            <w:tcW w:w="724" w:type="pct"/>
            <w:vMerge/>
            <w:tcBorders>
              <w:left w:val="single" w:sz="5" w:space="0" w:color="000000"/>
              <w:bottom w:val="single" w:sz="5" w:space="0" w:color="000000"/>
              <w:right w:val="single" w:sz="5" w:space="0" w:color="000000"/>
            </w:tcBorders>
            <w:vAlign w:val="center"/>
          </w:tcPr>
          <w:p w14:paraId="505C8CC3" w14:textId="77777777" w:rsidR="002A31B4" w:rsidRPr="002A31B4" w:rsidRDefault="002A31B4" w:rsidP="002A31B4">
            <w:pPr>
              <w:spacing w:after="0" w:line="240" w:lineRule="auto"/>
              <w:ind w:firstLine="0"/>
              <w:jc w:val="center"/>
              <w:rPr>
                <w:rFonts w:ascii="Times New Roman" w:eastAsia="Calibri" w:hAnsi="Times New Roman" w:cs="Times New Roman"/>
                <w:sz w:val="20"/>
                <w:szCs w:val="20"/>
              </w:rPr>
            </w:pPr>
          </w:p>
        </w:tc>
        <w:tc>
          <w:tcPr>
            <w:tcW w:w="889" w:type="pct"/>
            <w:tcBorders>
              <w:top w:val="single" w:sz="5" w:space="0" w:color="000000"/>
              <w:left w:val="single" w:sz="5" w:space="0" w:color="000000"/>
              <w:bottom w:val="single" w:sz="5" w:space="0" w:color="000000"/>
              <w:right w:val="single" w:sz="5" w:space="0" w:color="000000"/>
            </w:tcBorders>
            <w:vAlign w:val="center"/>
          </w:tcPr>
          <w:p w14:paraId="0990FF05" w14:textId="77777777" w:rsidR="002A31B4" w:rsidRPr="002A31B4" w:rsidRDefault="002A31B4" w:rsidP="002A31B4">
            <w:pPr>
              <w:spacing w:after="0" w:line="240" w:lineRule="auto"/>
              <w:ind w:left="18" w:right="14" w:firstLine="146"/>
              <w:jc w:val="center"/>
              <w:rPr>
                <w:rFonts w:ascii="Times New Roman" w:eastAsia="Times New Roman" w:hAnsi="Times New Roman" w:cs="Times New Roman"/>
                <w:sz w:val="20"/>
                <w:szCs w:val="20"/>
              </w:rPr>
            </w:pPr>
            <w:r w:rsidRPr="002A31B4">
              <w:rPr>
                <w:rFonts w:ascii="Times New Roman" w:eastAsia="Calibri" w:hAnsi="Times New Roman" w:cs="Times New Roman"/>
                <w:spacing w:val="-1"/>
                <w:sz w:val="20"/>
                <w:szCs w:val="20"/>
              </w:rPr>
              <w:t>Располагаемая</w:t>
            </w:r>
            <w:r w:rsidRPr="002A31B4">
              <w:rPr>
                <w:rFonts w:ascii="Times New Roman" w:eastAsia="Calibri" w:hAnsi="Times New Roman" w:cs="Times New Roman"/>
                <w:spacing w:val="28"/>
                <w:sz w:val="20"/>
                <w:szCs w:val="20"/>
              </w:rPr>
              <w:t xml:space="preserve"> </w:t>
            </w:r>
            <w:r w:rsidRPr="002A31B4">
              <w:rPr>
                <w:rFonts w:ascii="Times New Roman" w:eastAsia="Calibri" w:hAnsi="Times New Roman" w:cs="Times New Roman"/>
                <w:spacing w:val="-1"/>
                <w:sz w:val="20"/>
                <w:szCs w:val="20"/>
              </w:rPr>
              <w:t>мощность,</w:t>
            </w:r>
            <w:r w:rsidRPr="002A31B4">
              <w:rPr>
                <w:rFonts w:ascii="Times New Roman" w:eastAsia="Calibri" w:hAnsi="Times New Roman" w:cs="Times New Roman"/>
                <w:sz w:val="20"/>
                <w:szCs w:val="20"/>
              </w:rPr>
              <w:t xml:space="preserve"> </w:t>
            </w:r>
            <w:r w:rsidRPr="002A31B4">
              <w:rPr>
                <w:rFonts w:ascii="Times New Roman" w:eastAsia="Calibri" w:hAnsi="Times New Roman" w:cs="Times New Roman"/>
                <w:spacing w:val="-1"/>
                <w:sz w:val="20"/>
                <w:szCs w:val="20"/>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1A9415B2" w14:textId="631783C9" w:rsidR="002A31B4" w:rsidRPr="002A31B4" w:rsidRDefault="002A31B4" w:rsidP="002A31B4">
            <w:pPr>
              <w:pStyle w:val="TableParagraph"/>
              <w:ind w:left="31"/>
              <w:rPr>
                <w:rFonts w:ascii="Times New Roman" w:hAnsi="Times New Roman" w:cs="Times New Roman"/>
                <w:sz w:val="20"/>
                <w:szCs w:val="20"/>
                <w:lang w:val="ru-RU"/>
              </w:rPr>
            </w:pPr>
            <w:r w:rsidRPr="002A31B4">
              <w:rPr>
                <w:rFonts w:ascii="Times New Roman" w:hAnsi="Times New Roman" w:cs="Times New Roman"/>
                <w:sz w:val="20"/>
                <w:szCs w:val="20"/>
                <w:lang w:val="ru-RU"/>
              </w:rPr>
              <w:t>17,20</w:t>
            </w:r>
          </w:p>
        </w:tc>
        <w:tc>
          <w:tcPr>
            <w:tcW w:w="477" w:type="pct"/>
            <w:tcBorders>
              <w:top w:val="single" w:sz="5" w:space="0" w:color="000000"/>
              <w:left w:val="single" w:sz="5" w:space="0" w:color="000000"/>
              <w:bottom w:val="single" w:sz="5" w:space="0" w:color="000000"/>
              <w:right w:val="single" w:sz="5" w:space="0" w:color="000000"/>
            </w:tcBorders>
            <w:vAlign w:val="center"/>
          </w:tcPr>
          <w:p w14:paraId="3E110DF4" w14:textId="07C562B9"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17,20</w:t>
            </w:r>
          </w:p>
        </w:tc>
        <w:tc>
          <w:tcPr>
            <w:tcW w:w="478" w:type="pct"/>
            <w:tcBorders>
              <w:top w:val="single" w:sz="5" w:space="0" w:color="000000"/>
              <w:left w:val="single" w:sz="5" w:space="0" w:color="000000"/>
              <w:bottom w:val="single" w:sz="5" w:space="0" w:color="000000"/>
              <w:right w:val="single" w:sz="5" w:space="0" w:color="000000"/>
            </w:tcBorders>
            <w:vAlign w:val="center"/>
          </w:tcPr>
          <w:p w14:paraId="2F511DA3" w14:textId="6D2ED6D8"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17,20</w:t>
            </w:r>
          </w:p>
        </w:tc>
        <w:tc>
          <w:tcPr>
            <w:tcW w:w="478" w:type="pct"/>
            <w:tcBorders>
              <w:top w:val="single" w:sz="5" w:space="0" w:color="000000"/>
              <w:left w:val="single" w:sz="5" w:space="0" w:color="000000"/>
              <w:bottom w:val="single" w:sz="5" w:space="0" w:color="000000"/>
              <w:right w:val="single" w:sz="5" w:space="0" w:color="000000"/>
            </w:tcBorders>
            <w:vAlign w:val="center"/>
          </w:tcPr>
          <w:p w14:paraId="55EAC171" w14:textId="2AFB6B08"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17,20</w:t>
            </w:r>
          </w:p>
        </w:tc>
        <w:tc>
          <w:tcPr>
            <w:tcW w:w="478" w:type="pct"/>
            <w:tcBorders>
              <w:top w:val="single" w:sz="5" w:space="0" w:color="000000"/>
              <w:left w:val="single" w:sz="5" w:space="0" w:color="000000"/>
              <w:bottom w:val="single" w:sz="5" w:space="0" w:color="000000"/>
              <w:right w:val="single" w:sz="5" w:space="0" w:color="000000"/>
            </w:tcBorders>
            <w:vAlign w:val="center"/>
          </w:tcPr>
          <w:p w14:paraId="2A0BF3FA" w14:textId="33F99805"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17,20</w:t>
            </w:r>
          </w:p>
        </w:tc>
        <w:tc>
          <w:tcPr>
            <w:tcW w:w="478" w:type="pct"/>
            <w:tcBorders>
              <w:top w:val="single" w:sz="5" w:space="0" w:color="000000"/>
              <w:left w:val="single" w:sz="5" w:space="0" w:color="000000"/>
              <w:bottom w:val="single" w:sz="4" w:space="0" w:color="auto"/>
              <w:right w:val="single" w:sz="5" w:space="0" w:color="000000"/>
            </w:tcBorders>
            <w:vAlign w:val="center"/>
          </w:tcPr>
          <w:p w14:paraId="279B9530" w14:textId="71083FAC" w:rsidR="002A31B4" w:rsidRPr="002A31B4" w:rsidRDefault="002A31B4" w:rsidP="002A31B4">
            <w:pPr>
              <w:pStyle w:val="TableParagraph"/>
              <w:ind w:left="31"/>
              <w:rPr>
                <w:rFonts w:ascii="Times New Roman" w:hAnsi="Times New Roman" w:cs="Times New Roman"/>
                <w:sz w:val="20"/>
                <w:szCs w:val="20"/>
              </w:rPr>
            </w:pPr>
            <w:r w:rsidRPr="002A31B4">
              <w:rPr>
                <w:rFonts w:ascii="Times New Roman" w:hAnsi="Times New Roman" w:cs="Times New Roman"/>
                <w:sz w:val="20"/>
                <w:szCs w:val="20"/>
                <w:lang w:val="ru-RU"/>
              </w:rPr>
              <w:t>17,20</w:t>
            </w:r>
          </w:p>
        </w:tc>
        <w:tc>
          <w:tcPr>
            <w:tcW w:w="464" w:type="pct"/>
            <w:tcBorders>
              <w:top w:val="single" w:sz="5" w:space="0" w:color="000000"/>
              <w:left w:val="single" w:sz="5" w:space="0" w:color="000000"/>
              <w:bottom w:val="single" w:sz="4" w:space="0" w:color="auto"/>
              <w:right w:val="single" w:sz="5" w:space="0" w:color="000000"/>
            </w:tcBorders>
            <w:vAlign w:val="center"/>
          </w:tcPr>
          <w:p w14:paraId="16B72456" w14:textId="109AB6E4" w:rsidR="002A31B4" w:rsidRPr="002A31B4" w:rsidRDefault="002A31B4" w:rsidP="002A31B4">
            <w:pPr>
              <w:pStyle w:val="TableParagraph"/>
              <w:ind w:left="31"/>
              <w:rPr>
                <w:rFonts w:ascii="Times New Roman" w:hAnsi="Times New Roman" w:cs="Times New Roman"/>
                <w:sz w:val="20"/>
                <w:szCs w:val="20"/>
                <w:lang w:val="ru-RU"/>
              </w:rPr>
            </w:pPr>
            <w:r w:rsidRPr="002A31B4">
              <w:rPr>
                <w:rFonts w:ascii="Times New Roman" w:hAnsi="Times New Roman" w:cs="Times New Roman"/>
                <w:sz w:val="20"/>
                <w:szCs w:val="20"/>
                <w:lang w:val="ru-RU"/>
              </w:rPr>
              <w:t>17,20</w:t>
            </w:r>
          </w:p>
        </w:tc>
      </w:tr>
      <w:tr w:rsidR="002A31B4" w:rsidRPr="002A31B4" w14:paraId="419E0BC3" w14:textId="77777777" w:rsidTr="00311517">
        <w:trPr>
          <w:trHeight w:val="227"/>
        </w:trPr>
        <w:tc>
          <w:tcPr>
            <w:tcW w:w="724" w:type="pct"/>
            <w:vMerge w:val="restart"/>
            <w:tcBorders>
              <w:left w:val="single" w:sz="5" w:space="0" w:color="000000"/>
              <w:right w:val="single" w:sz="5" w:space="0" w:color="000000"/>
            </w:tcBorders>
            <w:vAlign w:val="center"/>
          </w:tcPr>
          <w:p w14:paraId="0BE875E3" w14:textId="77777777" w:rsidR="002A31B4" w:rsidRPr="002A31B4" w:rsidRDefault="002A31B4" w:rsidP="002A31B4">
            <w:pPr>
              <w:spacing w:after="0" w:line="240" w:lineRule="auto"/>
              <w:ind w:firstLine="0"/>
              <w:jc w:val="center"/>
              <w:rPr>
                <w:rFonts w:ascii="Times New Roman" w:eastAsia="Calibri" w:hAnsi="Times New Roman" w:cs="Times New Roman"/>
                <w:sz w:val="20"/>
                <w:szCs w:val="20"/>
              </w:rPr>
            </w:pPr>
            <w:r w:rsidRPr="002A31B4">
              <w:rPr>
                <w:rFonts w:ascii="Times New Roman" w:eastAsia="Calibri" w:hAnsi="Times New Roman" w:cs="Times New Roman"/>
                <w:sz w:val="20"/>
                <w:szCs w:val="20"/>
              </w:rPr>
              <w:t xml:space="preserve">Котельная </w:t>
            </w:r>
          </w:p>
          <w:p w14:paraId="7476D88C" w14:textId="5E194E94" w:rsidR="002A31B4" w:rsidRPr="002A31B4" w:rsidRDefault="002A31B4" w:rsidP="002A31B4">
            <w:pPr>
              <w:spacing w:after="0" w:line="240" w:lineRule="auto"/>
              <w:ind w:firstLine="0"/>
              <w:jc w:val="center"/>
              <w:rPr>
                <w:rFonts w:ascii="Times New Roman" w:eastAsia="Calibri" w:hAnsi="Times New Roman" w:cs="Times New Roman"/>
                <w:sz w:val="20"/>
                <w:szCs w:val="20"/>
              </w:rPr>
            </w:pPr>
            <w:r w:rsidRPr="002A31B4">
              <w:rPr>
                <w:rFonts w:ascii="Times New Roman" w:eastAsia="Calibri" w:hAnsi="Times New Roman" w:cs="Times New Roman"/>
                <w:sz w:val="20"/>
                <w:szCs w:val="20"/>
              </w:rPr>
              <w:t>п. Имбинский</w:t>
            </w:r>
          </w:p>
        </w:tc>
        <w:tc>
          <w:tcPr>
            <w:tcW w:w="889" w:type="pct"/>
            <w:tcBorders>
              <w:top w:val="single" w:sz="5" w:space="0" w:color="000000"/>
              <w:left w:val="single" w:sz="5" w:space="0" w:color="000000"/>
              <w:bottom w:val="single" w:sz="5" w:space="0" w:color="000000"/>
              <w:right w:val="single" w:sz="5" w:space="0" w:color="000000"/>
            </w:tcBorders>
            <w:vAlign w:val="center"/>
          </w:tcPr>
          <w:p w14:paraId="0E5E62A8" w14:textId="77777777" w:rsidR="002A31B4" w:rsidRPr="002A31B4" w:rsidRDefault="002A31B4" w:rsidP="002A31B4">
            <w:pPr>
              <w:spacing w:after="0" w:line="240" w:lineRule="auto"/>
              <w:ind w:left="18" w:right="14" w:firstLine="146"/>
              <w:jc w:val="center"/>
              <w:rPr>
                <w:rFonts w:ascii="Times New Roman" w:eastAsia="Calibri" w:hAnsi="Times New Roman" w:cs="Times New Roman"/>
                <w:spacing w:val="-1"/>
                <w:sz w:val="20"/>
                <w:szCs w:val="20"/>
                <w:lang w:val="ru-RU"/>
              </w:rPr>
            </w:pPr>
            <w:r w:rsidRPr="002A31B4">
              <w:rPr>
                <w:rFonts w:ascii="Times New Roman" w:eastAsia="Calibri" w:hAnsi="Times New Roman" w:cs="Times New Roman"/>
                <w:spacing w:val="-1"/>
                <w:sz w:val="20"/>
                <w:szCs w:val="20"/>
                <w:lang w:val="ru-RU"/>
              </w:rPr>
              <w:t>Объемы</w:t>
            </w:r>
            <w:r w:rsidRPr="002A31B4">
              <w:rPr>
                <w:rFonts w:ascii="Times New Roman" w:eastAsia="Calibri" w:hAnsi="Times New Roman" w:cs="Times New Roman"/>
                <w:spacing w:val="-2"/>
                <w:sz w:val="20"/>
                <w:szCs w:val="20"/>
                <w:lang w:val="ru-RU"/>
              </w:rPr>
              <w:t xml:space="preserve"> </w:t>
            </w:r>
            <w:r w:rsidRPr="002A31B4">
              <w:rPr>
                <w:rFonts w:ascii="Times New Roman" w:eastAsia="Calibri" w:hAnsi="Times New Roman" w:cs="Times New Roman"/>
                <w:sz w:val="20"/>
                <w:szCs w:val="20"/>
                <w:lang w:val="ru-RU"/>
              </w:rPr>
              <w:t>мощно-</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z w:val="20"/>
                <w:szCs w:val="20"/>
                <w:lang w:val="ru-RU"/>
              </w:rPr>
              <w:t xml:space="preserve">сти, </w:t>
            </w:r>
            <w:r w:rsidRPr="002A31B4">
              <w:rPr>
                <w:rFonts w:ascii="Times New Roman" w:eastAsia="Calibri" w:hAnsi="Times New Roman" w:cs="Times New Roman"/>
                <w:spacing w:val="-1"/>
                <w:sz w:val="20"/>
                <w:szCs w:val="20"/>
                <w:lang w:val="ru-RU"/>
              </w:rPr>
              <w:t>нереализуе-</w:t>
            </w:r>
            <w:r w:rsidRPr="002A31B4">
              <w:rPr>
                <w:rFonts w:ascii="Times New Roman" w:eastAsia="Calibri" w:hAnsi="Times New Roman" w:cs="Times New Roman"/>
                <w:spacing w:val="29"/>
                <w:sz w:val="20"/>
                <w:szCs w:val="20"/>
                <w:lang w:val="ru-RU"/>
              </w:rPr>
              <w:t xml:space="preserve"> </w:t>
            </w:r>
            <w:r w:rsidRPr="002A31B4">
              <w:rPr>
                <w:rFonts w:ascii="Times New Roman" w:eastAsia="Calibri" w:hAnsi="Times New Roman" w:cs="Times New Roman"/>
                <w:sz w:val="20"/>
                <w:szCs w:val="20"/>
                <w:lang w:val="ru-RU"/>
              </w:rPr>
              <w:t xml:space="preserve">мые по </w:t>
            </w:r>
            <w:r w:rsidRPr="002A31B4">
              <w:rPr>
                <w:rFonts w:ascii="Times New Roman" w:eastAsia="Calibri" w:hAnsi="Times New Roman" w:cs="Times New Roman"/>
                <w:spacing w:val="-1"/>
                <w:sz w:val="20"/>
                <w:szCs w:val="20"/>
                <w:lang w:val="ru-RU"/>
              </w:rPr>
              <w:t>тех</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2"/>
                <w:sz w:val="20"/>
                <w:szCs w:val="20"/>
                <w:lang w:val="ru-RU"/>
              </w:rPr>
              <w:t>при-</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pacing w:val="-1"/>
                <w:sz w:val="20"/>
                <w:szCs w:val="20"/>
                <w:lang w:val="ru-RU"/>
              </w:rPr>
              <w:t>чинам,</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55FB7ACE" w14:textId="17CB706D" w:rsidR="002A31B4" w:rsidRPr="002A31B4" w:rsidRDefault="002A31B4" w:rsidP="002A31B4">
            <w:pPr>
              <w:pStyle w:val="TableParagraph"/>
              <w:ind w:left="31"/>
              <w:rPr>
                <w:rFonts w:ascii="Times New Roman" w:hAnsi="Times New Roman" w:cs="Times New Roman"/>
                <w:spacing w:val="-2"/>
                <w:sz w:val="20"/>
                <w:szCs w:val="20"/>
                <w:lang w:val="ru-RU"/>
              </w:rPr>
            </w:pPr>
            <w:r w:rsidRPr="002A31B4">
              <w:rPr>
                <w:rFonts w:ascii="Times New Roman" w:hAnsi="Times New Roman" w:cs="Times New Roman"/>
                <w:spacing w:val="-2"/>
                <w:sz w:val="20"/>
                <w:szCs w:val="20"/>
                <w:lang w:val="ru-RU"/>
              </w:rPr>
              <w:t>6,4</w:t>
            </w:r>
          </w:p>
        </w:tc>
        <w:tc>
          <w:tcPr>
            <w:tcW w:w="477" w:type="pct"/>
            <w:tcBorders>
              <w:top w:val="single" w:sz="5" w:space="0" w:color="000000"/>
              <w:left w:val="single" w:sz="5" w:space="0" w:color="000000"/>
              <w:bottom w:val="single" w:sz="5" w:space="0" w:color="000000"/>
              <w:right w:val="single" w:sz="5" w:space="0" w:color="000000"/>
            </w:tcBorders>
            <w:vAlign w:val="center"/>
          </w:tcPr>
          <w:p w14:paraId="2BA31E62" w14:textId="497D0DEB" w:rsidR="002A31B4" w:rsidRPr="002A31B4" w:rsidRDefault="002A31B4" w:rsidP="002A31B4">
            <w:pPr>
              <w:pStyle w:val="TableParagraph"/>
              <w:ind w:left="31"/>
              <w:rPr>
                <w:rFonts w:ascii="Times New Roman" w:hAnsi="Times New Roman" w:cs="Times New Roman"/>
                <w:spacing w:val="-2"/>
                <w:sz w:val="20"/>
                <w:szCs w:val="20"/>
                <w:lang w:val="ru-RU"/>
              </w:rPr>
            </w:pPr>
            <w:r w:rsidRPr="002A31B4">
              <w:rPr>
                <w:rFonts w:ascii="Times New Roman" w:hAnsi="Times New Roman" w:cs="Times New Roman"/>
                <w:spacing w:val="-2"/>
                <w:sz w:val="20"/>
                <w:szCs w:val="20"/>
                <w:lang w:val="ru-RU"/>
              </w:rPr>
              <w:t>6,4</w:t>
            </w:r>
          </w:p>
        </w:tc>
        <w:tc>
          <w:tcPr>
            <w:tcW w:w="478" w:type="pct"/>
            <w:tcBorders>
              <w:top w:val="single" w:sz="5" w:space="0" w:color="000000"/>
              <w:left w:val="single" w:sz="5" w:space="0" w:color="000000"/>
              <w:bottom w:val="single" w:sz="5" w:space="0" w:color="000000"/>
              <w:right w:val="single" w:sz="5" w:space="0" w:color="000000"/>
            </w:tcBorders>
            <w:vAlign w:val="center"/>
          </w:tcPr>
          <w:p w14:paraId="2BD15E82" w14:textId="565F20D2" w:rsidR="002A31B4" w:rsidRPr="002A31B4" w:rsidRDefault="002A31B4" w:rsidP="002A31B4">
            <w:pPr>
              <w:pStyle w:val="TableParagraph"/>
              <w:ind w:left="31"/>
              <w:rPr>
                <w:rFonts w:ascii="Times New Roman" w:hAnsi="Times New Roman" w:cs="Times New Roman"/>
                <w:spacing w:val="-2"/>
                <w:sz w:val="20"/>
                <w:szCs w:val="20"/>
                <w:lang w:val="ru-RU"/>
              </w:rPr>
            </w:pPr>
            <w:r w:rsidRPr="002A31B4">
              <w:rPr>
                <w:rFonts w:ascii="Times New Roman" w:hAnsi="Times New Roman" w:cs="Times New Roman"/>
                <w:spacing w:val="-2"/>
                <w:sz w:val="20"/>
                <w:szCs w:val="20"/>
                <w:lang w:val="ru-RU"/>
              </w:rPr>
              <w:t>6,4</w:t>
            </w:r>
          </w:p>
        </w:tc>
        <w:tc>
          <w:tcPr>
            <w:tcW w:w="478" w:type="pct"/>
            <w:tcBorders>
              <w:top w:val="single" w:sz="5" w:space="0" w:color="000000"/>
              <w:left w:val="single" w:sz="5" w:space="0" w:color="000000"/>
              <w:bottom w:val="single" w:sz="5" w:space="0" w:color="000000"/>
              <w:right w:val="single" w:sz="5" w:space="0" w:color="000000"/>
            </w:tcBorders>
            <w:vAlign w:val="center"/>
          </w:tcPr>
          <w:p w14:paraId="1A2370F4" w14:textId="7D5C42FB" w:rsidR="002A31B4" w:rsidRPr="002A31B4" w:rsidRDefault="002A31B4" w:rsidP="002A31B4">
            <w:pPr>
              <w:pStyle w:val="TableParagraph"/>
              <w:ind w:left="31"/>
              <w:rPr>
                <w:rFonts w:ascii="Times New Roman" w:hAnsi="Times New Roman" w:cs="Times New Roman"/>
                <w:spacing w:val="-2"/>
                <w:sz w:val="20"/>
                <w:szCs w:val="20"/>
                <w:lang w:val="ru-RU"/>
              </w:rPr>
            </w:pPr>
            <w:r w:rsidRPr="002A31B4">
              <w:rPr>
                <w:rFonts w:ascii="Times New Roman" w:hAnsi="Times New Roman" w:cs="Times New Roman"/>
                <w:spacing w:val="-2"/>
                <w:sz w:val="20"/>
                <w:szCs w:val="20"/>
                <w:lang w:val="ru-RU"/>
              </w:rPr>
              <w:t>6,4</w:t>
            </w:r>
          </w:p>
        </w:tc>
        <w:tc>
          <w:tcPr>
            <w:tcW w:w="478" w:type="pct"/>
            <w:tcBorders>
              <w:top w:val="single" w:sz="5" w:space="0" w:color="000000"/>
              <w:left w:val="single" w:sz="5" w:space="0" w:color="000000"/>
              <w:bottom w:val="single" w:sz="5" w:space="0" w:color="000000"/>
              <w:right w:val="single" w:sz="4" w:space="0" w:color="auto"/>
            </w:tcBorders>
            <w:vAlign w:val="center"/>
          </w:tcPr>
          <w:p w14:paraId="5CB0FE4E" w14:textId="4550213C" w:rsidR="002A31B4" w:rsidRPr="002A31B4" w:rsidRDefault="002A31B4" w:rsidP="002A31B4">
            <w:pPr>
              <w:pStyle w:val="TableParagraph"/>
              <w:ind w:left="31"/>
              <w:rPr>
                <w:rFonts w:ascii="Times New Roman" w:hAnsi="Times New Roman" w:cs="Times New Roman"/>
                <w:spacing w:val="-2"/>
                <w:sz w:val="20"/>
                <w:szCs w:val="20"/>
                <w:lang w:val="ru-RU"/>
              </w:rPr>
            </w:pPr>
            <w:r w:rsidRPr="002A31B4">
              <w:rPr>
                <w:rFonts w:ascii="Times New Roman" w:hAnsi="Times New Roman" w:cs="Times New Roman"/>
                <w:spacing w:val="-2"/>
                <w:sz w:val="20"/>
                <w:szCs w:val="20"/>
                <w:lang w:val="ru-RU"/>
              </w:rPr>
              <w:t>6,4</w:t>
            </w:r>
          </w:p>
        </w:tc>
        <w:tc>
          <w:tcPr>
            <w:tcW w:w="478" w:type="pct"/>
            <w:tcBorders>
              <w:top w:val="single" w:sz="4" w:space="0" w:color="auto"/>
              <w:left w:val="single" w:sz="4" w:space="0" w:color="auto"/>
              <w:bottom w:val="single" w:sz="4" w:space="0" w:color="auto"/>
              <w:right w:val="single" w:sz="4" w:space="0" w:color="auto"/>
            </w:tcBorders>
            <w:vAlign w:val="center"/>
          </w:tcPr>
          <w:p w14:paraId="0D18E2FC" w14:textId="60850292" w:rsidR="002A31B4" w:rsidRPr="002A31B4" w:rsidRDefault="002A31B4" w:rsidP="002A31B4">
            <w:pPr>
              <w:pStyle w:val="TableParagraph"/>
              <w:ind w:left="31"/>
              <w:rPr>
                <w:rFonts w:ascii="Times New Roman" w:hAnsi="Times New Roman" w:cs="Times New Roman"/>
                <w:spacing w:val="-2"/>
                <w:sz w:val="20"/>
                <w:szCs w:val="20"/>
                <w:lang w:val="ru-RU"/>
              </w:rPr>
            </w:pPr>
            <w:r w:rsidRPr="002A31B4">
              <w:rPr>
                <w:rFonts w:ascii="Times New Roman" w:hAnsi="Times New Roman" w:cs="Times New Roman"/>
                <w:spacing w:val="-2"/>
                <w:sz w:val="20"/>
                <w:szCs w:val="20"/>
                <w:lang w:val="ru-RU"/>
              </w:rPr>
              <w:t>6,4</w:t>
            </w:r>
          </w:p>
        </w:tc>
        <w:tc>
          <w:tcPr>
            <w:tcW w:w="464" w:type="pct"/>
            <w:tcBorders>
              <w:top w:val="single" w:sz="4" w:space="0" w:color="auto"/>
              <w:left w:val="single" w:sz="4" w:space="0" w:color="auto"/>
              <w:bottom w:val="single" w:sz="4" w:space="0" w:color="auto"/>
              <w:right w:val="single" w:sz="4" w:space="0" w:color="auto"/>
            </w:tcBorders>
            <w:vAlign w:val="center"/>
          </w:tcPr>
          <w:p w14:paraId="0EC89F90" w14:textId="1913F91C" w:rsidR="002A31B4" w:rsidRPr="002A31B4" w:rsidRDefault="002A31B4" w:rsidP="002A31B4">
            <w:pPr>
              <w:pStyle w:val="TableParagraph"/>
              <w:ind w:left="31"/>
              <w:rPr>
                <w:rFonts w:ascii="Times New Roman" w:hAnsi="Times New Roman" w:cs="Times New Roman"/>
                <w:spacing w:val="-2"/>
                <w:sz w:val="20"/>
                <w:szCs w:val="20"/>
                <w:lang w:val="ru-RU"/>
              </w:rPr>
            </w:pPr>
            <w:r w:rsidRPr="002A31B4">
              <w:rPr>
                <w:rFonts w:ascii="Times New Roman" w:hAnsi="Times New Roman" w:cs="Times New Roman"/>
                <w:spacing w:val="-2"/>
                <w:sz w:val="20"/>
                <w:szCs w:val="20"/>
                <w:lang w:val="ru-RU"/>
              </w:rPr>
              <w:t>6,4</w:t>
            </w:r>
          </w:p>
        </w:tc>
      </w:tr>
      <w:tr w:rsidR="002A31B4" w:rsidRPr="002A31B4" w14:paraId="1CD79B40" w14:textId="77777777" w:rsidTr="00311517">
        <w:trPr>
          <w:trHeight w:val="227"/>
        </w:trPr>
        <w:tc>
          <w:tcPr>
            <w:tcW w:w="724" w:type="pct"/>
            <w:vMerge/>
            <w:tcBorders>
              <w:left w:val="single" w:sz="5" w:space="0" w:color="000000"/>
              <w:bottom w:val="single" w:sz="5" w:space="0" w:color="000000"/>
              <w:right w:val="single" w:sz="5" w:space="0" w:color="000000"/>
            </w:tcBorders>
            <w:vAlign w:val="center"/>
          </w:tcPr>
          <w:p w14:paraId="6736175F" w14:textId="77777777" w:rsidR="002A31B4" w:rsidRPr="002A31B4" w:rsidRDefault="002A31B4" w:rsidP="002A31B4">
            <w:pPr>
              <w:spacing w:after="0" w:line="240" w:lineRule="auto"/>
              <w:ind w:firstLine="0"/>
              <w:jc w:val="center"/>
              <w:rPr>
                <w:rFonts w:ascii="Times New Roman" w:eastAsia="Calibri" w:hAnsi="Times New Roman" w:cs="Times New Roman"/>
                <w:sz w:val="20"/>
                <w:szCs w:val="20"/>
                <w:lang w:val="ru-RU"/>
              </w:rPr>
            </w:pPr>
          </w:p>
        </w:tc>
        <w:tc>
          <w:tcPr>
            <w:tcW w:w="889" w:type="pct"/>
            <w:tcBorders>
              <w:top w:val="single" w:sz="5" w:space="0" w:color="000000"/>
              <w:left w:val="single" w:sz="5" w:space="0" w:color="000000"/>
              <w:bottom w:val="single" w:sz="5" w:space="0" w:color="000000"/>
              <w:right w:val="single" w:sz="5" w:space="0" w:color="000000"/>
            </w:tcBorders>
            <w:vAlign w:val="center"/>
          </w:tcPr>
          <w:p w14:paraId="212B880E" w14:textId="77777777" w:rsidR="002A31B4" w:rsidRPr="002A31B4" w:rsidRDefault="002A31B4" w:rsidP="002A31B4">
            <w:pPr>
              <w:spacing w:after="0" w:line="240" w:lineRule="auto"/>
              <w:ind w:left="18" w:right="14" w:firstLine="146"/>
              <w:jc w:val="center"/>
              <w:rPr>
                <w:rFonts w:ascii="Times New Roman" w:eastAsia="Calibri" w:hAnsi="Times New Roman" w:cs="Times New Roman"/>
                <w:spacing w:val="-1"/>
                <w:sz w:val="20"/>
                <w:szCs w:val="20"/>
              </w:rPr>
            </w:pPr>
            <w:r w:rsidRPr="002A31B4">
              <w:rPr>
                <w:rFonts w:ascii="Times New Roman" w:eastAsia="Calibri" w:hAnsi="Times New Roman" w:cs="Times New Roman"/>
                <w:spacing w:val="-1"/>
                <w:sz w:val="20"/>
                <w:szCs w:val="20"/>
              </w:rPr>
              <w:t>Располагаемая</w:t>
            </w:r>
            <w:r w:rsidRPr="002A31B4">
              <w:rPr>
                <w:rFonts w:ascii="Times New Roman" w:eastAsia="Calibri" w:hAnsi="Times New Roman" w:cs="Times New Roman"/>
                <w:spacing w:val="28"/>
                <w:sz w:val="20"/>
                <w:szCs w:val="20"/>
              </w:rPr>
              <w:t xml:space="preserve"> </w:t>
            </w:r>
            <w:r w:rsidRPr="002A31B4">
              <w:rPr>
                <w:rFonts w:ascii="Times New Roman" w:eastAsia="Calibri" w:hAnsi="Times New Roman" w:cs="Times New Roman"/>
                <w:spacing w:val="-1"/>
                <w:sz w:val="20"/>
                <w:szCs w:val="20"/>
              </w:rPr>
              <w:t>мощность,</w:t>
            </w:r>
            <w:r w:rsidRPr="002A31B4">
              <w:rPr>
                <w:rFonts w:ascii="Times New Roman" w:eastAsia="Calibri" w:hAnsi="Times New Roman" w:cs="Times New Roman"/>
                <w:sz w:val="20"/>
                <w:szCs w:val="20"/>
              </w:rPr>
              <w:t xml:space="preserve"> </w:t>
            </w:r>
            <w:r w:rsidRPr="002A31B4">
              <w:rPr>
                <w:rFonts w:ascii="Times New Roman" w:eastAsia="Calibri" w:hAnsi="Times New Roman" w:cs="Times New Roman"/>
                <w:spacing w:val="-1"/>
                <w:sz w:val="20"/>
                <w:szCs w:val="20"/>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1E0F542F" w14:textId="1B8CF726" w:rsidR="002A31B4" w:rsidRPr="002A31B4" w:rsidRDefault="002A31B4" w:rsidP="002A31B4">
            <w:pPr>
              <w:pStyle w:val="TableParagraph"/>
              <w:ind w:left="31"/>
              <w:rPr>
                <w:rFonts w:ascii="Times New Roman" w:hAnsi="Times New Roman" w:cs="Times New Roman"/>
                <w:spacing w:val="-2"/>
                <w:sz w:val="20"/>
                <w:szCs w:val="20"/>
                <w:lang w:val="ru-RU"/>
              </w:rPr>
            </w:pPr>
            <w:r w:rsidRPr="002A31B4">
              <w:rPr>
                <w:rFonts w:ascii="Times New Roman" w:hAnsi="Times New Roman" w:cs="Times New Roman"/>
                <w:spacing w:val="-2"/>
                <w:sz w:val="20"/>
                <w:szCs w:val="20"/>
                <w:lang w:val="ru-RU"/>
              </w:rPr>
              <w:t>11,2</w:t>
            </w:r>
          </w:p>
        </w:tc>
        <w:tc>
          <w:tcPr>
            <w:tcW w:w="477" w:type="pct"/>
            <w:tcBorders>
              <w:top w:val="single" w:sz="5" w:space="0" w:color="000000"/>
              <w:left w:val="single" w:sz="5" w:space="0" w:color="000000"/>
              <w:bottom w:val="single" w:sz="5" w:space="0" w:color="000000"/>
              <w:right w:val="single" w:sz="5" w:space="0" w:color="000000"/>
            </w:tcBorders>
            <w:vAlign w:val="center"/>
          </w:tcPr>
          <w:p w14:paraId="4D1D5369" w14:textId="5D8BC706" w:rsidR="002A31B4" w:rsidRPr="002A31B4" w:rsidRDefault="002A31B4" w:rsidP="002A31B4">
            <w:pPr>
              <w:pStyle w:val="TableParagraph"/>
              <w:ind w:left="31"/>
              <w:rPr>
                <w:rFonts w:ascii="Times New Roman" w:hAnsi="Times New Roman" w:cs="Times New Roman"/>
                <w:spacing w:val="-2"/>
                <w:sz w:val="20"/>
                <w:szCs w:val="20"/>
              </w:rPr>
            </w:pPr>
            <w:r w:rsidRPr="002A31B4">
              <w:rPr>
                <w:rFonts w:ascii="Times New Roman" w:hAnsi="Times New Roman" w:cs="Times New Roman"/>
                <w:spacing w:val="-2"/>
                <w:sz w:val="20"/>
                <w:szCs w:val="20"/>
                <w:lang w:val="ru-RU"/>
              </w:rPr>
              <w:t>11,2</w:t>
            </w:r>
          </w:p>
        </w:tc>
        <w:tc>
          <w:tcPr>
            <w:tcW w:w="478" w:type="pct"/>
            <w:tcBorders>
              <w:top w:val="single" w:sz="5" w:space="0" w:color="000000"/>
              <w:left w:val="single" w:sz="5" w:space="0" w:color="000000"/>
              <w:bottom w:val="single" w:sz="5" w:space="0" w:color="000000"/>
              <w:right w:val="single" w:sz="5" w:space="0" w:color="000000"/>
            </w:tcBorders>
            <w:vAlign w:val="center"/>
          </w:tcPr>
          <w:p w14:paraId="7915AFCB" w14:textId="1A7B0ADB" w:rsidR="002A31B4" w:rsidRPr="002A31B4" w:rsidRDefault="002A31B4" w:rsidP="002A31B4">
            <w:pPr>
              <w:pStyle w:val="TableParagraph"/>
              <w:ind w:left="31"/>
              <w:rPr>
                <w:rFonts w:ascii="Times New Roman" w:hAnsi="Times New Roman" w:cs="Times New Roman"/>
                <w:spacing w:val="-2"/>
                <w:sz w:val="20"/>
                <w:szCs w:val="20"/>
              </w:rPr>
            </w:pPr>
            <w:r w:rsidRPr="002A31B4">
              <w:rPr>
                <w:rFonts w:ascii="Times New Roman" w:hAnsi="Times New Roman" w:cs="Times New Roman"/>
                <w:spacing w:val="-2"/>
                <w:sz w:val="20"/>
                <w:szCs w:val="20"/>
                <w:lang w:val="ru-RU"/>
              </w:rPr>
              <w:t>11,2</w:t>
            </w:r>
          </w:p>
        </w:tc>
        <w:tc>
          <w:tcPr>
            <w:tcW w:w="478" w:type="pct"/>
            <w:tcBorders>
              <w:top w:val="single" w:sz="5" w:space="0" w:color="000000"/>
              <w:left w:val="single" w:sz="5" w:space="0" w:color="000000"/>
              <w:bottom w:val="single" w:sz="5" w:space="0" w:color="000000"/>
              <w:right w:val="single" w:sz="5" w:space="0" w:color="000000"/>
            </w:tcBorders>
            <w:vAlign w:val="center"/>
          </w:tcPr>
          <w:p w14:paraId="5005F7FB" w14:textId="578285B4" w:rsidR="002A31B4" w:rsidRPr="002A31B4" w:rsidRDefault="002A31B4" w:rsidP="002A31B4">
            <w:pPr>
              <w:pStyle w:val="TableParagraph"/>
              <w:ind w:left="31"/>
              <w:rPr>
                <w:rFonts w:ascii="Times New Roman" w:hAnsi="Times New Roman" w:cs="Times New Roman"/>
                <w:spacing w:val="-2"/>
                <w:sz w:val="20"/>
                <w:szCs w:val="20"/>
              </w:rPr>
            </w:pPr>
            <w:r w:rsidRPr="002A31B4">
              <w:rPr>
                <w:rFonts w:ascii="Times New Roman" w:hAnsi="Times New Roman" w:cs="Times New Roman"/>
                <w:spacing w:val="-2"/>
                <w:sz w:val="20"/>
                <w:szCs w:val="20"/>
                <w:lang w:val="ru-RU"/>
              </w:rPr>
              <w:t>11,2</w:t>
            </w:r>
          </w:p>
        </w:tc>
        <w:tc>
          <w:tcPr>
            <w:tcW w:w="478" w:type="pct"/>
            <w:tcBorders>
              <w:top w:val="single" w:sz="5" w:space="0" w:color="000000"/>
              <w:left w:val="single" w:sz="5" w:space="0" w:color="000000"/>
              <w:bottom w:val="single" w:sz="5" w:space="0" w:color="000000"/>
              <w:right w:val="single" w:sz="4" w:space="0" w:color="auto"/>
            </w:tcBorders>
            <w:vAlign w:val="center"/>
          </w:tcPr>
          <w:p w14:paraId="10072E21" w14:textId="2E17C248" w:rsidR="002A31B4" w:rsidRPr="002A31B4" w:rsidRDefault="002A31B4" w:rsidP="002A31B4">
            <w:pPr>
              <w:pStyle w:val="TableParagraph"/>
              <w:ind w:left="31"/>
              <w:rPr>
                <w:rFonts w:ascii="Times New Roman" w:hAnsi="Times New Roman" w:cs="Times New Roman"/>
                <w:spacing w:val="-2"/>
                <w:sz w:val="20"/>
                <w:szCs w:val="20"/>
              </w:rPr>
            </w:pPr>
            <w:r w:rsidRPr="002A31B4">
              <w:rPr>
                <w:rFonts w:ascii="Times New Roman" w:hAnsi="Times New Roman" w:cs="Times New Roman"/>
                <w:spacing w:val="-2"/>
                <w:sz w:val="20"/>
                <w:szCs w:val="20"/>
                <w:lang w:val="ru-RU"/>
              </w:rPr>
              <w:t>11,2</w:t>
            </w:r>
          </w:p>
        </w:tc>
        <w:tc>
          <w:tcPr>
            <w:tcW w:w="478" w:type="pct"/>
            <w:tcBorders>
              <w:top w:val="single" w:sz="4" w:space="0" w:color="auto"/>
              <w:left w:val="single" w:sz="4" w:space="0" w:color="auto"/>
              <w:bottom w:val="single" w:sz="4" w:space="0" w:color="auto"/>
              <w:right w:val="single" w:sz="4" w:space="0" w:color="auto"/>
            </w:tcBorders>
            <w:vAlign w:val="center"/>
          </w:tcPr>
          <w:p w14:paraId="7E816893" w14:textId="69C080A4" w:rsidR="002A31B4" w:rsidRPr="002A31B4" w:rsidRDefault="002A31B4" w:rsidP="002A31B4">
            <w:pPr>
              <w:pStyle w:val="TableParagraph"/>
              <w:ind w:left="31"/>
              <w:rPr>
                <w:rFonts w:ascii="Times New Roman" w:hAnsi="Times New Roman" w:cs="Times New Roman"/>
                <w:spacing w:val="-2"/>
                <w:sz w:val="20"/>
                <w:szCs w:val="20"/>
              </w:rPr>
            </w:pPr>
            <w:r w:rsidRPr="002A31B4">
              <w:rPr>
                <w:rFonts w:ascii="Times New Roman" w:hAnsi="Times New Roman" w:cs="Times New Roman"/>
                <w:spacing w:val="-2"/>
                <w:sz w:val="20"/>
                <w:szCs w:val="20"/>
                <w:lang w:val="ru-RU"/>
              </w:rPr>
              <w:t>11,2</w:t>
            </w:r>
          </w:p>
        </w:tc>
        <w:tc>
          <w:tcPr>
            <w:tcW w:w="464" w:type="pct"/>
            <w:tcBorders>
              <w:top w:val="single" w:sz="4" w:space="0" w:color="auto"/>
              <w:left w:val="single" w:sz="4" w:space="0" w:color="auto"/>
              <w:bottom w:val="single" w:sz="4" w:space="0" w:color="auto"/>
              <w:right w:val="single" w:sz="4" w:space="0" w:color="auto"/>
            </w:tcBorders>
            <w:vAlign w:val="center"/>
          </w:tcPr>
          <w:p w14:paraId="4595BF45" w14:textId="2E485F5F" w:rsidR="002A31B4" w:rsidRPr="002A31B4" w:rsidRDefault="002A31B4" w:rsidP="002A31B4">
            <w:pPr>
              <w:pStyle w:val="TableParagraph"/>
              <w:ind w:left="31"/>
              <w:rPr>
                <w:rFonts w:ascii="Times New Roman" w:hAnsi="Times New Roman" w:cs="Times New Roman"/>
                <w:spacing w:val="-2"/>
                <w:sz w:val="20"/>
                <w:szCs w:val="20"/>
              </w:rPr>
            </w:pPr>
            <w:r w:rsidRPr="002A31B4">
              <w:rPr>
                <w:rFonts w:ascii="Times New Roman" w:hAnsi="Times New Roman" w:cs="Times New Roman"/>
                <w:spacing w:val="-2"/>
                <w:sz w:val="20"/>
                <w:szCs w:val="20"/>
                <w:lang w:val="ru-RU"/>
              </w:rPr>
              <w:t>11,2</w:t>
            </w:r>
          </w:p>
        </w:tc>
      </w:tr>
      <w:tr w:rsidR="002A31B4" w:rsidRPr="002A31B4" w14:paraId="3CF1A457" w14:textId="77777777" w:rsidTr="00311517">
        <w:trPr>
          <w:trHeight w:val="227"/>
        </w:trPr>
        <w:tc>
          <w:tcPr>
            <w:tcW w:w="724" w:type="pct"/>
            <w:vMerge w:val="restart"/>
            <w:tcBorders>
              <w:top w:val="single" w:sz="5" w:space="0" w:color="000000"/>
              <w:left w:val="single" w:sz="5" w:space="0" w:color="000000"/>
              <w:right w:val="single" w:sz="5" w:space="0" w:color="000000"/>
            </w:tcBorders>
            <w:vAlign w:val="center"/>
          </w:tcPr>
          <w:p w14:paraId="5E10E987" w14:textId="77777777" w:rsidR="002A31B4" w:rsidRPr="002A31B4" w:rsidRDefault="002A31B4" w:rsidP="002A31B4">
            <w:pPr>
              <w:spacing w:after="0" w:line="240" w:lineRule="auto"/>
              <w:ind w:firstLine="0"/>
              <w:jc w:val="center"/>
              <w:rPr>
                <w:rFonts w:ascii="Times New Roman" w:hAnsi="Times New Roman" w:cs="Times New Roman"/>
                <w:sz w:val="20"/>
                <w:szCs w:val="20"/>
              </w:rPr>
            </w:pPr>
            <w:r w:rsidRPr="002A31B4">
              <w:rPr>
                <w:rFonts w:ascii="Times New Roman" w:hAnsi="Times New Roman" w:cs="Times New Roman"/>
                <w:sz w:val="20"/>
                <w:szCs w:val="20"/>
              </w:rPr>
              <w:t xml:space="preserve">Котельная </w:t>
            </w:r>
          </w:p>
          <w:p w14:paraId="5D5F1300" w14:textId="442BC427" w:rsidR="002A31B4" w:rsidRPr="002A31B4" w:rsidRDefault="002A31B4" w:rsidP="002A31B4">
            <w:pPr>
              <w:spacing w:after="0" w:line="240" w:lineRule="auto"/>
              <w:ind w:firstLine="0"/>
              <w:jc w:val="center"/>
              <w:rPr>
                <w:rFonts w:ascii="Times New Roman" w:eastAsia="Times New Roman" w:hAnsi="Times New Roman" w:cs="Times New Roman"/>
                <w:sz w:val="20"/>
                <w:szCs w:val="20"/>
              </w:rPr>
            </w:pPr>
            <w:r w:rsidRPr="002A31B4">
              <w:rPr>
                <w:rFonts w:ascii="Times New Roman" w:hAnsi="Times New Roman" w:cs="Times New Roman"/>
                <w:sz w:val="20"/>
                <w:szCs w:val="20"/>
              </w:rPr>
              <w:t>с. Заледеево</w:t>
            </w:r>
          </w:p>
        </w:tc>
        <w:tc>
          <w:tcPr>
            <w:tcW w:w="889" w:type="pct"/>
            <w:tcBorders>
              <w:top w:val="single" w:sz="5" w:space="0" w:color="000000"/>
              <w:left w:val="single" w:sz="5" w:space="0" w:color="000000"/>
              <w:bottom w:val="single" w:sz="5" w:space="0" w:color="000000"/>
              <w:right w:val="single" w:sz="5" w:space="0" w:color="000000"/>
            </w:tcBorders>
            <w:vAlign w:val="center"/>
          </w:tcPr>
          <w:p w14:paraId="2368D945" w14:textId="77777777" w:rsidR="002A31B4" w:rsidRPr="002A31B4" w:rsidRDefault="002A31B4" w:rsidP="002A31B4">
            <w:pPr>
              <w:spacing w:after="0" w:line="240" w:lineRule="auto"/>
              <w:ind w:left="80" w:right="67" w:firstLine="2"/>
              <w:jc w:val="center"/>
              <w:rPr>
                <w:rFonts w:ascii="Times New Roman" w:eastAsia="Times New Roman" w:hAnsi="Times New Roman" w:cs="Times New Roman"/>
                <w:sz w:val="20"/>
                <w:szCs w:val="20"/>
                <w:lang w:val="ru-RU"/>
              </w:rPr>
            </w:pPr>
            <w:r w:rsidRPr="002A31B4">
              <w:rPr>
                <w:rFonts w:ascii="Times New Roman" w:eastAsia="Calibri" w:hAnsi="Times New Roman" w:cs="Times New Roman"/>
                <w:spacing w:val="-1"/>
                <w:sz w:val="20"/>
                <w:szCs w:val="20"/>
                <w:lang w:val="ru-RU"/>
              </w:rPr>
              <w:t>Объемы</w:t>
            </w:r>
            <w:r w:rsidRPr="002A31B4">
              <w:rPr>
                <w:rFonts w:ascii="Times New Roman" w:eastAsia="Calibri" w:hAnsi="Times New Roman" w:cs="Times New Roman"/>
                <w:spacing w:val="-2"/>
                <w:sz w:val="20"/>
                <w:szCs w:val="20"/>
                <w:lang w:val="ru-RU"/>
              </w:rPr>
              <w:t xml:space="preserve"> </w:t>
            </w:r>
            <w:r w:rsidRPr="002A31B4">
              <w:rPr>
                <w:rFonts w:ascii="Times New Roman" w:eastAsia="Calibri" w:hAnsi="Times New Roman" w:cs="Times New Roman"/>
                <w:sz w:val="20"/>
                <w:szCs w:val="20"/>
                <w:lang w:val="ru-RU"/>
              </w:rPr>
              <w:t>мощно-</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z w:val="20"/>
                <w:szCs w:val="20"/>
                <w:lang w:val="ru-RU"/>
              </w:rPr>
              <w:t xml:space="preserve">сти, </w:t>
            </w:r>
            <w:r w:rsidRPr="002A31B4">
              <w:rPr>
                <w:rFonts w:ascii="Times New Roman" w:eastAsia="Calibri" w:hAnsi="Times New Roman" w:cs="Times New Roman"/>
                <w:spacing w:val="-1"/>
                <w:sz w:val="20"/>
                <w:szCs w:val="20"/>
                <w:lang w:val="ru-RU"/>
              </w:rPr>
              <w:t>нереализуе-</w:t>
            </w:r>
            <w:r w:rsidRPr="002A31B4">
              <w:rPr>
                <w:rFonts w:ascii="Times New Roman" w:eastAsia="Calibri" w:hAnsi="Times New Roman" w:cs="Times New Roman"/>
                <w:spacing w:val="29"/>
                <w:sz w:val="20"/>
                <w:szCs w:val="20"/>
                <w:lang w:val="ru-RU"/>
              </w:rPr>
              <w:t xml:space="preserve"> </w:t>
            </w:r>
            <w:r w:rsidRPr="002A31B4">
              <w:rPr>
                <w:rFonts w:ascii="Times New Roman" w:eastAsia="Calibri" w:hAnsi="Times New Roman" w:cs="Times New Roman"/>
                <w:sz w:val="20"/>
                <w:szCs w:val="20"/>
                <w:lang w:val="ru-RU"/>
              </w:rPr>
              <w:t xml:space="preserve">мые по </w:t>
            </w:r>
            <w:r w:rsidRPr="002A31B4">
              <w:rPr>
                <w:rFonts w:ascii="Times New Roman" w:eastAsia="Calibri" w:hAnsi="Times New Roman" w:cs="Times New Roman"/>
                <w:spacing w:val="-1"/>
                <w:sz w:val="20"/>
                <w:szCs w:val="20"/>
                <w:lang w:val="ru-RU"/>
              </w:rPr>
              <w:t>тех</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2"/>
                <w:sz w:val="20"/>
                <w:szCs w:val="20"/>
                <w:lang w:val="ru-RU"/>
              </w:rPr>
              <w:t>при-</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pacing w:val="-1"/>
                <w:sz w:val="20"/>
                <w:szCs w:val="20"/>
                <w:lang w:val="ru-RU"/>
              </w:rPr>
              <w:t>чинам,</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0863DF9F" w14:textId="79F8C9DA"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,222</w:t>
            </w:r>
          </w:p>
        </w:tc>
        <w:tc>
          <w:tcPr>
            <w:tcW w:w="477" w:type="pct"/>
            <w:tcBorders>
              <w:top w:val="single" w:sz="5" w:space="0" w:color="000000"/>
              <w:left w:val="single" w:sz="5" w:space="0" w:color="000000"/>
              <w:bottom w:val="single" w:sz="5" w:space="0" w:color="000000"/>
              <w:right w:val="single" w:sz="5" w:space="0" w:color="000000"/>
            </w:tcBorders>
            <w:vAlign w:val="center"/>
          </w:tcPr>
          <w:p w14:paraId="7A868909" w14:textId="41475882"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,222</w:t>
            </w:r>
          </w:p>
        </w:tc>
        <w:tc>
          <w:tcPr>
            <w:tcW w:w="478" w:type="pct"/>
            <w:tcBorders>
              <w:top w:val="single" w:sz="5" w:space="0" w:color="000000"/>
              <w:left w:val="single" w:sz="5" w:space="0" w:color="000000"/>
              <w:bottom w:val="single" w:sz="5" w:space="0" w:color="000000"/>
              <w:right w:val="single" w:sz="5" w:space="0" w:color="000000"/>
            </w:tcBorders>
            <w:vAlign w:val="center"/>
          </w:tcPr>
          <w:p w14:paraId="164419E7" w14:textId="5762971B"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,222</w:t>
            </w:r>
          </w:p>
        </w:tc>
        <w:tc>
          <w:tcPr>
            <w:tcW w:w="478" w:type="pct"/>
            <w:tcBorders>
              <w:top w:val="single" w:sz="5" w:space="0" w:color="000000"/>
              <w:left w:val="single" w:sz="5" w:space="0" w:color="000000"/>
              <w:bottom w:val="single" w:sz="5" w:space="0" w:color="000000"/>
              <w:right w:val="single" w:sz="5" w:space="0" w:color="000000"/>
            </w:tcBorders>
            <w:vAlign w:val="center"/>
          </w:tcPr>
          <w:p w14:paraId="4DA281AB" w14:textId="02556488"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,222</w:t>
            </w:r>
          </w:p>
        </w:tc>
        <w:tc>
          <w:tcPr>
            <w:tcW w:w="478" w:type="pct"/>
            <w:tcBorders>
              <w:top w:val="single" w:sz="5" w:space="0" w:color="000000"/>
              <w:left w:val="single" w:sz="5" w:space="0" w:color="000000"/>
              <w:bottom w:val="single" w:sz="5" w:space="0" w:color="000000"/>
              <w:right w:val="single" w:sz="5" w:space="0" w:color="000000"/>
            </w:tcBorders>
            <w:vAlign w:val="center"/>
          </w:tcPr>
          <w:p w14:paraId="6E555349" w14:textId="5A0203AC"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,222</w:t>
            </w:r>
          </w:p>
        </w:tc>
        <w:tc>
          <w:tcPr>
            <w:tcW w:w="478" w:type="pct"/>
            <w:tcBorders>
              <w:top w:val="single" w:sz="4" w:space="0" w:color="auto"/>
              <w:left w:val="single" w:sz="5" w:space="0" w:color="000000"/>
              <w:bottom w:val="single" w:sz="5" w:space="0" w:color="000000"/>
              <w:right w:val="single" w:sz="5" w:space="0" w:color="000000"/>
            </w:tcBorders>
            <w:vAlign w:val="center"/>
          </w:tcPr>
          <w:p w14:paraId="5A691360" w14:textId="1B617DA9"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,222</w:t>
            </w:r>
          </w:p>
        </w:tc>
        <w:tc>
          <w:tcPr>
            <w:tcW w:w="464" w:type="pct"/>
            <w:tcBorders>
              <w:top w:val="single" w:sz="4" w:space="0" w:color="auto"/>
              <w:left w:val="single" w:sz="5" w:space="0" w:color="000000"/>
              <w:bottom w:val="single" w:sz="5" w:space="0" w:color="000000"/>
              <w:right w:val="single" w:sz="5" w:space="0" w:color="000000"/>
            </w:tcBorders>
            <w:vAlign w:val="center"/>
          </w:tcPr>
          <w:p w14:paraId="0C192D75" w14:textId="59492916"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,222</w:t>
            </w:r>
          </w:p>
        </w:tc>
      </w:tr>
      <w:tr w:rsidR="002A31B4" w:rsidRPr="002A31B4" w14:paraId="7249ED0B" w14:textId="77777777" w:rsidTr="00311517">
        <w:trPr>
          <w:trHeight w:val="227"/>
        </w:trPr>
        <w:tc>
          <w:tcPr>
            <w:tcW w:w="724" w:type="pct"/>
            <w:vMerge/>
            <w:tcBorders>
              <w:left w:val="single" w:sz="5" w:space="0" w:color="000000"/>
              <w:bottom w:val="single" w:sz="5" w:space="0" w:color="000000"/>
              <w:right w:val="single" w:sz="5" w:space="0" w:color="000000"/>
            </w:tcBorders>
            <w:vAlign w:val="center"/>
          </w:tcPr>
          <w:p w14:paraId="1D3A7859" w14:textId="77777777" w:rsidR="002A31B4" w:rsidRPr="002A31B4" w:rsidRDefault="002A31B4" w:rsidP="002A31B4">
            <w:pPr>
              <w:spacing w:after="0" w:line="240" w:lineRule="auto"/>
              <w:ind w:firstLine="0"/>
              <w:jc w:val="center"/>
              <w:rPr>
                <w:rFonts w:ascii="Times New Roman" w:eastAsia="Calibri" w:hAnsi="Times New Roman" w:cs="Times New Roman"/>
                <w:sz w:val="20"/>
                <w:szCs w:val="20"/>
                <w:lang w:val="ru-RU"/>
              </w:rPr>
            </w:pPr>
          </w:p>
        </w:tc>
        <w:tc>
          <w:tcPr>
            <w:tcW w:w="889" w:type="pct"/>
            <w:tcBorders>
              <w:top w:val="single" w:sz="5" w:space="0" w:color="000000"/>
              <w:left w:val="single" w:sz="5" w:space="0" w:color="000000"/>
              <w:bottom w:val="single" w:sz="5" w:space="0" w:color="000000"/>
              <w:right w:val="single" w:sz="5" w:space="0" w:color="000000"/>
            </w:tcBorders>
            <w:vAlign w:val="center"/>
          </w:tcPr>
          <w:p w14:paraId="6727A088" w14:textId="77777777" w:rsidR="002A31B4" w:rsidRPr="002A31B4" w:rsidRDefault="002A31B4" w:rsidP="002A31B4">
            <w:pPr>
              <w:spacing w:after="0" w:line="240" w:lineRule="auto"/>
              <w:ind w:left="18" w:right="14" w:firstLine="146"/>
              <w:jc w:val="center"/>
              <w:rPr>
                <w:rFonts w:ascii="Times New Roman" w:eastAsia="Times New Roman" w:hAnsi="Times New Roman" w:cs="Times New Roman"/>
                <w:sz w:val="20"/>
                <w:szCs w:val="20"/>
              </w:rPr>
            </w:pPr>
            <w:r w:rsidRPr="002A31B4">
              <w:rPr>
                <w:rFonts w:ascii="Times New Roman" w:eastAsia="Calibri" w:hAnsi="Times New Roman" w:cs="Times New Roman"/>
                <w:spacing w:val="-1"/>
                <w:sz w:val="20"/>
                <w:szCs w:val="20"/>
              </w:rPr>
              <w:t>Располагаемая</w:t>
            </w:r>
            <w:r w:rsidRPr="002A31B4">
              <w:rPr>
                <w:rFonts w:ascii="Times New Roman" w:eastAsia="Calibri" w:hAnsi="Times New Roman" w:cs="Times New Roman"/>
                <w:spacing w:val="28"/>
                <w:sz w:val="20"/>
                <w:szCs w:val="20"/>
              </w:rPr>
              <w:t xml:space="preserve"> </w:t>
            </w:r>
            <w:r w:rsidRPr="002A31B4">
              <w:rPr>
                <w:rFonts w:ascii="Times New Roman" w:eastAsia="Calibri" w:hAnsi="Times New Roman" w:cs="Times New Roman"/>
                <w:spacing w:val="-1"/>
                <w:sz w:val="20"/>
                <w:szCs w:val="20"/>
              </w:rPr>
              <w:t>мощность,</w:t>
            </w:r>
            <w:r w:rsidRPr="002A31B4">
              <w:rPr>
                <w:rFonts w:ascii="Times New Roman" w:eastAsia="Calibri" w:hAnsi="Times New Roman" w:cs="Times New Roman"/>
                <w:sz w:val="20"/>
                <w:szCs w:val="20"/>
              </w:rPr>
              <w:t xml:space="preserve"> </w:t>
            </w:r>
            <w:r w:rsidRPr="002A31B4">
              <w:rPr>
                <w:rFonts w:ascii="Times New Roman" w:eastAsia="Calibri" w:hAnsi="Times New Roman" w:cs="Times New Roman"/>
                <w:spacing w:val="-1"/>
                <w:sz w:val="20"/>
                <w:szCs w:val="20"/>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76467611" w14:textId="4EE5B0BA" w:rsidR="002A31B4" w:rsidRPr="002A31B4" w:rsidRDefault="002A31B4" w:rsidP="002A31B4">
            <w:pPr>
              <w:pStyle w:val="TableParagraph"/>
              <w:ind w:right="7"/>
              <w:rPr>
                <w:rFonts w:ascii="Times New Roman" w:hAnsi="Times New Roman" w:cs="Times New Roman"/>
                <w:sz w:val="20"/>
                <w:szCs w:val="20"/>
                <w:lang w:val="ru-RU"/>
              </w:rPr>
            </w:pPr>
            <w:r w:rsidRPr="002A31B4">
              <w:rPr>
                <w:rFonts w:ascii="Times New Roman" w:hAnsi="Times New Roman" w:cs="Times New Roman"/>
                <w:sz w:val="20"/>
                <w:szCs w:val="20"/>
                <w:lang w:val="ru-RU"/>
              </w:rPr>
              <w:t>0,472</w:t>
            </w:r>
          </w:p>
        </w:tc>
        <w:tc>
          <w:tcPr>
            <w:tcW w:w="477" w:type="pct"/>
            <w:tcBorders>
              <w:top w:val="single" w:sz="5" w:space="0" w:color="000000"/>
              <w:left w:val="single" w:sz="5" w:space="0" w:color="000000"/>
              <w:bottom w:val="single" w:sz="5" w:space="0" w:color="000000"/>
              <w:right w:val="single" w:sz="5" w:space="0" w:color="000000"/>
            </w:tcBorders>
            <w:vAlign w:val="center"/>
          </w:tcPr>
          <w:p w14:paraId="082C6343" w14:textId="691B4CEA" w:rsidR="002A31B4" w:rsidRPr="002A31B4" w:rsidRDefault="002A31B4" w:rsidP="002A31B4">
            <w:pPr>
              <w:pStyle w:val="TableParagraph"/>
              <w:ind w:left="139" w:right="7"/>
              <w:rPr>
                <w:rFonts w:ascii="Times New Roman" w:hAnsi="Times New Roman" w:cs="Times New Roman"/>
                <w:sz w:val="20"/>
                <w:szCs w:val="20"/>
              </w:rPr>
            </w:pPr>
            <w:r w:rsidRPr="002A31B4">
              <w:rPr>
                <w:rFonts w:ascii="Times New Roman" w:hAnsi="Times New Roman" w:cs="Times New Roman"/>
                <w:sz w:val="20"/>
                <w:szCs w:val="20"/>
                <w:lang w:val="ru-RU"/>
              </w:rPr>
              <w:t>0,472</w:t>
            </w:r>
          </w:p>
        </w:tc>
        <w:tc>
          <w:tcPr>
            <w:tcW w:w="478" w:type="pct"/>
            <w:tcBorders>
              <w:top w:val="single" w:sz="5" w:space="0" w:color="000000"/>
              <w:left w:val="single" w:sz="5" w:space="0" w:color="000000"/>
              <w:bottom w:val="single" w:sz="5" w:space="0" w:color="000000"/>
              <w:right w:val="single" w:sz="5" w:space="0" w:color="000000"/>
            </w:tcBorders>
            <w:vAlign w:val="center"/>
          </w:tcPr>
          <w:p w14:paraId="29E8C933" w14:textId="7C4BC870" w:rsidR="002A31B4" w:rsidRPr="002A31B4" w:rsidRDefault="002A31B4" w:rsidP="002A31B4">
            <w:pPr>
              <w:pStyle w:val="TableParagraph"/>
              <w:ind w:right="7"/>
              <w:rPr>
                <w:rFonts w:ascii="Times New Roman" w:hAnsi="Times New Roman" w:cs="Times New Roman"/>
                <w:sz w:val="20"/>
                <w:szCs w:val="20"/>
              </w:rPr>
            </w:pPr>
            <w:r w:rsidRPr="002A31B4">
              <w:rPr>
                <w:rFonts w:ascii="Times New Roman" w:hAnsi="Times New Roman" w:cs="Times New Roman"/>
                <w:sz w:val="20"/>
                <w:szCs w:val="20"/>
                <w:lang w:val="ru-RU"/>
              </w:rPr>
              <w:t>0,472</w:t>
            </w:r>
          </w:p>
        </w:tc>
        <w:tc>
          <w:tcPr>
            <w:tcW w:w="478" w:type="pct"/>
            <w:tcBorders>
              <w:top w:val="single" w:sz="5" w:space="0" w:color="000000"/>
              <w:left w:val="single" w:sz="5" w:space="0" w:color="000000"/>
              <w:bottom w:val="single" w:sz="5" w:space="0" w:color="000000"/>
              <w:right w:val="single" w:sz="5" w:space="0" w:color="000000"/>
            </w:tcBorders>
            <w:vAlign w:val="center"/>
          </w:tcPr>
          <w:p w14:paraId="627B646B" w14:textId="20FE61FE" w:rsidR="002A31B4" w:rsidRPr="002A31B4" w:rsidRDefault="002A31B4" w:rsidP="002A31B4">
            <w:pPr>
              <w:pStyle w:val="TableParagraph"/>
              <w:ind w:right="7"/>
              <w:rPr>
                <w:rFonts w:ascii="Times New Roman" w:hAnsi="Times New Roman" w:cs="Times New Roman"/>
                <w:sz w:val="20"/>
                <w:szCs w:val="20"/>
              </w:rPr>
            </w:pPr>
            <w:r w:rsidRPr="002A31B4">
              <w:rPr>
                <w:rFonts w:ascii="Times New Roman" w:hAnsi="Times New Roman" w:cs="Times New Roman"/>
                <w:sz w:val="20"/>
                <w:szCs w:val="20"/>
                <w:lang w:val="ru-RU"/>
              </w:rPr>
              <w:t>0,472</w:t>
            </w:r>
          </w:p>
        </w:tc>
        <w:tc>
          <w:tcPr>
            <w:tcW w:w="478" w:type="pct"/>
            <w:tcBorders>
              <w:top w:val="single" w:sz="5" w:space="0" w:color="000000"/>
              <w:left w:val="single" w:sz="5" w:space="0" w:color="000000"/>
              <w:bottom w:val="single" w:sz="5" w:space="0" w:color="000000"/>
              <w:right w:val="single" w:sz="5" w:space="0" w:color="000000"/>
            </w:tcBorders>
            <w:vAlign w:val="center"/>
          </w:tcPr>
          <w:p w14:paraId="32C8543C" w14:textId="1A53C962" w:rsidR="002A31B4" w:rsidRPr="002A31B4" w:rsidRDefault="002A31B4" w:rsidP="002A31B4">
            <w:pPr>
              <w:pStyle w:val="TableParagraph"/>
              <w:ind w:left="138" w:right="7"/>
              <w:rPr>
                <w:rFonts w:ascii="Times New Roman" w:hAnsi="Times New Roman" w:cs="Times New Roman"/>
                <w:sz w:val="20"/>
                <w:szCs w:val="20"/>
              </w:rPr>
            </w:pPr>
            <w:r w:rsidRPr="002A31B4">
              <w:rPr>
                <w:rFonts w:ascii="Times New Roman" w:hAnsi="Times New Roman" w:cs="Times New Roman"/>
                <w:sz w:val="20"/>
                <w:szCs w:val="20"/>
                <w:lang w:val="ru-RU"/>
              </w:rPr>
              <w:t>0,472</w:t>
            </w:r>
          </w:p>
        </w:tc>
        <w:tc>
          <w:tcPr>
            <w:tcW w:w="478" w:type="pct"/>
            <w:tcBorders>
              <w:top w:val="single" w:sz="5" w:space="0" w:color="000000"/>
              <w:left w:val="single" w:sz="5" w:space="0" w:color="000000"/>
              <w:bottom w:val="single" w:sz="5" w:space="0" w:color="000000"/>
              <w:right w:val="single" w:sz="5" w:space="0" w:color="000000"/>
            </w:tcBorders>
            <w:vAlign w:val="center"/>
          </w:tcPr>
          <w:p w14:paraId="4A5442D6" w14:textId="061E73B2" w:rsidR="002A31B4" w:rsidRPr="002A31B4" w:rsidRDefault="002A31B4" w:rsidP="002A31B4">
            <w:pPr>
              <w:pStyle w:val="TableParagraph"/>
              <w:ind w:right="7"/>
              <w:rPr>
                <w:rFonts w:ascii="Times New Roman" w:hAnsi="Times New Roman" w:cs="Times New Roman"/>
                <w:sz w:val="20"/>
                <w:szCs w:val="20"/>
              </w:rPr>
            </w:pPr>
            <w:r w:rsidRPr="002A31B4">
              <w:rPr>
                <w:rFonts w:ascii="Times New Roman" w:hAnsi="Times New Roman" w:cs="Times New Roman"/>
                <w:sz w:val="20"/>
                <w:szCs w:val="20"/>
                <w:lang w:val="ru-RU"/>
              </w:rPr>
              <w:t>0,472</w:t>
            </w:r>
          </w:p>
        </w:tc>
        <w:tc>
          <w:tcPr>
            <w:tcW w:w="464" w:type="pct"/>
            <w:tcBorders>
              <w:top w:val="single" w:sz="5" w:space="0" w:color="000000"/>
              <w:left w:val="single" w:sz="5" w:space="0" w:color="000000"/>
              <w:bottom w:val="single" w:sz="5" w:space="0" w:color="000000"/>
              <w:right w:val="single" w:sz="5" w:space="0" w:color="000000"/>
            </w:tcBorders>
            <w:vAlign w:val="center"/>
          </w:tcPr>
          <w:p w14:paraId="1D94D8B2" w14:textId="66BA1E63" w:rsidR="002A31B4" w:rsidRPr="002A31B4" w:rsidRDefault="002A31B4" w:rsidP="002A31B4">
            <w:pPr>
              <w:pStyle w:val="TableParagraph"/>
              <w:ind w:left="139" w:right="7"/>
              <w:rPr>
                <w:rFonts w:ascii="Times New Roman" w:hAnsi="Times New Roman" w:cs="Times New Roman"/>
                <w:sz w:val="20"/>
                <w:szCs w:val="20"/>
              </w:rPr>
            </w:pPr>
            <w:r w:rsidRPr="002A31B4">
              <w:rPr>
                <w:rFonts w:ascii="Times New Roman" w:hAnsi="Times New Roman" w:cs="Times New Roman"/>
                <w:sz w:val="20"/>
                <w:szCs w:val="20"/>
                <w:lang w:val="ru-RU"/>
              </w:rPr>
              <w:t>0,472</w:t>
            </w:r>
          </w:p>
        </w:tc>
      </w:tr>
      <w:tr w:rsidR="002A31B4" w:rsidRPr="002A31B4" w14:paraId="6FF72EFF" w14:textId="77777777" w:rsidTr="00311517">
        <w:trPr>
          <w:trHeight w:val="227"/>
        </w:trPr>
        <w:tc>
          <w:tcPr>
            <w:tcW w:w="724" w:type="pct"/>
            <w:vMerge w:val="restart"/>
            <w:tcBorders>
              <w:top w:val="single" w:sz="5" w:space="0" w:color="000000"/>
              <w:left w:val="single" w:sz="5" w:space="0" w:color="000000"/>
              <w:right w:val="single" w:sz="5" w:space="0" w:color="000000"/>
            </w:tcBorders>
            <w:vAlign w:val="center"/>
          </w:tcPr>
          <w:p w14:paraId="3054DCBF" w14:textId="6DC9A69B" w:rsidR="002A31B4" w:rsidRPr="002A31B4" w:rsidRDefault="002A31B4" w:rsidP="002A31B4">
            <w:pPr>
              <w:spacing w:after="0" w:line="240" w:lineRule="auto"/>
              <w:ind w:firstLine="0"/>
              <w:jc w:val="center"/>
              <w:rPr>
                <w:rFonts w:ascii="Times New Roman" w:eastAsia="Times New Roman" w:hAnsi="Times New Roman" w:cs="Times New Roman"/>
                <w:sz w:val="20"/>
                <w:szCs w:val="20"/>
              </w:rPr>
            </w:pPr>
            <w:r w:rsidRPr="002A31B4">
              <w:rPr>
                <w:rFonts w:ascii="Times New Roman" w:hAnsi="Times New Roman" w:cs="Times New Roman"/>
                <w:sz w:val="20"/>
                <w:szCs w:val="20"/>
              </w:rPr>
              <w:t>Котельная №1 п. Недокура</w:t>
            </w:r>
          </w:p>
        </w:tc>
        <w:tc>
          <w:tcPr>
            <w:tcW w:w="889" w:type="pct"/>
            <w:tcBorders>
              <w:top w:val="single" w:sz="5" w:space="0" w:color="000000"/>
              <w:left w:val="single" w:sz="5" w:space="0" w:color="000000"/>
              <w:bottom w:val="single" w:sz="5" w:space="0" w:color="000000"/>
              <w:right w:val="single" w:sz="5" w:space="0" w:color="000000"/>
            </w:tcBorders>
            <w:vAlign w:val="center"/>
          </w:tcPr>
          <w:p w14:paraId="42A561EE" w14:textId="77777777" w:rsidR="002A31B4" w:rsidRPr="002A31B4" w:rsidRDefault="002A31B4" w:rsidP="002A31B4">
            <w:pPr>
              <w:spacing w:after="0" w:line="240" w:lineRule="auto"/>
              <w:ind w:left="80" w:right="67" w:firstLine="2"/>
              <w:jc w:val="center"/>
              <w:rPr>
                <w:rFonts w:ascii="Times New Roman" w:eastAsia="Times New Roman" w:hAnsi="Times New Roman" w:cs="Times New Roman"/>
                <w:sz w:val="20"/>
                <w:szCs w:val="20"/>
                <w:lang w:val="ru-RU"/>
              </w:rPr>
            </w:pPr>
            <w:r w:rsidRPr="002A31B4">
              <w:rPr>
                <w:rFonts w:ascii="Times New Roman" w:eastAsia="Calibri" w:hAnsi="Times New Roman" w:cs="Times New Roman"/>
                <w:spacing w:val="-1"/>
                <w:sz w:val="20"/>
                <w:szCs w:val="20"/>
                <w:lang w:val="ru-RU"/>
              </w:rPr>
              <w:t>Объемы</w:t>
            </w:r>
            <w:r w:rsidRPr="002A31B4">
              <w:rPr>
                <w:rFonts w:ascii="Times New Roman" w:eastAsia="Calibri" w:hAnsi="Times New Roman" w:cs="Times New Roman"/>
                <w:spacing w:val="-2"/>
                <w:sz w:val="20"/>
                <w:szCs w:val="20"/>
                <w:lang w:val="ru-RU"/>
              </w:rPr>
              <w:t xml:space="preserve"> </w:t>
            </w:r>
            <w:r w:rsidRPr="002A31B4">
              <w:rPr>
                <w:rFonts w:ascii="Times New Roman" w:eastAsia="Calibri" w:hAnsi="Times New Roman" w:cs="Times New Roman"/>
                <w:sz w:val="20"/>
                <w:szCs w:val="20"/>
                <w:lang w:val="ru-RU"/>
              </w:rPr>
              <w:t>мощно-</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z w:val="20"/>
                <w:szCs w:val="20"/>
                <w:lang w:val="ru-RU"/>
              </w:rPr>
              <w:t xml:space="preserve">сти, </w:t>
            </w:r>
            <w:r w:rsidRPr="002A31B4">
              <w:rPr>
                <w:rFonts w:ascii="Times New Roman" w:eastAsia="Calibri" w:hAnsi="Times New Roman" w:cs="Times New Roman"/>
                <w:spacing w:val="-1"/>
                <w:sz w:val="20"/>
                <w:szCs w:val="20"/>
                <w:lang w:val="ru-RU"/>
              </w:rPr>
              <w:t>нереализуе-</w:t>
            </w:r>
            <w:r w:rsidRPr="002A31B4">
              <w:rPr>
                <w:rFonts w:ascii="Times New Roman" w:eastAsia="Calibri" w:hAnsi="Times New Roman" w:cs="Times New Roman"/>
                <w:spacing w:val="29"/>
                <w:sz w:val="20"/>
                <w:szCs w:val="20"/>
                <w:lang w:val="ru-RU"/>
              </w:rPr>
              <w:t xml:space="preserve"> </w:t>
            </w:r>
            <w:r w:rsidRPr="002A31B4">
              <w:rPr>
                <w:rFonts w:ascii="Times New Roman" w:eastAsia="Calibri" w:hAnsi="Times New Roman" w:cs="Times New Roman"/>
                <w:sz w:val="20"/>
                <w:szCs w:val="20"/>
                <w:lang w:val="ru-RU"/>
              </w:rPr>
              <w:t xml:space="preserve">мые по </w:t>
            </w:r>
            <w:r w:rsidRPr="002A31B4">
              <w:rPr>
                <w:rFonts w:ascii="Times New Roman" w:eastAsia="Calibri" w:hAnsi="Times New Roman" w:cs="Times New Roman"/>
                <w:spacing w:val="-1"/>
                <w:sz w:val="20"/>
                <w:szCs w:val="20"/>
                <w:lang w:val="ru-RU"/>
              </w:rPr>
              <w:t>тех</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2"/>
                <w:sz w:val="20"/>
                <w:szCs w:val="20"/>
                <w:lang w:val="ru-RU"/>
              </w:rPr>
              <w:t>при-</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pacing w:val="-1"/>
                <w:sz w:val="20"/>
                <w:szCs w:val="20"/>
                <w:lang w:val="ru-RU"/>
              </w:rPr>
              <w:t>чинам,</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5DAAB96E" w14:textId="0D2C9D4D"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7" w:type="pct"/>
            <w:tcBorders>
              <w:top w:val="single" w:sz="5" w:space="0" w:color="000000"/>
              <w:left w:val="single" w:sz="5" w:space="0" w:color="000000"/>
              <w:bottom w:val="single" w:sz="5" w:space="0" w:color="000000"/>
              <w:right w:val="single" w:sz="5" w:space="0" w:color="000000"/>
            </w:tcBorders>
            <w:vAlign w:val="center"/>
          </w:tcPr>
          <w:p w14:paraId="7998A638" w14:textId="4AD99C84"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702DBCCF" w14:textId="1E04A128"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25B144D1" w14:textId="523657BC"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1CA9C3E5" w14:textId="25355CB5"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37CCE3FC" w14:textId="22712371"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c>
          <w:tcPr>
            <w:tcW w:w="464" w:type="pct"/>
            <w:tcBorders>
              <w:top w:val="single" w:sz="5" w:space="0" w:color="000000"/>
              <w:left w:val="single" w:sz="5" w:space="0" w:color="000000"/>
              <w:bottom w:val="single" w:sz="5" w:space="0" w:color="000000"/>
              <w:right w:val="single" w:sz="5" w:space="0" w:color="000000"/>
            </w:tcBorders>
            <w:vAlign w:val="center"/>
          </w:tcPr>
          <w:p w14:paraId="4A531270" w14:textId="0E288D57"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p>
        </w:tc>
      </w:tr>
      <w:tr w:rsidR="002A31B4" w:rsidRPr="002A31B4" w14:paraId="4A7BBF22" w14:textId="77777777" w:rsidTr="00311517">
        <w:trPr>
          <w:trHeight w:val="227"/>
        </w:trPr>
        <w:tc>
          <w:tcPr>
            <w:tcW w:w="724" w:type="pct"/>
            <w:vMerge/>
            <w:tcBorders>
              <w:left w:val="single" w:sz="5" w:space="0" w:color="000000"/>
              <w:bottom w:val="single" w:sz="4" w:space="0" w:color="auto"/>
              <w:right w:val="single" w:sz="5" w:space="0" w:color="000000"/>
            </w:tcBorders>
            <w:vAlign w:val="center"/>
          </w:tcPr>
          <w:p w14:paraId="78D2E472" w14:textId="77777777" w:rsidR="002A31B4" w:rsidRPr="002A31B4" w:rsidRDefault="002A31B4" w:rsidP="002A31B4">
            <w:pPr>
              <w:spacing w:after="0" w:line="240" w:lineRule="auto"/>
              <w:ind w:firstLine="0"/>
              <w:jc w:val="center"/>
              <w:rPr>
                <w:rFonts w:ascii="Times New Roman" w:eastAsia="Calibri" w:hAnsi="Times New Roman" w:cs="Times New Roman"/>
                <w:sz w:val="20"/>
                <w:szCs w:val="20"/>
                <w:lang w:val="ru-RU"/>
              </w:rPr>
            </w:pPr>
          </w:p>
        </w:tc>
        <w:tc>
          <w:tcPr>
            <w:tcW w:w="889" w:type="pct"/>
            <w:tcBorders>
              <w:top w:val="single" w:sz="5" w:space="0" w:color="000000"/>
              <w:left w:val="single" w:sz="5" w:space="0" w:color="000000"/>
              <w:bottom w:val="single" w:sz="5" w:space="0" w:color="000000"/>
              <w:right w:val="single" w:sz="5" w:space="0" w:color="000000"/>
            </w:tcBorders>
            <w:vAlign w:val="center"/>
          </w:tcPr>
          <w:p w14:paraId="4D92D456" w14:textId="77777777" w:rsidR="002A31B4" w:rsidRPr="002A31B4" w:rsidRDefault="002A31B4" w:rsidP="002A31B4">
            <w:pPr>
              <w:spacing w:after="0" w:line="240" w:lineRule="auto"/>
              <w:ind w:left="18" w:right="14" w:firstLine="146"/>
              <w:jc w:val="center"/>
              <w:rPr>
                <w:rFonts w:ascii="Times New Roman" w:eastAsia="Times New Roman" w:hAnsi="Times New Roman" w:cs="Times New Roman"/>
                <w:sz w:val="20"/>
                <w:szCs w:val="20"/>
              </w:rPr>
            </w:pPr>
            <w:r w:rsidRPr="002A31B4">
              <w:rPr>
                <w:rFonts w:ascii="Times New Roman" w:eastAsia="Calibri" w:hAnsi="Times New Roman" w:cs="Times New Roman"/>
                <w:spacing w:val="-1"/>
                <w:sz w:val="20"/>
                <w:szCs w:val="20"/>
              </w:rPr>
              <w:t>Располагаемая</w:t>
            </w:r>
            <w:r w:rsidRPr="002A31B4">
              <w:rPr>
                <w:rFonts w:ascii="Times New Roman" w:eastAsia="Calibri" w:hAnsi="Times New Roman" w:cs="Times New Roman"/>
                <w:spacing w:val="28"/>
                <w:sz w:val="20"/>
                <w:szCs w:val="20"/>
              </w:rPr>
              <w:t xml:space="preserve"> </w:t>
            </w:r>
            <w:r w:rsidRPr="002A31B4">
              <w:rPr>
                <w:rFonts w:ascii="Times New Roman" w:eastAsia="Calibri" w:hAnsi="Times New Roman" w:cs="Times New Roman"/>
                <w:spacing w:val="-1"/>
                <w:sz w:val="20"/>
                <w:szCs w:val="20"/>
              </w:rPr>
              <w:t>мощность,</w:t>
            </w:r>
            <w:r w:rsidRPr="002A31B4">
              <w:rPr>
                <w:rFonts w:ascii="Times New Roman" w:eastAsia="Calibri" w:hAnsi="Times New Roman" w:cs="Times New Roman"/>
                <w:sz w:val="20"/>
                <w:szCs w:val="20"/>
              </w:rPr>
              <w:t xml:space="preserve"> </w:t>
            </w:r>
            <w:r w:rsidRPr="002A31B4">
              <w:rPr>
                <w:rFonts w:ascii="Times New Roman" w:eastAsia="Calibri" w:hAnsi="Times New Roman" w:cs="Times New Roman"/>
                <w:spacing w:val="-1"/>
                <w:sz w:val="20"/>
                <w:szCs w:val="20"/>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14E8C8E0" w14:textId="7076A7D9" w:rsidR="002A31B4" w:rsidRPr="002A31B4" w:rsidRDefault="002A31B4" w:rsidP="002A31B4">
            <w:pPr>
              <w:pStyle w:val="TableParagraph"/>
              <w:ind w:right="9"/>
              <w:rPr>
                <w:rFonts w:ascii="Times New Roman" w:hAnsi="Times New Roman" w:cs="Times New Roman"/>
                <w:sz w:val="20"/>
                <w:szCs w:val="20"/>
                <w:lang w:val="ru-RU"/>
              </w:rPr>
            </w:pPr>
            <w:r w:rsidRPr="002A31B4">
              <w:rPr>
                <w:rFonts w:ascii="Times New Roman" w:hAnsi="Times New Roman" w:cs="Times New Roman"/>
                <w:sz w:val="20"/>
                <w:szCs w:val="20"/>
                <w:lang w:val="ru-RU"/>
              </w:rPr>
              <w:t>1,2</w:t>
            </w:r>
          </w:p>
        </w:tc>
        <w:tc>
          <w:tcPr>
            <w:tcW w:w="477" w:type="pct"/>
            <w:tcBorders>
              <w:top w:val="single" w:sz="5" w:space="0" w:color="000000"/>
              <w:left w:val="single" w:sz="5" w:space="0" w:color="000000"/>
              <w:bottom w:val="single" w:sz="5" w:space="0" w:color="000000"/>
              <w:right w:val="single" w:sz="5" w:space="0" w:color="000000"/>
            </w:tcBorders>
            <w:vAlign w:val="center"/>
          </w:tcPr>
          <w:p w14:paraId="416F06DA" w14:textId="19564793" w:rsidR="002A31B4" w:rsidRPr="002A31B4" w:rsidRDefault="002A31B4" w:rsidP="002A31B4">
            <w:pPr>
              <w:pStyle w:val="TableParagraph"/>
              <w:ind w:left="139" w:right="9"/>
              <w:rPr>
                <w:rFonts w:ascii="Times New Roman" w:hAnsi="Times New Roman" w:cs="Times New Roman"/>
                <w:sz w:val="20"/>
                <w:szCs w:val="20"/>
              </w:rPr>
            </w:pPr>
            <w:r w:rsidRPr="002A31B4">
              <w:rPr>
                <w:rFonts w:ascii="Times New Roman" w:hAnsi="Times New Roman" w:cs="Times New Roman"/>
                <w:sz w:val="20"/>
                <w:szCs w:val="20"/>
                <w:lang w:val="ru-RU"/>
              </w:rPr>
              <w:t>1,2</w:t>
            </w:r>
          </w:p>
        </w:tc>
        <w:tc>
          <w:tcPr>
            <w:tcW w:w="478" w:type="pct"/>
            <w:tcBorders>
              <w:top w:val="single" w:sz="5" w:space="0" w:color="000000"/>
              <w:left w:val="single" w:sz="5" w:space="0" w:color="000000"/>
              <w:bottom w:val="single" w:sz="5" w:space="0" w:color="000000"/>
              <w:right w:val="single" w:sz="5" w:space="0" w:color="000000"/>
            </w:tcBorders>
            <w:vAlign w:val="center"/>
          </w:tcPr>
          <w:p w14:paraId="5B66ABFD" w14:textId="32A72B56" w:rsidR="002A31B4" w:rsidRPr="002A31B4" w:rsidRDefault="002A31B4" w:rsidP="002A31B4">
            <w:pPr>
              <w:pStyle w:val="TableParagraph"/>
              <w:ind w:right="9"/>
              <w:rPr>
                <w:rFonts w:ascii="Times New Roman" w:hAnsi="Times New Roman" w:cs="Times New Roman"/>
                <w:sz w:val="20"/>
                <w:szCs w:val="20"/>
              </w:rPr>
            </w:pPr>
            <w:r w:rsidRPr="002A31B4">
              <w:rPr>
                <w:rFonts w:ascii="Times New Roman" w:hAnsi="Times New Roman" w:cs="Times New Roman"/>
                <w:sz w:val="20"/>
                <w:szCs w:val="20"/>
                <w:lang w:val="ru-RU"/>
              </w:rPr>
              <w:t>1,2</w:t>
            </w:r>
          </w:p>
        </w:tc>
        <w:tc>
          <w:tcPr>
            <w:tcW w:w="478" w:type="pct"/>
            <w:tcBorders>
              <w:top w:val="single" w:sz="5" w:space="0" w:color="000000"/>
              <w:left w:val="single" w:sz="5" w:space="0" w:color="000000"/>
              <w:bottom w:val="single" w:sz="5" w:space="0" w:color="000000"/>
              <w:right w:val="single" w:sz="5" w:space="0" w:color="000000"/>
            </w:tcBorders>
            <w:vAlign w:val="center"/>
          </w:tcPr>
          <w:p w14:paraId="0CE0FE1A" w14:textId="09D0AACE" w:rsidR="002A31B4" w:rsidRPr="002A31B4" w:rsidRDefault="002A31B4" w:rsidP="002A31B4">
            <w:pPr>
              <w:pStyle w:val="TableParagraph"/>
              <w:ind w:right="9"/>
              <w:rPr>
                <w:rFonts w:ascii="Times New Roman" w:hAnsi="Times New Roman" w:cs="Times New Roman"/>
                <w:sz w:val="20"/>
                <w:szCs w:val="20"/>
              </w:rPr>
            </w:pPr>
            <w:r w:rsidRPr="002A31B4">
              <w:rPr>
                <w:rFonts w:ascii="Times New Roman" w:hAnsi="Times New Roman" w:cs="Times New Roman"/>
                <w:sz w:val="20"/>
                <w:szCs w:val="20"/>
                <w:lang w:val="ru-RU"/>
              </w:rPr>
              <w:t>1,2</w:t>
            </w:r>
          </w:p>
        </w:tc>
        <w:tc>
          <w:tcPr>
            <w:tcW w:w="478" w:type="pct"/>
            <w:tcBorders>
              <w:top w:val="single" w:sz="5" w:space="0" w:color="000000"/>
              <w:left w:val="single" w:sz="5" w:space="0" w:color="000000"/>
              <w:bottom w:val="single" w:sz="5" w:space="0" w:color="000000"/>
              <w:right w:val="single" w:sz="5" w:space="0" w:color="000000"/>
            </w:tcBorders>
            <w:vAlign w:val="center"/>
          </w:tcPr>
          <w:p w14:paraId="2E80E238" w14:textId="0B324441" w:rsidR="002A31B4" w:rsidRPr="002A31B4" w:rsidRDefault="002A31B4" w:rsidP="002A31B4">
            <w:pPr>
              <w:pStyle w:val="TableParagraph"/>
              <w:ind w:left="138" w:right="9"/>
              <w:rPr>
                <w:rFonts w:ascii="Times New Roman" w:hAnsi="Times New Roman" w:cs="Times New Roman"/>
                <w:sz w:val="20"/>
                <w:szCs w:val="20"/>
              </w:rPr>
            </w:pPr>
            <w:r w:rsidRPr="002A31B4">
              <w:rPr>
                <w:rFonts w:ascii="Times New Roman" w:hAnsi="Times New Roman" w:cs="Times New Roman"/>
                <w:sz w:val="20"/>
                <w:szCs w:val="20"/>
                <w:lang w:val="ru-RU"/>
              </w:rPr>
              <w:t>1,2</w:t>
            </w:r>
          </w:p>
        </w:tc>
        <w:tc>
          <w:tcPr>
            <w:tcW w:w="478" w:type="pct"/>
            <w:tcBorders>
              <w:top w:val="single" w:sz="5" w:space="0" w:color="000000"/>
              <w:left w:val="single" w:sz="5" w:space="0" w:color="000000"/>
              <w:bottom w:val="single" w:sz="5" w:space="0" w:color="000000"/>
              <w:right w:val="single" w:sz="5" w:space="0" w:color="000000"/>
            </w:tcBorders>
            <w:vAlign w:val="center"/>
          </w:tcPr>
          <w:p w14:paraId="21734FB8" w14:textId="696977DF" w:rsidR="002A31B4" w:rsidRPr="002A31B4" w:rsidRDefault="002A31B4" w:rsidP="002A31B4">
            <w:pPr>
              <w:pStyle w:val="TableParagraph"/>
              <w:ind w:right="9"/>
              <w:rPr>
                <w:rFonts w:ascii="Times New Roman" w:hAnsi="Times New Roman" w:cs="Times New Roman"/>
                <w:sz w:val="20"/>
                <w:szCs w:val="20"/>
              </w:rPr>
            </w:pPr>
            <w:r w:rsidRPr="002A31B4">
              <w:rPr>
                <w:rFonts w:ascii="Times New Roman" w:hAnsi="Times New Roman" w:cs="Times New Roman"/>
                <w:sz w:val="20"/>
                <w:szCs w:val="20"/>
                <w:lang w:val="ru-RU"/>
              </w:rPr>
              <w:t>1,2</w:t>
            </w:r>
          </w:p>
        </w:tc>
        <w:tc>
          <w:tcPr>
            <w:tcW w:w="464" w:type="pct"/>
            <w:tcBorders>
              <w:top w:val="single" w:sz="5" w:space="0" w:color="000000"/>
              <w:left w:val="single" w:sz="5" w:space="0" w:color="000000"/>
              <w:bottom w:val="single" w:sz="5" w:space="0" w:color="000000"/>
              <w:right w:val="single" w:sz="5" w:space="0" w:color="000000"/>
            </w:tcBorders>
            <w:vAlign w:val="center"/>
          </w:tcPr>
          <w:p w14:paraId="5FC6035C" w14:textId="44C30897" w:rsidR="002A31B4" w:rsidRPr="002A31B4" w:rsidRDefault="002A31B4" w:rsidP="002A31B4">
            <w:pPr>
              <w:pStyle w:val="TableParagraph"/>
              <w:ind w:left="139" w:right="9"/>
              <w:rPr>
                <w:rFonts w:ascii="Times New Roman" w:hAnsi="Times New Roman" w:cs="Times New Roman"/>
                <w:sz w:val="20"/>
                <w:szCs w:val="20"/>
              </w:rPr>
            </w:pPr>
            <w:r w:rsidRPr="002A31B4">
              <w:rPr>
                <w:rFonts w:ascii="Times New Roman" w:hAnsi="Times New Roman" w:cs="Times New Roman"/>
                <w:sz w:val="20"/>
                <w:szCs w:val="20"/>
                <w:lang w:val="ru-RU"/>
              </w:rPr>
              <w:t>1,2</w:t>
            </w:r>
          </w:p>
        </w:tc>
      </w:tr>
      <w:tr w:rsidR="002A31B4" w:rsidRPr="002A31B4" w14:paraId="6FF4806E" w14:textId="77777777" w:rsidTr="00311517">
        <w:trPr>
          <w:trHeight w:val="227"/>
        </w:trPr>
        <w:tc>
          <w:tcPr>
            <w:tcW w:w="724" w:type="pct"/>
            <w:vMerge w:val="restart"/>
            <w:tcBorders>
              <w:top w:val="single" w:sz="4" w:space="0" w:color="auto"/>
              <w:left w:val="single" w:sz="4" w:space="0" w:color="auto"/>
              <w:bottom w:val="single" w:sz="4" w:space="0" w:color="auto"/>
              <w:right w:val="single" w:sz="4" w:space="0" w:color="auto"/>
            </w:tcBorders>
            <w:vAlign w:val="center"/>
          </w:tcPr>
          <w:p w14:paraId="73B59416" w14:textId="03306C1A" w:rsidR="002A31B4" w:rsidRPr="002A31B4" w:rsidRDefault="002A31B4" w:rsidP="002A31B4">
            <w:pPr>
              <w:spacing w:after="0" w:line="240" w:lineRule="auto"/>
              <w:ind w:firstLine="12"/>
              <w:jc w:val="center"/>
              <w:rPr>
                <w:rFonts w:ascii="Times New Roman" w:eastAsia="Times New Roman" w:hAnsi="Times New Roman" w:cs="Times New Roman"/>
                <w:sz w:val="20"/>
                <w:szCs w:val="20"/>
              </w:rPr>
            </w:pPr>
            <w:r w:rsidRPr="002A31B4">
              <w:rPr>
                <w:rFonts w:ascii="Times New Roman" w:hAnsi="Times New Roman" w:cs="Times New Roman"/>
                <w:sz w:val="20"/>
                <w:szCs w:val="20"/>
              </w:rPr>
              <w:t>Котельная №</w:t>
            </w:r>
            <w:r w:rsidRPr="002A31B4">
              <w:rPr>
                <w:rFonts w:ascii="Times New Roman" w:hAnsi="Times New Roman" w:cs="Times New Roman"/>
                <w:sz w:val="20"/>
                <w:szCs w:val="20"/>
                <w:lang w:val="ru-RU"/>
              </w:rPr>
              <w:t>2</w:t>
            </w:r>
            <w:r w:rsidRPr="002A31B4">
              <w:rPr>
                <w:rFonts w:ascii="Times New Roman" w:hAnsi="Times New Roman" w:cs="Times New Roman"/>
                <w:sz w:val="20"/>
                <w:szCs w:val="20"/>
              </w:rPr>
              <w:t xml:space="preserve"> п. Недокура</w:t>
            </w:r>
          </w:p>
        </w:tc>
        <w:tc>
          <w:tcPr>
            <w:tcW w:w="889" w:type="pct"/>
            <w:tcBorders>
              <w:top w:val="single" w:sz="5" w:space="0" w:color="000000"/>
              <w:left w:val="single" w:sz="4" w:space="0" w:color="auto"/>
              <w:bottom w:val="single" w:sz="5" w:space="0" w:color="000000"/>
              <w:right w:val="single" w:sz="5" w:space="0" w:color="000000"/>
            </w:tcBorders>
            <w:vAlign w:val="center"/>
          </w:tcPr>
          <w:p w14:paraId="17FF0376" w14:textId="77777777" w:rsidR="002A31B4" w:rsidRPr="002A31B4" w:rsidRDefault="002A31B4" w:rsidP="002A31B4">
            <w:pPr>
              <w:spacing w:after="0" w:line="240" w:lineRule="auto"/>
              <w:ind w:left="80" w:right="67" w:firstLine="2"/>
              <w:jc w:val="center"/>
              <w:rPr>
                <w:rFonts w:ascii="Times New Roman" w:eastAsia="Times New Roman" w:hAnsi="Times New Roman" w:cs="Times New Roman"/>
                <w:sz w:val="20"/>
                <w:szCs w:val="20"/>
                <w:lang w:val="ru-RU"/>
              </w:rPr>
            </w:pPr>
            <w:r w:rsidRPr="002A31B4">
              <w:rPr>
                <w:rFonts w:ascii="Times New Roman" w:eastAsia="Calibri" w:hAnsi="Times New Roman" w:cs="Times New Roman"/>
                <w:spacing w:val="-1"/>
                <w:sz w:val="20"/>
                <w:szCs w:val="20"/>
                <w:lang w:val="ru-RU"/>
              </w:rPr>
              <w:t>Объемы</w:t>
            </w:r>
            <w:r w:rsidRPr="002A31B4">
              <w:rPr>
                <w:rFonts w:ascii="Times New Roman" w:eastAsia="Calibri" w:hAnsi="Times New Roman" w:cs="Times New Roman"/>
                <w:spacing w:val="-2"/>
                <w:sz w:val="20"/>
                <w:szCs w:val="20"/>
                <w:lang w:val="ru-RU"/>
              </w:rPr>
              <w:t xml:space="preserve"> </w:t>
            </w:r>
            <w:r w:rsidRPr="002A31B4">
              <w:rPr>
                <w:rFonts w:ascii="Times New Roman" w:eastAsia="Calibri" w:hAnsi="Times New Roman" w:cs="Times New Roman"/>
                <w:sz w:val="20"/>
                <w:szCs w:val="20"/>
                <w:lang w:val="ru-RU"/>
              </w:rPr>
              <w:t>мощно-</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z w:val="20"/>
                <w:szCs w:val="20"/>
                <w:lang w:val="ru-RU"/>
              </w:rPr>
              <w:t xml:space="preserve">сти, </w:t>
            </w:r>
            <w:r w:rsidRPr="002A31B4">
              <w:rPr>
                <w:rFonts w:ascii="Times New Roman" w:eastAsia="Calibri" w:hAnsi="Times New Roman" w:cs="Times New Roman"/>
                <w:spacing w:val="-1"/>
                <w:sz w:val="20"/>
                <w:szCs w:val="20"/>
                <w:lang w:val="ru-RU"/>
              </w:rPr>
              <w:t>нереализуе-</w:t>
            </w:r>
            <w:r w:rsidRPr="002A31B4">
              <w:rPr>
                <w:rFonts w:ascii="Times New Roman" w:eastAsia="Calibri" w:hAnsi="Times New Roman" w:cs="Times New Roman"/>
                <w:spacing w:val="29"/>
                <w:sz w:val="20"/>
                <w:szCs w:val="20"/>
                <w:lang w:val="ru-RU"/>
              </w:rPr>
              <w:t xml:space="preserve"> </w:t>
            </w:r>
            <w:r w:rsidRPr="002A31B4">
              <w:rPr>
                <w:rFonts w:ascii="Times New Roman" w:eastAsia="Calibri" w:hAnsi="Times New Roman" w:cs="Times New Roman"/>
                <w:sz w:val="20"/>
                <w:szCs w:val="20"/>
                <w:lang w:val="ru-RU"/>
              </w:rPr>
              <w:t xml:space="preserve">мые по </w:t>
            </w:r>
            <w:r w:rsidRPr="002A31B4">
              <w:rPr>
                <w:rFonts w:ascii="Times New Roman" w:eastAsia="Calibri" w:hAnsi="Times New Roman" w:cs="Times New Roman"/>
                <w:spacing w:val="-1"/>
                <w:sz w:val="20"/>
                <w:szCs w:val="20"/>
                <w:lang w:val="ru-RU"/>
              </w:rPr>
              <w:t>тех</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2"/>
                <w:sz w:val="20"/>
                <w:szCs w:val="20"/>
                <w:lang w:val="ru-RU"/>
              </w:rPr>
              <w:t>при-</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pacing w:val="-1"/>
                <w:sz w:val="20"/>
                <w:szCs w:val="20"/>
                <w:lang w:val="ru-RU"/>
              </w:rPr>
              <w:t>чинам,</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2D3475E6" w14:textId="2481C07D"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,246</w:t>
            </w:r>
          </w:p>
        </w:tc>
        <w:tc>
          <w:tcPr>
            <w:tcW w:w="477" w:type="pct"/>
            <w:tcBorders>
              <w:top w:val="single" w:sz="5" w:space="0" w:color="000000"/>
              <w:left w:val="single" w:sz="5" w:space="0" w:color="000000"/>
              <w:bottom w:val="single" w:sz="5" w:space="0" w:color="000000"/>
              <w:right w:val="single" w:sz="5" w:space="0" w:color="000000"/>
            </w:tcBorders>
            <w:vAlign w:val="center"/>
          </w:tcPr>
          <w:p w14:paraId="509BBC97" w14:textId="14D43CB4"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,246</w:t>
            </w:r>
          </w:p>
        </w:tc>
        <w:tc>
          <w:tcPr>
            <w:tcW w:w="478" w:type="pct"/>
            <w:tcBorders>
              <w:top w:val="single" w:sz="5" w:space="0" w:color="000000"/>
              <w:left w:val="single" w:sz="5" w:space="0" w:color="000000"/>
              <w:bottom w:val="single" w:sz="5" w:space="0" w:color="000000"/>
              <w:right w:val="single" w:sz="5" w:space="0" w:color="000000"/>
            </w:tcBorders>
            <w:vAlign w:val="center"/>
          </w:tcPr>
          <w:p w14:paraId="019EC400" w14:textId="2F335E9A"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,246</w:t>
            </w:r>
          </w:p>
        </w:tc>
        <w:tc>
          <w:tcPr>
            <w:tcW w:w="478" w:type="pct"/>
            <w:tcBorders>
              <w:top w:val="single" w:sz="5" w:space="0" w:color="000000"/>
              <w:left w:val="single" w:sz="5" w:space="0" w:color="000000"/>
              <w:bottom w:val="single" w:sz="5" w:space="0" w:color="000000"/>
              <w:right w:val="single" w:sz="5" w:space="0" w:color="000000"/>
            </w:tcBorders>
            <w:vAlign w:val="center"/>
          </w:tcPr>
          <w:p w14:paraId="42D1F0FE" w14:textId="6663A2C1"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,246</w:t>
            </w:r>
          </w:p>
        </w:tc>
        <w:tc>
          <w:tcPr>
            <w:tcW w:w="478" w:type="pct"/>
            <w:tcBorders>
              <w:top w:val="single" w:sz="5" w:space="0" w:color="000000"/>
              <w:left w:val="single" w:sz="5" w:space="0" w:color="000000"/>
              <w:bottom w:val="single" w:sz="5" w:space="0" w:color="000000"/>
              <w:right w:val="single" w:sz="5" w:space="0" w:color="000000"/>
            </w:tcBorders>
            <w:vAlign w:val="center"/>
          </w:tcPr>
          <w:p w14:paraId="0B171493" w14:textId="01CE5302"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,246</w:t>
            </w:r>
          </w:p>
        </w:tc>
        <w:tc>
          <w:tcPr>
            <w:tcW w:w="478" w:type="pct"/>
            <w:tcBorders>
              <w:top w:val="single" w:sz="5" w:space="0" w:color="000000"/>
              <w:left w:val="single" w:sz="5" w:space="0" w:color="000000"/>
              <w:bottom w:val="single" w:sz="5" w:space="0" w:color="000000"/>
              <w:right w:val="single" w:sz="5" w:space="0" w:color="000000"/>
            </w:tcBorders>
            <w:vAlign w:val="center"/>
          </w:tcPr>
          <w:p w14:paraId="0F7CF13F" w14:textId="093BDA3F"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,246</w:t>
            </w:r>
          </w:p>
        </w:tc>
        <w:tc>
          <w:tcPr>
            <w:tcW w:w="464" w:type="pct"/>
            <w:tcBorders>
              <w:top w:val="single" w:sz="5" w:space="0" w:color="000000"/>
              <w:left w:val="single" w:sz="5" w:space="0" w:color="000000"/>
              <w:bottom w:val="single" w:sz="5" w:space="0" w:color="000000"/>
              <w:right w:val="single" w:sz="5" w:space="0" w:color="000000"/>
            </w:tcBorders>
            <w:vAlign w:val="center"/>
          </w:tcPr>
          <w:p w14:paraId="473FA6F3" w14:textId="54705CCC" w:rsidR="002A31B4" w:rsidRPr="002A31B4" w:rsidRDefault="002A31B4" w:rsidP="002A31B4">
            <w:pPr>
              <w:spacing w:after="0" w:line="240" w:lineRule="auto"/>
              <w:ind w:left="31" w:firstLine="0"/>
              <w:jc w:val="center"/>
              <w:rPr>
                <w:rFonts w:ascii="Times New Roman" w:eastAsia="Times New Roman" w:hAnsi="Times New Roman" w:cs="Times New Roman"/>
                <w:sz w:val="20"/>
                <w:szCs w:val="20"/>
                <w:lang w:val="ru-RU"/>
              </w:rPr>
            </w:pPr>
            <w:r w:rsidRPr="002A31B4">
              <w:rPr>
                <w:rFonts w:ascii="Times New Roman" w:eastAsia="Times New Roman" w:hAnsi="Times New Roman" w:cs="Times New Roman"/>
                <w:sz w:val="20"/>
                <w:szCs w:val="20"/>
                <w:lang w:val="ru-RU"/>
              </w:rPr>
              <w:t>0</w:t>
            </w:r>
            <w:r w:rsidRPr="002A31B4">
              <w:rPr>
                <w:rFonts w:ascii="Times New Roman" w:hAnsi="Times New Roman" w:cs="Times New Roman"/>
                <w:sz w:val="20"/>
                <w:szCs w:val="20"/>
                <w:lang w:val="ru-RU"/>
              </w:rPr>
              <w:t>,246</w:t>
            </w:r>
          </w:p>
        </w:tc>
      </w:tr>
      <w:tr w:rsidR="002A31B4" w:rsidRPr="002A31B4" w14:paraId="2FD9714A" w14:textId="77777777" w:rsidTr="00311517">
        <w:trPr>
          <w:trHeight w:val="227"/>
        </w:trPr>
        <w:tc>
          <w:tcPr>
            <w:tcW w:w="724" w:type="pct"/>
            <w:vMerge/>
            <w:tcBorders>
              <w:top w:val="single" w:sz="4" w:space="0" w:color="auto"/>
              <w:left w:val="single" w:sz="4" w:space="0" w:color="auto"/>
              <w:bottom w:val="single" w:sz="4" w:space="0" w:color="auto"/>
              <w:right w:val="single" w:sz="4" w:space="0" w:color="auto"/>
            </w:tcBorders>
            <w:vAlign w:val="center"/>
          </w:tcPr>
          <w:p w14:paraId="11EFF918" w14:textId="77777777" w:rsidR="002A31B4" w:rsidRPr="002A31B4" w:rsidRDefault="002A31B4" w:rsidP="002A31B4">
            <w:pPr>
              <w:spacing w:after="0" w:line="240" w:lineRule="auto"/>
              <w:ind w:firstLine="0"/>
              <w:jc w:val="center"/>
              <w:rPr>
                <w:rFonts w:ascii="Times New Roman" w:eastAsia="Calibri" w:hAnsi="Times New Roman" w:cs="Times New Roman"/>
                <w:sz w:val="20"/>
                <w:szCs w:val="20"/>
                <w:lang w:val="ru-RU"/>
              </w:rPr>
            </w:pPr>
          </w:p>
        </w:tc>
        <w:tc>
          <w:tcPr>
            <w:tcW w:w="889" w:type="pct"/>
            <w:tcBorders>
              <w:top w:val="single" w:sz="5" w:space="0" w:color="000000"/>
              <w:left w:val="single" w:sz="4" w:space="0" w:color="auto"/>
              <w:bottom w:val="single" w:sz="5" w:space="0" w:color="000000"/>
              <w:right w:val="single" w:sz="5" w:space="0" w:color="000000"/>
            </w:tcBorders>
            <w:vAlign w:val="center"/>
          </w:tcPr>
          <w:p w14:paraId="3E33CE62" w14:textId="77777777" w:rsidR="002A31B4" w:rsidRPr="002A31B4" w:rsidRDefault="002A31B4" w:rsidP="002A31B4">
            <w:pPr>
              <w:spacing w:after="0" w:line="240" w:lineRule="auto"/>
              <w:ind w:left="18" w:right="14" w:firstLine="146"/>
              <w:jc w:val="center"/>
              <w:rPr>
                <w:rFonts w:ascii="Times New Roman" w:eastAsia="Times New Roman" w:hAnsi="Times New Roman" w:cs="Times New Roman"/>
                <w:sz w:val="20"/>
                <w:szCs w:val="20"/>
              </w:rPr>
            </w:pPr>
            <w:r w:rsidRPr="002A31B4">
              <w:rPr>
                <w:rFonts w:ascii="Times New Roman" w:eastAsia="Calibri" w:hAnsi="Times New Roman" w:cs="Times New Roman"/>
                <w:spacing w:val="-1"/>
                <w:sz w:val="20"/>
                <w:szCs w:val="20"/>
              </w:rPr>
              <w:t>Располагаемая</w:t>
            </w:r>
            <w:r w:rsidRPr="002A31B4">
              <w:rPr>
                <w:rFonts w:ascii="Times New Roman" w:eastAsia="Calibri" w:hAnsi="Times New Roman" w:cs="Times New Roman"/>
                <w:spacing w:val="28"/>
                <w:sz w:val="20"/>
                <w:szCs w:val="20"/>
              </w:rPr>
              <w:t xml:space="preserve"> </w:t>
            </w:r>
            <w:r w:rsidRPr="002A31B4">
              <w:rPr>
                <w:rFonts w:ascii="Times New Roman" w:eastAsia="Calibri" w:hAnsi="Times New Roman" w:cs="Times New Roman"/>
                <w:spacing w:val="-1"/>
                <w:sz w:val="20"/>
                <w:szCs w:val="20"/>
              </w:rPr>
              <w:t>мощность,</w:t>
            </w:r>
            <w:r w:rsidRPr="002A31B4">
              <w:rPr>
                <w:rFonts w:ascii="Times New Roman" w:eastAsia="Calibri" w:hAnsi="Times New Roman" w:cs="Times New Roman"/>
                <w:sz w:val="20"/>
                <w:szCs w:val="20"/>
              </w:rPr>
              <w:t xml:space="preserve"> </w:t>
            </w:r>
            <w:r w:rsidRPr="002A31B4">
              <w:rPr>
                <w:rFonts w:ascii="Times New Roman" w:eastAsia="Calibri" w:hAnsi="Times New Roman" w:cs="Times New Roman"/>
                <w:spacing w:val="-1"/>
                <w:sz w:val="20"/>
                <w:szCs w:val="20"/>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64815613" w14:textId="1893FBE2" w:rsidR="002A31B4" w:rsidRPr="002A31B4" w:rsidRDefault="002A31B4" w:rsidP="002A31B4">
            <w:pPr>
              <w:pStyle w:val="TableParagraph"/>
              <w:ind w:right="12"/>
              <w:rPr>
                <w:rFonts w:ascii="Times New Roman" w:hAnsi="Times New Roman" w:cs="Times New Roman"/>
                <w:sz w:val="20"/>
                <w:szCs w:val="20"/>
                <w:lang w:val="ru-RU"/>
              </w:rPr>
            </w:pPr>
            <w:r w:rsidRPr="002A31B4">
              <w:rPr>
                <w:rFonts w:ascii="Times New Roman" w:hAnsi="Times New Roman" w:cs="Times New Roman"/>
                <w:sz w:val="20"/>
                <w:szCs w:val="20"/>
                <w:lang w:val="ru-RU"/>
              </w:rPr>
              <w:t>0,954</w:t>
            </w:r>
          </w:p>
        </w:tc>
        <w:tc>
          <w:tcPr>
            <w:tcW w:w="477" w:type="pct"/>
            <w:tcBorders>
              <w:top w:val="single" w:sz="5" w:space="0" w:color="000000"/>
              <w:left w:val="single" w:sz="5" w:space="0" w:color="000000"/>
              <w:bottom w:val="single" w:sz="5" w:space="0" w:color="000000"/>
              <w:right w:val="single" w:sz="5" w:space="0" w:color="000000"/>
            </w:tcBorders>
            <w:vAlign w:val="center"/>
          </w:tcPr>
          <w:p w14:paraId="50CFF3E3" w14:textId="2D299484" w:rsidR="002A31B4" w:rsidRPr="002A31B4" w:rsidRDefault="002A31B4" w:rsidP="002A31B4">
            <w:pPr>
              <w:pStyle w:val="TableParagraph"/>
              <w:ind w:left="139" w:right="12"/>
              <w:rPr>
                <w:rFonts w:ascii="Times New Roman" w:hAnsi="Times New Roman" w:cs="Times New Roman"/>
                <w:sz w:val="20"/>
                <w:szCs w:val="20"/>
              </w:rPr>
            </w:pPr>
            <w:r w:rsidRPr="002A31B4">
              <w:rPr>
                <w:rFonts w:ascii="Times New Roman" w:hAnsi="Times New Roman" w:cs="Times New Roman"/>
                <w:sz w:val="20"/>
                <w:szCs w:val="20"/>
                <w:lang w:val="ru-RU"/>
              </w:rPr>
              <w:t>0,954</w:t>
            </w:r>
          </w:p>
        </w:tc>
        <w:tc>
          <w:tcPr>
            <w:tcW w:w="478" w:type="pct"/>
            <w:tcBorders>
              <w:top w:val="single" w:sz="5" w:space="0" w:color="000000"/>
              <w:left w:val="single" w:sz="5" w:space="0" w:color="000000"/>
              <w:bottom w:val="single" w:sz="5" w:space="0" w:color="000000"/>
              <w:right w:val="single" w:sz="5" w:space="0" w:color="000000"/>
            </w:tcBorders>
            <w:vAlign w:val="center"/>
          </w:tcPr>
          <w:p w14:paraId="54CC3543" w14:textId="60C0FAD5" w:rsidR="002A31B4" w:rsidRPr="002A31B4" w:rsidRDefault="002A31B4" w:rsidP="002A31B4">
            <w:pPr>
              <w:pStyle w:val="TableParagraph"/>
              <w:ind w:right="12"/>
              <w:rPr>
                <w:rFonts w:ascii="Times New Roman" w:hAnsi="Times New Roman" w:cs="Times New Roman"/>
                <w:sz w:val="20"/>
                <w:szCs w:val="20"/>
              </w:rPr>
            </w:pPr>
            <w:r w:rsidRPr="002A31B4">
              <w:rPr>
                <w:rFonts w:ascii="Times New Roman" w:hAnsi="Times New Roman" w:cs="Times New Roman"/>
                <w:sz w:val="20"/>
                <w:szCs w:val="20"/>
                <w:lang w:val="ru-RU"/>
              </w:rPr>
              <w:t>0,954</w:t>
            </w:r>
          </w:p>
        </w:tc>
        <w:tc>
          <w:tcPr>
            <w:tcW w:w="478" w:type="pct"/>
            <w:tcBorders>
              <w:top w:val="single" w:sz="5" w:space="0" w:color="000000"/>
              <w:left w:val="single" w:sz="5" w:space="0" w:color="000000"/>
              <w:bottom w:val="single" w:sz="5" w:space="0" w:color="000000"/>
              <w:right w:val="single" w:sz="5" w:space="0" w:color="000000"/>
            </w:tcBorders>
            <w:vAlign w:val="center"/>
          </w:tcPr>
          <w:p w14:paraId="39243776" w14:textId="1767BD1A" w:rsidR="002A31B4" w:rsidRPr="002A31B4" w:rsidRDefault="002A31B4" w:rsidP="002A31B4">
            <w:pPr>
              <w:pStyle w:val="TableParagraph"/>
              <w:ind w:right="12"/>
              <w:rPr>
                <w:rFonts w:ascii="Times New Roman" w:hAnsi="Times New Roman" w:cs="Times New Roman"/>
                <w:sz w:val="20"/>
                <w:szCs w:val="20"/>
              </w:rPr>
            </w:pPr>
            <w:r w:rsidRPr="002A31B4">
              <w:rPr>
                <w:rFonts w:ascii="Times New Roman" w:hAnsi="Times New Roman" w:cs="Times New Roman"/>
                <w:sz w:val="20"/>
                <w:szCs w:val="20"/>
                <w:lang w:val="ru-RU"/>
              </w:rPr>
              <w:t>0,954</w:t>
            </w:r>
          </w:p>
        </w:tc>
        <w:tc>
          <w:tcPr>
            <w:tcW w:w="478" w:type="pct"/>
            <w:tcBorders>
              <w:top w:val="single" w:sz="5" w:space="0" w:color="000000"/>
              <w:left w:val="single" w:sz="5" w:space="0" w:color="000000"/>
              <w:bottom w:val="single" w:sz="5" w:space="0" w:color="000000"/>
              <w:right w:val="single" w:sz="5" w:space="0" w:color="000000"/>
            </w:tcBorders>
            <w:vAlign w:val="center"/>
          </w:tcPr>
          <w:p w14:paraId="3D7087D4" w14:textId="63532EEB" w:rsidR="002A31B4" w:rsidRPr="002A31B4" w:rsidRDefault="002A31B4" w:rsidP="002A31B4">
            <w:pPr>
              <w:pStyle w:val="TableParagraph"/>
              <w:ind w:left="138" w:right="12"/>
              <w:rPr>
                <w:rFonts w:ascii="Times New Roman" w:hAnsi="Times New Roman" w:cs="Times New Roman"/>
                <w:sz w:val="20"/>
                <w:szCs w:val="20"/>
              </w:rPr>
            </w:pPr>
            <w:r w:rsidRPr="002A31B4">
              <w:rPr>
                <w:rFonts w:ascii="Times New Roman" w:hAnsi="Times New Roman" w:cs="Times New Roman"/>
                <w:sz w:val="20"/>
                <w:szCs w:val="20"/>
                <w:lang w:val="ru-RU"/>
              </w:rPr>
              <w:t>0,954</w:t>
            </w:r>
          </w:p>
        </w:tc>
        <w:tc>
          <w:tcPr>
            <w:tcW w:w="478" w:type="pct"/>
            <w:tcBorders>
              <w:top w:val="single" w:sz="5" w:space="0" w:color="000000"/>
              <w:left w:val="single" w:sz="5" w:space="0" w:color="000000"/>
              <w:bottom w:val="single" w:sz="5" w:space="0" w:color="000000"/>
              <w:right w:val="single" w:sz="5" w:space="0" w:color="000000"/>
            </w:tcBorders>
            <w:vAlign w:val="center"/>
          </w:tcPr>
          <w:p w14:paraId="2117A151" w14:textId="58306A71" w:rsidR="002A31B4" w:rsidRPr="002A31B4" w:rsidRDefault="002A31B4" w:rsidP="002A31B4">
            <w:pPr>
              <w:pStyle w:val="TableParagraph"/>
              <w:ind w:right="12"/>
              <w:rPr>
                <w:rFonts w:ascii="Times New Roman" w:hAnsi="Times New Roman" w:cs="Times New Roman"/>
                <w:sz w:val="20"/>
                <w:szCs w:val="20"/>
              </w:rPr>
            </w:pPr>
            <w:r w:rsidRPr="002A31B4">
              <w:rPr>
                <w:rFonts w:ascii="Times New Roman" w:hAnsi="Times New Roman" w:cs="Times New Roman"/>
                <w:sz w:val="20"/>
                <w:szCs w:val="20"/>
                <w:lang w:val="ru-RU"/>
              </w:rPr>
              <w:t>0,954</w:t>
            </w:r>
          </w:p>
        </w:tc>
        <w:tc>
          <w:tcPr>
            <w:tcW w:w="464" w:type="pct"/>
            <w:tcBorders>
              <w:top w:val="single" w:sz="5" w:space="0" w:color="000000"/>
              <w:left w:val="single" w:sz="5" w:space="0" w:color="000000"/>
              <w:bottom w:val="single" w:sz="5" w:space="0" w:color="000000"/>
              <w:right w:val="single" w:sz="5" w:space="0" w:color="000000"/>
            </w:tcBorders>
            <w:vAlign w:val="center"/>
          </w:tcPr>
          <w:p w14:paraId="229456FA" w14:textId="75A4DF97" w:rsidR="002A31B4" w:rsidRPr="002A31B4" w:rsidRDefault="002A31B4" w:rsidP="002A31B4">
            <w:pPr>
              <w:pStyle w:val="TableParagraph"/>
              <w:ind w:left="139" w:right="12"/>
              <w:rPr>
                <w:rFonts w:ascii="Times New Roman" w:hAnsi="Times New Roman" w:cs="Times New Roman"/>
                <w:sz w:val="20"/>
                <w:szCs w:val="20"/>
              </w:rPr>
            </w:pPr>
            <w:r w:rsidRPr="002A31B4">
              <w:rPr>
                <w:rFonts w:ascii="Times New Roman" w:hAnsi="Times New Roman" w:cs="Times New Roman"/>
                <w:sz w:val="20"/>
                <w:szCs w:val="20"/>
                <w:lang w:val="ru-RU"/>
              </w:rPr>
              <w:t>0,954</w:t>
            </w:r>
          </w:p>
        </w:tc>
      </w:tr>
      <w:tr w:rsidR="002A31B4" w:rsidRPr="002A31B4" w14:paraId="54C1100E" w14:textId="77777777" w:rsidTr="00311517">
        <w:trPr>
          <w:trHeight w:val="227"/>
        </w:trPr>
        <w:tc>
          <w:tcPr>
            <w:tcW w:w="724" w:type="pct"/>
            <w:vMerge w:val="restart"/>
            <w:tcBorders>
              <w:top w:val="single" w:sz="4" w:space="0" w:color="auto"/>
              <w:left w:val="single" w:sz="4" w:space="0" w:color="auto"/>
              <w:bottom w:val="single" w:sz="4" w:space="0" w:color="auto"/>
              <w:right w:val="single" w:sz="4" w:space="0" w:color="auto"/>
            </w:tcBorders>
            <w:vAlign w:val="center"/>
          </w:tcPr>
          <w:p w14:paraId="673D2F6C" w14:textId="593C00AD" w:rsidR="002A31B4" w:rsidRPr="002A31B4" w:rsidRDefault="002A31B4" w:rsidP="002A31B4">
            <w:pPr>
              <w:spacing w:after="0" w:line="240" w:lineRule="auto"/>
              <w:ind w:firstLine="0"/>
              <w:jc w:val="center"/>
              <w:rPr>
                <w:rFonts w:ascii="Times New Roman" w:eastAsia="Calibri" w:hAnsi="Times New Roman" w:cs="Times New Roman"/>
                <w:sz w:val="20"/>
                <w:szCs w:val="20"/>
                <w:lang w:val="ru-RU"/>
              </w:rPr>
            </w:pPr>
            <w:r w:rsidRPr="002A31B4">
              <w:rPr>
                <w:rFonts w:ascii="Times New Roman" w:hAnsi="Times New Roman" w:cs="Times New Roman"/>
                <w:sz w:val="20"/>
                <w:szCs w:val="20"/>
              </w:rPr>
              <w:t>Котельная №</w:t>
            </w:r>
            <w:r w:rsidRPr="002A31B4">
              <w:rPr>
                <w:rFonts w:ascii="Times New Roman" w:hAnsi="Times New Roman" w:cs="Times New Roman"/>
                <w:sz w:val="20"/>
                <w:szCs w:val="20"/>
                <w:lang w:val="ru-RU"/>
              </w:rPr>
              <w:t xml:space="preserve">3 </w:t>
            </w:r>
            <w:r w:rsidRPr="002A31B4">
              <w:rPr>
                <w:rFonts w:ascii="Times New Roman" w:hAnsi="Times New Roman" w:cs="Times New Roman"/>
                <w:sz w:val="20"/>
                <w:szCs w:val="20"/>
              </w:rPr>
              <w:t>п. Недокура</w:t>
            </w:r>
          </w:p>
        </w:tc>
        <w:tc>
          <w:tcPr>
            <w:tcW w:w="889" w:type="pct"/>
            <w:tcBorders>
              <w:top w:val="single" w:sz="5" w:space="0" w:color="000000"/>
              <w:left w:val="single" w:sz="4" w:space="0" w:color="auto"/>
              <w:bottom w:val="single" w:sz="5" w:space="0" w:color="000000"/>
              <w:right w:val="single" w:sz="5" w:space="0" w:color="000000"/>
            </w:tcBorders>
            <w:vAlign w:val="center"/>
          </w:tcPr>
          <w:p w14:paraId="31513D6B" w14:textId="77777777" w:rsidR="002A31B4" w:rsidRPr="002A31B4" w:rsidRDefault="002A31B4" w:rsidP="002A31B4">
            <w:pPr>
              <w:spacing w:after="0" w:line="240" w:lineRule="auto"/>
              <w:ind w:left="18" w:right="14" w:firstLine="146"/>
              <w:jc w:val="center"/>
              <w:rPr>
                <w:rFonts w:ascii="Times New Roman" w:eastAsia="Calibri" w:hAnsi="Times New Roman" w:cs="Times New Roman"/>
                <w:spacing w:val="-1"/>
                <w:sz w:val="20"/>
                <w:szCs w:val="20"/>
                <w:lang w:val="ru-RU"/>
              </w:rPr>
            </w:pPr>
            <w:r w:rsidRPr="002A31B4">
              <w:rPr>
                <w:rFonts w:ascii="Times New Roman" w:eastAsia="Calibri" w:hAnsi="Times New Roman" w:cs="Times New Roman"/>
                <w:spacing w:val="-1"/>
                <w:sz w:val="20"/>
                <w:szCs w:val="20"/>
                <w:lang w:val="ru-RU"/>
              </w:rPr>
              <w:t>Объемы</w:t>
            </w:r>
            <w:r w:rsidRPr="002A31B4">
              <w:rPr>
                <w:rFonts w:ascii="Times New Roman" w:eastAsia="Calibri" w:hAnsi="Times New Roman" w:cs="Times New Roman"/>
                <w:spacing w:val="-2"/>
                <w:sz w:val="20"/>
                <w:szCs w:val="20"/>
                <w:lang w:val="ru-RU"/>
              </w:rPr>
              <w:t xml:space="preserve"> </w:t>
            </w:r>
            <w:r w:rsidRPr="002A31B4">
              <w:rPr>
                <w:rFonts w:ascii="Times New Roman" w:eastAsia="Calibri" w:hAnsi="Times New Roman" w:cs="Times New Roman"/>
                <w:sz w:val="20"/>
                <w:szCs w:val="20"/>
                <w:lang w:val="ru-RU"/>
              </w:rPr>
              <w:t>мощно-</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z w:val="20"/>
                <w:szCs w:val="20"/>
                <w:lang w:val="ru-RU"/>
              </w:rPr>
              <w:t xml:space="preserve">сти, </w:t>
            </w:r>
            <w:r w:rsidRPr="002A31B4">
              <w:rPr>
                <w:rFonts w:ascii="Times New Roman" w:eastAsia="Calibri" w:hAnsi="Times New Roman" w:cs="Times New Roman"/>
                <w:spacing w:val="-1"/>
                <w:sz w:val="20"/>
                <w:szCs w:val="20"/>
                <w:lang w:val="ru-RU"/>
              </w:rPr>
              <w:t>нереализуе-</w:t>
            </w:r>
            <w:r w:rsidRPr="002A31B4">
              <w:rPr>
                <w:rFonts w:ascii="Times New Roman" w:eastAsia="Calibri" w:hAnsi="Times New Roman" w:cs="Times New Roman"/>
                <w:spacing w:val="29"/>
                <w:sz w:val="20"/>
                <w:szCs w:val="20"/>
                <w:lang w:val="ru-RU"/>
              </w:rPr>
              <w:t xml:space="preserve"> </w:t>
            </w:r>
            <w:r w:rsidRPr="002A31B4">
              <w:rPr>
                <w:rFonts w:ascii="Times New Roman" w:eastAsia="Calibri" w:hAnsi="Times New Roman" w:cs="Times New Roman"/>
                <w:sz w:val="20"/>
                <w:szCs w:val="20"/>
                <w:lang w:val="ru-RU"/>
              </w:rPr>
              <w:t xml:space="preserve">мые по </w:t>
            </w:r>
            <w:r w:rsidRPr="002A31B4">
              <w:rPr>
                <w:rFonts w:ascii="Times New Roman" w:eastAsia="Calibri" w:hAnsi="Times New Roman" w:cs="Times New Roman"/>
                <w:spacing w:val="-1"/>
                <w:sz w:val="20"/>
                <w:szCs w:val="20"/>
                <w:lang w:val="ru-RU"/>
              </w:rPr>
              <w:t>тех</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2"/>
                <w:sz w:val="20"/>
                <w:szCs w:val="20"/>
                <w:lang w:val="ru-RU"/>
              </w:rPr>
              <w:t>при-</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pacing w:val="-1"/>
                <w:sz w:val="20"/>
                <w:szCs w:val="20"/>
                <w:lang w:val="ru-RU"/>
              </w:rPr>
              <w:t>чинам,</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14ADFD07" w14:textId="1CE7BEF9"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0,123</w:t>
            </w:r>
          </w:p>
        </w:tc>
        <w:tc>
          <w:tcPr>
            <w:tcW w:w="477" w:type="pct"/>
            <w:tcBorders>
              <w:top w:val="single" w:sz="5" w:space="0" w:color="000000"/>
              <w:left w:val="single" w:sz="5" w:space="0" w:color="000000"/>
              <w:bottom w:val="single" w:sz="5" w:space="0" w:color="000000"/>
              <w:right w:val="single" w:sz="5" w:space="0" w:color="000000"/>
            </w:tcBorders>
            <w:vAlign w:val="center"/>
          </w:tcPr>
          <w:p w14:paraId="71D0B022" w14:textId="7AA9AC7E"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6E020A33" w14:textId="4C8A6554"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5F4E3E7C" w14:textId="5A0FF348"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57C013E8" w14:textId="4085F7B0"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7EC88498" w14:textId="21A727C8"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64" w:type="pct"/>
            <w:tcBorders>
              <w:top w:val="single" w:sz="5" w:space="0" w:color="000000"/>
              <w:left w:val="single" w:sz="5" w:space="0" w:color="000000"/>
              <w:bottom w:val="single" w:sz="5" w:space="0" w:color="000000"/>
              <w:right w:val="single" w:sz="5" w:space="0" w:color="000000"/>
            </w:tcBorders>
            <w:vAlign w:val="center"/>
          </w:tcPr>
          <w:p w14:paraId="6D93A8D6" w14:textId="3E84699B"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r>
      <w:tr w:rsidR="002A31B4" w:rsidRPr="002A31B4" w14:paraId="330DBB02" w14:textId="77777777" w:rsidTr="00311517">
        <w:trPr>
          <w:trHeight w:val="227"/>
        </w:trPr>
        <w:tc>
          <w:tcPr>
            <w:tcW w:w="724" w:type="pct"/>
            <w:vMerge/>
            <w:tcBorders>
              <w:top w:val="single" w:sz="4" w:space="0" w:color="auto"/>
              <w:left w:val="single" w:sz="4" w:space="0" w:color="auto"/>
              <w:bottom w:val="single" w:sz="4" w:space="0" w:color="auto"/>
              <w:right w:val="single" w:sz="4" w:space="0" w:color="auto"/>
            </w:tcBorders>
            <w:vAlign w:val="center"/>
          </w:tcPr>
          <w:p w14:paraId="0D91BBBC" w14:textId="77777777" w:rsidR="002A31B4" w:rsidRPr="002A31B4" w:rsidRDefault="002A31B4" w:rsidP="002A31B4">
            <w:pPr>
              <w:spacing w:after="0" w:line="240" w:lineRule="auto"/>
              <w:ind w:firstLine="0"/>
              <w:jc w:val="center"/>
              <w:rPr>
                <w:rFonts w:ascii="Times New Roman" w:eastAsia="Calibri" w:hAnsi="Times New Roman" w:cs="Times New Roman"/>
                <w:sz w:val="20"/>
                <w:szCs w:val="20"/>
                <w:lang w:val="ru-RU"/>
              </w:rPr>
            </w:pPr>
          </w:p>
        </w:tc>
        <w:tc>
          <w:tcPr>
            <w:tcW w:w="889" w:type="pct"/>
            <w:tcBorders>
              <w:top w:val="single" w:sz="5" w:space="0" w:color="000000"/>
              <w:left w:val="single" w:sz="4" w:space="0" w:color="auto"/>
              <w:bottom w:val="single" w:sz="5" w:space="0" w:color="000000"/>
              <w:right w:val="single" w:sz="5" w:space="0" w:color="000000"/>
            </w:tcBorders>
            <w:vAlign w:val="center"/>
          </w:tcPr>
          <w:p w14:paraId="2ADBDC30" w14:textId="77777777" w:rsidR="002A31B4" w:rsidRPr="002A31B4" w:rsidRDefault="002A31B4" w:rsidP="002A31B4">
            <w:pPr>
              <w:spacing w:after="0" w:line="240" w:lineRule="auto"/>
              <w:ind w:left="18" w:right="14" w:firstLine="146"/>
              <w:jc w:val="center"/>
              <w:rPr>
                <w:rFonts w:ascii="Times New Roman" w:eastAsia="Calibri" w:hAnsi="Times New Roman" w:cs="Times New Roman"/>
                <w:spacing w:val="-1"/>
                <w:sz w:val="20"/>
                <w:szCs w:val="20"/>
                <w:lang w:val="ru-RU"/>
              </w:rPr>
            </w:pPr>
            <w:r w:rsidRPr="002A31B4">
              <w:rPr>
                <w:rFonts w:ascii="Times New Roman" w:eastAsia="Calibri" w:hAnsi="Times New Roman" w:cs="Times New Roman"/>
                <w:spacing w:val="-1"/>
                <w:sz w:val="20"/>
                <w:szCs w:val="20"/>
                <w:lang w:val="ru-RU"/>
              </w:rPr>
              <w:t>Располагаемая</w:t>
            </w:r>
            <w:r w:rsidRPr="002A31B4">
              <w:rPr>
                <w:rFonts w:ascii="Times New Roman" w:eastAsia="Calibri" w:hAnsi="Times New Roman" w:cs="Times New Roman"/>
                <w:spacing w:val="28"/>
                <w:sz w:val="20"/>
                <w:szCs w:val="20"/>
                <w:lang w:val="ru-RU"/>
              </w:rPr>
              <w:t xml:space="preserve"> </w:t>
            </w:r>
            <w:r w:rsidRPr="002A31B4">
              <w:rPr>
                <w:rFonts w:ascii="Times New Roman" w:eastAsia="Calibri" w:hAnsi="Times New Roman" w:cs="Times New Roman"/>
                <w:spacing w:val="-1"/>
                <w:sz w:val="20"/>
                <w:szCs w:val="20"/>
                <w:lang w:val="ru-RU"/>
              </w:rPr>
              <w:t>мощность,</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4F9ADC74" w14:textId="18A485B2"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0,477</w:t>
            </w:r>
          </w:p>
        </w:tc>
        <w:tc>
          <w:tcPr>
            <w:tcW w:w="477" w:type="pct"/>
            <w:tcBorders>
              <w:top w:val="single" w:sz="5" w:space="0" w:color="000000"/>
              <w:left w:val="single" w:sz="5" w:space="0" w:color="000000"/>
              <w:bottom w:val="single" w:sz="5" w:space="0" w:color="000000"/>
              <w:right w:val="single" w:sz="5" w:space="0" w:color="000000"/>
            </w:tcBorders>
            <w:vAlign w:val="center"/>
          </w:tcPr>
          <w:p w14:paraId="03081EC4" w14:textId="5A4B4BC4"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699109C3" w14:textId="745E2074"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7C305F65" w14:textId="30F4F5C9"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66C8A990" w14:textId="6E7BE257"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3B1DED87" w14:textId="24ADE705"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64" w:type="pct"/>
            <w:tcBorders>
              <w:top w:val="single" w:sz="5" w:space="0" w:color="000000"/>
              <w:left w:val="single" w:sz="5" w:space="0" w:color="000000"/>
              <w:bottom w:val="single" w:sz="5" w:space="0" w:color="000000"/>
              <w:right w:val="single" w:sz="5" w:space="0" w:color="000000"/>
            </w:tcBorders>
            <w:vAlign w:val="center"/>
          </w:tcPr>
          <w:p w14:paraId="062E2352" w14:textId="78D44163"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r>
      <w:tr w:rsidR="002A31B4" w:rsidRPr="002A31B4" w14:paraId="73A8E143" w14:textId="77777777" w:rsidTr="0054070A">
        <w:trPr>
          <w:trHeight w:val="227"/>
        </w:trPr>
        <w:tc>
          <w:tcPr>
            <w:tcW w:w="724" w:type="pct"/>
            <w:vMerge w:val="restart"/>
            <w:tcBorders>
              <w:top w:val="single" w:sz="4" w:space="0" w:color="auto"/>
              <w:left w:val="single" w:sz="4" w:space="0" w:color="auto"/>
              <w:right w:val="single" w:sz="4" w:space="0" w:color="auto"/>
            </w:tcBorders>
            <w:vAlign w:val="center"/>
          </w:tcPr>
          <w:p w14:paraId="1A8E1FC1" w14:textId="77777777" w:rsidR="002A31B4" w:rsidRDefault="002A31B4" w:rsidP="002A31B4">
            <w:pPr>
              <w:spacing w:after="0" w:line="240" w:lineRule="auto"/>
              <w:ind w:firstLine="0"/>
              <w:jc w:val="center"/>
              <w:rPr>
                <w:rFonts w:ascii="Times New Roman" w:hAnsi="Times New Roman" w:cs="Times New Roman"/>
                <w:sz w:val="20"/>
                <w:szCs w:val="20"/>
              </w:rPr>
            </w:pPr>
            <w:r w:rsidRPr="002A31B4">
              <w:rPr>
                <w:rFonts w:ascii="Times New Roman" w:hAnsi="Times New Roman" w:cs="Times New Roman"/>
                <w:sz w:val="20"/>
                <w:szCs w:val="20"/>
              </w:rPr>
              <w:t xml:space="preserve">Котельная </w:t>
            </w:r>
          </w:p>
          <w:p w14:paraId="70F7CDEC" w14:textId="69DE91D9" w:rsidR="002A31B4" w:rsidRPr="002A31B4" w:rsidRDefault="002A31B4" w:rsidP="002A31B4">
            <w:pPr>
              <w:spacing w:after="0" w:line="240" w:lineRule="auto"/>
              <w:ind w:firstLine="0"/>
              <w:jc w:val="center"/>
              <w:rPr>
                <w:rFonts w:ascii="Times New Roman" w:eastAsia="Calibri" w:hAnsi="Times New Roman" w:cs="Times New Roman"/>
                <w:sz w:val="20"/>
                <w:szCs w:val="20"/>
              </w:rPr>
            </w:pPr>
            <w:r w:rsidRPr="002A31B4">
              <w:rPr>
                <w:rFonts w:ascii="Times New Roman" w:hAnsi="Times New Roman" w:cs="Times New Roman"/>
                <w:sz w:val="20"/>
                <w:szCs w:val="20"/>
              </w:rPr>
              <w:t>д. Тагара</w:t>
            </w:r>
          </w:p>
        </w:tc>
        <w:tc>
          <w:tcPr>
            <w:tcW w:w="889" w:type="pct"/>
            <w:tcBorders>
              <w:top w:val="single" w:sz="5" w:space="0" w:color="000000"/>
              <w:left w:val="single" w:sz="4" w:space="0" w:color="auto"/>
              <w:bottom w:val="single" w:sz="5" w:space="0" w:color="000000"/>
              <w:right w:val="single" w:sz="5" w:space="0" w:color="000000"/>
            </w:tcBorders>
            <w:vAlign w:val="center"/>
          </w:tcPr>
          <w:p w14:paraId="6DA3CCAB" w14:textId="263AA6DD" w:rsidR="002A31B4" w:rsidRPr="002A31B4" w:rsidRDefault="002A31B4" w:rsidP="002A31B4">
            <w:pPr>
              <w:spacing w:after="0" w:line="240" w:lineRule="auto"/>
              <w:ind w:left="18" w:right="14" w:firstLine="146"/>
              <w:jc w:val="center"/>
              <w:rPr>
                <w:rFonts w:ascii="Times New Roman" w:eastAsia="Calibri" w:hAnsi="Times New Roman" w:cs="Times New Roman"/>
                <w:spacing w:val="-1"/>
                <w:sz w:val="20"/>
                <w:szCs w:val="20"/>
                <w:lang w:val="ru-RU"/>
              </w:rPr>
            </w:pPr>
            <w:r w:rsidRPr="002A31B4">
              <w:rPr>
                <w:rFonts w:ascii="Times New Roman" w:eastAsia="Calibri" w:hAnsi="Times New Roman" w:cs="Times New Roman"/>
                <w:spacing w:val="-1"/>
                <w:sz w:val="20"/>
                <w:szCs w:val="20"/>
                <w:lang w:val="ru-RU"/>
              </w:rPr>
              <w:t>Объемы</w:t>
            </w:r>
            <w:r w:rsidRPr="002A31B4">
              <w:rPr>
                <w:rFonts w:ascii="Times New Roman" w:eastAsia="Calibri" w:hAnsi="Times New Roman" w:cs="Times New Roman"/>
                <w:spacing w:val="-2"/>
                <w:sz w:val="20"/>
                <w:szCs w:val="20"/>
                <w:lang w:val="ru-RU"/>
              </w:rPr>
              <w:t xml:space="preserve"> </w:t>
            </w:r>
            <w:r w:rsidRPr="002A31B4">
              <w:rPr>
                <w:rFonts w:ascii="Times New Roman" w:eastAsia="Calibri" w:hAnsi="Times New Roman" w:cs="Times New Roman"/>
                <w:sz w:val="20"/>
                <w:szCs w:val="20"/>
                <w:lang w:val="ru-RU"/>
              </w:rPr>
              <w:t>мощно-</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z w:val="20"/>
                <w:szCs w:val="20"/>
                <w:lang w:val="ru-RU"/>
              </w:rPr>
              <w:t xml:space="preserve">сти, </w:t>
            </w:r>
            <w:r w:rsidRPr="002A31B4">
              <w:rPr>
                <w:rFonts w:ascii="Times New Roman" w:eastAsia="Calibri" w:hAnsi="Times New Roman" w:cs="Times New Roman"/>
                <w:spacing w:val="-1"/>
                <w:sz w:val="20"/>
                <w:szCs w:val="20"/>
                <w:lang w:val="ru-RU"/>
              </w:rPr>
              <w:t>нереализуе-</w:t>
            </w:r>
            <w:r w:rsidRPr="002A31B4">
              <w:rPr>
                <w:rFonts w:ascii="Times New Roman" w:eastAsia="Calibri" w:hAnsi="Times New Roman" w:cs="Times New Roman"/>
                <w:spacing w:val="29"/>
                <w:sz w:val="20"/>
                <w:szCs w:val="20"/>
                <w:lang w:val="ru-RU"/>
              </w:rPr>
              <w:t xml:space="preserve"> </w:t>
            </w:r>
            <w:r w:rsidRPr="002A31B4">
              <w:rPr>
                <w:rFonts w:ascii="Times New Roman" w:eastAsia="Calibri" w:hAnsi="Times New Roman" w:cs="Times New Roman"/>
                <w:sz w:val="20"/>
                <w:szCs w:val="20"/>
                <w:lang w:val="ru-RU"/>
              </w:rPr>
              <w:t xml:space="preserve">мые по </w:t>
            </w:r>
            <w:r w:rsidRPr="002A31B4">
              <w:rPr>
                <w:rFonts w:ascii="Times New Roman" w:eastAsia="Calibri" w:hAnsi="Times New Roman" w:cs="Times New Roman"/>
                <w:spacing w:val="-1"/>
                <w:sz w:val="20"/>
                <w:szCs w:val="20"/>
                <w:lang w:val="ru-RU"/>
              </w:rPr>
              <w:t>тех</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2"/>
                <w:sz w:val="20"/>
                <w:szCs w:val="20"/>
                <w:lang w:val="ru-RU"/>
              </w:rPr>
              <w:t>при-</w:t>
            </w:r>
            <w:r w:rsidRPr="002A31B4">
              <w:rPr>
                <w:rFonts w:ascii="Times New Roman" w:eastAsia="Calibri" w:hAnsi="Times New Roman" w:cs="Times New Roman"/>
                <w:spacing w:val="25"/>
                <w:sz w:val="20"/>
                <w:szCs w:val="20"/>
                <w:lang w:val="ru-RU"/>
              </w:rPr>
              <w:t xml:space="preserve"> </w:t>
            </w:r>
            <w:r w:rsidRPr="002A31B4">
              <w:rPr>
                <w:rFonts w:ascii="Times New Roman" w:eastAsia="Calibri" w:hAnsi="Times New Roman" w:cs="Times New Roman"/>
                <w:spacing w:val="-1"/>
                <w:sz w:val="20"/>
                <w:szCs w:val="20"/>
                <w:lang w:val="ru-RU"/>
              </w:rPr>
              <w:t>чинам,</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3FEFB8BA" w14:textId="01DD6A41"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7" w:type="pct"/>
            <w:tcBorders>
              <w:top w:val="single" w:sz="5" w:space="0" w:color="000000"/>
              <w:left w:val="single" w:sz="5" w:space="0" w:color="000000"/>
              <w:bottom w:val="single" w:sz="5" w:space="0" w:color="000000"/>
              <w:right w:val="single" w:sz="5" w:space="0" w:color="000000"/>
            </w:tcBorders>
            <w:vAlign w:val="center"/>
          </w:tcPr>
          <w:p w14:paraId="6A8E941B" w14:textId="6D1DBCC0"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7AD4B628" w14:textId="0E4B0BA3"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4D5D2161" w14:textId="526298F6"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08D66207" w14:textId="3D6E6742"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78" w:type="pct"/>
            <w:tcBorders>
              <w:top w:val="single" w:sz="5" w:space="0" w:color="000000"/>
              <w:left w:val="single" w:sz="5" w:space="0" w:color="000000"/>
              <w:bottom w:val="single" w:sz="5" w:space="0" w:color="000000"/>
              <w:right w:val="single" w:sz="5" w:space="0" w:color="000000"/>
            </w:tcBorders>
            <w:vAlign w:val="center"/>
          </w:tcPr>
          <w:p w14:paraId="237B6D94" w14:textId="65AA5476"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c>
          <w:tcPr>
            <w:tcW w:w="464" w:type="pct"/>
            <w:tcBorders>
              <w:top w:val="single" w:sz="5" w:space="0" w:color="000000"/>
              <w:left w:val="single" w:sz="5" w:space="0" w:color="000000"/>
              <w:bottom w:val="single" w:sz="5" w:space="0" w:color="000000"/>
              <w:right w:val="single" w:sz="5" w:space="0" w:color="000000"/>
            </w:tcBorders>
            <w:vAlign w:val="center"/>
          </w:tcPr>
          <w:p w14:paraId="512781BC" w14:textId="418D4F9C"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w:t>
            </w:r>
          </w:p>
        </w:tc>
      </w:tr>
      <w:tr w:rsidR="002A31B4" w:rsidRPr="002A31B4" w14:paraId="387419B1" w14:textId="77777777" w:rsidTr="0054070A">
        <w:trPr>
          <w:trHeight w:val="227"/>
        </w:trPr>
        <w:tc>
          <w:tcPr>
            <w:tcW w:w="724" w:type="pct"/>
            <w:vMerge/>
            <w:tcBorders>
              <w:left w:val="single" w:sz="4" w:space="0" w:color="auto"/>
              <w:bottom w:val="single" w:sz="4" w:space="0" w:color="auto"/>
              <w:right w:val="single" w:sz="4" w:space="0" w:color="auto"/>
            </w:tcBorders>
            <w:vAlign w:val="center"/>
          </w:tcPr>
          <w:p w14:paraId="14D288FC" w14:textId="77777777" w:rsidR="002A31B4" w:rsidRPr="002A31B4" w:rsidRDefault="002A31B4" w:rsidP="002A31B4">
            <w:pPr>
              <w:spacing w:after="0" w:line="240" w:lineRule="auto"/>
              <w:ind w:firstLine="0"/>
              <w:jc w:val="center"/>
              <w:rPr>
                <w:rFonts w:ascii="Times New Roman" w:eastAsia="Calibri" w:hAnsi="Times New Roman" w:cs="Times New Roman"/>
                <w:sz w:val="20"/>
                <w:szCs w:val="20"/>
                <w:lang w:val="ru-RU"/>
              </w:rPr>
            </w:pPr>
          </w:p>
        </w:tc>
        <w:tc>
          <w:tcPr>
            <w:tcW w:w="889" w:type="pct"/>
            <w:tcBorders>
              <w:top w:val="single" w:sz="5" w:space="0" w:color="000000"/>
              <w:left w:val="single" w:sz="4" w:space="0" w:color="auto"/>
              <w:bottom w:val="single" w:sz="5" w:space="0" w:color="000000"/>
              <w:right w:val="single" w:sz="5" w:space="0" w:color="000000"/>
            </w:tcBorders>
            <w:vAlign w:val="center"/>
          </w:tcPr>
          <w:p w14:paraId="6BDDFAF9" w14:textId="33202CF3" w:rsidR="002A31B4" w:rsidRPr="002A31B4" w:rsidRDefault="002A31B4" w:rsidP="002A31B4">
            <w:pPr>
              <w:spacing w:after="0" w:line="240" w:lineRule="auto"/>
              <w:ind w:left="18" w:right="14" w:firstLine="146"/>
              <w:jc w:val="center"/>
              <w:rPr>
                <w:rFonts w:ascii="Times New Roman" w:eastAsia="Calibri" w:hAnsi="Times New Roman" w:cs="Times New Roman"/>
                <w:spacing w:val="-1"/>
                <w:sz w:val="20"/>
                <w:szCs w:val="20"/>
              </w:rPr>
            </w:pPr>
            <w:r w:rsidRPr="002A31B4">
              <w:rPr>
                <w:rFonts w:ascii="Times New Roman" w:eastAsia="Calibri" w:hAnsi="Times New Roman" w:cs="Times New Roman"/>
                <w:spacing w:val="-1"/>
                <w:sz w:val="20"/>
                <w:szCs w:val="20"/>
                <w:lang w:val="ru-RU"/>
              </w:rPr>
              <w:t>Располагаемая</w:t>
            </w:r>
            <w:r w:rsidRPr="002A31B4">
              <w:rPr>
                <w:rFonts w:ascii="Times New Roman" w:eastAsia="Calibri" w:hAnsi="Times New Roman" w:cs="Times New Roman"/>
                <w:spacing w:val="28"/>
                <w:sz w:val="20"/>
                <w:szCs w:val="20"/>
                <w:lang w:val="ru-RU"/>
              </w:rPr>
              <w:t xml:space="preserve"> </w:t>
            </w:r>
            <w:r w:rsidRPr="002A31B4">
              <w:rPr>
                <w:rFonts w:ascii="Times New Roman" w:eastAsia="Calibri" w:hAnsi="Times New Roman" w:cs="Times New Roman"/>
                <w:spacing w:val="-1"/>
                <w:sz w:val="20"/>
                <w:szCs w:val="20"/>
                <w:lang w:val="ru-RU"/>
              </w:rPr>
              <w:t>мощность,</w:t>
            </w:r>
            <w:r w:rsidRPr="002A31B4">
              <w:rPr>
                <w:rFonts w:ascii="Times New Roman" w:eastAsia="Calibri" w:hAnsi="Times New Roman" w:cs="Times New Roman"/>
                <w:sz w:val="20"/>
                <w:szCs w:val="20"/>
                <w:lang w:val="ru-RU"/>
              </w:rPr>
              <w:t xml:space="preserve"> </w:t>
            </w:r>
            <w:r w:rsidRPr="002A31B4">
              <w:rPr>
                <w:rFonts w:ascii="Times New Roman" w:eastAsia="Calibri" w:hAnsi="Times New Roman" w:cs="Times New Roman"/>
                <w:spacing w:val="-1"/>
                <w:sz w:val="20"/>
                <w:szCs w:val="20"/>
                <w:lang w:val="ru-RU"/>
              </w:rPr>
              <w:t>Гкал/ч</w:t>
            </w:r>
          </w:p>
        </w:tc>
        <w:tc>
          <w:tcPr>
            <w:tcW w:w="534" w:type="pct"/>
            <w:tcBorders>
              <w:top w:val="single" w:sz="5" w:space="0" w:color="000000"/>
              <w:left w:val="single" w:sz="5" w:space="0" w:color="000000"/>
              <w:bottom w:val="single" w:sz="5" w:space="0" w:color="000000"/>
              <w:right w:val="single" w:sz="5" w:space="0" w:color="000000"/>
            </w:tcBorders>
            <w:vAlign w:val="center"/>
          </w:tcPr>
          <w:p w14:paraId="3DF2019E" w14:textId="4971E250" w:rsidR="002A31B4" w:rsidRPr="002A31B4" w:rsidRDefault="002A31B4" w:rsidP="002A31B4">
            <w:pPr>
              <w:spacing w:after="0" w:line="240" w:lineRule="auto"/>
              <w:ind w:left="31" w:firstLine="0"/>
              <w:jc w:val="center"/>
              <w:rPr>
                <w:rFonts w:ascii="Times New Roman" w:eastAsia="Calibri" w:hAnsi="Times New Roman" w:cs="Times New Roman"/>
                <w:sz w:val="20"/>
                <w:szCs w:val="20"/>
                <w:lang w:val="ru-RU"/>
              </w:rPr>
            </w:pPr>
            <w:r w:rsidRPr="002A31B4">
              <w:rPr>
                <w:rFonts w:ascii="Times New Roman" w:eastAsia="Calibri" w:hAnsi="Times New Roman" w:cs="Times New Roman"/>
                <w:sz w:val="20"/>
                <w:szCs w:val="20"/>
                <w:lang w:val="ru-RU"/>
              </w:rPr>
              <w:t>0,9</w:t>
            </w:r>
          </w:p>
        </w:tc>
        <w:tc>
          <w:tcPr>
            <w:tcW w:w="477" w:type="pct"/>
            <w:tcBorders>
              <w:top w:val="single" w:sz="5" w:space="0" w:color="000000"/>
              <w:left w:val="single" w:sz="5" w:space="0" w:color="000000"/>
              <w:bottom w:val="single" w:sz="5" w:space="0" w:color="000000"/>
              <w:right w:val="single" w:sz="5" w:space="0" w:color="000000"/>
            </w:tcBorders>
            <w:vAlign w:val="center"/>
          </w:tcPr>
          <w:p w14:paraId="0834D841" w14:textId="28DF018B" w:rsidR="002A31B4" w:rsidRPr="002A31B4" w:rsidRDefault="002A31B4" w:rsidP="002A31B4">
            <w:pPr>
              <w:spacing w:after="0" w:line="240" w:lineRule="auto"/>
              <w:ind w:left="31" w:firstLine="0"/>
              <w:jc w:val="center"/>
              <w:rPr>
                <w:rFonts w:ascii="Times New Roman" w:eastAsia="Calibri" w:hAnsi="Times New Roman" w:cs="Times New Roman"/>
                <w:sz w:val="20"/>
                <w:szCs w:val="20"/>
              </w:rPr>
            </w:pPr>
            <w:r w:rsidRPr="002A31B4">
              <w:rPr>
                <w:rFonts w:ascii="Times New Roman" w:eastAsia="Calibri" w:hAnsi="Times New Roman" w:cs="Times New Roman"/>
                <w:sz w:val="20"/>
                <w:szCs w:val="20"/>
                <w:lang w:val="ru-RU"/>
              </w:rPr>
              <w:t>0,9</w:t>
            </w:r>
          </w:p>
        </w:tc>
        <w:tc>
          <w:tcPr>
            <w:tcW w:w="478" w:type="pct"/>
            <w:tcBorders>
              <w:top w:val="single" w:sz="5" w:space="0" w:color="000000"/>
              <w:left w:val="single" w:sz="5" w:space="0" w:color="000000"/>
              <w:bottom w:val="single" w:sz="5" w:space="0" w:color="000000"/>
              <w:right w:val="single" w:sz="5" w:space="0" w:color="000000"/>
            </w:tcBorders>
            <w:vAlign w:val="center"/>
          </w:tcPr>
          <w:p w14:paraId="6E58DE86" w14:textId="700A3365" w:rsidR="002A31B4" w:rsidRPr="002A31B4" w:rsidRDefault="002A31B4" w:rsidP="002A31B4">
            <w:pPr>
              <w:spacing w:after="0" w:line="240" w:lineRule="auto"/>
              <w:ind w:left="31" w:firstLine="0"/>
              <w:jc w:val="center"/>
              <w:rPr>
                <w:rFonts w:ascii="Times New Roman" w:eastAsia="Calibri" w:hAnsi="Times New Roman" w:cs="Times New Roman"/>
                <w:sz w:val="20"/>
                <w:szCs w:val="20"/>
              </w:rPr>
            </w:pPr>
            <w:r w:rsidRPr="002A31B4">
              <w:rPr>
                <w:rFonts w:ascii="Times New Roman" w:eastAsia="Calibri" w:hAnsi="Times New Roman" w:cs="Times New Roman"/>
                <w:sz w:val="20"/>
                <w:szCs w:val="20"/>
                <w:lang w:val="ru-RU"/>
              </w:rPr>
              <w:t>0,9</w:t>
            </w:r>
          </w:p>
        </w:tc>
        <w:tc>
          <w:tcPr>
            <w:tcW w:w="478" w:type="pct"/>
            <w:tcBorders>
              <w:top w:val="single" w:sz="5" w:space="0" w:color="000000"/>
              <w:left w:val="single" w:sz="5" w:space="0" w:color="000000"/>
              <w:bottom w:val="single" w:sz="5" w:space="0" w:color="000000"/>
              <w:right w:val="single" w:sz="5" w:space="0" w:color="000000"/>
            </w:tcBorders>
            <w:vAlign w:val="center"/>
          </w:tcPr>
          <w:p w14:paraId="625D9B43" w14:textId="2B92E52B" w:rsidR="002A31B4" w:rsidRPr="002A31B4" w:rsidRDefault="002A31B4" w:rsidP="002A31B4">
            <w:pPr>
              <w:spacing w:after="0" w:line="240" w:lineRule="auto"/>
              <w:ind w:left="31" w:firstLine="0"/>
              <w:jc w:val="center"/>
              <w:rPr>
                <w:rFonts w:ascii="Times New Roman" w:eastAsia="Calibri" w:hAnsi="Times New Roman" w:cs="Times New Roman"/>
                <w:sz w:val="20"/>
                <w:szCs w:val="20"/>
              </w:rPr>
            </w:pPr>
            <w:r w:rsidRPr="002A31B4">
              <w:rPr>
                <w:rFonts w:ascii="Times New Roman" w:eastAsia="Calibri" w:hAnsi="Times New Roman" w:cs="Times New Roman"/>
                <w:sz w:val="20"/>
                <w:szCs w:val="20"/>
                <w:lang w:val="ru-RU"/>
              </w:rPr>
              <w:t>0,9</w:t>
            </w:r>
          </w:p>
        </w:tc>
        <w:tc>
          <w:tcPr>
            <w:tcW w:w="478" w:type="pct"/>
            <w:tcBorders>
              <w:top w:val="single" w:sz="5" w:space="0" w:color="000000"/>
              <w:left w:val="single" w:sz="5" w:space="0" w:color="000000"/>
              <w:bottom w:val="single" w:sz="5" w:space="0" w:color="000000"/>
              <w:right w:val="single" w:sz="5" w:space="0" w:color="000000"/>
            </w:tcBorders>
            <w:vAlign w:val="center"/>
          </w:tcPr>
          <w:p w14:paraId="3C1A386D" w14:textId="4F7C1123" w:rsidR="002A31B4" w:rsidRPr="002A31B4" w:rsidRDefault="002A31B4" w:rsidP="002A31B4">
            <w:pPr>
              <w:spacing w:after="0" w:line="240" w:lineRule="auto"/>
              <w:ind w:left="31" w:firstLine="0"/>
              <w:jc w:val="center"/>
              <w:rPr>
                <w:rFonts w:ascii="Times New Roman" w:eastAsia="Calibri" w:hAnsi="Times New Roman" w:cs="Times New Roman"/>
                <w:sz w:val="20"/>
                <w:szCs w:val="20"/>
              </w:rPr>
            </w:pPr>
            <w:r w:rsidRPr="002A31B4">
              <w:rPr>
                <w:rFonts w:ascii="Times New Roman" w:eastAsia="Calibri" w:hAnsi="Times New Roman" w:cs="Times New Roman"/>
                <w:sz w:val="20"/>
                <w:szCs w:val="20"/>
                <w:lang w:val="ru-RU"/>
              </w:rPr>
              <w:t>0,9</w:t>
            </w:r>
          </w:p>
        </w:tc>
        <w:tc>
          <w:tcPr>
            <w:tcW w:w="478" w:type="pct"/>
            <w:tcBorders>
              <w:top w:val="single" w:sz="5" w:space="0" w:color="000000"/>
              <w:left w:val="single" w:sz="5" w:space="0" w:color="000000"/>
              <w:bottom w:val="single" w:sz="5" w:space="0" w:color="000000"/>
              <w:right w:val="single" w:sz="5" w:space="0" w:color="000000"/>
            </w:tcBorders>
            <w:vAlign w:val="center"/>
          </w:tcPr>
          <w:p w14:paraId="54F37454" w14:textId="52773085" w:rsidR="002A31B4" w:rsidRPr="002A31B4" w:rsidRDefault="002A31B4" w:rsidP="002A31B4">
            <w:pPr>
              <w:spacing w:after="0" w:line="240" w:lineRule="auto"/>
              <w:ind w:left="31" w:firstLine="0"/>
              <w:jc w:val="center"/>
              <w:rPr>
                <w:rFonts w:ascii="Times New Roman" w:eastAsia="Calibri" w:hAnsi="Times New Roman" w:cs="Times New Roman"/>
                <w:sz w:val="20"/>
                <w:szCs w:val="20"/>
              </w:rPr>
            </w:pPr>
            <w:r w:rsidRPr="002A31B4">
              <w:rPr>
                <w:rFonts w:ascii="Times New Roman" w:eastAsia="Calibri" w:hAnsi="Times New Roman" w:cs="Times New Roman"/>
                <w:sz w:val="20"/>
                <w:szCs w:val="20"/>
                <w:lang w:val="ru-RU"/>
              </w:rPr>
              <w:t>0,9</w:t>
            </w:r>
          </w:p>
        </w:tc>
        <w:tc>
          <w:tcPr>
            <w:tcW w:w="464" w:type="pct"/>
            <w:tcBorders>
              <w:top w:val="single" w:sz="5" w:space="0" w:color="000000"/>
              <w:left w:val="single" w:sz="5" w:space="0" w:color="000000"/>
              <w:bottom w:val="single" w:sz="5" w:space="0" w:color="000000"/>
              <w:right w:val="single" w:sz="5" w:space="0" w:color="000000"/>
            </w:tcBorders>
            <w:vAlign w:val="center"/>
          </w:tcPr>
          <w:p w14:paraId="1AC2A657" w14:textId="6533DFB9" w:rsidR="002A31B4" w:rsidRPr="002A31B4" w:rsidRDefault="002A31B4" w:rsidP="002A31B4">
            <w:pPr>
              <w:spacing w:after="0" w:line="240" w:lineRule="auto"/>
              <w:ind w:left="31" w:firstLine="0"/>
              <w:jc w:val="center"/>
              <w:rPr>
                <w:rFonts w:ascii="Times New Roman" w:eastAsia="Calibri" w:hAnsi="Times New Roman" w:cs="Times New Roman"/>
                <w:sz w:val="20"/>
                <w:szCs w:val="20"/>
              </w:rPr>
            </w:pPr>
            <w:r w:rsidRPr="002A31B4">
              <w:rPr>
                <w:rFonts w:ascii="Times New Roman" w:eastAsia="Calibri" w:hAnsi="Times New Roman" w:cs="Times New Roman"/>
                <w:sz w:val="20"/>
                <w:szCs w:val="20"/>
                <w:lang w:val="ru-RU"/>
              </w:rPr>
              <w:t>0,9</w:t>
            </w:r>
          </w:p>
        </w:tc>
      </w:tr>
    </w:tbl>
    <w:p w14:paraId="7BDFB511" w14:textId="77777777" w:rsidR="00C61DFC" w:rsidRDefault="00C61DFC" w:rsidP="00FA5890">
      <w:pPr>
        <w:rPr>
          <w:b/>
          <w:i/>
        </w:rPr>
      </w:pPr>
    </w:p>
    <w:p w14:paraId="7094ED74" w14:textId="77777777" w:rsidR="002A31B4" w:rsidRDefault="002A31B4">
      <w:pPr>
        <w:spacing w:after="0" w:line="240" w:lineRule="auto"/>
        <w:ind w:firstLine="0"/>
        <w:jc w:val="left"/>
        <w:rPr>
          <w:b/>
          <w:i/>
        </w:rPr>
      </w:pPr>
      <w:r>
        <w:rPr>
          <w:b/>
          <w:i/>
        </w:rPr>
        <w:br w:type="page"/>
      </w:r>
    </w:p>
    <w:p w14:paraId="3FC96442" w14:textId="5458DFF7" w:rsidR="00FA5890" w:rsidRPr="007C7E91" w:rsidRDefault="00FA5890" w:rsidP="00FA5890">
      <w:pPr>
        <w:rPr>
          <w:b/>
          <w:i/>
        </w:rPr>
      </w:pPr>
      <w:r w:rsidRPr="007C7E91">
        <w:rPr>
          <w:b/>
          <w:i/>
        </w:rPr>
        <w:lastRenderedPageBreak/>
        <w:t>в) существующие и перспективные затраты тепловой мощности на собственные и хозяйственные нуж</w:t>
      </w:r>
      <w:r w:rsidR="0059360D" w:rsidRPr="007C7E91">
        <w:rPr>
          <w:b/>
          <w:i/>
        </w:rPr>
        <w:t>ды источников тепловой энергии.</w:t>
      </w:r>
    </w:p>
    <w:p w14:paraId="1C534C93" w14:textId="60A9BBB8" w:rsidR="00BE5429" w:rsidRDefault="00FA5890" w:rsidP="00194B6D">
      <w:r w:rsidRPr="007C7E91">
        <w:t>Таблица 2.</w:t>
      </w:r>
      <w:r w:rsidR="00554B09">
        <w:t>6</w:t>
      </w:r>
      <w:r w:rsidR="00194B6D">
        <w:t xml:space="preserve"> - </w:t>
      </w:r>
      <w:r w:rsidRPr="007C7E91">
        <w:t xml:space="preserve">Существующие и перспективные затраты тепловой мощности на собственные и хозяйственные нужды источников тепловой энергии </w:t>
      </w:r>
    </w:p>
    <w:tbl>
      <w:tblPr>
        <w:tblStyle w:val="aa"/>
        <w:tblW w:w="5000" w:type="pct"/>
        <w:tblLook w:val="04A0" w:firstRow="1" w:lastRow="0" w:firstColumn="1" w:lastColumn="0" w:noHBand="0" w:noVBand="1"/>
      </w:tblPr>
      <w:tblGrid>
        <w:gridCol w:w="3370"/>
        <w:gridCol w:w="1239"/>
        <w:gridCol w:w="869"/>
        <w:gridCol w:w="845"/>
        <w:gridCol w:w="843"/>
        <w:gridCol w:w="845"/>
        <w:gridCol w:w="843"/>
        <w:gridCol w:w="840"/>
      </w:tblGrid>
      <w:tr w:rsidR="002A31B4" w:rsidRPr="002A31B4" w14:paraId="310A8B17" w14:textId="77777777" w:rsidTr="0036261D">
        <w:trPr>
          <w:tblHeader/>
        </w:trPr>
        <w:tc>
          <w:tcPr>
            <w:tcW w:w="1738" w:type="pct"/>
            <w:vMerge w:val="restart"/>
            <w:tcMar>
              <w:left w:w="28" w:type="dxa"/>
              <w:right w:w="28" w:type="dxa"/>
            </w:tcMar>
            <w:vAlign w:val="center"/>
          </w:tcPr>
          <w:p w14:paraId="4A3D1C1A" w14:textId="77777777" w:rsidR="002A31B4" w:rsidRPr="002A31B4" w:rsidRDefault="002A31B4" w:rsidP="00311517">
            <w:pPr>
              <w:spacing w:after="0" w:line="240" w:lineRule="auto"/>
              <w:ind w:firstLine="0"/>
              <w:jc w:val="center"/>
              <w:rPr>
                <w:rFonts w:eastAsiaTheme="minorHAnsi"/>
                <w:b/>
                <w:sz w:val="20"/>
                <w:szCs w:val="20"/>
              </w:rPr>
            </w:pPr>
            <w:r w:rsidRPr="002A31B4">
              <w:rPr>
                <w:rFonts w:eastAsiaTheme="minorHAnsi"/>
                <w:b/>
                <w:sz w:val="20"/>
                <w:szCs w:val="20"/>
              </w:rPr>
              <w:t>Источник теплоснабжения</w:t>
            </w:r>
          </w:p>
        </w:tc>
        <w:tc>
          <w:tcPr>
            <w:tcW w:w="639" w:type="pct"/>
            <w:vAlign w:val="center"/>
          </w:tcPr>
          <w:p w14:paraId="256BECC9" w14:textId="77777777" w:rsidR="002A31B4" w:rsidRPr="002A31B4" w:rsidRDefault="002A31B4" w:rsidP="00311517">
            <w:pPr>
              <w:spacing w:after="0" w:line="240" w:lineRule="auto"/>
              <w:ind w:right="38" w:firstLine="0"/>
              <w:jc w:val="center"/>
              <w:rPr>
                <w:rFonts w:eastAsia="Calibri"/>
                <w:b/>
                <w:bCs/>
                <w:spacing w:val="22"/>
                <w:sz w:val="20"/>
                <w:szCs w:val="20"/>
              </w:rPr>
            </w:pPr>
            <w:r w:rsidRPr="002A31B4">
              <w:rPr>
                <w:rFonts w:eastAsia="Calibri"/>
                <w:b/>
                <w:bCs/>
                <w:spacing w:val="-2"/>
                <w:sz w:val="20"/>
                <w:szCs w:val="20"/>
              </w:rPr>
              <w:t>Существу-</w:t>
            </w:r>
          </w:p>
          <w:p w14:paraId="3867ACFE" w14:textId="77777777" w:rsidR="002A31B4" w:rsidRPr="002A31B4" w:rsidRDefault="002A31B4" w:rsidP="00311517">
            <w:pPr>
              <w:spacing w:after="0" w:line="240" w:lineRule="auto"/>
              <w:ind w:firstLine="0"/>
              <w:jc w:val="center"/>
              <w:rPr>
                <w:b/>
                <w:sz w:val="20"/>
                <w:szCs w:val="20"/>
              </w:rPr>
            </w:pPr>
            <w:r w:rsidRPr="002A31B4">
              <w:rPr>
                <w:rFonts w:eastAsia="Calibri"/>
                <w:b/>
                <w:bCs/>
                <w:sz w:val="20"/>
                <w:szCs w:val="20"/>
              </w:rPr>
              <w:t>ющие</w:t>
            </w:r>
          </w:p>
        </w:tc>
        <w:tc>
          <w:tcPr>
            <w:tcW w:w="2623" w:type="pct"/>
            <w:gridSpan w:val="6"/>
            <w:tcMar>
              <w:left w:w="28" w:type="dxa"/>
              <w:right w:w="28" w:type="dxa"/>
            </w:tcMar>
            <w:vAlign w:val="center"/>
          </w:tcPr>
          <w:p w14:paraId="7C645B2B" w14:textId="0B4A71E5" w:rsidR="002A31B4" w:rsidRPr="002A31B4" w:rsidRDefault="002A31B4" w:rsidP="00311517">
            <w:pPr>
              <w:spacing w:after="0" w:line="240" w:lineRule="auto"/>
              <w:ind w:firstLine="0"/>
              <w:jc w:val="center"/>
              <w:rPr>
                <w:b/>
                <w:sz w:val="20"/>
                <w:szCs w:val="20"/>
              </w:rPr>
            </w:pPr>
            <w:r w:rsidRPr="002A31B4">
              <w:rPr>
                <w:b/>
                <w:sz w:val="20"/>
                <w:szCs w:val="20"/>
              </w:rPr>
              <w:t>Собственные нужды, Гкал/ч</w:t>
            </w:r>
          </w:p>
        </w:tc>
      </w:tr>
      <w:tr w:rsidR="002A31B4" w:rsidRPr="002A31B4" w14:paraId="25DA5104" w14:textId="77777777" w:rsidTr="0036261D">
        <w:trPr>
          <w:trHeight w:val="77"/>
          <w:tblHeader/>
        </w:trPr>
        <w:tc>
          <w:tcPr>
            <w:tcW w:w="1738" w:type="pct"/>
            <w:vMerge/>
            <w:tcMar>
              <w:left w:w="28" w:type="dxa"/>
              <w:right w:w="28" w:type="dxa"/>
            </w:tcMar>
            <w:vAlign w:val="center"/>
          </w:tcPr>
          <w:p w14:paraId="7C86BE9A" w14:textId="77777777" w:rsidR="002A31B4" w:rsidRPr="002A31B4" w:rsidRDefault="002A31B4" w:rsidP="00311517">
            <w:pPr>
              <w:spacing w:after="0" w:line="240" w:lineRule="auto"/>
              <w:ind w:firstLine="0"/>
              <w:jc w:val="center"/>
              <w:rPr>
                <w:rFonts w:eastAsiaTheme="minorHAnsi"/>
                <w:b/>
                <w:sz w:val="20"/>
                <w:szCs w:val="20"/>
              </w:rPr>
            </w:pPr>
          </w:p>
        </w:tc>
        <w:tc>
          <w:tcPr>
            <w:tcW w:w="639" w:type="pct"/>
            <w:vAlign w:val="center"/>
          </w:tcPr>
          <w:p w14:paraId="584B2490" w14:textId="77777777" w:rsidR="002A31B4" w:rsidRPr="002A31B4" w:rsidRDefault="002A31B4" w:rsidP="00311517">
            <w:pPr>
              <w:pStyle w:val="ad"/>
              <w:spacing w:after="0" w:line="240" w:lineRule="auto"/>
              <w:ind w:firstLine="0"/>
              <w:jc w:val="center"/>
              <w:rPr>
                <w:rStyle w:val="75"/>
                <w:b/>
                <w:sz w:val="20"/>
                <w:szCs w:val="20"/>
              </w:rPr>
            </w:pPr>
            <w:r w:rsidRPr="002A31B4">
              <w:rPr>
                <w:rStyle w:val="75"/>
                <w:b/>
                <w:sz w:val="20"/>
                <w:szCs w:val="20"/>
              </w:rPr>
              <w:t>2024</w:t>
            </w:r>
          </w:p>
        </w:tc>
        <w:tc>
          <w:tcPr>
            <w:tcW w:w="448" w:type="pct"/>
            <w:tcMar>
              <w:left w:w="28" w:type="dxa"/>
              <w:right w:w="28" w:type="dxa"/>
            </w:tcMar>
            <w:vAlign w:val="center"/>
          </w:tcPr>
          <w:p w14:paraId="55C683A6" w14:textId="77777777" w:rsidR="002A31B4" w:rsidRPr="002A31B4" w:rsidRDefault="002A31B4" w:rsidP="00311517">
            <w:pPr>
              <w:pStyle w:val="ad"/>
              <w:spacing w:after="0" w:line="240" w:lineRule="auto"/>
              <w:ind w:firstLine="0"/>
              <w:jc w:val="center"/>
              <w:rPr>
                <w:b/>
                <w:sz w:val="20"/>
                <w:szCs w:val="20"/>
              </w:rPr>
            </w:pPr>
            <w:r w:rsidRPr="002A31B4">
              <w:rPr>
                <w:rStyle w:val="75"/>
                <w:b/>
                <w:sz w:val="20"/>
                <w:szCs w:val="20"/>
              </w:rPr>
              <w:t xml:space="preserve">2025 </w:t>
            </w:r>
            <w:r w:rsidRPr="002A31B4">
              <w:rPr>
                <w:rStyle w:val="76"/>
                <w:bCs w:val="0"/>
                <w:sz w:val="20"/>
                <w:szCs w:val="20"/>
              </w:rPr>
              <w:t>г.</w:t>
            </w:r>
          </w:p>
        </w:tc>
        <w:tc>
          <w:tcPr>
            <w:tcW w:w="436" w:type="pct"/>
            <w:tcMar>
              <w:left w:w="28" w:type="dxa"/>
              <w:right w:w="28" w:type="dxa"/>
            </w:tcMar>
            <w:vAlign w:val="center"/>
          </w:tcPr>
          <w:p w14:paraId="3BB56141" w14:textId="77777777" w:rsidR="002A31B4" w:rsidRPr="002A31B4" w:rsidRDefault="002A31B4" w:rsidP="00311517">
            <w:pPr>
              <w:pStyle w:val="ad"/>
              <w:spacing w:after="0" w:line="240" w:lineRule="auto"/>
              <w:ind w:firstLine="0"/>
              <w:jc w:val="center"/>
              <w:rPr>
                <w:b/>
                <w:sz w:val="20"/>
                <w:szCs w:val="20"/>
              </w:rPr>
            </w:pPr>
            <w:r w:rsidRPr="002A31B4">
              <w:rPr>
                <w:rStyle w:val="75"/>
                <w:b/>
                <w:sz w:val="20"/>
                <w:szCs w:val="20"/>
              </w:rPr>
              <w:t xml:space="preserve">2026 </w:t>
            </w:r>
            <w:r w:rsidRPr="002A31B4">
              <w:rPr>
                <w:rStyle w:val="76"/>
                <w:bCs w:val="0"/>
                <w:sz w:val="20"/>
                <w:szCs w:val="20"/>
              </w:rPr>
              <w:t>г.</w:t>
            </w:r>
          </w:p>
        </w:tc>
        <w:tc>
          <w:tcPr>
            <w:tcW w:w="435" w:type="pct"/>
            <w:tcMar>
              <w:left w:w="28" w:type="dxa"/>
              <w:right w:w="28" w:type="dxa"/>
            </w:tcMar>
            <w:vAlign w:val="center"/>
          </w:tcPr>
          <w:p w14:paraId="3860CE4F" w14:textId="77777777" w:rsidR="002A31B4" w:rsidRPr="002A31B4" w:rsidRDefault="002A31B4" w:rsidP="00311517">
            <w:pPr>
              <w:pStyle w:val="ad"/>
              <w:spacing w:after="0" w:line="240" w:lineRule="auto"/>
              <w:ind w:firstLine="0"/>
              <w:jc w:val="center"/>
              <w:rPr>
                <w:b/>
                <w:sz w:val="20"/>
                <w:szCs w:val="20"/>
              </w:rPr>
            </w:pPr>
            <w:r w:rsidRPr="002A31B4">
              <w:rPr>
                <w:rStyle w:val="75"/>
                <w:b/>
                <w:sz w:val="20"/>
                <w:szCs w:val="20"/>
              </w:rPr>
              <w:t xml:space="preserve">2027 </w:t>
            </w:r>
            <w:r w:rsidRPr="002A31B4">
              <w:rPr>
                <w:rStyle w:val="76"/>
                <w:bCs w:val="0"/>
                <w:sz w:val="20"/>
                <w:szCs w:val="20"/>
              </w:rPr>
              <w:t>г.</w:t>
            </w:r>
          </w:p>
        </w:tc>
        <w:tc>
          <w:tcPr>
            <w:tcW w:w="436" w:type="pct"/>
            <w:tcMar>
              <w:left w:w="28" w:type="dxa"/>
              <w:right w:w="28" w:type="dxa"/>
            </w:tcMar>
            <w:vAlign w:val="center"/>
          </w:tcPr>
          <w:p w14:paraId="74D7826A" w14:textId="77777777" w:rsidR="002A31B4" w:rsidRPr="002A31B4" w:rsidRDefault="002A31B4" w:rsidP="00311517">
            <w:pPr>
              <w:pStyle w:val="ad"/>
              <w:spacing w:after="0" w:line="240" w:lineRule="auto"/>
              <w:ind w:firstLine="0"/>
              <w:jc w:val="center"/>
              <w:rPr>
                <w:b/>
                <w:sz w:val="20"/>
                <w:szCs w:val="20"/>
              </w:rPr>
            </w:pPr>
            <w:r w:rsidRPr="002A31B4">
              <w:rPr>
                <w:rStyle w:val="75"/>
                <w:b/>
                <w:sz w:val="20"/>
                <w:szCs w:val="20"/>
              </w:rPr>
              <w:t xml:space="preserve">2028 </w:t>
            </w:r>
            <w:r w:rsidRPr="002A31B4">
              <w:rPr>
                <w:rStyle w:val="76"/>
                <w:bCs w:val="0"/>
                <w:sz w:val="20"/>
                <w:szCs w:val="20"/>
              </w:rPr>
              <w:t>г.</w:t>
            </w:r>
          </w:p>
        </w:tc>
        <w:tc>
          <w:tcPr>
            <w:tcW w:w="435" w:type="pct"/>
            <w:tcMar>
              <w:left w:w="28" w:type="dxa"/>
              <w:right w:w="28" w:type="dxa"/>
            </w:tcMar>
            <w:vAlign w:val="center"/>
          </w:tcPr>
          <w:p w14:paraId="0AB314EC" w14:textId="77777777" w:rsidR="002A31B4" w:rsidRPr="002A31B4" w:rsidRDefault="002A31B4" w:rsidP="00311517">
            <w:pPr>
              <w:spacing w:after="0" w:line="240" w:lineRule="auto"/>
              <w:ind w:firstLine="0"/>
              <w:jc w:val="center"/>
              <w:rPr>
                <w:b/>
                <w:sz w:val="20"/>
                <w:szCs w:val="20"/>
              </w:rPr>
            </w:pPr>
            <w:r w:rsidRPr="002A31B4">
              <w:rPr>
                <w:rStyle w:val="75"/>
                <w:b/>
                <w:sz w:val="20"/>
                <w:szCs w:val="20"/>
              </w:rPr>
              <w:t xml:space="preserve">2029 </w:t>
            </w:r>
            <w:r w:rsidRPr="002A31B4">
              <w:rPr>
                <w:rStyle w:val="76"/>
                <w:bCs w:val="0"/>
                <w:sz w:val="20"/>
                <w:szCs w:val="20"/>
              </w:rPr>
              <w:t>г.</w:t>
            </w:r>
          </w:p>
        </w:tc>
        <w:tc>
          <w:tcPr>
            <w:tcW w:w="433" w:type="pct"/>
            <w:tcMar>
              <w:left w:w="28" w:type="dxa"/>
              <w:right w:w="28" w:type="dxa"/>
            </w:tcMar>
            <w:vAlign w:val="center"/>
          </w:tcPr>
          <w:p w14:paraId="13365151" w14:textId="77777777" w:rsidR="002A31B4" w:rsidRPr="002A31B4" w:rsidRDefault="002A31B4" w:rsidP="00311517">
            <w:pPr>
              <w:spacing w:after="0" w:line="240" w:lineRule="auto"/>
              <w:ind w:firstLine="0"/>
              <w:jc w:val="center"/>
              <w:rPr>
                <w:b/>
                <w:sz w:val="20"/>
                <w:szCs w:val="20"/>
              </w:rPr>
            </w:pPr>
            <w:r w:rsidRPr="002A31B4">
              <w:rPr>
                <w:rStyle w:val="75"/>
                <w:b/>
                <w:sz w:val="20"/>
                <w:szCs w:val="20"/>
              </w:rPr>
              <w:t>2030-2036 гг.</w:t>
            </w:r>
          </w:p>
        </w:tc>
      </w:tr>
      <w:tr w:rsidR="0036261D" w:rsidRPr="002A31B4" w14:paraId="7E0325C1" w14:textId="77777777" w:rsidTr="0036261D">
        <w:tc>
          <w:tcPr>
            <w:tcW w:w="1738" w:type="pct"/>
            <w:tcMar>
              <w:left w:w="28" w:type="dxa"/>
              <w:right w:w="28" w:type="dxa"/>
            </w:tcMar>
            <w:vAlign w:val="center"/>
          </w:tcPr>
          <w:p w14:paraId="4362CFF5" w14:textId="18B2AE77" w:rsidR="0036261D" w:rsidRPr="002A31B4" w:rsidRDefault="0036261D" w:rsidP="0036261D">
            <w:pPr>
              <w:spacing w:after="0" w:line="240" w:lineRule="auto"/>
              <w:ind w:left="11" w:firstLine="0"/>
              <w:jc w:val="center"/>
              <w:rPr>
                <w:bCs/>
                <w:sz w:val="20"/>
                <w:szCs w:val="20"/>
              </w:rPr>
            </w:pPr>
            <w:r w:rsidRPr="002A31B4">
              <w:rPr>
                <w:sz w:val="20"/>
                <w:szCs w:val="20"/>
              </w:rPr>
              <w:t>Котельная «Центральная»</w:t>
            </w:r>
            <w:r>
              <w:rPr>
                <w:sz w:val="20"/>
                <w:szCs w:val="20"/>
              </w:rPr>
              <w:t>/</w:t>
            </w:r>
            <w:r w:rsidRPr="002A31B4">
              <w:rPr>
                <w:sz w:val="20"/>
                <w:szCs w:val="20"/>
              </w:rPr>
              <w:t xml:space="preserve"> </w:t>
            </w:r>
            <w:r w:rsidRPr="002A31B4">
              <w:rPr>
                <w:sz w:val="20"/>
                <w:szCs w:val="20"/>
              </w:rPr>
              <w:t>Биокотельная</w:t>
            </w:r>
          </w:p>
        </w:tc>
        <w:tc>
          <w:tcPr>
            <w:tcW w:w="639" w:type="pct"/>
            <w:vAlign w:val="center"/>
          </w:tcPr>
          <w:p w14:paraId="40D0CB1C" w14:textId="68EAC3C1" w:rsidR="0036261D" w:rsidRPr="002A31B4" w:rsidRDefault="0036261D" w:rsidP="0036261D">
            <w:pPr>
              <w:spacing w:after="0" w:line="240" w:lineRule="auto"/>
              <w:ind w:firstLine="0"/>
              <w:jc w:val="center"/>
              <w:rPr>
                <w:sz w:val="20"/>
                <w:szCs w:val="20"/>
              </w:rPr>
            </w:pPr>
            <w:r>
              <w:rPr>
                <w:sz w:val="20"/>
                <w:szCs w:val="20"/>
              </w:rPr>
              <w:t>1,221</w:t>
            </w:r>
          </w:p>
        </w:tc>
        <w:tc>
          <w:tcPr>
            <w:tcW w:w="448" w:type="pct"/>
            <w:tcMar>
              <w:left w:w="28" w:type="dxa"/>
              <w:right w:w="28" w:type="dxa"/>
            </w:tcMar>
            <w:vAlign w:val="center"/>
          </w:tcPr>
          <w:p w14:paraId="250CDA99" w14:textId="7AE36DA2" w:rsidR="0036261D" w:rsidRPr="002A31B4" w:rsidRDefault="0036261D" w:rsidP="0036261D">
            <w:pPr>
              <w:spacing w:after="0" w:line="240" w:lineRule="auto"/>
              <w:ind w:firstLine="0"/>
              <w:jc w:val="center"/>
              <w:rPr>
                <w:bCs/>
                <w:sz w:val="20"/>
                <w:szCs w:val="20"/>
              </w:rPr>
            </w:pPr>
            <w:r w:rsidRPr="007C5677">
              <w:rPr>
                <w:sz w:val="20"/>
                <w:szCs w:val="20"/>
              </w:rPr>
              <w:t>1,221</w:t>
            </w:r>
          </w:p>
        </w:tc>
        <w:tc>
          <w:tcPr>
            <w:tcW w:w="436" w:type="pct"/>
            <w:shd w:val="clear" w:color="auto" w:fill="auto"/>
            <w:tcMar>
              <w:left w:w="28" w:type="dxa"/>
              <w:right w:w="28" w:type="dxa"/>
            </w:tcMar>
            <w:vAlign w:val="center"/>
          </w:tcPr>
          <w:p w14:paraId="792AE8DC" w14:textId="01F1E54E" w:rsidR="0036261D" w:rsidRPr="002A31B4" w:rsidRDefault="0036261D" w:rsidP="0036261D">
            <w:pPr>
              <w:spacing w:after="0" w:line="240" w:lineRule="auto"/>
              <w:ind w:firstLine="0"/>
              <w:jc w:val="center"/>
              <w:rPr>
                <w:bCs/>
                <w:sz w:val="20"/>
                <w:szCs w:val="20"/>
              </w:rPr>
            </w:pPr>
            <w:r w:rsidRPr="007C5677">
              <w:rPr>
                <w:sz w:val="20"/>
                <w:szCs w:val="20"/>
              </w:rPr>
              <w:t>1,221</w:t>
            </w:r>
          </w:p>
        </w:tc>
        <w:tc>
          <w:tcPr>
            <w:tcW w:w="435" w:type="pct"/>
            <w:shd w:val="clear" w:color="auto" w:fill="auto"/>
            <w:tcMar>
              <w:left w:w="28" w:type="dxa"/>
              <w:right w:w="28" w:type="dxa"/>
            </w:tcMar>
            <w:vAlign w:val="center"/>
          </w:tcPr>
          <w:p w14:paraId="7E34327C" w14:textId="37F681C8" w:rsidR="0036261D" w:rsidRPr="002A31B4" w:rsidRDefault="0036261D" w:rsidP="0036261D">
            <w:pPr>
              <w:spacing w:after="0" w:line="240" w:lineRule="auto"/>
              <w:ind w:firstLine="0"/>
              <w:jc w:val="center"/>
              <w:rPr>
                <w:bCs/>
                <w:sz w:val="20"/>
                <w:szCs w:val="20"/>
              </w:rPr>
            </w:pPr>
            <w:r w:rsidRPr="007C5677">
              <w:rPr>
                <w:sz w:val="20"/>
                <w:szCs w:val="20"/>
              </w:rPr>
              <w:t>1,221</w:t>
            </w:r>
          </w:p>
        </w:tc>
        <w:tc>
          <w:tcPr>
            <w:tcW w:w="436" w:type="pct"/>
            <w:shd w:val="clear" w:color="auto" w:fill="auto"/>
            <w:tcMar>
              <w:left w:w="28" w:type="dxa"/>
              <w:right w:w="28" w:type="dxa"/>
            </w:tcMar>
            <w:vAlign w:val="center"/>
          </w:tcPr>
          <w:p w14:paraId="3381B4E9" w14:textId="06DDA217" w:rsidR="0036261D" w:rsidRPr="002A31B4" w:rsidRDefault="0036261D" w:rsidP="0036261D">
            <w:pPr>
              <w:spacing w:after="0" w:line="240" w:lineRule="auto"/>
              <w:ind w:firstLine="0"/>
              <w:jc w:val="center"/>
              <w:rPr>
                <w:bCs/>
                <w:sz w:val="20"/>
                <w:szCs w:val="20"/>
              </w:rPr>
            </w:pPr>
            <w:r w:rsidRPr="007C5677">
              <w:rPr>
                <w:sz w:val="20"/>
                <w:szCs w:val="20"/>
              </w:rPr>
              <w:t>1,221</w:t>
            </w:r>
          </w:p>
        </w:tc>
        <w:tc>
          <w:tcPr>
            <w:tcW w:w="435" w:type="pct"/>
            <w:shd w:val="clear" w:color="auto" w:fill="auto"/>
            <w:tcMar>
              <w:left w:w="28" w:type="dxa"/>
              <w:right w:w="28" w:type="dxa"/>
            </w:tcMar>
            <w:vAlign w:val="center"/>
          </w:tcPr>
          <w:p w14:paraId="12061DD9" w14:textId="7F9FFAF5" w:rsidR="0036261D" w:rsidRPr="002A31B4" w:rsidRDefault="0036261D" w:rsidP="0036261D">
            <w:pPr>
              <w:spacing w:after="0" w:line="240" w:lineRule="auto"/>
              <w:ind w:firstLine="0"/>
              <w:jc w:val="center"/>
              <w:rPr>
                <w:bCs/>
                <w:sz w:val="20"/>
                <w:szCs w:val="20"/>
              </w:rPr>
            </w:pPr>
            <w:r w:rsidRPr="007C5677">
              <w:rPr>
                <w:sz w:val="20"/>
                <w:szCs w:val="20"/>
              </w:rPr>
              <w:t>1,221</w:t>
            </w:r>
          </w:p>
        </w:tc>
        <w:tc>
          <w:tcPr>
            <w:tcW w:w="433" w:type="pct"/>
            <w:shd w:val="clear" w:color="auto" w:fill="auto"/>
            <w:tcMar>
              <w:left w:w="28" w:type="dxa"/>
              <w:right w:w="28" w:type="dxa"/>
            </w:tcMar>
            <w:vAlign w:val="center"/>
          </w:tcPr>
          <w:p w14:paraId="0FB3C116" w14:textId="376B8875" w:rsidR="0036261D" w:rsidRPr="002A31B4" w:rsidRDefault="0036261D" w:rsidP="0036261D">
            <w:pPr>
              <w:spacing w:after="0" w:line="240" w:lineRule="auto"/>
              <w:ind w:firstLine="0"/>
              <w:jc w:val="center"/>
              <w:rPr>
                <w:bCs/>
                <w:sz w:val="20"/>
                <w:szCs w:val="20"/>
              </w:rPr>
            </w:pPr>
            <w:r w:rsidRPr="007C5677">
              <w:rPr>
                <w:sz w:val="20"/>
                <w:szCs w:val="20"/>
              </w:rPr>
              <w:t>1,221</w:t>
            </w:r>
          </w:p>
        </w:tc>
      </w:tr>
      <w:tr w:rsidR="0036261D" w:rsidRPr="002A31B4" w14:paraId="0E636679" w14:textId="77777777" w:rsidTr="0036261D">
        <w:tc>
          <w:tcPr>
            <w:tcW w:w="1738" w:type="pct"/>
            <w:tcMar>
              <w:left w:w="28" w:type="dxa"/>
              <w:right w:w="28" w:type="dxa"/>
            </w:tcMar>
            <w:vAlign w:val="center"/>
          </w:tcPr>
          <w:p w14:paraId="5CC8C869" w14:textId="77777777" w:rsidR="0036261D" w:rsidRPr="002A31B4" w:rsidRDefault="0036261D" w:rsidP="0036261D">
            <w:pPr>
              <w:spacing w:after="0" w:line="240" w:lineRule="auto"/>
              <w:ind w:left="11" w:firstLine="0"/>
              <w:jc w:val="center"/>
              <w:rPr>
                <w:bCs/>
                <w:sz w:val="20"/>
                <w:szCs w:val="20"/>
              </w:rPr>
            </w:pPr>
            <w:r w:rsidRPr="002A31B4">
              <w:rPr>
                <w:sz w:val="20"/>
                <w:szCs w:val="20"/>
              </w:rPr>
              <w:t>Котельная п. Имбинский</w:t>
            </w:r>
          </w:p>
        </w:tc>
        <w:tc>
          <w:tcPr>
            <w:tcW w:w="639" w:type="pct"/>
            <w:vAlign w:val="center"/>
          </w:tcPr>
          <w:p w14:paraId="1DBD54FD" w14:textId="0E552161" w:rsidR="0036261D" w:rsidRPr="002A31B4" w:rsidRDefault="0036261D" w:rsidP="0036261D">
            <w:pPr>
              <w:spacing w:after="0" w:line="240" w:lineRule="auto"/>
              <w:ind w:firstLine="0"/>
              <w:jc w:val="center"/>
              <w:rPr>
                <w:sz w:val="20"/>
                <w:szCs w:val="20"/>
              </w:rPr>
            </w:pPr>
            <w:r>
              <w:rPr>
                <w:sz w:val="20"/>
                <w:szCs w:val="20"/>
              </w:rPr>
              <w:t>0,065</w:t>
            </w:r>
          </w:p>
        </w:tc>
        <w:tc>
          <w:tcPr>
            <w:tcW w:w="448" w:type="pct"/>
            <w:tcMar>
              <w:left w:w="28" w:type="dxa"/>
              <w:right w:w="28" w:type="dxa"/>
            </w:tcMar>
            <w:vAlign w:val="center"/>
          </w:tcPr>
          <w:p w14:paraId="03723685" w14:textId="21B49FF6" w:rsidR="0036261D" w:rsidRPr="002A31B4" w:rsidRDefault="0036261D" w:rsidP="0036261D">
            <w:pPr>
              <w:spacing w:after="0" w:line="240" w:lineRule="auto"/>
              <w:ind w:firstLine="0"/>
              <w:jc w:val="center"/>
              <w:rPr>
                <w:bCs/>
                <w:sz w:val="20"/>
                <w:szCs w:val="20"/>
              </w:rPr>
            </w:pPr>
            <w:r w:rsidRPr="00945358">
              <w:rPr>
                <w:sz w:val="20"/>
                <w:szCs w:val="20"/>
              </w:rPr>
              <w:t>0,065</w:t>
            </w:r>
          </w:p>
        </w:tc>
        <w:tc>
          <w:tcPr>
            <w:tcW w:w="436" w:type="pct"/>
            <w:shd w:val="clear" w:color="auto" w:fill="auto"/>
            <w:tcMar>
              <w:left w:w="28" w:type="dxa"/>
              <w:right w:w="28" w:type="dxa"/>
            </w:tcMar>
            <w:vAlign w:val="center"/>
          </w:tcPr>
          <w:p w14:paraId="4FA2402B" w14:textId="296971D1" w:rsidR="0036261D" w:rsidRPr="002A31B4" w:rsidRDefault="0036261D" w:rsidP="0036261D">
            <w:pPr>
              <w:spacing w:after="0" w:line="240" w:lineRule="auto"/>
              <w:ind w:firstLine="0"/>
              <w:jc w:val="center"/>
              <w:rPr>
                <w:bCs/>
                <w:sz w:val="20"/>
                <w:szCs w:val="20"/>
              </w:rPr>
            </w:pPr>
            <w:r w:rsidRPr="00945358">
              <w:rPr>
                <w:sz w:val="20"/>
                <w:szCs w:val="20"/>
              </w:rPr>
              <w:t>0,065</w:t>
            </w:r>
          </w:p>
        </w:tc>
        <w:tc>
          <w:tcPr>
            <w:tcW w:w="435" w:type="pct"/>
            <w:shd w:val="clear" w:color="auto" w:fill="auto"/>
            <w:tcMar>
              <w:left w:w="28" w:type="dxa"/>
              <w:right w:w="28" w:type="dxa"/>
            </w:tcMar>
            <w:vAlign w:val="center"/>
          </w:tcPr>
          <w:p w14:paraId="1E847FC6" w14:textId="4D402369" w:rsidR="0036261D" w:rsidRPr="002A31B4" w:rsidRDefault="0036261D" w:rsidP="0036261D">
            <w:pPr>
              <w:spacing w:after="0" w:line="240" w:lineRule="auto"/>
              <w:ind w:firstLine="0"/>
              <w:jc w:val="center"/>
              <w:rPr>
                <w:bCs/>
                <w:sz w:val="20"/>
                <w:szCs w:val="20"/>
              </w:rPr>
            </w:pPr>
            <w:r w:rsidRPr="00945358">
              <w:rPr>
                <w:sz w:val="20"/>
                <w:szCs w:val="20"/>
              </w:rPr>
              <w:t>0,065</w:t>
            </w:r>
          </w:p>
        </w:tc>
        <w:tc>
          <w:tcPr>
            <w:tcW w:w="436" w:type="pct"/>
            <w:shd w:val="clear" w:color="auto" w:fill="auto"/>
            <w:tcMar>
              <w:left w:w="28" w:type="dxa"/>
              <w:right w:w="28" w:type="dxa"/>
            </w:tcMar>
            <w:vAlign w:val="center"/>
          </w:tcPr>
          <w:p w14:paraId="5C2693B6" w14:textId="309B4DBC" w:rsidR="0036261D" w:rsidRPr="002A31B4" w:rsidRDefault="0036261D" w:rsidP="0036261D">
            <w:pPr>
              <w:spacing w:after="0" w:line="240" w:lineRule="auto"/>
              <w:ind w:firstLine="0"/>
              <w:jc w:val="center"/>
              <w:rPr>
                <w:bCs/>
                <w:sz w:val="20"/>
                <w:szCs w:val="20"/>
              </w:rPr>
            </w:pPr>
            <w:r w:rsidRPr="00945358">
              <w:rPr>
                <w:sz w:val="20"/>
                <w:szCs w:val="20"/>
              </w:rPr>
              <w:t>0,065</w:t>
            </w:r>
          </w:p>
        </w:tc>
        <w:tc>
          <w:tcPr>
            <w:tcW w:w="435" w:type="pct"/>
            <w:shd w:val="clear" w:color="auto" w:fill="auto"/>
            <w:tcMar>
              <w:left w:w="28" w:type="dxa"/>
              <w:right w:w="28" w:type="dxa"/>
            </w:tcMar>
            <w:vAlign w:val="center"/>
          </w:tcPr>
          <w:p w14:paraId="4EFDA394" w14:textId="5101EFED" w:rsidR="0036261D" w:rsidRPr="002A31B4" w:rsidRDefault="0036261D" w:rsidP="0036261D">
            <w:pPr>
              <w:spacing w:after="0" w:line="240" w:lineRule="auto"/>
              <w:ind w:firstLine="0"/>
              <w:jc w:val="center"/>
              <w:rPr>
                <w:bCs/>
                <w:sz w:val="20"/>
                <w:szCs w:val="20"/>
              </w:rPr>
            </w:pPr>
            <w:r w:rsidRPr="00945358">
              <w:rPr>
                <w:sz w:val="20"/>
                <w:szCs w:val="20"/>
              </w:rPr>
              <w:t>0,065</w:t>
            </w:r>
          </w:p>
        </w:tc>
        <w:tc>
          <w:tcPr>
            <w:tcW w:w="433" w:type="pct"/>
            <w:shd w:val="clear" w:color="auto" w:fill="auto"/>
            <w:tcMar>
              <w:left w:w="28" w:type="dxa"/>
              <w:right w:w="28" w:type="dxa"/>
            </w:tcMar>
            <w:vAlign w:val="center"/>
          </w:tcPr>
          <w:p w14:paraId="73794545" w14:textId="525E2DA4" w:rsidR="0036261D" w:rsidRPr="002A31B4" w:rsidRDefault="0036261D" w:rsidP="0036261D">
            <w:pPr>
              <w:spacing w:after="0" w:line="240" w:lineRule="auto"/>
              <w:ind w:firstLine="0"/>
              <w:jc w:val="center"/>
              <w:rPr>
                <w:bCs/>
                <w:sz w:val="20"/>
                <w:szCs w:val="20"/>
              </w:rPr>
            </w:pPr>
            <w:r w:rsidRPr="00945358">
              <w:rPr>
                <w:sz w:val="20"/>
                <w:szCs w:val="20"/>
              </w:rPr>
              <w:t>0,065</w:t>
            </w:r>
          </w:p>
        </w:tc>
      </w:tr>
      <w:tr w:rsidR="0036261D" w:rsidRPr="002A31B4" w14:paraId="0209F0C2" w14:textId="77777777" w:rsidTr="0036261D">
        <w:tc>
          <w:tcPr>
            <w:tcW w:w="1738" w:type="pct"/>
            <w:tcMar>
              <w:left w:w="28" w:type="dxa"/>
              <w:right w:w="28" w:type="dxa"/>
            </w:tcMar>
            <w:vAlign w:val="center"/>
          </w:tcPr>
          <w:p w14:paraId="165EF3EB" w14:textId="77777777" w:rsidR="0036261D" w:rsidRPr="002A31B4" w:rsidRDefault="0036261D" w:rsidP="0036261D">
            <w:pPr>
              <w:spacing w:after="0" w:line="240" w:lineRule="auto"/>
              <w:ind w:left="11" w:firstLine="0"/>
              <w:jc w:val="center"/>
              <w:rPr>
                <w:bCs/>
                <w:sz w:val="20"/>
                <w:szCs w:val="20"/>
              </w:rPr>
            </w:pPr>
            <w:r w:rsidRPr="002A31B4">
              <w:rPr>
                <w:sz w:val="20"/>
                <w:szCs w:val="20"/>
              </w:rPr>
              <w:t>Котельная с. Заледеево</w:t>
            </w:r>
          </w:p>
        </w:tc>
        <w:tc>
          <w:tcPr>
            <w:tcW w:w="639" w:type="pct"/>
            <w:vAlign w:val="center"/>
          </w:tcPr>
          <w:p w14:paraId="53C04E8B" w14:textId="0F7E7B9C" w:rsidR="0036261D" w:rsidRPr="002A31B4" w:rsidRDefault="0036261D" w:rsidP="0036261D">
            <w:pPr>
              <w:spacing w:after="0" w:line="240" w:lineRule="auto"/>
              <w:ind w:firstLine="0"/>
              <w:jc w:val="center"/>
              <w:rPr>
                <w:sz w:val="20"/>
                <w:szCs w:val="20"/>
              </w:rPr>
            </w:pPr>
            <w:r>
              <w:rPr>
                <w:sz w:val="20"/>
                <w:szCs w:val="20"/>
              </w:rPr>
              <w:t>0,006</w:t>
            </w:r>
          </w:p>
        </w:tc>
        <w:tc>
          <w:tcPr>
            <w:tcW w:w="448" w:type="pct"/>
            <w:tcMar>
              <w:left w:w="28" w:type="dxa"/>
              <w:right w:w="28" w:type="dxa"/>
            </w:tcMar>
            <w:vAlign w:val="center"/>
          </w:tcPr>
          <w:p w14:paraId="139211FA" w14:textId="7510B73B" w:rsidR="0036261D" w:rsidRPr="002A31B4" w:rsidRDefault="0036261D" w:rsidP="0036261D">
            <w:pPr>
              <w:spacing w:after="0" w:line="240" w:lineRule="auto"/>
              <w:ind w:firstLine="0"/>
              <w:jc w:val="center"/>
              <w:rPr>
                <w:bCs/>
                <w:sz w:val="20"/>
                <w:szCs w:val="20"/>
              </w:rPr>
            </w:pPr>
            <w:r w:rsidRPr="00BA74B2">
              <w:rPr>
                <w:sz w:val="20"/>
                <w:szCs w:val="20"/>
              </w:rPr>
              <w:t>0,006</w:t>
            </w:r>
          </w:p>
        </w:tc>
        <w:tc>
          <w:tcPr>
            <w:tcW w:w="436" w:type="pct"/>
            <w:shd w:val="clear" w:color="auto" w:fill="auto"/>
            <w:tcMar>
              <w:left w:w="28" w:type="dxa"/>
              <w:right w:w="28" w:type="dxa"/>
            </w:tcMar>
            <w:vAlign w:val="center"/>
          </w:tcPr>
          <w:p w14:paraId="65C85160" w14:textId="1D5238F0" w:rsidR="0036261D" w:rsidRPr="002A31B4" w:rsidRDefault="0036261D" w:rsidP="0036261D">
            <w:pPr>
              <w:spacing w:after="0" w:line="240" w:lineRule="auto"/>
              <w:ind w:firstLine="0"/>
              <w:jc w:val="center"/>
              <w:rPr>
                <w:bCs/>
                <w:sz w:val="20"/>
                <w:szCs w:val="20"/>
              </w:rPr>
            </w:pPr>
            <w:r w:rsidRPr="00BA74B2">
              <w:rPr>
                <w:sz w:val="20"/>
                <w:szCs w:val="20"/>
              </w:rPr>
              <w:t>0,006</w:t>
            </w:r>
          </w:p>
        </w:tc>
        <w:tc>
          <w:tcPr>
            <w:tcW w:w="435" w:type="pct"/>
            <w:shd w:val="clear" w:color="auto" w:fill="auto"/>
            <w:tcMar>
              <w:left w:w="28" w:type="dxa"/>
              <w:right w:w="28" w:type="dxa"/>
            </w:tcMar>
            <w:vAlign w:val="center"/>
          </w:tcPr>
          <w:p w14:paraId="50E6BA7F" w14:textId="765F153E" w:rsidR="0036261D" w:rsidRPr="002A31B4" w:rsidRDefault="0036261D" w:rsidP="0036261D">
            <w:pPr>
              <w:spacing w:after="0" w:line="240" w:lineRule="auto"/>
              <w:ind w:firstLine="0"/>
              <w:jc w:val="center"/>
              <w:rPr>
                <w:bCs/>
                <w:sz w:val="20"/>
                <w:szCs w:val="20"/>
              </w:rPr>
            </w:pPr>
            <w:r w:rsidRPr="00BA74B2">
              <w:rPr>
                <w:sz w:val="20"/>
                <w:szCs w:val="20"/>
              </w:rPr>
              <w:t>0,006</w:t>
            </w:r>
          </w:p>
        </w:tc>
        <w:tc>
          <w:tcPr>
            <w:tcW w:w="436" w:type="pct"/>
            <w:shd w:val="clear" w:color="auto" w:fill="auto"/>
            <w:tcMar>
              <w:left w:w="28" w:type="dxa"/>
              <w:right w:w="28" w:type="dxa"/>
            </w:tcMar>
            <w:vAlign w:val="center"/>
          </w:tcPr>
          <w:p w14:paraId="3E8D862F" w14:textId="38BEE55C" w:rsidR="0036261D" w:rsidRPr="002A31B4" w:rsidRDefault="0036261D" w:rsidP="0036261D">
            <w:pPr>
              <w:spacing w:after="0" w:line="240" w:lineRule="auto"/>
              <w:ind w:firstLine="0"/>
              <w:jc w:val="center"/>
              <w:rPr>
                <w:bCs/>
                <w:sz w:val="20"/>
                <w:szCs w:val="20"/>
              </w:rPr>
            </w:pPr>
            <w:r w:rsidRPr="00BA74B2">
              <w:rPr>
                <w:sz w:val="20"/>
                <w:szCs w:val="20"/>
              </w:rPr>
              <w:t>0,006</w:t>
            </w:r>
          </w:p>
        </w:tc>
        <w:tc>
          <w:tcPr>
            <w:tcW w:w="435" w:type="pct"/>
            <w:shd w:val="clear" w:color="auto" w:fill="auto"/>
            <w:tcMar>
              <w:left w:w="28" w:type="dxa"/>
              <w:right w:w="28" w:type="dxa"/>
            </w:tcMar>
            <w:vAlign w:val="center"/>
          </w:tcPr>
          <w:p w14:paraId="56619011" w14:textId="0E71BB63" w:rsidR="0036261D" w:rsidRPr="002A31B4" w:rsidRDefault="0036261D" w:rsidP="0036261D">
            <w:pPr>
              <w:spacing w:after="0" w:line="240" w:lineRule="auto"/>
              <w:ind w:firstLine="0"/>
              <w:jc w:val="center"/>
              <w:rPr>
                <w:bCs/>
                <w:sz w:val="20"/>
                <w:szCs w:val="20"/>
              </w:rPr>
            </w:pPr>
            <w:r w:rsidRPr="00BA74B2">
              <w:rPr>
                <w:sz w:val="20"/>
                <w:szCs w:val="20"/>
              </w:rPr>
              <w:t>0,006</w:t>
            </w:r>
          </w:p>
        </w:tc>
        <w:tc>
          <w:tcPr>
            <w:tcW w:w="433" w:type="pct"/>
            <w:shd w:val="clear" w:color="auto" w:fill="auto"/>
            <w:tcMar>
              <w:left w:w="28" w:type="dxa"/>
              <w:right w:w="28" w:type="dxa"/>
            </w:tcMar>
            <w:vAlign w:val="center"/>
          </w:tcPr>
          <w:p w14:paraId="77E0B197" w14:textId="3C2E8AF3" w:rsidR="0036261D" w:rsidRPr="002A31B4" w:rsidRDefault="0036261D" w:rsidP="0036261D">
            <w:pPr>
              <w:spacing w:after="0" w:line="240" w:lineRule="auto"/>
              <w:ind w:firstLine="0"/>
              <w:jc w:val="center"/>
              <w:rPr>
                <w:bCs/>
                <w:sz w:val="20"/>
                <w:szCs w:val="20"/>
              </w:rPr>
            </w:pPr>
            <w:r w:rsidRPr="00BA74B2">
              <w:rPr>
                <w:sz w:val="20"/>
                <w:szCs w:val="20"/>
              </w:rPr>
              <w:t>0,006</w:t>
            </w:r>
          </w:p>
        </w:tc>
      </w:tr>
      <w:tr w:rsidR="0036261D" w:rsidRPr="002A31B4" w14:paraId="764AB7FA" w14:textId="77777777" w:rsidTr="0036261D">
        <w:tc>
          <w:tcPr>
            <w:tcW w:w="1738" w:type="pct"/>
            <w:tcMar>
              <w:left w:w="28" w:type="dxa"/>
              <w:right w:w="28" w:type="dxa"/>
            </w:tcMar>
            <w:vAlign w:val="center"/>
          </w:tcPr>
          <w:p w14:paraId="5266028A" w14:textId="77777777" w:rsidR="0036261D" w:rsidRPr="002A31B4" w:rsidRDefault="0036261D" w:rsidP="0036261D">
            <w:pPr>
              <w:spacing w:after="0" w:line="240" w:lineRule="auto"/>
              <w:ind w:left="11" w:firstLine="0"/>
              <w:jc w:val="center"/>
              <w:rPr>
                <w:bCs/>
                <w:sz w:val="20"/>
                <w:szCs w:val="20"/>
              </w:rPr>
            </w:pPr>
            <w:r w:rsidRPr="002A31B4">
              <w:rPr>
                <w:sz w:val="20"/>
                <w:szCs w:val="20"/>
              </w:rPr>
              <w:t>Котельная № 1 п. Недокура</w:t>
            </w:r>
          </w:p>
        </w:tc>
        <w:tc>
          <w:tcPr>
            <w:tcW w:w="639" w:type="pct"/>
            <w:vAlign w:val="center"/>
          </w:tcPr>
          <w:p w14:paraId="2E7C4D97" w14:textId="2DF3016F" w:rsidR="0036261D" w:rsidRPr="002A31B4" w:rsidRDefault="0036261D" w:rsidP="0036261D">
            <w:pPr>
              <w:spacing w:after="0" w:line="240" w:lineRule="auto"/>
              <w:ind w:firstLine="0"/>
              <w:jc w:val="center"/>
              <w:rPr>
                <w:sz w:val="20"/>
                <w:szCs w:val="20"/>
              </w:rPr>
            </w:pPr>
            <w:r>
              <w:rPr>
                <w:sz w:val="20"/>
                <w:szCs w:val="20"/>
              </w:rPr>
              <w:t>0,0064</w:t>
            </w:r>
          </w:p>
        </w:tc>
        <w:tc>
          <w:tcPr>
            <w:tcW w:w="448" w:type="pct"/>
            <w:tcMar>
              <w:left w:w="28" w:type="dxa"/>
              <w:right w:w="28" w:type="dxa"/>
            </w:tcMar>
            <w:vAlign w:val="center"/>
          </w:tcPr>
          <w:p w14:paraId="71B96215" w14:textId="7DD617AC" w:rsidR="0036261D" w:rsidRPr="002A31B4" w:rsidRDefault="0036261D" w:rsidP="0036261D">
            <w:pPr>
              <w:spacing w:after="0" w:line="240" w:lineRule="auto"/>
              <w:ind w:firstLine="0"/>
              <w:jc w:val="center"/>
              <w:rPr>
                <w:bCs/>
                <w:sz w:val="20"/>
                <w:szCs w:val="20"/>
              </w:rPr>
            </w:pPr>
            <w:r w:rsidRPr="00F41811">
              <w:rPr>
                <w:sz w:val="20"/>
                <w:szCs w:val="20"/>
              </w:rPr>
              <w:t>0,0064</w:t>
            </w:r>
          </w:p>
        </w:tc>
        <w:tc>
          <w:tcPr>
            <w:tcW w:w="436" w:type="pct"/>
            <w:shd w:val="clear" w:color="auto" w:fill="auto"/>
            <w:tcMar>
              <w:left w:w="28" w:type="dxa"/>
              <w:right w:w="28" w:type="dxa"/>
            </w:tcMar>
            <w:vAlign w:val="center"/>
          </w:tcPr>
          <w:p w14:paraId="6FF4C3BA" w14:textId="19572031" w:rsidR="0036261D" w:rsidRPr="002A31B4" w:rsidRDefault="0036261D" w:rsidP="0036261D">
            <w:pPr>
              <w:spacing w:after="0" w:line="240" w:lineRule="auto"/>
              <w:ind w:firstLine="0"/>
              <w:jc w:val="center"/>
              <w:rPr>
                <w:bCs/>
                <w:sz w:val="20"/>
                <w:szCs w:val="20"/>
              </w:rPr>
            </w:pPr>
            <w:r w:rsidRPr="00F41811">
              <w:rPr>
                <w:sz w:val="20"/>
                <w:szCs w:val="20"/>
              </w:rPr>
              <w:t>0,0064</w:t>
            </w:r>
          </w:p>
        </w:tc>
        <w:tc>
          <w:tcPr>
            <w:tcW w:w="435" w:type="pct"/>
            <w:shd w:val="clear" w:color="auto" w:fill="auto"/>
            <w:tcMar>
              <w:left w:w="28" w:type="dxa"/>
              <w:right w:w="28" w:type="dxa"/>
            </w:tcMar>
            <w:vAlign w:val="center"/>
          </w:tcPr>
          <w:p w14:paraId="1C059967" w14:textId="3E7AB145" w:rsidR="0036261D" w:rsidRPr="002A31B4" w:rsidRDefault="0036261D" w:rsidP="0036261D">
            <w:pPr>
              <w:spacing w:after="0" w:line="240" w:lineRule="auto"/>
              <w:ind w:firstLine="0"/>
              <w:jc w:val="center"/>
              <w:rPr>
                <w:bCs/>
                <w:sz w:val="20"/>
                <w:szCs w:val="20"/>
              </w:rPr>
            </w:pPr>
            <w:r w:rsidRPr="00F41811">
              <w:rPr>
                <w:sz w:val="20"/>
                <w:szCs w:val="20"/>
              </w:rPr>
              <w:t>0,0064</w:t>
            </w:r>
          </w:p>
        </w:tc>
        <w:tc>
          <w:tcPr>
            <w:tcW w:w="436" w:type="pct"/>
            <w:shd w:val="clear" w:color="auto" w:fill="auto"/>
            <w:tcMar>
              <w:left w:w="28" w:type="dxa"/>
              <w:right w:w="28" w:type="dxa"/>
            </w:tcMar>
            <w:vAlign w:val="center"/>
          </w:tcPr>
          <w:p w14:paraId="1DDACE60" w14:textId="03EF8A1F" w:rsidR="0036261D" w:rsidRPr="002A31B4" w:rsidRDefault="0036261D" w:rsidP="0036261D">
            <w:pPr>
              <w:spacing w:after="0" w:line="240" w:lineRule="auto"/>
              <w:ind w:firstLine="0"/>
              <w:jc w:val="center"/>
              <w:rPr>
                <w:bCs/>
                <w:sz w:val="20"/>
                <w:szCs w:val="20"/>
              </w:rPr>
            </w:pPr>
            <w:r w:rsidRPr="00F41811">
              <w:rPr>
                <w:sz w:val="20"/>
                <w:szCs w:val="20"/>
              </w:rPr>
              <w:t>0,0064</w:t>
            </w:r>
          </w:p>
        </w:tc>
        <w:tc>
          <w:tcPr>
            <w:tcW w:w="435" w:type="pct"/>
            <w:shd w:val="clear" w:color="auto" w:fill="auto"/>
            <w:tcMar>
              <w:left w:w="28" w:type="dxa"/>
              <w:right w:w="28" w:type="dxa"/>
            </w:tcMar>
            <w:vAlign w:val="center"/>
          </w:tcPr>
          <w:p w14:paraId="6E2BF710" w14:textId="179289E0" w:rsidR="0036261D" w:rsidRPr="002A31B4" w:rsidRDefault="0036261D" w:rsidP="0036261D">
            <w:pPr>
              <w:spacing w:after="0" w:line="240" w:lineRule="auto"/>
              <w:ind w:firstLine="0"/>
              <w:jc w:val="center"/>
              <w:rPr>
                <w:bCs/>
                <w:sz w:val="20"/>
                <w:szCs w:val="20"/>
              </w:rPr>
            </w:pPr>
            <w:r w:rsidRPr="00F41811">
              <w:rPr>
                <w:sz w:val="20"/>
                <w:szCs w:val="20"/>
              </w:rPr>
              <w:t>0,0064</w:t>
            </w:r>
          </w:p>
        </w:tc>
        <w:tc>
          <w:tcPr>
            <w:tcW w:w="433" w:type="pct"/>
            <w:shd w:val="clear" w:color="auto" w:fill="auto"/>
            <w:tcMar>
              <w:left w:w="28" w:type="dxa"/>
              <w:right w:w="28" w:type="dxa"/>
            </w:tcMar>
            <w:vAlign w:val="center"/>
          </w:tcPr>
          <w:p w14:paraId="27B217E0" w14:textId="6BC01C35" w:rsidR="0036261D" w:rsidRPr="002A31B4" w:rsidRDefault="0036261D" w:rsidP="0036261D">
            <w:pPr>
              <w:spacing w:after="0" w:line="240" w:lineRule="auto"/>
              <w:ind w:firstLine="0"/>
              <w:jc w:val="center"/>
              <w:rPr>
                <w:bCs/>
                <w:sz w:val="20"/>
                <w:szCs w:val="20"/>
              </w:rPr>
            </w:pPr>
            <w:r w:rsidRPr="00F41811">
              <w:rPr>
                <w:sz w:val="20"/>
                <w:szCs w:val="20"/>
              </w:rPr>
              <w:t>0,0064</w:t>
            </w:r>
          </w:p>
        </w:tc>
      </w:tr>
      <w:tr w:rsidR="0036261D" w:rsidRPr="002A31B4" w14:paraId="25D2C2F2" w14:textId="77777777" w:rsidTr="0036261D">
        <w:tc>
          <w:tcPr>
            <w:tcW w:w="1738" w:type="pct"/>
            <w:tcMar>
              <w:left w:w="28" w:type="dxa"/>
              <w:right w:w="28" w:type="dxa"/>
            </w:tcMar>
            <w:vAlign w:val="center"/>
          </w:tcPr>
          <w:p w14:paraId="2B80D63A" w14:textId="77777777" w:rsidR="0036261D" w:rsidRPr="002A31B4" w:rsidRDefault="0036261D" w:rsidP="0036261D">
            <w:pPr>
              <w:spacing w:after="0" w:line="240" w:lineRule="auto"/>
              <w:ind w:left="11" w:firstLine="0"/>
              <w:jc w:val="center"/>
              <w:rPr>
                <w:bCs/>
                <w:sz w:val="20"/>
                <w:szCs w:val="20"/>
              </w:rPr>
            </w:pPr>
            <w:r w:rsidRPr="002A31B4">
              <w:rPr>
                <w:sz w:val="20"/>
                <w:szCs w:val="20"/>
              </w:rPr>
              <w:t>Котельная № 2 п. Недокура</w:t>
            </w:r>
          </w:p>
        </w:tc>
        <w:tc>
          <w:tcPr>
            <w:tcW w:w="639" w:type="pct"/>
            <w:vAlign w:val="center"/>
          </w:tcPr>
          <w:p w14:paraId="08A731D6" w14:textId="6156BB9D" w:rsidR="0036261D" w:rsidRPr="002A31B4" w:rsidRDefault="0036261D" w:rsidP="0036261D">
            <w:pPr>
              <w:spacing w:after="0" w:line="240" w:lineRule="auto"/>
              <w:ind w:firstLine="0"/>
              <w:jc w:val="center"/>
              <w:rPr>
                <w:sz w:val="20"/>
                <w:szCs w:val="20"/>
              </w:rPr>
            </w:pPr>
            <w:r>
              <w:rPr>
                <w:sz w:val="20"/>
                <w:szCs w:val="20"/>
              </w:rPr>
              <w:t>0,0051</w:t>
            </w:r>
          </w:p>
        </w:tc>
        <w:tc>
          <w:tcPr>
            <w:tcW w:w="448" w:type="pct"/>
            <w:tcMar>
              <w:left w:w="28" w:type="dxa"/>
              <w:right w:w="28" w:type="dxa"/>
            </w:tcMar>
            <w:vAlign w:val="center"/>
          </w:tcPr>
          <w:p w14:paraId="112F8C27" w14:textId="0159EDA9" w:rsidR="0036261D" w:rsidRPr="002A31B4" w:rsidRDefault="0036261D" w:rsidP="0036261D">
            <w:pPr>
              <w:spacing w:after="0" w:line="240" w:lineRule="auto"/>
              <w:ind w:firstLine="0"/>
              <w:jc w:val="center"/>
              <w:rPr>
                <w:bCs/>
                <w:sz w:val="20"/>
                <w:szCs w:val="20"/>
              </w:rPr>
            </w:pPr>
            <w:r w:rsidRPr="00EA6A6C">
              <w:rPr>
                <w:sz w:val="20"/>
                <w:szCs w:val="20"/>
              </w:rPr>
              <w:t>0,0051</w:t>
            </w:r>
          </w:p>
        </w:tc>
        <w:tc>
          <w:tcPr>
            <w:tcW w:w="436" w:type="pct"/>
            <w:shd w:val="clear" w:color="auto" w:fill="auto"/>
            <w:tcMar>
              <w:left w:w="28" w:type="dxa"/>
              <w:right w:w="28" w:type="dxa"/>
            </w:tcMar>
            <w:vAlign w:val="center"/>
          </w:tcPr>
          <w:p w14:paraId="68206A7D" w14:textId="71FF257D" w:rsidR="0036261D" w:rsidRPr="002A31B4" w:rsidRDefault="0036261D" w:rsidP="0036261D">
            <w:pPr>
              <w:spacing w:after="0" w:line="240" w:lineRule="auto"/>
              <w:ind w:firstLine="0"/>
              <w:jc w:val="center"/>
              <w:rPr>
                <w:bCs/>
                <w:sz w:val="20"/>
                <w:szCs w:val="20"/>
              </w:rPr>
            </w:pPr>
            <w:r w:rsidRPr="00EA6A6C">
              <w:rPr>
                <w:sz w:val="20"/>
                <w:szCs w:val="20"/>
              </w:rPr>
              <w:t>0,0051</w:t>
            </w:r>
          </w:p>
        </w:tc>
        <w:tc>
          <w:tcPr>
            <w:tcW w:w="435" w:type="pct"/>
            <w:shd w:val="clear" w:color="auto" w:fill="auto"/>
            <w:tcMar>
              <w:left w:w="28" w:type="dxa"/>
              <w:right w:w="28" w:type="dxa"/>
            </w:tcMar>
            <w:vAlign w:val="center"/>
          </w:tcPr>
          <w:p w14:paraId="3EA231B3" w14:textId="644E15FC" w:rsidR="0036261D" w:rsidRPr="002A31B4" w:rsidRDefault="0036261D" w:rsidP="0036261D">
            <w:pPr>
              <w:spacing w:after="0" w:line="240" w:lineRule="auto"/>
              <w:ind w:firstLine="0"/>
              <w:jc w:val="center"/>
              <w:rPr>
                <w:bCs/>
                <w:sz w:val="20"/>
                <w:szCs w:val="20"/>
              </w:rPr>
            </w:pPr>
            <w:r w:rsidRPr="00EA6A6C">
              <w:rPr>
                <w:sz w:val="20"/>
                <w:szCs w:val="20"/>
              </w:rPr>
              <w:t>0,0051</w:t>
            </w:r>
          </w:p>
        </w:tc>
        <w:tc>
          <w:tcPr>
            <w:tcW w:w="436" w:type="pct"/>
            <w:shd w:val="clear" w:color="auto" w:fill="auto"/>
            <w:tcMar>
              <w:left w:w="28" w:type="dxa"/>
              <w:right w:w="28" w:type="dxa"/>
            </w:tcMar>
            <w:vAlign w:val="center"/>
          </w:tcPr>
          <w:p w14:paraId="6F597644" w14:textId="22AE4761" w:rsidR="0036261D" w:rsidRPr="002A31B4" w:rsidRDefault="0036261D" w:rsidP="0036261D">
            <w:pPr>
              <w:spacing w:after="0" w:line="240" w:lineRule="auto"/>
              <w:ind w:firstLine="0"/>
              <w:jc w:val="center"/>
              <w:rPr>
                <w:bCs/>
                <w:sz w:val="20"/>
                <w:szCs w:val="20"/>
              </w:rPr>
            </w:pPr>
            <w:r w:rsidRPr="00EA6A6C">
              <w:rPr>
                <w:sz w:val="20"/>
                <w:szCs w:val="20"/>
              </w:rPr>
              <w:t>0,0051</w:t>
            </w:r>
          </w:p>
        </w:tc>
        <w:tc>
          <w:tcPr>
            <w:tcW w:w="435" w:type="pct"/>
            <w:shd w:val="clear" w:color="auto" w:fill="auto"/>
            <w:tcMar>
              <w:left w:w="28" w:type="dxa"/>
              <w:right w:w="28" w:type="dxa"/>
            </w:tcMar>
            <w:vAlign w:val="center"/>
          </w:tcPr>
          <w:p w14:paraId="561B1187" w14:textId="12F51E1F" w:rsidR="0036261D" w:rsidRPr="002A31B4" w:rsidRDefault="0036261D" w:rsidP="0036261D">
            <w:pPr>
              <w:spacing w:after="0" w:line="240" w:lineRule="auto"/>
              <w:ind w:firstLine="0"/>
              <w:jc w:val="center"/>
              <w:rPr>
                <w:bCs/>
                <w:sz w:val="20"/>
                <w:szCs w:val="20"/>
              </w:rPr>
            </w:pPr>
            <w:r w:rsidRPr="00EA6A6C">
              <w:rPr>
                <w:sz w:val="20"/>
                <w:szCs w:val="20"/>
              </w:rPr>
              <w:t>0,0051</w:t>
            </w:r>
          </w:p>
        </w:tc>
        <w:tc>
          <w:tcPr>
            <w:tcW w:w="433" w:type="pct"/>
            <w:shd w:val="clear" w:color="auto" w:fill="auto"/>
            <w:tcMar>
              <w:left w:w="28" w:type="dxa"/>
              <w:right w:w="28" w:type="dxa"/>
            </w:tcMar>
            <w:vAlign w:val="center"/>
          </w:tcPr>
          <w:p w14:paraId="677C4793" w14:textId="6091427B" w:rsidR="0036261D" w:rsidRPr="002A31B4" w:rsidRDefault="0036261D" w:rsidP="0036261D">
            <w:pPr>
              <w:spacing w:after="0" w:line="240" w:lineRule="auto"/>
              <w:ind w:firstLine="0"/>
              <w:jc w:val="center"/>
              <w:rPr>
                <w:bCs/>
                <w:sz w:val="20"/>
                <w:szCs w:val="20"/>
              </w:rPr>
            </w:pPr>
            <w:r w:rsidRPr="00EA6A6C">
              <w:rPr>
                <w:sz w:val="20"/>
                <w:szCs w:val="20"/>
              </w:rPr>
              <w:t>0,0051</w:t>
            </w:r>
          </w:p>
        </w:tc>
      </w:tr>
      <w:tr w:rsidR="002A31B4" w:rsidRPr="002A31B4" w14:paraId="1DD3F1BD" w14:textId="77777777" w:rsidTr="0036261D">
        <w:tc>
          <w:tcPr>
            <w:tcW w:w="1738" w:type="pct"/>
            <w:tcMar>
              <w:left w:w="28" w:type="dxa"/>
              <w:right w:w="28" w:type="dxa"/>
            </w:tcMar>
            <w:vAlign w:val="center"/>
          </w:tcPr>
          <w:p w14:paraId="218D9103" w14:textId="77777777" w:rsidR="002A31B4" w:rsidRPr="002A31B4" w:rsidRDefault="002A31B4" w:rsidP="00311517">
            <w:pPr>
              <w:spacing w:after="0" w:line="240" w:lineRule="auto"/>
              <w:ind w:left="11" w:firstLine="0"/>
              <w:jc w:val="center"/>
              <w:rPr>
                <w:bCs/>
                <w:sz w:val="20"/>
                <w:szCs w:val="20"/>
              </w:rPr>
            </w:pPr>
            <w:r w:rsidRPr="002A31B4">
              <w:rPr>
                <w:sz w:val="20"/>
                <w:szCs w:val="20"/>
              </w:rPr>
              <w:t>Котельная № 3 п. Недокура</w:t>
            </w:r>
          </w:p>
        </w:tc>
        <w:tc>
          <w:tcPr>
            <w:tcW w:w="639" w:type="pct"/>
            <w:vAlign w:val="center"/>
          </w:tcPr>
          <w:p w14:paraId="4F00E46D" w14:textId="68B5C76D" w:rsidR="002A31B4" w:rsidRPr="002A31B4" w:rsidRDefault="0036261D" w:rsidP="00311517">
            <w:pPr>
              <w:spacing w:after="0" w:line="240" w:lineRule="auto"/>
              <w:ind w:firstLine="0"/>
              <w:jc w:val="center"/>
              <w:rPr>
                <w:sz w:val="20"/>
                <w:szCs w:val="20"/>
              </w:rPr>
            </w:pPr>
            <w:r>
              <w:rPr>
                <w:sz w:val="20"/>
                <w:szCs w:val="20"/>
              </w:rPr>
              <w:t>0,6</w:t>
            </w:r>
          </w:p>
        </w:tc>
        <w:tc>
          <w:tcPr>
            <w:tcW w:w="448" w:type="pct"/>
            <w:tcMar>
              <w:left w:w="28" w:type="dxa"/>
              <w:right w:w="28" w:type="dxa"/>
            </w:tcMar>
            <w:vAlign w:val="center"/>
          </w:tcPr>
          <w:p w14:paraId="7047F63F" w14:textId="20B0A29A" w:rsidR="002A31B4" w:rsidRPr="002A31B4" w:rsidRDefault="0036261D" w:rsidP="00311517">
            <w:pPr>
              <w:spacing w:after="0" w:line="240" w:lineRule="auto"/>
              <w:ind w:firstLine="0"/>
              <w:jc w:val="center"/>
              <w:rPr>
                <w:bCs/>
                <w:sz w:val="20"/>
                <w:szCs w:val="20"/>
              </w:rPr>
            </w:pPr>
            <w:r>
              <w:rPr>
                <w:bCs/>
                <w:sz w:val="20"/>
                <w:szCs w:val="20"/>
              </w:rPr>
              <w:t>-</w:t>
            </w:r>
          </w:p>
        </w:tc>
        <w:tc>
          <w:tcPr>
            <w:tcW w:w="436" w:type="pct"/>
            <w:shd w:val="clear" w:color="auto" w:fill="auto"/>
            <w:tcMar>
              <w:left w:w="28" w:type="dxa"/>
              <w:right w:w="28" w:type="dxa"/>
            </w:tcMar>
            <w:vAlign w:val="center"/>
          </w:tcPr>
          <w:p w14:paraId="13BEC820" w14:textId="335AA70B" w:rsidR="002A31B4" w:rsidRPr="002A31B4" w:rsidRDefault="0036261D" w:rsidP="00311517">
            <w:pPr>
              <w:spacing w:after="0" w:line="240" w:lineRule="auto"/>
              <w:ind w:firstLine="0"/>
              <w:jc w:val="center"/>
              <w:rPr>
                <w:bCs/>
                <w:sz w:val="20"/>
                <w:szCs w:val="20"/>
              </w:rPr>
            </w:pPr>
            <w:r>
              <w:rPr>
                <w:bCs/>
                <w:sz w:val="20"/>
                <w:szCs w:val="20"/>
              </w:rPr>
              <w:t>-</w:t>
            </w:r>
          </w:p>
        </w:tc>
        <w:tc>
          <w:tcPr>
            <w:tcW w:w="435" w:type="pct"/>
            <w:shd w:val="clear" w:color="auto" w:fill="auto"/>
            <w:tcMar>
              <w:left w:w="28" w:type="dxa"/>
              <w:right w:w="28" w:type="dxa"/>
            </w:tcMar>
            <w:vAlign w:val="center"/>
          </w:tcPr>
          <w:p w14:paraId="19102335" w14:textId="37C71435" w:rsidR="002A31B4" w:rsidRPr="002A31B4" w:rsidRDefault="0036261D" w:rsidP="00311517">
            <w:pPr>
              <w:spacing w:after="0" w:line="240" w:lineRule="auto"/>
              <w:ind w:firstLine="0"/>
              <w:jc w:val="center"/>
              <w:rPr>
                <w:bCs/>
                <w:sz w:val="20"/>
                <w:szCs w:val="20"/>
              </w:rPr>
            </w:pPr>
            <w:r>
              <w:rPr>
                <w:bCs/>
                <w:sz w:val="20"/>
                <w:szCs w:val="20"/>
              </w:rPr>
              <w:t>-</w:t>
            </w:r>
          </w:p>
        </w:tc>
        <w:tc>
          <w:tcPr>
            <w:tcW w:w="436" w:type="pct"/>
            <w:shd w:val="clear" w:color="auto" w:fill="auto"/>
            <w:tcMar>
              <w:left w:w="28" w:type="dxa"/>
              <w:right w:w="28" w:type="dxa"/>
            </w:tcMar>
            <w:vAlign w:val="center"/>
          </w:tcPr>
          <w:p w14:paraId="1B2368D8" w14:textId="6B5F0C78" w:rsidR="002A31B4" w:rsidRPr="002A31B4" w:rsidRDefault="0036261D" w:rsidP="00311517">
            <w:pPr>
              <w:spacing w:after="0" w:line="240" w:lineRule="auto"/>
              <w:ind w:firstLine="0"/>
              <w:jc w:val="center"/>
              <w:rPr>
                <w:bCs/>
                <w:sz w:val="20"/>
                <w:szCs w:val="20"/>
              </w:rPr>
            </w:pPr>
            <w:r>
              <w:rPr>
                <w:bCs/>
                <w:sz w:val="20"/>
                <w:szCs w:val="20"/>
              </w:rPr>
              <w:t>-</w:t>
            </w:r>
          </w:p>
        </w:tc>
        <w:tc>
          <w:tcPr>
            <w:tcW w:w="435" w:type="pct"/>
            <w:shd w:val="clear" w:color="auto" w:fill="auto"/>
            <w:tcMar>
              <w:left w:w="28" w:type="dxa"/>
              <w:right w:w="28" w:type="dxa"/>
            </w:tcMar>
            <w:vAlign w:val="center"/>
          </w:tcPr>
          <w:p w14:paraId="3879EFF9" w14:textId="386E41EB" w:rsidR="002A31B4" w:rsidRPr="002A31B4" w:rsidRDefault="0036261D" w:rsidP="00311517">
            <w:pPr>
              <w:spacing w:after="0" w:line="240" w:lineRule="auto"/>
              <w:ind w:firstLine="0"/>
              <w:jc w:val="center"/>
              <w:rPr>
                <w:bCs/>
                <w:sz w:val="20"/>
                <w:szCs w:val="20"/>
              </w:rPr>
            </w:pPr>
            <w:r>
              <w:rPr>
                <w:bCs/>
                <w:sz w:val="20"/>
                <w:szCs w:val="20"/>
              </w:rPr>
              <w:t>-</w:t>
            </w:r>
          </w:p>
        </w:tc>
        <w:tc>
          <w:tcPr>
            <w:tcW w:w="433" w:type="pct"/>
            <w:shd w:val="clear" w:color="auto" w:fill="auto"/>
            <w:tcMar>
              <w:left w:w="28" w:type="dxa"/>
              <w:right w:w="28" w:type="dxa"/>
            </w:tcMar>
            <w:vAlign w:val="center"/>
          </w:tcPr>
          <w:p w14:paraId="38F80491" w14:textId="78E3A49E" w:rsidR="002A31B4" w:rsidRPr="002A31B4" w:rsidRDefault="0036261D" w:rsidP="00311517">
            <w:pPr>
              <w:spacing w:after="0" w:line="240" w:lineRule="auto"/>
              <w:ind w:firstLine="0"/>
              <w:jc w:val="center"/>
              <w:rPr>
                <w:bCs/>
                <w:sz w:val="20"/>
                <w:szCs w:val="20"/>
              </w:rPr>
            </w:pPr>
            <w:r>
              <w:rPr>
                <w:bCs/>
                <w:sz w:val="20"/>
                <w:szCs w:val="20"/>
              </w:rPr>
              <w:t>-</w:t>
            </w:r>
          </w:p>
        </w:tc>
      </w:tr>
      <w:tr w:rsidR="0036261D" w:rsidRPr="002A31B4" w14:paraId="335E0CAE" w14:textId="77777777" w:rsidTr="00B82464">
        <w:tc>
          <w:tcPr>
            <w:tcW w:w="1738" w:type="pct"/>
            <w:tcMar>
              <w:left w:w="28" w:type="dxa"/>
              <w:right w:w="28" w:type="dxa"/>
            </w:tcMar>
            <w:vAlign w:val="center"/>
          </w:tcPr>
          <w:p w14:paraId="66EDA8F0" w14:textId="77777777" w:rsidR="0036261D" w:rsidRPr="002A31B4" w:rsidRDefault="0036261D" w:rsidP="0036261D">
            <w:pPr>
              <w:spacing w:after="0" w:line="240" w:lineRule="auto"/>
              <w:ind w:left="11" w:firstLine="0"/>
              <w:jc w:val="center"/>
              <w:rPr>
                <w:bCs/>
                <w:sz w:val="20"/>
                <w:szCs w:val="20"/>
              </w:rPr>
            </w:pPr>
            <w:r w:rsidRPr="002A31B4">
              <w:rPr>
                <w:sz w:val="20"/>
                <w:szCs w:val="20"/>
              </w:rPr>
              <w:t>Котельная д. Тагара</w:t>
            </w:r>
          </w:p>
        </w:tc>
        <w:tc>
          <w:tcPr>
            <w:tcW w:w="639" w:type="pct"/>
            <w:vAlign w:val="center"/>
          </w:tcPr>
          <w:p w14:paraId="4676F1C1" w14:textId="0B197872" w:rsidR="0036261D" w:rsidRPr="002A31B4" w:rsidRDefault="0036261D" w:rsidP="0036261D">
            <w:pPr>
              <w:spacing w:after="0" w:line="240" w:lineRule="auto"/>
              <w:ind w:firstLine="0"/>
              <w:jc w:val="center"/>
              <w:rPr>
                <w:sz w:val="20"/>
                <w:szCs w:val="20"/>
              </w:rPr>
            </w:pPr>
            <w:r>
              <w:rPr>
                <w:sz w:val="20"/>
                <w:szCs w:val="20"/>
              </w:rPr>
              <w:t>0,9</w:t>
            </w:r>
          </w:p>
        </w:tc>
        <w:tc>
          <w:tcPr>
            <w:tcW w:w="448" w:type="pct"/>
            <w:tcMar>
              <w:left w:w="28" w:type="dxa"/>
              <w:right w:w="28" w:type="dxa"/>
            </w:tcMar>
          </w:tcPr>
          <w:p w14:paraId="5C254889" w14:textId="3EE05EBD" w:rsidR="0036261D" w:rsidRPr="002A31B4" w:rsidRDefault="0036261D" w:rsidP="0036261D">
            <w:pPr>
              <w:spacing w:after="0" w:line="240" w:lineRule="auto"/>
              <w:ind w:firstLine="0"/>
              <w:jc w:val="center"/>
              <w:rPr>
                <w:bCs/>
                <w:sz w:val="20"/>
                <w:szCs w:val="20"/>
              </w:rPr>
            </w:pPr>
            <w:r w:rsidRPr="00B7260B">
              <w:rPr>
                <w:sz w:val="20"/>
                <w:szCs w:val="20"/>
              </w:rPr>
              <w:t>0,9</w:t>
            </w:r>
          </w:p>
        </w:tc>
        <w:tc>
          <w:tcPr>
            <w:tcW w:w="436" w:type="pct"/>
            <w:shd w:val="clear" w:color="auto" w:fill="auto"/>
            <w:tcMar>
              <w:left w:w="28" w:type="dxa"/>
              <w:right w:w="28" w:type="dxa"/>
            </w:tcMar>
          </w:tcPr>
          <w:p w14:paraId="1D5C9E4B" w14:textId="409F4816" w:rsidR="0036261D" w:rsidRPr="002A31B4" w:rsidRDefault="0036261D" w:rsidP="0036261D">
            <w:pPr>
              <w:spacing w:after="0" w:line="240" w:lineRule="auto"/>
              <w:ind w:firstLine="0"/>
              <w:jc w:val="center"/>
              <w:rPr>
                <w:bCs/>
                <w:sz w:val="20"/>
                <w:szCs w:val="20"/>
              </w:rPr>
            </w:pPr>
            <w:r w:rsidRPr="00B7260B">
              <w:rPr>
                <w:sz w:val="20"/>
                <w:szCs w:val="20"/>
              </w:rPr>
              <w:t>0,9</w:t>
            </w:r>
          </w:p>
        </w:tc>
        <w:tc>
          <w:tcPr>
            <w:tcW w:w="435" w:type="pct"/>
            <w:shd w:val="clear" w:color="auto" w:fill="auto"/>
            <w:tcMar>
              <w:left w:w="28" w:type="dxa"/>
              <w:right w:w="28" w:type="dxa"/>
            </w:tcMar>
          </w:tcPr>
          <w:p w14:paraId="053153A7" w14:textId="399D3C26" w:rsidR="0036261D" w:rsidRPr="002A31B4" w:rsidRDefault="0036261D" w:rsidP="0036261D">
            <w:pPr>
              <w:spacing w:after="0" w:line="240" w:lineRule="auto"/>
              <w:ind w:firstLine="0"/>
              <w:jc w:val="center"/>
              <w:rPr>
                <w:bCs/>
                <w:sz w:val="20"/>
                <w:szCs w:val="20"/>
              </w:rPr>
            </w:pPr>
            <w:r w:rsidRPr="00B7260B">
              <w:rPr>
                <w:sz w:val="20"/>
                <w:szCs w:val="20"/>
              </w:rPr>
              <w:t>0,9</w:t>
            </w:r>
          </w:p>
        </w:tc>
        <w:tc>
          <w:tcPr>
            <w:tcW w:w="436" w:type="pct"/>
            <w:shd w:val="clear" w:color="auto" w:fill="auto"/>
            <w:tcMar>
              <w:left w:w="28" w:type="dxa"/>
              <w:right w:w="28" w:type="dxa"/>
            </w:tcMar>
          </w:tcPr>
          <w:p w14:paraId="5062EE2E" w14:textId="60195492" w:rsidR="0036261D" w:rsidRPr="002A31B4" w:rsidRDefault="0036261D" w:rsidP="0036261D">
            <w:pPr>
              <w:spacing w:after="0" w:line="240" w:lineRule="auto"/>
              <w:ind w:firstLine="0"/>
              <w:jc w:val="center"/>
              <w:rPr>
                <w:bCs/>
                <w:sz w:val="20"/>
                <w:szCs w:val="20"/>
              </w:rPr>
            </w:pPr>
            <w:r w:rsidRPr="00B7260B">
              <w:rPr>
                <w:sz w:val="20"/>
                <w:szCs w:val="20"/>
              </w:rPr>
              <w:t>0,9</w:t>
            </w:r>
          </w:p>
        </w:tc>
        <w:tc>
          <w:tcPr>
            <w:tcW w:w="435" w:type="pct"/>
            <w:shd w:val="clear" w:color="auto" w:fill="auto"/>
            <w:tcMar>
              <w:left w:w="28" w:type="dxa"/>
              <w:right w:w="28" w:type="dxa"/>
            </w:tcMar>
          </w:tcPr>
          <w:p w14:paraId="7E58439B" w14:textId="46CE4BEA" w:rsidR="0036261D" w:rsidRPr="002A31B4" w:rsidRDefault="0036261D" w:rsidP="0036261D">
            <w:pPr>
              <w:spacing w:after="0" w:line="240" w:lineRule="auto"/>
              <w:ind w:firstLine="0"/>
              <w:jc w:val="center"/>
              <w:rPr>
                <w:bCs/>
                <w:sz w:val="20"/>
                <w:szCs w:val="20"/>
              </w:rPr>
            </w:pPr>
            <w:r w:rsidRPr="00B7260B">
              <w:rPr>
                <w:sz w:val="20"/>
                <w:szCs w:val="20"/>
              </w:rPr>
              <w:t>0,9</w:t>
            </w:r>
          </w:p>
        </w:tc>
        <w:tc>
          <w:tcPr>
            <w:tcW w:w="433" w:type="pct"/>
            <w:shd w:val="clear" w:color="auto" w:fill="auto"/>
            <w:tcMar>
              <w:left w:w="28" w:type="dxa"/>
              <w:right w:w="28" w:type="dxa"/>
            </w:tcMar>
          </w:tcPr>
          <w:p w14:paraId="1B269CE7" w14:textId="734338E8" w:rsidR="0036261D" w:rsidRPr="002A31B4" w:rsidRDefault="0036261D" w:rsidP="0036261D">
            <w:pPr>
              <w:spacing w:after="0" w:line="240" w:lineRule="auto"/>
              <w:ind w:firstLine="0"/>
              <w:jc w:val="center"/>
              <w:rPr>
                <w:bCs/>
                <w:sz w:val="20"/>
                <w:szCs w:val="20"/>
              </w:rPr>
            </w:pPr>
            <w:r w:rsidRPr="00B7260B">
              <w:rPr>
                <w:sz w:val="20"/>
                <w:szCs w:val="20"/>
              </w:rPr>
              <w:t>0,9</w:t>
            </w:r>
          </w:p>
        </w:tc>
      </w:tr>
    </w:tbl>
    <w:p w14:paraId="24B1BF8A" w14:textId="77777777" w:rsidR="003E7038" w:rsidRPr="007C7E91" w:rsidRDefault="003E7038" w:rsidP="0098102A">
      <w:pPr>
        <w:spacing w:before="120"/>
        <w:rPr>
          <w:b/>
          <w:i/>
        </w:rPr>
      </w:pPr>
      <w:r w:rsidRPr="007C7E91">
        <w:rPr>
          <w:b/>
          <w:i/>
        </w:rPr>
        <w:t>г) значения существующей и перспективной тепловой мощности ис</w:t>
      </w:r>
      <w:r w:rsidR="00413555" w:rsidRPr="007C7E91">
        <w:rPr>
          <w:b/>
          <w:i/>
        </w:rPr>
        <w:t>точников тепловой энергии нетто</w:t>
      </w:r>
    </w:p>
    <w:p w14:paraId="7B4E74F8" w14:textId="1EFFB11E" w:rsidR="005F0EC0" w:rsidRPr="007C7E91" w:rsidRDefault="003E7038" w:rsidP="00891F98">
      <w:r w:rsidRPr="007C7E91">
        <w:t>Данные по существующей и перспективной тепловой мощности источников тепловой энергии нетто представлены в таблице 2.</w:t>
      </w:r>
      <w:r w:rsidR="00554B09">
        <w:t>7</w:t>
      </w:r>
      <w:r w:rsidRPr="007C7E91">
        <w:t>.</w:t>
      </w:r>
    </w:p>
    <w:p w14:paraId="61B3FFB2" w14:textId="74EB0182" w:rsidR="007343B9" w:rsidRDefault="003E7038" w:rsidP="00194B6D">
      <w:r w:rsidRPr="007C7E91">
        <w:t>Таблица 2.</w:t>
      </w:r>
      <w:r w:rsidR="00554B09">
        <w:t>7</w:t>
      </w:r>
      <w:r w:rsidR="00194B6D">
        <w:t xml:space="preserve"> - </w:t>
      </w:r>
      <w:r w:rsidRPr="007C7E91">
        <w:t>Значения существующей и перспективной тепловой мощности источников тепловой энергии нетто</w:t>
      </w:r>
    </w:p>
    <w:tbl>
      <w:tblPr>
        <w:tblStyle w:val="aa"/>
        <w:tblW w:w="5000" w:type="pct"/>
        <w:tblLook w:val="04A0" w:firstRow="1" w:lastRow="0" w:firstColumn="1" w:lastColumn="0" w:noHBand="0" w:noVBand="1"/>
      </w:tblPr>
      <w:tblGrid>
        <w:gridCol w:w="3370"/>
        <w:gridCol w:w="1239"/>
        <w:gridCol w:w="869"/>
        <w:gridCol w:w="845"/>
        <w:gridCol w:w="843"/>
        <w:gridCol w:w="845"/>
        <w:gridCol w:w="843"/>
        <w:gridCol w:w="840"/>
      </w:tblGrid>
      <w:tr w:rsidR="0036261D" w:rsidRPr="0036261D" w14:paraId="7CAA75F4" w14:textId="77777777" w:rsidTr="00311517">
        <w:trPr>
          <w:tblHeader/>
        </w:trPr>
        <w:tc>
          <w:tcPr>
            <w:tcW w:w="1738" w:type="pct"/>
            <w:vMerge w:val="restart"/>
            <w:tcMar>
              <w:left w:w="28" w:type="dxa"/>
              <w:right w:w="28" w:type="dxa"/>
            </w:tcMar>
            <w:vAlign w:val="center"/>
          </w:tcPr>
          <w:p w14:paraId="751A7AC3" w14:textId="77777777" w:rsidR="0036261D" w:rsidRPr="0036261D" w:rsidRDefault="0036261D" w:rsidP="00311517">
            <w:pPr>
              <w:spacing w:after="0" w:line="240" w:lineRule="auto"/>
              <w:ind w:firstLine="0"/>
              <w:jc w:val="center"/>
              <w:rPr>
                <w:rFonts w:eastAsiaTheme="minorHAnsi"/>
                <w:b/>
                <w:sz w:val="20"/>
                <w:szCs w:val="20"/>
              </w:rPr>
            </w:pPr>
            <w:r w:rsidRPr="0036261D">
              <w:rPr>
                <w:rFonts w:eastAsiaTheme="minorHAnsi"/>
                <w:b/>
                <w:sz w:val="20"/>
                <w:szCs w:val="20"/>
              </w:rPr>
              <w:t>Источник теплоснабжения</w:t>
            </w:r>
          </w:p>
        </w:tc>
        <w:tc>
          <w:tcPr>
            <w:tcW w:w="639" w:type="pct"/>
            <w:vAlign w:val="center"/>
          </w:tcPr>
          <w:p w14:paraId="13E47A67" w14:textId="77777777" w:rsidR="0036261D" w:rsidRPr="0036261D" w:rsidRDefault="0036261D" w:rsidP="00311517">
            <w:pPr>
              <w:spacing w:after="0" w:line="240" w:lineRule="auto"/>
              <w:ind w:right="38" w:firstLine="0"/>
              <w:jc w:val="center"/>
              <w:rPr>
                <w:rFonts w:eastAsia="Calibri"/>
                <w:b/>
                <w:bCs/>
                <w:spacing w:val="22"/>
                <w:sz w:val="20"/>
                <w:szCs w:val="20"/>
              </w:rPr>
            </w:pPr>
            <w:r w:rsidRPr="0036261D">
              <w:rPr>
                <w:rFonts w:eastAsia="Calibri"/>
                <w:b/>
                <w:bCs/>
                <w:spacing w:val="-2"/>
                <w:sz w:val="20"/>
                <w:szCs w:val="20"/>
              </w:rPr>
              <w:t>Существу-</w:t>
            </w:r>
          </w:p>
          <w:p w14:paraId="3F387771" w14:textId="77777777" w:rsidR="0036261D" w:rsidRPr="0036261D" w:rsidRDefault="0036261D" w:rsidP="00311517">
            <w:pPr>
              <w:spacing w:after="0" w:line="240" w:lineRule="auto"/>
              <w:ind w:firstLine="0"/>
              <w:jc w:val="center"/>
              <w:rPr>
                <w:b/>
                <w:sz w:val="20"/>
                <w:szCs w:val="20"/>
              </w:rPr>
            </w:pPr>
            <w:r w:rsidRPr="0036261D">
              <w:rPr>
                <w:rFonts w:eastAsia="Calibri"/>
                <w:b/>
                <w:bCs/>
                <w:sz w:val="20"/>
                <w:szCs w:val="20"/>
              </w:rPr>
              <w:t>ющие</w:t>
            </w:r>
          </w:p>
        </w:tc>
        <w:tc>
          <w:tcPr>
            <w:tcW w:w="2623" w:type="pct"/>
            <w:gridSpan w:val="6"/>
            <w:tcMar>
              <w:left w:w="28" w:type="dxa"/>
              <w:right w:w="28" w:type="dxa"/>
            </w:tcMar>
            <w:vAlign w:val="center"/>
          </w:tcPr>
          <w:p w14:paraId="744B0277" w14:textId="14277A7F" w:rsidR="0036261D" w:rsidRPr="0036261D" w:rsidRDefault="0036261D" w:rsidP="00311517">
            <w:pPr>
              <w:spacing w:after="0" w:line="240" w:lineRule="auto"/>
              <w:ind w:firstLine="0"/>
              <w:jc w:val="center"/>
              <w:rPr>
                <w:b/>
                <w:sz w:val="20"/>
                <w:szCs w:val="20"/>
              </w:rPr>
            </w:pPr>
            <w:r w:rsidRPr="0036261D">
              <w:rPr>
                <w:b/>
                <w:sz w:val="20"/>
                <w:szCs w:val="20"/>
              </w:rPr>
              <w:t>Мощность котельной нетто, Гкал/ч</w:t>
            </w:r>
          </w:p>
        </w:tc>
      </w:tr>
      <w:tr w:rsidR="0036261D" w:rsidRPr="0036261D" w14:paraId="10B71E54" w14:textId="77777777" w:rsidTr="00311517">
        <w:trPr>
          <w:trHeight w:val="77"/>
          <w:tblHeader/>
        </w:trPr>
        <w:tc>
          <w:tcPr>
            <w:tcW w:w="1738" w:type="pct"/>
            <w:vMerge/>
            <w:tcMar>
              <w:left w:w="28" w:type="dxa"/>
              <w:right w:w="28" w:type="dxa"/>
            </w:tcMar>
            <w:vAlign w:val="center"/>
          </w:tcPr>
          <w:p w14:paraId="327C130B" w14:textId="77777777" w:rsidR="0036261D" w:rsidRPr="0036261D" w:rsidRDefault="0036261D" w:rsidP="00311517">
            <w:pPr>
              <w:spacing w:after="0" w:line="240" w:lineRule="auto"/>
              <w:ind w:firstLine="0"/>
              <w:jc w:val="center"/>
              <w:rPr>
                <w:rFonts w:eastAsiaTheme="minorHAnsi"/>
                <w:b/>
                <w:sz w:val="20"/>
                <w:szCs w:val="20"/>
              </w:rPr>
            </w:pPr>
          </w:p>
        </w:tc>
        <w:tc>
          <w:tcPr>
            <w:tcW w:w="639" w:type="pct"/>
            <w:vAlign w:val="center"/>
          </w:tcPr>
          <w:p w14:paraId="5CF35B25" w14:textId="77777777" w:rsidR="0036261D" w:rsidRPr="0036261D" w:rsidRDefault="0036261D" w:rsidP="00311517">
            <w:pPr>
              <w:pStyle w:val="ad"/>
              <w:spacing w:after="0" w:line="240" w:lineRule="auto"/>
              <w:ind w:firstLine="0"/>
              <w:jc w:val="center"/>
              <w:rPr>
                <w:rStyle w:val="75"/>
                <w:b/>
                <w:sz w:val="20"/>
                <w:szCs w:val="20"/>
              </w:rPr>
            </w:pPr>
            <w:r w:rsidRPr="0036261D">
              <w:rPr>
                <w:rStyle w:val="75"/>
                <w:b/>
                <w:sz w:val="20"/>
                <w:szCs w:val="20"/>
              </w:rPr>
              <w:t>2024</w:t>
            </w:r>
          </w:p>
        </w:tc>
        <w:tc>
          <w:tcPr>
            <w:tcW w:w="448" w:type="pct"/>
            <w:tcMar>
              <w:left w:w="28" w:type="dxa"/>
              <w:right w:w="28" w:type="dxa"/>
            </w:tcMar>
            <w:vAlign w:val="center"/>
          </w:tcPr>
          <w:p w14:paraId="7EFC8596" w14:textId="77777777" w:rsidR="0036261D" w:rsidRPr="0036261D" w:rsidRDefault="0036261D" w:rsidP="00311517">
            <w:pPr>
              <w:pStyle w:val="ad"/>
              <w:spacing w:after="0" w:line="240" w:lineRule="auto"/>
              <w:ind w:firstLine="0"/>
              <w:jc w:val="center"/>
              <w:rPr>
                <w:b/>
                <w:sz w:val="20"/>
                <w:szCs w:val="20"/>
              </w:rPr>
            </w:pPr>
            <w:r w:rsidRPr="0036261D">
              <w:rPr>
                <w:rStyle w:val="75"/>
                <w:b/>
                <w:sz w:val="20"/>
                <w:szCs w:val="20"/>
              </w:rPr>
              <w:t xml:space="preserve">2025 </w:t>
            </w:r>
            <w:r w:rsidRPr="0036261D">
              <w:rPr>
                <w:rStyle w:val="76"/>
                <w:bCs w:val="0"/>
                <w:sz w:val="20"/>
                <w:szCs w:val="20"/>
              </w:rPr>
              <w:t>г.</w:t>
            </w:r>
          </w:p>
        </w:tc>
        <w:tc>
          <w:tcPr>
            <w:tcW w:w="436" w:type="pct"/>
            <w:tcMar>
              <w:left w:w="28" w:type="dxa"/>
              <w:right w:w="28" w:type="dxa"/>
            </w:tcMar>
            <w:vAlign w:val="center"/>
          </w:tcPr>
          <w:p w14:paraId="389DC1F4" w14:textId="77777777" w:rsidR="0036261D" w:rsidRPr="0036261D" w:rsidRDefault="0036261D" w:rsidP="00311517">
            <w:pPr>
              <w:pStyle w:val="ad"/>
              <w:spacing w:after="0" w:line="240" w:lineRule="auto"/>
              <w:ind w:firstLine="0"/>
              <w:jc w:val="center"/>
              <w:rPr>
                <w:b/>
                <w:sz w:val="20"/>
                <w:szCs w:val="20"/>
              </w:rPr>
            </w:pPr>
            <w:r w:rsidRPr="0036261D">
              <w:rPr>
                <w:rStyle w:val="75"/>
                <w:b/>
                <w:sz w:val="20"/>
                <w:szCs w:val="20"/>
              </w:rPr>
              <w:t xml:space="preserve">2026 </w:t>
            </w:r>
            <w:r w:rsidRPr="0036261D">
              <w:rPr>
                <w:rStyle w:val="76"/>
                <w:bCs w:val="0"/>
                <w:sz w:val="20"/>
                <w:szCs w:val="20"/>
              </w:rPr>
              <w:t>г.</w:t>
            </w:r>
          </w:p>
        </w:tc>
        <w:tc>
          <w:tcPr>
            <w:tcW w:w="435" w:type="pct"/>
            <w:tcMar>
              <w:left w:w="28" w:type="dxa"/>
              <w:right w:w="28" w:type="dxa"/>
            </w:tcMar>
            <w:vAlign w:val="center"/>
          </w:tcPr>
          <w:p w14:paraId="17268E3A" w14:textId="77777777" w:rsidR="0036261D" w:rsidRPr="0036261D" w:rsidRDefault="0036261D" w:rsidP="00311517">
            <w:pPr>
              <w:pStyle w:val="ad"/>
              <w:spacing w:after="0" w:line="240" w:lineRule="auto"/>
              <w:ind w:firstLine="0"/>
              <w:jc w:val="center"/>
              <w:rPr>
                <w:b/>
                <w:sz w:val="20"/>
                <w:szCs w:val="20"/>
              </w:rPr>
            </w:pPr>
            <w:r w:rsidRPr="0036261D">
              <w:rPr>
                <w:rStyle w:val="75"/>
                <w:b/>
                <w:sz w:val="20"/>
                <w:szCs w:val="20"/>
              </w:rPr>
              <w:t xml:space="preserve">2027 </w:t>
            </w:r>
            <w:r w:rsidRPr="0036261D">
              <w:rPr>
                <w:rStyle w:val="76"/>
                <w:bCs w:val="0"/>
                <w:sz w:val="20"/>
                <w:szCs w:val="20"/>
              </w:rPr>
              <w:t>г.</w:t>
            </w:r>
          </w:p>
        </w:tc>
        <w:tc>
          <w:tcPr>
            <w:tcW w:w="436" w:type="pct"/>
            <w:tcMar>
              <w:left w:w="28" w:type="dxa"/>
              <w:right w:w="28" w:type="dxa"/>
            </w:tcMar>
            <w:vAlign w:val="center"/>
          </w:tcPr>
          <w:p w14:paraId="3D2AFFB7" w14:textId="77777777" w:rsidR="0036261D" w:rsidRPr="0036261D" w:rsidRDefault="0036261D" w:rsidP="00311517">
            <w:pPr>
              <w:pStyle w:val="ad"/>
              <w:spacing w:after="0" w:line="240" w:lineRule="auto"/>
              <w:ind w:firstLine="0"/>
              <w:jc w:val="center"/>
              <w:rPr>
                <w:b/>
                <w:sz w:val="20"/>
                <w:szCs w:val="20"/>
              </w:rPr>
            </w:pPr>
            <w:r w:rsidRPr="0036261D">
              <w:rPr>
                <w:rStyle w:val="75"/>
                <w:b/>
                <w:sz w:val="20"/>
                <w:szCs w:val="20"/>
              </w:rPr>
              <w:t xml:space="preserve">2028 </w:t>
            </w:r>
            <w:r w:rsidRPr="0036261D">
              <w:rPr>
                <w:rStyle w:val="76"/>
                <w:bCs w:val="0"/>
                <w:sz w:val="20"/>
                <w:szCs w:val="20"/>
              </w:rPr>
              <w:t>г.</w:t>
            </w:r>
          </w:p>
        </w:tc>
        <w:tc>
          <w:tcPr>
            <w:tcW w:w="435" w:type="pct"/>
            <w:tcMar>
              <w:left w:w="28" w:type="dxa"/>
              <w:right w:w="28" w:type="dxa"/>
            </w:tcMar>
            <w:vAlign w:val="center"/>
          </w:tcPr>
          <w:p w14:paraId="35A0F59C" w14:textId="77777777" w:rsidR="0036261D" w:rsidRPr="0036261D" w:rsidRDefault="0036261D" w:rsidP="00311517">
            <w:pPr>
              <w:spacing w:after="0" w:line="240" w:lineRule="auto"/>
              <w:ind w:firstLine="0"/>
              <w:jc w:val="center"/>
              <w:rPr>
                <w:b/>
                <w:sz w:val="20"/>
                <w:szCs w:val="20"/>
              </w:rPr>
            </w:pPr>
            <w:r w:rsidRPr="0036261D">
              <w:rPr>
                <w:rStyle w:val="75"/>
                <w:b/>
                <w:sz w:val="20"/>
                <w:szCs w:val="20"/>
              </w:rPr>
              <w:t xml:space="preserve">2029 </w:t>
            </w:r>
            <w:r w:rsidRPr="0036261D">
              <w:rPr>
                <w:rStyle w:val="76"/>
                <w:bCs w:val="0"/>
                <w:sz w:val="20"/>
                <w:szCs w:val="20"/>
              </w:rPr>
              <w:t>г.</w:t>
            </w:r>
          </w:p>
        </w:tc>
        <w:tc>
          <w:tcPr>
            <w:tcW w:w="433" w:type="pct"/>
            <w:tcMar>
              <w:left w:w="28" w:type="dxa"/>
              <w:right w:w="28" w:type="dxa"/>
            </w:tcMar>
            <w:vAlign w:val="center"/>
          </w:tcPr>
          <w:p w14:paraId="7AFB2B40" w14:textId="77777777" w:rsidR="0036261D" w:rsidRPr="0036261D" w:rsidRDefault="0036261D" w:rsidP="00311517">
            <w:pPr>
              <w:spacing w:after="0" w:line="240" w:lineRule="auto"/>
              <w:ind w:firstLine="0"/>
              <w:jc w:val="center"/>
              <w:rPr>
                <w:b/>
                <w:sz w:val="20"/>
                <w:szCs w:val="20"/>
              </w:rPr>
            </w:pPr>
            <w:r w:rsidRPr="0036261D">
              <w:rPr>
                <w:rStyle w:val="75"/>
                <w:b/>
                <w:sz w:val="20"/>
                <w:szCs w:val="20"/>
              </w:rPr>
              <w:t>2030-2036 гг.</w:t>
            </w:r>
          </w:p>
        </w:tc>
      </w:tr>
      <w:tr w:rsidR="0036261D" w:rsidRPr="0036261D" w14:paraId="1FCA8009" w14:textId="77777777" w:rsidTr="00964730">
        <w:tc>
          <w:tcPr>
            <w:tcW w:w="1738" w:type="pct"/>
            <w:tcMar>
              <w:left w:w="28" w:type="dxa"/>
              <w:right w:w="28" w:type="dxa"/>
            </w:tcMar>
            <w:vAlign w:val="center"/>
          </w:tcPr>
          <w:p w14:paraId="5C133B87"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«Центральная»/ Биокотельная</w:t>
            </w:r>
          </w:p>
        </w:tc>
        <w:tc>
          <w:tcPr>
            <w:tcW w:w="639" w:type="pct"/>
          </w:tcPr>
          <w:p w14:paraId="68DFA107" w14:textId="3198F3B6" w:rsidR="0036261D" w:rsidRPr="0036261D" w:rsidRDefault="0036261D" w:rsidP="0036261D">
            <w:pPr>
              <w:spacing w:after="0" w:line="240" w:lineRule="auto"/>
              <w:ind w:firstLine="0"/>
              <w:jc w:val="center"/>
              <w:rPr>
                <w:sz w:val="20"/>
                <w:szCs w:val="20"/>
              </w:rPr>
            </w:pPr>
            <w:r w:rsidRPr="0036261D">
              <w:rPr>
                <w:color w:val="000000"/>
                <w:sz w:val="20"/>
                <w:szCs w:val="20"/>
              </w:rPr>
              <w:t>122,619</w:t>
            </w:r>
          </w:p>
        </w:tc>
        <w:tc>
          <w:tcPr>
            <w:tcW w:w="448" w:type="pct"/>
            <w:tcMar>
              <w:left w:w="28" w:type="dxa"/>
              <w:right w:w="28" w:type="dxa"/>
            </w:tcMar>
          </w:tcPr>
          <w:p w14:paraId="66317477" w14:textId="53CA64A2" w:rsidR="0036261D" w:rsidRPr="0036261D" w:rsidRDefault="0036261D" w:rsidP="0036261D">
            <w:pPr>
              <w:spacing w:after="0" w:line="240" w:lineRule="auto"/>
              <w:ind w:firstLine="0"/>
              <w:jc w:val="center"/>
              <w:rPr>
                <w:bCs/>
                <w:sz w:val="20"/>
                <w:szCs w:val="20"/>
              </w:rPr>
            </w:pPr>
            <w:r w:rsidRPr="0036261D">
              <w:rPr>
                <w:color w:val="000000"/>
                <w:sz w:val="20"/>
                <w:szCs w:val="20"/>
              </w:rPr>
              <w:t>122,619</w:t>
            </w:r>
          </w:p>
        </w:tc>
        <w:tc>
          <w:tcPr>
            <w:tcW w:w="436" w:type="pct"/>
            <w:shd w:val="clear" w:color="auto" w:fill="auto"/>
            <w:tcMar>
              <w:left w:w="28" w:type="dxa"/>
              <w:right w:w="28" w:type="dxa"/>
            </w:tcMar>
          </w:tcPr>
          <w:p w14:paraId="124DDACA" w14:textId="16837AB0" w:rsidR="0036261D" w:rsidRPr="0036261D" w:rsidRDefault="0036261D" w:rsidP="0036261D">
            <w:pPr>
              <w:spacing w:after="0" w:line="240" w:lineRule="auto"/>
              <w:ind w:firstLine="0"/>
              <w:jc w:val="center"/>
              <w:rPr>
                <w:bCs/>
                <w:sz w:val="20"/>
                <w:szCs w:val="20"/>
              </w:rPr>
            </w:pPr>
            <w:r w:rsidRPr="0036261D">
              <w:rPr>
                <w:color w:val="000000"/>
                <w:sz w:val="20"/>
                <w:szCs w:val="20"/>
              </w:rPr>
              <w:t>122,619</w:t>
            </w:r>
          </w:p>
        </w:tc>
        <w:tc>
          <w:tcPr>
            <w:tcW w:w="435" w:type="pct"/>
            <w:shd w:val="clear" w:color="auto" w:fill="auto"/>
            <w:tcMar>
              <w:left w:w="28" w:type="dxa"/>
              <w:right w:w="28" w:type="dxa"/>
            </w:tcMar>
          </w:tcPr>
          <w:p w14:paraId="4FCF3DE4" w14:textId="4D0671A0" w:rsidR="0036261D" w:rsidRPr="0036261D" w:rsidRDefault="0036261D" w:rsidP="0036261D">
            <w:pPr>
              <w:spacing w:after="0" w:line="240" w:lineRule="auto"/>
              <w:ind w:firstLine="0"/>
              <w:jc w:val="center"/>
              <w:rPr>
                <w:bCs/>
                <w:sz w:val="20"/>
                <w:szCs w:val="20"/>
              </w:rPr>
            </w:pPr>
            <w:r w:rsidRPr="0036261D">
              <w:rPr>
                <w:color w:val="000000"/>
                <w:sz w:val="20"/>
                <w:szCs w:val="20"/>
              </w:rPr>
              <w:t>122,619</w:t>
            </w:r>
          </w:p>
        </w:tc>
        <w:tc>
          <w:tcPr>
            <w:tcW w:w="436" w:type="pct"/>
            <w:shd w:val="clear" w:color="auto" w:fill="auto"/>
            <w:tcMar>
              <w:left w:w="28" w:type="dxa"/>
              <w:right w:w="28" w:type="dxa"/>
            </w:tcMar>
          </w:tcPr>
          <w:p w14:paraId="5C862ABE" w14:textId="0B41F01A" w:rsidR="0036261D" w:rsidRPr="0036261D" w:rsidRDefault="0036261D" w:rsidP="0036261D">
            <w:pPr>
              <w:spacing w:after="0" w:line="240" w:lineRule="auto"/>
              <w:ind w:firstLine="0"/>
              <w:jc w:val="center"/>
              <w:rPr>
                <w:bCs/>
                <w:sz w:val="20"/>
                <w:szCs w:val="20"/>
              </w:rPr>
            </w:pPr>
            <w:r w:rsidRPr="0036261D">
              <w:rPr>
                <w:color w:val="000000"/>
                <w:sz w:val="20"/>
                <w:szCs w:val="20"/>
              </w:rPr>
              <w:t>122,619</w:t>
            </w:r>
          </w:p>
        </w:tc>
        <w:tc>
          <w:tcPr>
            <w:tcW w:w="435" w:type="pct"/>
            <w:shd w:val="clear" w:color="auto" w:fill="auto"/>
            <w:tcMar>
              <w:left w:w="28" w:type="dxa"/>
              <w:right w:w="28" w:type="dxa"/>
            </w:tcMar>
          </w:tcPr>
          <w:p w14:paraId="2222AFD7" w14:textId="7BA4DB46" w:rsidR="0036261D" w:rsidRPr="0036261D" w:rsidRDefault="0036261D" w:rsidP="0036261D">
            <w:pPr>
              <w:spacing w:after="0" w:line="240" w:lineRule="auto"/>
              <w:ind w:firstLine="0"/>
              <w:jc w:val="center"/>
              <w:rPr>
                <w:bCs/>
                <w:sz w:val="20"/>
                <w:szCs w:val="20"/>
              </w:rPr>
            </w:pPr>
            <w:r w:rsidRPr="0036261D">
              <w:rPr>
                <w:color w:val="000000"/>
                <w:sz w:val="20"/>
                <w:szCs w:val="20"/>
              </w:rPr>
              <w:t>122,619</w:t>
            </w:r>
          </w:p>
        </w:tc>
        <w:tc>
          <w:tcPr>
            <w:tcW w:w="433" w:type="pct"/>
            <w:shd w:val="clear" w:color="auto" w:fill="auto"/>
            <w:tcMar>
              <w:left w:w="28" w:type="dxa"/>
              <w:right w:w="28" w:type="dxa"/>
            </w:tcMar>
          </w:tcPr>
          <w:p w14:paraId="27C08567" w14:textId="7E7D17B8" w:rsidR="0036261D" w:rsidRPr="0036261D" w:rsidRDefault="0036261D" w:rsidP="0036261D">
            <w:pPr>
              <w:spacing w:after="0" w:line="240" w:lineRule="auto"/>
              <w:ind w:firstLine="0"/>
              <w:jc w:val="center"/>
              <w:rPr>
                <w:bCs/>
                <w:sz w:val="20"/>
                <w:szCs w:val="20"/>
              </w:rPr>
            </w:pPr>
            <w:r w:rsidRPr="0036261D">
              <w:rPr>
                <w:color w:val="000000"/>
                <w:sz w:val="20"/>
                <w:szCs w:val="20"/>
              </w:rPr>
              <w:t>122,619</w:t>
            </w:r>
          </w:p>
        </w:tc>
      </w:tr>
      <w:tr w:rsidR="0036261D" w:rsidRPr="0036261D" w14:paraId="14E4A5B2" w14:textId="77777777" w:rsidTr="0002710D">
        <w:tc>
          <w:tcPr>
            <w:tcW w:w="1738" w:type="pct"/>
            <w:tcMar>
              <w:left w:w="28" w:type="dxa"/>
              <w:right w:w="28" w:type="dxa"/>
            </w:tcMar>
            <w:vAlign w:val="center"/>
          </w:tcPr>
          <w:p w14:paraId="369E94EA"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п. Имбинский</w:t>
            </w:r>
          </w:p>
        </w:tc>
        <w:tc>
          <w:tcPr>
            <w:tcW w:w="639" w:type="pct"/>
          </w:tcPr>
          <w:p w14:paraId="7CC39EF5" w14:textId="5AD8D9E0" w:rsidR="0036261D" w:rsidRPr="0036261D" w:rsidRDefault="0036261D" w:rsidP="0036261D">
            <w:pPr>
              <w:spacing w:after="0" w:line="240" w:lineRule="auto"/>
              <w:ind w:firstLine="0"/>
              <w:jc w:val="center"/>
              <w:rPr>
                <w:sz w:val="20"/>
                <w:szCs w:val="20"/>
              </w:rPr>
            </w:pPr>
            <w:r w:rsidRPr="0036261D">
              <w:rPr>
                <w:color w:val="000000"/>
                <w:sz w:val="20"/>
                <w:szCs w:val="20"/>
              </w:rPr>
              <w:t>11,135</w:t>
            </w:r>
          </w:p>
        </w:tc>
        <w:tc>
          <w:tcPr>
            <w:tcW w:w="448" w:type="pct"/>
            <w:tcMar>
              <w:left w:w="28" w:type="dxa"/>
              <w:right w:w="28" w:type="dxa"/>
            </w:tcMar>
          </w:tcPr>
          <w:p w14:paraId="77B627EB" w14:textId="4C2B5E7C" w:rsidR="0036261D" w:rsidRPr="0036261D" w:rsidRDefault="0036261D" w:rsidP="0036261D">
            <w:pPr>
              <w:spacing w:after="0" w:line="240" w:lineRule="auto"/>
              <w:ind w:firstLine="0"/>
              <w:jc w:val="center"/>
              <w:rPr>
                <w:bCs/>
                <w:sz w:val="20"/>
                <w:szCs w:val="20"/>
              </w:rPr>
            </w:pPr>
            <w:r w:rsidRPr="0036261D">
              <w:rPr>
                <w:color w:val="000000"/>
                <w:sz w:val="20"/>
                <w:szCs w:val="20"/>
              </w:rPr>
              <w:t>11,135</w:t>
            </w:r>
          </w:p>
        </w:tc>
        <w:tc>
          <w:tcPr>
            <w:tcW w:w="436" w:type="pct"/>
            <w:shd w:val="clear" w:color="auto" w:fill="auto"/>
            <w:tcMar>
              <w:left w:w="28" w:type="dxa"/>
              <w:right w:w="28" w:type="dxa"/>
            </w:tcMar>
          </w:tcPr>
          <w:p w14:paraId="22265996" w14:textId="36D49B68" w:rsidR="0036261D" w:rsidRPr="0036261D" w:rsidRDefault="0036261D" w:rsidP="0036261D">
            <w:pPr>
              <w:spacing w:after="0" w:line="240" w:lineRule="auto"/>
              <w:ind w:firstLine="0"/>
              <w:jc w:val="center"/>
              <w:rPr>
                <w:bCs/>
                <w:sz w:val="20"/>
                <w:szCs w:val="20"/>
              </w:rPr>
            </w:pPr>
            <w:r w:rsidRPr="0036261D">
              <w:rPr>
                <w:color w:val="000000"/>
                <w:sz w:val="20"/>
                <w:szCs w:val="20"/>
              </w:rPr>
              <w:t>11,135</w:t>
            </w:r>
          </w:p>
        </w:tc>
        <w:tc>
          <w:tcPr>
            <w:tcW w:w="435" w:type="pct"/>
            <w:shd w:val="clear" w:color="auto" w:fill="auto"/>
            <w:tcMar>
              <w:left w:w="28" w:type="dxa"/>
              <w:right w:w="28" w:type="dxa"/>
            </w:tcMar>
          </w:tcPr>
          <w:p w14:paraId="344782AB" w14:textId="155AAEE3" w:rsidR="0036261D" w:rsidRPr="0036261D" w:rsidRDefault="0036261D" w:rsidP="0036261D">
            <w:pPr>
              <w:spacing w:after="0" w:line="240" w:lineRule="auto"/>
              <w:ind w:firstLine="0"/>
              <w:jc w:val="center"/>
              <w:rPr>
                <w:bCs/>
                <w:sz w:val="20"/>
                <w:szCs w:val="20"/>
              </w:rPr>
            </w:pPr>
            <w:r w:rsidRPr="0036261D">
              <w:rPr>
                <w:color w:val="000000"/>
                <w:sz w:val="20"/>
                <w:szCs w:val="20"/>
              </w:rPr>
              <w:t>11,135</w:t>
            </w:r>
          </w:p>
        </w:tc>
        <w:tc>
          <w:tcPr>
            <w:tcW w:w="436" w:type="pct"/>
            <w:shd w:val="clear" w:color="auto" w:fill="auto"/>
            <w:tcMar>
              <w:left w:w="28" w:type="dxa"/>
              <w:right w:w="28" w:type="dxa"/>
            </w:tcMar>
          </w:tcPr>
          <w:p w14:paraId="366CB649" w14:textId="52F40697" w:rsidR="0036261D" w:rsidRPr="0036261D" w:rsidRDefault="0036261D" w:rsidP="0036261D">
            <w:pPr>
              <w:spacing w:after="0" w:line="240" w:lineRule="auto"/>
              <w:ind w:firstLine="0"/>
              <w:jc w:val="center"/>
              <w:rPr>
                <w:bCs/>
                <w:sz w:val="20"/>
                <w:szCs w:val="20"/>
              </w:rPr>
            </w:pPr>
            <w:r w:rsidRPr="0036261D">
              <w:rPr>
                <w:color w:val="000000"/>
                <w:sz w:val="20"/>
                <w:szCs w:val="20"/>
              </w:rPr>
              <w:t>11,135</w:t>
            </w:r>
          </w:p>
        </w:tc>
        <w:tc>
          <w:tcPr>
            <w:tcW w:w="435" w:type="pct"/>
            <w:shd w:val="clear" w:color="auto" w:fill="auto"/>
            <w:tcMar>
              <w:left w:w="28" w:type="dxa"/>
              <w:right w:w="28" w:type="dxa"/>
            </w:tcMar>
          </w:tcPr>
          <w:p w14:paraId="0399D209" w14:textId="76ADBDAC" w:rsidR="0036261D" w:rsidRPr="0036261D" w:rsidRDefault="0036261D" w:rsidP="0036261D">
            <w:pPr>
              <w:spacing w:after="0" w:line="240" w:lineRule="auto"/>
              <w:ind w:firstLine="0"/>
              <w:jc w:val="center"/>
              <w:rPr>
                <w:bCs/>
                <w:sz w:val="20"/>
                <w:szCs w:val="20"/>
              </w:rPr>
            </w:pPr>
            <w:r w:rsidRPr="0036261D">
              <w:rPr>
                <w:color w:val="000000"/>
                <w:sz w:val="20"/>
                <w:szCs w:val="20"/>
              </w:rPr>
              <w:t>11,135</w:t>
            </w:r>
          </w:p>
        </w:tc>
        <w:tc>
          <w:tcPr>
            <w:tcW w:w="433" w:type="pct"/>
            <w:shd w:val="clear" w:color="auto" w:fill="auto"/>
            <w:tcMar>
              <w:left w:w="28" w:type="dxa"/>
              <w:right w:w="28" w:type="dxa"/>
            </w:tcMar>
          </w:tcPr>
          <w:p w14:paraId="3F1B49A2" w14:textId="02526221" w:rsidR="0036261D" w:rsidRPr="0036261D" w:rsidRDefault="0036261D" w:rsidP="0036261D">
            <w:pPr>
              <w:spacing w:after="0" w:line="240" w:lineRule="auto"/>
              <w:ind w:firstLine="0"/>
              <w:jc w:val="center"/>
              <w:rPr>
                <w:bCs/>
                <w:sz w:val="20"/>
                <w:szCs w:val="20"/>
              </w:rPr>
            </w:pPr>
            <w:r w:rsidRPr="0036261D">
              <w:rPr>
                <w:color w:val="000000"/>
                <w:sz w:val="20"/>
                <w:szCs w:val="20"/>
              </w:rPr>
              <w:t>11,135</w:t>
            </w:r>
          </w:p>
        </w:tc>
      </w:tr>
      <w:tr w:rsidR="0036261D" w:rsidRPr="0036261D" w14:paraId="707F5419" w14:textId="77777777" w:rsidTr="00EC3F17">
        <w:tc>
          <w:tcPr>
            <w:tcW w:w="1738" w:type="pct"/>
            <w:tcMar>
              <w:left w:w="28" w:type="dxa"/>
              <w:right w:w="28" w:type="dxa"/>
            </w:tcMar>
            <w:vAlign w:val="center"/>
          </w:tcPr>
          <w:p w14:paraId="22B548FA"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с. Заледеево</w:t>
            </w:r>
          </w:p>
        </w:tc>
        <w:tc>
          <w:tcPr>
            <w:tcW w:w="639" w:type="pct"/>
          </w:tcPr>
          <w:p w14:paraId="1FBD51D9" w14:textId="15D435E8" w:rsidR="0036261D" w:rsidRPr="0036261D" w:rsidRDefault="0036261D" w:rsidP="0036261D">
            <w:pPr>
              <w:spacing w:after="0" w:line="240" w:lineRule="auto"/>
              <w:ind w:firstLine="0"/>
              <w:jc w:val="center"/>
              <w:rPr>
                <w:sz w:val="20"/>
                <w:szCs w:val="20"/>
              </w:rPr>
            </w:pPr>
            <w:r w:rsidRPr="0036261D">
              <w:rPr>
                <w:color w:val="000000"/>
                <w:sz w:val="20"/>
                <w:szCs w:val="20"/>
              </w:rPr>
              <w:t>0,466</w:t>
            </w:r>
          </w:p>
        </w:tc>
        <w:tc>
          <w:tcPr>
            <w:tcW w:w="448" w:type="pct"/>
            <w:tcMar>
              <w:left w:w="28" w:type="dxa"/>
              <w:right w:w="28" w:type="dxa"/>
            </w:tcMar>
          </w:tcPr>
          <w:p w14:paraId="3CF9C00F" w14:textId="0924B6E3" w:rsidR="0036261D" w:rsidRPr="0036261D" w:rsidRDefault="0036261D" w:rsidP="0036261D">
            <w:pPr>
              <w:spacing w:after="0" w:line="240" w:lineRule="auto"/>
              <w:ind w:firstLine="0"/>
              <w:jc w:val="center"/>
              <w:rPr>
                <w:bCs/>
                <w:sz w:val="20"/>
                <w:szCs w:val="20"/>
              </w:rPr>
            </w:pPr>
            <w:r w:rsidRPr="0036261D">
              <w:rPr>
                <w:color w:val="000000"/>
                <w:sz w:val="20"/>
                <w:szCs w:val="20"/>
              </w:rPr>
              <w:t>0,466</w:t>
            </w:r>
          </w:p>
        </w:tc>
        <w:tc>
          <w:tcPr>
            <w:tcW w:w="436" w:type="pct"/>
            <w:shd w:val="clear" w:color="auto" w:fill="auto"/>
            <w:tcMar>
              <w:left w:w="28" w:type="dxa"/>
              <w:right w:w="28" w:type="dxa"/>
            </w:tcMar>
          </w:tcPr>
          <w:p w14:paraId="5449CB33" w14:textId="6088DF61" w:rsidR="0036261D" w:rsidRPr="0036261D" w:rsidRDefault="0036261D" w:rsidP="0036261D">
            <w:pPr>
              <w:spacing w:after="0" w:line="240" w:lineRule="auto"/>
              <w:ind w:firstLine="0"/>
              <w:jc w:val="center"/>
              <w:rPr>
                <w:bCs/>
                <w:sz w:val="20"/>
                <w:szCs w:val="20"/>
              </w:rPr>
            </w:pPr>
            <w:r w:rsidRPr="0036261D">
              <w:rPr>
                <w:color w:val="000000"/>
                <w:sz w:val="20"/>
                <w:szCs w:val="20"/>
              </w:rPr>
              <w:t>0,466</w:t>
            </w:r>
          </w:p>
        </w:tc>
        <w:tc>
          <w:tcPr>
            <w:tcW w:w="435" w:type="pct"/>
            <w:shd w:val="clear" w:color="auto" w:fill="auto"/>
            <w:tcMar>
              <w:left w:w="28" w:type="dxa"/>
              <w:right w:w="28" w:type="dxa"/>
            </w:tcMar>
          </w:tcPr>
          <w:p w14:paraId="2E0555DF" w14:textId="7DEE7FED" w:rsidR="0036261D" w:rsidRPr="0036261D" w:rsidRDefault="0036261D" w:rsidP="0036261D">
            <w:pPr>
              <w:spacing w:after="0" w:line="240" w:lineRule="auto"/>
              <w:ind w:firstLine="0"/>
              <w:jc w:val="center"/>
              <w:rPr>
                <w:bCs/>
                <w:sz w:val="20"/>
                <w:szCs w:val="20"/>
              </w:rPr>
            </w:pPr>
            <w:r w:rsidRPr="0036261D">
              <w:rPr>
                <w:color w:val="000000"/>
                <w:sz w:val="20"/>
                <w:szCs w:val="20"/>
              </w:rPr>
              <w:t>0,466</w:t>
            </w:r>
          </w:p>
        </w:tc>
        <w:tc>
          <w:tcPr>
            <w:tcW w:w="436" w:type="pct"/>
            <w:shd w:val="clear" w:color="auto" w:fill="auto"/>
            <w:tcMar>
              <w:left w:w="28" w:type="dxa"/>
              <w:right w:w="28" w:type="dxa"/>
            </w:tcMar>
          </w:tcPr>
          <w:p w14:paraId="1DBC0688" w14:textId="41AE9252" w:rsidR="0036261D" w:rsidRPr="0036261D" w:rsidRDefault="0036261D" w:rsidP="0036261D">
            <w:pPr>
              <w:spacing w:after="0" w:line="240" w:lineRule="auto"/>
              <w:ind w:firstLine="0"/>
              <w:jc w:val="center"/>
              <w:rPr>
                <w:bCs/>
                <w:sz w:val="20"/>
                <w:szCs w:val="20"/>
              </w:rPr>
            </w:pPr>
            <w:r w:rsidRPr="0036261D">
              <w:rPr>
                <w:color w:val="000000"/>
                <w:sz w:val="20"/>
                <w:szCs w:val="20"/>
              </w:rPr>
              <w:t>0,466</w:t>
            </w:r>
          </w:p>
        </w:tc>
        <w:tc>
          <w:tcPr>
            <w:tcW w:w="435" w:type="pct"/>
            <w:shd w:val="clear" w:color="auto" w:fill="auto"/>
            <w:tcMar>
              <w:left w:w="28" w:type="dxa"/>
              <w:right w:w="28" w:type="dxa"/>
            </w:tcMar>
          </w:tcPr>
          <w:p w14:paraId="515363ED" w14:textId="61302AEE" w:rsidR="0036261D" w:rsidRPr="0036261D" w:rsidRDefault="0036261D" w:rsidP="0036261D">
            <w:pPr>
              <w:spacing w:after="0" w:line="240" w:lineRule="auto"/>
              <w:ind w:firstLine="0"/>
              <w:jc w:val="center"/>
              <w:rPr>
                <w:bCs/>
                <w:sz w:val="20"/>
                <w:szCs w:val="20"/>
              </w:rPr>
            </w:pPr>
            <w:r w:rsidRPr="0036261D">
              <w:rPr>
                <w:color w:val="000000"/>
                <w:sz w:val="20"/>
                <w:szCs w:val="20"/>
              </w:rPr>
              <w:t>0,466</w:t>
            </w:r>
          </w:p>
        </w:tc>
        <w:tc>
          <w:tcPr>
            <w:tcW w:w="433" w:type="pct"/>
            <w:shd w:val="clear" w:color="auto" w:fill="auto"/>
            <w:tcMar>
              <w:left w:w="28" w:type="dxa"/>
              <w:right w:w="28" w:type="dxa"/>
            </w:tcMar>
          </w:tcPr>
          <w:p w14:paraId="072D50BF" w14:textId="0FEBCFD2" w:rsidR="0036261D" w:rsidRPr="0036261D" w:rsidRDefault="0036261D" w:rsidP="0036261D">
            <w:pPr>
              <w:spacing w:after="0" w:line="240" w:lineRule="auto"/>
              <w:ind w:firstLine="0"/>
              <w:jc w:val="center"/>
              <w:rPr>
                <w:bCs/>
                <w:sz w:val="20"/>
                <w:szCs w:val="20"/>
              </w:rPr>
            </w:pPr>
            <w:r w:rsidRPr="0036261D">
              <w:rPr>
                <w:color w:val="000000"/>
                <w:sz w:val="20"/>
                <w:szCs w:val="20"/>
              </w:rPr>
              <w:t>0,466</w:t>
            </w:r>
          </w:p>
        </w:tc>
      </w:tr>
      <w:tr w:rsidR="0036261D" w:rsidRPr="0036261D" w14:paraId="0C2F25DB" w14:textId="77777777" w:rsidTr="003247A5">
        <w:tc>
          <w:tcPr>
            <w:tcW w:w="1738" w:type="pct"/>
            <w:tcMar>
              <w:left w:w="28" w:type="dxa"/>
              <w:right w:w="28" w:type="dxa"/>
            </w:tcMar>
            <w:vAlign w:val="center"/>
          </w:tcPr>
          <w:p w14:paraId="5FCA436F"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 1 п. Недокура</w:t>
            </w:r>
          </w:p>
        </w:tc>
        <w:tc>
          <w:tcPr>
            <w:tcW w:w="639" w:type="pct"/>
          </w:tcPr>
          <w:p w14:paraId="6D89D901" w14:textId="426975B7" w:rsidR="0036261D" w:rsidRPr="0036261D" w:rsidRDefault="0036261D" w:rsidP="0036261D">
            <w:pPr>
              <w:spacing w:after="0" w:line="240" w:lineRule="auto"/>
              <w:ind w:firstLine="0"/>
              <w:jc w:val="center"/>
              <w:rPr>
                <w:sz w:val="20"/>
                <w:szCs w:val="20"/>
              </w:rPr>
            </w:pPr>
            <w:r w:rsidRPr="0036261D">
              <w:rPr>
                <w:color w:val="000000"/>
                <w:sz w:val="20"/>
                <w:szCs w:val="20"/>
              </w:rPr>
              <w:t>1,194</w:t>
            </w:r>
          </w:p>
        </w:tc>
        <w:tc>
          <w:tcPr>
            <w:tcW w:w="448" w:type="pct"/>
            <w:tcMar>
              <w:left w:w="28" w:type="dxa"/>
              <w:right w:w="28" w:type="dxa"/>
            </w:tcMar>
          </w:tcPr>
          <w:p w14:paraId="5C56F9D7" w14:textId="62D5D315" w:rsidR="0036261D" w:rsidRPr="0036261D" w:rsidRDefault="0036261D" w:rsidP="0036261D">
            <w:pPr>
              <w:spacing w:after="0" w:line="240" w:lineRule="auto"/>
              <w:ind w:firstLine="0"/>
              <w:jc w:val="center"/>
              <w:rPr>
                <w:bCs/>
                <w:sz w:val="20"/>
                <w:szCs w:val="20"/>
              </w:rPr>
            </w:pPr>
            <w:r w:rsidRPr="0036261D">
              <w:rPr>
                <w:color w:val="000000"/>
                <w:sz w:val="20"/>
                <w:szCs w:val="20"/>
              </w:rPr>
              <w:t>1,194</w:t>
            </w:r>
          </w:p>
        </w:tc>
        <w:tc>
          <w:tcPr>
            <w:tcW w:w="436" w:type="pct"/>
            <w:shd w:val="clear" w:color="auto" w:fill="auto"/>
            <w:tcMar>
              <w:left w:w="28" w:type="dxa"/>
              <w:right w:w="28" w:type="dxa"/>
            </w:tcMar>
          </w:tcPr>
          <w:p w14:paraId="0FBB9E53" w14:textId="400FB228" w:rsidR="0036261D" w:rsidRPr="0036261D" w:rsidRDefault="0036261D" w:rsidP="0036261D">
            <w:pPr>
              <w:spacing w:after="0" w:line="240" w:lineRule="auto"/>
              <w:ind w:firstLine="0"/>
              <w:jc w:val="center"/>
              <w:rPr>
                <w:bCs/>
                <w:sz w:val="20"/>
                <w:szCs w:val="20"/>
              </w:rPr>
            </w:pPr>
            <w:r w:rsidRPr="0036261D">
              <w:rPr>
                <w:color w:val="000000"/>
                <w:sz w:val="20"/>
                <w:szCs w:val="20"/>
              </w:rPr>
              <w:t>1,194</w:t>
            </w:r>
          </w:p>
        </w:tc>
        <w:tc>
          <w:tcPr>
            <w:tcW w:w="435" w:type="pct"/>
            <w:shd w:val="clear" w:color="auto" w:fill="auto"/>
            <w:tcMar>
              <w:left w:w="28" w:type="dxa"/>
              <w:right w:w="28" w:type="dxa"/>
            </w:tcMar>
          </w:tcPr>
          <w:p w14:paraId="2BB59B3D" w14:textId="35328717" w:rsidR="0036261D" w:rsidRPr="0036261D" w:rsidRDefault="0036261D" w:rsidP="0036261D">
            <w:pPr>
              <w:spacing w:after="0" w:line="240" w:lineRule="auto"/>
              <w:ind w:firstLine="0"/>
              <w:jc w:val="center"/>
              <w:rPr>
                <w:bCs/>
                <w:sz w:val="20"/>
                <w:szCs w:val="20"/>
              </w:rPr>
            </w:pPr>
            <w:r w:rsidRPr="0036261D">
              <w:rPr>
                <w:color w:val="000000"/>
                <w:sz w:val="20"/>
                <w:szCs w:val="20"/>
              </w:rPr>
              <w:t>1,194</w:t>
            </w:r>
          </w:p>
        </w:tc>
        <w:tc>
          <w:tcPr>
            <w:tcW w:w="436" w:type="pct"/>
            <w:shd w:val="clear" w:color="auto" w:fill="auto"/>
            <w:tcMar>
              <w:left w:w="28" w:type="dxa"/>
              <w:right w:w="28" w:type="dxa"/>
            </w:tcMar>
          </w:tcPr>
          <w:p w14:paraId="711138C4" w14:textId="6E756009" w:rsidR="0036261D" w:rsidRPr="0036261D" w:rsidRDefault="0036261D" w:rsidP="0036261D">
            <w:pPr>
              <w:spacing w:after="0" w:line="240" w:lineRule="auto"/>
              <w:ind w:firstLine="0"/>
              <w:jc w:val="center"/>
              <w:rPr>
                <w:bCs/>
                <w:sz w:val="20"/>
                <w:szCs w:val="20"/>
              </w:rPr>
            </w:pPr>
            <w:r w:rsidRPr="0036261D">
              <w:rPr>
                <w:color w:val="000000"/>
                <w:sz w:val="20"/>
                <w:szCs w:val="20"/>
              </w:rPr>
              <w:t>1,194</w:t>
            </w:r>
          </w:p>
        </w:tc>
        <w:tc>
          <w:tcPr>
            <w:tcW w:w="435" w:type="pct"/>
            <w:shd w:val="clear" w:color="auto" w:fill="auto"/>
            <w:tcMar>
              <w:left w:w="28" w:type="dxa"/>
              <w:right w:w="28" w:type="dxa"/>
            </w:tcMar>
          </w:tcPr>
          <w:p w14:paraId="3CBBAD97" w14:textId="27F21B94" w:rsidR="0036261D" w:rsidRPr="0036261D" w:rsidRDefault="0036261D" w:rsidP="0036261D">
            <w:pPr>
              <w:spacing w:after="0" w:line="240" w:lineRule="auto"/>
              <w:ind w:firstLine="0"/>
              <w:jc w:val="center"/>
              <w:rPr>
                <w:bCs/>
                <w:sz w:val="20"/>
                <w:szCs w:val="20"/>
              </w:rPr>
            </w:pPr>
            <w:r w:rsidRPr="0036261D">
              <w:rPr>
                <w:color w:val="000000"/>
                <w:sz w:val="20"/>
                <w:szCs w:val="20"/>
              </w:rPr>
              <w:t>1,194</w:t>
            </w:r>
          </w:p>
        </w:tc>
        <w:tc>
          <w:tcPr>
            <w:tcW w:w="433" w:type="pct"/>
            <w:shd w:val="clear" w:color="auto" w:fill="auto"/>
            <w:tcMar>
              <w:left w:w="28" w:type="dxa"/>
              <w:right w:w="28" w:type="dxa"/>
            </w:tcMar>
          </w:tcPr>
          <w:p w14:paraId="06FF5366" w14:textId="0E18BC3C" w:rsidR="0036261D" w:rsidRPr="0036261D" w:rsidRDefault="0036261D" w:rsidP="0036261D">
            <w:pPr>
              <w:spacing w:after="0" w:line="240" w:lineRule="auto"/>
              <w:ind w:firstLine="0"/>
              <w:jc w:val="center"/>
              <w:rPr>
                <w:bCs/>
                <w:sz w:val="20"/>
                <w:szCs w:val="20"/>
              </w:rPr>
            </w:pPr>
            <w:r w:rsidRPr="0036261D">
              <w:rPr>
                <w:color w:val="000000"/>
                <w:sz w:val="20"/>
                <w:szCs w:val="20"/>
              </w:rPr>
              <w:t>1,194</w:t>
            </w:r>
          </w:p>
        </w:tc>
      </w:tr>
      <w:tr w:rsidR="0036261D" w:rsidRPr="0036261D" w14:paraId="77F2DF8E" w14:textId="77777777" w:rsidTr="00D034CE">
        <w:tc>
          <w:tcPr>
            <w:tcW w:w="1738" w:type="pct"/>
            <w:tcMar>
              <w:left w:w="28" w:type="dxa"/>
              <w:right w:w="28" w:type="dxa"/>
            </w:tcMar>
            <w:vAlign w:val="center"/>
          </w:tcPr>
          <w:p w14:paraId="07CC0613"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 2 п. Недокура</w:t>
            </w:r>
          </w:p>
        </w:tc>
        <w:tc>
          <w:tcPr>
            <w:tcW w:w="639" w:type="pct"/>
          </w:tcPr>
          <w:p w14:paraId="3911AD44" w14:textId="75183F04" w:rsidR="0036261D" w:rsidRPr="0036261D" w:rsidRDefault="0036261D" w:rsidP="0036261D">
            <w:pPr>
              <w:spacing w:after="0" w:line="240" w:lineRule="auto"/>
              <w:ind w:firstLine="0"/>
              <w:jc w:val="center"/>
              <w:rPr>
                <w:sz w:val="20"/>
                <w:szCs w:val="20"/>
              </w:rPr>
            </w:pPr>
            <w:r w:rsidRPr="0036261D">
              <w:rPr>
                <w:color w:val="000000"/>
                <w:sz w:val="20"/>
                <w:szCs w:val="20"/>
              </w:rPr>
              <w:t>0,949</w:t>
            </w:r>
          </w:p>
        </w:tc>
        <w:tc>
          <w:tcPr>
            <w:tcW w:w="448" w:type="pct"/>
            <w:tcMar>
              <w:left w:w="28" w:type="dxa"/>
              <w:right w:w="28" w:type="dxa"/>
            </w:tcMar>
          </w:tcPr>
          <w:p w14:paraId="7630E38A" w14:textId="3E366CC5" w:rsidR="0036261D" w:rsidRPr="0036261D" w:rsidRDefault="0036261D" w:rsidP="0036261D">
            <w:pPr>
              <w:spacing w:after="0" w:line="240" w:lineRule="auto"/>
              <w:ind w:firstLine="0"/>
              <w:jc w:val="center"/>
              <w:rPr>
                <w:bCs/>
                <w:sz w:val="20"/>
                <w:szCs w:val="20"/>
              </w:rPr>
            </w:pPr>
            <w:r w:rsidRPr="0036261D">
              <w:rPr>
                <w:color w:val="000000"/>
                <w:sz w:val="20"/>
                <w:szCs w:val="20"/>
              </w:rPr>
              <w:t>0,949</w:t>
            </w:r>
          </w:p>
        </w:tc>
        <w:tc>
          <w:tcPr>
            <w:tcW w:w="436" w:type="pct"/>
            <w:shd w:val="clear" w:color="auto" w:fill="auto"/>
            <w:tcMar>
              <w:left w:w="28" w:type="dxa"/>
              <w:right w:w="28" w:type="dxa"/>
            </w:tcMar>
          </w:tcPr>
          <w:p w14:paraId="4C961D2B" w14:textId="48F7A632" w:rsidR="0036261D" w:rsidRPr="0036261D" w:rsidRDefault="0036261D" w:rsidP="0036261D">
            <w:pPr>
              <w:spacing w:after="0" w:line="240" w:lineRule="auto"/>
              <w:ind w:firstLine="0"/>
              <w:jc w:val="center"/>
              <w:rPr>
                <w:bCs/>
                <w:sz w:val="20"/>
                <w:szCs w:val="20"/>
              </w:rPr>
            </w:pPr>
            <w:r w:rsidRPr="0036261D">
              <w:rPr>
                <w:color w:val="000000"/>
                <w:sz w:val="20"/>
                <w:szCs w:val="20"/>
              </w:rPr>
              <w:t>0,949</w:t>
            </w:r>
          </w:p>
        </w:tc>
        <w:tc>
          <w:tcPr>
            <w:tcW w:w="435" w:type="pct"/>
            <w:shd w:val="clear" w:color="auto" w:fill="auto"/>
            <w:tcMar>
              <w:left w:w="28" w:type="dxa"/>
              <w:right w:w="28" w:type="dxa"/>
            </w:tcMar>
          </w:tcPr>
          <w:p w14:paraId="35E9D429" w14:textId="5FAFA3D4" w:rsidR="0036261D" w:rsidRPr="0036261D" w:rsidRDefault="0036261D" w:rsidP="0036261D">
            <w:pPr>
              <w:spacing w:after="0" w:line="240" w:lineRule="auto"/>
              <w:ind w:firstLine="0"/>
              <w:jc w:val="center"/>
              <w:rPr>
                <w:bCs/>
                <w:sz w:val="20"/>
                <w:szCs w:val="20"/>
              </w:rPr>
            </w:pPr>
            <w:r w:rsidRPr="0036261D">
              <w:rPr>
                <w:color w:val="000000"/>
                <w:sz w:val="20"/>
                <w:szCs w:val="20"/>
              </w:rPr>
              <w:t>0,949</w:t>
            </w:r>
          </w:p>
        </w:tc>
        <w:tc>
          <w:tcPr>
            <w:tcW w:w="436" w:type="pct"/>
            <w:shd w:val="clear" w:color="auto" w:fill="auto"/>
            <w:tcMar>
              <w:left w:w="28" w:type="dxa"/>
              <w:right w:w="28" w:type="dxa"/>
            </w:tcMar>
          </w:tcPr>
          <w:p w14:paraId="667D050E" w14:textId="702CE9C8" w:rsidR="0036261D" w:rsidRPr="0036261D" w:rsidRDefault="0036261D" w:rsidP="0036261D">
            <w:pPr>
              <w:spacing w:after="0" w:line="240" w:lineRule="auto"/>
              <w:ind w:firstLine="0"/>
              <w:jc w:val="center"/>
              <w:rPr>
                <w:bCs/>
                <w:sz w:val="20"/>
                <w:szCs w:val="20"/>
              </w:rPr>
            </w:pPr>
            <w:r w:rsidRPr="0036261D">
              <w:rPr>
                <w:color w:val="000000"/>
                <w:sz w:val="20"/>
                <w:szCs w:val="20"/>
              </w:rPr>
              <w:t>0,949</w:t>
            </w:r>
          </w:p>
        </w:tc>
        <w:tc>
          <w:tcPr>
            <w:tcW w:w="435" w:type="pct"/>
            <w:shd w:val="clear" w:color="auto" w:fill="auto"/>
            <w:tcMar>
              <w:left w:w="28" w:type="dxa"/>
              <w:right w:w="28" w:type="dxa"/>
            </w:tcMar>
          </w:tcPr>
          <w:p w14:paraId="6537D3F5" w14:textId="0611A1D5" w:rsidR="0036261D" w:rsidRPr="0036261D" w:rsidRDefault="0036261D" w:rsidP="0036261D">
            <w:pPr>
              <w:spacing w:after="0" w:line="240" w:lineRule="auto"/>
              <w:ind w:firstLine="0"/>
              <w:jc w:val="center"/>
              <w:rPr>
                <w:bCs/>
                <w:sz w:val="20"/>
                <w:szCs w:val="20"/>
              </w:rPr>
            </w:pPr>
            <w:r w:rsidRPr="0036261D">
              <w:rPr>
                <w:color w:val="000000"/>
                <w:sz w:val="20"/>
                <w:szCs w:val="20"/>
              </w:rPr>
              <w:t>0,949</w:t>
            </w:r>
          </w:p>
        </w:tc>
        <w:tc>
          <w:tcPr>
            <w:tcW w:w="433" w:type="pct"/>
            <w:shd w:val="clear" w:color="auto" w:fill="auto"/>
            <w:tcMar>
              <w:left w:w="28" w:type="dxa"/>
              <w:right w:w="28" w:type="dxa"/>
            </w:tcMar>
          </w:tcPr>
          <w:p w14:paraId="29CB5118" w14:textId="6D7A2BBD" w:rsidR="0036261D" w:rsidRPr="0036261D" w:rsidRDefault="0036261D" w:rsidP="0036261D">
            <w:pPr>
              <w:spacing w:after="0" w:line="240" w:lineRule="auto"/>
              <w:ind w:firstLine="0"/>
              <w:jc w:val="center"/>
              <w:rPr>
                <w:bCs/>
                <w:sz w:val="20"/>
                <w:szCs w:val="20"/>
              </w:rPr>
            </w:pPr>
            <w:r w:rsidRPr="0036261D">
              <w:rPr>
                <w:color w:val="000000"/>
                <w:sz w:val="20"/>
                <w:szCs w:val="20"/>
              </w:rPr>
              <w:t>0,949</w:t>
            </w:r>
          </w:p>
        </w:tc>
      </w:tr>
      <w:tr w:rsidR="0036261D" w:rsidRPr="0036261D" w14:paraId="27F6BF59" w14:textId="77777777" w:rsidTr="00311517">
        <w:tc>
          <w:tcPr>
            <w:tcW w:w="1738" w:type="pct"/>
            <w:tcMar>
              <w:left w:w="28" w:type="dxa"/>
              <w:right w:w="28" w:type="dxa"/>
            </w:tcMar>
            <w:vAlign w:val="center"/>
          </w:tcPr>
          <w:p w14:paraId="3B77429F" w14:textId="77777777" w:rsidR="0036261D" w:rsidRPr="0036261D" w:rsidRDefault="0036261D" w:rsidP="00311517">
            <w:pPr>
              <w:spacing w:after="0" w:line="240" w:lineRule="auto"/>
              <w:ind w:left="11" w:firstLine="0"/>
              <w:jc w:val="center"/>
              <w:rPr>
                <w:bCs/>
                <w:sz w:val="20"/>
                <w:szCs w:val="20"/>
              </w:rPr>
            </w:pPr>
            <w:r w:rsidRPr="0036261D">
              <w:rPr>
                <w:sz w:val="20"/>
                <w:szCs w:val="20"/>
              </w:rPr>
              <w:t>Котельная № 3 п. Недокура</w:t>
            </w:r>
          </w:p>
        </w:tc>
        <w:tc>
          <w:tcPr>
            <w:tcW w:w="639" w:type="pct"/>
            <w:vAlign w:val="center"/>
          </w:tcPr>
          <w:p w14:paraId="6943A74D" w14:textId="489BBDEB" w:rsidR="0036261D" w:rsidRPr="0036261D" w:rsidRDefault="0036261D" w:rsidP="00311517">
            <w:pPr>
              <w:spacing w:after="0" w:line="240" w:lineRule="auto"/>
              <w:ind w:firstLine="0"/>
              <w:jc w:val="center"/>
              <w:rPr>
                <w:sz w:val="20"/>
                <w:szCs w:val="20"/>
              </w:rPr>
            </w:pPr>
            <w:r w:rsidRPr="0036261D">
              <w:rPr>
                <w:color w:val="000000"/>
                <w:sz w:val="20"/>
                <w:szCs w:val="20"/>
              </w:rPr>
              <w:t>0,475</w:t>
            </w:r>
          </w:p>
        </w:tc>
        <w:tc>
          <w:tcPr>
            <w:tcW w:w="448" w:type="pct"/>
            <w:tcMar>
              <w:left w:w="28" w:type="dxa"/>
              <w:right w:w="28" w:type="dxa"/>
            </w:tcMar>
            <w:vAlign w:val="center"/>
          </w:tcPr>
          <w:p w14:paraId="63761122" w14:textId="2BA78364" w:rsidR="0036261D" w:rsidRPr="0036261D" w:rsidRDefault="0036261D" w:rsidP="00311517">
            <w:pPr>
              <w:spacing w:after="0" w:line="240" w:lineRule="auto"/>
              <w:ind w:firstLine="0"/>
              <w:jc w:val="center"/>
              <w:rPr>
                <w:bCs/>
                <w:sz w:val="20"/>
                <w:szCs w:val="20"/>
              </w:rPr>
            </w:pPr>
            <w:r w:rsidRPr="0036261D">
              <w:rPr>
                <w:bCs/>
                <w:sz w:val="20"/>
                <w:szCs w:val="20"/>
              </w:rPr>
              <w:t>-</w:t>
            </w:r>
          </w:p>
        </w:tc>
        <w:tc>
          <w:tcPr>
            <w:tcW w:w="436" w:type="pct"/>
            <w:shd w:val="clear" w:color="auto" w:fill="auto"/>
            <w:tcMar>
              <w:left w:w="28" w:type="dxa"/>
              <w:right w:w="28" w:type="dxa"/>
            </w:tcMar>
            <w:vAlign w:val="center"/>
          </w:tcPr>
          <w:p w14:paraId="437C2F3A" w14:textId="54686958" w:rsidR="0036261D" w:rsidRPr="0036261D" w:rsidRDefault="0036261D" w:rsidP="00311517">
            <w:pPr>
              <w:spacing w:after="0" w:line="240" w:lineRule="auto"/>
              <w:ind w:firstLine="0"/>
              <w:jc w:val="center"/>
              <w:rPr>
                <w:bCs/>
                <w:sz w:val="20"/>
                <w:szCs w:val="20"/>
              </w:rPr>
            </w:pPr>
            <w:r w:rsidRPr="0036261D">
              <w:rPr>
                <w:bCs/>
                <w:sz w:val="20"/>
                <w:szCs w:val="20"/>
              </w:rPr>
              <w:t>-</w:t>
            </w:r>
          </w:p>
        </w:tc>
        <w:tc>
          <w:tcPr>
            <w:tcW w:w="435" w:type="pct"/>
            <w:shd w:val="clear" w:color="auto" w:fill="auto"/>
            <w:tcMar>
              <w:left w:w="28" w:type="dxa"/>
              <w:right w:w="28" w:type="dxa"/>
            </w:tcMar>
            <w:vAlign w:val="center"/>
          </w:tcPr>
          <w:p w14:paraId="0E2C90CD" w14:textId="449E42E3" w:rsidR="0036261D" w:rsidRPr="0036261D" w:rsidRDefault="0036261D" w:rsidP="00311517">
            <w:pPr>
              <w:spacing w:after="0" w:line="240" w:lineRule="auto"/>
              <w:ind w:firstLine="0"/>
              <w:jc w:val="center"/>
              <w:rPr>
                <w:bCs/>
                <w:sz w:val="20"/>
                <w:szCs w:val="20"/>
              </w:rPr>
            </w:pPr>
            <w:r w:rsidRPr="0036261D">
              <w:rPr>
                <w:bCs/>
                <w:sz w:val="20"/>
                <w:szCs w:val="20"/>
              </w:rPr>
              <w:t>-</w:t>
            </w:r>
          </w:p>
        </w:tc>
        <w:tc>
          <w:tcPr>
            <w:tcW w:w="436" w:type="pct"/>
            <w:shd w:val="clear" w:color="auto" w:fill="auto"/>
            <w:tcMar>
              <w:left w:w="28" w:type="dxa"/>
              <w:right w:w="28" w:type="dxa"/>
            </w:tcMar>
            <w:vAlign w:val="center"/>
          </w:tcPr>
          <w:p w14:paraId="5EBBBBF2" w14:textId="0678EA37" w:rsidR="0036261D" w:rsidRPr="0036261D" w:rsidRDefault="0036261D" w:rsidP="00311517">
            <w:pPr>
              <w:spacing w:after="0" w:line="240" w:lineRule="auto"/>
              <w:ind w:firstLine="0"/>
              <w:jc w:val="center"/>
              <w:rPr>
                <w:bCs/>
                <w:sz w:val="20"/>
                <w:szCs w:val="20"/>
              </w:rPr>
            </w:pPr>
            <w:r w:rsidRPr="0036261D">
              <w:rPr>
                <w:bCs/>
                <w:sz w:val="20"/>
                <w:szCs w:val="20"/>
              </w:rPr>
              <w:t>-</w:t>
            </w:r>
          </w:p>
        </w:tc>
        <w:tc>
          <w:tcPr>
            <w:tcW w:w="435" w:type="pct"/>
            <w:shd w:val="clear" w:color="auto" w:fill="auto"/>
            <w:tcMar>
              <w:left w:w="28" w:type="dxa"/>
              <w:right w:w="28" w:type="dxa"/>
            </w:tcMar>
            <w:vAlign w:val="center"/>
          </w:tcPr>
          <w:p w14:paraId="63262AF3" w14:textId="67BDFB19" w:rsidR="0036261D" w:rsidRPr="0036261D" w:rsidRDefault="0036261D" w:rsidP="00311517">
            <w:pPr>
              <w:spacing w:after="0" w:line="240" w:lineRule="auto"/>
              <w:ind w:firstLine="0"/>
              <w:jc w:val="center"/>
              <w:rPr>
                <w:bCs/>
                <w:sz w:val="20"/>
                <w:szCs w:val="20"/>
              </w:rPr>
            </w:pPr>
            <w:r w:rsidRPr="0036261D">
              <w:rPr>
                <w:bCs/>
                <w:sz w:val="20"/>
                <w:szCs w:val="20"/>
              </w:rPr>
              <w:t>-</w:t>
            </w:r>
          </w:p>
        </w:tc>
        <w:tc>
          <w:tcPr>
            <w:tcW w:w="433" w:type="pct"/>
            <w:shd w:val="clear" w:color="auto" w:fill="auto"/>
            <w:tcMar>
              <w:left w:w="28" w:type="dxa"/>
              <w:right w:w="28" w:type="dxa"/>
            </w:tcMar>
            <w:vAlign w:val="center"/>
          </w:tcPr>
          <w:p w14:paraId="4A4A85AB" w14:textId="7E56D3FB" w:rsidR="0036261D" w:rsidRPr="0036261D" w:rsidRDefault="0036261D" w:rsidP="00311517">
            <w:pPr>
              <w:spacing w:after="0" w:line="240" w:lineRule="auto"/>
              <w:ind w:firstLine="0"/>
              <w:jc w:val="center"/>
              <w:rPr>
                <w:bCs/>
                <w:sz w:val="20"/>
                <w:szCs w:val="20"/>
              </w:rPr>
            </w:pPr>
            <w:r w:rsidRPr="0036261D">
              <w:rPr>
                <w:bCs/>
                <w:sz w:val="20"/>
                <w:szCs w:val="20"/>
              </w:rPr>
              <w:t>-</w:t>
            </w:r>
          </w:p>
        </w:tc>
      </w:tr>
      <w:tr w:rsidR="0036261D" w:rsidRPr="0036261D" w14:paraId="3E6B014F" w14:textId="77777777" w:rsidTr="00D67735">
        <w:tc>
          <w:tcPr>
            <w:tcW w:w="1738" w:type="pct"/>
            <w:tcMar>
              <w:left w:w="28" w:type="dxa"/>
              <w:right w:w="28" w:type="dxa"/>
            </w:tcMar>
            <w:vAlign w:val="center"/>
          </w:tcPr>
          <w:p w14:paraId="40178516"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д. Тагара</w:t>
            </w:r>
          </w:p>
        </w:tc>
        <w:tc>
          <w:tcPr>
            <w:tcW w:w="639" w:type="pct"/>
          </w:tcPr>
          <w:p w14:paraId="615968F8" w14:textId="6E81AF6C" w:rsidR="0036261D" w:rsidRPr="0036261D" w:rsidRDefault="0036261D" w:rsidP="0036261D">
            <w:pPr>
              <w:spacing w:after="0" w:line="240" w:lineRule="auto"/>
              <w:ind w:firstLine="0"/>
              <w:jc w:val="center"/>
              <w:rPr>
                <w:sz w:val="20"/>
                <w:szCs w:val="20"/>
              </w:rPr>
            </w:pPr>
            <w:r w:rsidRPr="0036261D">
              <w:rPr>
                <w:color w:val="000000"/>
                <w:sz w:val="20"/>
                <w:szCs w:val="20"/>
              </w:rPr>
              <w:t>0,898</w:t>
            </w:r>
          </w:p>
        </w:tc>
        <w:tc>
          <w:tcPr>
            <w:tcW w:w="448" w:type="pct"/>
            <w:tcMar>
              <w:left w:w="28" w:type="dxa"/>
              <w:right w:w="28" w:type="dxa"/>
            </w:tcMar>
          </w:tcPr>
          <w:p w14:paraId="3E1CD2FA" w14:textId="0033B15B" w:rsidR="0036261D" w:rsidRPr="0036261D" w:rsidRDefault="0036261D" w:rsidP="0036261D">
            <w:pPr>
              <w:spacing w:after="0" w:line="240" w:lineRule="auto"/>
              <w:ind w:firstLine="0"/>
              <w:jc w:val="center"/>
              <w:rPr>
                <w:bCs/>
                <w:sz w:val="20"/>
                <w:szCs w:val="20"/>
              </w:rPr>
            </w:pPr>
            <w:r w:rsidRPr="0036261D">
              <w:rPr>
                <w:color w:val="000000"/>
                <w:sz w:val="20"/>
                <w:szCs w:val="20"/>
              </w:rPr>
              <w:t>0,898</w:t>
            </w:r>
          </w:p>
        </w:tc>
        <w:tc>
          <w:tcPr>
            <w:tcW w:w="436" w:type="pct"/>
            <w:shd w:val="clear" w:color="auto" w:fill="auto"/>
            <w:tcMar>
              <w:left w:w="28" w:type="dxa"/>
              <w:right w:w="28" w:type="dxa"/>
            </w:tcMar>
          </w:tcPr>
          <w:p w14:paraId="72D69556" w14:textId="5A27B1EB" w:rsidR="0036261D" w:rsidRPr="0036261D" w:rsidRDefault="0036261D" w:rsidP="0036261D">
            <w:pPr>
              <w:spacing w:after="0" w:line="240" w:lineRule="auto"/>
              <w:ind w:firstLine="0"/>
              <w:jc w:val="center"/>
              <w:rPr>
                <w:bCs/>
                <w:sz w:val="20"/>
                <w:szCs w:val="20"/>
              </w:rPr>
            </w:pPr>
            <w:r w:rsidRPr="0036261D">
              <w:rPr>
                <w:color w:val="000000"/>
                <w:sz w:val="20"/>
                <w:szCs w:val="20"/>
              </w:rPr>
              <w:t>0,898</w:t>
            </w:r>
          </w:p>
        </w:tc>
        <w:tc>
          <w:tcPr>
            <w:tcW w:w="435" w:type="pct"/>
            <w:shd w:val="clear" w:color="auto" w:fill="auto"/>
            <w:tcMar>
              <w:left w:w="28" w:type="dxa"/>
              <w:right w:w="28" w:type="dxa"/>
            </w:tcMar>
          </w:tcPr>
          <w:p w14:paraId="2D2C0040" w14:textId="3FE1779D" w:rsidR="0036261D" w:rsidRPr="0036261D" w:rsidRDefault="0036261D" w:rsidP="0036261D">
            <w:pPr>
              <w:spacing w:after="0" w:line="240" w:lineRule="auto"/>
              <w:ind w:firstLine="0"/>
              <w:jc w:val="center"/>
              <w:rPr>
                <w:bCs/>
                <w:sz w:val="20"/>
                <w:szCs w:val="20"/>
              </w:rPr>
            </w:pPr>
            <w:r w:rsidRPr="0036261D">
              <w:rPr>
                <w:color w:val="000000"/>
                <w:sz w:val="20"/>
                <w:szCs w:val="20"/>
              </w:rPr>
              <w:t>0,898</w:t>
            </w:r>
          </w:p>
        </w:tc>
        <w:tc>
          <w:tcPr>
            <w:tcW w:w="436" w:type="pct"/>
            <w:shd w:val="clear" w:color="auto" w:fill="auto"/>
            <w:tcMar>
              <w:left w:w="28" w:type="dxa"/>
              <w:right w:w="28" w:type="dxa"/>
            </w:tcMar>
          </w:tcPr>
          <w:p w14:paraId="0C126268" w14:textId="47B691D5" w:rsidR="0036261D" w:rsidRPr="0036261D" w:rsidRDefault="0036261D" w:rsidP="0036261D">
            <w:pPr>
              <w:spacing w:after="0" w:line="240" w:lineRule="auto"/>
              <w:ind w:firstLine="0"/>
              <w:jc w:val="center"/>
              <w:rPr>
                <w:bCs/>
                <w:sz w:val="20"/>
                <w:szCs w:val="20"/>
              </w:rPr>
            </w:pPr>
            <w:r w:rsidRPr="0036261D">
              <w:rPr>
                <w:color w:val="000000"/>
                <w:sz w:val="20"/>
                <w:szCs w:val="20"/>
              </w:rPr>
              <w:t>0,898</w:t>
            </w:r>
          </w:p>
        </w:tc>
        <w:tc>
          <w:tcPr>
            <w:tcW w:w="435" w:type="pct"/>
            <w:shd w:val="clear" w:color="auto" w:fill="auto"/>
            <w:tcMar>
              <w:left w:w="28" w:type="dxa"/>
              <w:right w:w="28" w:type="dxa"/>
            </w:tcMar>
          </w:tcPr>
          <w:p w14:paraId="3855EA60" w14:textId="42058360" w:rsidR="0036261D" w:rsidRPr="0036261D" w:rsidRDefault="0036261D" w:rsidP="0036261D">
            <w:pPr>
              <w:spacing w:after="0" w:line="240" w:lineRule="auto"/>
              <w:ind w:firstLine="0"/>
              <w:jc w:val="center"/>
              <w:rPr>
                <w:bCs/>
                <w:sz w:val="20"/>
                <w:szCs w:val="20"/>
              </w:rPr>
            </w:pPr>
            <w:r w:rsidRPr="0036261D">
              <w:rPr>
                <w:color w:val="000000"/>
                <w:sz w:val="20"/>
                <w:szCs w:val="20"/>
              </w:rPr>
              <w:t>0,898</w:t>
            </w:r>
          </w:p>
        </w:tc>
        <w:tc>
          <w:tcPr>
            <w:tcW w:w="433" w:type="pct"/>
            <w:shd w:val="clear" w:color="auto" w:fill="auto"/>
            <w:tcMar>
              <w:left w:w="28" w:type="dxa"/>
              <w:right w:w="28" w:type="dxa"/>
            </w:tcMar>
          </w:tcPr>
          <w:p w14:paraId="530D405D" w14:textId="688DE266" w:rsidR="0036261D" w:rsidRPr="0036261D" w:rsidRDefault="0036261D" w:rsidP="0036261D">
            <w:pPr>
              <w:spacing w:after="0" w:line="240" w:lineRule="auto"/>
              <w:ind w:firstLine="0"/>
              <w:jc w:val="center"/>
              <w:rPr>
                <w:bCs/>
                <w:sz w:val="20"/>
                <w:szCs w:val="20"/>
              </w:rPr>
            </w:pPr>
            <w:r w:rsidRPr="0036261D">
              <w:rPr>
                <w:color w:val="000000"/>
                <w:sz w:val="20"/>
                <w:szCs w:val="20"/>
              </w:rPr>
              <w:t>0,898</w:t>
            </w:r>
          </w:p>
        </w:tc>
      </w:tr>
    </w:tbl>
    <w:p w14:paraId="02ED2A1B" w14:textId="5AB67DCB" w:rsidR="00824066" w:rsidRPr="007C7E91" w:rsidRDefault="00824066" w:rsidP="0036261D">
      <w:pPr>
        <w:spacing w:before="120"/>
        <w:rPr>
          <w:b/>
          <w:i/>
        </w:rPr>
      </w:pPr>
      <w:r w:rsidRPr="007C7E91">
        <w:rPr>
          <w:b/>
          <w:i/>
        </w:rPr>
        <w:t>д)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w:t>
      </w:r>
      <w:r w:rsidR="0059360D" w:rsidRPr="007C7E91">
        <w:rPr>
          <w:b/>
          <w:i/>
        </w:rPr>
        <w:t>еля на компенсацию этих потерь</w:t>
      </w:r>
    </w:p>
    <w:p w14:paraId="5F750CE6" w14:textId="538CCA1B" w:rsidR="00824066" w:rsidRPr="007C7E91" w:rsidRDefault="00824066" w:rsidP="00824066">
      <w:r w:rsidRPr="007C7E91">
        <w:t xml:space="preserve">Данные по существующим и перспективным потерям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 источниками тепловой энергии </w:t>
      </w:r>
      <w:r w:rsidR="0036261D">
        <w:t>Кежемского</w:t>
      </w:r>
      <w:r w:rsidR="0098102A">
        <w:t xml:space="preserve"> муниципального округа</w:t>
      </w:r>
      <w:r w:rsidR="00891F98" w:rsidRPr="007C7E91">
        <w:t xml:space="preserve"> </w:t>
      </w:r>
      <w:r w:rsidRPr="007C7E91">
        <w:t>представлены в таблиц</w:t>
      </w:r>
      <w:r w:rsidR="00B203B9" w:rsidRPr="007C7E91">
        <w:t>е</w:t>
      </w:r>
      <w:r w:rsidRPr="007C7E91">
        <w:t xml:space="preserve"> </w:t>
      </w:r>
      <w:r w:rsidR="00B203B9" w:rsidRPr="007C7E91">
        <w:t>2.</w:t>
      </w:r>
      <w:r w:rsidR="00554B09">
        <w:t>8</w:t>
      </w:r>
      <w:r w:rsidR="0059360D" w:rsidRPr="007C7E91">
        <w:t>.</w:t>
      </w:r>
    </w:p>
    <w:p w14:paraId="51BEA83F" w14:textId="5B325E20" w:rsidR="003E7038" w:rsidRDefault="00824066" w:rsidP="00194B6D">
      <w:r w:rsidRPr="007C7E91">
        <w:t>Таблица 2.</w:t>
      </w:r>
      <w:r w:rsidR="00554B09">
        <w:t>8</w:t>
      </w:r>
      <w:r w:rsidR="00194B6D">
        <w:t xml:space="preserve"> - </w:t>
      </w:r>
      <w:r w:rsidRPr="007C7E91">
        <w:t>Значения существующих и перспективных тепловых потерь, включая тепловые пот</w:t>
      </w:r>
      <w:r w:rsidR="00BB423B" w:rsidRPr="007C7E91">
        <w:t>ери через изоляцию трубопровода</w:t>
      </w:r>
    </w:p>
    <w:tbl>
      <w:tblPr>
        <w:tblStyle w:val="aa"/>
        <w:tblW w:w="5000" w:type="pct"/>
        <w:tblLook w:val="04A0" w:firstRow="1" w:lastRow="0" w:firstColumn="1" w:lastColumn="0" w:noHBand="0" w:noVBand="1"/>
      </w:tblPr>
      <w:tblGrid>
        <w:gridCol w:w="3370"/>
        <w:gridCol w:w="1239"/>
        <w:gridCol w:w="869"/>
        <w:gridCol w:w="845"/>
        <w:gridCol w:w="843"/>
        <w:gridCol w:w="845"/>
        <w:gridCol w:w="843"/>
        <w:gridCol w:w="840"/>
      </w:tblGrid>
      <w:tr w:rsidR="0036261D" w:rsidRPr="0036261D" w14:paraId="213E02F4" w14:textId="77777777" w:rsidTr="00311517">
        <w:trPr>
          <w:tblHeader/>
        </w:trPr>
        <w:tc>
          <w:tcPr>
            <w:tcW w:w="1738" w:type="pct"/>
            <w:vMerge w:val="restart"/>
            <w:tcMar>
              <w:left w:w="28" w:type="dxa"/>
              <w:right w:w="28" w:type="dxa"/>
            </w:tcMar>
            <w:vAlign w:val="center"/>
          </w:tcPr>
          <w:p w14:paraId="6B70F9EB" w14:textId="77777777" w:rsidR="0036261D" w:rsidRPr="0036261D" w:rsidRDefault="0036261D" w:rsidP="00311517">
            <w:pPr>
              <w:spacing w:after="0" w:line="240" w:lineRule="auto"/>
              <w:ind w:firstLine="0"/>
              <w:jc w:val="center"/>
              <w:rPr>
                <w:rFonts w:eastAsiaTheme="minorHAnsi"/>
                <w:b/>
                <w:sz w:val="20"/>
                <w:szCs w:val="20"/>
              </w:rPr>
            </w:pPr>
            <w:r w:rsidRPr="0036261D">
              <w:rPr>
                <w:rFonts w:eastAsiaTheme="minorHAnsi"/>
                <w:b/>
                <w:sz w:val="20"/>
                <w:szCs w:val="20"/>
              </w:rPr>
              <w:t>Источник теплоснабжения</w:t>
            </w:r>
          </w:p>
        </w:tc>
        <w:tc>
          <w:tcPr>
            <w:tcW w:w="639" w:type="pct"/>
            <w:vAlign w:val="center"/>
          </w:tcPr>
          <w:p w14:paraId="6830999D" w14:textId="77777777" w:rsidR="0036261D" w:rsidRPr="0036261D" w:rsidRDefault="0036261D" w:rsidP="00311517">
            <w:pPr>
              <w:spacing w:after="0" w:line="240" w:lineRule="auto"/>
              <w:ind w:right="38" w:firstLine="0"/>
              <w:jc w:val="center"/>
              <w:rPr>
                <w:rFonts w:eastAsia="Calibri"/>
                <w:b/>
                <w:bCs/>
                <w:spacing w:val="22"/>
                <w:sz w:val="20"/>
                <w:szCs w:val="20"/>
              </w:rPr>
            </w:pPr>
            <w:r w:rsidRPr="0036261D">
              <w:rPr>
                <w:rFonts w:eastAsia="Calibri"/>
                <w:b/>
                <w:bCs/>
                <w:spacing w:val="-2"/>
                <w:sz w:val="20"/>
                <w:szCs w:val="20"/>
              </w:rPr>
              <w:t>Существу-</w:t>
            </w:r>
          </w:p>
          <w:p w14:paraId="2B8215F2" w14:textId="77777777" w:rsidR="0036261D" w:rsidRPr="0036261D" w:rsidRDefault="0036261D" w:rsidP="00311517">
            <w:pPr>
              <w:spacing w:after="0" w:line="240" w:lineRule="auto"/>
              <w:ind w:firstLine="0"/>
              <w:jc w:val="center"/>
              <w:rPr>
                <w:b/>
                <w:sz w:val="20"/>
                <w:szCs w:val="20"/>
              </w:rPr>
            </w:pPr>
            <w:r w:rsidRPr="0036261D">
              <w:rPr>
                <w:rFonts w:eastAsia="Calibri"/>
                <w:b/>
                <w:bCs/>
                <w:sz w:val="20"/>
                <w:szCs w:val="20"/>
              </w:rPr>
              <w:t>ющие</w:t>
            </w:r>
          </w:p>
        </w:tc>
        <w:tc>
          <w:tcPr>
            <w:tcW w:w="2623" w:type="pct"/>
            <w:gridSpan w:val="6"/>
            <w:tcMar>
              <w:left w:w="28" w:type="dxa"/>
              <w:right w:w="28" w:type="dxa"/>
            </w:tcMar>
            <w:vAlign w:val="center"/>
          </w:tcPr>
          <w:p w14:paraId="3890ACB2" w14:textId="28A9E9F5" w:rsidR="0036261D" w:rsidRPr="0036261D" w:rsidRDefault="0036261D" w:rsidP="00311517">
            <w:pPr>
              <w:spacing w:after="0" w:line="240" w:lineRule="auto"/>
              <w:ind w:firstLine="0"/>
              <w:jc w:val="center"/>
              <w:rPr>
                <w:b/>
                <w:sz w:val="20"/>
                <w:szCs w:val="20"/>
              </w:rPr>
            </w:pPr>
            <w:r w:rsidRPr="0036261D">
              <w:rPr>
                <w:b/>
                <w:sz w:val="20"/>
                <w:szCs w:val="20"/>
              </w:rPr>
              <w:t>Значения существующих и перспективных тепловых потерь, Гкал/ч</w:t>
            </w:r>
          </w:p>
        </w:tc>
      </w:tr>
      <w:tr w:rsidR="0036261D" w:rsidRPr="0036261D" w14:paraId="4753F084" w14:textId="77777777" w:rsidTr="00311517">
        <w:trPr>
          <w:trHeight w:val="77"/>
          <w:tblHeader/>
        </w:trPr>
        <w:tc>
          <w:tcPr>
            <w:tcW w:w="1738" w:type="pct"/>
            <w:vMerge/>
            <w:tcMar>
              <w:left w:w="28" w:type="dxa"/>
              <w:right w:w="28" w:type="dxa"/>
            </w:tcMar>
            <w:vAlign w:val="center"/>
          </w:tcPr>
          <w:p w14:paraId="63041FC2" w14:textId="77777777" w:rsidR="0036261D" w:rsidRPr="0036261D" w:rsidRDefault="0036261D" w:rsidP="00311517">
            <w:pPr>
              <w:spacing w:after="0" w:line="240" w:lineRule="auto"/>
              <w:ind w:firstLine="0"/>
              <w:jc w:val="center"/>
              <w:rPr>
                <w:rFonts w:eastAsiaTheme="minorHAnsi"/>
                <w:b/>
                <w:sz w:val="20"/>
                <w:szCs w:val="20"/>
              </w:rPr>
            </w:pPr>
          </w:p>
        </w:tc>
        <w:tc>
          <w:tcPr>
            <w:tcW w:w="639" w:type="pct"/>
            <w:vAlign w:val="center"/>
          </w:tcPr>
          <w:p w14:paraId="30433C81" w14:textId="77777777" w:rsidR="0036261D" w:rsidRPr="0036261D" w:rsidRDefault="0036261D" w:rsidP="00311517">
            <w:pPr>
              <w:pStyle w:val="ad"/>
              <w:spacing w:after="0" w:line="240" w:lineRule="auto"/>
              <w:ind w:firstLine="0"/>
              <w:jc w:val="center"/>
              <w:rPr>
                <w:rStyle w:val="75"/>
                <w:b/>
                <w:sz w:val="20"/>
                <w:szCs w:val="20"/>
              </w:rPr>
            </w:pPr>
            <w:r w:rsidRPr="0036261D">
              <w:rPr>
                <w:rStyle w:val="75"/>
                <w:b/>
                <w:sz w:val="20"/>
                <w:szCs w:val="20"/>
              </w:rPr>
              <w:t>2024</w:t>
            </w:r>
          </w:p>
        </w:tc>
        <w:tc>
          <w:tcPr>
            <w:tcW w:w="448" w:type="pct"/>
            <w:tcMar>
              <w:left w:w="28" w:type="dxa"/>
              <w:right w:w="28" w:type="dxa"/>
            </w:tcMar>
            <w:vAlign w:val="center"/>
          </w:tcPr>
          <w:p w14:paraId="1E74F157" w14:textId="77777777" w:rsidR="0036261D" w:rsidRPr="0036261D" w:rsidRDefault="0036261D" w:rsidP="00311517">
            <w:pPr>
              <w:pStyle w:val="ad"/>
              <w:spacing w:after="0" w:line="240" w:lineRule="auto"/>
              <w:ind w:firstLine="0"/>
              <w:jc w:val="center"/>
              <w:rPr>
                <w:b/>
                <w:sz w:val="20"/>
                <w:szCs w:val="20"/>
              </w:rPr>
            </w:pPr>
            <w:r w:rsidRPr="0036261D">
              <w:rPr>
                <w:rStyle w:val="75"/>
                <w:b/>
                <w:sz w:val="20"/>
                <w:szCs w:val="20"/>
              </w:rPr>
              <w:t xml:space="preserve">2025 </w:t>
            </w:r>
            <w:r w:rsidRPr="0036261D">
              <w:rPr>
                <w:rStyle w:val="76"/>
                <w:bCs w:val="0"/>
                <w:sz w:val="20"/>
                <w:szCs w:val="20"/>
              </w:rPr>
              <w:t>г.</w:t>
            </w:r>
          </w:p>
        </w:tc>
        <w:tc>
          <w:tcPr>
            <w:tcW w:w="436" w:type="pct"/>
            <w:tcMar>
              <w:left w:w="28" w:type="dxa"/>
              <w:right w:w="28" w:type="dxa"/>
            </w:tcMar>
            <w:vAlign w:val="center"/>
          </w:tcPr>
          <w:p w14:paraId="075B4D3B" w14:textId="77777777" w:rsidR="0036261D" w:rsidRPr="0036261D" w:rsidRDefault="0036261D" w:rsidP="00311517">
            <w:pPr>
              <w:pStyle w:val="ad"/>
              <w:spacing w:after="0" w:line="240" w:lineRule="auto"/>
              <w:ind w:firstLine="0"/>
              <w:jc w:val="center"/>
              <w:rPr>
                <w:b/>
                <w:sz w:val="20"/>
                <w:szCs w:val="20"/>
              </w:rPr>
            </w:pPr>
            <w:r w:rsidRPr="0036261D">
              <w:rPr>
                <w:rStyle w:val="75"/>
                <w:b/>
                <w:sz w:val="20"/>
                <w:szCs w:val="20"/>
              </w:rPr>
              <w:t xml:space="preserve">2026 </w:t>
            </w:r>
            <w:r w:rsidRPr="0036261D">
              <w:rPr>
                <w:rStyle w:val="76"/>
                <w:bCs w:val="0"/>
                <w:sz w:val="20"/>
                <w:szCs w:val="20"/>
              </w:rPr>
              <w:t>г.</w:t>
            </w:r>
          </w:p>
        </w:tc>
        <w:tc>
          <w:tcPr>
            <w:tcW w:w="435" w:type="pct"/>
            <w:tcMar>
              <w:left w:w="28" w:type="dxa"/>
              <w:right w:w="28" w:type="dxa"/>
            </w:tcMar>
            <w:vAlign w:val="center"/>
          </w:tcPr>
          <w:p w14:paraId="54AE93DE" w14:textId="77777777" w:rsidR="0036261D" w:rsidRPr="0036261D" w:rsidRDefault="0036261D" w:rsidP="00311517">
            <w:pPr>
              <w:pStyle w:val="ad"/>
              <w:spacing w:after="0" w:line="240" w:lineRule="auto"/>
              <w:ind w:firstLine="0"/>
              <w:jc w:val="center"/>
              <w:rPr>
                <w:b/>
                <w:sz w:val="20"/>
                <w:szCs w:val="20"/>
              </w:rPr>
            </w:pPr>
            <w:r w:rsidRPr="0036261D">
              <w:rPr>
                <w:rStyle w:val="75"/>
                <w:b/>
                <w:sz w:val="20"/>
                <w:szCs w:val="20"/>
              </w:rPr>
              <w:t xml:space="preserve">2027 </w:t>
            </w:r>
            <w:r w:rsidRPr="0036261D">
              <w:rPr>
                <w:rStyle w:val="76"/>
                <w:bCs w:val="0"/>
                <w:sz w:val="20"/>
                <w:szCs w:val="20"/>
              </w:rPr>
              <w:t>г.</w:t>
            </w:r>
          </w:p>
        </w:tc>
        <w:tc>
          <w:tcPr>
            <w:tcW w:w="436" w:type="pct"/>
            <w:tcMar>
              <w:left w:w="28" w:type="dxa"/>
              <w:right w:w="28" w:type="dxa"/>
            </w:tcMar>
            <w:vAlign w:val="center"/>
          </w:tcPr>
          <w:p w14:paraId="486B97C5" w14:textId="77777777" w:rsidR="0036261D" w:rsidRPr="0036261D" w:rsidRDefault="0036261D" w:rsidP="00311517">
            <w:pPr>
              <w:pStyle w:val="ad"/>
              <w:spacing w:after="0" w:line="240" w:lineRule="auto"/>
              <w:ind w:firstLine="0"/>
              <w:jc w:val="center"/>
              <w:rPr>
                <w:b/>
                <w:sz w:val="20"/>
                <w:szCs w:val="20"/>
              </w:rPr>
            </w:pPr>
            <w:r w:rsidRPr="0036261D">
              <w:rPr>
                <w:rStyle w:val="75"/>
                <w:b/>
                <w:sz w:val="20"/>
                <w:szCs w:val="20"/>
              </w:rPr>
              <w:t xml:space="preserve">2028 </w:t>
            </w:r>
            <w:r w:rsidRPr="0036261D">
              <w:rPr>
                <w:rStyle w:val="76"/>
                <w:bCs w:val="0"/>
                <w:sz w:val="20"/>
                <w:szCs w:val="20"/>
              </w:rPr>
              <w:t>г.</w:t>
            </w:r>
          </w:p>
        </w:tc>
        <w:tc>
          <w:tcPr>
            <w:tcW w:w="435" w:type="pct"/>
            <w:tcMar>
              <w:left w:w="28" w:type="dxa"/>
              <w:right w:w="28" w:type="dxa"/>
            </w:tcMar>
            <w:vAlign w:val="center"/>
          </w:tcPr>
          <w:p w14:paraId="62AA3E86" w14:textId="77777777" w:rsidR="0036261D" w:rsidRPr="0036261D" w:rsidRDefault="0036261D" w:rsidP="00311517">
            <w:pPr>
              <w:spacing w:after="0" w:line="240" w:lineRule="auto"/>
              <w:ind w:firstLine="0"/>
              <w:jc w:val="center"/>
              <w:rPr>
                <w:b/>
                <w:sz w:val="20"/>
                <w:szCs w:val="20"/>
              </w:rPr>
            </w:pPr>
            <w:r w:rsidRPr="0036261D">
              <w:rPr>
                <w:rStyle w:val="75"/>
                <w:b/>
                <w:sz w:val="20"/>
                <w:szCs w:val="20"/>
              </w:rPr>
              <w:t xml:space="preserve">2029 </w:t>
            </w:r>
            <w:r w:rsidRPr="0036261D">
              <w:rPr>
                <w:rStyle w:val="76"/>
                <w:bCs w:val="0"/>
                <w:sz w:val="20"/>
                <w:szCs w:val="20"/>
              </w:rPr>
              <w:t>г.</w:t>
            </w:r>
          </w:p>
        </w:tc>
        <w:tc>
          <w:tcPr>
            <w:tcW w:w="433" w:type="pct"/>
            <w:tcMar>
              <w:left w:w="28" w:type="dxa"/>
              <w:right w:w="28" w:type="dxa"/>
            </w:tcMar>
            <w:vAlign w:val="center"/>
          </w:tcPr>
          <w:p w14:paraId="382D9257" w14:textId="77777777" w:rsidR="0036261D" w:rsidRPr="0036261D" w:rsidRDefault="0036261D" w:rsidP="00311517">
            <w:pPr>
              <w:spacing w:after="0" w:line="240" w:lineRule="auto"/>
              <w:ind w:firstLine="0"/>
              <w:jc w:val="center"/>
              <w:rPr>
                <w:b/>
                <w:sz w:val="20"/>
                <w:szCs w:val="20"/>
              </w:rPr>
            </w:pPr>
            <w:r w:rsidRPr="0036261D">
              <w:rPr>
                <w:rStyle w:val="75"/>
                <w:b/>
                <w:sz w:val="20"/>
                <w:szCs w:val="20"/>
              </w:rPr>
              <w:t>2030-2036 гг.</w:t>
            </w:r>
          </w:p>
        </w:tc>
      </w:tr>
      <w:tr w:rsidR="0036261D" w:rsidRPr="0036261D" w14:paraId="36D83524" w14:textId="77777777" w:rsidTr="00311517">
        <w:tc>
          <w:tcPr>
            <w:tcW w:w="1738" w:type="pct"/>
            <w:tcMar>
              <w:left w:w="28" w:type="dxa"/>
              <w:right w:w="28" w:type="dxa"/>
            </w:tcMar>
            <w:vAlign w:val="center"/>
          </w:tcPr>
          <w:p w14:paraId="7A3EDAC8" w14:textId="77777777" w:rsidR="0036261D" w:rsidRPr="0036261D" w:rsidRDefault="0036261D" w:rsidP="0036261D">
            <w:pPr>
              <w:spacing w:after="0" w:line="240" w:lineRule="auto"/>
              <w:ind w:left="11" w:firstLine="0"/>
              <w:jc w:val="center"/>
              <w:rPr>
                <w:bCs/>
                <w:sz w:val="20"/>
                <w:szCs w:val="20"/>
              </w:rPr>
            </w:pPr>
            <w:r w:rsidRPr="0036261D">
              <w:rPr>
                <w:sz w:val="20"/>
                <w:szCs w:val="20"/>
              </w:rPr>
              <w:t xml:space="preserve">Котельная «Центральная»/ </w:t>
            </w:r>
            <w:r w:rsidRPr="0036261D">
              <w:rPr>
                <w:sz w:val="20"/>
                <w:szCs w:val="20"/>
              </w:rPr>
              <w:lastRenderedPageBreak/>
              <w:t>Биокотельная</w:t>
            </w:r>
          </w:p>
        </w:tc>
        <w:tc>
          <w:tcPr>
            <w:tcW w:w="639" w:type="pct"/>
          </w:tcPr>
          <w:p w14:paraId="585C1AE6" w14:textId="7E14A71D" w:rsidR="0036261D" w:rsidRPr="0036261D" w:rsidRDefault="0036261D" w:rsidP="0036261D">
            <w:pPr>
              <w:spacing w:after="0" w:line="240" w:lineRule="auto"/>
              <w:ind w:firstLine="0"/>
              <w:jc w:val="center"/>
              <w:rPr>
                <w:sz w:val="20"/>
                <w:szCs w:val="20"/>
              </w:rPr>
            </w:pPr>
            <w:r w:rsidRPr="00C24B73">
              <w:rPr>
                <w:color w:val="000000"/>
                <w:sz w:val="19"/>
                <w:szCs w:val="19"/>
              </w:rPr>
              <w:lastRenderedPageBreak/>
              <w:t>0,1136</w:t>
            </w:r>
          </w:p>
        </w:tc>
        <w:tc>
          <w:tcPr>
            <w:tcW w:w="448" w:type="pct"/>
            <w:tcMar>
              <w:left w:w="28" w:type="dxa"/>
              <w:right w:w="28" w:type="dxa"/>
            </w:tcMar>
          </w:tcPr>
          <w:p w14:paraId="6080C74A" w14:textId="795BFF2A" w:rsidR="0036261D" w:rsidRPr="0036261D" w:rsidRDefault="0036261D" w:rsidP="0036261D">
            <w:pPr>
              <w:spacing w:after="0" w:line="240" w:lineRule="auto"/>
              <w:ind w:firstLine="0"/>
              <w:jc w:val="center"/>
              <w:rPr>
                <w:bCs/>
                <w:sz w:val="20"/>
                <w:szCs w:val="20"/>
              </w:rPr>
            </w:pPr>
            <w:r w:rsidRPr="00C24B73">
              <w:rPr>
                <w:color w:val="000000"/>
                <w:sz w:val="19"/>
                <w:szCs w:val="19"/>
              </w:rPr>
              <w:t>0,1136</w:t>
            </w:r>
          </w:p>
        </w:tc>
        <w:tc>
          <w:tcPr>
            <w:tcW w:w="436" w:type="pct"/>
            <w:shd w:val="clear" w:color="auto" w:fill="auto"/>
            <w:tcMar>
              <w:left w:w="28" w:type="dxa"/>
              <w:right w:w="28" w:type="dxa"/>
            </w:tcMar>
          </w:tcPr>
          <w:p w14:paraId="476A44A3" w14:textId="5958E35F" w:rsidR="0036261D" w:rsidRPr="0036261D" w:rsidRDefault="0036261D" w:rsidP="0036261D">
            <w:pPr>
              <w:spacing w:after="0" w:line="240" w:lineRule="auto"/>
              <w:ind w:firstLine="0"/>
              <w:jc w:val="center"/>
              <w:rPr>
                <w:bCs/>
                <w:sz w:val="20"/>
                <w:szCs w:val="20"/>
              </w:rPr>
            </w:pPr>
            <w:r w:rsidRPr="00C24B73">
              <w:rPr>
                <w:color w:val="000000"/>
                <w:sz w:val="19"/>
                <w:szCs w:val="19"/>
              </w:rPr>
              <w:t>0,1136</w:t>
            </w:r>
          </w:p>
        </w:tc>
        <w:tc>
          <w:tcPr>
            <w:tcW w:w="435" w:type="pct"/>
            <w:shd w:val="clear" w:color="auto" w:fill="auto"/>
            <w:tcMar>
              <w:left w:w="28" w:type="dxa"/>
              <w:right w:w="28" w:type="dxa"/>
            </w:tcMar>
          </w:tcPr>
          <w:p w14:paraId="52D80A7D" w14:textId="421789C1" w:rsidR="0036261D" w:rsidRPr="0036261D" w:rsidRDefault="0036261D" w:rsidP="0036261D">
            <w:pPr>
              <w:spacing w:after="0" w:line="240" w:lineRule="auto"/>
              <w:ind w:firstLine="0"/>
              <w:jc w:val="center"/>
              <w:rPr>
                <w:bCs/>
                <w:sz w:val="20"/>
                <w:szCs w:val="20"/>
              </w:rPr>
            </w:pPr>
            <w:r w:rsidRPr="00C24B73">
              <w:rPr>
                <w:color w:val="000000"/>
                <w:sz w:val="19"/>
                <w:szCs w:val="19"/>
              </w:rPr>
              <w:t>0,1136</w:t>
            </w:r>
          </w:p>
        </w:tc>
        <w:tc>
          <w:tcPr>
            <w:tcW w:w="436" w:type="pct"/>
            <w:shd w:val="clear" w:color="auto" w:fill="auto"/>
            <w:tcMar>
              <w:left w:w="28" w:type="dxa"/>
              <w:right w:w="28" w:type="dxa"/>
            </w:tcMar>
          </w:tcPr>
          <w:p w14:paraId="45173F1E" w14:textId="1C0C8D94" w:rsidR="0036261D" w:rsidRPr="0036261D" w:rsidRDefault="0036261D" w:rsidP="0036261D">
            <w:pPr>
              <w:spacing w:after="0" w:line="240" w:lineRule="auto"/>
              <w:ind w:firstLine="0"/>
              <w:jc w:val="center"/>
              <w:rPr>
                <w:bCs/>
                <w:sz w:val="20"/>
                <w:szCs w:val="20"/>
              </w:rPr>
            </w:pPr>
            <w:r w:rsidRPr="00C24B73">
              <w:rPr>
                <w:color w:val="000000"/>
                <w:sz w:val="19"/>
                <w:szCs w:val="19"/>
              </w:rPr>
              <w:t>0,1136</w:t>
            </w:r>
          </w:p>
        </w:tc>
        <w:tc>
          <w:tcPr>
            <w:tcW w:w="435" w:type="pct"/>
            <w:shd w:val="clear" w:color="auto" w:fill="auto"/>
            <w:tcMar>
              <w:left w:w="28" w:type="dxa"/>
              <w:right w:w="28" w:type="dxa"/>
            </w:tcMar>
          </w:tcPr>
          <w:p w14:paraId="27DD3658" w14:textId="28A01FCA" w:rsidR="0036261D" w:rsidRPr="0036261D" w:rsidRDefault="0036261D" w:rsidP="0036261D">
            <w:pPr>
              <w:spacing w:after="0" w:line="240" w:lineRule="auto"/>
              <w:ind w:firstLine="0"/>
              <w:jc w:val="center"/>
              <w:rPr>
                <w:bCs/>
                <w:sz w:val="20"/>
                <w:szCs w:val="20"/>
              </w:rPr>
            </w:pPr>
            <w:r w:rsidRPr="00C24B73">
              <w:rPr>
                <w:color w:val="000000"/>
                <w:sz w:val="19"/>
                <w:szCs w:val="19"/>
              </w:rPr>
              <w:t>0,1136</w:t>
            </w:r>
          </w:p>
        </w:tc>
        <w:tc>
          <w:tcPr>
            <w:tcW w:w="433" w:type="pct"/>
            <w:shd w:val="clear" w:color="auto" w:fill="auto"/>
            <w:tcMar>
              <w:left w:w="28" w:type="dxa"/>
              <w:right w:w="28" w:type="dxa"/>
            </w:tcMar>
          </w:tcPr>
          <w:p w14:paraId="6C7A9CA4" w14:textId="21F044A1" w:rsidR="0036261D" w:rsidRPr="0036261D" w:rsidRDefault="0036261D" w:rsidP="0036261D">
            <w:pPr>
              <w:spacing w:after="0" w:line="240" w:lineRule="auto"/>
              <w:ind w:firstLine="0"/>
              <w:jc w:val="center"/>
              <w:rPr>
                <w:bCs/>
                <w:sz w:val="20"/>
                <w:szCs w:val="20"/>
              </w:rPr>
            </w:pPr>
            <w:r w:rsidRPr="00C24B73">
              <w:rPr>
                <w:color w:val="000000"/>
                <w:sz w:val="19"/>
                <w:szCs w:val="19"/>
              </w:rPr>
              <w:t>0,1136</w:t>
            </w:r>
          </w:p>
        </w:tc>
      </w:tr>
      <w:tr w:rsidR="0036261D" w:rsidRPr="0036261D" w14:paraId="2B9DB3A0" w14:textId="77777777" w:rsidTr="00311517">
        <w:tc>
          <w:tcPr>
            <w:tcW w:w="1738" w:type="pct"/>
            <w:tcMar>
              <w:left w:w="28" w:type="dxa"/>
              <w:right w:w="28" w:type="dxa"/>
            </w:tcMar>
            <w:vAlign w:val="center"/>
          </w:tcPr>
          <w:p w14:paraId="1F7B7FC5"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п. Имбинский</w:t>
            </w:r>
          </w:p>
        </w:tc>
        <w:tc>
          <w:tcPr>
            <w:tcW w:w="639" w:type="pct"/>
          </w:tcPr>
          <w:p w14:paraId="5FE16C4D" w14:textId="56D6EE9F" w:rsidR="0036261D" w:rsidRPr="0036261D" w:rsidRDefault="0036261D" w:rsidP="0036261D">
            <w:pPr>
              <w:spacing w:after="0" w:line="240" w:lineRule="auto"/>
              <w:ind w:firstLine="0"/>
              <w:jc w:val="center"/>
              <w:rPr>
                <w:sz w:val="20"/>
                <w:szCs w:val="20"/>
              </w:rPr>
            </w:pPr>
            <w:r>
              <w:rPr>
                <w:sz w:val="20"/>
                <w:szCs w:val="20"/>
              </w:rPr>
              <w:t>0</w:t>
            </w:r>
          </w:p>
        </w:tc>
        <w:tc>
          <w:tcPr>
            <w:tcW w:w="448" w:type="pct"/>
            <w:tcMar>
              <w:left w:w="28" w:type="dxa"/>
              <w:right w:w="28" w:type="dxa"/>
            </w:tcMar>
          </w:tcPr>
          <w:p w14:paraId="6604A79A" w14:textId="52C2479F"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5B9EB2C8" w14:textId="4CFD6A41"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723D9BD0" w14:textId="0AE590AC"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408F6FC0" w14:textId="7535DAE0"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59BEF5E2" w14:textId="6692D02B" w:rsidR="0036261D" w:rsidRPr="0036261D" w:rsidRDefault="0036261D" w:rsidP="0036261D">
            <w:pPr>
              <w:spacing w:after="0" w:line="240" w:lineRule="auto"/>
              <w:ind w:firstLine="0"/>
              <w:jc w:val="center"/>
              <w:rPr>
                <w:bCs/>
                <w:sz w:val="20"/>
                <w:szCs w:val="20"/>
              </w:rPr>
            </w:pPr>
            <w:r>
              <w:rPr>
                <w:sz w:val="20"/>
                <w:szCs w:val="20"/>
              </w:rPr>
              <w:t>0</w:t>
            </w:r>
          </w:p>
        </w:tc>
        <w:tc>
          <w:tcPr>
            <w:tcW w:w="433" w:type="pct"/>
            <w:shd w:val="clear" w:color="auto" w:fill="auto"/>
            <w:tcMar>
              <w:left w:w="28" w:type="dxa"/>
              <w:right w:w="28" w:type="dxa"/>
            </w:tcMar>
          </w:tcPr>
          <w:p w14:paraId="0DEBD6D7" w14:textId="735B33CB" w:rsidR="0036261D" w:rsidRPr="0036261D" w:rsidRDefault="0036261D" w:rsidP="0036261D">
            <w:pPr>
              <w:spacing w:after="0" w:line="240" w:lineRule="auto"/>
              <w:ind w:firstLine="0"/>
              <w:jc w:val="center"/>
              <w:rPr>
                <w:bCs/>
                <w:sz w:val="20"/>
                <w:szCs w:val="20"/>
              </w:rPr>
            </w:pPr>
            <w:r>
              <w:rPr>
                <w:sz w:val="20"/>
                <w:szCs w:val="20"/>
              </w:rPr>
              <w:t>0</w:t>
            </w:r>
          </w:p>
        </w:tc>
      </w:tr>
      <w:tr w:rsidR="0036261D" w:rsidRPr="0036261D" w14:paraId="01FEA224" w14:textId="77777777" w:rsidTr="00311517">
        <w:tc>
          <w:tcPr>
            <w:tcW w:w="1738" w:type="pct"/>
            <w:tcMar>
              <w:left w:w="28" w:type="dxa"/>
              <w:right w:w="28" w:type="dxa"/>
            </w:tcMar>
            <w:vAlign w:val="center"/>
          </w:tcPr>
          <w:p w14:paraId="5C00B978"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с. Заледеево</w:t>
            </w:r>
          </w:p>
        </w:tc>
        <w:tc>
          <w:tcPr>
            <w:tcW w:w="639" w:type="pct"/>
          </w:tcPr>
          <w:p w14:paraId="22D82137" w14:textId="0E8D1F7C" w:rsidR="0036261D" w:rsidRPr="0036261D" w:rsidRDefault="0036261D" w:rsidP="0036261D">
            <w:pPr>
              <w:spacing w:after="0" w:line="240" w:lineRule="auto"/>
              <w:ind w:firstLine="0"/>
              <w:jc w:val="center"/>
              <w:rPr>
                <w:sz w:val="20"/>
                <w:szCs w:val="20"/>
              </w:rPr>
            </w:pPr>
            <w:r>
              <w:rPr>
                <w:sz w:val="20"/>
                <w:szCs w:val="20"/>
              </w:rPr>
              <w:t>0</w:t>
            </w:r>
          </w:p>
        </w:tc>
        <w:tc>
          <w:tcPr>
            <w:tcW w:w="448" w:type="pct"/>
            <w:tcMar>
              <w:left w:w="28" w:type="dxa"/>
              <w:right w:w="28" w:type="dxa"/>
            </w:tcMar>
          </w:tcPr>
          <w:p w14:paraId="587EEEAE" w14:textId="024276CE"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18976FCA" w14:textId="30E219E7"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04A8656A" w14:textId="23EBDF8B"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4B473C7E" w14:textId="2E1AADA0"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06E89554" w14:textId="2948FA42" w:rsidR="0036261D" w:rsidRPr="0036261D" w:rsidRDefault="0036261D" w:rsidP="0036261D">
            <w:pPr>
              <w:spacing w:after="0" w:line="240" w:lineRule="auto"/>
              <w:ind w:firstLine="0"/>
              <w:jc w:val="center"/>
              <w:rPr>
                <w:bCs/>
                <w:sz w:val="20"/>
                <w:szCs w:val="20"/>
              </w:rPr>
            </w:pPr>
            <w:r>
              <w:rPr>
                <w:sz w:val="20"/>
                <w:szCs w:val="20"/>
              </w:rPr>
              <w:t>0</w:t>
            </w:r>
          </w:p>
        </w:tc>
        <w:tc>
          <w:tcPr>
            <w:tcW w:w="433" w:type="pct"/>
            <w:shd w:val="clear" w:color="auto" w:fill="auto"/>
            <w:tcMar>
              <w:left w:w="28" w:type="dxa"/>
              <w:right w:w="28" w:type="dxa"/>
            </w:tcMar>
          </w:tcPr>
          <w:p w14:paraId="23B56C0B" w14:textId="0CDED642" w:rsidR="0036261D" w:rsidRPr="0036261D" w:rsidRDefault="0036261D" w:rsidP="0036261D">
            <w:pPr>
              <w:spacing w:after="0" w:line="240" w:lineRule="auto"/>
              <w:ind w:firstLine="0"/>
              <w:jc w:val="center"/>
              <w:rPr>
                <w:bCs/>
                <w:sz w:val="20"/>
                <w:szCs w:val="20"/>
              </w:rPr>
            </w:pPr>
            <w:r>
              <w:rPr>
                <w:sz w:val="20"/>
                <w:szCs w:val="20"/>
              </w:rPr>
              <w:t>0</w:t>
            </w:r>
          </w:p>
        </w:tc>
      </w:tr>
      <w:tr w:rsidR="0036261D" w:rsidRPr="0036261D" w14:paraId="0E1CA2E9" w14:textId="77777777" w:rsidTr="00311517">
        <w:tc>
          <w:tcPr>
            <w:tcW w:w="1738" w:type="pct"/>
            <w:tcMar>
              <w:left w:w="28" w:type="dxa"/>
              <w:right w:w="28" w:type="dxa"/>
            </w:tcMar>
            <w:vAlign w:val="center"/>
          </w:tcPr>
          <w:p w14:paraId="209EDEC6"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 1 п. Недокура</w:t>
            </w:r>
          </w:p>
        </w:tc>
        <w:tc>
          <w:tcPr>
            <w:tcW w:w="639" w:type="pct"/>
          </w:tcPr>
          <w:p w14:paraId="09D52568" w14:textId="56FD83BB" w:rsidR="0036261D" w:rsidRPr="0036261D" w:rsidRDefault="0036261D" w:rsidP="0036261D">
            <w:pPr>
              <w:spacing w:after="0" w:line="240" w:lineRule="auto"/>
              <w:ind w:firstLine="0"/>
              <w:jc w:val="center"/>
              <w:rPr>
                <w:sz w:val="20"/>
                <w:szCs w:val="20"/>
              </w:rPr>
            </w:pPr>
            <w:r>
              <w:rPr>
                <w:sz w:val="20"/>
                <w:szCs w:val="20"/>
              </w:rPr>
              <w:t>0</w:t>
            </w:r>
          </w:p>
        </w:tc>
        <w:tc>
          <w:tcPr>
            <w:tcW w:w="448" w:type="pct"/>
            <w:tcMar>
              <w:left w:w="28" w:type="dxa"/>
              <w:right w:w="28" w:type="dxa"/>
            </w:tcMar>
          </w:tcPr>
          <w:p w14:paraId="5108B83C" w14:textId="4AD480B8"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5690AB24" w14:textId="6D088809"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070259A6" w14:textId="2AEB8ECB"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0035F96B" w14:textId="50839C7B"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31AE359E" w14:textId="6FB57A62" w:rsidR="0036261D" w:rsidRPr="0036261D" w:rsidRDefault="0036261D" w:rsidP="0036261D">
            <w:pPr>
              <w:spacing w:after="0" w:line="240" w:lineRule="auto"/>
              <w:ind w:firstLine="0"/>
              <w:jc w:val="center"/>
              <w:rPr>
                <w:bCs/>
                <w:sz w:val="20"/>
                <w:szCs w:val="20"/>
              </w:rPr>
            </w:pPr>
            <w:r>
              <w:rPr>
                <w:sz w:val="20"/>
                <w:szCs w:val="20"/>
              </w:rPr>
              <w:t>0</w:t>
            </w:r>
          </w:p>
        </w:tc>
        <w:tc>
          <w:tcPr>
            <w:tcW w:w="433" w:type="pct"/>
            <w:shd w:val="clear" w:color="auto" w:fill="auto"/>
            <w:tcMar>
              <w:left w:w="28" w:type="dxa"/>
              <w:right w:w="28" w:type="dxa"/>
            </w:tcMar>
          </w:tcPr>
          <w:p w14:paraId="034BCDA3" w14:textId="5BCE4E8F" w:rsidR="0036261D" w:rsidRPr="0036261D" w:rsidRDefault="0036261D" w:rsidP="0036261D">
            <w:pPr>
              <w:spacing w:after="0" w:line="240" w:lineRule="auto"/>
              <w:ind w:firstLine="0"/>
              <w:jc w:val="center"/>
              <w:rPr>
                <w:bCs/>
                <w:sz w:val="20"/>
                <w:szCs w:val="20"/>
              </w:rPr>
            </w:pPr>
            <w:r>
              <w:rPr>
                <w:sz w:val="20"/>
                <w:szCs w:val="20"/>
              </w:rPr>
              <w:t>0</w:t>
            </w:r>
          </w:p>
        </w:tc>
      </w:tr>
      <w:tr w:rsidR="0036261D" w:rsidRPr="0036261D" w14:paraId="12A04E80" w14:textId="77777777" w:rsidTr="00311517">
        <w:tc>
          <w:tcPr>
            <w:tcW w:w="1738" w:type="pct"/>
            <w:tcMar>
              <w:left w:w="28" w:type="dxa"/>
              <w:right w:w="28" w:type="dxa"/>
            </w:tcMar>
            <w:vAlign w:val="center"/>
          </w:tcPr>
          <w:p w14:paraId="7BA27D11"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 2 п. Недокура</w:t>
            </w:r>
          </w:p>
        </w:tc>
        <w:tc>
          <w:tcPr>
            <w:tcW w:w="639" w:type="pct"/>
          </w:tcPr>
          <w:p w14:paraId="23A4DD67" w14:textId="56B372CD" w:rsidR="0036261D" w:rsidRPr="0036261D" w:rsidRDefault="0036261D" w:rsidP="0036261D">
            <w:pPr>
              <w:spacing w:after="0" w:line="240" w:lineRule="auto"/>
              <w:ind w:firstLine="0"/>
              <w:jc w:val="center"/>
              <w:rPr>
                <w:sz w:val="20"/>
                <w:szCs w:val="20"/>
              </w:rPr>
            </w:pPr>
            <w:r>
              <w:rPr>
                <w:sz w:val="20"/>
                <w:szCs w:val="20"/>
              </w:rPr>
              <w:t>0</w:t>
            </w:r>
          </w:p>
        </w:tc>
        <w:tc>
          <w:tcPr>
            <w:tcW w:w="448" w:type="pct"/>
            <w:tcMar>
              <w:left w:w="28" w:type="dxa"/>
              <w:right w:w="28" w:type="dxa"/>
            </w:tcMar>
          </w:tcPr>
          <w:p w14:paraId="06CE8560" w14:textId="555B026A"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3BDF55E5" w14:textId="7B57A84B"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01EEF781" w14:textId="29D1DD89"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4799C403" w14:textId="6416EDDA"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7101911D" w14:textId="2024FB96" w:rsidR="0036261D" w:rsidRPr="0036261D" w:rsidRDefault="0036261D" w:rsidP="0036261D">
            <w:pPr>
              <w:spacing w:after="0" w:line="240" w:lineRule="auto"/>
              <w:ind w:firstLine="0"/>
              <w:jc w:val="center"/>
              <w:rPr>
                <w:bCs/>
                <w:sz w:val="20"/>
                <w:szCs w:val="20"/>
              </w:rPr>
            </w:pPr>
            <w:r>
              <w:rPr>
                <w:sz w:val="20"/>
                <w:szCs w:val="20"/>
              </w:rPr>
              <w:t>0</w:t>
            </w:r>
          </w:p>
        </w:tc>
        <w:tc>
          <w:tcPr>
            <w:tcW w:w="433" w:type="pct"/>
            <w:shd w:val="clear" w:color="auto" w:fill="auto"/>
            <w:tcMar>
              <w:left w:w="28" w:type="dxa"/>
              <w:right w:w="28" w:type="dxa"/>
            </w:tcMar>
          </w:tcPr>
          <w:p w14:paraId="6428F733" w14:textId="14A8A0B7" w:rsidR="0036261D" w:rsidRPr="0036261D" w:rsidRDefault="0036261D" w:rsidP="0036261D">
            <w:pPr>
              <w:spacing w:after="0" w:line="240" w:lineRule="auto"/>
              <w:ind w:firstLine="0"/>
              <w:jc w:val="center"/>
              <w:rPr>
                <w:bCs/>
                <w:sz w:val="20"/>
                <w:szCs w:val="20"/>
              </w:rPr>
            </w:pPr>
            <w:r>
              <w:rPr>
                <w:sz w:val="20"/>
                <w:szCs w:val="20"/>
              </w:rPr>
              <w:t>0</w:t>
            </w:r>
          </w:p>
        </w:tc>
      </w:tr>
      <w:tr w:rsidR="0036261D" w:rsidRPr="0036261D" w14:paraId="54192561" w14:textId="77777777" w:rsidTr="00311517">
        <w:tc>
          <w:tcPr>
            <w:tcW w:w="1738" w:type="pct"/>
            <w:tcMar>
              <w:left w:w="28" w:type="dxa"/>
              <w:right w:w="28" w:type="dxa"/>
            </w:tcMar>
            <w:vAlign w:val="center"/>
          </w:tcPr>
          <w:p w14:paraId="2AF0385A"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 3 п. Недокура</w:t>
            </w:r>
          </w:p>
        </w:tc>
        <w:tc>
          <w:tcPr>
            <w:tcW w:w="639" w:type="pct"/>
            <w:vAlign w:val="center"/>
          </w:tcPr>
          <w:p w14:paraId="5CAEA2D8" w14:textId="3D480275" w:rsidR="0036261D" w:rsidRPr="0036261D" w:rsidRDefault="0036261D" w:rsidP="0036261D">
            <w:pPr>
              <w:spacing w:after="0" w:line="240" w:lineRule="auto"/>
              <w:ind w:firstLine="0"/>
              <w:jc w:val="center"/>
              <w:rPr>
                <w:sz w:val="20"/>
                <w:szCs w:val="20"/>
              </w:rPr>
            </w:pPr>
            <w:r>
              <w:rPr>
                <w:sz w:val="20"/>
                <w:szCs w:val="20"/>
              </w:rPr>
              <w:t>0</w:t>
            </w:r>
          </w:p>
        </w:tc>
        <w:tc>
          <w:tcPr>
            <w:tcW w:w="448" w:type="pct"/>
            <w:tcMar>
              <w:left w:w="28" w:type="dxa"/>
              <w:right w:w="28" w:type="dxa"/>
            </w:tcMar>
            <w:vAlign w:val="center"/>
          </w:tcPr>
          <w:p w14:paraId="32AA239E" w14:textId="6B5094A6" w:rsidR="0036261D" w:rsidRPr="0036261D" w:rsidRDefault="0036261D" w:rsidP="0036261D">
            <w:pPr>
              <w:spacing w:after="0" w:line="240" w:lineRule="auto"/>
              <w:ind w:firstLine="0"/>
              <w:jc w:val="center"/>
              <w:rPr>
                <w:bCs/>
                <w:sz w:val="20"/>
                <w:szCs w:val="20"/>
              </w:rPr>
            </w:pPr>
            <w:r>
              <w:rPr>
                <w:bCs/>
                <w:sz w:val="20"/>
                <w:szCs w:val="20"/>
              </w:rPr>
              <w:t>-</w:t>
            </w:r>
          </w:p>
        </w:tc>
        <w:tc>
          <w:tcPr>
            <w:tcW w:w="436" w:type="pct"/>
            <w:shd w:val="clear" w:color="auto" w:fill="auto"/>
            <w:tcMar>
              <w:left w:w="28" w:type="dxa"/>
              <w:right w:w="28" w:type="dxa"/>
            </w:tcMar>
            <w:vAlign w:val="center"/>
          </w:tcPr>
          <w:p w14:paraId="4425347F" w14:textId="0D638EDB" w:rsidR="0036261D" w:rsidRPr="0036261D" w:rsidRDefault="0036261D" w:rsidP="0036261D">
            <w:pPr>
              <w:spacing w:after="0" w:line="240" w:lineRule="auto"/>
              <w:ind w:firstLine="0"/>
              <w:jc w:val="center"/>
              <w:rPr>
                <w:bCs/>
                <w:sz w:val="20"/>
                <w:szCs w:val="20"/>
              </w:rPr>
            </w:pPr>
            <w:r>
              <w:rPr>
                <w:bCs/>
                <w:sz w:val="20"/>
                <w:szCs w:val="20"/>
              </w:rPr>
              <w:t>-</w:t>
            </w:r>
          </w:p>
        </w:tc>
        <w:tc>
          <w:tcPr>
            <w:tcW w:w="435" w:type="pct"/>
            <w:shd w:val="clear" w:color="auto" w:fill="auto"/>
            <w:tcMar>
              <w:left w:w="28" w:type="dxa"/>
              <w:right w:w="28" w:type="dxa"/>
            </w:tcMar>
            <w:vAlign w:val="center"/>
          </w:tcPr>
          <w:p w14:paraId="625BCCA5" w14:textId="3F6C266C" w:rsidR="0036261D" w:rsidRPr="0036261D" w:rsidRDefault="0036261D" w:rsidP="0036261D">
            <w:pPr>
              <w:spacing w:after="0" w:line="240" w:lineRule="auto"/>
              <w:ind w:firstLine="0"/>
              <w:jc w:val="center"/>
              <w:rPr>
                <w:bCs/>
                <w:sz w:val="20"/>
                <w:szCs w:val="20"/>
              </w:rPr>
            </w:pPr>
            <w:r>
              <w:rPr>
                <w:bCs/>
                <w:sz w:val="20"/>
                <w:szCs w:val="20"/>
              </w:rPr>
              <w:t>-</w:t>
            </w:r>
          </w:p>
        </w:tc>
        <w:tc>
          <w:tcPr>
            <w:tcW w:w="436" w:type="pct"/>
            <w:shd w:val="clear" w:color="auto" w:fill="auto"/>
            <w:tcMar>
              <w:left w:w="28" w:type="dxa"/>
              <w:right w:w="28" w:type="dxa"/>
            </w:tcMar>
            <w:vAlign w:val="center"/>
          </w:tcPr>
          <w:p w14:paraId="76C6ADFB" w14:textId="330AE649" w:rsidR="0036261D" w:rsidRPr="0036261D" w:rsidRDefault="0036261D" w:rsidP="0036261D">
            <w:pPr>
              <w:spacing w:after="0" w:line="240" w:lineRule="auto"/>
              <w:ind w:firstLine="0"/>
              <w:jc w:val="center"/>
              <w:rPr>
                <w:bCs/>
                <w:sz w:val="20"/>
                <w:szCs w:val="20"/>
              </w:rPr>
            </w:pPr>
            <w:r>
              <w:rPr>
                <w:bCs/>
                <w:sz w:val="20"/>
                <w:szCs w:val="20"/>
              </w:rPr>
              <w:t>-</w:t>
            </w:r>
          </w:p>
        </w:tc>
        <w:tc>
          <w:tcPr>
            <w:tcW w:w="435" w:type="pct"/>
            <w:shd w:val="clear" w:color="auto" w:fill="auto"/>
            <w:tcMar>
              <w:left w:w="28" w:type="dxa"/>
              <w:right w:w="28" w:type="dxa"/>
            </w:tcMar>
            <w:vAlign w:val="center"/>
          </w:tcPr>
          <w:p w14:paraId="3F0D606F" w14:textId="44314B52" w:rsidR="0036261D" w:rsidRPr="0036261D" w:rsidRDefault="0036261D" w:rsidP="0036261D">
            <w:pPr>
              <w:spacing w:after="0" w:line="240" w:lineRule="auto"/>
              <w:ind w:firstLine="0"/>
              <w:jc w:val="center"/>
              <w:rPr>
                <w:bCs/>
                <w:sz w:val="20"/>
                <w:szCs w:val="20"/>
              </w:rPr>
            </w:pPr>
            <w:r>
              <w:rPr>
                <w:bCs/>
                <w:sz w:val="20"/>
                <w:szCs w:val="20"/>
              </w:rPr>
              <w:t>-</w:t>
            </w:r>
          </w:p>
        </w:tc>
        <w:tc>
          <w:tcPr>
            <w:tcW w:w="433" w:type="pct"/>
            <w:shd w:val="clear" w:color="auto" w:fill="auto"/>
            <w:tcMar>
              <w:left w:w="28" w:type="dxa"/>
              <w:right w:w="28" w:type="dxa"/>
            </w:tcMar>
            <w:vAlign w:val="center"/>
          </w:tcPr>
          <w:p w14:paraId="7F394BAD" w14:textId="32236999" w:rsidR="0036261D" w:rsidRPr="0036261D" w:rsidRDefault="0036261D" w:rsidP="0036261D">
            <w:pPr>
              <w:spacing w:after="0" w:line="240" w:lineRule="auto"/>
              <w:ind w:firstLine="0"/>
              <w:jc w:val="center"/>
              <w:rPr>
                <w:bCs/>
                <w:sz w:val="20"/>
                <w:szCs w:val="20"/>
              </w:rPr>
            </w:pPr>
            <w:r>
              <w:rPr>
                <w:bCs/>
                <w:sz w:val="20"/>
                <w:szCs w:val="20"/>
              </w:rPr>
              <w:t>-</w:t>
            </w:r>
          </w:p>
        </w:tc>
      </w:tr>
      <w:tr w:rsidR="0036261D" w:rsidRPr="0036261D" w14:paraId="3D2F444F" w14:textId="77777777" w:rsidTr="00311517">
        <w:tc>
          <w:tcPr>
            <w:tcW w:w="1738" w:type="pct"/>
            <w:tcMar>
              <w:left w:w="28" w:type="dxa"/>
              <w:right w:w="28" w:type="dxa"/>
            </w:tcMar>
            <w:vAlign w:val="center"/>
          </w:tcPr>
          <w:p w14:paraId="63BBEC0D" w14:textId="77777777" w:rsidR="0036261D" w:rsidRPr="0036261D" w:rsidRDefault="0036261D" w:rsidP="0036261D">
            <w:pPr>
              <w:spacing w:after="0" w:line="240" w:lineRule="auto"/>
              <w:ind w:left="11" w:firstLine="0"/>
              <w:jc w:val="center"/>
              <w:rPr>
                <w:bCs/>
                <w:sz w:val="20"/>
                <w:szCs w:val="20"/>
              </w:rPr>
            </w:pPr>
            <w:r w:rsidRPr="0036261D">
              <w:rPr>
                <w:sz w:val="20"/>
                <w:szCs w:val="20"/>
              </w:rPr>
              <w:t>Котельная д. Тагара</w:t>
            </w:r>
          </w:p>
        </w:tc>
        <w:tc>
          <w:tcPr>
            <w:tcW w:w="639" w:type="pct"/>
          </w:tcPr>
          <w:p w14:paraId="3B5BAB8E" w14:textId="0E931022" w:rsidR="0036261D" w:rsidRPr="0036261D" w:rsidRDefault="0036261D" w:rsidP="0036261D">
            <w:pPr>
              <w:spacing w:after="0" w:line="240" w:lineRule="auto"/>
              <w:ind w:firstLine="0"/>
              <w:jc w:val="center"/>
              <w:rPr>
                <w:sz w:val="20"/>
                <w:szCs w:val="20"/>
              </w:rPr>
            </w:pPr>
            <w:r>
              <w:rPr>
                <w:sz w:val="20"/>
                <w:szCs w:val="20"/>
              </w:rPr>
              <w:t>0</w:t>
            </w:r>
          </w:p>
        </w:tc>
        <w:tc>
          <w:tcPr>
            <w:tcW w:w="448" w:type="pct"/>
            <w:tcMar>
              <w:left w:w="28" w:type="dxa"/>
              <w:right w:w="28" w:type="dxa"/>
            </w:tcMar>
          </w:tcPr>
          <w:p w14:paraId="46D13197" w14:textId="6BBD01DD"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626840E0" w14:textId="7170AE8F"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548DB51B" w14:textId="10C874CF" w:rsidR="0036261D" w:rsidRPr="0036261D" w:rsidRDefault="0036261D" w:rsidP="0036261D">
            <w:pPr>
              <w:spacing w:after="0" w:line="240" w:lineRule="auto"/>
              <w:ind w:firstLine="0"/>
              <w:jc w:val="center"/>
              <w:rPr>
                <w:bCs/>
                <w:sz w:val="20"/>
                <w:szCs w:val="20"/>
              </w:rPr>
            </w:pPr>
            <w:r>
              <w:rPr>
                <w:sz w:val="20"/>
                <w:szCs w:val="20"/>
              </w:rPr>
              <w:t>0</w:t>
            </w:r>
          </w:p>
        </w:tc>
        <w:tc>
          <w:tcPr>
            <w:tcW w:w="436" w:type="pct"/>
            <w:shd w:val="clear" w:color="auto" w:fill="auto"/>
            <w:tcMar>
              <w:left w:w="28" w:type="dxa"/>
              <w:right w:w="28" w:type="dxa"/>
            </w:tcMar>
          </w:tcPr>
          <w:p w14:paraId="5B699D94" w14:textId="15E0A7D2" w:rsidR="0036261D" w:rsidRPr="0036261D" w:rsidRDefault="0036261D" w:rsidP="0036261D">
            <w:pPr>
              <w:spacing w:after="0" w:line="240" w:lineRule="auto"/>
              <w:ind w:firstLine="0"/>
              <w:jc w:val="center"/>
              <w:rPr>
                <w:bCs/>
                <w:sz w:val="20"/>
                <w:szCs w:val="20"/>
              </w:rPr>
            </w:pPr>
            <w:r>
              <w:rPr>
                <w:sz w:val="20"/>
                <w:szCs w:val="20"/>
              </w:rPr>
              <w:t>0</w:t>
            </w:r>
          </w:p>
        </w:tc>
        <w:tc>
          <w:tcPr>
            <w:tcW w:w="435" w:type="pct"/>
            <w:shd w:val="clear" w:color="auto" w:fill="auto"/>
            <w:tcMar>
              <w:left w:w="28" w:type="dxa"/>
              <w:right w:w="28" w:type="dxa"/>
            </w:tcMar>
          </w:tcPr>
          <w:p w14:paraId="7DCF2F9F" w14:textId="0315B8B2" w:rsidR="0036261D" w:rsidRPr="0036261D" w:rsidRDefault="0036261D" w:rsidP="0036261D">
            <w:pPr>
              <w:spacing w:after="0" w:line="240" w:lineRule="auto"/>
              <w:ind w:firstLine="0"/>
              <w:jc w:val="center"/>
              <w:rPr>
                <w:bCs/>
                <w:sz w:val="20"/>
                <w:szCs w:val="20"/>
              </w:rPr>
            </w:pPr>
            <w:r>
              <w:rPr>
                <w:sz w:val="20"/>
                <w:szCs w:val="20"/>
              </w:rPr>
              <w:t>0</w:t>
            </w:r>
          </w:p>
        </w:tc>
        <w:tc>
          <w:tcPr>
            <w:tcW w:w="433" w:type="pct"/>
            <w:shd w:val="clear" w:color="auto" w:fill="auto"/>
            <w:tcMar>
              <w:left w:w="28" w:type="dxa"/>
              <w:right w:w="28" w:type="dxa"/>
            </w:tcMar>
          </w:tcPr>
          <w:p w14:paraId="1062E671" w14:textId="0326B437" w:rsidR="0036261D" w:rsidRPr="0036261D" w:rsidRDefault="0036261D" w:rsidP="0036261D">
            <w:pPr>
              <w:spacing w:after="0" w:line="240" w:lineRule="auto"/>
              <w:ind w:firstLine="0"/>
              <w:jc w:val="center"/>
              <w:rPr>
                <w:bCs/>
                <w:sz w:val="20"/>
                <w:szCs w:val="20"/>
              </w:rPr>
            </w:pPr>
            <w:r>
              <w:rPr>
                <w:sz w:val="20"/>
                <w:szCs w:val="20"/>
              </w:rPr>
              <w:t>0</w:t>
            </w:r>
          </w:p>
        </w:tc>
      </w:tr>
    </w:tbl>
    <w:p w14:paraId="27F43316" w14:textId="55974B52" w:rsidR="0059360D" w:rsidRPr="007C7E91" w:rsidRDefault="0059360D" w:rsidP="0036261D">
      <w:pPr>
        <w:spacing w:before="120"/>
        <w:rPr>
          <w:b/>
          <w:i/>
        </w:rPr>
      </w:pPr>
      <w:r w:rsidRPr="007C7E91">
        <w:rPr>
          <w:b/>
          <w:i/>
        </w:rPr>
        <w:t>е) затраты существующей и перспективной тепловой мощности на хозяйственные нужды тепловых сетей</w:t>
      </w:r>
    </w:p>
    <w:p w14:paraId="5E58972D" w14:textId="77777777" w:rsidR="0059360D" w:rsidRPr="007C7E91" w:rsidRDefault="0059360D" w:rsidP="0059360D">
      <w:r w:rsidRPr="007C7E91">
        <w:t>Затраты существующей и перспективной тепловой мощности на хозяйственные нужды тепловых сетей отсутствуют.</w:t>
      </w:r>
    </w:p>
    <w:p w14:paraId="7F7AF6B5" w14:textId="129B8EA4" w:rsidR="003E7038" w:rsidRPr="007C7E91" w:rsidRDefault="0059360D" w:rsidP="00194B6D">
      <w:r w:rsidRPr="007C7E91">
        <w:t>Таблица 2.</w:t>
      </w:r>
      <w:r w:rsidR="00554B09">
        <w:t>9</w:t>
      </w:r>
      <w:r w:rsidR="00194B6D">
        <w:t xml:space="preserve"> - </w:t>
      </w:r>
      <w:r w:rsidRPr="007C7E91">
        <w:t>Затраты существующей тепловой мощности на хозяйственные нужды тепловых сетей</w:t>
      </w:r>
    </w:p>
    <w:tbl>
      <w:tblPr>
        <w:tblStyle w:val="aa"/>
        <w:tblW w:w="4874" w:type="pct"/>
        <w:tblInd w:w="108" w:type="dxa"/>
        <w:tblLook w:val="04A0" w:firstRow="1" w:lastRow="0" w:firstColumn="1" w:lastColumn="0" w:noHBand="0" w:noVBand="1"/>
      </w:tblPr>
      <w:tblGrid>
        <w:gridCol w:w="4678"/>
        <w:gridCol w:w="4928"/>
      </w:tblGrid>
      <w:tr w:rsidR="009A6142" w:rsidRPr="00194B6D" w14:paraId="26B7BA1B" w14:textId="77777777" w:rsidTr="00554B09">
        <w:trPr>
          <w:tblHeader/>
        </w:trPr>
        <w:tc>
          <w:tcPr>
            <w:tcW w:w="2435" w:type="pct"/>
            <w:vAlign w:val="center"/>
          </w:tcPr>
          <w:p w14:paraId="2B57792A" w14:textId="77777777" w:rsidR="001D6FBB" w:rsidRPr="0036261D" w:rsidRDefault="001D6FBB" w:rsidP="001D6FBB">
            <w:pPr>
              <w:spacing w:after="0" w:line="240" w:lineRule="auto"/>
              <w:ind w:firstLine="0"/>
              <w:jc w:val="center"/>
              <w:rPr>
                <w:b/>
                <w:sz w:val="20"/>
                <w:szCs w:val="20"/>
              </w:rPr>
            </w:pPr>
            <w:r w:rsidRPr="0036261D">
              <w:rPr>
                <w:b/>
                <w:sz w:val="20"/>
                <w:szCs w:val="20"/>
              </w:rPr>
              <w:t>Наименование котельной</w:t>
            </w:r>
          </w:p>
        </w:tc>
        <w:tc>
          <w:tcPr>
            <w:tcW w:w="2565" w:type="pct"/>
            <w:vAlign w:val="center"/>
          </w:tcPr>
          <w:p w14:paraId="55CFFA07" w14:textId="77777777" w:rsidR="001D6FBB" w:rsidRPr="0036261D" w:rsidRDefault="001D6FBB" w:rsidP="001D6FBB">
            <w:pPr>
              <w:spacing w:after="0" w:line="240" w:lineRule="auto"/>
              <w:ind w:firstLine="0"/>
              <w:jc w:val="center"/>
              <w:rPr>
                <w:b/>
                <w:sz w:val="20"/>
                <w:szCs w:val="20"/>
              </w:rPr>
            </w:pPr>
            <w:r w:rsidRPr="0036261D">
              <w:rPr>
                <w:b/>
                <w:sz w:val="20"/>
                <w:szCs w:val="20"/>
              </w:rPr>
              <w:t>Существующие затраты тепл</w:t>
            </w:r>
            <w:r w:rsidR="007F59D8" w:rsidRPr="0036261D">
              <w:rPr>
                <w:b/>
                <w:sz w:val="20"/>
                <w:szCs w:val="20"/>
              </w:rPr>
              <w:t xml:space="preserve">овой мощности на хозяйственные </w:t>
            </w:r>
            <w:r w:rsidRPr="0036261D">
              <w:rPr>
                <w:b/>
                <w:sz w:val="20"/>
                <w:szCs w:val="20"/>
              </w:rPr>
              <w:t>нужды тепловых сетей, Гкал/час</w:t>
            </w:r>
          </w:p>
        </w:tc>
      </w:tr>
      <w:tr w:rsidR="0036261D" w:rsidRPr="00194B6D" w14:paraId="7C719A2D" w14:textId="77777777" w:rsidTr="00554B09">
        <w:tc>
          <w:tcPr>
            <w:tcW w:w="2435" w:type="pct"/>
            <w:vAlign w:val="center"/>
          </w:tcPr>
          <w:p w14:paraId="716B764C" w14:textId="49550728" w:rsidR="0036261D" w:rsidRPr="00194B6D" w:rsidRDefault="0036261D" w:rsidP="0036261D">
            <w:pPr>
              <w:spacing w:after="0" w:line="240" w:lineRule="auto"/>
              <w:ind w:left="11" w:firstLine="0"/>
              <w:jc w:val="center"/>
              <w:rPr>
                <w:bCs/>
                <w:sz w:val="20"/>
                <w:szCs w:val="20"/>
              </w:rPr>
            </w:pPr>
            <w:r w:rsidRPr="0036261D">
              <w:rPr>
                <w:sz w:val="20"/>
                <w:szCs w:val="20"/>
              </w:rPr>
              <w:t>Котельная «Центральная»/ Биокотельная</w:t>
            </w:r>
          </w:p>
        </w:tc>
        <w:tc>
          <w:tcPr>
            <w:tcW w:w="2565" w:type="pct"/>
            <w:vAlign w:val="center"/>
          </w:tcPr>
          <w:p w14:paraId="42A62F4E" w14:textId="77777777" w:rsidR="0036261D" w:rsidRPr="00194B6D" w:rsidRDefault="0036261D" w:rsidP="0036261D">
            <w:pPr>
              <w:spacing w:after="0" w:line="240" w:lineRule="auto"/>
              <w:ind w:firstLine="0"/>
              <w:jc w:val="center"/>
              <w:rPr>
                <w:bCs/>
                <w:sz w:val="20"/>
                <w:szCs w:val="20"/>
              </w:rPr>
            </w:pPr>
            <w:r w:rsidRPr="00194B6D">
              <w:rPr>
                <w:bCs/>
                <w:sz w:val="20"/>
                <w:szCs w:val="20"/>
              </w:rPr>
              <w:t>нет</w:t>
            </w:r>
          </w:p>
        </w:tc>
      </w:tr>
      <w:tr w:rsidR="0036261D" w:rsidRPr="00194B6D" w14:paraId="2B60AD1C" w14:textId="77777777" w:rsidTr="00554B09">
        <w:trPr>
          <w:trHeight w:val="153"/>
        </w:trPr>
        <w:tc>
          <w:tcPr>
            <w:tcW w:w="2435" w:type="pct"/>
            <w:vAlign w:val="center"/>
          </w:tcPr>
          <w:p w14:paraId="2D349E32" w14:textId="5E006132" w:rsidR="0036261D" w:rsidRPr="00194B6D" w:rsidRDefault="0036261D" w:rsidP="0036261D">
            <w:pPr>
              <w:spacing w:after="0" w:line="240" w:lineRule="auto"/>
              <w:ind w:left="11" w:firstLine="0"/>
              <w:jc w:val="center"/>
              <w:rPr>
                <w:bCs/>
                <w:sz w:val="20"/>
                <w:szCs w:val="20"/>
              </w:rPr>
            </w:pPr>
            <w:r w:rsidRPr="0036261D">
              <w:rPr>
                <w:sz w:val="20"/>
                <w:szCs w:val="20"/>
              </w:rPr>
              <w:t>Котельная п. Имбинский</w:t>
            </w:r>
          </w:p>
        </w:tc>
        <w:tc>
          <w:tcPr>
            <w:tcW w:w="2565" w:type="pct"/>
            <w:vAlign w:val="center"/>
          </w:tcPr>
          <w:p w14:paraId="56A5A2BA" w14:textId="77777777" w:rsidR="0036261D" w:rsidRPr="00194B6D" w:rsidRDefault="0036261D" w:rsidP="0036261D">
            <w:pPr>
              <w:spacing w:after="0" w:line="240" w:lineRule="auto"/>
              <w:ind w:firstLine="0"/>
              <w:jc w:val="center"/>
              <w:rPr>
                <w:bCs/>
                <w:sz w:val="20"/>
                <w:szCs w:val="20"/>
              </w:rPr>
            </w:pPr>
            <w:r w:rsidRPr="00194B6D">
              <w:rPr>
                <w:bCs/>
                <w:sz w:val="20"/>
                <w:szCs w:val="20"/>
              </w:rPr>
              <w:t>нет</w:t>
            </w:r>
          </w:p>
        </w:tc>
      </w:tr>
      <w:tr w:rsidR="0036261D" w:rsidRPr="00194B6D" w14:paraId="39AAA875" w14:textId="77777777" w:rsidTr="00554B09">
        <w:trPr>
          <w:trHeight w:val="153"/>
        </w:trPr>
        <w:tc>
          <w:tcPr>
            <w:tcW w:w="2435" w:type="pct"/>
            <w:vAlign w:val="center"/>
          </w:tcPr>
          <w:p w14:paraId="525E0AAA" w14:textId="4F9DA8EF" w:rsidR="0036261D" w:rsidRPr="00194B6D" w:rsidRDefault="0036261D" w:rsidP="0036261D">
            <w:pPr>
              <w:spacing w:after="0" w:line="240" w:lineRule="auto"/>
              <w:ind w:left="11" w:firstLine="0"/>
              <w:jc w:val="center"/>
              <w:rPr>
                <w:bCs/>
                <w:sz w:val="20"/>
                <w:szCs w:val="20"/>
              </w:rPr>
            </w:pPr>
            <w:r w:rsidRPr="0036261D">
              <w:rPr>
                <w:sz w:val="20"/>
                <w:szCs w:val="20"/>
              </w:rPr>
              <w:t>Котельная с. Заледеево</w:t>
            </w:r>
          </w:p>
        </w:tc>
        <w:tc>
          <w:tcPr>
            <w:tcW w:w="2565" w:type="pct"/>
            <w:vAlign w:val="center"/>
          </w:tcPr>
          <w:p w14:paraId="7CCC0361" w14:textId="1271F6D0" w:rsidR="0036261D" w:rsidRPr="00194B6D" w:rsidRDefault="0036261D" w:rsidP="0036261D">
            <w:pPr>
              <w:spacing w:after="0" w:line="240" w:lineRule="auto"/>
              <w:ind w:firstLine="0"/>
              <w:jc w:val="center"/>
              <w:rPr>
                <w:bCs/>
                <w:sz w:val="20"/>
                <w:szCs w:val="20"/>
              </w:rPr>
            </w:pPr>
            <w:r w:rsidRPr="00B77DFB">
              <w:rPr>
                <w:bCs/>
                <w:sz w:val="20"/>
                <w:szCs w:val="20"/>
              </w:rPr>
              <w:t>нет</w:t>
            </w:r>
          </w:p>
        </w:tc>
      </w:tr>
      <w:tr w:rsidR="0036261D" w:rsidRPr="00194B6D" w14:paraId="24C7B7EB" w14:textId="77777777" w:rsidTr="00554B09">
        <w:trPr>
          <w:trHeight w:val="153"/>
        </w:trPr>
        <w:tc>
          <w:tcPr>
            <w:tcW w:w="2435" w:type="pct"/>
            <w:vAlign w:val="center"/>
          </w:tcPr>
          <w:p w14:paraId="180326D5" w14:textId="6E66B6A2" w:rsidR="0036261D" w:rsidRPr="00194B6D" w:rsidRDefault="0036261D" w:rsidP="0036261D">
            <w:pPr>
              <w:spacing w:after="0" w:line="240" w:lineRule="auto"/>
              <w:ind w:left="11" w:firstLine="0"/>
              <w:jc w:val="center"/>
              <w:rPr>
                <w:bCs/>
                <w:sz w:val="20"/>
                <w:szCs w:val="20"/>
              </w:rPr>
            </w:pPr>
            <w:r w:rsidRPr="0036261D">
              <w:rPr>
                <w:sz w:val="20"/>
                <w:szCs w:val="20"/>
              </w:rPr>
              <w:t>Котельная № 1 п. Недокура</w:t>
            </w:r>
          </w:p>
        </w:tc>
        <w:tc>
          <w:tcPr>
            <w:tcW w:w="2565" w:type="pct"/>
            <w:vAlign w:val="center"/>
          </w:tcPr>
          <w:p w14:paraId="4BF583A2" w14:textId="39163DDD" w:rsidR="0036261D" w:rsidRPr="00194B6D" w:rsidRDefault="0036261D" w:rsidP="0036261D">
            <w:pPr>
              <w:spacing w:after="0" w:line="240" w:lineRule="auto"/>
              <w:ind w:firstLine="0"/>
              <w:jc w:val="center"/>
              <w:rPr>
                <w:bCs/>
                <w:sz w:val="20"/>
                <w:szCs w:val="20"/>
              </w:rPr>
            </w:pPr>
            <w:r w:rsidRPr="00B77DFB">
              <w:rPr>
                <w:bCs/>
                <w:sz w:val="20"/>
                <w:szCs w:val="20"/>
              </w:rPr>
              <w:t>нет</w:t>
            </w:r>
          </w:p>
        </w:tc>
      </w:tr>
      <w:tr w:rsidR="0036261D" w:rsidRPr="00194B6D" w14:paraId="749D079F" w14:textId="77777777" w:rsidTr="00554B09">
        <w:trPr>
          <w:trHeight w:val="153"/>
        </w:trPr>
        <w:tc>
          <w:tcPr>
            <w:tcW w:w="2435" w:type="pct"/>
            <w:vAlign w:val="center"/>
          </w:tcPr>
          <w:p w14:paraId="22074E3B" w14:textId="75794E93" w:rsidR="0036261D" w:rsidRPr="00194B6D" w:rsidRDefault="0036261D" w:rsidP="0036261D">
            <w:pPr>
              <w:spacing w:after="0" w:line="240" w:lineRule="auto"/>
              <w:ind w:left="11" w:firstLine="0"/>
              <w:jc w:val="center"/>
              <w:rPr>
                <w:bCs/>
                <w:sz w:val="20"/>
                <w:szCs w:val="20"/>
              </w:rPr>
            </w:pPr>
            <w:r w:rsidRPr="0036261D">
              <w:rPr>
                <w:sz w:val="20"/>
                <w:szCs w:val="20"/>
              </w:rPr>
              <w:t>Котельная № 2 п. Недокура</w:t>
            </w:r>
          </w:p>
        </w:tc>
        <w:tc>
          <w:tcPr>
            <w:tcW w:w="2565" w:type="pct"/>
            <w:vAlign w:val="center"/>
          </w:tcPr>
          <w:p w14:paraId="0D50ECE7" w14:textId="255018E2" w:rsidR="0036261D" w:rsidRPr="00194B6D" w:rsidRDefault="0036261D" w:rsidP="0036261D">
            <w:pPr>
              <w:spacing w:after="0" w:line="240" w:lineRule="auto"/>
              <w:ind w:firstLine="0"/>
              <w:jc w:val="center"/>
              <w:rPr>
                <w:bCs/>
                <w:sz w:val="20"/>
                <w:szCs w:val="20"/>
              </w:rPr>
            </w:pPr>
            <w:r w:rsidRPr="00B77DFB">
              <w:rPr>
                <w:bCs/>
                <w:sz w:val="20"/>
                <w:szCs w:val="20"/>
              </w:rPr>
              <w:t>нет</w:t>
            </w:r>
          </w:p>
        </w:tc>
      </w:tr>
      <w:tr w:rsidR="0036261D" w:rsidRPr="00194B6D" w14:paraId="7F31EB2E" w14:textId="77777777" w:rsidTr="00554B09">
        <w:trPr>
          <w:trHeight w:val="153"/>
        </w:trPr>
        <w:tc>
          <w:tcPr>
            <w:tcW w:w="2435" w:type="pct"/>
            <w:vAlign w:val="center"/>
          </w:tcPr>
          <w:p w14:paraId="25D04F38" w14:textId="49C842A1" w:rsidR="0036261D" w:rsidRPr="00194B6D" w:rsidRDefault="0036261D" w:rsidP="0036261D">
            <w:pPr>
              <w:spacing w:after="0" w:line="240" w:lineRule="auto"/>
              <w:ind w:left="11" w:firstLine="0"/>
              <w:jc w:val="center"/>
              <w:rPr>
                <w:bCs/>
                <w:sz w:val="20"/>
                <w:szCs w:val="20"/>
              </w:rPr>
            </w:pPr>
            <w:r w:rsidRPr="0036261D">
              <w:rPr>
                <w:sz w:val="20"/>
                <w:szCs w:val="20"/>
              </w:rPr>
              <w:t>Котельная № 3 п. Недокура</w:t>
            </w:r>
          </w:p>
        </w:tc>
        <w:tc>
          <w:tcPr>
            <w:tcW w:w="2565" w:type="pct"/>
            <w:vAlign w:val="center"/>
          </w:tcPr>
          <w:p w14:paraId="437BCB45" w14:textId="0CD76887" w:rsidR="0036261D" w:rsidRPr="00194B6D" w:rsidRDefault="0036261D" w:rsidP="0036261D">
            <w:pPr>
              <w:spacing w:after="0" w:line="240" w:lineRule="auto"/>
              <w:ind w:firstLine="0"/>
              <w:jc w:val="center"/>
              <w:rPr>
                <w:bCs/>
                <w:sz w:val="20"/>
                <w:szCs w:val="20"/>
              </w:rPr>
            </w:pPr>
            <w:r w:rsidRPr="00B77DFB">
              <w:rPr>
                <w:bCs/>
                <w:sz w:val="20"/>
                <w:szCs w:val="20"/>
              </w:rPr>
              <w:t>нет</w:t>
            </w:r>
          </w:p>
        </w:tc>
      </w:tr>
      <w:tr w:rsidR="0036261D" w:rsidRPr="00194B6D" w14:paraId="4AA0E5B4" w14:textId="77777777" w:rsidTr="00554B09">
        <w:trPr>
          <w:trHeight w:val="153"/>
        </w:trPr>
        <w:tc>
          <w:tcPr>
            <w:tcW w:w="2435" w:type="pct"/>
            <w:vAlign w:val="center"/>
          </w:tcPr>
          <w:p w14:paraId="07F2A6A6" w14:textId="22B1039D" w:rsidR="0036261D" w:rsidRPr="00194B6D" w:rsidRDefault="0036261D" w:rsidP="0036261D">
            <w:pPr>
              <w:spacing w:after="0" w:line="240" w:lineRule="auto"/>
              <w:ind w:left="11" w:firstLine="0"/>
              <w:jc w:val="center"/>
              <w:rPr>
                <w:bCs/>
                <w:sz w:val="20"/>
                <w:szCs w:val="20"/>
              </w:rPr>
            </w:pPr>
            <w:r w:rsidRPr="0036261D">
              <w:rPr>
                <w:sz w:val="20"/>
                <w:szCs w:val="20"/>
              </w:rPr>
              <w:t>Котельная д. Тагара</w:t>
            </w:r>
          </w:p>
        </w:tc>
        <w:tc>
          <w:tcPr>
            <w:tcW w:w="2565" w:type="pct"/>
            <w:vAlign w:val="center"/>
          </w:tcPr>
          <w:p w14:paraId="02EFF544" w14:textId="3ED1AF07" w:rsidR="0036261D" w:rsidRPr="00194B6D" w:rsidRDefault="0036261D" w:rsidP="0036261D">
            <w:pPr>
              <w:spacing w:after="0" w:line="240" w:lineRule="auto"/>
              <w:ind w:firstLine="0"/>
              <w:jc w:val="center"/>
              <w:rPr>
                <w:bCs/>
                <w:sz w:val="20"/>
                <w:szCs w:val="20"/>
              </w:rPr>
            </w:pPr>
            <w:r w:rsidRPr="00B77DFB">
              <w:rPr>
                <w:bCs/>
                <w:sz w:val="20"/>
                <w:szCs w:val="20"/>
              </w:rPr>
              <w:t>нет</w:t>
            </w:r>
          </w:p>
        </w:tc>
      </w:tr>
    </w:tbl>
    <w:p w14:paraId="79049A32" w14:textId="28316EC5" w:rsidR="004F24D5" w:rsidRPr="007C7E91" w:rsidRDefault="004F24D5" w:rsidP="0036261D">
      <w:pPr>
        <w:spacing w:before="120"/>
        <w:rPr>
          <w:b/>
          <w:i/>
        </w:rPr>
      </w:pPr>
      <w:r w:rsidRPr="007C7E91">
        <w:rPr>
          <w:b/>
          <w:i/>
        </w:rPr>
        <w:t>ж) значения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 источников тепловой энергии теплоснабжающих организаций, с выделением аварийного резерва и резерва по договорам на поддержан</w:t>
      </w:r>
      <w:r w:rsidR="00BF3799" w:rsidRPr="007C7E91">
        <w:rPr>
          <w:b/>
          <w:i/>
        </w:rPr>
        <w:t>ие резервной тепловой мощности</w:t>
      </w:r>
    </w:p>
    <w:p w14:paraId="2B0F899D" w14:textId="307C921F" w:rsidR="00CA1C20" w:rsidRPr="007C7E91" w:rsidRDefault="004F24D5" w:rsidP="005F0EC0">
      <w:r w:rsidRPr="007C7E91">
        <w:t xml:space="preserve">Данные по существующей и перспективной резервной тепловой мощности источников теплоснабжения </w:t>
      </w:r>
      <w:r w:rsidR="0036261D">
        <w:t>Кежемского</w:t>
      </w:r>
      <w:r w:rsidR="00554B09">
        <w:t xml:space="preserve"> муниципального округа</w:t>
      </w:r>
      <w:r w:rsidR="00891F98" w:rsidRPr="007C7E91">
        <w:t xml:space="preserve"> </w:t>
      </w:r>
      <w:r w:rsidRPr="007C7E91">
        <w:t>представлены в таблиц</w:t>
      </w:r>
      <w:r w:rsidR="005F0EC0" w:rsidRPr="007C7E91">
        <w:t>е 2.</w:t>
      </w:r>
      <w:r w:rsidR="0036261D">
        <w:t>2</w:t>
      </w:r>
      <w:r w:rsidRPr="007C7E91">
        <w:t xml:space="preserve">. </w:t>
      </w:r>
    </w:p>
    <w:p w14:paraId="0E1F194A" w14:textId="48E761C1" w:rsidR="003E7038" w:rsidRPr="007C7E91" w:rsidRDefault="00AF6ED7" w:rsidP="006B2429">
      <w:pPr>
        <w:rPr>
          <w:b/>
          <w:bCs/>
          <w:i/>
          <w:iCs/>
        </w:rPr>
      </w:pPr>
      <w:r w:rsidRPr="007C7E91">
        <w:rPr>
          <w:b/>
          <w:bCs/>
          <w:i/>
          <w:iCs/>
        </w:rPr>
        <w:t>з) значения существующей и перспективной тепловой нагрузки потребителей, устанавливаемые с учетом расчетной тепловой нагрузки</w:t>
      </w:r>
    </w:p>
    <w:p w14:paraId="6F9E0024" w14:textId="3B6EBD80" w:rsidR="005F0EC0" w:rsidRDefault="005F0EC0" w:rsidP="006B2429">
      <w:r w:rsidRPr="007C7E91">
        <w:t xml:space="preserve">Данные по существующей и перспективной тепловой нагрузки потребителей, устанавливаемые с учетом расчетной тепловой нагрузки </w:t>
      </w:r>
      <w:r w:rsidR="00664539" w:rsidRPr="007C7E91">
        <w:t>представлены в таблице 2.</w:t>
      </w:r>
      <w:r w:rsidR="0036261D">
        <w:t>2</w:t>
      </w:r>
      <w:r w:rsidR="00664539" w:rsidRPr="007C7E91">
        <w:t>.</w:t>
      </w:r>
    </w:p>
    <w:p w14:paraId="2268B204" w14:textId="3C2DD55B" w:rsidR="002A7790" w:rsidRPr="007C7E91" w:rsidRDefault="002A7790" w:rsidP="006B2429">
      <w:r w:rsidRPr="002A7790">
        <w:t>Существующие договоры не включают затраты потребителей на поддержание резервной тепловой мощности. Долгосрочные договоры теплоснабжения, в соответствии с которыми цена определяется по соглашению сторон, и долгосрочные договоры, в отношении которых установлен долгосрочный тариф, отсутствуют.</w:t>
      </w:r>
    </w:p>
    <w:p w14:paraId="5A19E9C6" w14:textId="06274090" w:rsidR="001574D3" w:rsidRPr="007C7E91" w:rsidRDefault="00FB668B" w:rsidP="00FB668B">
      <w:pPr>
        <w:pStyle w:val="12"/>
      </w:pPr>
      <w:bookmarkStart w:id="37" w:name="_Toc378584022"/>
      <w:bookmarkStart w:id="38" w:name="_Toc391024097"/>
      <w:bookmarkStart w:id="39" w:name="_Toc413761059"/>
      <w:bookmarkStart w:id="40" w:name="_Toc451855650"/>
      <w:bookmarkStart w:id="41" w:name="_Toc215656053"/>
      <w:r w:rsidRPr="007C7E91">
        <w:lastRenderedPageBreak/>
        <w:t>РАЗДЕЛ</w:t>
      </w:r>
      <w:r w:rsidR="005142DE" w:rsidRPr="007C7E91">
        <w:t xml:space="preserve"> </w:t>
      </w:r>
      <w:r w:rsidRPr="007C7E91">
        <w:t>3.</w:t>
      </w:r>
      <w:r w:rsidR="005142DE" w:rsidRPr="007C7E91">
        <w:t xml:space="preserve"> </w:t>
      </w:r>
      <w:r w:rsidR="00AF6ED7" w:rsidRPr="007C7E91">
        <w:t xml:space="preserve">СУЩЕСТВУЮЩИЕ И </w:t>
      </w:r>
      <w:r w:rsidRPr="007C7E91">
        <w:t>ПЕРСПЕКТИВНЫЕ БАЛАНСЫ</w:t>
      </w:r>
      <w:r w:rsidR="005142DE" w:rsidRPr="007C7E91">
        <w:t xml:space="preserve"> </w:t>
      </w:r>
      <w:r w:rsidRPr="007C7E91">
        <w:t>ТЕПЛОНОСИТЕЛ</w:t>
      </w:r>
      <w:bookmarkEnd w:id="37"/>
      <w:bookmarkEnd w:id="38"/>
      <w:bookmarkEnd w:id="39"/>
      <w:bookmarkEnd w:id="40"/>
      <w:r w:rsidR="00AF6ED7" w:rsidRPr="007C7E91">
        <w:t>Я</w:t>
      </w:r>
      <w:bookmarkEnd w:id="41"/>
    </w:p>
    <w:p w14:paraId="2F2A2C1E" w14:textId="23035462" w:rsidR="00C5625E" w:rsidRPr="007C7E91" w:rsidRDefault="001574D3" w:rsidP="00C5625E">
      <w:pPr>
        <w:pStyle w:val="26"/>
      </w:pPr>
      <w:bookmarkStart w:id="42" w:name="_Toc215656054"/>
      <w:r w:rsidRPr="007C7E91">
        <w:t>3.1.</w:t>
      </w:r>
      <w:r w:rsidR="00765A5E" w:rsidRPr="007C7E91">
        <w:t xml:space="preserve"> </w:t>
      </w:r>
      <w:r w:rsidR="00AF6ED7" w:rsidRPr="007C7E91">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42"/>
    </w:p>
    <w:p w14:paraId="7FEB56E8" w14:textId="77777777" w:rsidR="00C5625E" w:rsidRPr="007C7E91" w:rsidRDefault="00C5625E" w:rsidP="00C5625E">
      <w:r w:rsidRPr="007C7E91">
        <w:t>В системе теплоснабжения возможна утечка сетевой воды из тепловых сетей, в системах теплопотребления, через неплотности соединений и уплотнений трубопроводной арматуры, насосов. Потери компенсируются на котельных подпиточной водой, которая идет на восполнение утечек теплоносителя. В качестве исходной воды для подпитки теплосети используется вода из водопровода. Перед добавлением воды в тепловую сеть исходная вода д</w:t>
      </w:r>
      <w:r w:rsidR="00135C9E" w:rsidRPr="007C7E91">
        <w:t>олжна пройти через систему ХВО.</w:t>
      </w:r>
    </w:p>
    <w:p w14:paraId="02720496" w14:textId="77777777" w:rsidR="00E56F48" w:rsidRPr="007C7E91" w:rsidRDefault="00C5625E" w:rsidP="00E56F48">
      <w:r w:rsidRPr="007C7E91">
        <w:t>Производительность водоподготовительных установ</w:t>
      </w:r>
      <w:r w:rsidR="00135C9E" w:rsidRPr="007C7E91">
        <w:t xml:space="preserve">ок источников тепловой энергии </w:t>
      </w:r>
      <w:r w:rsidRPr="007C7E91">
        <w:t xml:space="preserve">должна покрыть нормативные утечки теплоносителя в сети и системах отопления потребителя. </w:t>
      </w:r>
    </w:p>
    <w:p w14:paraId="6B269D2C" w14:textId="24EF0D30" w:rsidR="00C5625E" w:rsidRPr="007C7E91" w:rsidRDefault="00E56F48" w:rsidP="00E56F48">
      <w:r w:rsidRPr="007C7E91">
        <w:t xml:space="preserve">На основании принятых в Схеме объемов перспективного потребления тепловой мощности и перспективных балансов тепла на теплоисточниках в соответствии с требованиями СНиП 41-02-2003 «Тепловые сети» определена перспективная подпитка тепловых сетей в номинальном режиме, а также требуемая производительность ХВО на котельных. </w:t>
      </w:r>
    </w:p>
    <w:p w14:paraId="1B2B6EAC" w14:textId="562F60DE" w:rsidR="00C5625E" w:rsidRPr="007C7E91" w:rsidRDefault="00135C9E" w:rsidP="009B1B51">
      <w:r w:rsidRPr="007C7E91">
        <w:t>Таблица 3.1</w:t>
      </w:r>
      <w:r w:rsidR="009B1B51">
        <w:t xml:space="preserve"> - </w:t>
      </w:r>
      <w:r w:rsidR="009B1B51" w:rsidRPr="007C7E91">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673"/>
        <w:gridCol w:w="794"/>
        <w:gridCol w:w="794"/>
        <w:gridCol w:w="794"/>
        <w:gridCol w:w="794"/>
        <w:gridCol w:w="794"/>
        <w:gridCol w:w="794"/>
      </w:tblGrid>
      <w:tr w:rsidR="002A7790" w:rsidRPr="0080616F" w14:paraId="57903477" w14:textId="77777777" w:rsidTr="00311517">
        <w:trPr>
          <w:trHeight w:val="130"/>
        </w:trPr>
        <w:tc>
          <w:tcPr>
            <w:tcW w:w="211" w:type="pct"/>
            <w:vAlign w:val="center"/>
            <w:hideMark/>
          </w:tcPr>
          <w:p w14:paraId="7BE504A9" w14:textId="77777777" w:rsidR="002A7790" w:rsidRPr="00050E47" w:rsidRDefault="002A7790" w:rsidP="00311517">
            <w:pPr>
              <w:spacing w:after="0" w:line="240" w:lineRule="auto"/>
              <w:ind w:left="-142" w:right="-113" w:firstLine="0"/>
              <w:jc w:val="center"/>
              <w:rPr>
                <w:b/>
                <w:bCs/>
                <w:sz w:val="20"/>
                <w:szCs w:val="20"/>
              </w:rPr>
            </w:pPr>
            <w:r w:rsidRPr="00050E47">
              <w:rPr>
                <w:b/>
                <w:bCs/>
                <w:sz w:val="20"/>
                <w:szCs w:val="20"/>
              </w:rPr>
              <w:t>№ п/п</w:t>
            </w:r>
          </w:p>
        </w:tc>
        <w:tc>
          <w:tcPr>
            <w:tcW w:w="2371" w:type="pct"/>
            <w:shd w:val="clear" w:color="auto" w:fill="auto"/>
            <w:vAlign w:val="center"/>
            <w:hideMark/>
          </w:tcPr>
          <w:p w14:paraId="1BF0D1A4" w14:textId="77777777" w:rsidR="002A7790" w:rsidRPr="00050E47" w:rsidRDefault="002A7790" w:rsidP="00311517">
            <w:pPr>
              <w:spacing w:after="0" w:line="240" w:lineRule="auto"/>
              <w:ind w:right="-108" w:firstLine="0"/>
              <w:jc w:val="center"/>
              <w:rPr>
                <w:b/>
                <w:bCs/>
                <w:sz w:val="20"/>
                <w:szCs w:val="20"/>
              </w:rPr>
            </w:pPr>
            <w:r w:rsidRPr="00050E47">
              <w:rPr>
                <w:b/>
                <w:bCs/>
                <w:sz w:val="20"/>
                <w:szCs w:val="20"/>
              </w:rPr>
              <w:t>Наименование показателя, размерность</w:t>
            </w:r>
          </w:p>
        </w:tc>
        <w:tc>
          <w:tcPr>
            <w:tcW w:w="403" w:type="pct"/>
            <w:shd w:val="clear" w:color="auto" w:fill="auto"/>
            <w:vAlign w:val="center"/>
          </w:tcPr>
          <w:p w14:paraId="00A73901" w14:textId="77777777" w:rsidR="002A7790" w:rsidRPr="000E07EA" w:rsidRDefault="002A7790" w:rsidP="00311517">
            <w:pPr>
              <w:spacing w:after="0" w:line="240" w:lineRule="auto"/>
              <w:ind w:left="-259" w:right="-196" w:hanging="5"/>
              <w:jc w:val="center"/>
              <w:rPr>
                <w:b/>
                <w:bCs/>
                <w:sz w:val="20"/>
                <w:szCs w:val="20"/>
              </w:rPr>
            </w:pPr>
            <w:r w:rsidRPr="000E07EA">
              <w:rPr>
                <w:b/>
                <w:bCs/>
                <w:color w:val="000000"/>
                <w:sz w:val="20"/>
                <w:szCs w:val="20"/>
              </w:rPr>
              <w:t>2025</w:t>
            </w:r>
          </w:p>
        </w:tc>
        <w:tc>
          <w:tcPr>
            <w:tcW w:w="403" w:type="pct"/>
            <w:vAlign w:val="center"/>
          </w:tcPr>
          <w:p w14:paraId="2A428639" w14:textId="77777777" w:rsidR="002A7790" w:rsidRPr="000E07EA" w:rsidRDefault="002A7790" w:rsidP="00311517">
            <w:pPr>
              <w:spacing w:after="0" w:line="240" w:lineRule="auto"/>
              <w:ind w:left="-259" w:right="-196" w:hanging="5"/>
              <w:jc w:val="center"/>
              <w:rPr>
                <w:b/>
                <w:bCs/>
                <w:sz w:val="20"/>
                <w:szCs w:val="20"/>
              </w:rPr>
            </w:pPr>
            <w:r w:rsidRPr="000E07EA">
              <w:rPr>
                <w:b/>
                <w:bCs/>
                <w:color w:val="000000"/>
                <w:sz w:val="20"/>
                <w:szCs w:val="20"/>
              </w:rPr>
              <w:t>2026</w:t>
            </w:r>
          </w:p>
        </w:tc>
        <w:tc>
          <w:tcPr>
            <w:tcW w:w="403" w:type="pct"/>
            <w:vAlign w:val="center"/>
          </w:tcPr>
          <w:p w14:paraId="55240EA6" w14:textId="77777777" w:rsidR="002A7790" w:rsidRPr="000E07EA" w:rsidRDefault="002A7790" w:rsidP="00311517">
            <w:pPr>
              <w:spacing w:after="0" w:line="240" w:lineRule="auto"/>
              <w:ind w:left="-259" w:right="-196" w:hanging="5"/>
              <w:jc w:val="center"/>
              <w:rPr>
                <w:b/>
                <w:bCs/>
                <w:sz w:val="20"/>
                <w:szCs w:val="20"/>
              </w:rPr>
            </w:pPr>
            <w:r w:rsidRPr="000E07EA">
              <w:rPr>
                <w:b/>
                <w:bCs/>
                <w:color w:val="000000"/>
                <w:sz w:val="20"/>
                <w:szCs w:val="20"/>
              </w:rPr>
              <w:t>2027</w:t>
            </w:r>
          </w:p>
        </w:tc>
        <w:tc>
          <w:tcPr>
            <w:tcW w:w="403" w:type="pct"/>
            <w:vAlign w:val="center"/>
          </w:tcPr>
          <w:p w14:paraId="6352E8C1" w14:textId="77777777" w:rsidR="002A7790" w:rsidRPr="000E07EA" w:rsidRDefault="002A7790" w:rsidP="00311517">
            <w:pPr>
              <w:spacing w:after="0" w:line="240" w:lineRule="auto"/>
              <w:ind w:left="-259" w:right="-196" w:hanging="5"/>
              <w:jc w:val="center"/>
              <w:rPr>
                <w:b/>
                <w:bCs/>
                <w:sz w:val="20"/>
                <w:szCs w:val="20"/>
              </w:rPr>
            </w:pPr>
            <w:r w:rsidRPr="000E07EA">
              <w:rPr>
                <w:b/>
                <w:bCs/>
                <w:color w:val="000000"/>
                <w:sz w:val="20"/>
                <w:szCs w:val="20"/>
              </w:rPr>
              <w:t>2028</w:t>
            </w:r>
          </w:p>
        </w:tc>
        <w:tc>
          <w:tcPr>
            <w:tcW w:w="403" w:type="pct"/>
            <w:vAlign w:val="center"/>
          </w:tcPr>
          <w:p w14:paraId="7EB83297" w14:textId="77777777" w:rsidR="002A7790" w:rsidRPr="000E07EA" w:rsidRDefault="002A7790" w:rsidP="00311517">
            <w:pPr>
              <w:spacing w:after="0" w:line="240" w:lineRule="auto"/>
              <w:ind w:left="-259" w:right="-196" w:hanging="5"/>
              <w:jc w:val="center"/>
              <w:rPr>
                <w:b/>
                <w:bCs/>
                <w:sz w:val="20"/>
                <w:szCs w:val="20"/>
              </w:rPr>
            </w:pPr>
            <w:r w:rsidRPr="000E07EA">
              <w:rPr>
                <w:b/>
                <w:bCs/>
                <w:color w:val="000000"/>
                <w:sz w:val="20"/>
                <w:szCs w:val="20"/>
              </w:rPr>
              <w:t>2029</w:t>
            </w:r>
          </w:p>
        </w:tc>
        <w:tc>
          <w:tcPr>
            <w:tcW w:w="404" w:type="pct"/>
            <w:vAlign w:val="center"/>
          </w:tcPr>
          <w:p w14:paraId="7B79BC12" w14:textId="77777777" w:rsidR="002A7790" w:rsidRPr="000E07EA" w:rsidRDefault="002A7790" w:rsidP="00311517">
            <w:pPr>
              <w:spacing w:after="0" w:line="240" w:lineRule="auto"/>
              <w:ind w:left="-259" w:right="-196" w:hanging="5"/>
              <w:jc w:val="center"/>
              <w:rPr>
                <w:b/>
                <w:bCs/>
                <w:color w:val="000000"/>
                <w:sz w:val="20"/>
                <w:szCs w:val="20"/>
              </w:rPr>
            </w:pPr>
            <w:r w:rsidRPr="000E07EA">
              <w:rPr>
                <w:b/>
                <w:bCs/>
                <w:color w:val="000000"/>
                <w:sz w:val="20"/>
                <w:szCs w:val="20"/>
              </w:rPr>
              <w:t>2030-</w:t>
            </w:r>
          </w:p>
          <w:p w14:paraId="0830EA11" w14:textId="77777777" w:rsidR="002A7790" w:rsidRPr="000E07EA" w:rsidRDefault="002A7790" w:rsidP="00311517">
            <w:pPr>
              <w:spacing w:after="0" w:line="240" w:lineRule="auto"/>
              <w:ind w:left="-259" w:right="-196" w:hanging="5"/>
              <w:jc w:val="center"/>
              <w:rPr>
                <w:b/>
                <w:bCs/>
                <w:sz w:val="20"/>
                <w:szCs w:val="20"/>
              </w:rPr>
            </w:pPr>
            <w:r w:rsidRPr="000E07EA">
              <w:rPr>
                <w:b/>
                <w:bCs/>
                <w:color w:val="000000"/>
                <w:sz w:val="20"/>
                <w:szCs w:val="20"/>
              </w:rPr>
              <w:t>2036</w:t>
            </w:r>
          </w:p>
        </w:tc>
      </w:tr>
      <w:tr w:rsidR="002A7790" w:rsidRPr="0080616F" w14:paraId="06A64A51" w14:textId="77777777" w:rsidTr="00311517">
        <w:trPr>
          <w:trHeight w:val="300"/>
        </w:trPr>
        <w:tc>
          <w:tcPr>
            <w:tcW w:w="2581" w:type="pct"/>
            <w:gridSpan w:val="2"/>
            <w:shd w:val="clear" w:color="auto" w:fill="auto"/>
            <w:vAlign w:val="center"/>
          </w:tcPr>
          <w:p w14:paraId="52398C1A" w14:textId="77777777" w:rsidR="002A7790" w:rsidRPr="0080616F" w:rsidRDefault="002A7790" w:rsidP="00311517">
            <w:pPr>
              <w:spacing w:after="0" w:line="240" w:lineRule="auto"/>
              <w:ind w:right="-108" w:firstLine="0"/>
              <w:jc w:val="center"/>
              <w:rPr>
                <w:b/>
                <w:sz w:val="20"/>
                <w:szCs w:val="20"/>
              </w:rPr>
            </w:pPr>
            <w:r w:rsidRPr="00B4378B">
              <w:rPr>
                <w:b/>
                <w:sz w:val="20"/>
                <w:szCs w:val="20"/>
              </w:rPr>
              <w:t>Котельная</w:t>
            </w:r>
            <w:r>
              <w:rPr>
                <w:b/>
                <w:sz w:val="20"/>
                <w:szCs w:val="20"/>
              </w:rPr>
              <w:t xml:space="preserve"> </w:t>
            </w:r>
            <w:r w:rsidRPr="00B4378B">
              <w:rPr>
                <w:b/>
                <w:sz w:val="20"/>
                <w:szCs w:val="20"/>
              </w:rPr>
              <w:t>«Центральная» / Биокотельная</w:t>
            </w:r>
          </w:p>
        </w:tc>
        <w:tc>
          <w:tcPr>
            <w:tcW w:w="403" w:type="pct"/>
            <w:shd w:val="clear" w:color="auto" w:fill="auto"/>
            <w:vAlign w:val="center"/>
          </w:tcPr>
          <w:p w14:paraId="04C0973E" w14:textId="77777777" w:rsidR="002A7790" w:rsidRPr="000E07EA" w:rsidRDefault="002A7790" w:rsidP="00311517">
            <w:pPr>
              <w:spacing w:after="0" w:line="240" w:lineRule="auto"/>
              <w:ind w:left="-259" w:right="-196" w:hanging="5"/>
              <w:jc w:val="center"/>
              <w:rPr>
                <w:b/>
                <w:sz w:val="20"/>
                <w:szCs w:val="20"/>
              </w:rPr>
            </w:pPr>
          </w:p>
        </w:tc>
        <w:tc>
          <w:tcPr>
            <w:tcW w:w="403" w:type="pct"/>
          </w:tcPr>
          <w:p w14:paraId="6B76D82C" w14:textId="77777777" w:rsidR="002A7790" w:rsidRPr="000E07EA" w:rsidRDefault="002A7790" w:rsidP="00311517">
            <w:pPr>
              <w:spacing w:after="0" w:line="240" w:lineRule="auto"/>
              <w:ind w:left="-259" w:right="-196" w:hanging="5"/>
              <w:jc w:val="center"/>
              <w:rPr>
                <w:b/>
                <w:sz w:val="20"/>
                <w:szCs w:val="20"/>
              </w:rPr>
            </w:pPr>
          </w:p>
        </w:tc>
        <w:tc>
          <w:tcPr>
            <w:tcW w:w="403" w:type="pct"/>
          </w:tcPr>
          <w:p w14:paraId="49500818" w14:textId="77777777" w:rsidR="002A7790" w:rsidRPr="000E07EA" w:rsidRDefault="002A7790" w:rsidP="00311517">
            <w:pPr>
              <w:spacing w:after="0" w:line="240" w:lineRule="auto"/>
              <w:ind w:left="-259" w:right="-196" w:hanging="5"/>
              <w:jc w:val="center"/>
              <w:rPr>
                <w:b/>
                <w:sz w:val="20"/>
                <w:szCs w:val="20"/>
              </w:rPr>
            </w:pPr>
          </w:p>
        </w:tc>
        <w:tc>
          <w:tcPr>
            <w:tcW w:w="403" w:type="pct"/>
          </w:tcPr>
          <w:p w14:paraId="1E536127" w14:textId="77777777" w:rsidR="002A7790" w:rsidRPr="000E07EA" w:rsidRDefault="002A7790" w:rsidP="00311517">
            <w:pPr>
              <w:spacing w:after="0" w:line="240" w:lineRule="auto"/>
              <w:ind w:left="-259" w:right="-196" w:hanging="5"/>
              <w:jc w:val="center"/>
              <w:rPr>
                <w:b/>
                <w:sz w:val="20"/>
                <w:szCs w:val="20"/>
              </w:rPr>
            </w:pPr>
          </w:p>
        </w:tc>
        <w:tc>
          <w:tcPr>
            <w:tcW w:w="403" w:type="pct"/>
          </w:tcPr>
          <w:p w14:paraId="7FC2E63D" w14:textId="77777777" w:rsidR="002A7790" w:rsidRPr="000E07EA" w:rsidRDefault="002A7790" w:rsidP="00311517">
            <w:pPr>
              <w:spacing w:after="0" w:line="240" w:lineRule="auto"/>
              <w:ind w:left="-259" w:right="-196" w:hanging="5"/>
              <w:jc w:val="center"/>
              <w:rPr>
                <w:b/>
                <w:sz w:val="20"/>
                <w:szCs w:val="20"/>
              </w:rPr>
            </w:pPr>
          </w:p>
        </w:tc>
        <w:tc>
          <w:tcPr>
            <w:tcW w:w="404" w:type="pct"/>
          </w:tcPr>
          <w:p w14:paraId="7307A087" w14:textId="77777777" w:rsidR="002A7790" w:rsidRPr="000E07EA" w:rsidRDefault="002A7790" w:rsidP="00311517">
            <w:pPr>
              <w:spacing w:after="0" w:line="240" w:lineRule="auto"/>
              <w:ind w:left="-259" w:right="-196" w:hanging="5"/>
              <w:jc w:val="center"/>
              <w:rPr>
                <w:b/>
                <w:sz w:val="20"/>
                <w:szCs w:val="20"/>
              </w:rPr>
            </w:pPr>
          </w:p>
        </w:tc>
      </w:tr>
      <w:tr w:rsidR="002A7790" w:rsidRPr="0080616F" w14:paraId="05CDACCC" w14:textId="77777777" w:rsidTr="00311517">
        <w:trPr>
          <w:trHeight w:val="75"/>
        </w:trPr>
        <w:tc>
          <w:tcPr>
            <w:tcW w:w="211" w:type="pct"/>
            <w:shd w:val="clear" w:color="auto" w:fill="auto"/>
            <w:vAlign w:val="center"/>
            <w:hideMark/>
          </w:tcPr>
          <w:p w14:paraId="347DAEDD" w14:textId="77777777" w:rsidR="002A7790" w:rsidRPr="0080616F" w:rsidRDefault="002A7790" w:rsidP="00311517">
            <w:pPr>
              <w:spacing w:after="0" w:line="240" w:lineRule="auto"/>
              <w:ind w:firstLine="0"/>
              <w:jc w:val="center"/>
              <w:rPr>
                <w:sz w:val="20"/>
                <w:szCs w:val="20"/>
              </w:rPr>
            </w:pPr>
            <w:r w:rsidRPr="0080616F">
              <w:rPr>
                <w:sz w:val="20"/>
                <w:szCs w:val="20"/>
              </w:rPr>
              <w:t>1</w:t>
            </w:r>
          </w:p>
        </w:tc>
        <w:tc>
          <w:tcPr>
            <w:tcW w:w="2371" w:type="pct"/>
            <w:shd w:val="clear" w:color="auto" w:fill="auto"/>
            <w:vAlign w:val="center"/>
            <w:hideMark/>
          </w:tcPr>
          <w:p w14:paraId="54AA18EB" w14:textId="77777777" w:rsidR="002A7790" w:rsidRPr="0080616F" w:rsidRDefault="002A7790" w:rsidP="00311517">
            <w:pPr>
              <w:spacing w:after="0" w:line="240" w:lineRule="auto"/>
              <w:ind w:right="-108" w:firstLine="0"/>
              <w:jc w:val="left"/>
              <w:rPr>
                <w:sz w:val="20"/>
                <w:szCs w:val="20"/>
              </w:rPr>
            </w:pPr>
            <w:r w:rsidRPr="0080616F">
              <w:rPr>
                <w:sz w:val="20"/>
                <w:szCs w:val="20"/>
              </w:rPr>
              <w:t>Объем воды в системе теплоснабжения V, м</w:t>
            </w:r>
            <w:r w:rsidRPr="0080616F">
              <w:rPr>
                <w:sz w:val="20"/>
                <w:szCs w:val="20"/>
                <w:vertAlign w:val="superscript"/>
              </w:rPr>
              <w:t>3</w:t>
            </w:r>
          </w:p>
        </w:tc>
        <w:tc>
          <w:tcPr>
            <w:tcW w:w="403" w:type="pct"/>
            <w:shd w:val="clear" w:color="auto" w:fill="auto"/>
            <w:vAlign w:val="center"/>
          </w:tcPr>
          <w:p w14:paraId="1C8AD7E6" w14:textId="77777777" w:rsidR="002A7790" w:rsidRPr="000E07EA" w:rsidRDefault="002A7790" w:rsidP="00311517">
            <w:pPr>
              <w:pStyle w:val="TableParagraph"/>
              <w:ind w:left="-259" w:right="-196" w:hanging="5"/>
              <w:rPr>
                <w:sz w:val="20"/>
                <w:szCs w:val="20"/>
              </w:rPr>
            </w:pPr>
            <w:r w:rsidRPr="000E07EA">
              <w:rPr>
                <w:sz w:val="20"/>
                <w:szCs w:val="20"/>
              </w:rPr>
              <w:t>1876,041</w:t>
            </w:r>
          </w:p>
        </w:tc>
        <w:tc>
          <w:tcPr>
            <w:tcW w:w="403" w:type="pct"/>
            <w:vAlign w:val="center"/>
          </w:tcPr>
          <w:p w14:paraId="158954F2" w14:textId="77777777" w:rsidR="002A7790" w:rsidRPr="000E07EA" w:rsidRDefault="002A7790" w:rsidP="00311517">
            <w:pPr>
              <w:pStyle w:val="TableParagraph"/>
              <w:ind w:left="-259" w:right="-196" w:hanging="5"/>
              <w:rPr>
                <w:sz w:val="20"/>
                <w:szCs w:val="20"/>
              </w:rPr>
            </w:pPr>
            <w:r w:rsidRPr="000E07EA">
              <w:rPr>
                <w:sz w:val="20"/>
                <w:szCs w:val="20"/>
              </w:rPr>
              <w:t>1876,041</w:t>
            </w:r>
          </w:p>
        </w:tc>
        <w:tc>
          <w:tcPr>
            <w:tcW w:w="403" w:type="pct"/>
            <w:vAlign w:val="center"/>
          </w:tcPr>
          <w:p w14:paraId="508C78D7" w14:textId="77777777" w:rsidR="002A7790" w:rsidRPr="000E07EA" w:rsidRDefault="002A7790" w:rsidP="00311517">
            <w:pPr>
              <w:pStyle w:val="TableParagraph"/>
              <w:ind w:left="-259" w:right="-196" w:hanging="5"/>
              <w:rPr>
                <w:sz w:val="20"/>
                <w:szCs w:val="20"/>
              </w:rPr>
            </w:pPr>
            <w:r w:rsidRPr="000E07EA">
              <w:rPr>
                <w:sz w:val="20"/>
                <w:szCs w:val="20"/>
              </w:rPr>
              <w:t>1876,041</w:t>
            </w:r>
          </w:p>
        </w:tc>
        <w:tc>
          <w:tcPr>
            <w:tcW w:w="403" w:type="pct"/>
            <w:vAlign w:val="center"/>
          </w:tcPr>
          <w:p w14:paraId="3804C166" w14:textId="77777777" w:rsidR="002A7790" w:rsidRPr="000E07EA" w:rsidRDefault="002A7790" w:rsidP="00311517">
            <w:pPr>
              <w:pStyle w:val="TableParagraph"/>
              <w:ind w:left="-259" w:right="-196" w:hanging="5"/>
              <w:rPr>
                <w:sz w:val="20"/>
                <w:szCs w:val="20"/>
              </w:rPr>
            </w:pPr>
            <w:r w:rsidRPr="000E07EA">
              <w:rPr>
                <w:sz w:val="20"/>
                <w:szCs w:val="20"/>
              </w:rPr>
              <w:t>1876,041</w:t>
            </w:r>
          </w:p>
        </w:tc>
        <w:tc>
          <w:tcPr>
            <w:tcW w:w="403" w:type="pct"/>
            <w:vAlign w:val="center"/>
          </w:tcPr>
          <w:p w14:paraId="297C321C" w14:textId="77777777" w:rsidR="002A7790" w:rsidRPr="000E07EA" w:rsidRDefault="002A7790" w:rsidP="00311517">
            <w:pPr>
              <w:pStyle w:val="TableParagraph"/>
              <w:ind w:left="-259" w:right="-196" w:hanging="5"/>
              <w:rPr>
                <w:sz w:val="20"/>
                <w:szCs w:val="20"/>
              </w:rPr>
            </w:pPr>
            <w:r w:rsidRPr="000E07EA">
              <w:rPr>
                <w:sz w:val="20"/>
                <w:szCs w:val="20"/>
              </w:rPr>
              <w:t>1876,041</w:t>
            </w:r>
          </w:p>
        </w:tc>
        <w:tc>
          <w:tcPr>
            <w:tcW w:w="404" w:type="pct"/>
            <w:vAlign w:val="center"/>
          </w:tcPr>
          <w:p w14:paraId="1C9B1DA9" w14:textId="77777777" w:rsidR="002A7790" w:rsidRPr="000E07EA" w:rsidRDefault="002A7790" w:rsidP="00311517">
            <w:pPr>
              <w:pStyle w:val="TableParagraph"/>
              <w:ind w:left="-259" w:right="-196" w:hanging="5"/>
              <w:rPr>
                <w:sz w:val="20"/>
                <w:szCs w:val="20"/>
              </w:rPr>
            </w:pPr>
            <w:r w:rsidRPr="000E07EA">
              <w:rPr>
                <w:sz w:val="20"/>
                <w:szCs w:val="20"/>
              </w:rPr>
              <w:t>1876,041</w:t>
            </w:r>
          </w:p>
        </w:tc>
      </w:tr>
      <w:tr w:rsidR="002A7790" w:rsidRPr="0080616F" w14:paraId="5F294C12" w14:textId="77777777" w:rsidTr="00311517">
        <w:trPr>
          <w:trHeight w:val="112"/>
        </w:trPr>
        <w:tc>
          <w:tcPr>
            <w:tcW w:w="211" w:type="pct"/>
            <w:shd w:val="clear" w:color="auto" w:fill="auto"/>
            <w:vAlign w:val="center"/>
            <w:hideMark/>
          </w:tcPr>
          <w:p w14:paraId="3E6ABDC4" w14:textId="77777777" w:rsidR="002A7790" w:rsidRPr="0080616F" w:rsidRDefault="002A7790" w:rsidP="00311517">
            <w:pPr>
              <w:spacing w:after="0" w:line="240" w:lineRule="auto"/>
              <w:ind w:firstLine="0"/>
              <w:jc w:val="center"/>
              <w:rPr>
                <w:sz w:val="20"/>
                <w:szCs w:val="20"/>
              </w:rPr>
            </w:pPr>
            <w:r w:rsidRPr="0080616F">
              <w:rPr>
                <w:sz w:val="20"/>
                <w:szCs w:val="20"/>
              </w:rPr>
              <w:t>2</w:t>
            </w:r>
          </w:p>
        </w:tc>
        <w:tc>
          <w:tcPr>
            <w:tcW w:w="2371" w:type="pct"/>
            <w:shd w:val="clear" w:color="auto" w:fill="auto"/>
            <w:vAlign w:val="center"/>
            <w:hideMark/>
          </w:tcPr>
          <w:p w14:paraId="1FFECFC3" w14:textId="77777777" w:rsidR="002A7790" w:rsidRPr="0080616F" w:rsidRDefault="002A7790" w:rsidP="00311517">
            <w:pPr>
              <w:spacing w:after="0" w:line="240" w:lineRule="auto"/>
              <w:ind w:right="-108" w:firstLine="0"/>
              <w:jc w:val="left"/>
              <w:rPr>
                <w:sz w:val="20"/>
                <w:szCs w:val="20"/>
              </w:rPr>
            </w:pPr>
            <w:r w:rsidRPr="0080616F">
              <w:rPr>
                <w:sz w:val="20"/>
                <w:szCs w:val="20"/>
              </w:rPr>
              <w:t>Установленная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0D75313A"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vAlign w:val="center"/>
          </w:tcPr>
          <w:p w14:paraId="63EE3930"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vAlign w:val="center"/>
          </w:tcPr>
          <w:p w14:paraId="4514CC57"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vAlign w:val="center"/>
          </w:tcPr>
          <w:p w14:paraId="49F000A5"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vAlign w:val="center"/>
          </w:tcPr>
          <w:p w14:paraId="17558805"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4" w:type="pct"/>
            <w:vAlign w:val="center"/>
          </w:tcPr>
          <w:p w14:paraId="474FE5A2" w14:textId="77777777" w:rsidR="002A7790" w:rsidRPr="000E07EA" w:rsidRDefault="002A7790" w:rsidP="00311517">
            <w:pPr>
              <w:pStyle w:val="TableParagraph"/>
              <w:ind w:left="-259" w:right="-196" w:hanging="5"/>
              <w:rPr>
                <w:sz w:val="20"/>
                <w:szCs w:val="20"/>
              </w:rPr>
            </w:pPr>
            <w:r w:rsidRPr="000E07EA">
              <w:rPr>
                <w:sz w:val="20"/>
                <w:szCs w:val="20"/>
              </w:rPr>
              <w:t>60</w:t>
            </w:r>
          </w:p>
        </w:tc>
      </w:tr>
      <w:tr w:rsidR="002A7790" w:rsidRPr="0080616F" w14:paraId="5CC54851" w14:textId="77777777" w:rsidTr="00311517">
        <w:trPr>
          <w:trHeight w:val="84"/>
        </w:trPr>
        <w:tc>
          <w:tcPr>
            <w:tcW w:w="211" w:type="pct"/>
            <w:shd w:val="clear" w:color="auto" w:fill="auto"/>
            <w:vAlign w:val="center"/>
            <w:hideMark/>
          </w:tcPr>
          <w:p w14:paraId="4E582EAC" w14:textId="77777777" w:rsidR="002A7790" w:rsidRPr="0080616F" w:rsidRDefault="002A7790" w:rsidP="00311517">
            <w:pPr>
              <w:spacing w:after="0" w:line="240" w:lineRule="auto"/>
              <w:ind w:firstLine="0"/>
              <w:jc w:val="center"/>
              <w:rPr>
                <w:sz w:val="20"/>
                <w:szCs w:val="20"/>
              </w:rPr>
            </w:pPr>
            <w:r w:rsidRPr="0080616F">
              <w:rPr>
                <w:sz w:val="20"/>
                <w:szCs w:val="20"/>
              </w:rPr>
              <w:t>3</w:t>
            </w:r>
          </w:p>
        </w:tc>
        <w:tc>
          <w:tcPr>
            <w:tcW w:w="2371" w:type="pct"/>
            <w:shd w:val="clear" w:color="auto" w:fill="auto"/>
            <w:vAlign w:val="center"/>
            <w:hideMark/>
          </w:tcPr>
          <w:p w14:paraId="2803580C" w14:textId="77777777" w:rsidR="002A7790" w:rsidRPr="0080616F" w:rsidRDefault="002A7790" w:rsidP="00311517">
            <w:pPr>
              <w:spacing w:after="0" w:line="240" w:lineRule="auto"/>
              <w:ind w:right="-108" w:firstLine="0"/>
              <w:jc w:val="left"/>
              <w:rPr>
                <w:sz w:val="20"/>
                <w:szCs w:val="20"/>
              </w:rPr>
            </w:pPr>
            <w:r w:rsidRPr="0080616F">
              <w:rPr>
                <w:sz w:val="20"/>
                <w:szCs w:val="20"/>
              </w:rPr>
              <w:t>Располагаемая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tcPr>
          <w:p w14:paraId="23559CDA"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tcPr>
          <w:p w14:paraId="266F1E87"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tcPr>
          <w:p w14:paraId="0FF2F7E3"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tcPr>
          <w:p w14:paraId="771C86F2"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tcPr>
          <w:p w14:paraId="1C71D6B2"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4" w:type="pct"/>
          </w:tcPr>
          <w:p w14:paraId="564629FA" w14:textId="77777777" w:rsidR="002A7790" w:rsidRPr="000E07EA" w:rsidRDefault="002A7790" w:rsidP="00311517">
            <w:pPr>
              <w:pStyle w:val="TableParagraph"/>
              <w:ind w:left="-259" w:right="-196" w:hanging="5"/>
              <w:rPr>
                <w:sz w:val="20"/>
                <w:szCs w:val="20"/>
              </w:rPr>
            </w:pPr>
            <w:r w:rsidRPr="000E07EA">
              <w:rPr>
                <w:sz w:val="20"/>
                <w:szCs w:val="20"/>
              </w:rPr>
              <w:t>60</w:t>
            </w:r>
          </w:p>
        </w:tc>
      </w:tr>
      <w:tr w:rsidR="002A7790" w:rsidRPr="0080616F" w14:paraId="2112C293" w14:textId="77777777" w:rsidTr="00311517">
        <w:trPr>
          <w:trHeight w:val="84"/>
        </w:trPr>
        <w:tc>
          <w:tcPr>
            <w:tcW w:w="211" w:type="pct"/>
            <w:shd w:val="clear" w:color="auto" w:fill="auto"/>
            <w:vAlign w:val="center"/>
          </w:tcPr>
          <w:p w14:paraId="177425DE" w14:textId="77777777" w:rsidR="002A7790" w:rsidRPr="0080616F" w:rsidRDefault="002A7790" w:rsidP="00311517">
            <w:pPr>
              <w:spacing w:after="0" w:line="240" w:lineRule="auto"/>
              <w:ind w:firstLine="0"/>
              <w:jc w:val="center"/>
              <w:rPr>
                <w:sz w:val="20"/>
                <w:szCs w:val="20"/>
              </w:rPr>
            </w:pPr>
            <w:r w:rsidRPr="0080616F">
              <w:rPr>
                <w:sz w:val="20"/>
                <w:szCs w:val="20"/>
              </w:rPr>
              <w:t>4</w:t>
            </w:r>
          </w:p>
        </w:tc>
        <w:tc>
          <w:tcPr>
            <w:tcW w:w="2371" w:type="pct"/>
            <w:shd w:val="clear" w:color="auto" w:fill="auto"/>
            <w:vAlign w:val="center"/>
          </w:tcPr>
          <w:p w14:paraId="5DDD7257" w14:textId="77777777" w:rsidR="002A7790" w:rsidRPr="0080616F" w:rsidRDefault="002A7790" w:rsidP="00311517">
            <w:pPr>
              <w:spacing w:after="0" w:line="240" w:lineRule="auto"/>
              <w:ind w:right="-108" w:firstLine="0"/>
              <w:jc w:val="left"/>
              <w:rPr>
                <w:sz w:val="20"/>
                <w:szCs w:val="20"/>
              </w:rPr>
            </w:pPr>
            <w:r>
              <w:rPr>
                <w:sz w:val="20"/>
                <w:szCs w:val="20"/>
              </w:rPr>
              <w:t xml:space="preserve">Фактическая </w:t>
            </w:r>
            <w:r w:rsidRPr="0080616F">
              <w:rPr>
                <w:sz w:val="20"/>
                <w:szCs w:val="20"/>
              </w:rPr>
              <w:t>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tcPr>
          <w:p w14:paraId="13785265"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tcPr>
          <w:p w14:paraId="09FD978E"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tcPr>
          <w:p w14:paraId="60ABD22A"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tcPr>
          <w:p w14:paraId="3AAA7C36"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3" w:type="pct"/>
          </w:tcPr>
          <w:p w14:paraId="396BED1F" w14:textId="77777777" w:rsidR="002A7790" w:rsidRPr="000E07EA" w:rsidRDefault="002A7790" w:rsidP="00311517">
            <w:pPr>
              <w:pStyle w:val="TableParagraph"/>
              <w:ind w:left="-259" w:right="-196" w:hanging="5"/>
              <w:rPr>
                <w:sz w:val="20"/>
                <w:szCs w:val="20"/>
              </w:rPr>
            </w:pPr>
            <w:r w:rsidRPr="000E07EA">
              <w:rPr>
                <w:sz w:val="20"/>
                <w:szCs w:val="20"/>
              </w:rPr>
              <w:t>60</w:t>
            </w:r>
          </w:p>
        </w:tc>
        <w:tc>
          <w:tcPr>
            <w:tcW w:w="404" w:type="pct"/>
          </w:tcPr>
          <w:p w14:paraId="7C749F5E" w14:textId="77777777" w:rsidR="002A7790" w:rsidRPr="000E07EA" w:rsidRDefault="002A7790" w:rsidP="00311517">
            <w:pPr>
              <w:pStyle w:val="TableParagraph"/>
              <w:ind w:left="-259" w:right="-196" w:hanging="5"/>
              <w:rPr>
                <w:sz w:val="20"/>
                <w:szCs w:val="20"/>
              </w:rPr>
            </w:pPr>
            <w:r w:rsidRPr="000E07EA">
              <w:rPr>
                <w:sz w:val="20"/>
                <w:szCs w:val="20"/>
              </w:rPr>
              <w:t>60</w:t>
            </w:r>
          </w:p>
        </w:tc>
      </w:tr>
      <w:tr w:rsidR="002A7790" w:rsidRPr="0080616F" w14:paraId="49A7AE8C" w14:textId="77777777" w:rsidTr="00311517">
        <w:trPr>
          <w:trHeight w:val="75"/>
        </w:trPr>
        <w:tc>
          <w:tcPr>
            <w:tcW w:w="211" w:type="pct"/>
            <w:shd w:val="clear" w:color="auto" w:fill="auto"/>
            <w:vAlign w:val="center"/>
          </w:tcPr>
          <w:p w14:paraId="67BF4AC1" w14:textId="77777777" w:rsidR="002A7790" w:rsidRPr="0080616F" w:rsidRDefault="002A7790" w:rsidP="00311517">
            <w:pPr>
              <w:spacing w:after="0" w:line="240" w:lineRule="auto"/>
              <w:ind w:firstLine="0"/>
              <w:jc w:val="center"/>
              <w:rPr>
                <w:sz w:val="20"/>
                <w:szCs w:val="20"/>
              </w:rPr>
            </w:pPr>
            <w:r>
              <w:rPr>
                <w:sz w:val="20"/>
                <w:szCs w:val="20"/>
              </w:rPr>
              <w:t>5</w:t>
            </w:r>
          </w:p>
        </w:tc>
        <w:tc>
          <w:tcPr>
            <w:tcW w:w="2371" w:type="pct"/>
            <w:shd w:val="clear" w:color="auto" w:fill="auto"/>
            <w:vAlign w:val="center"/>
            <w:hideMark/>
          </w:tcPr>
          <w:p w14:paraId="30A3C7A6" w14:textId="77777777" w:rsidR="002A7790" w:rsidRPr="0080616F" w:rsidRDefault="002A7790" w:rsidP="00311517">
            <w:pPr>
              <w:spacing w:after="0" w:line="240" w:lineRule="auto"/>
              <w:ind w:right="-108" w:firstLine="0"/>
              <w:jc w:val="left"/>
              <w:rPr>
                <w:sz w:val="20"/>
                <w:szCs w:val="20"/>
              </w:rPr>
            </w:pPr>
            <w:r w:rsidRPr="0080616F">
              <w:rPr>
                <w:sz w:val="20"/>
                <w:szCs w:val="20"/>
              </w:rPr>
              <w:t>Количество баков-аккумуляторов теплоносителя, шт.</w:t>
            </w:r>
          </w:p>
        </w:tc>
        <w:tc>
          <w:tcPr>
            <w:tcW w:w="403" w:type="pct"/>
            <w:shd w:val="clear" w:color="auto" w:fill="auto"/>
            <w:vAlign w:val="center"/>
          </w:tcPr>
          <w:p w14:paraId="162EF69C" w14:textId="77777777" w:rsidR="002A7790" w:rsidRPr="000E07EA" w:rsidRDefault="002A7790" w:rsidP="00311517">
            <w:pPr>
              <w:pStyle w:val="TableParagraph"/>
              <w:ind w:left="-259" w:right="-196" w:hanging="5"/>
              <w:rPr>
                <w:sz w:val="20"/>
                <w:szCs w:val="20"/>
              </w:rPr>
            </w:pPr>
            <w:r w:rsidRPr="000E07EA">
              <w:rPr>
                <w:sz w:val="20"/>
                <w:szCs w:val="20"/>
              </w:rPr>
              <w:t>2</w:t>
            </w:r>
          </w:p>
        </w:tc>
        <w:tc>
          <w:tcPr>
            <w:tcW w:w="403" w:type="pct"/>
            <w:vAlign w:val="center"/>
          </w:tcPr>
          <w:p w14:paraId="22B78734" w14:textId="77777777" w:rsidR="002A7790" w:rsidRPr="000E07EA" w:rsidRDefault="002A7790" w:rsidP="00311517">
            <w:pPr>
              <w:pStyle w:val="TableParagraph"/>
              <w:ind w:left="-259" w:right="-196" w:hanging="5"/>
              <w:rPr>
                <w:sz w:val="20"/>
                <w:szCs w:val="20"/>
              </w:rPr>
            </w:pPr>
            <w:r w:rsidRPr="000E07EA">
              <w:rPr>
                <w:sz w:val="20"/>
                <w:szCs w:val="20"/>
              </w:rPr>
              <w:t>2</w:t>
            </w:r>
          </w:p>
        </w:tc>
        <w:tc>
          <w:tcPr>
            <w:tcW w:w="403" w:type="pct"/>
            <w:vAlign w:val="center"/>
          </w:tcPr>
          <w:p w14:paraId="75CAA922" w14:textId="77777777" w:rsidR="002A7790" w:rsidRPr="000E07EA" w:rsidRDefault="002A7790" w:rsidP="00311517">
            <w:pPr>
              <w:pStyle w:val="TableParagraph"/>
              <w:ind w:left="-259" w:right="-196" w:hanging="5"/>
              <w:rPr>
                <w:sz w:val="20"/>
                <w:szCs w:val="20"/>
              </w:rPr>
            </w:pPr>
            <w:r w:rsidRPr="000E07EA">
              <w:rPr>
                <w:sz w:val="20"/>
                <w:szCs w:val="20"/>
              </w:rPr>
              <w:t>2</w:t>
            </w:r>
          </w:p>
        </w:tc>
        <w:tc>
          <w:tcPr>
            <w:tcW w:w="403" w:type="pct"/>
            <w:vAlign w:val="center"/>
          </w:tcPr>
          <w:p w14:paraId="7AC775FC" w14:textId="77777777" w:rsidR="002A7790" w:rsidRPr="000E07EA" w:rsidRDefault="002A7790" w:rsidP="00311517">
            <w:pPr>
              <w:pStyle w:val="TableParagraph"/>
              <w:ind w:left="-259" w:right="-196" w:hanging="5"/>
              <w:rPr>
                <w:sz w:val="20"/>
                <w:szCs w:val="20"/>
              </w:rPr>
            </w:pPr>
            <w:r w:rsidRPr="000E07EA">
              <w:rPr>
                <w:sz w:val="20"/>
                <w:szCs w:val="20"/>
              </w:rPr>
              <w:t>2</w:t>
            </w:r>
          </w:p>
        </w:tc>
        <w:tc>
          <w:tcPr>
            <w:tcW w:w="403" w:type="pct"/>
            <w:vAlign w:val="center"/>
          </w:tcPr>
          <w:p w14:paraId="51062F78" w14:textId="77777777" w:rsidR="002A7790" w:rsidRPr="000E07EA" w:rsidRDefault="002A7790" w:rsidP="00311517">
            <w:pPr>
              <w:pStyle w:val="TableParagraph"/>
              <w:ind w:left="-259" w:right="-196" w:hanging="5"/>
              <w:rPr>
                <w:sz w:val="20"/>
                <w:szCs w:val="20"/>
              </w:rPr>
            </w:pPr>
            <w:r w:rsidRPr="000E07EA">
              <w:rPr>
                <w:sz w:val="20"/>
                <w:szCs w:val="20"/>
              </w:rPr>
              <w:t>2</w:t>
            </w:r>
          </w:p>
        </w:tc>
        <w:tc>
          <w:tcPr>
            <w:tcW w:w="404" w:type="pct"/>
            <w:vAlign w:val="center"/>
          </w:tcPr>
          <w:p w14:paraId="7557F039" w14:textId="77777777" w:rsidR="002A7790" w:rsidRPr="000E07EA" w:rsidRDefault="002A7790" w:rsidP="00311517">
            <w:pPr>
              <w:pStyle w:val="TableParagraph"/>
              <w:ind w:left="-259" w:right="-196" w:hanging="5"/>
              <w:rPr>
                <w:sz w:val="20"/>
                <w:szCs w:val="20"/>
              </w:rPr>
            </w:pPr>
            <w:r w:rsidRPr="000E07EA">
              <w:rPr>
                <w:sz w:val="20"/>
                <w:szCs w:val="20"/>
              </w:rPr>
              <w:t>2</w:t>
            </w:r>
          </w:p>
        </w:tc>
      </w:tr>
      <w:tr w:rsidR="002A7790" w:rsidRPr="0080616F" w14:paraId="30373482" w14:textId="77777777" w:rsidTr="00311517">
        <w:trPr>
          <w:trHeight w:val="75"/>
        </w:trPr>
        <w:tc>
          <w:tcPr>
            <w:tcW w:w="211" w:type="pct"/>
            <w:shd w:val="clear" w:color="auto" w:fill="auto"/>
            <w:vAlign w:val="center"/>
          </w:tcPr>
          <w:p w14:paraId="40E003CE" w14:textId="77777777" w:rsidR="002A7790" w:rsidRPr="0080616F" w:rsidRDefault="002A7790" w:rsidP="00311517">
            <w:pPr>
              <w:spacing w:after="0" w:line="240" w:lineRule="auto"/>
              <w:ind w:firstLine="0"/>
              <w:jc w:val="center"/>
              <w:rPr>
                <w:sz w:val="20"/>
                <w:szCs w:val="20"/>
              </w:rPr>
            </w:pPr>
            <w:r>
              <w:rPr>
                <w:sz w:val="20"/>
                <w:szCs w:val="20"/>
              </w:rPr>
              <w:t>6</w:t>
            </w:r>
          </w:p>
        </w:tc>
        <w:tc>
          <w:tcPr>
            <w:tcW w:w="2371" w:type="pct"/>
            <w:shd w:val="clear" w:color="auto" w:fill="auto"/>
            <w:vAlign w:val="center"/>
            <w:hideMark/>
          </w:tcPr>
          <w:p w14:paraId="6CFED298" w14:textId="77777777" w:rsidR="002A7790" w:rsidRPr="0080616F" w:rsidRDefault="002A7790" w:rsidP="00311517">
            <w:pPr>
              <w:spacing w:after="0" w:line="240" w:lineRule="auto"/>
              <w:ind w:right="-108" w:firstLine="0"/>
              <w:jc w:val="left"/>
              <w:rPr>
                <w:sz w:val="20"/>
                <w:szCs w:val="20"/>
              </w:rPr>
            </w:pPr>
            <w:r w:rsidRPr="0080616F">
              <w:rPr>
                <w:sz w:val="20"/>
                <w:szCs w:val="20"/>
              </w:rPr>
              <w:t>Емкость баков аккумуляторов, тыс. м</w:t>
            </w:r>
            <w:r w:rsidRPr="0080616F">
              <w:rPr>
                <w:sz w:val="20"/>
                <w:szCs w:val="20"/>
                <w:vertAlign w:val="superscript"/>
              </w:rPr>
              <w:t>3</w:t>
            </w:r>
          </w:p>
        </w:tc>
        <w:tc>
          <w:tcPr>
            <w:tcW w:w="403" w:type="pct"/>
            <w:shd w:val="clear" w:color="auto" w:fill="auto"/>
            <w:vAlign w:val="center"/>
          </w:tcPr>
          <w:p w14:paraId="06E20C7B" w14:textId="77777777" w:rsidR="002A7790" w:rsidRPr="000E07EA" w:rsidRDefault="002A7790" w:rsidP="00311517">
            <w:pPr>
              <w:pStyle w:val="TableParagraph"/>
              <w:ind w:left="-259" w:right="-196" w:hanging="5"/>
              <w:rPr>
                <w:sz w:val="20"/>
                <w:szCs w:val="20"/>
              </w:rPr>
            </w:pPr>
            <w:r w:rsidRPr="000E07EA">
              <w:rPr>
                <w:sz w:val="20"/>
                <w:szCs w:val="20"/>
              </w:rPr>
              <w:t>2,714</w:t>
            </w:r>
          </w:p>
        </w:tc>
        <w:tc>
          <w:tcPr>
            <w:tcW w:w="403" w:type="pct"/>
            <w:vAlign w:val="center"/>
          </w:tcPr>
          <w:p w14:paraId="29057685" w14:textId="77777777" w:rsidR="002A7790" w:rsidRPr="000E07EA" w:rsidRDefault="002A7790" w:rsidP="00311517">
            <w:pPr>
              <w:pStyle w:val="TableParagraph"/>
              <w:ind w:left="-259" w:right="-196" w:hanging="5"/>
              <w:rPr>
                <w:sz w:val="20"/>
                <w:szCs w:val="20"/>
              </w:rPr>
            </w:pPr>
            <w:r w:rsidRPr="000E07EA">
              <w:rPr>
                <w:sz w:val="20"/>
                <w:szCs w:val="20"/>
              </w:rPr>
              <w:t>2,714</w:t>
            </w:r>
          </w:p>
        </w:tc>
        <w:tc>
          <w:tcPr>
            <w:tcW w:w="403" w:type="pct"/>
            <w:vAlign w:val="center"/>
          </w:tcPr>
          <w:p w14:paraId="51A089C2" w14:textId="77777777" w:rsidR="002A7790" w:rsidRPr="000E07EA" w:rsidRDefault="002A7790" w:rsidP="00311517">
            <w:pPr>
              <w:pStyle w:val="TableParagraph"/>
              <w:ind w:left="-259" w:right="-196" w:hanging="5"/>
              <w:rPr>
                <w:sz w:val="20"/>
                <w:szCs w:val="20"/>
              </w:rPr>
            </w:pPr>
            <w:r w:rsidRPr="000E07EA">
              <w:rPr>
                <w:sz w:val="20"/>
                <w:szCs w:val="20"/>
              </w:rPr>
              <w:t>2,714</w:t>
            </w:r>
          </w:p>
        </w:tc>
        <w:tc>
          <w:tcPr>
            <w:tcW w:w="403" w:type="pct"/>
            <w:vAlign w:val="center"/>
          </w:tcPr>
          <w:p w14:paraId="16D1AF38" w14:textId="77777777" w:rsidR="002A7790" w:rsidRPr="000E07EA" w:rsidRDefault="002A7790" w:rsidP="00311517">
            <w:pPr>
              <w:pStyle w:val="TableParagraph"/>
              <w:ind w:left="-259" w:right="-196" w:hanging="5"/>
              <w:rPr>
                <w:sz w:val="20"/>
                <w:szCs w:val="20"/>
              </w:rPr>
            </w:pPr>
            <w:r w:rsidRPr="000E07EA">
              <w:rPr>
                <w:sz w:val="20"/>
                <w:szCs w:val="20"/>
              </w:rPr>
              <w:t>2,714</w:t>
            </w:r>
          </w:p>
        </w:tc>
        <w:tc>
          <w:tcPr>
            <w:tcW w:w="403" w:type="pct"/>
            <w:vAlign w:val="center"/>
          </w:tcPr>
          <w:p w14:paraId="053BC5B9" w14:textId="77777777" w:rsidR="002A7790" w:rsidRPr="000E07EA" w:rsidRDefault="002A7790" w:rsidP="00311517">
            <w:pPr>
              <w:pStyle w:val="TableParagraph"/>
              <w:ind w:left="-259" w:right="-196" w:hanging="5"/>
              <w:rPr>
                <w:sz w:val="20"/>
                <w:szCs w:val="20"/>
              </w:rPr>
            </w:pPr>
            <w:r w:rsidRPr="000E07EA">
              <w:rPr>
                <w:sz w:val="20"/>
                <w:szCs w:val="20"/>
              </w:rPr>
              <w:t>2,714</w:t>
            </w:r>
          </w:p>
        </w:tc>
        <w:tc>
          <w:tcPr>
            <w:tcW w:w="404" w:type="pct"/>
            <w:vAlign w:val="center"/>
          </w:tcPr>
          <w:p w14:paraId="611CFD88" w14:textId="77777777" w:rsidR="002A7790" w:rsidRPr="000E07EA" w:rsidRDefault="002A7790" w:rsidP="00311517">
            <w:pPr>
              <w:pStyle w:val="TableParagraph"/>
              <w:ind w:left="-259" w:right="-196" w:hanging="5"/>
              <w:rPr>
                <w:sz w:val="20"/>
                <w:szCs w:val="20"/>
              </w:rPr>
            </w:pPr>
            <w:r w:rsidRPr="000E07EA">
              <w:rPr>
                <w:sz w:val="20"/>
                <w:szCs w:val="20"/>
              </w:rPr>
              <w:t>2,714</w:t>
            </w:r>
          </w:p>
        </w:tc>
      </w:tr>
      <w:tr w:rsidR="002A7790" w:rsidRPr="0080616F" w14:paraId="7D629661" w14:textId="77777777" w:rsidTr="00311517">
        <w:trPr>
          <w:trHeight w:val="75"/>
        </w:trPr>
        <w:tc>
          <w:tcPr>
            <w:tcW w:w="211" w:type="pct"/>
            <w:shd w:val="clear" w:color="auto" w:fill="auto"/>
            <w:vAlign w:val="center"/>
          </w:tcPr>
          <w:p w14:paraId="50E61A7E" w14:textId="77777777" w:rsidR="002A7790" w:rsidRPr="0080616F" w:rsidRDefault="002A7790" w:rsidP="00311517">
            <w:pPr>
              <w:spacing w:after="0" w:line="240" w:lineRule="auto"/>
              <w:ind w:firstLine="0"/>
              <w:jc w:val="center"/>
              <w:rPr>
                <w:sz w:val="20"/>
                <w:szCs w:val="20"/>
              </w:rPr>
            </w:pPr>
            <w:r>
              <w:rPr>
                <w:sz w:val="20"/>
                <w:szCs w:val="20"/>
              </w:rPr>
              <w:t>7</w:t>
            </w:r>
          </w:p>
        </w:tc>
        <w:tc>
          <w:tcPr>
            <w:tcW w:w="2371" w:type="pct"/>
            <w:shd w:val="clear" w:color="auto" w:fill="auto"/>
            <w:vAlign w:val="center"/>
            <w:hideMark/>
          </w:tcPr>
          <w:p w14:paraId="2693479D" w14:textId="77777777" w:rsidR="002A7790" w:rsidRPr="0080616F" w:rsidRDefault="002A7790" w:rsidP="00311517">
            <w:pPr>
              <w:spacing w:after="0" w:line="240" w:lineRule="auto"/>
              <w:ind w:right="-108" w:firstLine="0"/>
              <w:jc w:val="left"/>
              <w:rPr>
                <w:sz w:val="20"/>
                <w:szCs w:val="20"/>
              </w:rPr>
            </w:pPr>
            <w:r w:rsidRPr="0080616F">
              <w:rPr>
                <w:sz w:val="20"/>
                <w:szCs w:val="20"/>
              </w:rPr>
              <w:t>Требуемая расчетная производительность водоподготовительной установки (0,75% V), м</w:t>
            </w:r>
            <w:r w:rsidRPr="0080616F">
              <w:rPr>
                <w:sz w:val="20"/>
                <w:szCs w:val="20"/>
                <w:vertAlign w:val="superscript"/>
              </w:rPr>
              <w:t>3</w:t>
            </w:r>
            <w:r w:rsidRPr="0080616F">
              <w:rPr>
                <w:sz w:val="20"/>
                <w:szCs w:val="20"/>
              </w:rPr>
              <w:t>/ч</w:t>
            </w:r>
          </w:p>
        </w:tc>
        <w:tc>
          <w:tcPr>
            <w:tcW w:w="403" w:type="pct"/>
            <w:shd w:val="clear" w:color="auto" w:fill="auto"/>
            <w:vAlign w:val="center"/>
          </w:tcPr>
          <w:p w14:paraId="7B2F24D4" w14:textId="77777777" w:rsidR="002A7790" w:rsidRPr="000E07EA" w:rsidRDefault="002A7790" w:rsidP="00311517">
            <w:pPr>
              <w:spacing w:after="0" w:line="240" w:lineRule="auto"/>
              <w:ind w:left="-259" w:right="-196" w:hanging="5"/>
              <w:jc w:val="center"/>
              <w:rPr>
                <w:sz w:val="20"/>
                <w:szCs w:val="20"/>
              </w:rPr>
            </w:pPr>
            <w:r w:rsidRPr="000E07EA">
              <w:rPr>
                <w:sz w:val="20"/>
                <w:szCs w:val="20"/>
              </w:rPr>
              <w:t>14,070</w:t>
            </w:r>
          </w:p>
        </w:tc>
        <w:tc>
          <w:tcPr>
            <w:tcW w:w="403" w:type="pct"/>
            <w:vAlign w:val="center"/>
          </w:tcPr>
          <w:p w14:paraId="5AA4CE34" w14:textId="77777777" w:rsidR="002A7790" w:rsidRPr="000E07EA" w:rsidRDefault="002A7790" w:rsidP="00311517">
            <w:pPr>
              <w:spacing w:after="0" w:line="240" w:lineRule="auto"/>
              <w:ind w:left="-259" w:right="-196" w:hanging="5"/>
              <w:jc w:val="center"/>
              <w:rPr>
                <w:sz w:val="20"/>
                <w:szCs w:val="20"/>
              </w:rPr>
            </w:pPr>
            <w:r w:rsidRPr="000E07EA">
              <w:rPr>
                <w:sz w:val="20"/>
                <w:szCs w:val="20"/>
              </w:rPr>
              <w:t>14,070</w:t>
            </w:r>
          </w:p>
        </w:tc>
        <w:tc>
          <w:tcPr>
            <w:tcW w:w="403" w:type="pct"/>
            <w:vAlign w:val="center"/>
          </w:tcPr>
          <w:p w14:paraId="7F877E06" w14:textId="77777777" w:rsidR="002A7790" w:rsidRPr="000E07EA" w:rsidRDefault="002A7790" w:rsidP="00311517">
            <w:pPr>
              <w:spacing w:after="0" w:line="240" w:lineRule="auto"/>
              <w:ind w:left="-259" w:right="-196" w:hanging="5"/>
              <w:jc w:val="center"/>
              <w:rPr>
                <w:sz w:val="20"/>
                <w:szCs w:val="20"/>
              </w:rPr>
            </w:pPr>
            <w:r w:rsidRPr="000E07EA">
              <w:rPr>
                <w:sz w:val="20"/>
                <w:szCs w:val="20"/>
              </w:rPr>
              <w:t>14,070</w:t>
            </w:r>
          </w:p>
        </w:tc>
        <w:tc>
          <w:tcPr>
            <w:tcW w:w="403" w:type="pct"/>
            <w:vAlign w:val="center"/>
          </w:tcPr>
          <w:p w14:paraId="0BFAA3EB" w14:textId="77777777" w:rsidR="002A7790" w:rsidRPr="000E07EA" w:rsidRDefault="002A7790" w:rsidP="00311517">
            <w:pPr>
              <w:spacing w:after="0" w:line="240" w:lineRule="auto"/>
              <w:ind w:left="-259" w:right="-196" w:hanging="5"/>
              <w:jc w:val="center"/>
              <w:rPr>
                <w:sz w:val="20"/>
                <w:szCs w:val="20"/>
              </w:rPr>
            </w:pPr>
            <w:r w:rsidRPr="000E07EA">
              <w:rPr>
                <w:sz w:val="20"/>
                <w:szCs w:val="20"/>
              </w:rPr>
              <w:t>14,070</w:t>
            </w:r>
          </w:p>
        </w:tc>
        <w:tc>
          <w:tcPr>
            <w:tcW w:w="403" w:type="pct"/>
            <w:vAlign w:val="center"/>
          </w:tcPr>
          <w:p w14:paraId="296F2C0A" w14:textId="77777777" w:rsidR="002A7790" w:rsidRPr="000E07EA" w:rsidRDefault="002A7790" w:rsidP="00311517">
            <w:pPr>
              <w:spacing w:after="0" w:line="240" w:lineRule="auto"/>
              <w:ind w:left="-259" w:right="-196" w:hanging="5"/>
              <w:jc w:val="center"/>
              <w:rPr>
                <w:sz w:val="20"/>
                <w:szCs w:val="20"/>
              </w:rPr>
            </w:pPr>
            <w:r w:rsidRPr="000E07EA">
              <w:rPr>
                <w:sz w:val="20"/>
                <w:szCs w:val="20"/>
              </w:rPr>
              <w:t>14,070</w:t>
            </w:r>
          </w:p>
        </w:tc>
        <w:tc>
          <w:tcPr>
            <w:tcW w:w="404" w:type="pct"/>
            <w:vAlign w:val="center"/>
          </w:tcPr>
          <w:p w14:paraId="28F941EB" w14:textId="77777777" w:rsidR="002A7790" w:rsidRPr="000E07EA" w:rsidRDefault="002A7790" w:rsidP="00311517">
            <w:pPr>
              <w:spacing w:after="0" w:line="240" w:lineRule="auto"/>
              <w:ind w:left="-259" w:right="-196" w:hanging="5"/>
              <w:jc w:val="center"/>
              <w:rPr>
                <w:sz w:val="20"/>
                <w:szCs w:val="20"/>
              </w:rPr>
            </w:pPr>
            <w:r w:rsidRPr="000E07EA">
              <w:rPr>
                <w:sz w:val="20"/>
                <w:szCs w:val="20"/>
              </w:rPr>
              <w:t>14,070</w:t>
            </w:r>
          </w:p>
        </w:tc>
      </w:tr>
      <w:tr w:rsidR="002A7790" w:rsidRPr="0080616F" w14:paraId="1E8775DD" w14:textId="77777777" w:rsidTr="00311517">
        <w:trPr>
          <w:trHeight w:val="75"/>
        </w:trPr>
        <w:tc>
          <w:tcPr>
            <w:tcW w:w="211" w:type="pct"/>
            <w:shd w:val="clear" w:color="auto" w:fill="auto"/>
            <w:vAlign w:val="center"/>
          </w:tcPr>
          <w:p w14:paraId="4A30086A" w14:textId="77777777" w:rsidR="002A7790" w:rsidRPr="0080616F" w:rsidRDefault="002A7790" w:rsidP="00311517">
            <w:pPr>
              <w:spacing w:after="0" w:line="240" w:lineRule="auto"/>
              <w:ind w:firstLine="0"/>
              <w:jc w:val="center"/>
              <w:rPr>
                <w:sz w:val="20"/>
                <w:szCs w:val="20"/>
              </w:rPr>
            </w:pPr>
            <w:r>
              <w:rPr>
                <w:sz w:val="20"/>
                <w:szCs w:val="20"/>
              </w:rPr>
              <w:t>8</w:t>
            </w:r>
          </w:p>
        </w:tc>
        <w:tc>
          <w:tcPr>
            <w:tcW w:w="2371" w:type="pct"/>
            <w:shd w:val="clear" w:color="auto" w:fill="auto"/>
            <w:vAlign w:val="center"/>
            <w:hideMark/>
          </w:tcPr>
          <w:p w14:paraId="2FBFAA0B" w14:textId="77777777" w:rsidR="002A7790" w:rsidRPr="0080616F" w:rsidRDefault="002A7790" w:rsidP="00311517">
            <w:pPr>
              <w:spacing w:after="0" w:line="240" w:lineRule="auto"/>
              <w:ind w:right="-108" w:firstLine="0"/>
              <w:jc w:val="left"/>
              <w:rPr>
                <w:sz w:val="20"/>
                <w:szCs w:val="20"/>
              </w:rPr>
            </w:pPr>
            <w:r w:rsidRPr="0080616F">
              <w:rPr>
                <w:sz w:val="20"/>
                <w:szCs w:val="20"/>
              </w:rPr>
              <w:t>Всего подпитка тепловой сети, м</w:t>
            </w:r>
            <w:r w:rsidRPr="0080616F">
              <w:rPr>
                <w:sz w:val="20"/>
                <w:szCs w:val="20"/>
                <w:vertAlign w:val="superscript"/>
              </w:rPr>
              <w:t>3</w:t>
            </w:r>
            <w:r w:rsidRPr="0080616F">
              <w:rPr>
                <w:sz w:val="20"/>
                <w:szCs w:val="20"/>
              </w:rPr>
              <w:t>/ч, в том числе:</w:t>
            </w:r>
          </w:p>
        </w:tc>
        <w:tc>
          <w:tcPr>
            <w:tcW w:w="403" w:type="pct"/>
            <w:shd w:val="clear" w:color="auto" w:fill="auto"/>
            <w:vAlign w:val="center"/>
          </w:tcPr>
          <w:p w14:paraId="66EB322C" w14:textId="77777777" w:rsidR="002A7790" w:rsidRPr="000E07EA" w:rsidRDefault="002A7790" w:rsidP="00311517">
            <w:pPr>
              <w:spacing w:after="0" w:line="240" w:lineRule="auto"/>
              <w:ind w:left="-259" w:right="-196" w:hanging="5"/>
              <w:jc w:val="center"/>
              <w:rPr>
                <w:sz w:val="20"/>
                <w:szCs w:val="20"/>
              </w:rPr>
            </w:pPr>
            <w:r w:rsidRPr="000E07EA">
              <w:rPr>
                <w:sz w:val="20"/>
                <w:szCs w:val="20"/>
              </w:rPr>
              <w:t>4,690</w:t>
            </w:r>
          </w:p>
        </w:tc>
        <w:tc>
          <w:tcPr>
            <w:tcW w:w="403" w:type="pct"/>
            <w:vAlign w:val="center"/>
          </w:tcPr>
          <w:p w14:paraId="67F0BB71" w14:textId="77777777" w:rsidR="002A7790" w:rsidRPr="000E07EA" w:rsidRDefault="002A7790" w:rsidP="00311517">
            <w:pPr>
              <w:spacing w:after="0" w:line="240" w:lineRule="auto"/>
              <w:ind w:left="-259" w:right="-196" w:hanging="5"/>
              <w:jc w:val="center"/>
              <w:rPr>
                <w:sz w:val="20"/>
                <w:szCs w:val="20"/>
              </w:rPr>
            </w:pPr>
            <w:r w:rsidRPr="000E07EA">
              <w:rPr>
                <w:sz w:val="20"/>
                <w:szCs w:val="20"/>
              </w:rPr>
              <w:t>4,690</w:t>
            </w:r>
          </w:p>
        </w:tc>
        <w:tc>
          <w:tcPr>
            <w:tcW w:w="403" w:type="pct"/>
            <w:vAlign w:val="center"/>
          </w:tcPr>
          <w:p w14:paraId="1953C8C0" w14:textId="77777777" w:rsidR="002A7790" w:rsidRPr="000E07EA" w:rsidRDefault="002A7790" w:rsidP="00311517">
            <w:pPr>
              <w:spacing w:after="0" w:line="240" w:lineRule="auto"/>
              <w:ind w:left="-259" w:right="-196" w:hanging="5"/>
              <w:jc w:val="center"/>
              <w:rPr>
                <w:sz w:val="20"/>
                <w:szCs w:val="20"/>
              </w:rPr>
            </w:pPr>
            <w:r w:rsidRPr="000E07EA">
              <w:rPr>
                <w:sz w:val="20"/>
                <w:szCs w:val="20"/>
              </w:rPr>
              <w:t>4,690</w:t>
            </w:r>
          </w:p>
        </w:tc>
        <w:tc>
          <w:tcPr>
            <w:tcW w:w="403" w:type="pct"/>
            <w:vAlign w:val="center"/>
          </w:tcPr>
          <w:p w14:paraId="3E493A67" w14:textId="77777777" w:rsidR="002A7790" w:rsidRPr="000E07EA" w:rsidRDefault="002A7790" w:rsidP="00311517">
            <w:pPr>
              <w:spacing w:after="0" w:line="240" w:lineRule="auto"/>
              <w:ind w:left="-259" w:right="-196" w:hanging="5"/>
              <w:jc w:val="center"/>
              <w:rPr>
                <w:sz w:val="20"/>
                <w:szCs w:val="20"/>
              </w:rPr>
            </w:pPr>
            <w:r w:rsidRPr="000E07EA">
              <w:rPr>
                <w:sz w:val="20"/>
                <w:szCs w:val="20"/>
              </w:rPr>
              <w:t>4,690</w:t>
            </w:r>
          </w:p>
        </w:tc>
        <w:tc>
          <w:tcPr>
            <w:tcW w:w="403" w:type="pct"/>
            <w:vAlign w:val="center"/>
          </w:tcPr>
          <w:p w14:paraId="1A52544B" w14:textId="77777777" w:rsidR="002A7790" w:rsidRPr="000E07EA" w:rsidRDefault="002A7790" w:rsidP="00311517">
            <w:pPr>
              <w:spacing w:after="0" w:line="240" w:lineRule="auto"/>
              <w:ind w:left="-259" w:right="-196" w:hanging="5"/>
              <w:jc w:val="center"/>
              <w:rPr>
                <w:sz w:val="20"/>
                <w:szCs w:val="20"/>
              </w:rPr>
            </w:pPr>
            <w:r w:rsidRPr="000E07EA">
              <w:rPr>
                <w:sz w:val="20"/>
                <w:szCs w:val="20"/>
              </w:rPr>
              <w:t>4,690</w:t>
            </w:r>
          </w:p>
        </w:tc>
        <w:tc>
          <w:tcPr>
            <w:tcW w:w="404" w:type="pct"/>
            <w:vAlign w:val="center"/>
          </w:tcPr>
          <w:p w14:paraId="637870AD" w14:textId="77777777" w:rsidR="002A7790" w:rsidRPr="000E07EA" w:rsidRDefault="002A7790" w:rsidP="00311517">
            <w:pPr>
              <w:spacing w:after="0" w:line="240" w:lineRule="auto"/>
              <w:ind w:left="-259" w:right="-196" w:hanging="5"/>
              <w:jc w:val="center"/>
              <w:rPr>
                <w:sz w:val="20"/>
                <w:szCs w:val="20"/>
              </w:rPr>
            </w:pPr>
            <w:r w:rsidRPr="000E07EA">
              <w:rPr>
                <w:sz w:val="20"/>
                <w:szCs w:val="20"/>
              </w:rPr>
              <w:t>4,690</w:t>
            </w:r>
          </w:p>
        </w:tc>
      </w:tr>
      <w:tr w:rsidR="002A7790" w:rsidRPr="0080616F" w14:paraId="4B264FA9" w14:textId="77777777" w:rsidTr="00311517">
        <w:trPr>
          <w:trHeight w:val="75"/>
        </w:trPr>
        <w:tc>
          <w:tcPr>
            <w:tcW w:w="211" w:type="pct"/>
            <w:shd w:val="clear" w:color="auto" w:fill="auto"/>
            <w:vAlign w:val="center"/>
          </w:tcPr>
          <w:p w14:paraId="4DC17108" w14:textId="77777777" w:rsidR="002A7790" w:rsidRPr="0080616F" w:rsidRDefault="002A7790" w:rsidP="00311517">
            <w:pPr>
              <w:spacing w:after="0" w:line="240" w:lineRule="auto"/>
              <w:ind w:firstLine="0"/>
              <w:jc w:val="center"/>
              <w:rPr>
                <w:sz w:val="20"/>
                <w:szCs w:val="20"/>
              </w:rPr>
            </w:pPr>
            <w:r>
              <w:rPr>
                <w:sz w:val="20"/>
                <w:szCs w:val="20"/>
              </w:rPr>
              <w:t>9</w:t>
            </w:r>
          </w:p>
        </w:tc>
        <w:tc>
          <w:tcPr>
            <w:tcW w:w="2371" w:type="pct"/>
            <w:shd w:val="clear" w:color="auto" w:fill="auto"/>
            <w:vAlign w:val="center"/>
            <w:hideMark/>
          </w:tcPr>
          <w:p w14:paraId="111A2044" w14:textId="77777777" w:rsidR="002A7790" w:rsidRPr="0080616F" w:rsidRDefault="002A7790" w:rsidP="00311517">
            <w:pPr>
              <w:spacing w:after="0" w:line="240" w:lineRule="auto"/>
              <w:ind w:right="-108" w:firstLine="0"/>
              <w:jc w:val="left"/>
              <w:rPr>
                <w:sz w:val="20"/>
                <w:szCs w:val="20"/>
              </w:rPr>
            </w:pPr>
            <w:r w:rsidRPr="0080616F">
              <w:rPr>
                <w:sz w:val="20"/>
                <w:szCs w:val="20"/>
              </w:rPr>
              <w:t>Максимальная подпитка тепловой сети в период повреждения участка (2% V), м</w:t>
            </w:r>
            <w:r w:rsidRPr="0080616F">
              <w:rPr>
                <w:sz w:val="20"/>
                <w:szCs w:val="20"/>
                <w:vertAlign w:val="superscript"/>
              </w:rPr>
              <w:t>3</w:t>
            </w:r>
            <w:r w:rsidRPr="0080616F">
              <w:rPr>
                <w:sz w:val="20"/>
                <w:szCs w:val="20"/>
              </w:rPr>
              <w:t>/ч</w:t>
            </w:r>
          </w:p>
        </w:tc>
        <w:tc>
          <w:tcPr>
            <w:tcW w:w="403" w:type="pct"/>
            <w:shd w:val="clear" w:color="auto" w:fill="auto"/>
            <w:vAlign w:val="center"/>
          </w:tcPr>
          <w:p w14:paraId="32549ACF" w14:textId="77777777" w:rsidR="002A7790" w:rsidRPr="000E07EA" w:rsidRDefault="002A7790" w:rsidP="00311517">
            <w:pPr>
              <w:spacing w:after="0" w:line="240" w:lineRule="auto"/>
              <w:ind w:left="-259" w:right="-196" w:hanging="5"/>
              <w:jc w:val="center"/>
              <w:rPr>
                <w:sz w:val="20"/>
                <w:szCs w:val="20"/>
              </w:rPr>
            </w:pPr>
            <w:r w:rsidRPr="000E07EA">
              <w:rPr>
                <w:sz w:val="20"/>
                <w:szCs w:val="20"/>
              </w:rPr>
              <w:t>37,521</w:t>
            </w:r>
          </w:p>
        </w:tc>
        <w:tc>
          <w:tcPr>
            <w:tcW w:w="403" w:type="pct"/>
            <w:vAlign w:val="center"/>
          </w:tcPr>
          <w:p w14:paraId="72C3C353" w14:textId="77777777" w:rsidR="002A7790" w:rsidRPr="000E07EA" w:rsidRDefault="002A7790" w:rsidP="00311517">
            <w:pPr>
              <w:spacing w:after="0" w:line="240" w:lineRule="auto"/>
              <w:ind w:left="-259" w:right="-196" w:hanging="5"/>
              <w:jc w:val="center"/>
              <w:rPr>
                <w:sz w:val="20"/>
                <w:szCs w:val="20"/>
              </w:rPr>
            </w:pPr>
            <w:r w:rsidRPr="000E07EA">
              <w:rPr>
                <w:sz w:val="20"/>
                <w:szCs w:val="20"/>
              </w:rPr>
              <w:t>37,521</w:t>
            </w:r>
          </w:p>
        </w:tc>
        <w:tc>
          <w:tcPr>
            <w:tcW w:w="403" w:type="pct"/>
            <w:vAlign w:val="center"/>
          </w:tcPr>
          <w:p w14:paraId="5B2935F8" w14:textId="77777777" w:rsidR="002A7790" w:rsidRPr="000E07EA" w:rsidRDefault="002A7790" w:rsidP="00311517">
            <w:pPr>
              <w:spacing w:after="0" w:line="240" w:lineRule="auto"/>
              <w:ind w:left="-259" w:right="-196" w:hanging="5"/>
              <w:jc w:val="center"/>
              <w:rPr>
                <w:sz w:val="20"/>
                <w:szCs w:val="20"/>
              </w:rPr>
            </w:pPr>
            <w:r w:rsidRPr="000E07EA">
              <w:rPr>
                <w:sz w:val="20"/>
                <w:szCs w:val="20"/>
              </w:rPr>
              <w:t>37,521</w:t>
            </w:r>
          </w:p>
        </w:tc>
        <w:tc>
          <w:tcPr>
            <w:tcW w:w="403" w:type="pct"/>
            <w:vAlign w:val="center"/>
          </w:tcPr>
          <w:p w14:paraId="57085DCF" w14:textId="77777777" w:rsidR="002A7790" w:rsidRPr="000E07EA" w:rsidRDefault="002A7790" w:rsidP="00311517">
            <w:pPr>
              <w:spacing w:after="0" w:line="240" w:lineRule="auto"/>
              <w:ind w:left="-259" w:right="-196" w:hanging="5"/>
              <w:jc w:val="center"/>
              <w:rPr>
                <w:sz w:val="20"/>
                <w:szCs w:val="20"/>
              </w:rPr>
            </w:pPr>
            <w:r w:rsidRPr="000E07EA">
              <w:rPr>
                <w:sz w:val="20"/>
                <w:szCs w:val="20"/>
              </w:rPr>
              <w:t>37,521</w:t>
            </w:r>
          </w:p>
        </w:tc>
        <w:tc>
          <w:tcPr>
            <w:tcW w:w="403" w:type="pct"/>
            <w:vAlign w:val="center"/>
          </w:tcPr>
          <w:p w14:paraId="7703AB8F" w14:textId="77777777" w:rsidR="002A7790" w:rsidRPr="000E07EA" w:rsidRDefault="002A7790" w:rsidP="00311517">
            <w:pPr>
              <w:spacing w:after="0" w:line="240" w:lineRule="auto"/>
              <w:ind w:left="-259" w:right="-196" w:hanging="5"/>
              <w:jc w:val="center"/>
              <w:rPr>
                <w:sz w:val="20"/>
                <w:szCs w:val="20"/>
              </w:rPr>
            </w:pPr>
            <w:r w:rsidRPr="000E07EA">
              <w:rPr>
                <w:sz w:val="20"/>
                <w:szCs w:val="20"/>
              </w:rPr>
              <w:t>37,521</w:t>
            </w:r>
          </w:p>
        </w:tc>
        <w:tc>
          <w:tcPr>
            <w:tcW w:w="404" w:type="pct"/>
            <w:vAlign w:val="center"/>
          </w:tcPr>
          <w:p w14:paraId="62D97339" w14:textId="77777777" w:rsidR="002A7790" w:rsidRPr="000E07EA" w:rsidRDefault="002A7790" w:rsidP="00311517">
            <w:pPr>
              <w:spacing w:after="0" w:line="240" w:lineRule="auto"/>
              <w:ind w:left="-259" w:right="-196" w:hanging="5"/>
              <w:jc w:val="center"/>
              <w:rPr>
                <w:sz w:val="20"/>
                <w:szCs w:val="20"/>
              </w:rPr>
            </w:pPr>
            <w:r w:rsidRPr="000E07EA">
              <w:rPr>
                <w:sz w:val="20"/>
                <w:szCs w:val="20"/>
              </w:rPr>
              <w:t>37,521</w:t>
            </w:r>
          </w:p>
        </w:tc>
      </w:tr>
      <w:tr w:rsidR="002A7790" w:rsidRPr="0080616F" w14:paraId="5C61D1F8" w14:textId="77777777" w:rsidTr="00311517">
        <w:trPr>
          <w:trHeight w:val="300"/>
        </w:trPr>
        <w:tc>
          <w:tcPr>
            <w:tcW w:w="2581" w:type="pct"/>
            <w:gridSpan w:val="2"/>
            <w:shd w:val="clear" w:color="auto" w:fill="auto"/>
            <w:vAlign w:val="center"/>
          </w:tcPr>
          <w:p w14:paraId="17CAED33" w14:textId="77777777" w:rsidR="002A7790" w:rsidRPr="0080616F" w:rsidRDefault="002A7790" w:rsidP="00311517">
            <w:pPr>
              <w:spacing w:after="0" w:line="240" w:lineRule="auto"/>
              <w:ind w:right="-108" w:firstLine="0"/>
              <w:jc w:val="center"/>
              <w:rPr>
                <w:b/>
                <w:sz w:val="20"/>
                <w:szCs w:val="20"/>
              </w:rPr>
            </w:pPr>
            <w:r w:rsidRPr="005378E8">
              <w:rPr>
                <w:b/>
                <w:sz w:val="20"/>
                <w:szCs w:val="20"/>
              </w:rPr>
              <w:t>Котельная п. Имбинский</w:t>
            </w:r>
          </w:p>
        </w:tc>
        <w:tc>
          <w:tcPr>
            <w:tcW w:w="403" w:type="pct"/>
            <w:shd w:val="clear" w:color="auto" w:fill="auto"/>
            <w:vAlign w:val="center"/>
          </w:tcPr>
          <w:p w14:paraId="5EFA7918" w14:textId="77777777" w:rsidR="002A7790" w:rsidRPr="000E07EA" w:rsidRDefault="002A7790" w:rsidP="00311517">
            <w:pPr>
              <w:spacing w:after="0" w:line="240" w:lineRule="auto"/>
              <w:ind w:left="-259" w:right="-196" w:hanging="5"/>
              <w:jc w:val="center"/>
              <w:rPr>
                <w:b/>
                <w:sz w:val="20"/>
                <w:szCs w:val="20"/>
              </w:rPr>
            </w:pPr>
          </w:p>
        </w:tc>
        <w:tc>
          <w:tcPr>
            <w:tcW w:w="403" w:type="pct"/>
          </w:tcPr>
          <w:p w14:paraId="4A047711"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2858AFDA"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6D5F0E84"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72BCD35D" w14:textId="77777777" w:rsidR="002A7790" w:rsidRPr="000E07EA" w:rsidRDefault="002A7790" w:rsidP="00311517">
            <w:pPr>
              <w:spacing w:after="0" w:line="240" w:lineRule="auto"/>
              <w:ind w:left="-259" w:right="-196" w:hanging="5"/>
              <w:jc w:val="center"/>
              <w:rPr>
                <w:b/>
                <w:sz w:val="20"/>
                <w:szCs w:val="20"/>
              </w:rPr>
            </w:pPr>
          </w:p>
        </w:tc>
        <w:tc>
          <w:tcPr>
            <w:tcW w:w="404" w:type="pct"/>
            <w:vAlign w:val="center"/>
          </w:tcPr>
          <w:p w14:paraId="510588E6" w14:textId="77777777" w:rsidR="002A7790" w:rsidRPr="000E07EA" w:rsidRDefault="002A7790" w:rsidP="00311517">
            <w:pPr>
              <w:spacing w:after="0" w:line="240" w:lineRule="auto"/>
              <w:ind w:left="-259" w:right="-196" w:hanging="5"/>
              <w:jc w:val="center"/>
              <w:rPr>
                <w:b/>
                <w:sz w:val="20"/>
                <w:szCs w:val="20"/>
              </w:rPr>
            </w:pPr>
          </w:p>
        </w:tc>
      </w:tr>
      <w:tr w:rsidR="002A7790" w:rsidRPr="0080616F" w14:paraId="419ECEED" w14:textId="77777777" w:rsidTr="00311517">
        <w:trPr>
          <w:trHeight w:val="75"/>
        </w:trPr>
        <w:tc>
          <w:tcPr>
            <w:tcW w:w="211" w:type="pct"/>
            <w:shd w:val="clear" w:color="auto" w:fill="auto"/>
            <w:vAlign w:val="center"/>
          </w:tcPr>
          <w:p w14:paraId="2FC0FEF2" w14:textId="77777777" w:rsidR="002A7790" w:rsidRPr="0080616F" w:rsidRDefault="002A7790" w:rsidP="00311517">
            <w:pPr>
              <w:spacing w:after="0" w:line="240" w:lineRule="auto"/>
              <w:ind w:firstLine="0"/>
              <w:jc w:val="center"/>
              <w:rPr>
                <w:sz w:val="20"/>
                <w:szCs w:val="20"/>
              </w:rPr>
            </w:pPr>
            <w:r w:rsidRPr="0080616F">
              <w:rPr>
                <w:sz w:val="20"/>
                <w:szCs w:val="20"/>
              </w:rPr>
              <w:t>1</w:t>
            </w:r>
          </w:p>
        </w:tc>
        <w:tc>
          <w:tcPr>
            <w:tcW w:w="2371" w:type="pct"/>
            <w:shd w:val="clear" w:color="auto" w:fill="auto"/>
            <w:vAlign w:val="center"/>
          </w:tcPr>
          <w:p w14:paraId="1A015A51" w14:textId="77777777" w:rsidR="002A7790" w:rsidRPr="0080616F" w:rsidRDefault="002A7790" w:rsidP="00311517">
            <w:pPr>
              <w:spacing w:after="0" w:line="240" w:lineRule="auto"/>
              <w:ind w:right="-108" w:firstLine="0"/>
              <w:jc w:val="left"/>
              <w:rPr>
                <w:sz w:val="20"/>
                <w:szCs w:val="20"/>
              </w:rPr>
            </w:pPr>
            <w:r w:rsidRPr="0080616F">
              <w:rPr>
                <w:sz w:val="20"/>
                <w:szCs w:val="20"/>
              </w:rPr>
              <w:t>Объем воды в системе теплоснабжения V, м</w:t>
            </w:r>
            <w:r w:rsidRPr="0080616F">
              <w:rPr>
                <w:sz w:val="20"/>
                <w:szCs w:val="20"/>
                <w:vertAlign w:val="superscript"/>
              </w:rPr>
              <w:t>3</w:t>
            </w:r>
          </w:p>
        </w:tc>
        <w:tc>
          <w:tcPr>
            <w:tcW w:w="403" w:type="pct"/>
            <w:shd w:val="clear" w:color="auto" w:fill="auto"/>
            <w:vAlign w:val="center"/>
          </w:tcPr>
          <w:p w14:paraId="40F28515" w14:textId="77777777" w:rsidR="002A7790" w:rsidRPr="000E07EA" w:rsidRDefault="002A7790" w:rsidP="00311517">
            <w:pPr>
              <w:pStyle w:val="TableParagraph"/>
              <w:ind w:left="-259" w:right="-196" w:hanging="5"/>
              <w:rPr>
                <w:sz w:val="20"/>
                <w:szCs w:val="20"/>
              </w:rPr>
            </w:pPr>
            <w:r w:rsidRPr="000E07EA">
              <w:rPr>
                <w:sz w:val="20"/>
                <w:szCs w:val="20"/>
              </w:rPr>
              <w:t>207,934</w:t>
            </w:r>
          </w:p>
        </w:tc>
        <w:tc>
          <w:tcPr>
            <w:tcW w:w="403" w:type="pct"/>
            <w:vAlign w:val="center"/>
          </w:tcPr>
          <w:p w14:paraId="32E83E30" w14:textId="77777777" w:rsidR="002A7790" w:rsidRPr="000E07EA" w:rsidRDefault="002A7790" w:rsidP="00311517">
            <w:pPr>
              <w:pStyle w:val="TableParagraph"/>
              <w:ind w:left="-259" w:right="-196" w:hanging="5"/>
              <w:rPr>
                <w:sz w:val="20"/>
                <w:szCs w:val="20"/>
              </w:rPr>
            </w:pPr>
            <w:r w:rsidRPr="000E07EA">
              <w:rPr>
                <w:sz w:val="20"/>
                <w:szCs w:val="20"/>
              </w:rPr>
              <w:t>207,934</w:t>
            </w:r>
          </w:p>
        </w:tc>
        <w:tc>
          <w:tcPr>
            <w:tcW w:w="403" w:type="pct"/>
            <w:vAlign w:val="center"/>
          </w:tcPr>
          <w:p w14:paraId="12A67CD3" w14:textId="77777777" w:rsidR="002A7790" w:rsidRPr="000E07EA" w:rsidRDefault="002A7790" w:rsidP="00311517">
            <w:pPr>
              <w:pStyle w:val="TableParagraph"/>
              <w:ind w:left="-259" w:right="-196" w:hanging="5"/>
              <w:rPr>
                <w:sz w:val="20"/>
                <w:szCs w:val="20"/>
              </w:rPr>
            </w:pPr>
            <w:r w:rsidRPr="000E07EA">
              <w:rPr>
                <w:sz w:val="20"/>
                <w:szCs w:val="20"/>
              </w:rPr>
              <w:t>207,934</w:t>
            </w:r>
          </w:p>
        </w:tc>
        <w:tc>
          <w:tcPr>
            <w:tcW w:w="403" w:type="pct"/>
            <w:vAlign w:val="center"/>
          </w:tcPr>
          <w:p w14:paraId="180F65C6" w14:textId="77777777" w:rsidR="002A7790" w:rsidRPr="000E07EA" w:rsidRDefault="002A7790" w:rsidP="00311517">
            <w:pPr>
              <w:pStyle w:val="TableParagraph"/>
              <w:ind w:left="-259" w:right="-196" w:hanging="5"/>
              <w:rPr>
                <w:sz w:val="20"/>
                <w:szCs w:val="20"/>
              </w:rPr>
            </w:pPr>
            <w:r w:rsidRPr="000E07EA">
              <w:rPr>
                <w:sz w:val="20"/>
                <w:szCs w:val="20"/>
              </w:rPr>
              <w:t>207,934</w:t>
            </w:r>
          </w:p>
        </w:tc>
        <w:tc>
          <w:tcPr>
            <w:tcW w:w="403" w:type="pct"/>
            <w:vAlign w:val="center"/>
          </w:tcPr>
          <w:p w14:paraId="21C01C79" w14:textId="77777777" w:rsidR="002A7790" w:rsidRPr="000E07EA" w:rsidRDefault="002A7790" w:rsidP="00311517">
            <w:pPr>
              <w:pStyle w:val="TableParagraph"/>
              <w:ind w:left="-259" w:right="-196" w:hanging="5"/>
              <w:rPr>
                <w:sz w:val="20"/>
                <w:szCs w:val="20"/>
              </w:rPr>
            </w:pPr>
            <w:r w:rsidRPr="000E07EA">
              <w:rPr>
                <w:sz w:val="20"/>
                <w:szCs w:val="20"/>
              </w:rPr>
              <w:t>207,934</w:t>
            </w:r>
          </w:p>
        </w:tc>
        <w:tc>
          <w:tcPr>
            <w:tcW w:w="404" w:type="pct"/>
            <w:vAlign w:val="center"/>
          </w:tcPr>
          <w:p w14:paraId="621102A1" w14:textId="77777777" w:rsidR="002A7790" w:rsidRPr="000E07EA" w:rsidRDefault="002A7790" w:rsidP="00311517">
            <w:pPr>
              <w:pStyle w:val="TableParagraph"/>
              <w:ind w:left="-259" w:right="-196" w:hanging="5"/>
              <w:rPr>
                <w:sz w:val="20"/>
                <w:szCs w:val="20"/>
              </w:rPr>
            </w:pPr>
            <w:r w:rsidRPr="000E07EA">
              <w:rPr>
                <w:sz w:val="20"/>
                <w:szCs w:val="20"/>
              </w:rPr>
              <w:t>207,934</w:t>
            </w:r>
          </w:p>
        </w:tc>
      </w:tr>
      <w:tr w:rsidR="002A7790" w:rsidRPr="0080616F" w14:paraId="6016CE76" w14:textId="77777777" w:rsidTr="00311517">
        <w:trPr>
          <w:trHeight w:val="75"/>
        </w:trPr>
        <w:tc>
          <w:tcPr>
            <w:tcW w:w="211" w:type="pct"/>
            <w:shd w:val="clear" w:color="auto" w:fill="auto"/>
            <w:vAlign w:val="center"/>
          </w:tcPr>
          <w:p w14:paraId="04753E48" w14:textId="77777777" w:rsidR="002A7790" w:rsidRPr="0080616F" w:rsidRDefault="002A7790" w:rsidP="00311517">
            <w:pPr>
              <w:spacing w:after="0" w:line="240" w:lineRule="auto"/>
              <w:ind w:firstLine="0"/>
              <w:jc w:val="center"/>
              <w:rPr>
                <w:sz w:val="20"/>
                <w:szCs w:val="20"/>
              </w:rPr>
            </w:pPr>
            <w:r w:rsidRPr="0080616F">
              <w:rPr>
                <w:sz w:val="20"/>
                <w:szCs w:val="20"/>
              </w:rPr>
              <w:t>2</w:t>
            </w:r>
          </w:p>
        </w:tc>
        <w:tc>
          <w:tcPr>
            <w:tcW w:w="2371" w:type="pct"/>
            <w:shd w:val="clear" w:color="auto" w:fill="auto"/>
            <w:vAlign w:val="center"/>
          </w:tcPr>
          <w:p w14:paraId="20E2FE04" w14:textId="77777777" w:rsidR="002A7790" w:rsidRPr="0080616F" w:rsidRDefault="002A7790" w:rsidP="00311517">
            <w:pPr>
              <w:spacing w:after="0" w:line="240" w:lineRule="auto"/>
              <w:ind w:right="-108" w:firstLine="0"/>
              <w:jc w:val="left"/>
              <w:rPr>
                <w:sz w:val="20"/>
                <w:szCs w:val="20"/>
              </w:rPr>
            </w:pPr>
            <w:r w:rsidRPr="0080616F">
              <w:rPr>
                <w:sz w:val="20"/>
                <w:szCs w:val="20"/>
              </w:rPr>
              <w:t>Установленная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3F379939"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52FDFB45"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749D5E8E"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54415B48"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6A57AFFF"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4" w:type="pct"/>
            <w:vAlign w:val="center"/>
          </w:tcPr>
          <w:p w14:paraId="4107B77B" w14:textId="77777777" w:rsidR="002A7790" w:rsidRPr="000E07EA" w:rsidRDefault="002A7790" w:rsidP="00311517">
            <w:pPr>
              <w:pStyle w:val="TableParagraph"/>
              <w:ind w:left="-259" w:right="-196" w:hanging="5"/>
              <w:rPr>
                <w:sz w:val="20"/>
                <w:szCs w:val="20"/>
              </w:rPr>
            </w:pPr>
            <w:r w:rsidRPr="000E07EA">
              <w:rPr>
                <w:sz w:val="20"/>
                <w:szCs w:val="20"/>
              </w:rPr>
              <w:t>4,000</w:t>
            </w:r>
          </w:p>
        </w:tc>
      </w:tr>
      <w:tr w:rsidR="002A7790" w:rsidRPr="0080616F" w14:paraId="02BC8055" w14:textId="77777777" w:rsidTr="00311517">
        <w:trPr>
          <w:trHeight w:val="75"/>
        </w:trPr>
        <w:tc>
          <w:tcPr>
            <w:tcW w:w="211" w:type="pct"/>
            <w:shd w:val="clear" w:color="auto" w:fill="auto"/>
            <w:vAlign w:val="center"/>
          </w:tcPr>
          <w:p w14:paraId="65FB6A78" w14:textId="77777777" w:rsidR="002A7790" w:rsidRPr="0080616F" w:rsidRDefault="002A7790" w:rsidP="00311517">
            <w:pPr>
              <w:spacing w:after="0" w:line="240" w:lineRule="auto"/>
              <w:ind w:firstLine="0"/>
              <w:jc w:val="center"/>
              <w:rPr>
                <w:sz w:val="20"/>
                <w:szCs w:val="20"/>
              </w:rPr>
            </w:pPr>
            <w:r w:rsidRPr="0080616F">
              <w:rPr>
                <w:sz w:val="20"/>
                <w:szCs w:val="20"/>
              </w:rPr>
              <w:t>3</w:t>
            </w:r>
          </w:p>
        </w:tc>
        <w:tc>
          <w:tcPr>
            <w:tcW w:w="2371" w:type="pct"/>
            <w:shd w:val="clear" w:color="auto" w:fill="auto"/>
            <w:vAlign w:val="center"/>
          </w:tcPr>
          <w:p w14:paraId="7930631E" w14:textId="77777777" w:rsidR="002A7790" w:rsidRPr="0080616F" w:rsidRDefault="002A7790" w:rsidP="00311517">
            <w:pPr>
              <w:spacing w:after="0" w:line="240" w:lineRule="auto"/>
              <w:ind w:right="-108" w:firstLine="0"/>
              <w:jc w:val="left"/>
              <w:rPr>
                <w:sz w:val="20"/>
                <w:szCs w:val="20"/>
              </w:rPr>
            </w:pPr>
            <w:r w:rsidRPr="0080616F">
              <w:rPr>
                <w:sz w:val="20"/>
                <w:szCs w:val="20"/>
              </w:rPr>
              <w:t>Располагаемая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50577AD2"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470FAD1F"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3F714824"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77E96AA9"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50ADD093"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4" w:type="pct"/>
            <w:vAlign w:val="center"/>
          </w:tcPr>
          <w:p w14:paraId="372788EB" w14:textId="77777777" w:rsidR="002A7790" w:rsidRPr="000E07EA" w:rsidRDefault="002A7790" w:rsidP="00311517">
            <w:pPr>
              <w:pStyle w:val="TableParagraph"/>
              <w:ind w:left="-259" w:right="-196" w:hanging="5"/>
              <w:rPr>
                <w:sz w:val="20"/>
                <w:szCs w:val="20"/>
              </w:rPr>
            </w:pPr>
            <w:r w:rsidRPr="000E07EA">
              <w:rPr>
                <w:sz w:val="20"/>
                <w:szCs w:val="20"/>
              </w:rPr>
              <w:t>4,000</w:t>
            </w:r>
          </w:p>
        </w:tc>
      </w:tr>
      <w:tr w:rsidR="002A7790" w:rsidRPr="0080616F" w14:paraId="7862E49F" w14:textId="77777777" w:rsidTr="00311517">
        <w:trPr>
          <w:trHeight w:val="75"/>
        </w:trPr>
        <w:tc>
          <w:tcPr>
            <w:tcW w:w="211" w:type="pct"/>
            <w:shd w:val="clear" w:color="auto" w:fill="auto"/>
            <w:vAlign w:val="center"/>
          </w:tcPr>
          <w:p w14:paraId="1493F202" w14:textId="77777777" w:rsidR="002A7790" w:rsidRPr="0080616F" w:rsidRDefault="002A7790" w:rsidP="00311517">
            <w:pPr>
              <w:spacing w:after="0" w:line="240" w:lineRule="auto"/>
              <w:ind w:firstLine="0"/>
              <w:jc w:val="center"/>
              <w:rPr>
                <w:sz w:val="20"/>
                <w:szCs w:val="20"/>
              </w:rPr>
            </w:pPr>
            <w:r w:rsidRPr="0080616F">
              <w:rPr>
                <w:sz w:val="20"/>
                <w:szCs w:val="20"/>
              </w:rPr>
              <w:t>4</w:t>
            </w:r>
          </w:p>
        </w:tc>
        <w:tc>
          <w:tcPr>
            <w:tcW w:w="2371" w:type="pct"/>
            <w:shd w:val="clear" w:color="auto" w:fill="auto"/>
            <w:vAlign w:val="center"/>
          </w:tcPr>
          <w:p w14:paraId="0AB7E1E4" w14:textId="77777777" w:rsidR="002A7790" w:rsidRPr="0080616F" w:rsidRDefault="002A7790" w:rsidP="00311517">
            <w:pPr>
              <w:spacing w:after="0" w:line="240" w:lineRule="auto"/>
              <w:ind w:right="-108" w:firstLine="0"/>
              <w:jc w:val="left"/>
              <w:rPr>
                <w:sz w:val="20"/>
                <w:szCs w:val="20"/>
              </w:rPr>
            </w:pPr>
            <w:r>
              <w:rPr>
                <w:sz w:val="20"/>
                <w:szCs w:val="20"/>
              </w:rPr>
              <w:t xml:space="preserve">Фактическая </w:t>
            </w:r>
            <w:r w:rsidRPr="0080616F">
              <w:rPr>
                <w:sz w:val="20"/>
                <w:szCs w:val="20"/>
              </w:rPr>
              <w:t>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4B61A3EC"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7BDA6222"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03F3A48C"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34FC3B71"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3" w:type="pct"/>
            <w:vAlign w:val="center"/>
          </w:tcPr>
          <w:p w14:paraId="4B813AD0" w14:textId="77777777" w:rsidR="002A7790" w:rsidRPr="000E07EA" w:rsidRDefault="002A7790" w:rsidP="00311517">
            <w:pPr>
              <w:pStyle w:val="TableParagraph"/>
              <w:ind w:left="-259" w:right="-196" w:hanging="5"/>
              <w:rPr>
                <w:sz w:val="20"/>
                <w:szCs w:val="20"/>
              </w:rPr>
            </w:pPr>
            <w:r w:rsidRPr="000E07EA">
              <w:rPr>
                <w:sz w:val="20"/>
                <w:szCs w:val="20"/>
              </w:rPr>
              <w:t>4,000</w:t>
            </w:r>
          </w:p>
        </w:tc>
        <w:tc>
          <w:tcPr>
            <w:tcW w:w="404" w:type="pct"/>
            <w:vAlign w:val="center"/>
          </w:tcPr>
          <w:p w14:paraId="37BA1275" w14:textId="77777777" w:rsidR="002A7790" w:rsidRPr="000E07EA" w:rsidRDefault="002A7790" w:rsidP="00311517">
            <w:pPr>
              <w:pStyle w:val="TableParagraph"/>
              <w:ind w:left="-259" w:right="-196" w:hanging="5"/>
              <w:rPr>
                <w:sz w:val="20"/>
                <w:szCs w:val="20"/>
              </w:rPr>
            </w:pPr>
            <w:r w:rsidRPr="000E07EA">
              <w:rPr>
                <w:sz w:val="20"/>
                <w:szCs w:val="20"/>
              </w:rPr>
              <w:t>4,000</w:t>
            </w:r>
          </w:p>
        </w:tc>
      </w:tr>
      <w:tr w:rsidR="002A7790" w:rsidRPr="0080616F" w14:paraId="1228639A" w14:textId="77777777" w:rsidTr="00311517">
        <w:trPr>
          <w:trHeight w:val="75"/>
        </w:trPr>
        <w:tc>
          <w:tcPr>
            <w:tcW w:w="211" w:type="pct"/>
            <w:shd w:val="clear" w:color="auto" w:fill="auto"/>
            <w:vAlign w:val="center"/>
          </w:tcPr>
          <w:p w14:paraId="04E9AAF7" w14:textId="77777777" w:rsidR="002A7790" w:rsidRPr="0080616F" w:rsidRDefault="002A7790" w:rsidP="00311517">
            <w:pPr>
              <w:spacing w:after="0" w:line="240" w:lineRule="auto"/>
              <w:ind w:firstLine="0"/>
              <w:jc w:val="center"/>
              <w:rPr>
                <w:sz w:val="20"/>
                <w:szCs w:val="20"/>
              </w:rPr>
            </w:pPr>
            <w:r>
              <w:rPr>
                <w:sz w:val="20"/>
                <w:szCs w:val="20"/>
              </w:rPr>
              <w:t>5</w:t>
            </w:r>
          </w:p>
        </w:tc>
        <w:tc>
          <w:tcPr>
            <w:tcW w:w="2371" w:type="pct"/>
            <w:shd w:val="clear" w:color="auto" w:fill="auto"/>
            <w:vAlign w:val="center"/>
          </w:tcPr>
          <w:p w14:paraId="13507B4F" w14:textId="77777777" w:rsidR="002A7790" w:rsidRPr="0080616F" w:rsidRDefault="002A7790" w:rsidP="00311517">
            <w:pPr>
              <w:spacing w:after="0" w:line="240" w:lineRule="auto"/>
              <w:ind w:right="-108" w:firstLine="0"/>
              <w:jc w:val="left"/>
              <w:rPr>
                <w:sz w:val="20"/>
                <w:szCs w:val="20"/>
              </w:rPr>
            </w:pPr>
            <w:r w:rsidRPr="0080616F">
              <w:rPr>
                <w:sz w:val="20"/>
                <w:szCs w:val="20"/>
              </w:rPr>
              <w:t>Количество баков-аккумуляторов теплоносителя, шт.</w:t>
            </w:r>
          </w:p>
        </w:tc>
        <w:tc>
          <w:tcPr>
            <w:tcW w:w="403" w:type="pct"/>
            <w:shd w:val="clear" w:color="auto" w:fill="auto"/>
            <w:vAlign w:val="center"/>
          </w:tcPr>
          <w:p w14:paraId="1197344F"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70BE6D6C"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5478C750"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3883244D"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1A146874"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4" w:type="pct"/>
            <w:vAlign w:val="center"/>
          </w:tcPr>
          <w:p w14:paraId="1BF7F2C0" w14:textId="77777777" w:rsidR="002A7790" w:rsidRPr="000E07EA" w:rsidRDefault="002A7790" w:rsidP="00311517">
            <w:pPr>
              <w:pStyle w:val="TableParagraph"/>
              <w:ind w:left="-259" w:right="-196" w:hanging="5"/>
              <w:rPr>
                <w:sz w:val="20"/>
                <w:szCs w:val="20"/>
              </w:rPr>
            </w:pPr>
            <w:r w:rsidRPr="000E07EA">
              <w:rPr>
                <w:sz w:val="20"/>
                <w:szCs w:val="20"/>
              </w:rPr>
              <w:t>-</w:t>
            </w:r>
          </w:p>
        </w:tc>
      </w:tr>
      <w:tr w:rsidR="002A7790" w:rsidRPr="0080616F" w14:paraId="2F99EA07" w14:textId="77777777" w:rsidTr="00311517">
        <w:trPr>
          <w:trHeight w:val="75"/>
        </w:trPr>
        <w:tc>
          <w:tcPr>
            <w:tcW w:w="211" w:type="pct"/>
            <w:shd w:val="clear" w:color="auto" w:fill="auto"/>
            <w:vAlign w:val="center"/>
          </w:tcPr>
          <w:p w14:paraId="3281D919" w14:textId="77777777" w:rsidR="002A7790" w:rsidRPr="0080616F" w:rsidRDefault="002A7790" w:rsidP="00311517">
            <w:pPr>
              <w:spacing w:after="0" w:line="240" w:lineRule="auto"/>
              <w:ind w:firstLine="0"/>
              <w:jc w:val="center"/>
              <w:rPr>
                <w:sz w:val="20"/>
                <w:szCs w:val="20"/>
              </w:rPr>
            </w:pPr>
            <w:r>
              <w:rPr>
                <w:sz w:val="20"/>
                <w:szCs w:val="20"/>
              </w:rPr>
              <w:t>6</w:t>
            </w:r>
          </w:p>
        </w:tc>
        <w:tc>
          <w:tcPr>
            <w:tcW w:w="2371" w:type="pct"/>
            <w:shd w:val="clear" w:color="auto" w:fill="auto"/>
            <w:vAlign w:val="center"/>
          </w:tcPr>
          <w:p w14:paraId="3A7258DE" w14:textId="77777777" w:rsidR="002A7790" w:rsidRPr="0080616F" w:rsidRDefault="002A7790" w:rsidP="00311517">
            <w:pPr>
              <w:spacing w:after="0" w:line="240" w:lineRule="auto"/>
              <w:ind w:right="-108" w:firstLine="0"/>
              <w:jc w:val="left"/>
              <w:rPr>
                <w:sz w:val="20"/>
                <w:szCs w:val="20"/>
              </w:rPr>
            </w:pPr>
            <w:r w:rsidRPr="0080616F">
              <w:rPr>
                <w:sz w:val="20"/>
                <w:szCs w:val="20"/>
              </w:rPr>
              <w:t>Емкость баков аккумуляторов, тыс. м</w:t>
            </w:r>
            <w:r w:rsidRPr="0080616F">
              <w:rPr>
                <w:sz w:val="20"/>
                <w:szCs w:val="20"/>
                <w:vertAlign w:val="superscript"/>
              </w:rPr>
              <w:t>3</w:t>
            </w:r>
          </w:p>
        </w:tc>
        <w:tc>
          <w:tcPr>
            <w:tcW w:w="403" w:type="pct"/>
            <w:shd w:val="clear" w:color="auto" w:fill="auto"/>
            <w:vAlign w:val="center"/>
          </w:tcPr>
          <w:p w14:paraId="4FC80CBF"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489DDBE5"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6B09B83B"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6EED99AE"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2C2D97EE"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4" w:type="pct"/>
            <w:vAlign w:val="center"/>
          </w:tcPr>
          <w:p w14:paraId="6C2A58B4" w14:textId="77777777" w:rsidR="002A7790" w:rsidRPr="000E07EA" w:rsidRDefault="002A7790" w:rsidP="00311517">
            <w:pPr>
              <w:pStyle w:val="TableParagraph"/>
              <w:ind w:left="-259" w:right="-196" w:hanging="5"/>
              <w:rPr>
                <w:sz w:val="20"/>
                <w:szCs w:val="20"/>
              </w:rPr>
            </w:pPr>
            <w:r w:rsidRPr="000E07EA">
              <w:rPr>
                <w:sz w:val="20"/>
                <w:szCs w:val="20"/>
              </w:rPr>
              <w:t>-</w:t>
            </w:r>
          </w:p>
        </w:tc>
      </w:tr>
      <w:tr w:rsidR="002A7790" w:rsidRPr="0080616F" w14:paraId="4A45AB79" w14:textId="77777777" w:rsidTr="00311517">
        <w:trPr>
          <w:trHeight w:val="85"/>
        </w:trPr>
        <w:tc>
          <w:tcPr>
            <w:tcW w:w="211" w:type="pct"/>
            <w:shd w:val="clear" w:color="auto" w:fill="auto"/>
            <w:vAlign w:val="center"/>
          </w:tcPr>
          <w:p w14:paraId="3EB3D31A" w14:textId="77777777" w:rsidR="002A7790" w:rsidRPr="0080616F" w:rsidRDefault="002A7790" w:rsidP="00311517">
            <w:pPr>
              <w:spacing w:after="0" w:line="240" w:lineRule="auto"/>
              <w:ind w:firstLine="0"/>
              <w:jc w:val="center"/>
              <w:rPr>
                <w:sz w:val="20"/>
                <w:szCs w:val="20"/>
              </w:rPr>
            </w:pPr>
            <w:r>
              <w:rPr>
                <w:sz w:val="20"/>
                <w:szCs w:val="20"/>
              </w:rPr>
              <w:lastRenderedPageBreak/>
              <w:t>7</w:t>
            </w:r>
          </w:p>
        </w:tc>
        <w:tc>
          <w:tcPr>
            <w:tcW w:w="2371" w:type="pct"/>
            <w:shd w:val="clear" w:color="auto" w:fill="auto"/>
            <w:vAlign w:val="center"/>
          </w:tcPr>
          <w:p w14:paraId="13B66E01" w14:textId="77777777" w:rsidR="002A7790" w:rsidRPr="0080616F" w:rsidRDefault="002A7790" w:rsidP="00311517">
            <w:pPr>
              <w:spacing w:after="0" w:line="240" w:lineRule="auto"/>
              <w:ind w:right="-108" w:firstLine="0"/>
              <w:jc w:val="left"/>
              <w:rPr>
                <w:sz w:val="20"/>
                <w:szCs w:val="20"/>
              </w:rPr>
            </w:pPr>
            <w:r w:rsidRPr="0080616F">
              <w:rPr>
                <w:sz w:val="20"/>
                <w:szCs w:val="20"/>
              </w:rPr>
              <w:t>Требуемая расчетная производительность водоподготовительной установки (0,75% V), м</w:t>
            </w:r>
            <w:r w:rsidRPr="0080616F">
              <w:rPr>
                <w:sz w:val="20"/>
                <w:szCs w:val="20"/>
                <w:vertAlign w:val="superscript"/>
              </w:rPr>
              <w:t>3</w:t>
            </w:r>
            <w:r w:rsidRPr="0080616F">
              <w:rPr>
                <w:sz w:val="20"/>
                <w:szCs w:val="20"/>
              </w:rPr>
              <w:t>/ч</w:t>
            </w:r>
          </w:p>
        </w:tc>
        <w:tc>
          <w:tcPr>
            <w:tcW w:w="403" w:type="pct"/>
            <w:shd w:val="clear" w:color="auto" w:fill="auto"/>
            <w:vAlign w:val="center"/>
          </w:tcPr>
          <w:p w14:paraId="58A6E2DF" w14:textId="77777777" w:rsidR="002A7790" w:rsidRPr="000E07EA" w:rsidRDefault="002A7790" w:rsidP="00311517">
            <w:pPr>
              <w:spacing w:after="0" w:line="240" w:lineRule="auto"/>
              <w:ind w:left="-259" w:right="-196" w:hanging="5"/>
              <w:jc w:val="center"/>
              <w:rPr>
                <w:sz w:val="20"/>
                <w:szCs w:val="20"/>
              </w:rPr>
            </w:pPr>
            <w:r w:rsidRPr="000E07EA">
              <w:rPr>
                <w:sz w:val="20"/>
                <w:szCs w:val="20"/>
              </w:rPr>
              <w:t>1,560</w:t>
            </w:r>
          </w:p>
        </w:tc>
        <w:tc>
          <w:tcPr>
            <w:tcW w:w="403" w:type="pct"/>
            <w:vAlign w:val="center"/>
          </w:tcPr>
          <w:p w14:paraId="155A5BEE" w14:textId="77777777" w:rsidR="002A7790" w:rsidRPr="000E07EA" w:rsidRDefault="002A7790" w:rsidP="00311517">
            <w:pPr>
              <w:spacing w:after="0" w:line="240" w:lineRule="auto"/>
              <w:ind w:left="-259" w:right="-196" w:hanging="5"/>
              <w:jc w:val="center"/>
              <w:rPr>
                <w:sz w:val="20"/>
                <w:szCs w:val="20"/>
              </w:rPr>
            </w:pPr>
            <w:r w:rsidRPr="000E07EA">
              <w:rPr>
                <w:sz w:val="20"/>
                <w:szCs w:val="20"/>
              </w:rPr>
              <w:t>1,560</w:t>
            </w:r>
          </w:p>
        </w:tc>
        <w:tc>
          <w:tcPr>
            <w:tcW w:w="403" w:type="pct"/>
            <w:vAlign w:val="center"/>
          </w:tcPr>
          <w:p w14:paraId="468587E9" w14:textId="77777777" w:rsidR="002A7790" w:rsidRPr="000E07EA" w:rsidRDefault="002A7790" w:rsidP="00311517">
            <w:pPr>
              <w:spacing w:after="0" w:line="240" w:lineRule="auto"/>
              <w:ind w:left="-259" w:right="-196" w:hanging="5"/>
              <w:jc w:val="center"/>
              <w:rPr>
                <w:sz w:val="20"/>
                <w:szCs w:val="20"/>
              </w:rPr>
            </w:pPr>
            <w:r w:rsidRPr="000E07EA">
              <w:rPr>
                <w:sz w:val="20"/>
                <w:szCs w:val="20"/>
              </w:rPr>
              <w:t>1,560</w:t>
            </w:r>
          </w:p>
        </w:tc>
        <w:tc>
          <w:tcPr>
            <w:tcW w:w="403" w:type="pct"/>
            <w:vAlign w:val="center"/>
          </w:tcPr>
          <w:p w14:paraId="0BBBD64E" w14:textId="77777777" w:rsidR="002A7790" w:rsidRPr="000E07EA" w:rsidRDefault="002A7790" w:rsidP="00311517">
            <w:pPr>
              <w:spacing w:after="0" w:line="240" w:lineRule="auto"/>
              <w:ind w:left="-259" w:right="-196" w:hanging="5"/>
              <w:jc w:val="center"/>
              <w:rPr>
                <w:sz w:val="20"/>
                <w:szCs w:val="20"/>
              </w:rPr>
            </w:pPr>
            <w:r w:rsidRPr="000E07EA">
              <w:rPr>
                <w:sz w:val="20"/>
                <w:szCs w:val="20"/>
              </w:rPr>
              <w:t>1,560</w:t>
            </w:r>
          </w:p>
        </w:tc>
        <w:tc>
          <w:tcPr>
            <w:tcW w:w="403" w:type="pct"/>
            <w:vAlign w:val="center"/>
          </w:tcPr>
          <w:p w14:paraId="40192DF3" w14:textId="77777777" w:rsidR="002A7790" w:rsidRPr="000E07EA" w:rsidRDefault="002A7790" w:rsidP="00311517">
            <w:pPr>
              <w:spacing w:after="0" w:line="240" w:lineRule="auto"/>
              <w:ind w:left="-259" w:right="-196" w:hanging="5"/>
              <w:jc w:val="center"/>
              <w:rPr>
                <w:sz w:val="20"/>
                <w:szCs w:val="20"/>
              </w:rPr>
            </w:pPr>
            <w:r w:rsidRPr="000E07EA">
              <w:rPr>
                <w:sz w:val="20"/>
                <w:szCs w:val="20"/>
              </w:rPr>
              <w:t>1,560</w:t>
            </w:r>
          </w:p>
        </w:tc>
        <w:tc>
          <w:tcPr>
            <w:tcW w:w="404" w:type="pct"/>
            <w:vAlign w:val="center"/>
          </w:tcPr>
          <w:p w14:paraId="2104A549" w14:textId="77777777" w:rsidR="002A7790" w:rsidRPr="000E07EA" w:rsidRDefault="002A7790" w:rsidP="00311517">
            <w:pPr>
              <w:spacing w:after="0" w:line="240" w:lineRule="auto"/>
              <w:ind w:left="-259" w:right="-196" w:hanging="5"/>
              <w:jc w:val="center"/>
              <w:rPr>
                <w:sz w:val="20"/>
                <w:szCs w:val="20"/>
              </w:rPr>
            </w:pPr>
            <w:r w:rsidRPr="000E07EA">
              <w:rPr>
                <w:sz w:val="20"/>
                <w:szCs w:val="20"/>
              </w:rPr>
              <w:t>1,560</w:t>
            </w:r>
          </w:p>
        </w:tc>
      </w:tr>
      <w:tr w:rsidR="002A7790" w:rsidRPr="0080616F" w14:paraId="306CDBF7" w14:textId="77777777" w:rsidTr="00311517">
        <w:trPr>
          <w:trHeight w:val="85"/>
        </w:trPr>
        <w:tc>
          <w:tcPr>
            <w:tcW w:w="211" w:type="pct"/>
            <w:shd w:val="clear" w:color="auto" w:fill="auto"/>
            <w:vAlign w:val="center"/>
          </w:tcPr>
          <w:p w14:paraId="6DD02582" w14:textId="77777777" w:rsidR="002A7790" w:rsidRPr="0080616F" w:rsidRDefault="002A7790" w:rsidP="00311517">
            <w:pPr>
              <w:spacing w:after="0" w:line="240" w:lineRule="auto"/>
              <w:ind w:firstLine="0"/>
              <w:jc w:val="center"/>
              <w:rPr>
                <w:sz w:val="20"/>
                <w:szCs w:val="20"/>
              </w:rPr>
            </w:pPr>
            <w:r>
              <w:rPr>
                <w:sz w:val="20"/>
                <w:szCs w:val="20"/>
              </w:rPr>
              <w:t>8</w:t>
            </w:r>
          </w:p>
        </w:tc>
        <w:tc>
          <w:tcPr>
            <w:tcW w:w="2371" w:type="pct"/>
            <w:shd w:val="clear" w:color="auto" w:fill="auto"/>
            <w:vAlign w:val="center"/>
          </w:tcPr>
          <w:p w14:paraId="653BE349" w14:textId="77777777" w:rsidR="002A7790" w:rsidRPr="0080616F" w:rsidRDefault="002A7790" w:rsidP="00311517">
            <w:pPr>
              <w:spacing w:after="0" w:line="240" w:lineRule="auto"/>
              <w:ind w:right="-108" w:firstLine="0"/>
              <w:jc w:val="left"/>
              <w:rPr>
                <w:sz w:val="20"/>
                <w:szCs w:val="20"/>
              </w:rPr>
            </w:pPr>
            <w:r w:rsidRPr="0080616F">
              <w:rPr>
                <w:sz w:val="20"/>
                <w:szCs w:val="20"/>
              </w:rPr>
              <w:t>Всего подпитка тепловой сети, м</w:t>
            </w:r>
            <w:r w:rsidRPr="0080616F">
              <w:rPr>
                <w:sz w:val="20"/>
                <w:szCs w:val="20"/>
                <w:vertAlign w:val="superscript"/>
              </w:rPr>
              <w:t>3</w:t>
            </w:r>
            <w:r w:rsidRPr="0080616F">
              <w:rPr>
                <w:sz w:val="20"/>
                <w:szCs w:val="20"/>
              </w:rPr>
              <w:t>/ч, в том числе:</w:t>
            </w:r>
          </w:p>
        </w:tc>
        <w:tc>
          <w:tcPr>
            <w:tcW w:w="403" w:type="pct"/>
            <w:shd w:val="clear" w:color="auto" w:fill="auto"/>
            <w:vAlign w:val="center"/>
          </w:tcPr>
          <w:p w14:paraId="458B597C" w14:textId="77777777" w:rsidR="002A7790" w:rsidRPr="000E07EA" w:rsidRDefault="002A7790" w:rsidP="00311517">
            <w:pPr>
              <w:spacing w:after="0" w:line="240" w:lineRule="auto"/>
              <w:ind w:left="-259" w:right="-196" w:hanging="5"/>
              <w:jc w:val="center"/>
              <w:rPr>
                <w:sz w:val="20"/>
                <w:szCs w:val="20"/>
              </w:rPr>
            </w:pPr>
            <w:r w:rsidRPr="000E07EA">
              <w:rPr>
                <w:sz w:val="20"/>
                <w:szCs w:val="20"/>
              </w:rPr>
              <w:t>0,520</w:t>
            </w:r>
          </w:p>
        </w:tc>
        <w:tc>
          <w:tcPr>
            <w:tcW w:w="403" w:type="pct"/>
            <w:vAlign w:val="center"/>
          </w:tcPr>
          <w:p w14:paraId="0DF4CE74" w14:textId="77777777" w:rsidR="002A7790" w:rsidRPr="000E07EA" w:rsidRDefault="002A7790" w:rsidP="00311517">
            <w:pPr>
              <w:spacing w:after="0" w:line="240" w:lineRule="auto"/>
              <w:ind w:left="-259" w:right="-196" w:hanging="5"/>
              <w:jc w:val="center"/>
              <w:rPr>
                <w:sz w:val="20"/>
                <w:szCs w:val="20"/>
              </w:rPr>
            </w:pPr>
            <w:r w:rsidRPr="000E07EA">
              <w:rPr>
                <w:sz w:val="20"/>
                <w:szCs w:val="20"/>
              </w:rPr>
              <w:t>0,520</w:t>
            </w:r>
          </w:p>
        </w:tc>
        <w:tc>
          <w:tcPr>
            <w:tcW w:w="403" w:type="pct"/>
            <w:vAlign w:val="center"/>
          </w:tcPr>
          <w:p w14:paraId="03A0FAE8" w14:textId="77777777" w:rsidR="002A7790" w:rsidRPr="000E07EA" w:rsidRDefault="002A7790" w:rsidP="00311517">
            <w:pPr>
              <w:spacing w:after="0" w:line="240" w:lineRule="auto"/>
              <w:ind w:left="-259" w:right="-196" w:hanging="5"/>
              <w:jc w:val="center"/>
              <w:rPr>
                <w:sz w:val="20"/>
                <w:szCs w:val="20"/>
              </w:rPr>
            </w:pPr>
            <w:r w:rsidRPr="000E07EA">
              <w:rPr>
                <w:sz w:val="20"/>
                <w:szCs w:val="20"/>
              </w:rPr>
              <w:t>0,520</w:t>
            </w:r>
          </w:p>
        </w:tc>
        <w:tc>
          <w:tcPr>
            <w:tcW w:w="403" w:type="pct"/>
            <w:vAlign w:val="center"/>
          </w:tcPr>
          <w:p w14:paraId="51C643B0" w14:textId="77777777" w:rsidR="002A7790" w:rsidRPr="000E07EA" w:rsidRDefault="002A7790" w:rsidP="00311517">
            <w:pPr>
              <w:spacing w:after="0" w:line="240" w:lineRule="auto"/>
              <w:ind w:left="-259" w:right="-196" w:hanging="5"/>
              <w:jc w:val="center"/>
              <w:rPr>
                <w:sz w:val="20"/>
                <w:szCs w:val="20"/>
              </w:rPr>
            </w:pPr>
            <w:r w:rsidRPr="000E07EA">
              <w:rPr>
                <w:sz w:val="20"/>
                <w:szCs w:val="20"/>
              </w:rPr>
              <w:t>0,520</w:t>
            </w:r>
          </w:p>
        </w:tc>
        <w:tc>
          <w:tcPr>
            <w:tcW w:w="403" w:type="pct"/>
            <w:vAlign w:val="center"/>
          </w:tcPr>
          <w:p w14:paraId="3E1F93A0" w14:textId="77777777" w:rsidR="002A7790" w:rsidRPr="000E07EA" w:rsidRDefault="002A7790" w:rsidP="00311517">
            <w:pPr>
              <w:spacing w:after="0" w:line="240" w:lineRule="auto"/>
              <w:ind w:left="-259" w:right="-196" w:hanging="5"/>
              <w:jc w:val="center"/>
              <w:rPr>
                <w:sz w:val="20"/>
                <w:szCs w:val="20"/>
              </w:rPr>
            </w:pPr>
            <w:r w:rsidRPr="000E07EA">
              <w:rPr>
                <w:sz w:val="20"/>
                <w:szCs w:val="20"/>
              </w:rPr>
              <w:t>0,520</w:t>
            </w:r>
          </w:p>
        </w:tc>
        <w:tc>
          <w:tcPr>
            <w:tcW w:w="404" w:type="pct"/>
            <w:vAlign w:val="center"/>
          </w:tcPr>
          <w:p w14:paraId="5C6F2F0D" w14:textId="77777777" w:rsidR="002A7790" w:rsidRPr="000E07EA" w:rsidRDefault="002A7790" w:rsidP="00311517">
            <w:pPr>
              <w:spacing w:after="0" w:line="240" w:lineRule="auto"/>
              <w:ind w:left="-259" w:right="-196" w:hanging="5"/>
              <w:jc w:val="center"/>
              <w:rPr>
                <w:sz w:val="20"/>
                <w:szCs w:val="20"/>
              </w:rPr>
            </w:pPr>
            <w:r w:rsidRPr="000E07EA">
              <w:rPr>
                <w:sz w:val="20"/>
                <w:szCs w:val="20"/>
              </w:rPr>
              <w:t>0,520</w:t>
            </w:r>
          </w:p>
        </w:tc>
      </w:tr>
      <w:tr w:rsidR="002A7790" w:rsidRPr="0080616F" w14:paraId="1C974794" w14:textId="77777777" w:rsidTr="00311517">
        <w:trPr>
          <w:trHeight w:val="85"/>
        </w:trPr>
        <w:tc>
          <w:tcPr>
            <w:tcW w:w="211" w:type="pct"/>
            <w:shd w:val="clear" w:color="auto" w:fill="auto"/>
            <w:vAlign w:val="center"/>
          </w:tcPr>
          <w:p w14:paraId="5B3F6F31" w14:textId="77777777" w:rsidR="002A7790" w:rsidRPr="0080616F" w:rsidRDefault="002A7790" w:rsidP="00311517">
            <w:pPr>
              <w:spacing w:after="0" w:line="240" w:lineRule="auto"/>
              <w:ind w:firstLine="0"/>
              <w:jc w:val="center"/>
              <w:rPr>
                <w:sz w:val="20"/>
                <w:szCs w:val="20"/>
              </w:rPr>
            </w:pPr>
            <w:r>
              <w:rPr>
                <w:sz w:val="20"/>
                <w:szCs w:val="20"/>
              </w:rPr>
              <w:t>9</w:t>
            </w:r>
          </w:p>
        </w:tc>
        <w:tc>
          <w:tcPr>
            <w:tcW w:w="2371" w:type="pct"/>
            <w:shd w:val="clear" w:color="auto" w:fill="auto"/>
            <w:vAlign w:val="center"/>
          </w:tcPr>
          <w:p w14:paraId="2B998A30" w14:textId="77777777" w:rsidR="002A7790" w:rsidRPr="0080616F" w:rsidRDefault="002A7790" w:rsidP="00311517">
            <w:pPr>
              <w:spacing w:after="0" w:line="240" w:lineRule="auto"/>
              <w:ind w:right="-108" w:firstLine="0"/>
              <w:jc w:val="left"/>
              <w:rPr>
                <w:sz w:val="20"/>
                <w:szCs w:val="20"/>
              </w:rPr>
            </w:pPr>
            <w:r w:rsidRPr="0080616F">
              <w:rPr>
                <w:sz w:val="20"/>
                <w:szCs w:val="20"/>
              </w:rPr>
              <w:t>Максимальная подпитка тепловой сети в период повреждения участка (2% V), м</w:t>
            </w:r>
            <w:r w:rsidRPr="0080616F">
              <w:rPr>
                <w:sz w:val="20"/>
                <w:szCs w:val="20"/>
                <w:vertAlign w:val="superscript"/>
              </w:rPr>
              <w:t>3</w:t>
            </w:r>
            <w:r w:rsidRPr="0080616F">
              <w:rPr>
                <w:sz w:val="20"/>
                <w:szCs w:val="20"/>
              </w:rPr>
              <w:t>/ч</w:t>
            </w:r>
          </w:p>
        </w:tc>
        <w:tc>
          <w:tcPr>
            <w:tcW w:w="403" w:type="pct"/>
            <w:shd w:val="clear" w:color="auto" w:fill="auto"/>
            <w:vAlign w:val="center"/>
          </w:tcPr>
          <w:p w14:paraId="3C570FAE" w14:textId="77777777" w:rsidR="002A7790" w:rsidRPr="000E07EA" w:rsidRDefault="002A7790" w:rsidP="00311517">
            <w:pPr>
              <w:spacing w:after="0" w:line="240" w:lineRule="auto"/>
              <w:ind w:left="-259" w:right="-196" w:hanging="5"/>
              <w:jc w:val="center"/>
              <w:rPr>
                <w:sz w:val="20"/>
                <w:szCs w:val="20"/>
              </w:rPr>
            </w:pPr>
            <w:r w:rsidRPr="000E07EA">
              <w:rPr>
                <w:sz w:val="20"/>
                <w:szCs w:val="20"/>
              </w:rPr>
              <w:t>4,159</w:t>
            </w:r>
          </w:p>
        </w:tc>
        <w:tc>
          <w:tcPr>
            <w:tcW w:w="403" w:type="pct"/>
            <w:vAlign w:val="center"/>
          </w:tcPr>
          <w:p w14:paraId="7301618C" w14:textId="77777777" w:rsidR="002A7790" w:rsidRPr="000E07EA" w:rsidRDefault="002A7790" w:rsidP="00311517">
            <w:pPr>
              <w:spacing w:after="0" w:line="240" w:lineRule="auto"/>
              <w:ind w:left="-259" w:right="-196" w:hanging="5"/>
              <w:jc w:val="center"/>
              <w:rPr>
                <w:sz w:val="20"/>
                <w:szCs w:val="20"/>
              </w:rPr>
            </w:pPr>
            <w:r w:rsidRPr="000E07EA">
              <w:rPr>
                <w:sz w:val="20"/>
                <w:szCs w:val="20"/>
              </w:rPr>
              <w:t>4,159</w:t>
            </w:r>
          </w:p>
        </w:tc>
        <w:tc>
          <w:tcPr>
            <w:tcW w:w="403" w:type="pct"/>
            <w:vAlign w:val="center"/>
          </w:tcPr>
          <w:p w14:paraId="170821D0" w14:textId="77777777" w:rsidR="002A7790" w:rsidRPr="000E07EA" w:rsidRDefault="002A7790" w:rsidP="00311517">
            <w:pPr>
              <w:spacing w:after="0" w:line="240" w:lineRule="auto"/>
              <w:ind w:left="-259" w:right="-196" w:hanging="5"/>
              <w:jc w:val="center"/>
              <w:rPr>
                <w:sz w:val="20"/>
                <w:szCs w:val="20"/>
              </w:rPr>
            </w:pPr>
            <w:r w:rsidRPr="000E07EA">
              <w:rPr>
                <w:sz w:val="20"/>
                <w:szCs w:val="20"/>
              </w:rPr>
              <w:t>4,159</w:t>
            </w:r>
          </w:p>
        </w:tc>
        <w:tc>
          <w:tcPr>
            <w:tcW w:w="403" w:type="pct"/>
            <w:vAlign w:val="center"/>
          </w:tcPr>
          <w:p w14:paraId="2E05D60C" w14:textId="77777777" w:rsidR="002A7790" w:rsidRPr="000E07EA" w:rsidRDefault="002A7790" w:rsidP="00311517">
            <w:pPr>
              <w:spacing w:after="0" w:line="240" w:lineRule="auto"/>
              <w:ind w:left="-259" w:right="-196" w:hanging="5"/>
              <w:jc w:val="center"/>
              <w:rPr>
                <w:sz w:val="20"/>
                <w:szCs w:val="20"/>
              </w:rPr>
            </w:pPr>
            <w:r w:rsidRPr="000E07EA">
              <w:rPr>
                <w:sz w:val="20"/>
                <w:szCs w:val="20"/>
              </w:rPr>
              <w:t>4,159</w:t>
            </w:r>
          </w:p>
        </w:tc>
        <w:tc>
          <w:tcPr>
            <w:tcW w:w="403" w:type="pct"/>
            <w:vAlign w:val="center"/>
          </w:tcPr>
          <w:p w14:paraId="30F147A7" w14:textId="77777777" w:rsidR="002A7790" w:rsidRPr="000E07EA" w:rsidRDefault="002A7790" w:rsidP="00311517">
            <w:pPr>
              <w:spacing w:after="0" w:line="240" w:lineRule="auto"/>
              <w:ind w:left="-259" w:right="-196" w:hanging="5"/>
              <w:jc w:val="center"/>
              <w:rPr>
                <w:sz w:val="20"/>
                <w:szCs w:val="20"/>
              </w:rPr>
            </w:pPr>
            <w:r w:rsidRPr="000E07EA">
              <w:rPr>
                <w:sz w:val="20"/>
                <w:szCs w:val="20"/>
              </w:rPr>
              <w:t>4,159</w:t>
            </w:r>
          </w:p>
        </w:tc>
        <w:tc>
          <w:tcPr>
            <w:tcW w:w="404" w:type="pct"/>
            <w:vAlign w:val="center"/>
          </w:tcPr>
          <w:p w14:paraId="33569B79" w14:textId="77777777" w:rsidR="002A7790" w:rsidRPr="000E07EA" w:rsidRDefault="002A7790" w:rsidP="00311517">
            <w:pPr>
              <w:spacing w:after="0" w:line="240" w:lineRule="auto"/>
              <w:ind w:left="-259" w:right="-196" w:hanging="5"/>
              <w:jc w:val="center"/>
              <w:rPr>
                <w:sz w:val="20"/>
                <w:szCs w:val="20"/>
              </w:rPr>
            </w:pPr>
            <w:r w:rsidRPr="000E07EA">
              <w:rPr>
                <w:sz w:val="20"/>
                <w:szCs w:val="20"/>
              </w:rPr>
              <w:t>4,159</w:t>
            </w:r>
          </w:p>
        </w:tc>
      </w:tr>
      <w:tr w:rsidR="002A7790" w:rsidRPr="0080616F" w14:paraId="3E6ADB3A" w14:textId="77777777" w:rsidTr="00311517">
        <w:trPr>
          <w:trHeight w:val="300"/>
        </w:trPr>
        <w:tc>
          <w:tcPr>
            <w:tcW w:w="2581" w:type="pct"/>
            <w:gridSpan w:val="2"/>
            <w:shd w:val="clear" w:color="auto" w:fill="auto"/>
            <w:vAlign w:val="center"/>
          </w:tcPr>
          <w:p w14:paraId="72A1AB57" w14:textId="77777777" w:rsidR="002A7790" w:rsidRPr="0080616F" w:rsidRDefault="002A7790" w:rsidP="00311517">
            <w:pPr>
              <w:spacing w:after="0" w:line="240" w:lineRule="auto"/>
              <w:ind w:right="-108" w:firstLine="0"/>
              <w:jc w:val="center"/>
              <w:rPr>
                <w:b/>
                <w:sz w:val="20"/>
                <w:szCs w:val="20"/>
              </w:rPr>
            </w:pPr>
            <w:r w:rsidRPr="005378E8">
              <w:rPr>
                <w:b/>
                <w:sz w:val="20"/>
                <w:szCs w:val="20"/>
              </w:rPr>
              <w:t>Котельная с. Заледеево</w:t>
            </w:r>
          </w:p>
        </w:tc>
        <w:tc>
          <w:tcPr>
            <w:tcW w:w="403" w:type="pct"/>
            <w:shd w:val="clear" w:color="auto" w:fill="auto"/>
            <w:vAlign w:val="center"/>
          </w:tcPr>
          <w:p w14:paraId="3F3719BF" w14:textId="77777777" w:rsidR="002A7790" w:rsidRPr="000E07EA" w:rsidRDefault="002A7790" w:rsidP="00311517">
            <w:pPr>
              <w:spacing w:after="0" w:line="240" w:lineRule="auto"/>
              <w:ind w:left="-259" w:right="-196" w:hanging="5"/>
              <w:jc w:val="center"/>
              <w:rPr>
                <w:b/>
                <w:sz w:val="20"/>
                <w:szCs w:val="20"/>
              </w:rPr>
            </w:pPr>
          </w:p>
        </w:tc>
        <w:tc>
          <w:tcPr>
            <w:tcW w:w="403" w:type="pct"/>
          </w:tcPr>
          <w:p w14:paraId="3FE39904"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1972061F"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46619AAB"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29776FEF" w14:textId="77777777" w:rsidR="002A7790" w:rsidRPr="000E07EA" w:rsidRDefault="002A7790" w:rsidP="00311517">
            <w:pPr>
              <w:spacing w:after="0" w:line="240" w:lineRule="auto"/>
              <w:ind w:left="-259" w:right="-196" w:hanging="5"/>
              <w:jc w:val="center"/>
              <w:rPr>
                <w:b/>
                <w:sz w:val="20"/>
                <w:szCs w:val="20"/>
              </w:rPr>
            </w:pPr>
          </w:p>
        </w:tc>
        <w:tc>
          <w:tcPr>
            <w:tcW w:w="404" w:type="pct"/>
            <w:vAlign w:val="center"/>
          </w:tcPr>
          <w:p w14:paraId="660DE72F" w14:textId="77777777" w:rsidR="002A7790" w:rsidRPr="000E07EA" w:rsidRDefault="002A7790" w:rsidP="00311517">
            <w:pPr>
              <w:spacing w:after="0" w:line="240" w:lineRule="auto"/>
              <w:ind w:left="-259" w:right="-196" w:hanging="5"/>
              <w:jc w:val="center"/>
              <w:rPr>
                <w:b/>
                <w:sz w:val="20"/>
                <w:szCs w:val="20"/>
              </w:rPr>
            </w:pPr>
          </w:p>
        </w:tc>
      </w:tr>
      <w:tr w:rsidR="002A7790" w:rsidRPr="0080616F" w14:paraId="7B52A8A0" w14:textId="77777777" w:rsidTr="00311517">
        <w:trPr>
          <w:trHeight w:val="75"/>
        </w:trPr>
        <w:tc>
          <w:tcPr>
            <w:tcW w:w="211" w:type="pct"/>
            <w:shd w:val="clear" w:color="auto" w:fill="auto"/>
            <w:vAlign w:val="center"/>
          </w:tcPr>
          <w:p w14:paraId="24692227" w14:textId="77777777" w:rsidR="002A7790" w:rsidRPr="0080616F" w:rsidRDefault="002A7790" w:rsidP="00311517">
            <w:pPr>
              <w:spacing w:after="0" w:line="240" w:lineRule="auto"/>
              <w:ind w:firstLine="0"/>
              <w:jc w:val="center"/>
              <w:rPr>
                <w:sz w:val="20"/>
                <w:szCs w:val="20"/>
              </w:rPr>
            </w:pPr>
            <w:r w:rsidRPr="0080616F">
              <w:rPr>
                <w:sz w:val="20"/>
                <w:szCs w:val="20"/>
              </w:rPr>
              <w:t>1</w:t>
            </w:r>
          </w:p>
        </w:tc>
        <w:tc>
          <w:tcPr>
            <w:tcW w:w="2371" w:type="pct"/>
            <w:shd w:val="clear" w:color="auto" w:fill="auto"/>
            <w:vAlign w:val="center"/>
          </w:tcPr>
          <w:p w14:paraId="70500317" w14:textId="77777777" w:rsidR="002A7790" w:rsidRPr="0080616F" w:rsidRDefault="002A7790" w:rsidP="00311517">
            <w:pPr>
              <w:spacing w:after="0" w:line="240" w:lineRule="auto"/>
              <w:ind w:right="-108" w:firstLine="0"/>
              <w:jc w:val="left"/>
              <w:rPr>
                <w:sz w:val="20"/>
                <w:szCs w:val="20"/>
              </w:rPr>
            </w:pPr>
            <w:r w:rsidRPr="0080616F">
              <w:rPr>
                <w:sz w:val="20"/>
                <w:szCs w:val="20"/>
              </w:rPr>
              <w:t>Объем воды в системе теплоснабжения V, м</w:t>
            </w:r>
            <w:r w:rsidRPr="0080616F">
              <w:rPr>
                <w:sz w:val="20"/>
                <w:szCs w:val="20"/>
                <w:vertAlign w:val="superscript"/>
              </w:rPr>
              <w:t>3</w:t>
            </w:r>
          </w:p>
        </w:tc>
        <w:tc>
          <w:tcPr>
            <w:tcW w:w="403" w:type="pct"/>
            <w:shd w:val="clear" w:color="auto" w:fill="auto"/>
            <w:vAlign w:val="center"/>
          </w:tcPr>
          <w:p w14:paraId="489369CA" w14:textId="77777777" w:rsidR="002A7790" w:rsidRPr="000E07EA" w:rsidRDefault="002A7790" w:rsidP="00311517">
            <w:pPr>
              <w:pStyle w:val="TableParagraph"/>
              <w:ind w:left="-259" w:right="-196" w:hanging="5"/>
              <w:rPr>
                <w:sz w:val="20"/>
                <w:szCs w:val="20"/>
              </w:rPr>
            </w:pPr>
            <w:r w:rsidRPr="000E07EA">
              <w:rPr>
                <w:sz w:val="20"/>
                <w:szCs w:val="20"/>
              </w:rPr>
              <w:t>6,856</w:t>
            </w:r>
          </w:p>
        </w:tc>
        <w:tc>
          <w:tcPr>
            <w:tcW w:w="403" w:type="pct"/>
            <w:vAlign w:val="center"/>
          </w:tcPr>
          <w:p w14:paraId="5A4E3B87" w14:textId="77777777" w:rsidR="002A7790" w:rsidRPr="000E07EA" w:rsidRDefault="002A7790" w:rsidP="00311517">
            <w:pPr>
              <w:pStyle w:val="TableParagraph"/>
              <w:ind w:left="-259" w:right="-196" w:hanging="5"/>
              <w:rPr>
                <w:sz w:val="20"/>
                <w:szCs w:val="20"/>
              </w:rPr>
            </w:pPr>
            <w:r w:rsidRPr="000E07EA">
              <w:rPr>
                <w:sz w:val="20"/>
                <w:szCs w:val="20"/>
              </w:rPr>
              <w:t>6,856</w:t>
            </w:r>
          </w:p>
        </w:tc>
        <w:tc>
          <w:tcPr>
            <w:tcW w:w="403" w:type="pct"/>
            <w:vAlign w:val="center"/>
          </w:tcPr>
          <w:p w14:paraId="064E9F62" w14:textId="77777777" w:rsidR="002A7790" w:rsidRPr="000E07EA" w:rsidRDefault="002A7790" w:rsidP="00311517">
            <w:pPr>
              <w:pStyle w:val="TableParagraph"/>
              <w:ind w:left="-259" w:right="-196" w:hanging="5"/>
              <w:rPr>
                <w:sz w:val="20"/>
                <w:szCs w:val="20"/>
              </w:rPr>
            </w:pPr>
            <w:r w:rsidRPr="000E07EA">
              <w:rPr>
                <w:sz w:val="20"/>
                <w:szCs w:val="20"/>
              </w:rPr>
              <w:t>6,856</w:t>
            </w:r>
          </w:p>
        </w:tc>
        <w:tc>
          <w:tcPr>
            <w:tcW w:w="403" w:type="pct"/>
            <w:vAlign w:val="center"/>
          </w:tcPr>
          <w:p w14:paraId="11453750" w14:textId="77777777" w:rsidR="002A7790" w:rsidRPr="000E07EA" w:rsidRDefault="002A7790" w:rsidP="00311517">
            <w:pPr>
              <w:pStyle w:val="TableParagraph"/>
              <w:ind w:left="-259" w:right="-196" w:hanging="5"/>
              <w:rPr>
                <w:sz w:val="20"/>
                <w:szCs w:val="20"/>
              </w:rPr>
            </w:pPr>
            <w:r w:rsidRPr="000E07EA">
              <w:rPr>
                <w:sz w:val="20"/>
                <w:szCs w:val="20"/>
              </w:rPr>
              <w:t>6,856</w:t>
            </w:r>
          </w:p>
        </w:tc>
        <w:tc>
          <w:tcPr>
            <w:tcW w:w="403" w:type="pct"/>
            <w:vAlign w:val="center"/>
          </w:tcPr>
          <w:p w14:paraId="2767C132" w14:textId="77777777" w:rsidR="002A7790" w:rsidRPr="000E07EA" w:rsidRDefault="002A7790" w:rsidP="00311517">
            <w:pPr>
              <w:pStyle w:val="TableParagraph"/>
              <w:ind w:left="-259" w:right="-196" w:hanging="5"/>
              <w:rPr>
                <w:sz w:val="20"/>
                <w:szCs w:val="20"/>
              </w:rPr>
            </w:pPr>
            <w:r w:rsidRPr="000E07EA">
              <w:rPr>
                <w:sz w:val="20"/>
                <w:szCs w:val="20"/>
              </w:rPr>
              <w:t>6,856</w:t>
            </w:r>
          </w:p>
        </w:tc>
        <w:tc>
          <w:tcPr>
            <w:tcW w:w="404" w:type="pct"/>
            <w:vAlign w:val="center"/>
          </w:tcPr>
          <w:p w14:paraId="526B596E" w14:textId="77777777" w:rsidR="002A7790" w:rsidRPr="000E07EA" w:rsidRDefault="002A7790" w:rsidP="00311517">
            <w:pPr>
              <w:pStyle w:val="TableParagraph"/>
              <w:ind w:left="-259" w:right="-196" w:hanging="5"/>
              <w:rPr>
                <w:sz w:val="20"/>
                <w:szCs w:val="20"/>
              </w:rPr>
            </w:pPr>
            <w:r w:rsidRPr="000E07EA">
              <w:rPr>
                <w:sz w:val="20"/>
                <w:szCs w:val="20"/>
              </w:rPr>
              <w:t>6,856</w:t>
            </w:r>
          </w:p>
        </w:tc>
      </w:tr>
      <w:tr w:rsidR="002A7790" w:rsidRPr="0080616F" w14:paraId="4B9DF5FC" w14:textId="77777777" w:rsidTr="00311517">
        <w:trPr>
          <w:trHeight w:val="75"/>
        </w:trPr>
        <w:tc>
          <w:tcPr>
            <w:tcW w:w="211" w:type="pct"/>
            <w:shd w:val="clear" w:color="auto" w:fill="auto"/>
            <w:vAlign w:val="center"/>
          </w:tcPr>
          <w:p w14:paraId="2D1BEFE5" w14:textId="77777777" w:rsidR="002A7790" w:rsidRPr="0080616F" w:rsidRDefault="002A7790" w:rsidP="00311517">
            <w:pPr>
              <w:spacing w:after="0" w:line="240" w:lineRule="auto"/>
              <w:ind w:firstLine="0"/>
              <w:jc w:val="center"/>
              <w:rPr>
                <w:sz w:val="20"/>
                <w:szCs w:val="20"/>
              </w:rPr>
            </w:pPr>
            <w:r w:rsidRPr="0080616F">
              <w:rPr>
                <w:sz w:val="20"/>
                <w:szCs w:val="20"/>
              </w:rPr>
              <w:t>2</w:t>
            </w:r>
          </w:p>
        </w:tc>
        <w:tc>
          <w:tcPr>
            <w:tcW w:w="2371" w:type="pct"/>
            <w:shd w:val="clear" w:color="auto" w:fill="auto"/>
            <w:vAlign w:val="center"/>
          </w:tcPr>
          <w:p w14:paraId="23CF0214" w14:textId="77777777" w:rsidR="002A7790" w:rsidRPr="0080616F" w:rsidRDefault="002A7790" w:rsidP="00311517">
            <w:pPr>
              <w:spacing w:after="0" w:line="240" w:lineRule="auto"/>
              <w:ind w:right="-108" w:firstLine="0"/>
              <w:jc w:val="left"/>
              <w:rPr>
                <w:sz w:val="20"/>
                <w:szCs w:val="20"/>
              </w:rPr>
            </w:pPr>
            <w:r w:rsidRPr="0080616F">
              <w:rPr>
                <w:sz w:val="20"/>
                <w:szCs w:val="20"/>
              </w:rPr>
              <w:t>Установленная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578F8398"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37B83F40"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325F5CB5"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0F745928"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7D8D1F5B"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4" w:type="pct"/>
            <w:vAlign w:val="center"/>
          </w:tcPr>
          <w:p w14:paraId="29F8DF5F" w14:textId="77777777" w:rsidR="002A7790" w:rsidRPr="000E07EA" w:rsidRDefault="002A7790" w:rsidP="00311517">
            <w:pPr>
              <w:pStyle w:val="TableParagraph"/>
              <w:ind w:left="-259" w:right="-196" w:hanging="5"/>
              <w:rPr>
                <w:sz w:val="20"/>
                <w:szCs w:val="20"/>
              </w:rPr>
            </w:pPr>
            <w:r w:rsidRPr="004D640A">
              <w:rPr>
                <w:sz w:val="20"/>
                <w:szCs w:val="20"/>
              </w:rPr>
              <w:t>0,005</w:t>
            </w:r>
          </w:p>
        </w:tc>
      </w:tr>
      <w:tr w:rsidR="002A7790" w:rsidRPr="0080616F" w14:paraId="007B253B" w14:textId="77777777" w:rsidTr="00311517">
        <w:trPr>
          <w:trHeight w:val="75"/>
        </w:trPr>
        <w:tc>
          <w:tcPr>
            <w:tcW w:w="211" w:type="pct"/>
            <w:shd w:val="clear" w:color="auto" w:fill="auto"/>
            <w:vAlign w:val="center"/>
          </w:tcPr>
          <w:p w14:paraId="05F2A06A" w14:textId="77777777" w:rsidR="002A7790" w:rsidRPr="0080616F" w:rsidRDefault="002A7790" w:rsidP="00311517">
            <w:pPr>
              <w:spacing w:after="0" w:line="240" w:lineRule="auto"/>
              <w:ind w:firstLine="0"/>
              <w:jc w:val="center"/>
              <w:rPr>
                <w:sz w:val="20"/>
                <w:szCs w:val="20"/>
              </w:rPr>
            </w:pPr>
            <w:r w:rsidRPr="0080616F">
              <w:rPr>
                <w:sz w:val="20"/>
                <w:szCs w:val="20"/>
              </w:rPr>
              <w:t>3</w:t>
            </w:r>
          </w:p>
        </w:tc>
        <w:tc>
          <w:tcPr>
            <w:tcW w:w="2371" w:type="pct"/>
            <w:shd w:val="clear" w:color="auto" w:fill="auto"/>
            <w:vAlign w:val="center"/>
          </w:tcPr>
          <w:p w14:paraId="4800AA25" w14:textId="77777777" w:rsidR="002A7790" w:rsidRPr="0080616F" w:rsidRDefault="002A7790" w:rsidP="00311517">
            <w:pPr>
              <w:spacing w:after="0" w:line="240" w:lineRule="auto"/>
              <w:ind w:right="-108" w:firstLine="0"/>
              <w:jc w:val="left"/>
              <w:rPr>
                <w:sz w:val="20"/>
                <w:szCs w:val="20"/>
              </w:rPr>
            </w:pPr>
            <w:r w:rsidRPr="0080616F">
              <w:rPr>
                <w:sz w:val="20"/>
                <w:szCs w:val="20"/>
              </w:rPr>
              <w:t>Располагаемая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5C8C2AA7"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084D2103"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11F8297D"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785C5921"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09D43416"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4" w:type="pct"/>
            <w:vAlign w:val="center"/>
          </w:tcPr>
          <w:p w14:paraId="2CDEF574" w14:textId="77777777" w:rsidR="002A7790" w:rsidRPr="000E07EA" w:rsidRDefault="002A7790" w:rsidP="00311517">
            <w:pPr>
              <w:pStyle w:val="TableParagraph"/>
              <w:ind w:left="-259" w:right="-196" w:hanging="5"/>
              <w:rPr>
                <w:sz w:val="20"/>
                <w:szCs w:val="20"/>
              </w:rPr>
            </w:pPr>
            <w:r w:rsidRPr="004D640A">
              <w:rPr>
                <w:sz w:val="20"/>
                <w:szCs w:val="20"/>
              </w:rPr>
              <w:t>0,005</w:t>
            </w:r>
          </w:p>
        </w:tc>
      </w:tr>
      <w:tr w:rsidR="002A7790" w:rsidRPr="0080616F" w14:paraId="71715D2E" w14:textId="77777777" w:rsidTr="00311517">
        <w:trPr>
          <w:trHeight w:val="75"/>
        </w:trPr>
        <w:tc>
          <w:tcPr>
            <w:tcW w:w="211" w:type="pct"/>
            <w:shd w:val="clear" w:color="auto" w:fill="auto"/>
            <w:vAlign w:val="center"/>
          </w:tcPr>
          <w:p w14:paraId="0F5003DB" w14:textId="77777777" w:rsidR="002A7790" w:rsidRPr="0080616F" w:rsidRDefault="002A7790" w:rsidP="00311517">
            <w:pPr>
              <w:spacing w:after="0" w:line="240" w:lineRule="auto"/>
              <w:ind w:firstLine="0"/>
              <w:jc w:val="center"/>
              <w:rPr>
                <w:sz w:val="20"/>
                <w:szCs w:val="20"/>
              </w:rPr>
            </w:pPr>
            <w:r w:rsidRPr="0080616F">
              <w:rPr>
                <w:sz w:val="20"/>
                <w:szCs w:val="20"/>
              </w:rPr>
              <w:t>4</w:t>
            </w:r>
          </w:p>
        </w:tc>
        <w:tc>
          <w:tcPr>
            <w:tcW w:w="2371" w:type="pct"/>
            <w:shd w:val="clear" w:color="auto" w:fill="auto"/>
            <w:vAlign w:val="center"/>
          </w:tcPr>
          <w:p w14:paraId="0BB09D9D" w14:textId="77777777" w:rsidR="002A7790" w:rsidRPr="0080616F" w:rsidRDefault="002A7790" w:rsidP="00311517">
            <w:pPr>
              <w:spacing w:after="0" w:line="240" w:lineRule="auto"/>
              <w:ind w:right="-108" w:firstLine="0"/>
              <w:jc w:val="left"/>
              <w:rPr>
                <w:sz w:val="20"/>
                <w:szCs w:val="20"/>
              </w:rPr>
            </w:pPr>
            <w:r>
              <w:rPr>
                <w:sz w:val="20"/>
                <w:szCs w:val="20"/>
              </w:rPr>
              <w:t xml:space="preserve">Фактическая </w:t>
            </w:r>
            <w:r w:rsidRPr="0080616F">
              <w:rPr>
                <w:sz w:val="20"/>
                <w:szCs w:val="20"/>
              </w:rPr>
              <w:t>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119B3FBB"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0BE8A0CC"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766D623F"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5D5F12EB"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3" w:type="pct"/>
            <w:vAlign w:val="center"/>
          </w:tcPr>
          <w:p w14:paraId="2365A58D" w14:textId="77777777" w:rsidR="002A7790" w:rsidRPr="000E07EA" w:rsidRDefault="002A7790" w:rsidP="00311517">
            <w:pPr>
              <w:pStyle w:val="TableParagraph"/>
              <w:ind w:left="-259" w:right="-196" w:hanging="5"/>
              <w:rPr>
                <w:sz w:val="20"/>
                <w:szCs w:val="20"/>
              </w:rPr>
            </w:pPr>
            <w:r w:rsidRPr="004D640A">
              <w:rPr>
                <w:sz w:val="20"/>
                <w:szCs w:val="20"/>
              </w:rPr>
              <w:t>0,005</w:t>
            </w:r>
          </w:p>
        </w:tc>
        <w:tc>
          <w:tcPr>
            <w:tcW w:w="404" w:type="pct"/>
            <w:vAlign w:val="center"/>
          </w:tcPr>
          <w:p w14:paraId="0D8CE672" w14:textId="77777777" w:rsidR="002A7790" w:rsidRPr="000E07EA" w:rsidRDefault="002A7790" w:rsidP="00311517">
            <w:pPr>
              <w:pStyle w:val="TableParagraph"/>
              <w:ind w:left="-259" w:right="-196" w:hanging="5"/>
              <w:rPr>
                <w:sz w:val="20"/>
                <w:szCs w:val="20"/>
              </w:rPr>
            </w:pPr>
            <w:r w:rsidRPr="004D640A">
              <w:rPr>
                <w:sz w:val="20"/>
                <w:szCs w:val="20"/>
              </w:rPr>
              <w:t>0,005</w:t>
            </w:r>
          </w:p>
        </w:tc>
      </w:tr>
      <w:tr w:rsidR="002A7790" w:rsidRPr="0080616F" w14:paraId="69B86B27" w14:textId="77777777" w:rsidTr="00311517">
        <w:trPr>
          <w:trHeight w:val="75"/>
        </w:trPr>
        <w:tc>
          <w:tcPr>
            <w:tcW w:w="211" w:type="pct"/>
            <w:shd w:val="clear" w:color="auto" w:fill="auto"/>
            <w:vAlign w:val="center"/>
          </w:tcPr>
          <w:p w14:paraId="2510AFA3" w14:textId="77777777" w:rsidR="002A7790" w:rsidRPr="0080616F" w:rsidRDefault="002A7790" w:rsidP="00311517">
            <w:pPr>
              <w:spacing w:after="0" w:line="240" w:lineRule="auto"/>
              <w:ind w:firstLine="0"/>
              <w:jc w:val="center"/>
              <w:rPr>
                <w:sz w:val="20"/>
                <w:szCs w:val="20"/>
              </w:rPr>
            </w:pPr>
            <w:r>
              <w:rPr>
                <w:sz w:val="20"/>
                <w:szCs w:val="20"/>
              </w:rPr>
              <w:t>5</w:t>
            </w:r>
          </w:p>
        </w:tc>
        <w:tc>
          <w:tcPr>
            <w:tcW w:w="2371" w:type="pct"/>
            <w:shd w:val="clear" w:color="auto" w:fill="auto"/>
            <w:vAlign w:val="center"/>
          </w:tcPr>
          <w:p w14:paraId="0C2ED8DC" w14:textId="77777777" w:rsidR="002A7790" w:rsidRPr="0080616F" w:rsidRDefault="002A7790" w:rsidP="00311517">
            <w:pPr>
              <w:spacing w:after="0" w:line="240" w:lineRule="auto"/>
              <w:ind w:right="-108" w:firstLine="0"/>
              <w:jc w:val="left"/>
              <w:rPr>
                <w:sz w:val="20"/>
                <w:szCs w:val="20"/>
              </w:rPr>
            </w:pPr>
            <w:r w:rsidRPr="0080616F">
              <w:rPr>
                <w:sz w:val="20"/>
                <w:szCs w:val="20"/>
              </w:rPr>
              <w:t>Количество баков-аккумуляторов теплоносителя, шт.</w:t>
            </w:r>
          </w:p>
        </w:tc>
        <w:tc>
          <w:tcPr>
            <w:tcW w:w="403" w:type="pct"/>
            <w:shd w:val="clear" w:color="auto" w:fill="auto"/>
            <w:vAlign w:val="center"/>
          </w:tcPr>
          <w:p w14:paraId="7C421ED3"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0FA5799E"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5A376AB4"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1B056019"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3844575B"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4" w:type="pct"/>
            <w:vAlign w:val="center"/>
          </w:tcPr>
          <w:p w14:paraId="30D80158" w14:textId="77777777" w:rsidR="002A7790" w:rsidRPr="000E07EA" w:rsidRDefault="002A7790" w:rsidP="00311517">
            <w:pPr>
              <w:pStyle w:val="TableParagraph"/>
              <w:ind w:left="-259" w:right="-196" w:hanging="5"/>
              <w:rPr>
                <w:sz w:val="20"/>
                <w:szCs w:val="20"/>
              </w:rPr>
            </w:pPr>
            <w:r w:rsidRPr="000E07EA">
              <w:rPr>
                <w:sz w:val="20"/>
                <w:szCs w:val="20"/>
              </w:rPr>
              <w:t>-</w:t>
            </w:r>
          </w:p>
        </w:tc>
      </w:tr>
      <w:tr w:rsidR="002A7790" w:rsidRPr="0080616F" w14:paraId="756B2D5D" w14:textId="77777777" w:rsidTr="00311517">
        <w:trPr>
          <w:trHeight w:val="85"/>
        </w:trPr>
        <w:tc>
          <w:tcPr>
            <w:tcW w:w="211" w:type="pct"/>
            <w:shd w:val="clear" w:color="auto" w:fill="auto"/>
            <w:vAlign w:val="center"/>
          </w:tcPr>
          <w:p w14:paraId="62F39D5E" w14:textId="77777777" w:rsidR="002A7790" w:rsidRPr="0080616F" w:rsidRDefault="002A7790" w:rsidP="00311517">
            <w:pPr>
              <w:spacing w:after="0" w:line="240" w:lineRule="auto"/>
              <w:ind w:firstLine="0"/>
              <w:jc w:val="center"/>
              <w:rPr>
                <w:sz w:val="20"/>
                <w:szCs w:val="20"/>
              </w:rPr>
            </w:pPr>
            <w:r>
              <w:rPr>
                <w:sz w:val="20"/>
                <w:szCs w:val="20"/>
              </w:rPr>
              <w:t>6</w:t>
            </w:r>
          </w:p>
        </w:tc>
        <w:tc>
          <w:tcPr>
            <w:tcW w:w="2371" w:type="pct"/>
            <w:shd w:val="clear" w:color="auto" w:fill="auto"/>
            <w:vAlign w:val="center"/>
          </w:tcPr>
          <w:p w14:paraId="36E9160F" w14:textId="77777777" w:rsidR="002A7790" w:rsidRPr="0080616F" w:rsidRDefault="002A7790" w:rsidP="00311517">
            <w:pPr>
              <w:spacing w:after="0" w:line="240" w:lineRule="auto"/>
              <w:ind w:right="-108" w:firstLine="0"/>
              <w:jc w:val="left"/>
              <w:rPr>
                <w:sz w:val="20"/>
                <w:szCs w:val="20"/>
              </w:rPr>
            </w:pPr>
            <w:r w:rsidRPr="0080616F">
              <w:rPr>
                <w:sz w:val="20"/>
                <w:szCs w:val="20"/>
              </w:rPr>
              <w:t>Емкость баков аккумуляторов, тыс. м</w:t>
            </w:r>
            <w:r w:rsidRPr="0080616F">
              <w:rPr>
                <w:sz w:val="20"/>
                <w:szCs w:val="20"/>
                <w:vertAlign w:val="superscript"/>
              </w:rPr>
              <w:t>3</w:t>
            </w:r>
          </w:p>
        </w:tc>
        <w:tc>
          <w:tcPr>
            <w:tcW w:w="403" w:type="pct"/>
            <w:shd w:val="clear" w:color="auto" w:fill="auto"/>
            <w:vAlign w:val="center"/>
          </w:tcPr>
          <w:p w14:paraId="27002168"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4B0E5218"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7F704F36"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129BCB6C"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7DD7AAFF"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4" w:type="pct"/>
            <w:vAlign w:val="center"/>
          </w:tcPr>
          <w:p w14:paraId="55C804C0"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r>
      <w:tr w:rsidR="002A7790" w:rsidRPr="0080616F" w14:paraId="0AE0822B" w14:textId="77777777" w:rsidTr="00311517">
        <w:trPr>
          <w:trHeight w:val="85"/>
        </w:trPr>
        <w:tc>
          <w:tcPr>
            <w:tcW w:w="211" w:type="pct"/>
            <w:shd w:val="clear" w:color="auto" w:fill="auto"/>
            <w:vAlign w:val="center"/>
          </w:tcPr>
          <w:p w14:paraId="2BB82D0A" w14:textId="77777777" w:rsidR="002A7790" w:rsidRPr="0080616F" w:rsidRDefault="002A7790" w:rsidP="00311517">
            <w:pPr>
              <w:spacing w:after="0" w:line="240" w:lineRule="auto"/>
              <w:ind w:firstLine="0"/>
              <w:jc w:val="center"/>
              <w:rPr>
                <w:sz w:val="20"/>
                <w:szCs w:val="20"/>
              </w:rPr>
            </w:pPr>
            <w:r>
              <w:rPr>
                <w:sz w:val="20"/>
                <w:szCs w:val="20"/>
              </w:rPr>
              <w:t>7</w:t>
            </w:r>
          </w:p>
        </w:tc>
        <w:tc>
          <w:tcPr>
            <w:tcW w:w="2371" w:type="pct"/>
            <w:shd w:val="clear" w:color="auto" w:fill="auto"/>
            <w:vAlign w:val="center"/>
          </w:tcPr>
          <w:p w14:paraId="53A4B3F8" w14:textId="77777777" w:rsidR="002A7790" w:rsidRPr="0080616F" w:rsidRDefault="002A7790" w:rsidP="00311517">
            <w:pPr>
              <w:spacing w:after="0" w:line="240" w:lineRule="auto"/>
              <w:ind w:right="-108" w:firstLine="0"/>
              <w:jc w:val="left"/>
              <w:rPr>
                <w:sz w:val="20"/>
                <w:szCs w:val="20"/>
              </w:rPr>
            </w:pPr>
            <w:r w:rsidRPr="0080616F">
              <w:rPr>
                <w:sz w:val="20"/>
                <w:szCs w:val="20"/>
              </w:rPr>
              <w:t>Требуемая расчетная производительность водоподготовительной установки (0,75% V), м</w:t>
            </w:r>
            <w:r w:rsidRPr="0080616F">
              <w:rPr>
                <w:sz w:val="20"/>
                <w:szCs w:val="20"/>
                <w:vertAlign w:val="superscript"/>
              </w:rPr>
              <w:t>3</w:t>
            </w:r>
            <w:r w:rsidRPr="0080616F">
              <w:rPr>
                <w:sz w:val="20"/>
                <w:szCs w:val="20"/>
              </w:rPr>
              <w:t>/ч</w:t>
            </w:r>
          </w:p>
        </w:tc>
        <w:tc>
          <w:tcPr>
            <w:tcW w:w="403" w:type="pct"/>
            <w:shd w:val="clear" w:color="auto" w:fill="auto"/>
            <w:vAlign w:val="center"/>
          </w:tcPr>
          <w:p w14:paraId="70991B0A" w14:textId="77777777" w:rsidR="002A7790" w:rsidRPr="000E07EA" w:rsidRDefault="002A7790" w:rsidP="00311517">
            <w:pPr>
              <w:spacing w:after="0" w:line="240" w:lineRule="auto"/>
              <w:ind w:left="-259" w:right="-196" w:hanging="5"/>
              <w:jc w:val="center"/>
              <w:rPr>
                <w:sz w:val="20"/>
                <w:szCs w:val="20"/>
              </w:rPr>
            </w:pPr>
            <w:r w:rsidRPr="000E07EA">
              <w:rPr>
                <w:sz w:val="20"/>
                <w:szCs w:val="20"/>
              </w:rPr>
              <w:t>0,051</w:t>
            </w:r>
          </w:p>
        </w:tc>
        <w:tc>
          <w:tcPr>
            <w:tcW w:w="403" w:type="pct"/>
            <w:vAlign w:val="center"/>
          </w:tcPr>
          <w:p w14:paraId="3CAF48B1" w14:textId="77777777" w:rsidR="002A7790" w:rsidRPr="000E07EA" w:rsidRDefault="002A7790" w:rsidP="00311517">
            <w:pPr>
              <w:spacing w:after="0" w:line="240" w:lineRule="auto"/>
              <w:ind w:left="-259" w:right="-196" w:hanging="5"/>
              <w:jc w:val="center"/>
              <w:rPr>
                <w:sz w:val="20"/>
                <w:szCs w:val="20"/>
              </w:rPr>
            </w:pPr>
            <w:r w:rsidRPr="000E07EA">
              <w:rPr>
                <w:sz w:val="20"/>
                <w:szCs w:val="20"/>
              </w:rPr>
              <w:t>0,051</w:t>
            </w:r>
          </w:p>
        </w:tc>
        <w:tc>
          <w:tcPr>
            <w:tcW w:w="403" w:type="pct"/>
            <w:vAlign w:val="center"/>
          </w:tcPr>
          <w:p w14:paraId="2B848418" w14:textId="77777777" w:rsidR="002A7790" w:rsidRPr="000E07EA" w:rsidRDefault="002A7790" w:rsidP="00311517">
            <w:pPr>
              <w:spacing w:after="0" w:line="240" w:lineRule="auto"/>
              <w:ind w:left="-259" w:right="-196" w:hanging="5"/>
              <w:jc w:val="center"/>
              <w:rPr>
                <w:sz w:val="20"/>
                <w:szCs w:val="20"/>
              </w:rPr>
            </w:pPr>
            <w:r w:rsidRPr="000E07EA">
              <w:rPr>
                <w:sz w:val="20"/>
                <w:szCs w:val="20"/>
              </w:rPr>
              <w:t>0,051</w:t>
            </w:r>
          </w:p>
        </w:tc>
        <w:tc>
          <w:tcPr>
            <w:tcW w:w="403" w:type="pct"/>
            <w:vAlign w:val="center"/>
          </w:tcPr>
          <w:p w14:paraId="15CC65BD" w14:textId="77777777" w:rsidR="002A7790" w:rsidRPr="000E07EA" w:rsidRDefault="002A7790" w:rsidP="00311517">
            <w:pPr>
              <w:spacing w:after="0" w:line="240" w:lineRule="auto"/>
              <w:ind w:left="-259" w:right="-196" w:hanging="5"/>
              <w:jc w:val="center"/>
              <w:rPr>
                <w:sz w:val="20"/>
                <w:szCs w:val="20"/>
              </w:rPr>
            </w:pPr>
            <w:r w:rsidRPr="000E07EA">
              <w:rPr>
                <w:sz w:val="20"/>
                <w:szCs w:val="20"/>
              </w:rPr>
              <w:t>0,051</w:t>
            </w:r>
          </w:p>
        </w:tc>
        <w:tc>
          <w:tcPr>
            <w:tcW w:w="403" w:type="pct"/>
            <w:vAlign w:val="center"/>
          </w:tcPr>
          <w:p w14:paraId="5D67AF0B" w14:textId="77777777" w:rsidR="002A7790" w:rsidRPr="000E07EA" w:rsidRDefault="002A7790" w:rsidP="00311517">
            <w:pPr>
              <w:spacing w:after="0" w:line="240" w:lineRule="auto"/>
              <w:ind w:left="-259" w:right="-196" w:hanging="5"/>
              <w:jc w:val="center"/>
              <w:rPr>
                <w:sz w:val="20"/>
                <w:szCs w:val="20"/>
              </w:rPr>
            </w:pPr>
            <w:r w:rsidRPr="000E07EA">
              <w:rPr>
                <w:sz w:val="20"/>
                <w:szCs w:val="20"/>
              </w:rPr>
              <w:t>0,051</w:t>
            </w:r>
          </w:p>
        </w:tc>
        <w:tc>
          <w:tcPr>
            <w:tcW w:w="404" w:type="pct"/>
            <w:vAlign w:val="center"/>
          </w:tcPr>
          <w:p w14:paraId="6DB3195A" w14:textId="77777777" w:rsidR="002A7790" w:rsidRPr="000E07EA" w:rsidRDefault="002A7790" w:rsidP="00311517">
            <w:pPr>
              <w:spacing w:after="0" w:line="240" w:lineRule="auto"/>
              <w:ind w:left="-259" w:right="-196" w:hanging="5"/>
              <w:jc w:val="center"/>
              <w:rPr>
                <w:sz w:val="20"/>
                <w:szCs w:val="20"/>
              </w:rPr>
            </w:pPr>
            <w:r w:rsidRPr="000E07EA">
              <w:rPr>
                <w:sz w:val="20"/>
                <w:szCs w:val="20"/>
              </w:rPr>
              <w:t>0,051</w:t>
            </w:r>
          </w:p>
        </w:tc>
      </w:tr>
      <w:tr w:rsidR="002A7790" w:rsidRPr="0080616F" w14:paraId="69D74BF1" w14:textId="77777777" w:rsidTr="00311517">
        <w:trPr>
          <w:trHeight w:val="85"/>
        </w:trPr>
        <w:tc>
          <w:tcPr>
            <w:tcW w:w="211" w:type="pct"/>
            <w:shd w:val="clear" w:color="auto" w:fill="auto"/>
            <w:vAlign w:val="center"/>
          </w:tcPr>
          <w:p w14:paraId="61EE5175" w14:textId="77777777" w:rsidR="002A7790" w:rsidRPr="0080616F" w:rsidRDefault="002A7790" w:rsidP="00311517">
            <w:pPr>
              <w:spacing w:after="0" w:line="240" w:lineRule="auto"/>
              <w:ind w:firstLine="0"/>
              <w:jc w:val="center"/>
              <w:rPr>
                <w:sz w:val="20"/>
                <w:szCs w:val="20"/>
              </w:rPr>
            </w:pPr>
            <w:r>
              <w:rPr>
                <w:sz w:val="20"/>
                <w:szCs w:val="20"/>
              </w:rPr>
              <w:t>8</w:t>
            </w:r>
          </w:p>
        </w:tc>
        <w:tc>
          <w:tcPr>
            <w:tcW w:w="2371" w:type="pct"/>
            <w:shd w:val="clear" w:color="auto" w:fill="auto"/>
            <w:vAlign w:val="center"/>
          </w:tcPr>
          <w:p w14:paraId="0EB7EB4B" w14:textId="77777777" w:rsidR="002A7790" w:rsidRPr="0080616F" w:rsidRDefault="002A7790" w:rsidP="00311517">
            <w:pPr>
              <w:spacing w:after="0" w:line="240" w:lineRule="auto"/>
              <w:ind w:right="-108" w:firstLine="0"/>
              <w:jc w:val="left"/>
              <w:rPr>
                <w:sz w:val="20"/>
                <w:szCs w:val="20"/>
              </w:rPr>
            </w:pPr>
            <w:r w:rsidRPr="0080616F">
              <w:rPr>
                <w:sz w:val="20"/>
                <w:szCs w:val="20"/>
              </w:rPr>
              <w:t>Всего подпитка тепловой сети, м</w:t>
            </w:r>
            <w:r w:rsidRPr="0080616F">
              <w:rPr>
                <w:sz w:val="20"/>
                <w:szCs w:val="20"/>
                <w:vertAlign w:val="superscript"/>
              </w:rPr>
              <w:t>3</w:t>
            </w:r>
            <w:r w:rsidRPr="0080616F">
              <w:rPr>
                <w:sz w:val="20"/>
                <w:szCs w:val="20"/>
              </w:rPr>
              <w:t>/ч, в том числе:</w:t>
            </w:r>
          </w:p>
        </w:tc>
        <w:tc>
          <w:tcPr>
            <w:tcW w:w="403" w:type="pct"/>
            <w:shd w:val="clear" w:color="auto" w:fill="auto"/>
            <w:vAlign w:val="center"/>
          </w:tcPr>
          <w:p w14:paraId="40CA6467"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0,017</w:t>
            </w:r>
          </w:p>
        </w:tc>
        <w:tc>
          <w:tcPr>
            <w:tcW w:w="403" w:type="pct"/>
            <w:vAlign w:val="center"/>
          </w:tcPr>
          <w:p w14:paraId="2F7A9A30"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0,017</w:t>
            </w:r>
          </w:p>
        </w:tc>
        <w:tc>
          <w:tcPr>
            <w:tcW w:w="403" w:type="pct"/>
            <w:vAlign w:val="center"/>
          </w:tcPr>
          <w:p w14:paraId="0D79E3F4"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0,017</w:t>
            </w:r>
          </w:p>
        </w:tc>
        <w:tc>
          <w:tcPr>
            <w:tcW w:w="403" w:type="pct"/>
            <w:vAlign w:val="center"/>
          </w:tcPr>
          <w:p w14:paraId="182ACA2E"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0,017</w:t>
            </w:r>
          </w:p>
        </w:tc>
        <w:tc>
          <w:tcPr>
            <w:tcW w:w="403" w:type="pct"/>
            <w:vAlign w:val="center"/>
          </w:tcPr>
          <w:p w14:paraId="3C9B0594"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0,017</w:t>
            </w:r>
          </w:p>
        </w:tc>
        <w:tc>
          <w:tcPr>
            <w:tcW w:w="404" w:type="pct"/>
            <w:vAlign w:val="center"/>
          </w:tcPr>
          <w:p w14:paraId="2231C174"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0,017</w:t>
            </w:r>
          </w:p>
        </w:tc>
      </w:tr>
      <w:tr w:rsidR="002A7790" w:rsidRPr="0080616F" w14:paraId="1CCED68C" w14:textId="77777777" w:rsidTr="00311517">
        <w:trPr>
          <w:trHeight w:val="85"/>
        </w:trPr>
        <w:tc>
          <w:tcPr>
            <w:tcW w:w="211" w:type="pct"/>
            <w:shd w:val="clear" w:color="auto" w:fill="auto"/>
            <w:vAlign w:val="center"/>
          </w:tcPr>
          <w:p w14:paraId="03893D5D" w14:textId="77777777" w:rsidR="002A7790" w:rsidRPr="0080616F" w:rsidRDefault="002A7790" w:rsidP="00311517">
            <w:pPr>
              <w:spacing w:after="0" w:line="240" w:lineRule="auto"/>
              <w:ind w:firstLine="0"/>
              <w:jc w:val="center"/>
              <w:rPr>
                <w:sz w:val="20"/>
                <w:szCs w:val="20"/>
              </w:rPr>
            </w:pPr>
            <w:r>
              <w:rPr>
                <w:sz w:val="20"/>
                <w:szCs w:val="20"/>
              </w:rPr>
              <w:t>9</w:t>
            </w:r>
          </w:p>
        </w:tc>
        <w:tc>
          <w:tcPr>
            <w:tcW w:w="2371" w:type="pct"/>
            <w:shd w:val="clear" w:color="auto" w:fill="auto"/>
            <w:vAlign w:val="center"/>
          </w:tcPr>
          <w:p w14:paraId="4303BFF9" w14:textId="77777777" w:rsidR="002A7790" w:rsidRPr="0080616F" w:rsidRDefault="002A7790" w:rsidP="00311517">
            <w:pPr>
              <w:spacing w:after="0" w:line="240" w:lineRule="auto"/>
              <w:ind w:right="-108" w:firstLine="0"/>
              <w:jc w:val="left"/>
              <w:rPr>
                <w:sz w:val="20"/>
                <w:szCs w:val="20"/>
              </w:rPr>
            </w:pPr>
            <w:r w:rsidRPr="0080616F">
              <w:rPr>
                <w:sz w:val="20"/>
                <w:szCs w:val="20"/>
              </w:rPr>
              <w:t>Максимальная подпитка тепловой сети в период повреждения участка (2% V), м</w:t>
            </w:r>
            <w:r w:rsidRPr="0080616F">
              <w:rPr>
                <w:sz w:val="20"/>
                <w:szCs w:val="20"/>
                <w:vertAlign w:val="superscript"/>
              </w:rPr>
              <w:t>3</w:t>
            </w:r>
            <w:r w:rsidRPr="0080616F">
              <w:rPr>
                <w:sz w:val="20"/>
                <w:szCs w:val="20"/>
              </w:rPr>
              <w:t>/ч</w:t>
            </w:r>
          </w:p>
        </w:tc>
        <w:tc>
          <w:tcPr>
            <w:tcW w:w="403" w:type="pct"/>
            <w:shd w:val="clear" w:color="auto" w:fill="auto"/>
            <w:vAlign w:val="center"/>
          </w:tcPr>
          <w:p w14:paraId="01E88D3A" w14:textId="77777777" w:rsidR="002A7790" w:rsidRPr="000E07EA" w:rsidRDefault="002A7790" w:rsidP="00311517">
            <w:pPr>
              <w:spacing w:after="0" w:line="240" w:lineRule="auto"/>
              <w:ind w:left="-259" w:right="-196" w:hanging="5"/>
              <w:jc w:val="center"/>
              <w:rPr>
                <w:sz w:val="20"/>
                <w:szCs w:val="20"/>
              </w:rPr>
            </w:pPr>
            <w:r w:rsidRPr="000E07EA">
              <w:rPr>
                <w:sz w:val="20"/>
                <w:szCs w:val="20"/>
              </w:rPr>
              <w:t>0,137</w:t>
            </w:r>
          </w:p>
        </w:tc>
        <w:tc>
          <w:tcPr>
            <w:tcW w:w="403" w:type="pct"/>
            <w:vAlign w:val="center"/>
          </w:tcPr>
          <w:p w14:paraId="517E8E69" w14:textId="77777777" w:rsidR="002A7790" w:rsidRPr="000E07EA" w:rsidRDefault="002A7790" w:rsidP="00311517">
            <w:pPr>
              <w:spacing w:after="0" w:line="240" w:lineRule="auto"/>
              <w:ind w:left="-259" w:right="-196" w:hanging="5"/>
              <w:jc w:val="center"/>
              <w:rPr>
                <w:sz w:val="20"/>
                <w:szCs w:val="20"/>
              </w:rPr>
            </w:pPr>
            <w:r w:rsidRPr="000E07EA">
              <w:rPr>
                <w:sz w:val="20"/>
                <w:szCs w:val="20"/>
              </w:rPr>
              <w:t>0,137</w:t>
            </w:r>
          </w:p>
        </w:tc>
        <w:tc>
          <w:tcPr>
            <w:tcW w:w="403" w:type="pct"/>
            <w:vAlign w:val="center"/>
          </w:tcPr>
          <w:p w14:paraId="7F2A2FA7" w14:textId="77777777" w:rsidR="002A7790" w:rsidRPr="000E07EA" w:rsidRDefault="002A7790" w:rsidP="00311517">
            <w:pPr>
              <w:spacing w:after="0" w:line="240" w:lineRule="auto"/>
              <w:ind w:left="-259" w:right="-196" w:hanging="5"/>
              <w:jc w:val="center"/>
              <w:rPr>
                <w:sz w:val="20"/>
                <w:szCs w:val="20"/>
              </w:rPr>
            </w:pPr>
            <w:r w:rsidRPr="000E07EA">
              <w:rPr>
                <w:sz w:val="20"/>
                <w:szCs w:val="20"/>
              </w:rPr>
              <w:t>0,137</w:t>
            </w:r>
          </w:p>
        </w:tc>
        <w:tc>
          <w:tcPr>
            <w:tcW w:w="403" w:type="pct"/>
            <w:vAlign w:val="center"/>
          </w:tcPr>
          <w:p w14:paraId="107324E3" w14:textId="77777777" w:rsidR="002A7790" w:rsidRPr="000E07EA" w:rsidRDefault="002A7790" w:rsidP="00311517">
            <w:pPr>
              <w:spacing w:after="0" w:line="240" w:lineRule="auto"/>
              <w:ind w:left="-259" w:right="-196" w:hanging="5"/>
              <w:jc w:val="center"/>
              <w:rPr>
                <w:sz w:val="20"/>
                <w:szCs w:val="20"/>
              </w:rPr>
            </w:pPr>
            <w:r w:rsidRPr="000E07EA">
              <w:rPr>
                <w:sz w:val="20"/>
                <w:szCs w:val="20"/>
              </w:rPr>
              <w:t>0,137</w:t>
            </w:r>
          </w:p>
        </w:tc>
        <w:tc>
          <w:tcPr>
            <w:tcW w:w="403" w:type="pct"/>
            <w:vAlign w:val="center"/>
          </w:tcPr>
          <w:p w14:paraId="2C5ADED3" w14:textId="77777777" w:rsidR="002A7790" w:rsidRPr="000E07EA" w:rsidRDefault="002A7790" w:rsidP="00311517">
            <w:pPr>
              <w:spacing w:after="0" w:line="240" w:lineRule="auto"/>
              <w:ind w:left="-259" w:right="-196" w:hanging="5"/>
              <w:jc w:val="center"/>
              <w:rPr>
                <w:sz w:val="20"/>
                <w:szCs w:val="20"/>
              </w:rPr>
            </w:pPr>
            <w:r w:rsidRPr="000E07EA">
              <w:rPr>
                <w:sz w:val="20"/>
                <w:szCs w:val="20"/>
              </w:rPr>
              <w:t>0,137</w:t>
            </w:r>
          </w:p>
        </w:tc>
        <w:tc>
          <w:tcPr>
            <w:tcW w:w="404" w:type="pct"/>
            <w:vAlign w:val="center"/>
          </w:tcPr>
          <w:p w14:paraId="35230DA2" w14:textId="77777777" w:rsidR="002A7790" w:rsidRPr="000E07EA" w:rsidRDefault="002A7790" w:rsidP="00311517">
            <w:pPr>
              <w:spacing w:after="0" w:line="240" w:lineRule="auto"/>
              <w:ind w:left="-259" w:right="-196" w:hanging="5"/>
              <w:jc w:val="center"/>
              <w:rPr>
                <w:sz w:val="20"/>
                <w:szCs w:val="20"/>
              </w:rPr>
            </w:pPr>
            <w:r w:rsidRPr="000E07EA">
              <w:rPr>
                <w:sz w:val="20"/>
                <w:szCs w:val="20"/>
              </w:rPr>
              <w:t>0,137</w:t>
            </w:r>
          </w:p>
        </w:tc>
      </w:tr>
      <w:tr w:rsidR="002A7790" w:rsidRPr="0080616F" w14:paraId="1BEBB3A0" w14:textId="77777777" w:rsidTr="00311517">
        <w:trPr>
          <w:trHeight w:val="300"/>
        </w:trPr>
        <w:tc>
          <w:tcPr>
            <w:tcW w:w="2581" w:type="pct"/>
            <w:gridSpan w:val="2"/>
            <w:shd w:val="clear" w:color="auto" w:fill="auto"/>
            <w:vAlign w:val="center"/>
          </w:tcPr>
          <w:p w14:paraId="46097267" w14:textId="77777777" w:rsidR="002A7790" w:rsidRPr="0080616F" w:rsidRDefault="002A7790" w:rsidP="00311517">
            <w:pPr>
              <w:spacing w:after="0" w:line="240" w:lineRule="auto"/>
              <w:ind w:right="-108" w:firstLine="0"/>
              <w:jc w:val="center"/>
              <w:rPr>
                <w:b/>
                <w:sz w:val="20"/>
                <w:szCs w:val="20"/>
              </w:rPr>
            </w:pPr>
            <w:r w:rsidRPr="005378E8">
              <w:rPr>
                <w:b/>
                <w:sz w:val="20"/>
                <w:szCs w:val="20"/>
              </w:rPr>
              <w:t>Котельная № 1 п. Недокура</w:t>
            </w:r>
          </w:p>
        </w:tc>
        <w:tc>
          <w:tcPr>
            <w:tcW w:w="403" w:type="pct"/>
            <w:shd w:val="clear" w:color="auto" w:fill="auto"/>
            <w:vAlign w:val="center"/>
          </w:tcPr>
          <w:p w14:paraId="7376C670" w14:textId="77777777" w:rsidR="002A7790" w:rsidRPr="000E07EA" w:rsidRDefault="002A7790" w:rsidP="00311517">
            <w:pPr>
              <w:spacing w:after="0" w:line="240" w:lineRule="auto"/>
              <w:ind w:left="-259" w:right="-196" w:hanging="5"/>
              <w:jc w:val="center"/>
              <w:rPr>
                <w:b/>
                <w:sz w:val="20"/>
                <w:szCs w:val="20"/>
              </w:rPr>
            </w:pPr>
          </w:p>
        </w:tc>
        <w:tc>
          <w:tcPr>
            <w:tcW w:w="403" w:type="pct"/>
          </w:tcPr>
          <w:p w14:paraId="2EA79B8B"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6F06E9DA"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77463F89"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5D0067F9" w14:textId="77777777" w:rsidR="002A7790" w:rsidRPr="000E07EA" w:rsidRDefault="002A7790" w:rsidP="00311517">
            <w:pPr>
              <w:spacing w:after="0" w:line="240" w:lineRule="auto"/>
              <w:ind w:left="-259" w:right="-196" w:hanging="5"/>
              <w:jc w:val="center"/>
              <w:rPr>
                <w:b/>
                <w:sz w:val="20"/>
                <w:szCs w:val="20"/>
              </w:rPr>
            </w:pPr>
          </w:p>
        </w:tc>
        <w:tc>
          <w:tcPr>
            <w:tcW w:w="404" w:type="pct"/>
            <w:vAlign w:val="center"/>
          </w:tcPr>
          <w:p w14:paraId="73A1A960" w14:textId="77777777" w:rsidR="002A7790" w:rsidRPr="000E07EA" w:rsidRDefault="002A7790" w:rsidP="00311517">
            <w:pPr>
              <w:spacing w:after="0" w:line="240" w:lineRule="auto"/>
              <w:ind w:left="-259" w:right="-196" w:hanging="5"/>
              <w:jc w:val="center"/>
              <w:rPr>
                <w:b/>
                <w:sz w:val="20"/>
                <w:szCs w:val="20"/>
              </w:rPr>
            </w:pPr>
          </w:p>
        </w:tc>
      </w:tr>
      <w:tr w:rsidR="002A7790" w:rsidRPr="0080616F" w14:paraId="5E3BA440" w14:textId="77777777" w:rsidTr="00311517">
        <w:trPr>
          <w:trHeight w:val="75"/>
        </w:trPr>
        <w:tc>
          <w:tcPr>
            <w:tcW w:w="211" w:type="pct"/>
            <w:shd w:val="clear" w:color="auto" w:fill="auto"/>
            <w:vAlign w:val="center"/>
          </w:tcPr>
          <w:p w14:paraId="3C56BC65" w14:textId="77777777" w:rsidR="002A7790" w:rsidRPr="0080616F" w:rsidRDefault="002A7790" w:rsidP="00311517">
            <w:pPr>
              <w:spacing w:after="0" w:line="240" w:lineRule="auto"/>
              <w:ind w:firstLine="0"/>
              <w:jc w:val="center"/>
              <w:rPr>
                <w:sz w:val="20"/>
                <w:szCs w:val="20"/>
              </w:rPr>
            </w:pPr>
            <w:r w:rsidRPr="0080616F">
              <w:rPr>
                <w:sz w:val="20"/>
                <w:szCs w:val="20"/>
              </w:rPr>
              <w:t>1</w:t>
            </w:r>
          </w:p>
        </w:tc>
        <w:tc>
          <w:tcPr>
            <w:tcW w:w="2371" w:type="pct"/>
            <w:shd w:val="clear" w:color="auto" w:fill="auto"/>
            <w:vAlign w:val="center"/>
          </w:tcPr>
          <w:p w14:paraId="66863C2A" w14:textId="77777777" w:rsidR="002A7790" w:rsidRPr="0080616F" w:rsidRDefault="002A7790" w:rsidP="00311517">
            <w:pPr>
              <w:spacing w:after="0" w:line="240" w:lineRule="auto"/>
              <w:ind w:right="-108" w:firstLine="0"/>
              <w:jc w:val="left"/>
              <w:rPr>
                <w:sz w:val="20"/>
                <w:szCs w:val="20"/>
              </w:rPr>
            </w:pPr>
            <w:r w:rsidRPr="0080616F">
              <w:rPr>
                <w:sz w:val="20"/>
                <w:szCs w:val="20"/>
              </w:rPr>
              <w:t>Объем воды в системе теплоснабжения V, м</w:t>
            </w:r>
            <w:r w:rsidRPr="0080616F">
              <w:rPr>
                <w:sz w:val="20"/>
                <w:szCs w:val="20"/>
                <w:vertAlign w:val="superscript"/>
              </w:rPr>
              <w:t>3</w:t>
            </w:r>
          </w:p>
        </w:tc>
        <w:tc>
          <w:tcPr>
            <w:tcW w:w="403" w:type="pct"/>
            <w:shd w:val="clear" w:color="auto" w:fill="auto"/>
            <w:vAlign w:val="center"/>
          </w:tcPr>
          <w:p w14:paraId="46BF106B" w14:textId="77777777" w:rsidR="002A7790" w:rsidRPr="000E07EA" w:rsidRDefault="002A7790" w:rsidP="00311517">
            <w:pPr>
              <w:pStyle w:val="TableParagraph"/>
              <w:ind w:left="-259" w:right="-196" w:hanging="5"/>
              <w:rPr>
                <w:sz w:val="20"/>
                <w:szCs w:val="20"/>
              </w:rPr>
            </w:pPr>
            <w:r w:rsidRPr="000E07EA">
              <w:rPr>
                <w:sz w:val="20"/>
                <w:szCs w:val="20"/>
              </w:rPr>
              <w:t>39,057</w:t>
            </w:r>
          </w:p>
        </w:tc>
        <w:tc>
          <w:tcPr>
            <w:tcW w:w="403" w:type="pct"/>
            <w:vAlign w:val="center"/>
          </w:tcPr>
          <w:p w14:paraId="2AE5A7B3" w14:textId="77777777" w:rsidR="002A7790" w:rsidRPr="000E07EA" w:rsidRDefault="002A7790" w:rsidP="00311517">
            <w:pPr>
              <w:pStyle w:val="TableParagraph"/>
              <w:ind w:left="-259" w:right="-196" w:hanging="5"/>
              <w:rPr>
                <w:sz w:val="20"/>
                <w:szCs w:val="20"/>
              </w:rPr>
            </w:pPr>
            <w:r w:rsidRPr="000E07EA">
              <w:rPr>
                <w:sz w:val="20"/>
                <w:szCs w:val="20"/>
              </w:rPr>
              <w:t>39,057</w:t>
            </w:r>
          </w:p>
        </w:tc>
        <w:tc>
          <w:tcPr>
            <w:tcW w:w="403" w:type="pct"/>
            <w:vAlign w:val="center"/>
          </w:tcPr>
          <w:p w14:paraId="475F34CD" w14:textId="77777777" w:rsidR="002A7790" w:rsidRPr="000E07EA" w:rsidRDefault="002A7790" w:rsidP="00311517">
            <w:pPr>
              <w:pStyle w:val="TableParagraph"/>
              <w:ind w:left="-259" w:right="-196" w:hanging="5"/>
              <w:rPr>
                <w:sz w:val="20"/>
                <w:szCs w:val="20"/>
              </w:rPr>
            </w:pPr>
            <w:r w:rsidRPr="000E07EA">
              <w:rPr>
                <w:sz w:val="20"/>
                <w:szCs w:val="20"/>
              </w:rPr>
              <w:t>39,057</w:t>
            </w:r>
          </w:p>
        </w:tc>
        <w:tc>
          <w:tcPr>
            <w:tcW w:w="403" w:type="pct"/>
            <w:vAlign w:val="center"/>
          </w:tcPr>
          <w:p w14:paraId="2A796DD9" w14:textId="77777777" w:rsidR="002A7790" w:rsidRPr="000E07EA" w:rsidRDefault="002A7790" w:rsidP="00311517">
            <w:pPr>
              <w:pStyle w:val="TableParagraph"/>
              <w:ind w:left="-259" w:right="-196" w:hanging="5"/>
              <w:rPr>
                <w:sz w:val="20"/>
                <w:szCs w:val="20"/>
              </w:rPr>
            </w:pPr>
            <w:r w:rsidRPr="000E07EA">
              <w:rPr>
                <w:sz w:val="20"/>
                <w:szCs w:val="20"/>
              </w:rPr>
              <w:t>39,057</w:t>
            </w:r>
          </w:p>
        </w:tc>
        <w:tc>
          <w:tcPr>
            <w:tcW w:w="403" w:type="pct"/>
            <w:vAlign w:val="center"/>
          </w:tcPr>
          <w:p w14:paraId="0F77DB5A" w14:textId="77777777" w:rsidR="002A7790" w:rsidRPr="000E07EA" w:rsidRDefault="002A7790" w:rsidP="00311517">
            <w:pPr>
              <w:pStyle w:val="TableParagraph"/>
              <w:ind w:left="-259" w:right="-196" w:hanging="5"/>
              <w:rPr>
                <w:sz w:val="20"/>
                <w:szCs w:val="20"/>
              </w:rPr>
            </w:pPr>
            <w:r w:rsidRPr="000E07EA">
              <w:rPr>
                <w:sz w:val="20"/>
                <w:szCs w:val="20"/>
              </w:rPr>
              <w:t>39,057</w:t>
            </w:r>
          </w:p>
        </w:tc>
        <w:tc>
          <w:tcPr>
            <w:tcW w:w="404" w:type="pct"/>
            <w:vAlign w:val="center"/>
          </w:tcPr>
          <w:p w14:paraId="0426C40C" w14:textId="77777777" w:rsidR="002A7790" w:rsidRPr="000E07EA" w:rsidRDefault="002A7790" w:rsidP="00311517">
            <w:pPr>
              <w:pStyle w:val="TableParagraph"/>
              <w:ind w:left="-259" w:right="-196" w:hanging="5"/>
              <w:rPr>
                <w:sz w:val="20"/>
                <w:szCs w:val="20"/>
              </w:rPr>
            </w:pPr>
            <w:r w:rsidRPr="000E07EA">
              <w:rPr>
                <w:sz w:val="20"/>
                <w:szCs w:val="20"/>
              </w:rPr>
              <w:t>39,057</w:t>
            </w:r>
          </w:p>
        </w:tc>
      </w:tr>
      <w:tr w:rsidR="002A7790" w:rsidRPr="0080616F" w14:paraId="42281148" w14:textId="77777777" w:rsidTr="00311517">
        <w:trPr>
          <w:trHeight w:val="75"/>
        </w:trPr>
        <w:tc>
          <w:tcPr>
            <w:tcW w:w="211" w:type="pct"/>
            <w:shd w:val="clear" w:color="auto" w:fill="auto"/>
            <w:vAlign w:val="center"/>
          </w:tcPr>
          <w:p w14:paraId="31190551" w14:textId="77777777" w:rsidR="002A7790" w:rsidRPr="0080616F" w:rsidRDefault="002A7790" w:rsidP="00311517">
            <w:pPr>
              <w:spacing w:after="0" w:line="240" w:lineRule="auto"/>
              <w:ind w:firstLine="0"/>
              <w:jc w:val="center"/>
              <w:rPr>
                <w:sz w:val="20"/>
                <w:szCs w:val="20"/>
              </w:rPr>
            </w:pPr>
            <w:r w:rsidRPr="0080616F">
              <w:rPr>
                <w:sz w:val="20"/>
                <w:szCs w:val="20"/>
              </w:rPr>
              <w:t>2</w:t>
            </w:r>
          </w:p>
        </w:tc>
        <w:tc>
          <w:tcPr>
            <w:tcW w:w="2371" w:type="pct"/>
            <w:shd w:val="clear" w:color="auto" w:fill="auto"/>
            <w:vAlign w:val="center"/>
          </w:tcPr>
          <w:p w14:paraId="27EDB4A4" w14:textId="77777777" w:rsidR="002A7790" w:rsidRPr="0080616F" w:rsidRDefault="002A7790" w:rsidP="00311517">
            <w:pPr>
              <w:spacing w:after="0" w:line="240" w:lineRule="auto"/>
              <w:ind w:right="-108" w:firstLine="0"/>
              <w:jc w:val="left"/>
              <w:rPr>
                <w:sz w:val="20"/>
                <w:szCs w:val="20"/>
              </w:rPr>
            </w:pPr>
            <w:r w:rsidRPr="0080616F">
              <w:rPr>
                <w:sz w:val="20"/>
                <w:szCs w:val="20"/>
              </w:rPr>
              <w:t>Установленная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6537C49A"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277E3DA9"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31103D95"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57175804"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359877F5"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4" w:type="pct"/>
            <w:vAlign w:val="center"/>
          </w:tcPr>
          <w:p w14:paraId="353EB810" w14:textId="77777777" w:rsidR="002A7790" w:rsidRPr="000E07EA" w:rsidRDefault="002A7790" w:rsidP="00311517">
            <w:pPr>
              <w:pStyle w:val="TableParagraph"/>
              <w:ind w:left="-259" w:right="-196" w:hanging="5"/>
              <w:rPr>
                <w:sz w:val="20"/>
                <w:szCs w:val="20"/>
              </w:rPr>
            </w:pPr>
            <w:r w:rsidRPr="000E07EA">
              <w:rPr>
                <w:sz w:val="20"/>
                <w:szCs w:val="20"/>
              </w:rPr>
              <w:t>0,094</w:t>
            </w:r>
          </w:p>
        </w:tc>
      </w:tr>
      <w:tr w:rsidR="002A7790" w:rsidRPr="0080616F" w14:paraId="288AD7F9" w14:textId="77777777" w:rsidTr="00311517">
        <w:trPr>
          <w:trHeight w:val="75"/>
        </w:trPr>
        <w:tc>
          <w:tcPr>
            <w:tcW w:w="211" w:type="pct"/>
            <w:shd w:val="clear" w:color="auto" w:fill="auto"/>
            <w:vAlign w:val="center"/>
          </w:tcPr>
          <w:p w14:paraId="162BDE56" w14:textId="77777777" w:rsidR="002A7790" w:rsidRPr="0080616F" w:rsidRDefault="002A7790" w:rsidP="00311517">
            <w:pPr>
              <w:spacing w:after="0" w:line="240" w:lineRule="auto"/>
              <w:ind w:firstLine="0"/>
              <w:jc w:val="center"/>
              <w:rPr>
                <w:sz w:val="20"/>
                <w:szCs w:val="20"/>
              </w:rPr>
            </w:pPr>
            <w:r w:rsidRPr="0080616F">
              <w:rPr>
                <w:sz w:val="20"/>
                <w:szCs w:val="20"/>
              </w:rPr>
              <w:t>3</w:t>
            </w:r>
          </w:p>
        </w:tc>
        <w:tc>
          <w:tcPr>
            <w:tcW w:w="2371" w:type="pct"/>
            <w:shd w:val="clear" w:color="auto" w:fill="auto"/>
            <w:vAlign w:val="center"/>
          </w:tcPr>
          <w:p w14:paraId="2BFD414A" w14:textId="77777777" w:rsidR="002A7790" w:rsidRPr="0080616F" w:rsidRDefault="002A7790" w:rsidP="00311517">
            <w:pPr>
              <w:spacing w:after="0" w:line="240" w:lineRule="auto"/>
              <w:ind w:right="-108" w:firstLine="0"/>
              <w:jc w:val="left"/>
              <w:rPr>
                <w:sz w:val="20"/>
                <w:szCs w:val="20"/>
              </w:rPr>
            </w:pPr>
            <w:r w:rsidRPr="0080616F">
              <w:rPr>
                <w:sz w:val="20"/>
                <w:szCs w:val="20"/>
              </w:rPr>
              <w:t>Располагаемая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2DBE88A1"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018C4CAD"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7E66478F"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34D43A6D"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4CD2482E"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4" w:type="pct"/>
            <w:vAlign w:val="center"/>
          </w:tcPr>
          <w:p w14:paraId="3A27EBB8" w14:textId="77777777" w:rsidR="002A7790" w:rsidRPr="000E07EA" w:rsidRDefault="002A7790" w:rsidP="00311517">
            <w:pPr>
              <w:pStyle w:val="TableParagraph"/>
              <w:ind w:left="-259" w:right="-196" w:hanging="5"/>
              <w:rPr>
                <w:sz w:val="20"/>
                <w:szCs w:val="20"/>
              </w:rPr>
            </w:pPr>
            <w:r w:rsidRPr="000E07EA">
              <w:rPr>
                <w:sz w:val="20"/>
                <w:szCs w:val="20"/>
              </w:rPr>
              <w:t>0,094</w:t>
            </w:r>
          </w:p>
        </w:tc>
      </w:tr>
      <w:tr w:rsidR="002A7790" w:rsidRPr="0080616F" w14:paraId="54EE8B9B" w14:textId="77777777" w:rsidTr="00311517">
        <w:trPr>
          <w:trHeight w:val="75"/>
        </w:trPr>
        <w:tc>
          <w:tcPr>
            <w:tcW w:w="211" w:type="pct"/>
            <w:shd w:val="clear" w:color="auto" w:fill="auto"/>
            <w:vAlign w:val="center"/>
          </w:tcPr>
          <w:p w14:paraId="718C3509" w14:textId="77777777" w:rsidR="002A7790" w:rsidRPr="0080616F" w:rsidRDefault="002A7790" w:rsidP="00311517">
            <w:pPr>
              <w:spacing w:after="0" w:line="240" w:lineRule="auto"/>
              <w:ind w:firstLine="0"/>
              <w:jc w:val="center"/>
              <w:rPr>
                <w:sz w:val="20"/>
                <w:szCs w:val="20"/>
              </w:rPr>
            </w:pPr>
            <w:r w:rsidRPr="0080616F">
              <w:rPr>
                <w:sz w:val="20"/>
                <w:szCs w:val="20"/>
              </w:rPr>
              <w:t>4</w:t>
            </w:r>
          </w:p>
        </w:tc>
        <w:tc>
          <w:tcPr>
            <w:tcW w:w="2371" w:type="pct"/>
            <w:shd w:val="clear" w:color="auto" w:fill="auto"/>
            <w:vAlign w:val="center"/>
          </w:tcPr>
          <w:p w14:paraId="2ADB8259" w14:textId="77777777" w:rsidR="002A7790" w:rsidRPr="0080616F" w:rsidRDefault="002A7790" w:rsidP="00311517">
            <w:pPr>
              <w:spacing w:after="0" w:line="240" w:lineRule="auto"/>
              <w:ind w:right="-108" w:firstLine="0"/>
              <w:jc w:val="left"/>
              <w:rPr>
                <w:sz w:val="20"/>
                <w:szCs w:val="20"/>
              </w:rPr>
            </w:pPr>
            <w:r>
              <w:rPr>
                <w:sz w:val="20"/>
                <w:szCs w:val="20"/>
              </w:rPr>
              <w:t xml:space="preserve">Фактическая </w:t>
            </w:r>
            <w:r w:rsidRPr="0080616F">
              <w:rPr>
                <w:sz w:val="20"/>
                <w:szCs w:val="20"/>
              </w:rPr>
              <w:t>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42244F59"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0604D9F5"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032A5091"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096185DF"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3" w:type="pct"/>
            <w:vAlign w:val="center"/>
          </w:tcPr>
          <w:p w14:paraId="7D598285" w14:textId="77777777" w:rsidR="002A7790" w:rsidRPr="000E07EA" w:rsidRDefault="002A7790" w:rsidP="00311517">
            <w:pPr>
              <w:pStyle w:val="TableParagraph"/>
              <w:ind w:left="-259" w:right="-196" w:hanging="5"/>
              <w:rPr>
                <w:sz w:val="20"/>
                <w:szCs w:val="20"/>
              </w:rPr>
            </w:pPr>
            <w:r w:rsidRPr="000E07EA">
              <w:rPr>
                <w:sz w:val="20"/>
                <w:szCs w:val="20"/>
              </w:rPr>
              <w:t>0,094</w:t>
            </w:r>
          </w:p>
        </w:tc>
        <w:tc>
          <w:tcPr>
            <w:tcW w:w="404" w:type="pct"/>
            <w:vAlign w:val="center"/>
          </w:tcPr>
          <w:p w14:paraId="6DF11639" w14:textId="77777777" w:rsidR="002A7790" w:rsidRPr="000E07EA" w:rsidRDefault="002A7790" w:rsidP="00311517">
            <w:pPr>
              <w:pStyle w:val="TableParagraph"/>
              <w:ind w:left="-259" w:right="-196" w:hanging="5"/>
              <w:rPr>
                <w:sz w:val="20"/>
                <w:szCs w:val="20"/>
              </w:rPr>
            </w:pPr>
            <w:r w:rsidRPr="000E07EA">
              <w:rPr>
                <w:sz w:val="20"/>
                <w:szCs w:val="20"/>
              </w:rPr>
              <w:t>0,094</w:t>
            </w:r>
          </w:p>
        </w:tc>
      </w:tr>
      <w:tr w:rsidR="002A7790" w:rsidRPr="0080616F" w14:paraId="516E5B9B" w14:textId="77777777" w:rsidTr="00311517">
        <w:trPr>
          <w:trHeight w:val="75"/>
        </w:trPr>
        <w:tc>
          <w:tcPr>
            <w:tcW w:w="211" w:type="pct"/>
            <w:shd w:val="clear" w:color="auto" w:fill="auto"/>
            <w:vAlign w:val="center"/>
          </w:tcPr>
          <w:p w14:paraId="5E6E9FBC" w14:textId="77777777" w:rsidR="002A7790" w:rsidRPr="0080616F" w:rsidRDefault="002A7790" w:rsidP="00311517">
            <w:pPr>
              <w:spacing w:after="0" w:line="240" w:lineRule="auto"/>
              <w:ind w:firstLine="0"/>
              <w:jc w:val="center"/>
              <w:rPr>
                <w:sz w:val="20"/>
                <w:szCs w:val="20"/>
              </w:rPr>
            </w:pPr>
            <w:r>
              <w:rPr>
                <w:sz w:val="20"/>
                <w:szCs w:val="20"/>
              </w:rPr>
              <w:t>5</w:t>
            </w:r>
          </w:p>
        </w:tc>
        <w:tc>
          <w:tcPr>
            <w:tcW w:w="2371" w:type="pct"/>
            <w:shd w:val="clear" w:color="auto" w:fill="auto"/>
            <w:vAlign w:val="center"/>
          </w:tcPr>
          <w:p w14:paraId="54F2D4C0" w14:textId="77777777" w:rsidR="002A7790" w:rsidRPr="0080616F" w:rsidRDefault="002A7790" w:rsidP="00311517">
            <w:pPr>
              <w:spacing w:after="0" w:line="240" w:lineRule="auto"/>
              <w:ind w:right="-108" w:firstLine="0"/>
              <w:jc w:val="left"/>
              <w:rPr>
                <w:sz w:val="20"/>
                <w:szCs w:val="20"/>
              </w:rPr>
            </w:pPr>
            <w:r w:rsidRPr="0080616F">
              <w:rPr>
                <w:sz w:val="20"/>
                <w:szCs w:val="20"/>
              </w:rPr>
              <w:t>Количество баков-аккумуляторов теплоносителя, шт.</w:t>
            </w:r>
          </w:p>
        </w:tc>
        <w:tc>
          <w:tcPr>
            <w:tcW w:w="403" w:type="pct"/>
            <w:shd w:val="clear" w:color="auto" w:fill="auto"/>
            <w:vAlign w:val="center"/>
          </w:tcPr>
          <w:p w14:paraId="02D8A158"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4BB26D68"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171C10B8"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2ABA1679"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3FFCD934"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4" w:type="pct"/>
            <w:vAlign w:val="center"/>
          </w:tcPr>
          <w:p w14:paraId="62257109" w14:textId="77777777" w:rsidR="002A7790" w:rsidRPr="000E07EA" w:rsidRDefault="002A7790" w:rsidP="00311517">
            <w:pPr>
              <w:pStyle w:val="TableParagraph"/>
              <w:ind w:left="-259" w:right="-196" w:hanging="5"/>
              <w:rPr>
                <w:sz w:val="20"/>
                <w:szCs w:val="20"/>
              </w:rPr>
            </w:pPr>
            <w:r w:rsidRPr="000E07EA">
              <w:rPr>
                <w:sz w:val="20"/>
                <w:szCs w:val="20"/>
              </w:rPr>
              <w:t>-</w:t>
            </w:r>
          </w:p>
        </w:tc>
      </w:tr>
      <w:tr w:rsidR="002A7790" w:rsidRPr="0080616F" w14:paraId="6E94138F" w14:textId="77777777" w:rsidTr="00311517">
        <w:trPr>
          <w:trHeight w:val="85"/>
        </w:trPr>
        <w:tc>
          <w:tcPr>
            <w:tcW w:w="211" w:type="pct"/>
            <w:shd w:val="clear" w:color="auto" w:fill="auto"/>
            <w:vAlign w:val="center"/>
          </w:tcPr>
          <w:p w14:paraId="11BD3462" w14:textId="77777777" w:rsidR="002A7790" w:rsidRPr="0080616F" w:rsidRDefault="002A7790" w:rsidP="00311517">
            <w:pPr>
              <w:spacing w:after="0" w:line="240" w:lineRule="auto"/>
              <w:ind w:firstLine="0"/>
              <w:jc w:val="center"/>
              <w:rPr>
                <w:sz w:val="20"/>
                <w:szCs w:val="20"/>
              </w:rPr>
            </w:pPr>
            <w:r>
              <w:rPr>
                <w:sz w:val="20"/>
                <w:szCs w:val="20"/>
              </w:rPr>
              <w:t>6</w:t>
            </w:r>
          </w:p>
        </w:tc>
        <w:tc>
          <w:tcPr>
            <w:tcW w:w="2371" w:type="pct"/>
            <w:shd w:val="clear" w:color="auto" w:fill="auto"/>
            <w:vAlign w:val="center"/>
          </w:tcPr>
          <w:p w14:paraId="228F5CBC" w14:textId="77777777" w:rsidR="002A7790" w:rsidRPr="0080616F" w:rsidRDefault="002A7790" w:rsidP="00311517">
            <w:pPr>
              <w:spacing w:after="0" w:line="240" w:lineRule="auto"/>
              <w:ind w:right="-108" w:firstLine="0"/>
              <w:jc w:val="left"/>
              <w:rPr>
                <w:sz w:val="20"/>
                <w:szCs w:val="20"/>
              </w:rPr>
            </w:pPr>
            <w:r w:rsidRPr="0080616F">
              <w:rPr>
                <w:sz w:val="20"/>
                <w:szCs w:val="20"/>
              </w:rPr>
              <w:t>Емкость баков аккумуляторов, тыс. м</w:t>
            </w:r>
            <w:r w:rsidRPr="0080616F">
              <w:rPr>
                <w:sz w:val="20"/>
                <w:szCs w:val="20"/>
                <w:vertAlign w:val="superscript"/>
              </w:rPr>
              <w:t>3</w:t>
            </w:r>
          </w:p>
        </w:tc>
        <w:tc>
          <w:tcPr>
            <w:tcW w:w="403" w:type="pct"/>
            <w:shd w:val="clear" w:color="auto" w:fill="auto"/>
            <w:vAlign w:val="center"/>
          </w:tcPr>
          <w:p w14:paraId="70E5568F"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2936A9FB"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3123C9BE"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44FF4368"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0FC9CE44"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4" w:type="pct"/>
            <w:vAlign w:val="center"/>
          </w:tcPr>
          <w:p w14:paraId="4BFAC63E"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r>
      <w:tr w:rsidR="002A7790" w:rsidRPr="0080616F" w14:paraId="2FEDA59D" w14:textId="77777777" w:rsidTr="00311517">
        <w:trPr>
          <w:trHeight w:val="85"/>
        </w:trPr>
        <w:tc>
          <w:tcPr>
            <w:tcW w:w="211" w:type="pct"/>
            <w:shd w:val="clear" w:color="auto" w:fill="auto"/>
            <w:vAlign w:val="center"/>
          </w:tcPr>
          <w:p w14:paraId="41BF4963" w14:textId="77777777" w:rsidR="002A7790" w:rsidRPr="0080616F" w:rsidRDefault="002A7790" w:rsidP="00311517">
            <w:pPr>
              <w:spacing w:after="0" w:line="240" w:lineRule="auto"/>
              <w:ind w:firstLine="0"/>
              <w:jc w:val="center"/>
              <w:rPr>
                <w:sz w:val="20"/>
                <w:szCs w:val="20"/>
              </w:rPr>
            </w:pPr>
            <w:r>
              <w:rPr>
                <w:sz w:val="20"/>
                <w:szCs w:val="20"/>
              </w:rPr>
              <w:t>7</w:t>
            </w:r>
          </w:p>
        </w:tc>
        <w:tc>
          <w:tcPr>
            <w:tcW w:w="2371" w:type="pct"/>
            <w:shd w:val="clear" w:color="auto" w:fill="auto"/>
            <w:vAlign w:val="center"/>
          </w:tcPr>
          <w:p w14:paraId="626F3F4B" w14:textId="77777777" w:rsidR="002A7790" w:rsidRPr="0080616F" w:rsidRDefault="002A7790" w:rsidP="00311517">
            <w:pPr>
              <w:spacing w:after="0" w:line="240" w:lineRule="auto"/>
              <w:ind w:right="-108" w:firstLine="0"/>
              <w:jc w:val="left"/>
              <w:rPr>
                <w:sz w:val="20"/>
                <w:szCs w:val="20"/>
              </w:rPr>
            </w:pPr>
            <w:r w:rsidRPr="0080616F">
              <w:rPr>
                <w:sz w:val="20"/>
                <w:szCs w:val="20"/>
              </w:rPr>
              <w:t>Требуемая расчетная производительность водоподготовительной установки (0,75% V), м</w:t>
            </w:r>
            <w:r w:rsidRPr="0080616F">
              <w:rPr>
                <w:sz w:val="20"/>
                <w:szCs w:val="20"/>
                <w:vertAlign w:val="superscript"/>
              </w:rPr>
              <w:t>3</w:t>
            </w:r>
            <w:r w:rsidRPr="0080616F">
              <w:rPr>
                <w:sz w:val="20"/>
                <w:szCs w:val="20"/>
              </w:rPr>
              <w:t>/ч</w:t>
            </w:r>
          </w:p>
        </w:tc>
        <w:tc>
          <w:tcPr>
            <w:tcW w:w="403" w:type="pct"/>
            <w:shd w:val="clear" w:color="auto" w:fill="auto"/>
            <w:vAlign w:val="center"/>
          </w:tcPr>
          <w:p w14:paraId="60DC0267" w14:textId="77777777" w:rsidR="002A7790" w:rsidRPr="000E07EA" w:rsidRDefault="002A7790" w:rsidP="00311517">
            <w:pPr>
              <w:spacing w:after="0" w:line="240" w:lineRule="auto"/>
              <w:ind w:left="-259" w:right="-196" w:hanging="5"/>
              <w:jc w:val="center"/>
              <w:rPr>
                <w:sz w:val="20"/>
                <w:szCs w:val="20"/>
              </w:rPr>
            </w:pPr>
            <w:r w:rsidRPr="000E07EA">
              <w:rPr>
                <w:sz w:val="20"/>
                <w:szCs w:val="20"/>
              </w:rPr>
              <w:t>0,293</w:t>
            </w:r>
          </w:p>
        </w:tc>
        <w:tc>
          <w:tcPr>
            <w:tcW w:w="403" w:type="pct"/>
            <w:vAlign w:val="center"/>
          </w:tcPr>
          <w:p w14:paraId="7355014E" w14:textId="77777777" w:rsidR="002A7790" w:rsidRPr="000E07EA" w:rsidRDefault="002A7790" w:rsidP="00311517">
            <w:pPr>
              <w:spacing w:after="0" w:line="240" w:lineRule="auto"/>
              <w:ind w:left="-259" w:right="-196" w:hanging="5"/>
              <w:jc w:val="center"/>
              <w:rPr>
                <w:sz w:val="20"/>
                <w:szCs w:val="20"/>
              </w:rPr>
            </w:pPr>
            <w:r w:rsidRPr="000E07EA">
              <w:rPr>
                <w:sz w:val="20"/>
                <w:szCs w:val="20"/>
              </w:rPr>
              <w:t>0,293</w:t>
            </w:r>
          </w:p>
        </w:tc>
        <w:tc>
          <w:tcPr>
            <w:tcW w:w="403" w:type="pct"/>
            <w:vAlign w:val="center"/>
          </w:tcPr>
          <w:p w14:paraId="1F201003" w14:textId="77777777" w:rsidR="002A7790" w:rsidRPr="000E07EA" w:rsidRDefault="002A7790" w:rsidP="00311517">
            <w:pPr>
              <w:spacing w:after="0" w:line="240" w:lineRule="auto"/>
              <w:ind w:left="-259" w:right="-196" w:hanging="5"/>
              <w:jc w:val="center"/>
              <w:rPr>
                <w:sz w:val="20"/>
                <w:szCs w:val="20"/>
              </w:rPr>
            </w:pPr>
            <w:r w:rsidRPr="000E07EA">
              <w:rPr>
                <w:sz w:val="20"/>
                <w:szCs w:val="20"/>
              </w:rPr>
              <w:t>0,293</w:t>
            </w:r>
          </w:p>
        </w:tc>
        <w:tc>
          <w:tcPr>
            <w:tcW w:w="403" w:type="pct"/>
            <w:vAlign w:val="center"/>
          </w:tcPr>
          <w:p w14:paraId="2C13148A" w14:textId="77777777" w:rsidR="002A7790" w:rsidRPr="000E07EA" w:rsidRDefault="002A7790" w:rsidP="00311517">
            <w:pPr>
              <w:spacing w:after="0" w:line="240" w:lineRule="auto"/>
              <w:ind w:left="-259" w:right="-196" w:hanging="5"/>
              <w:jc w:val="center"/>
              <w:rPr>
                <w:sz w:val="20"/>
                <w:szCs w:val="20"/>
              </w:rPr>
            </w:pPr>
            <w:r w:rsidRPr="000E07EA">
              <w:rPr>
                <w:sz w:val="20"/>
                <w:szCs w:val="20"/>
              </w:rPr>
              <w:t>0,293</w:t>
            </w:r>
          </w:p>
        </w:tc>
        <w:tc>
          <w:tcPr>
            <w:tcW w:w="403" w:type="pct"/>
            <w:vAlign w:val="center"/>
          </w:tcPr>
          <w:p w14:paraId="7307B69D" w14:textId="77777777" w:rsidR="002A7790" w:rsidRPr="000E07EA" w:rsidRDefault="002A7790" w:rsidP="00311517">
            <w:pPr>
              <w:spacing w:after="0" w:line="240" w:lineRule="auto"/>
              <w:ind w:left="-259" w:right="-196" w:hanging="5"/>
              <w:jc w:val="center"/>
              <w:rPr>
                <w:sz w:val="20"/>
                <w:szCs w:val="20"/>
              </w:rPr>
            </w:pPr>
            <w:r w:rsidRPr="000E07EA">
              <w:rPr>
                <w:sz w:val="20"/>
                <w:szCs w:val="20"/>
              </w:rPr>
              <w:t>0,293</w:t>
            </w:r>
          </w:p>
        </w:tc>
        <w:tc>
          <w:tcPr>
            <w:tcW w:w="404" w:type="pct"/>
            <w:vAlign w:val="center"/>
          </w:tcPr>
          <w:p w14:paraId="09F5A5FE" w14:textId="77777777" w:rsidR="002A7790" w:rsidRPr="000E07EA" w:rsidRDefault="002A7790" w:rsidP="00311517">
            <w:pPr>
              <w:spacing w:after="0" w:line="240" w:lineRule="auto"/>
              <w:ind w:left="-259" w:right="-196" w:hanging="5"/>
              <w:jc w:val="center"/>
              <w:rPr>
                <w:sz w:val="20"/>
                <w:szCs w:val="20"/>
              </w:rPr>
            </w:pPr>
            <w:r w:rsidRPr="000E07EA">
              <w:rPr>
                <w:sz w:val="20"/>
                <w:szCs w:val="20"/>
              </w:rPr>
              <w:t>0,293</w:t>
            </w:r>
          </w:p>
        </w:tc>
      </w:tr>
      <w:tr w:rsidR="002A7790" w:rsidRPr="0080616F" w14:paraId="01523E66" w14:textId="77777777" w:rsidTr="00311517">
        <w:trPr>
          <w:trHeight w:val="85"/>
        </w:trPr>
        <w:tc>
          <w:tcPr>
            <w:tcW w:w="211" w:type="pct"/>
            <w:shd w:val="clear" w:color="auto" w:fill="auto"/>
            <w:vAlign w:val="center"/>
          </w:tcPr>
          <w:p w14:paraId="4AF7558C" w14:textId="77777777" w:rsidR="002A7790" w:rsidRPr="0080616F" w:rsidRDefault="002A7790" w:rsidP="00311517">
            <w:pPr>
              <w:spacing w:after="0" w:line="240" w:lineRule="auto"/>
              <w:ind w:firstLine="0"/>
              <w:jc w:val="center"/>
              <w:rPr>
                <w:sz w:val="20"/>
                <w:szCs w:val="20"/>
              </w:rPr>
            </w:pPr>
            <w:r>
              <w:rPr>
                <w:sz w:val="20"/>
                <w:szCs w:val="20"/>
              </w:rPr>
              <w:t>8</w:t>
            </w:r>
          </w:p>
        </w:tc>
        <w:tc>
          <w:tcPr>
            <w:tcW w:w="2371" w:type="pct"/>
            <w:shd w:val="clear" w:color="auto" w:fill="auto"/>
            <w:vAlign w:val="center"/>
          </w:tcPr>
          <w:p w14:paraId="0D99A9B7" w14:textId="77777777" w:rsidR="002A7790" w:rsidRPr="0080616F" w:rsidRDefault="002A7790" w:rsidP="00311517">
            <w:pPr>
              <w:spacing w:after="0" w:line="240" w:lineRule="auto"/>
              <w:ind w:right="-108" w:firstLine="0"/>
              <w:jc w:val="left"/>
              <w:rPr>
                <w:sz w:val="20"/>
                <w:szCs w:val="20"/>
              </w:rPr>
            </w:pPr>
            <w:r w:rsidRPr="0080616F">
              <w:rPr>
                <w:sz w:val="20"/>
                <w:szCs w:val="20"/>
              </w:rPr>
              <w:t>Всего подпитка тепловой сети, м</w:t>
            </w:r>
            <w:r w:rsidRPr="0080616F">
              <w:rPr>
                <w:sz w:val="20"/>
                <w:szCs w:val="20"/>
                <w:vertAlign w:val="superscript"/>
              </w:rPr>
              <w:t>3</w:t>
            </w:r>
            <w:r w:rsidRPr="0080616F">
              <w:rPr>
                <w:sz w:val="20"/>
                <w:szCs w:val="20"/>
              </w:rPr>
              <w:t>/ч, в том числе:</w:t>
            </w:r>
          </w:p>
        </w:tc>
        <w:tc>
          <w:tcPr>
            <w:tcW w:w="403" w:type="pct"/>
            <w:shd w:val="clear" w:color="auto" w:fill="auto"/>
            <w:vAlign w:val="center"/>
          </w:tcPr>
          <w:p w14:paraId="5B107A64" w14:textId="77777777" w:rsidR="002A7790" w:rsidRPr="000E07EA" w:rsidRDefault="002A7790" w:rsidP="00311517">
            <w:pPr>
              <w:spacing w:after="0" w:line="240" w:lineRule="auto"/>
              <w:ind w:left="-259" w:right="-196" w:hanging="5"/>
              <w:jc w:val="center"/>
              <w:rPr>
                <w:sz w:val="20"/>
                <w:szCs w:val="20"/>
              </w:rPr>
            </w:pPr>
            <w:r w:rsidRPr="000E07EA">
              <w:rPr>
                <w:sz w:val="20"/>
                <w:szCs w:val="20"/>
              </w:rPr>
              <w:t>0,098</w:t>
            </w:r>
          </w:p>
        </w:tc>
        <w:tc>
          <w:tcPr>
            <w:tcW w:w="403" w:type="pct"/>
            <w:vAlign w:val="center"/>
          </w:tcPr>
          <w:p w14:paraId="22342EEA" w14:textId="77777777" w:rsidR="002A7790" w:rsidRPr="000E07EA" w:rsidRDefault="002A7790" w:rsidP="00311517">
            <w:pPr>
              <w:spacing w:after="0" w:line="240" w:lineRule="auto"/>
              <w:ind w:left="-259" w:right="-196" w:hanging="5"/>
              <w:jc w:val="center"/>
              <w:rPr>
                <w:sz w:val="20"/>
                <w:szCs w:val="20"/>
              </w:rPr>
            </w:pPr>
            <w:r w:rsidRPr="000E07EA">
              <w:rPr>
                <w:sz w:val="20"/>
                <w:szCs w:val="20"/>
              </w:rPr>
              <w:t>0,098</w:t>
            </w:r>
          </w:p>
        </w:tc>
        <w:tc>
          <w:tcPr>
            <w:tcW w:w="403" w:type="pct"/>
            <w:vAlign w:val="center"/>
          </w:tcPr>
          <w:p w14:paraId="46F87FA7" w14:textId="77777777" w:rsidR="002A7790" w:rsidRPr="000E07EA" w:rsidRDefault="002A7790" w:rsidP="00311517">
            <w:pPr>
              <w:spacing w:after="0" w:line="240" w:lineRule="auto"/>
              <w:ind w:left="-259" w:right="-196" w:hanging="5"/>
              <w:jc w:val="center"/>
              <w:rPr>
                <w:sz w:val="20"/>
                <w:szCs w:val="20"/>
              </w:rPr>
            </w:pPr>
            <w:r w:rsidRPr="000E07EA">
              <w:rPr>
                <w:sz w:val="20"/>
                <w:szCs w:val="20"/>
              </w:rPr>
              <w:t>0,098</w:t>
            </w:r>
          </w:p>
        </w:tc>
        <w:tc>
          <w:tcPr>
            <w:tcW w:w="403" w:type="pct"/>
            <w:vAlign w:val="center"/>
          </w:tcPr>
          <w:p w14:paraId="46460FCC" w14:textId="77777777" w:rsidR="002A7790" w:rsidRPr="000E07EA" w:rsidRDefault="002A7790" w:rsidP="00311517">
            <w:pPr>
              <w:spacing w:after="0" w:line="240" w:lineRule="auto"/>
              <w:ind w:left="-259" w:right="-196" w:hanging="5"/>
              <w:jc w:val="center"/>
              <w:rPr>
                <w:sz w:val="20"/>
                <w:szCs w:val="20"/>
              </w:rPr>
            </w:pPr>
            <w:r w:rsidRPr="000E07EA">
              <w:rPr>
                <w:sz w:val="20"/>
                <w:szCs w:val="20"/>
              </w:rPr>
              <w:t>0,098</w:t>
            </w:r>
          </w:p>
        </w:tc>
        <w:tc>
          <w:tcPr>
            <w:tcW w:w="403" w:type="pct"/>
            <w:vAlign w:val="center"/>
          </w:tcPr>
          <w:p w14:paraId="08D8CEB1" w14:textId="77777777" w:rsidR="002A7790" w:rsidRPr="000E07EA" w:rsidRDefault="002A7790" w:rsidP="00311517">
            <w:pPr>
              <w:spacing w:after="0" w:line="240" w:lineRule="auto"/>
              <w:ind w:left="-259" w:right="-196" w:hanging="5"/>
              <w:jc w:val="center"/>
              <w:rPr>
                <w:sz w:val="20"/>
                <w:szCs w:val="20"/>
              </w:rPr>
            </w:pPr>
            <w:r w:rsidRPr="000E07EA">
              <w:rPr>
                <w:sz w:val="20"/>
                <w:szCs w:val="20"/>
              </w:rPr>
              <w:t>0,098</w:t>
            </w:r>
          </w:p>
        </w:tc>
        <w:tc>
          <w:tcPr>
            <w:tcW w:w="404" w:type="pct"/>
            <w:vAlign w:val="center"/>
          </w:tcPr>
          <w:p w14:paraId="007E1E04" w14:textId="77777777" w:rsidR="002A7790" w:rsidRPr="000E07EA" w:rsidRDefault="002A7790" w:rsidP="00311517">
            <w:pPr>
              <w:spacing w:after="0" w:line="240" w:lineRule="auto"/>
              <w:ind w:left="-259" w:right="-196" w:hanging="5"/>
              <w:jc w:val="center"/>
              <w:rPr>
                <w:sz w:val="20"/>
                <w:szCs w:val="20"/>
              </w:rPr>
            </w:pPr>
            <w:r w:rsidRPr="000E07EA">
              <w:rPr>
                <w:sz w:val="20"/>
                <w:szCs w:val="20"/>
              </w:rPr>
              <w:t>0,098</w:t>
            </w:r>
          </w:p>
        </w:tc>
      </w:tr>
      <w:tr w:rsidR="002A7790" w:rsidRPr="0080616F" w14:paraId="446A41DF" w14:textId="77777777" w:rsidTr="00311517">
        <w:trPr>
          <w:trHeight w:val="85"/>
        </w:trPr>
        <w:tc>
          <w:tcPr>
            <w:tcW w:w="211" w:type="pct"/>
            <w:shd w:val="clear" w:color="auto" w:fill="auto"/>
            <w:vAlign w:val="center"/>
          </w:tcPr>
          <w:p w14:paraId="4B307259" w14:textId="77777777" w:rsidR="002A7790" w:rsidRPr="0080616F" w:rsidRDefault="002A7790" w:rsidP="00311517">
            <w:pPr>
              <w:spacing w:after="0" w:line="240" w:lineRule="auto"/>
              <w:ind w:firstLine="0"/>
              <w:jc w:val="center"/>
              <w:rPr>
                <w:sz w:val="20"/>
                <w:szCs w:val="20"/>
              </w:rPr>
            </w:pPr>
            <w:r>
              <w:rPr>
                <w:sz w:val="20"/>
                <w:szCs w:val="20"/>
              </w:rPr>
              <w:t>9</w:t>
            </w:r>
          </w:p>
        </w:tc>
        <w:tc>
          <w:tcPr>
            <w:tcW w:w="2371" w:type="pct"/>
            <w:shd w:val="clear" w:color="auto" w:fill="auto"/>
            <w:vAlign w:val="center"/>
          </w:tcPr>
          <w:p w14:paraId="1C9F9484" w14:textId="77777777" w:rsidR="002A7790" w:rsidRPr="0080616F" w:rsidRDefault="002A7790" w:rsidP="00311517">
            <w:pPr>
              <w:spacing w:after="0" w:line="240" w:lineRule="auto"/>
              <w:ind w:right="-108" w:firstLine="0"/>
              <w:jc w:val="left"/>
              <w:rPr>
                <w:sz w:val="20"/>
                <w:szCs w:val="20"/>
              </w:rPr>
            </w:pPr>
            <w:r w:rsidRPr="0080616F">
              <w:rPr>
                <w:sz w:val="20"/>
                <w:szCs w:val="20"/>
              </w:rPr>
              <w:t>Максимальная подпитка тепловой сети в период повреждения участка (2% V), м</w:t>
            </w:r>
            <w:r w:rsidRPr="0080616F">
              <w:rPr>
                <w:sz w:val="20"/>
                <w:szCs w:val="20"/>
                <w:vertAlign w:val="superscript"/>
              </w:rPr>
              <w:t>3</w:t>
            </w:r>
            <w:r w:rsidRPr="0080616F">
              <w:rPr>
                <w:sz w:val="20"/>
                <w:szCs w:val="20"/>
              </w:rPr>
              <w:t>/ч</w:t>
            </w:r>
          </w:p>
        </w:tc>
        <w:tc>
          <w:tcPr>
            <w:tcW w:w="403" w:type="pct"/>
            <w:shd w:val="clear" w:color="auto" w:fill="auto"/>
            <w:vAlign w:val="center"/>
          </w:tcPr>
          <w:p w14:paraId="31113E75" w14:textId="77777777" w:rsidR="002A7790" w:rsidRPr="000E07EA" w:rsidRDefault="002A7790" w:rsidP="00311517">
            <w:pPr>
              <w:spacing w:after="0" w:line="240" w:lineRule="auto"/>
              <w:ind w:left="-259" w:right="-196" w:hanging="5"/>
              <w:jc w:val="center"/>
              <w:rPr>
                <w:sz w:val="20"/>
                <w:szCs w:val="20"/>
              </w:rPr>
            </w:pPr>
            <w:r w:rsidRPr="000E07EA">
              <w:rPr>
                <w:sz w:val="20"/>
                <w:szCs w:val="20"/>
              </w:rPr>
              <w:t>0,781</w:t>
            </w:r>
          </w:p>
        </w:tc>
        <w:tc>
          <w:tcPr>
            <w:tcW w:w="403" w:type="pct"/>
            <w:vAlign w:val="center"/>
          </w:tcPr>
          <w:p w14:paraId="7D95D250" w14:textId="77777777" w:rsidR="002A7790" w:rsidRPr="000E07EA" w:rsidRDefault="002A7790" w:rsidP="00311517">
            <w:pPr>
              <w:spacing w:after="0" w:line="240" w:lineRule="auto"/>
              <w:ind w:left="-259" w:right="-196" w:hanging="5"/>
              <w:jc w:val="center"/>
              <w:rPr>
                <w:sz w:val="20"/>
                <w:szCs w:val="20"/>
              </w:rPr>
            </w:pPr>
            <w:r w:rsidRPr="000E07EA">
              <w:rPr>
                <w:sz w:val="20"/>
                <w:szCs w:val="20"/>
              </w:rPr>
              <w:t>0,781</w:t>
            </w:r>
          </w:p>
        </w:tc>
        <w:tc>
          <w:tcPr>
            <w:tcW w:w="403" w:type="pct"/>
            <w:vAlign w:val="center"/>
          </w:tcPr>
          <w:p w14:paraId="77B22FA9" w14:textId="77777777" w:rsidR="002A7790" w:rsidRPr="000E07EA" w:rsidRDefault="002A7790" w:rsidP="00311517">
            <w:pPr>
              <w:spacing w:after="0" w:line="240" w:lineRule="auto"/>
              <w:ind w:left="-259" w:right="-196" w:hanging="5"/>
              <w:jc w:val="center"/>
              <w:rPr>
                <w:sz w:val="20"/>
                <w:szCs w:val="20"/>
              </w:rPr>
            </w:pPr>
            <w:r w:rsidRPr="000E07EA">
              <w:rPr>
                <w:sz w:val="20"/>
                <w:szCs w:val="20"/>
              </w:rPr>
              <w:t>0,781</w:t>
            </w:r>
          </w:p>
        </w:tc>
        <w:tc>
          <w:tcPr>
            <w:tcW w:w="403" w:type="pct"/>
            <w:vAlign w:val="center"/>
          </w:tcPr>
          <w:p w14:paraId="09DB561E" w14:textId="77777777" w:rsidR="002A7790" w:rsidRPr="000E07EA" w:rsidRDefault="002A7790" w:rsidP="00311517">
            <w:pPr>
              <w:spacing w:after="0" w:line="240" w:lineRule="auto"/>
              <w:ind w:left="-259" w:right="-196" w:hanging="5"/>
              <w:jc w:val="center"/>
              <w:rPr>
                <w:sz w:val="20"/>
                <w:szCs w:val="20"/>
              </w:rPr>
            </w:pPr>
            <w:r w:rsidRPr="000E07EA">
              <w:rPr>
                <w:sz w:val="20"/>
                <w:szCs w:val="20"/>
              </w:rPr>
              <w:t>0,781</w:t>
            </w:r>
          </w:p>
        </w:tc>
        <w:tc>
          <w:tcPr>
            <w:tcW w:w="403" w:type="pct"/>
            <w:vAlign w:val="center"/>
          </w:tcPr>
          <w:p w14:paraId="3E8369C8" w14:textId="77777777" w:rsidR="002A7790" w:rsidRPr="000E07EA" w:rsidRDefault="002A7790" w:rsidP="00311517">
            <w:pPr>
              <w:spacing w:after="0" w:line="240" w:lineRule="auto"/>
              <w:ind w:left="-259" w:right="-196" w:hanging="5"/>
              <w:jc w:val="center"/>
              <w:rPr>
                <w:sz w:val="20"/>
                <w:szCs w:val="20"/>
              </w:rPr>
            </w:pPr>
            <w:r w:rsidRPr="000E07EA">
              <w:rPr>
                <w:sz w:val="20"/>
                <w:szCs w:val="20"/>
              </w:rPr>
              <w:t>0,781</w:t>
            </w:r>
          </w:p>
        </w:tc>
        <w:tc>
          <w:tcPr>
            <w:tcW w:w="404" w:type="pct"/>
            <w:vAlign w:val="center"/>
          </w:tcPr>
          <w:p w14:paraId="527DEFED" w14:textId="77777777" w:rsidR="002A7790" w:rsidRPr="000E07EA" w:rsidRDefault="002A7790" w:rsidP="00311517">
            <w:pPr>
              <w:spacing w:after="0" w:line="240" w:lineRule="auto"/>
              <w:ind w:left="-259" w:right="-196" w:hanging="5"/>
              <w:jc w:val="center"/>
              <w:rPr>
                <w:sz w:val="20"/>
                <w:szCs w:val="20"/>
              </w:rPr>
            </w:pPr>
            <w:r w:rsidRPr="000E07EA">
              <w:rPr>
                <w:sz w:val="20"/>
                <w:szCs w:val="20"/>
              </w:rPr>
              <w:t>0,781</w:t>
            </w:r>
          </w:p>
        </w:tc>
      </w:tr>
      <w:tr w:rsidR="002A7790" w:rsidRPr="0080616F" w14:paraId="5DD470BB" w14:textId="77777777" w:rsidTr="00311517">
        <w:trPr>
          <w:trHeight w:val="300"/>
        </w:trPr>
        <w:tc>
          <w:tcPr>
            <w:tcW w:w="2581" w:type="pct"/>
            <w:gridSpan w:val="2"/>
            <w:shd w:val="clear" w:color="auto" w:fill="auto"/>
            <w:vAlign w:val="center"/>
          </w:tcPr>
          <w:p w14:paraId="3B6DDBA2" w14:textId="77777777" w:rsidR="002A7790" w:rsidRPr="0080616F" w:rsidRDefault="002A7790" w:rsidP="00311517">
            <w:pPr>
              <w:spacing w:after="0" w:line="240" w:lineRule="auto"/>
              <w:ind w:right="-108" w:firstLine="0"/>
              <w:jc w:val="center"/>
              <w:rPr>
                <w:b/>
                <w:sz w:val="20"/>
                <w:szCs w:val="20"/>
              </w:rPr>
            </w:pPr>
            <w:r w:rsidRPr="005378E8">
              <w:rPr>
                <w:b/>
                <w:sz w:val="20"/>
                <w:szCs w:val="20"/>
              </w:rPr>
              <w:t xml:space="preserve">Котельная № </w:t>
            </w:r>
            <w:r>
              <w:rPr>
                <w:b/>
                <w:sz w:val="20"/>
                <w:szCs w:val="20"/>
              </w:rPr>
              <w:t>2</w:t>
            </w:r>
            <w:r w:rsidRPr="005378E8">
              <w:rPr>
                <w:b/>
                <w:sz w:val="20"/>
                <w:szCs w:val="20"/>
              </w:rPr>
              <w:t xml:space="preserve"> п. Недокура</w:t>
            </w:r>
          </w:p>
        </w:tc>
        <w:tc>
          <w:tcPr>
            <w:tcW w:w="403" w:type="pct"/>
            <w:shd w:val="clear" w:color="auto" w:fill="auto"/>
            <w:vAlign w:val="center"/>
          </w:tcPr>
          <w:p w14:paraId="008FA49B" w14:textId="77777777" w:rsidR="002A7790" w:rsidRPr="000E07EA" w:rsidRDefault="002A7790" w:rsidP="00311517">
            <w:pPr>
              <w:spacing w:after="0" w:line="240" w:lineRule="auto"/>
              <w:ind w:left="-259" w:right="-196" w:hanging="5"/>
              <w:jc w:val="center"/>
              <w:rPr>
                <w:b/>
                <w:sz w:val="20"/>
                <w:szCs w:val="20"/>
              </w:rPr>
            </w:pPr>
          </w:p>
        </w:tc>
        <w:tc>
          <w:tcPr>
            <w:tcW w:w="403" w:type="pct"/>
          </w:tcPr>
          <w:p w14:paraId="21AA7E1D"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24B4F408"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4D029F8C"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78AFAEBC" w14:textId="77777777" w:rsidR="002A7790" w:rsidRPr="000E07EA" w:rsidRDefault="002A7790" w:rsidP="00311517">
            <w:pPr>
              <w:spacing w:after="0" w:line="240" w:lineRule="auto"/>
              <w:ind w:left="-259" w:right="-196" w:hanging="5"/>
              <w:jc w:val="center"/>
              <w:rPr>
                <w:b/>
                <w:sz w:val="20"/>
                <w:szCs w:val="20"/>
              </w:rPr>
            </w:pPr>
          </w:p>
        </w:tc>
        <w:tc>
          <w:tcPr>
            <w:tcW w:w="404" w:type="pct"/>
            <w:vAlign w:val="center"/>
          </w:tcPr>
          <w:p w14:paraId="06CF67F9" w14:textId="77777777" w:rsidR="002A7790" w:rsidRPr="000E07EA" w:rsidRDefault="002A7790" w:rsidP="00311517">
            <w:pPr>
              <w:spacing w:after="0" w:line="240" w:lineRule="auto"/>
              <w:ind w:left="-259" w:right="-196" w:hanging="5"/>
              <w:jc w:val="center"/>
              <w:rPr>
                <w:b/>
                <w:sz w:val="20"/>
                <w:szCs w:val="20"/>
              </w:rPr>
            </w:pPr>
          </w:p>
        </w:tc>
      </w:tr>
      <w:tr w:rsidR="002A7790" w:rsidRPr="0080616F" w14:paraId="2BD692C9" w14:textId="77777777" w:rsidTr="00311517">
        <w:trPr>
          <w:trHeight w:val="75"/>
        </w:trPr>
        <w:tc>
          <w:tcPr>
            <w:tcW w:w="211" w:type="pct"/>
            <w:shd w:val="clear" w:color="auto" w:fill="auto"/>
            <w:vAlign w:val="center"/>
          </w:tcPr>
          <w:p w14:paraId="39F59565" w14:textId="77777777" w:rsidR="002A7790" w:rsidRPr="0080616F" w:rsidRDefault="002A7790" w:rsidP="00311517">
            <w:pPr>
              <w:spacing w:after="0" w:line="240" w:lineRule="auto"/>
              <w:ind w:firstLine="0"/>
              <w:jc w:val="center"/>
              <w:rPr>
                <w:sz w:val="20"/>
                <w:szCs w:val="20"/>
              </w:rPr>
            </w:pPr>
            <w:r w:rsidRPr="0080616F">
              <w:rPr>
                <w:sz w:val="20"/>
                <w:szCs w:val="20"/>
              </w:rPr>
              <w:t>1</w:t>
            </w:r>
          </w:p>
        </w:tc>
        <w:tc>
          <w:tcPr>
            <w:tcW w:w="2371" w:type="pct"/>
            <w:shd w:val="clear" w:color="auto" w:fill="auto"/>
            <w:vAlign w:val="center"/>
          </w:tcPr>
          <w:p w14:paraId="1D7106E8" w14:textId="77777777" w:rsidR="002A7790" w:rsidRPr="0080616F" w:rsidRDefault="002A7790" w:rsidP="00311517">
            <w:pPr>
              <w:spacing w:after="0" w:line="240" w:lineRule="auto"/>
              <w:ind w:right="-108" w:firstLine="0"/>
              <w:jc w:val="left"/>
              <w:rPr>
                <w:sz w:val="20"/>
                <w:szCs w:val="20"/>
              </w:rPr>
            </w:pPr>
            <w:r w:rsidRPr="0080616F">
              <w:rPr>
                <w:sz w:val="20"/>
                <w:szCs w:val="20"/>
              </w:rPr>
              <w:t>Объем воды в системе теплоснабжения V, м</w:t>
            </w:r>
            <w:r w:rsidRPr="0080616F">
              <w:rPr>
                <w:sz w:val="20"/>
                <w:szCs w:val="20"/>
                <w:vertAlign w:val="superscript"/>
              </w:rPr>
              <w:t>3</w:t>
            </w:r>
          </w:p>
        </w:tc>
        <w:tc>
          <w:tcPr>
            <w:tcW w:w="403" w:type="pct"/>
            <w:shd w:val="clear" w:color="auto" w:fill="auto"/>
            <w:vAlign w:val="center"/>
          </w:tcPr>
          <w:p w14:paraId="1422A323" w14:textId="77777777" w:rsidR="002A7790" w:rsidRPr="000E07EA" w:rsidRDefault="002A7790" w:rsidP="00311517">
            <w:pPr>
              <w:pStyle w:val="TableParagraph"/>
              <w:ind w:left="-259" w:right="-196" w:hanging="5"/>
              <w:rPr>
                <w:sz w:val="20"/>
                <w:szCs w:val="20"/>
              </w:rPr>
            </w:pPr>
            <w:r w:rsidRPr="000E07EA">
              <w:rPr>
                <w:sz w:val="20"/>
                <w:szCs w:val="20"/>
              </w:rPr>
              <w:t>14,326</w:t>
            </w:r>
          </w:p>
        </w:tc>
        <w:tc>
          <w:tcPr>
            <w:tcW w:w="403" w:type="pct"/>
            <w:vAlign w:val="center"/>
          </w:tcPr>
          <w:p w14:paraId="0FD939AE" w14:textId="77777777" w:rsidR="002A7790" w:rsidRPr="000E07EA" w:rsidRDefault="002A7790" w:rsidP="00311517">
            <w:pPr>
              <w:pStyle w:val="TableParagraph"/>
              <w:ind w:left="-259" w:right="-196" w:hanging="5"/>
              <w:rPr>
                <w:sz w:val="20"/>
                <w:szCs w:val="20"/>
              </w:rPr>
            </w:pPr>
            <w:r w:rsidRPr="000E07EA">
              <w:rPr>
                <w:sz w:val="20"/>
                <w:szCs w:val="20"/>
              </w:rPr>
              <w:t>14,326</w:t>
            </w:r>
          </w:p>
        </w:tc>
        <w:tc>
          <w:tcPr>
            <w:tcW w:w="403" w:type="pct"/>
            <w:vAlign w:val="center"/>
          </w:tcPr>
          <w:p w14:paraId="1B867206" w14:textId="77777777" w:rsidR="002A7790" w:rsidRPr="000E07EA" w:rsidRDefault="002A7790" w:rsidP="00311517">
            <w:pPr>
              <w:pStyle w:val="TableParagraph"/>
              <w:ind w:left="-259" w:right="-196" w:hanging="5"/>
              <w:rPr>
                <w:sz w:val="20"/>
                <w:szCs w:val="20"/>
              </w:rPr>
            </w:pPr>
            <w:r w:rsidRPr="000E07EA">
              <w:rPr>
                <w:sz w:val="20"/>
                <w:szCs w:val="20"/>
              </w:rPr>
              <w:t>14,326</w:t>
            </w:r>
          </w:p>
        </w:tc>
        <w:tc>
          <w:tcPr>
            <w:tcW w:w="403" w:type="pct"/>
            <w:vAlign w:val="center"/>
          </w:tcPr>
          <w:p w14:paraId="0FD1114C" w14:textId="77777777" w:rsidR="002A7790" w:rsidRPr="000E07EA" w:rsidRDefault="002A7790" w:rsidP="00311517">
            <w:pPr>
              <w:pStyle w:val="TableParagraph"/>
              <w:ind w:left="-259" w:right="-196" w:hanging="5"/>
              <w:rPr>
                <w:sz w:val="20"/>
                <w:szCs w:val="20"/>
              </w:rPr>
            </w:pPr>
            <w:r w:rsidRPr="000E07EA">
              <w:rPr>
                <w:sz w:val="20"/>
                <w:szCs w:val="20"/>
              </w:rPr>
              <w:t>14,326</w:t>
            </w:r>
          </w:p>
        </w:tc>
        <w:tc>
          <w:tcPr>
            <w:tcW w:w="403" w:type="pct"/>
            <w:vAlign w:val="center"/>
          </w:tcPr>
          <w:p w14:paraId="62913E2A" w14:textId="77777777" w:rsidR="002A7790" w:rsidRPr="000E07EA" w:rsidRDefault="002A7790" w:rsidP="00311517">
            <w:pPr>
              <w:pStyle w:val="TableParagraph"/>
              <w:ind w:left="-259" w:right="-196" w:hanging="5"/>
              <w:rPr>
                <w:sz w:val="20"/>
                <w:szCs w:val="20"/>
              </w:rPr>
            </w:pPr>
            <w:r w:rsidRPr="000E07EA">
              <w:rPr>
                <w:sz w:val="20"/>
                <w:szCs w:val="20"/>
              </w:rPr>
              <w:t>14,326</w:t>
            </w:r>
          </w:p>
        </w:tc>
        <w:tc>
          <w:tcPr>
            <w:tcW w:w="404" w:type="pct"/>
            <w:vAlign w:val="center"/>
          </w:tcPr>
          <w:p w14:paraId="790ABBE1" w14:textId="77777777" w:rsidR="002A7790" w:rsidRPr="000E07EA" w:rsidRDefault="002A7790" w:rsidP="00311517">
            <w:pPr>
              <w:pStyle w:val="TableParagraph"/>
              <w:ind w:left="-259" w:right="-196" w:hanging="5"/>
              <w:rPr>
                <w:sz w:val="20"/>
                <w:szCs w:val="20"/>
              </w:rPr>
            </w:pPr>
            <w:r w:rsidRPr="000E07EA">
              <w:rPr>
                <w:sz w:val="20"/>
                <w:szCs w:val="20"/>
              </w:rPr>
              <w:t>14,326</w:t>
            </w:r>
          </w:p>
        </w:tc>
      </w:tr>
      <w:tr w:rsidR="002A7790" w:rsidRPr="0080616F" w14:paraId="15EBE011" w14:textId="77777777" w:rsidTr="00311517">
        <w:trPr>
          <w:trHeight w:val="75"/>
        </w:trPr>
        <w:tc>
          <w:tcPr>
            <w:tcW w:w="211" w:type="pct"/>
            <w:shd w:val="clear" w:color="auto" w:fill="auto"/>
            <w:vAlign w:val="center"/>
          </w:tcPr>
          <w:p w14:paraId="61CA0029" w14:textId="77777777" w:rsidR="002A7790" w:rsidRPr="0080616F" w:rsidRDefault="002A7790" w:rsidP="00311517">
            <w:pPr>
              <w:spacing w:after="0" w:line="240" w:lineRule="auto"/>
              <w:ind w:firstLine="0"/>
              <w:jc w:val="center"/>
              <w:rPr>
                <w:sz w:val="20"/>
                <w:szCs w:val="20"/>
              </w:rPr>
            </w:pPr>
            <w:r w:rsidRPr="0080616F">
              <w:rPr>
                <w:sz w:val="20"/>
                <w:szCs w:val="20"/>
              </w:rPr>
              <w:t>2</w:t>
            </w:r>
          </w:p>
        </w:tc>
        <w:tc>
          <w:tcPr>
            <w:tcW w:w="2371" w:type="pct"/>
            <w:shd w:val="clear" w:color="auto" w:fill="auto"/>
            <w:vAlign w:val="center"/>
          </w:tcPr>
          <w:p w14:paraId="1D750840" w14:textId="77777777" w:rsidR="002A7790" w:rsidRPr="0080616F" w:rsidRDefault="002A7790" w:rsidP="00311517">
            <w:pPr>
              <w:spacing w:after="0" w:line="240" w:lineRule="auto"/>
              <w:ind w:right="-108" w:firstLine="0"/>
              <w:jc w:val="left"/>
              <w:rPr>
                <w:sz w:val="20"/>
                <w:szCs w:val="20"/>
              </w:rPr>
            </w:pPr>
            <w:r w:rsidRPr="0080616F">
              <w:rPr>
                <w:sz w:val="20"/>
                <w:szCs w:val="20"/>
              </w:rPr>
              <w:t>Установленная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2DCA538C"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45F3E299"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3848DF06"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5EA0C20B"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58410A2B"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4" w:type="pct"/>
            <w:vAlign w:val="center"/>
          </w:tcPr>
          <w:p w14:paraId="522FFC38" w14:textId="77777777" w:rsidR="002A7790" w:rsidRPr="000E07EA" w:rsidRDefault="002A7790" w:rsidP="00311517">
            <w:pPr>
              <w:pStyle w:val="TableParagraph"/>
              <w:ind w:left="-259" w:right="-196" w:hanging="5"/>
              <w:rPr>
                <w:sz w:val="20"/>
                <w:szCs w:val="20"/>
              </w:rPr>
            </w:pPr>
            <w:r w:rsidRPr="000E07EA">
              <w:rPr>
                <w:sz w:val="20"/>
                <w:szCs w:val="20"/>
              </w:rPr>
              <w:t>0,037</w:t>
            </w:r>
          </w:p>
        </w:tc>
      </w:tr>
      <w:tr w:rsidR="002A7790" w:rsidRPr="0080616F" w14:paraId="13463073" w14:textId="77777777" w:rsidTr="00311517">
        <w:trPr>
          <w:trHeight w:val="75"/>
        </w:trPr>
        <w:tc>
          <w:tcPr>
            <w:tcW w:w="211" w:type="pct"/>
            <w:shd w:val="clear" w:color="auto" w:fill="auto"/>
            <w:vAlign w:val="center"/>
          </w:tcPr>
          <w:p w14:paraId="14FF98FC" w14:textId="77777777" w:rsidR="002A7790" w:rsidRPr="0080616F" w:rsidRDefault="002A7790" w:rsidP="00311517">
            <w:pPr>
              <w:spacing w:after="0" w:line="240" w:lineRule="auto"/>
              <w:ind w:firstLine="0"/>
              <w:jc w:val="center"/>
              <w:rPr>
                <w:sz w:val="20"/>
                <w:szCs w:val="20"/>
              </w:rPr>
            </w:pPr>
            <w:r w:rsidRPr="0080616F">
              <w:rPr>
                <w:sz w:val="20"/>
                <w:szCs w:val="20"/>
              </w:rPr>
              <w:t>3</w:t>
            </w:r>
          </w:p>
        </w:tc>
        <w:tc>
          <w:tcPr>
            <w:tcW w:w="2371" w:type="pct"/>
            <w:shd w:val="clear" w:color="auto" w:fill="auto"/>
            <w:vAlign w:val="center"/>
          </w:tcPr>
          <w:p w14:paraId="2C9CC6DA" w14:textId="77777777" w:rsidR="002A7790" w:rsidRPr="0080616F" w:rsidRDefault="002A7790" w:rsidP="00311517">
            <w:pPr>
              <w:spacing w:after="0" w:line="240" w:lineRule="auto"/>
              <w:ind w:right="-108" w:firstLine="0"/>
              <w:jc w:val="left"/>
              <w:rPr>
                <w:sz w:val="20"/>
                <w:szCs w:val="20"/>
              </w:rPr>
            </w:pPr>
            <w:r w:rsidRPr="0080616F">
              <w:rPr>
                <w:sz w:val="20"/>
                <w:szCs w:val="20"/>
              </w:rPr>
              <w:t>Располагаемая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158561BB"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3902EFD1"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40B6F733"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463623F0"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260D81CF"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4" w:type="pct"/>
            <w:vAlign w:val="center"/>
          </w:tcPr>
          <w:p w14:paraId="6F39B0F2" w14:textId="77777777" w:rsidR="002A7790" w:rsidRPr="000E07EA" w:rsidRDefault="002A7790" w:rsidP="00311517">
            <w:pPr>
              <w:pStyle w:val="TableParagraph"/>
              <w:ind w:left="-259" w:right="-196" w:hanging="5"/>
              <w:rPr>
                <w:sz w:val="20"/>
                <w:szCs w:val="20"/>
              </w:rPr>
            </w:pPr>
            <w:r w:rsidRPr="000E07EA">
              <w:rPr>
                <w:sz w:val="20"/>
                <w:szCs w:val="20"/>
              </w:rPr>
              <w:t>0,037</w:t>
            </w:r>
          </w:p>
        </w:tc>
      </w:tr>
      <w:tr w:rsidR="002A7790" w:rsidRPr="0080616F" w14:paraId="78561367" w14:textId="77777777" w:rsidTr="00311517">
        <w:trPr>
          <w:trHeight w:val="75"/>
        </w:trPr>
        <w:tc>
          <w:tcPr>
            <w:tcW w:w="211" w:type="pct"/>
            <w:shd w:val="clear" w:color="auto" w:fill="auto"/>
            <w:vAlign w:val="center"/>
          </w:tcPr>
          <w:p w14:paraId="06BD5B10" w14:textId="77777777" w:rsidR="002A7790" w:rsidRPr="0080616F" w:rsidRDefault="002A7790" w:rsidP="00311517">
            <w:pPr>
              <w:spacing w:after="0" w:line="240" w:lineRule="auto"/>
              <w:ind w:firstLine="0"/>
              <w:jc w:val="center"/>
              <w:rPr>
                <w:sz w:val="20"/>
                <w:szCs w:val="20"/>
              </w:rPr>
            </w:pPr>
            <w:r w:rsidRPr="0080616F">
              <w:rPr>
                <w:sz w:val="20"/>
                <w:szCs w:val="20"/>
              </w:rPr>
              <w:t>4</w:t>
            </w:r>
          </w:p>
        </w:tc>
        <w:tc>
          <w:tcPr>
            <w:tcW w:w="2371" w:type="pct"/>
            <w:shd w:val="clear" w:color="auto" w:fill="auto"/>
            <w:vAlign w:val="center"/>
          </w:tcPr>
          <w:p w14:paraId="295B1987" w14:textId="77777777" w:rsidR="002A7790" w:rsidRPr="0080616F" w:rsidRDefault="002A7790" w:rsidP="00311517">
            <w:pPr>
              <w:spacing w:after="0" w:line="240" w:lineRule="auto"/>
              <w:ind w:right="-108" w:firstLine="0"/>
              <w:jc w:val="left"/>
              <w:rPr>
                <w:sz w:val="20"/>
                <w:szCs w:val="20"/>
              </w:rPr>
            </w:pPr>
            <w:r>
              <w:rPr>
                <w:sz w:val="20"/>
                <w:szCs w:val="20"/>
              </w:rPr>
              <w:t xml:space="preserve">Фактическая </w:t>
            </w:r>
            <w:r w:rsidRPr="0080616F">
              <w:rPr>
                <w:sz w:val="20"/>
                <w:szCs w:val="20"/>
              </w:rPr>
              <w:t>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26EF2A09"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402C5484"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7FB31D19"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15703D6C"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3" w:type="pct"/>
            <w:vAlign w:val="center"/>
          </w:tcPr>
          <w:p w14:paraId="0DF11D19" w14:textId="77777777" w:rsidR="002A7790" w:rsidRPr="000E07EA" w:rsidRDefault="002A7790" w:rsidP="00311517">
            <w:pPr>
              <w:pStyle w:val="TableParagraph"/>
              <w:ind w:left="-259" w:right="-196" w:hanging="5"/>
              <w:rPr>
                <w:sz w:val="20"/>
                <w:szCs w:val="20"/>
              </w:rPr>
            </w:pPr>
            <w:r w:rsidRPr="000E07EA">
              <w:rPr>
                <w:sz w:val="20"/>
                <w:szCs w:val="20"/>
              </w:rPr>
              <w:t>0,037</w:t>
            </w:r>
          </w:p>
        </w:tc>
        <w:tc>
          <w:tcPr>
            <w:tcW w:w="404" w:type="pct"/>
            <w:vAlign w:val="center"/>
          </w:tcPr>
          <w:p w14:paraId="75F5F8C8" w14:textId="77777777" w:rsidR="002A7790" w:rsidRPr="000E07EA" w:rsidRDefault="002A7790" w:rsidP="00311517">
            <w:pPr>
              <w:pStyle w:val="TableParagraph"/>
              <w:ind w:left="-259" w:right="-196" w:hanging="5"/>
              <w:rPr>
                <w:sz w:val="20"/>
                <w:szCs w:val="20"/>
              </w:rPr>
            </w:pPr>
            <w:r w:rsidRPr="000E07EA">
              <w:rPr>
                <w:sz w:val="20"/>
                <w:szCs w:val="20"/>
              </w:rPr>
              <w:t>0,037</w:t>
            </w:r>
          </w:p>
        </w:tc>
      </w:tr>
      <w:tr w:rsidR="002A7790" w:rsidRPr="0080616F" w14:paraId="75679419" w14:textId="77777777" w:rsidTr="00311517">
        <w:trPr>
          <w:trHeight w:val="75"/>
        </w:trPr>
        <w:tc>
          <w:tcPr>
            <w:tcW w:w="211" w:type="pct"/>
            <w:shd w:val="clear" w:color="auto" w:fill="auto"/>
            <w:vAlign w:val="center"/>
          </w:tcPr>
          <w:p w14:paraId="19335546" w14:textId="77777777" w:rsidR="002A7790" w:rsidRPr="0080616F" w:rsidRDefault="002A7790" w:rsidP="00311517">
            <w:pPr>
              <w:spacing w:after="0" w:line="240" w:lineRule="auto"/>
              <w:ind w:firstLine="0"/>
              <w:jc w:val="center"/>
              <w:rPr>
                <w:sz w:val="20"/>
                <w:szCs w:val="20"/>
              </w:rPr>
            </w:pPr>
            <w:r>
              <w:rPr>
                <w:sz w:val="20"/>
                <w:szCs w:val="20"/>
              </w:rPr>
              <w:t>5</w:t>
            </w:r>
          </w:p>
        </w:tc>
        <w:tc>
          <w:tcPr>
            <w:tcW w:w="2371" w:type="pct"/>
            <w:shd w:val="clear" w:color="auto" w:fill="auto"/>
            <w:vAlign w:val="center"/>
          </w:tcPr>
          <w:p w14:paraId="615B25D6" w14:textId="77777777" w:rsidR="002A7790" w:rsidRPr="0080616F" w:rsidRDefault="002A7790" w:rsidP="00311517">
            <w:pPr>
              <w:spacing w:after="0" w:line="240" w:lineRule="auto"/>
              <w:ind w:right="-108" w:firstLine="0"/>
              <w:jc w:val="left"/>
              <w:rPr>
                <w:sz w:val="20"/>
                <w:szCs w:val="20"/>
              </w:rPr>
            </w:pPr>
            <w:r w:rsidRPr="0080616F">
              <w:rPr>
                <w:sz w:val="20"/>
                <w:szCs w:val="20"/>
              </w:rPr>
              <w:t>Количество баков-аккумуляторов теплоносителя, шт.</w:t>
            </w:r>
          </w:p>
        </w:tc>
        <w:tc>
          <w:tcPr>
            <w:tcW w:w="403" w:type="pct"/>
            <w:shd w:val="clear" w:color="auto" w:fill="auto"/>
            <w:vAlign w:val="center"/>
          </w:tcPr>
          <w:p w14:paraId="00C7608E"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7BCFEAF1"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72752B11"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140218CD"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2F7E1A0F"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4" w:type="pct"/>
            <w:vAlign w:val="center"/>
          </w:tcPr>
          <w:p w14:paraId="13BA8406" w14:textId="77777777" w:rsidR="002A7790" w:rsidRPr="000E07EA" w:rsidRDefault="002A7790" w:rsidP="00311517">
            <w:pPr>
              <w:pStyle w:val="TableParagraph"/>
              <w:ind w:left="-259" w:right="-196" w:hanging="5"/>
              <w:rPr>
                <w:sz w:val="20"/>
                <w:szCs w:val="20"/>
              </w:rPr>
            </w:pPr>
            <w:r w:rsidRPr="000E07EA">
              <w:rPr>
                <w:sz w:val="20"/>
                <w:szCs w:val="20"/>
              </w:rPr>
              <w:t>-</w:t>
            </w:r>
          </w:p>
        </w:tc>
      </w:tr>
      <w:tr w:rsidR="002A7790" w:rsidRPr="0080616F" w14:paraId="56A57667" w14:textId="77777777" w:rsidTr="00311517">
        <w:trPr>
          <w:trHeight w:val="85"/>
        </w:trPr>
        <w:tc>
          <w:tcPr>
            <w:tcW w:w="211" w:type="pct"/>
            <w:shd w:val="clear" w:color="auto" w:fill="auto"/>
            <w:vAlign w:val="center"/>
          </w:tcPr>
          <w:p w14:paraId="21A96C95" w14:textId="77777777" w:rsidR="002A7790" w:rsidRPr="0080616F" w:rsidRDefault="002A7790" w:rsidP="00311517">
            <w:pPr>
              <w:spacing w:after="0" w:line="240" w:lineRule="auto"/>
              <w:ind w:firstLine="0"/>
              <w:jc w:val="center"/>
              <w:rPr>
                <w:sz w:val="20"/>
                <w:szCs w:val="20"/>
              </w:rPr>
            </w:pPr>
            <w:r>
              <w:rPr>
                <w:sz w:val="20"/>
                <w:szCs w:val="20"/>
              </w:rPr>
              <w:t>6</w:t>
            </w:r>
          </w:p>
        </w:tc>
        <w:tc>
          <w:tcPr>
            <w:tcW w:w="2371" w:type="pct"/>
            <w:shd w:val="clear" w:color="auto" w:fill="auto"/>
            <w:vAlign w:val="center"/>
          </w:tcPr>
          <w:p w14:paraId="7BB76060" w14:textId="77777777" w:rsidR="002A7790" w:rsidRPr="0080616F" w:rsidRDefault="002A7790" w:rsidP="00311517">
            <w:pPr>
              <w:spacing w:after="0" w:line="240" w:lineRule="auto"/>
              <w:ind w:right="-108" w:firstLine="0"/>
              <w:jc w:val="left"/>
              <w:rPr>
                <w:sz w:val="20"/>
                <w:szCs w:val="20"/>
              </w:rPr>
            </w:pPr>
            <w:r w:rsidRPr="0080616F">
              <w:rPr>
                <w:sz w:val="20"/>
                <w:szCs w:val="20"/>
              </w:rPr>
              <w:t>Емкость баков аккумуляторов, тыс. м</w:t>
            </w:r>
            <w:r w:rsidRPr="0080616F">
              <w:rPr>
                <w:sz w:val="20"/>
                <w:szCs w:val="20"/>
                <w:vertAlign w:val="superscript"/>
              </w:rPr>
              <w:t>3</w:t>
            </w:r>
          </w:p>
        </w:tc>
        <w:tc>
          <w:tcPr>
            <w:tcW w:w="403" w:type="pct"/>
            <w:shd w:val="clear" w:color="auto" w:fill="auto"/>
            <w:vAlign w:val="center"/>
          </w:tcPr>
          <w:p w14:paraId="44F93152"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26E5E6BD"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5CD1B33B"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73D5BEB7"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6A025BFA"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4" w:type="pct"/>
            <w:vAlign w:val="center"/>
          </w:tcPr>
          <w:p w14:paraId="778F7C6E"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r>
      <w:tr w:rsidR="002A7790" w:rsidRPr="0080616F" w14:paraId="17591FFB" w14:textId="77777777" w:rsidTr="00311517">
        <w:trPr>
          <w:trHeight w:val="85"/>
        </w:trPr>
        <w:tc>
          <w:tcPr>
            <w:tcW w:w="211" w:type="pct"/>
            <w:shd w:val="clear" w:color="auto" w:fill="auto"/>
            <w:vAlign w:val="center"/>
          </w:tcPr>
          <w:p w14:paraId="24BC43BB" w14:textId="77777777" w:rsidR="002A7790" w:rsidRPr="0080616F" w:rsidRDefault="002A7790" w:rsidP="00311517">
            <w:pPr>
              <w:spacing w:after="0" w:line="240" w:lineRule="auto"/>
              <w:ind w:firstLine="0"/>
              <w:jc w:val="center"/>
              <w:rPr>
                <w:sz w:val="20"/>
                <w:szCs w:val="20"/>
              </w:rPr>
            </w:pPr>
            <w:r>
              <w:rPr>
                <w:sz w:val="20"/>
                <w:szCs w:val="20"/>
              </w:rPr>
              <w:t>7</w:t>
            </w:r>
          </w:p>
        </w:tc>
        <w:tc>
          <w:tcPr>
            <w:tcW w:w="2371" w:type="pct"/>
            <w:shd w:val="clear" w:color="auto" w:fill="auto"/>
            <w:vAlign w:val="center"/>
          </w:tcPr>
          <w:p w14:paraId="657F2F81" w14:textId="77777777" w:rsidR="002A7790" w:rsidRPr="0080616F" w:rsidRDefault="002A7790" w:rsidP="00311517">
            <w:pPr>
              <w:spacing w:after="0" w:line="240" w:lineRule="auto"/>
              <w:ind w:right="-108" w:firstLine="0"/>
              <w:jc w:val="left"/>
              <w:rPr>
                <w:sz w:val="20"/>
                <w:szCs w:val="20"/>
              </w:rPr>
            </w:pPr>
            <w:r w:rsidRPr="0080616F">
              <w:rPr>
                <w:sz w:val="20"/>
                <w:szCs w:val="20"/>
              </w:rPr>
              <w:t>Требуемая расчетная производительность водоподготовительной установки (0,75% V), м</w:t>
            </w:r>
            <w:r w:rsidRPr="0080616F">
              <w:rPr>
                <w:sz w:val="20"/>
                <w:szCs w:val="20"/>
                <w:vertAlign w:val="superscript"/>
              </w:rPr>
              <w:t>3</w:t>
            </w:r>
            <w:r w:rsidRPr="0080616F">
              <w:rPr>
                <w:sz w:val="20"/>
                <w:szCs w:val="20"/>
              </w:rPr>
              <w:t>/ч</w:t>
            </w:r>
          </w:p>
        </w:tc>
        <w:tc>
          <w:tcPr>
            <w:tcW w:w="403" w:type="pct"/>
            <w:shd w:val="clear" w:color="auto" w:fill="auto"/>
            <w:vAlign w:val="center"/>
          </w:tcPr>
          <w:p w14:paraId="5B4E4825" w14:textId="77777777" w:rsidR="002A7790" w:rsidRPr="000E07EA" w:rsidRDefault="002A7790" w:rsidP="00311517">
            <w:pPr>
              <w:spacing w:after="0" w:line="240" w:lineRule="auto"/>
              <w:ind w:left="-259" w:right="-196" w:hanging="5"/>
              <w:jc w:val="center"/>
              <w:rPr>
                <w:sz w:val="20"/>
                <w:szCs w:val="20"/>
              </w:rPr>
            </w:pPr>
            <w:r w:rsidRPr="000E07EA">
              <w:rPr>
                <w:sz w:val="20"/>
                <w:szCs w:val="20"/>
              </w:rPr>
              <w:t>0,107</w:t>
            </w:r>
          </w:p>
        </w:tc>
        <w:tc>
          <w:tcPr>
            <w:tcW w:w="403" w:type="pct"/>
            <w:vAlign w:val="center"/>
          </w:tcPr>
          <w:p w14:paraId="65329CF0" w14:textId="77777777" w:rsidR="002A7790" w:rsidRPr="000E07EA" w:rsidRDefault="002A7790" w:rsidP="00311517">
            <w:pPr>
              <w:spacing w:after="0" w:line="240" w:lineRule="auto"/>
              <w:ind w:left="-259" w:right="-196" w:hanging="5"/>
              <w:jc w:val="center"/>
              <w:rPr>
                <w:sz w:val="20"/>
                <w:szCs w:val="20"/>
              </w:rPr>
            </w:pPr>
            <w:r w:rsidRPr="000E07EA">
              <w:rPr>
                <w:sz w:val="20"/>
                <w:szCs w:val="20"/>
              </w:rPr>
              <w:t>0,107</w:t>
            </w:r>
          </w:p>
        </w:tc>
        <w:tc>
          <w:tcPr>
            <w:tcW w:w="403" w:type="pct"/>
            <w:vAlign w:val="center"/>
          </w:tcPr>
          <w:p w14:paraId="61BB99CC" w14:textId="77777777" w:rsidR="002A7790" w:rsidRPr="000E07EA" w:rsidRDefault="002A7790" w:rsidP="00311517">
            <w:pPr>
              <w:spacing w:after="0" w:line="240" w:lineRule="auto"/>
              <w:ind w:left="-259" w:right="-196" w:hanging="5"/>
              <w:jc w:val="center"/>
              <w:rPr>
                <w:sz w:val="20"/>
                <w:szCs w:val="20"/>
              </w:rPr>
            </w:pPr>
            <w:r w:rsidRPr="000E07EA">
              <w:rPr>
                <w:sz w:val="20"/>
                <w:szCs w:val="20"/>
              </w:rPr>
              <w:t>0,107</w:t>
            </w:r>
          </w:p>
        </w:tc>
        <w:tc>
          <w:tcPr>
            <w:tcW w:w="403" w:type="pct"/>
            <w:vAlign w:val="center"/>
          </w:tcPr>
          <w:p w14:paraId="7508158D" w14:textId="77777777" w:rsidR="002A7790" w:rsidRPr="000E07EA" w:rsidRDefault="002A7790" w:rsidP="00311517">
            <w:pPr>
              <w:spacing w:after="0" w:line="240" w:lineRule="auto"/>
              <w:ind w:left="-259" w:right="-196" w:hanging="5"/>
              <w:jc w:val="center"/>
              <w:rPr>
                <w:sz w:val="20"/>
                <w:szCs w:val="20"/>
              </w:rPr>
            </w:pPr>
            <w:r w:rsidRPr="000E07EA">
              <w:rPr>
                <w:sz w:val="20"/>
                <w:szCs w:val="20"/>
              </w:rPr>
              <w:t>0,107</w:t>
            </w:r>
          </w:p>
        </w:tc>
        <w:tc>
          <w:tcPr>
            <w:tcW w:w="403" w:type="pct"/>
            <w:vAlign w:val="center"/>
          </w:tcPr>
          <w:p w14:paraId="522FB862" w14:textId="77777777" w:rsidR="002A7790" w:rsidRPr="000E07EA" w:rsidRDefault="002A7790" w:rsidP="00311517">
            <w:pPr>
              <w:spacing w:after="0" w:line="240" w:lineRule="auto"/>
              <w:ind w:left="-259" w:right="-196" w:hanging="5"/>
              <w:jc w:val="center"/>
              <w:rPr>
                <w:sz w:val="20"/>
                <w:szCs w:val="20"/>
              </w:rPr>
            </w:pPr>
            <w:r w:rsidRPr="000E07EA">
              <w:rPr>
                <w:sz w:val="20"/>
                <w:szCs w:val="20"/>
              </w:rPr>
              <w:t>0,107</w:t>
            </w:r>
          </w:p>
        </w:tc>
        <w:tc>
          <w:tcPr>
            <w:tcW w:w="404" w:type="pct"/>
            <w:vAlign w:val="center"/>
          </w:tcPr>
          <w:p w14:paraId="0BC172AD" w14:textId="77777777" w:rsidR="002A7790" w:rsidRPr="000E07EA" w:rsidRDefault="002A7790" w:rsidP="00311517">
            <w:pPr>
              <w:spacing w:after="0" w:line="240" w:lineRule="auto"/>
              <w:ind w:left="-259" w:right="-196" w:hanging="5"/>
              <w:jc w:val="center"/>
              <w:rPr>
                <w:sz w:val="20"/>
                <w:szCs w:val="20"/>
              </w:rPr>
            </w:pPr>
            <w:r w:rsidRPr="000E07EA">
              <w:rPr>
                <w:sz w:val="20"/>
                <w:szCs w:val="20"/>
              </w:rPr>
              <w:t>0,107</w:t>
            </w:r>
          </w:p>
        </w:tc>
      </w:tr>
      <w:tr w:rsidR="002A7790" w:rsidRPr="0080616F" w14:paraId="18AC7C99" w14:textId="77777777" w:rsidTr="00311517">
        <w:trPr>
          <w:trHeight w:val="85"/>
        </w:trPr>
        <w:tc>
          <w:tcPr>
            <w:tcW w:w="211" w:type="pct"/>
            <w:shd w:val="clear" w:color="auto" w:fill="auto"/>
            <w:vAlign w:val="center"/>
          </w:tcPr>
          <w:p w14:paraId="512C9E73" w14:textId="77777777" w:rsidR="002A7790" w:rsidRPr="0080616F" w:rsidRDefault="002A7790" w:rsidP="00311517">
            <w:pPr>
              <w:spacing w:after="0" w:line="240" w:lineRule="auto"/>
              <w:ind w:firstLine="0"/>
              <w:jc w:val="center"/>
              <w:rPr>
                <w:sz w:val="20"/>
                <w:szCs w:val="20"/>
              </w:rPr>
            </w:pPr>
            <w:r>
              <w:rPr>
                <w:sz w:val="20"/>
                <w:szCs w:val="20"/>
              </w:rPr>
              <w:t>8</w:t>
            </w:r>
          </w:p>
        </w:tc>
        <w:tc>
          <w:tcPr>
            <w:tcW w:w="2371" w:type="pct"/>
            <w:shd w:val="clear" w:color="auto" w:fill="auto"/>
            <w:vAlign w:val="center"/>
          </w:tcPr>
          <w:p w14:paraId="37C77972" w14:textId="77777777" w:rsidR="002A7790" w:rsidRPr="0080616F" w:rsidRDefault="002A7790" w:rsidP="00311517">
            <w:pPr>
              <w:spacing w:after="0" w:line="240" w:lineRule="auto"/>
              <w:ind w:right="-108" w:firstLine="0"/>
              <w:jc w:val="left"/>
              <w:rPr>
                <w:sz w:val="20"/>
                <w:szCs w:val="20"/>
              </w:rPr>
            </w:pPr>
            <w:r w:rsidRPr="0080616F">
              <w:rPr>
                <w:sz w:val="20"/>
                <w:szCs w:val="20"/>
              </w:rPr>
              <w:t>Всего подпитка тепловой сети, м</w:t>
            </w:r>
            <w:r w:rsidRPr="0080616F">
              <w:rPr>
                <w:sz w:val="20"/>
                <w:szCs w:val="20"/>
                <w:vertAlign w:val="superscript"/>
              </w:rPr>
              <w:t>3</w:t>
            </w:r>
            <w:r w:rsidRPr="0080616F">
              <w:rPr>
                <w:sz w:val="20"/>
                <w:szCs w:val="20"/>
              </w:rPr>
              <w:t>/ч, в том числе:</w:t>
            </w:r>
          </w:p>
        </w:tc>
        <w:tc>
          <w:tcPr>
            <w:tcW w:w="403" w:type="pct"/>
            <w:shd w:val="clear" w:color="auto" w:fill="auto"/>
            <w:vAlign w:val="center"/>
          </w:tcPr>
          <w:p w14:paraId="7A8AD1D1" w14:textId="77777777" w:rsidR="002A7790" w:rsidRPr="000E07EA" w:rsidRDefault="002A7790" w:rsidP="00311517">
            <w:pPr>
              <w:spacing w:after="0" w:line="240" w:lineRule="auto"/>
              <w:ind w:left="-259" w:right="-196" w:hanging="5"/>
              <w:jc w:val="center"/>
              <w:rPr>
                <w:sz w:val="20"/>
                <w:szCs w:val="20"/>
              </w:rPr>
            </w:pPr>
            <w:r w:rsidRPr="000E07EA">
              <w:rPr>
                <w:sz w:val="20"/>
                <w:szCs w:val="20"/>
              </w:rPr>
              <w:t>0,036</w:t>
            </w:r>
          </w:p>
        </w:tc>
        <w:tc>
          <w:tcPr>
            <w:tcW w:w="403" w:type="pct"/>
            <w:vAlign w:val="center"/>
          </w:tcPr>
          <w:p w14:paraId="3AA0431A" w14:textId="77777777" w:rsidR="002A7790" w:rsidRPr="000E07EA" w:rsidRDefault="002A7790" w:rsidP="00311517">
            <w:pPr>
              <w:spacing w:after="0" w:line="240" w:lineRule="auto"/>
              <w:ind w:left="-259" w:right="-196" w:hanging="5"/>
              <w:jc w:val="center"/>
              <w:rPr>
                <w:sz w:val="20"/>
                <w:szCs w:val="20"/>
              </w:rPr>
            </w:pPr>
            <w:r w:rsidRPr="000E07EA">
              <w:rPr>
                <w:sz w:val="20"/>
                <w:szCs w:val="20"/>
              </w:rPr>
              <w:t>0,036</w:t>
            </w:r>
          </w:p>
        </w:tc>
        <w:tc>
          <w:tcPr>
            <w:tcW w:w="403" w:type="pct"/>
            <w:vAlign w:val="center"/>
          </w:tcPr>
          <w:p w14:paraId="313AFFCF" w14:textId="77777777" w:rsidR="002A7790" w:rsidRPr="000E07EA" w:rsidRDefault="002A7790" w:rsidP="00311517">
            <w:pPr>
              <w:spacing w:after="0" w:line="240" w:lineRule="auto"/>
              <w:ind w:left="-259" w:right="-196" w:hanging="5"/>
              <w:jc w:val="center"/>
              <w:rPr>
                <w:sz w:val="20"/>
                <w:szCs w:val="20"/>
              </w:rPr>
            </w:pPr>
            <w:r w:rsidRPr="000E07EA">
              <w:rPr>
                <w:sz w:val="20"/>
                <w:szCs w:val="20"/>
              </w:rPr>
              <w:t>0,036</w:t>
            </w:r>
          </w:p>
        </w:tc>
        <w:tc>
          <w:tcPr>
            <w:tcW w:w="403" w:type="pct"/>
            <w:vAlign w:val="center"/>
          </w:tcPr>
          <w:p w14:paraId="3F7466FD" w14:textId="77777777" w:rsidR="002A7790" w:rsidRPr="000E07EA" w:rsidRDefault="002A7790" w:rsidP="00311517">
            <w:pPr>
              <w:spacing w:after="0" w:line="240" w:lineRule="auto"/>
              <w:ind w:left="-259" w:right="-196" w:hanging="5"/>
              <w:jc w:val="center"/>
              <w:rPr>
                <w:sz w:val="20"/>
                <w:szCs w:val="20"/>
              </w:rPr>
            </w:pPr>
            <w:r w:rsidRPr="000E07EA">
              <w:rPr>
                <w:sz w:val="20"/>
                <w:szCs w:val="20"/>
              </w:rPr>
              <w:t>0,036</w:t>
            </w:r>
          </w:p>
        </w:tc>
        <w:tc>
          <w:tcPr>
            <w:tcW w:w="403" w:type="pct"/>
            <w:vAlign w:val="center"/>
          </w:tcPr>
          <w:p w14:paraId="6F9FD9FD" w14:textId="77777777" w:rsidR="002A7790" w:rsidRPr="000E07EA" w:rsidRDefault="002A7790" w:rsidP="00311517">
            <w:pPr>
              <w:spacing w:after="0" w:line="240" w:lineRule="auto"/>
              <w:ind w:left="-259" w:right="-196" w:hanging="5"/>
              <w:jc w:val="center"/>
              <w:rPr>
                <w:sz w:val="20"/>
                <w:szCs w:val="20"/>
              </w:rPr>
            </w:pPr>
            <w:r w:rsidRPr="000E07EA">
              <w:rPr>
                <w:sz w:val="20"/>
                <w:szCs w:val="20"/>
              </w:rPr>
              <w:t>0,036</w:t>
            </w:r>
          </w:p>
        </w:tc>
        <w:tc>
          <w:tcPr>
            <w:tcW w:w="404" w:type="pct"/>
            <w:vAlign w:val="center"/>
          </w:tcPr>
          <w:p w14:paraId="627AB632" w14:textId="77777777" w:rsidR="002A7790" w:rsidRPr="000E07EA" w:rsidRDefault="002A7790" w:rsidP="00311517">
            <w:pPr>
              <w:spacing w:after="0" w:line="240" w:lineRule="auto"/>
              <w:ind w:left="-259" w:right="-196" w:hanging="5"/>
              <w:jc w:val="center"/>
              <w:rPr>
                <w:sz w:val="20"/>
                <w:szCs w:val="20"/>
              </w:rPr>
            </w:pPr>
            <w:r w:rsidRPr="000E07EA">
              <w:rPr>
                <w:sz w:val="20"/>
                <w:szCs w:val="20"/>
              </w:rPr>
              <w:t>0,036</w:t>
            </w:r>
          </w:p>
        </w:tc>
      </w:tr>
      <w:tr w:rsidR="002A7790" w:rsidRPr="0080616F" w14:paraId="3F003337" w14:textId="77777777" w:rsidTr="00311517">
        <w:trPr>
          <w:trHeight w:val="85"/>
        </w:trPr>
        <w:tc>
          <w:tcPr>
            <w:tcW w:w="211" w:type="pct"/>
            <w:shd w:val="clear" w:color="auto" w:fill="auto"/>
            <w:vAlign w:val="center"/>
          </w:tcPr>
          <w:p w14:paraId="2C34CAA8" w14:textId="77777777" w:rsidR="002A7790" w:rsidRPr="0080616F" w:rsidRDefault="002A7790" w:rsidP="00311517">
            <w:pPr>
              <w:spacing w:after="0" w:line="240" w:lineRule="auto"/>
              <w:ind w:firstLine="0"/>
              <w:jc w:val="center"/>
              <w:rPr>
                <w:sz w:val="20"/>
                <w:szCs w:val="20"/>
              </w:rPr>
            </w:pPr>
            <w:r>
              <w:rPr>
                <w:sz w:val="20"/>
                <w:szCs w:val="20"/>
              </w:rPr>
              <w:t>9</w:t>
            </w:r>
          </w:p>
        </w:tc>
        <w:tc>
          <w:tcPr>
            <w:tcW w:w="2371" w:type="pct"/>
            <w:shd w:val="clear" w:color="auto" w:fill="auto"/>
            <w:vAlign w:val="center"/>
          </w:tcPr>
          <w:p w14:paraId="004F570B" w14:textId="77777777" w:rsidR="002A7790" w:rsidRPr="0080616F" w:rsidRDefault="002A7790" w:rsidP="00311517">
            <w:pPr>
              <w:spacing w:after="0" w:line="240" w:lineRule="auto"/>
              <w:ind w:right="-108" w:firstLine="0"/>
              <w:jc w:val="left"/>
              <w:rPr>
                <w:sz w:val="20"/>
                <w:szCs w:val="20"/>
              </w:rPr>
            </w:pPr>
            <w:r w:rsidRPr="0080616F">
              <w:rPr>
                <w:sz w:val="20"/>
                <w:szCs w:val="20"/>
              </w:rPr>
              <w:t>Максимальная подпитка тепловой сети в период повреждения участка (2% V), м</w:t>
            </w:r>
            <w:r w:rsidRPr="0080616F">
              <w:rPr>
                <w:sz w:val="20"/>
                <w:szCs w:val="20"/>
                <w:vertAlign w:val="superscript"/>
              </w:rPr>
              <w:t>3</w:t>
            </w:r>
            <w:r w:rsidRPr="0080616F">
              <w:rPr>
                <w:sz w:val="20"/>
                <w:szCs w:val="20"/>
              </w:rPr>
              <w:t>/ч</w:t>
            </w:r>
          </w:p>
        </w:tc>
        <w:tc>
          <w:tcPr>
            <w:tcW w:w="403" w:type="pct"/>
            <w:shd w:val="clear" w:color="auto" w:fill="auto"/>
            <w:vAlign w:val="center"/>
          </w:tcPr>
          <w:p w14:paraId="7ECAE376" w14:textId="77777777" w:rsidR="002A7790" w:rsidRPr="000E07EA" w:rsidRDefault="002A7790" w:rsidP="00311517">
            <w:pPr>
              <w:spacing w:after="0" w:line="240" w:lineRule="auto"/>
              <w:ind w:left="-259" w:right="-196" w:hanging="5"/>
              <w:jc w:val="center"/>
              <w:rPr>
                <w:sz w:val="20"/>
                <w:szCs w:val="20"/>
              </w:rPr>
            </w:pPr>
            <w:r w:rsidRPr="000E07EA">
              <w:rPr>
                <w:sz w:val="20"/>
                <w:szCs w:val="20"/>
              </w:rPr>
              <w:t>0,287</w:t>
            </w:r>
          </w:p>
        </w:tc>
        <w:tc>
          <w:tcPr>
            <w:tcW w:w="403" w:type="pct"/>
            <w:vAlign w:val="center"/>
          </w:tcPr>
          <w:p w14:paraId="488514FD" w14:textId="77777777" w:rsidR="002A7790" w:rsidRPr="000E07EA" w:rsidRDefault="002A7790" w:rsidP="00311517">
            <w:pPr>
              <w:spacing w:after="0" w:line="240" w:lineRule="auto"/>
              <w:ind w:left="-259" w:right="-196" w:hanging="5"/>
              <w:jc w:val="center"/>
              <w:rPr>
                <w:sz w:val="20"/>
                <w:szCs w:val="20"/>
              </w:rPr>
            </w:pPr>
            <w:r w:rsidRPr="000E07EA">
              <w:rPr>
                <w:sz w:val="20"/>
                <w:szCs w:val="20"/>
              </w:rPr>
              <w:t>0,287</w:t>
            </w:r>
          </w:p>
        </w:tc>
        <w:tc>
          <w:tcPr>
            <w:tcW w:w="403" w:type="pct"/>
            <w:vAlign w:val="center"/>
          </w:tcPr>
          <w:p w14:paraId="3482FE29" w14:textId="77777777" w:rsidR="002A7790" w:rsidRPr="000E07EA" w:rsidRDefault="002A7790" w:rsidP="00311517">
            <w:pPr>
              <w:spacing w:after="0" w:line="240" w:lineRule="auto"/>
              <w:ind w:left="-259" w:right="-196" w:hanging="5"/>
              <w:jc w:val="center"/>
              <w:rPr>
                <w:sz w:val="20"/>
                <w:szCs w:val="20"/>
              </w:rPr>
            </w:pPr>
            <w:r w:rsidRPr="000E07EA">
              <w:rPr>
                <w:sz w:val="20"/>
                <w:szCs w:val="20"/>
              </w:rPr>
              <w:t>0,287</w:t>
            </w:r>
          </w:p>
        </w:tc>
        <w:tc>
          <w:tcPr>
            <w:tcW w:w="403" w:type="pct"/>
            <w:vAlign w:val="center"/>
          </w:tcPr>
          <w:p w14:paraId="205D32FA" w14:textId="77777777" w:rsidR="002A7790" w:rsidRPr="000E07EA" w:rsidRDefault="002A7790" w:rsidP="00311517">
            <w:pPr>
              <w:spacing w:after="0" w:line="240" w:lineRule="auto"/>
              <w:ind w:left="-259" w:right="-196" w:hanging="5"/>
              <w:jc w:val="center"/>
              <w:rPr>
                <w:sz w:val="20"/>
                <w:szCs w:val="20"/>
              </w:rPr>
            </w:pPr>
            <w:r w:rsidRPr="000E07EA">
              <w:rPr>
                <w:sz w:val="20"/>
                <w:szCs w:val="20"/>
              </w:rPr>
              <w:t>0,287</w:t>
            </w:r>
          </w:p>
        </w:tc>
        <w:tc>
          <w:tcPr>
            <w:tcW w:w="403" w:type="pct"/>
            <w:vAlign w:val="center"/>
          </w:tcPr>
          <w:p w14:paraId="3279709F" w14:textId="77777777" w:rsidR="002A7790" w:rsidRPr="000E07EA" w:rsidRDefault="002A7790" w:rsidP="00311517">
            <w:pPr>
              <w:spacing w:after="0" w:line="240" w:lineRule="auto"/>
              <w:ind w:left="-259" w:right="-196" w:hanging="5"/>
              <w:jc w:val="center"/>
              <w:rPr>
                <w:sz w:val="20"/>
                <w:szCs w:val="20"/>
              </w:rPr>
            </w:pPr>
            <w:r w:rsidRPr="000E07EA">
              <w:rPr>
                <w:sz w:val="20"/>
                <w:szCs w:val="20"/>
              </w:rPr>
              <w:t>0,287</w:t>
            </w:r>
          </w:p>
        </w:tc>
        <w:tc>
          <w:tcPr>
            <w:tcW w:w="404" w:type="pct"/>
            <w:vAlign w:val="center"/>
          </w:tcPr>
          <w:p w14:paraId="77E24865" w14:textId="77777777" w:rsidR="002A7790" w:rsidRPr="000E07EA" w:rsidRDefault="002A7790" w:rsidP="00311517">
            <w:pPr>
              <w:spacing w:after="0" w:line="240" w:lineRule="auto"/>
              <w:ind w:left="-259" w:right="-196" w:hanging="5"/>
              <w:jc w:val="center"/>
              <w:rPr>
                <w:sz w:val="20"/>
                <w:szCs w:val="20"/>
              </w:rPr>
            </w:pPr>
            <w:r w:rsidRPr="000E07EA">
              <w:rPr>
                <w:sz w:val="20"/>
                <w:szCs w:val="20"/>
              </w:rPr>
              <w:t>0,287</w:t>
            </w:r>
          </w:p>
        </w:tc>
      </w:tr>
      <w:tr w:rsidR="002A7790" w:rsidRPr="0080616F" w14:paraId="496C1B41" w14:textId="77777777" w:rsidTr="00311517">
        <w:trPr>
          <w:trHeight w:val="300"/>
        </w:trPr>
        <w:tc>
          <w:tcPr>
            <w:tcW w:w="2581" w:type="pct"/>
            <w:gridSpan w:val="2"/>
            <w:shd w:val="clear" w:color="auto" w:fill="auto"/>
            <w:vAlign w:val="center"/>
          </w:tcPr>
          <w:p w14:paraId="05B9ADCF" w14:textId="77777777" w:rsidR="002A7790" w:rsidRPr="0080616F" w:rsidRDefault="002A7790" w:rsidP="00311517">
            <w:pPr>
              <w:spacing w:after="0" w:line="240" w:lineRule="auto"/>
              <w:ind w:right="-108" w:firstLine="0"/>
              <w:jc w:val="center"/>
              <w:rPr>
                <w:b/>
                <w:sz w:val="20"/>
                <w:szCs w:val="20"/>
              </w:rPr>
            </w:pPr>
            <w:r w:rsidRPr="005378E8">
              <w:rPr>
                <w:b/>
                <w:sz w:val="20"/>
                <w:szCs w:val="20"/>
              </w:rPr>
              <w:t xml:space="preserve">Котельная № </w:t>
            </w:r>
            <w:r>
              <w:rPr>
                <w:b/>
                <w:sz w:val="20"/>
                <w:szCs w:val="20"/>
              </w:rPr>
              <w:t>3</w:t>
            </w:r>
            <w:r w:rsidRPr="005378E8">
              <w:rPr>
                <w:b/>
                <w:sz w:val="20"/>
                <w:szCs w:val="20"/>
              </w:rPr>
              <w:t xml:space="preserve"> п. Недокура</w:t>
            </w:r>
          </w:p>
        </w:tc>
        <w:tc>
          <w:tcPr>
            <w:tcW w:w="403" w:type="pct"/>
            <w:shd w:val="clear" w:color="auto" w:fill="auto"/>
            <w:vAlign w:val="center"/>
          </w:tcPr>
          <w:p w14:paraId="3F4D9619" w14:textId="77777777" w:rsidR="002A7790" w:rsidRPr="000E07EA" w:rsidRDefault="002A7790" w:rsidP="00311517">
            <w:pPr>
              <w:spacing w:after="0" w:line="240" w:lineRule="auto"/>
              <w:ind w:left="-259" w:right="-196" w:hanging="5"/>
              <w:jc w:val="center"/>
              <w:rPr>
                <w:b/>
                <w:sz w:val="20"/>
                <w:szCs w:val="20"/>
              </w:rPr>
            </w:pPr>
          </w:p>
        </w:tc>
        <w:tc>
          <w:tcPr>
            <w:tcW w:w="403" w:type="pct"/>
          </w:tcPr>
          <w:p w14:paraId="1E8403E4"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49960E41"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1CADB7F2"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4F767AB5" w14:textId="77777777" w:rsidR="002A7790" w:rsidRPr="000E07EA" w:rsidRDefault="002A7790" w:rsidP="00311517">
            <w:pPr>
              <w:spacing w:after="0" w:line="240" w:lineRule="auto"/>
              <w:ind w:left="-259" w:right="-196" w:hanging="5"/>
              <w:jc w:val="center"/>
              <w:rPr>
                <w:b/>
                <w:sz w:val="20"/>
                <w:szCs w:val="20"/>
              </w:rPr>
            </w:pPr>
          </w:p>
        </w:tc>
        <w:tc>
          <w:tcPr>
            <w:tcW w:w="404" w:type="pct"/>
            <w:vAlign w:val="center"/>
          </w:tcPr>
          <w:p w14:paraId="0F4E49A6" w14:textId="77777777" w:rsidR="002A7790" w:rsidRPr="000E07EA" w:rsidRDefault="002A7790" w:rsidP="00311517">
            <w:pPr>
              <w:spacing w:after="0" w:line="240" w:lineRule="auto"/>
              <w:ind w:left="-259" w:right="-196" w:hanging="5"/>
              <w:jc w:val="center"/>
              <w:rPr>
                <w:b/>
                <w:sz w:val="20"/>
                <w:szCs w:val="20"/>
              </w:rPr>
            </w:pPr>
          </w:p>
        </w:tc>
      </w:tr>
      <w:tr w:rsidR="002A7790" w:rsidRPr="0080616F" w14:paraId="048A8A06" w14:textId="77777777" w:rsidTr="00311517">
        <w:trPr>
          <w:trHeight w:val="75"/>
        </w:trPr>
        <w:tc>
          <w:tcPr>
            <w:tcW w:w="211" w:type="pct"/>
            <w:shd w:val="clear" w:color="auto" w:fill="auto"/>
            <w:vAlign w:val="center"/>
          </w:tcPr>
          <w:p w14:paraId="535E5E0F" w14:textId="77777777" w:rsidR="002A7790" w:rsidRPr="0080616F" w:rsidRDefault="002A7790" w:rsidP="00311517">
            <w:pPr>
              <w:spacing w:after="0" w:line="240" w:lineRule="auto"/>
              <w:ind w:firstLine="0"/>
              <w:jc w:val="center"/>
              <w:rPr>
                <w:sz w:val="20"/>
                <w:szCs w:val="20"/>
              </w:rPr>
            </w:pPr>
            <w:r w:rsidRPr="0080616F">
              <w:rPr>
                <w:sz w:val="20"/>
                <w:szCs w:val="20"/>
              </w:rPr>
              <w:t>1</w:t>
            </w:r>
          </w:p>
        </w:tc>
        <w:tc>
          <w:tcPr>
            <w:tcW w:w="2371" w:type="pct"/>
            <w:shd w:val="clear" w:color="auto" w:fill="auto"/>
            <w:vAlign w:val="center"/>
          </w:tcPr>
          <w:p w14:paraId="664B504C" w14:textId="77777777" w:rsidR="002A7790" w:rsidRPr="0080616F" w:rsidRDefault="002A7790" w:rsidP="00311517">
            <w:pPr>
              <w:spacing w:after="0" w:line="240" w:lineRule="auto"/>
              <w:ind w:right="-108" w:firstLine="0"/>
              <w:jc w:val="left"/>
              <w:rPr>
                <w:sz w:val="20"/>
                <w:szCs w:val="20"/>
              </w:rPr>
            </w:pPr>
            <w:r w:rsidRPr="0080616F">
              <w:rPr>
                <w:sz w:val="20"/>
                <w:szCs w:val="20"/>
              </w:rPr>
              <w:t>Объем воды в системе теплоснабжения V, м</w:t>
            </w:r>
            <w:r w:rsidRPr="0080616F">
              <w:rPr>
                <w:sz w:val="20"/>
                <w:szCs w:val="20"/>
                <w:vertAlign w:val="superscript"/>
              </w:rPr>
              <w:t>3</w:t>
            </w:r>
          </w:p>
        </w:tc>
        <w:tc>
          <w:tcPr>
            <w:tcW w:w="403" w:type="pct"/>
            <w:shd w:val="clear" w:color="auto" w:fill="auto"/>
            <w:vAlign w:val="center"/>
          </w:tcPr>
          <w:p w14:paraId="72544E32" w14:textId="77777777" w:rsidR="002A7790" w:rsidRPr="000E07EA" w:rsidRDefault="002A7790" w:rsidP="00311517">
            <w:pPr>
              <w:pStyle w:val="TableParagraph"/>
              <w:ind w:left="-259" w:right="-196" w:hanging="5"/>
              <w:rPr>
                <w:sz w:val="20"/>
                <w:szCs w:val="20"/>
              </w:rPr>
            </w:pPr>
            <w:r w:rsidRPr="000E07EA">
              <w:rPr>
                <w:sz w:val="20"/>
                <w:szCs w:val="20"/>
              </w:rPr>
              <w:t>0,560</w:t>
            </w:r>
          </w:p>
        </w:tc>
        <w:tc>
          <w:tcPr>
            <w:tcW w:w="403" w:type="pct"/>
            <w:vAlign w:val="center"/>
          </w:tcPr>
          <w:p w14:paraId="2748C528" w14:textId="77777777" w:rsidR="002A7790" w:rsidRPr="000E07EA" w:rsidRDefault="002A7790" w:rsidP="00311517">
            <w:pPr>
              <w:pStyle w:val="TableParagraph"/>
              <w:ind w:left="-259" w:right="-196" w:hanging="5"/>
              <w:rPr>
                <w:sz w:val="20"/>
                <w:szCs w:val="20"/>
              </w:rPr>
            </w:pPr>
            <w:r w:rsidRPr="000E07EA">
              <w:rPr>
                <w:sz w:val="20"/>
                <w:szCs w:val="20"/>
              </w:rPr>
              <w:t>0,560</w:t>
            </w:r>
          </w:p>
        </w:tc>
        <w:tc>
          <w:tcPr>
            <w:tcW w:w="403" w:type="pct"/>
            <w:vAlign w:val="center"/>
          </w:tcPr>
          <w:p w14:paraId="2DC06613" w14:textId="77777777" w:rsidR="002A7790" w:rsidRPr="000E07EA" w:rsidRDefault="002A7790" w:rsidP="00311517">
            <w:pPr>
              <w:pStyle w:val="TableParagraph"/>
              <w:ind w:left="-259" w:right="-196" w:hanging="5"/>
              <w:rPr>
                <w:sz w:val="20"/>
                <w:szCs w:val="20"/>
              </w:rPr>
            </w:pPr>
            <w:r w:rsidRPr="000E07EA">
              <w:rPr>
                <w:sz w:val="20"/>
                <w:szCs w:val="20"/>
              </w:rPr>
              <w:t>0,560</w:t>
            </w:r>
          </w:p>
        </w:tc>
        <w:tc>
          <w:tcPr>
            <w:tcW w:w="403" w:type="pct"/>
            <w:vAlign w:val="center"/>
          </w:tcPr>
          <w:p w14:paraId="4918B8E0" w14:textId="77777777" w:rsidR="002A7790" w:rsidRPr="000E07EA" w:rsidRDefault="002A7790" w:rsidP="00311517">
            <w:pPr>
              <w:pStyle w:val="TableParagraph"/>
              <w:ind w:left="-259" w:right="-196" w:hanging="5"/>
              <w:rPr>
                <w:sz w:val="20"/>
                <w:szCs w:val="20"/>
              </w:rPr>
            </w:pPr>
            <w:r w:rsidRPr="000E07EA">
              <w:rPr>
                <w:sz w:val="20"/>
                <w:szCs w:val="20"/>
              </w:rPr>
              <w:t>0,560</w:t>
            </w:r>
          </w:p>
        </w:tc>
        <w:tc>
          <w:tcPr>
            <w:tcW w:w="403" w:type="pct"/>
            <w:vAlign w:val="center"/>
          </w:tcPr>
          <w:p w14:paraId="54793846" w14:textId="77777777" w:rsidR="002A7790" w:rsidRPr="000E07EA" w:rsidRDefault="002A7790" w:rsidP="00311517">
            <w:pPr>
              <w:pStyle w:val="TableParagraph"/>
              <w:ind w:left="-259" w:right="-196" w:hanging="5"/>
              <w:rPr>
                <w:sz w:val="20"/>
                <w:szCs w:val="20"/>
              </w:rPr>
            </w:pPr>
            <w:r w:rsidRPr="000E07EA">
              <w:rPr>
                <w:sz w:val="20"/>
                <w:szCs w:val="20"/>
              </w:rPr>
              <w:t>0,560</w:t>
            </w:r>
          </w:p>
        </w:tc>
        <w:tc>
          <w:tcPr>
            <w:tcW w:w="404" w:type="pct"/>
            <w:vAlign w:val="center"/>
          </w:tcPr>
          <w:p w14:paraId="4970B989" w14:textId="77777777" w:rsidR="002A7790" w:rsidRPr="000E07EA" w:rsidRDefault="002A7790" w:rsidP="00311517">
            <w:pPr>
              <w:pStyle w:val="TableParagraph"/>
              <w:ind w:left="-259" w:right="-196" w:hanging="5"/>
              <w:rPr>
                <w:sz w:val="20"/>
                <w:szCs w:val="20"/>
              </w:rPr>
            </w:pPr>
            <w:r w:rsidRPr="000E07EA">
              <w:rPr>
                <w:sz w:val="20"/>
                <w:szCs w:val="20"/>
              </w:rPr>
              <w:t>0,560</w:t>
            </w:r>
          </w:p>
        </w:tc>
      </w:tr>
      <w:tr w:rsidR="002A7790" w:rsidRPr="0080616F" w14:paraId="082FB7BD" w14:textId="77777777" w:rsidTr="00311517">
        <w:trPr>
          <w:trHeight w:val="75"/>
        </w:trPr>
        <w:tc>
          <w:tcPr>
            <w:tcW w:w="211" w:type="pct"/>
            <w:shd w:val="clear" w:color="auto" w:fill="auto"/>
            <w:vAlign w:val="center"/>
          </w:tcPr>
          <w:p w14:paraId="51DDC612" w14:textId="77777777" w:rsidR="002A7790" w:rsidRPr="0080616F" w:rsidRDefault="002A7790" w:rsidP="00311517">
            <w:pPr>
              <w:spacing w:after="0" w:line="240" w:lineRule="auto"/>
              <w:ind w:firstLine="0"/>
              <w:jc w:val="center"/>
              <w:rPr>
                <w:sz w:val="20"/>
                <w:szCs w:val="20"/>
              </w:rPr>
            </w:pPr>
            <w:r w:rsidRPr="0080616F">
              <w:rPr>
                <w:sz w:val="20"/>
                <w:szCs w:val="20"/>
              </w:rPr>
              <w:t>2</w:t>
            </w:r>
          </w:p>
        </w:tc>
        <w:tc>
          <w:tcPr>
            <w:tcW w:w="2371" w:type="pct"/>
            <w:shd w:val="clear" w:color="auto" w:fill="auto"/>
            <w:vAlign w:val="center"/>
          </w:tcPr>
          <w:p w14:paraId="44047BBA" w14:textId="77777777" w:rsidR="002A7790" w:rsidRPr="0080616F" w:rsidRDefault="002A7790" w:rsidP="00311517">
            <w:pPr>
              <w:spacing w:after="0" w:line="240" w:lineRule="auto"/>
              <w:ind w:right="-108" w:firstLine="0"/>
              <w:jc w:val="left"/>
              <w:rPr>
                <w:sz w:val="20"/>
                <w:szCs w:val="20"/>
              </w:rPr>
            </w:pPr>
            <w:r w:rsidRPr="0080616F">
              <w:rPr>
                <w:sz w:val="20"/>
                <w:szCs w:val="20"/>
              </w:rPr>
              <w:t>Установленная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7B0B6A94"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0004B212"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4F300B38"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012B4368"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73C5A8DF"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4" w:type="pct"/>
            <w:vAlign w:val="center"/>
          </w:tcPr>
          <w:p w14:paraId="00EC66C8" w14:textId="77777777" w:rsidR="002A7790" w:rsidRPr="000E07EA" w:rsidRDefault="002A7790" w:rsidP="00311517">
            <w:pPr>
              <w:pStyle w:val="TableParagraph"/>
              <w:ind w:left="-259" w:right="-196" w:hanging="5"/>
              <w:rPr>
                <w:sz w:val="20"/>
                <w:szCs w:val="20"/>
              </w:rPr>
            </w:pPr>
            <w:r w:rsidRPr="000E07EA">
              <w:rPr>
                <w:sz w:val="20"/>
                <w:szCs w:val="20"/>
              </w:rPr>
              <w:t>0,001</w:t>
            </w:r>
          </w:p>
        </w:tc>
      </w:tr>
      <w:tr w:rsidR="002A7790" w:rsidRPr="0080616F" w14:paraId="5122C62D" w14:textId="77777777" w:rsidTr="00311517">
        <w:trPr>
          <w:trHeight w:val="75"/>
        </w:trPr>
        <w:tc>
          <w:tcPr>
            <w:tcW w:w="211" w:type="pct"/>
            <w:shd w:val="clear" w:color="auto" w:fill="auto"/>
            <w:vAlign w:val="center"/>
          </w:tcPr>
          <w:p w14:paraId="29A8802A" w14:textId="77777777" w:rsidR="002A7790" w:rsidRPr="0080616F" w:rsidRDefault="002A7790" w:rsidP="00311517">
            <w:pPr>
              <w:spacing w:after="0" w:line="240" w:lineRule="auto"/>
              <w:ind w:firstLine="0"/>
              <w:jc w:val="center"/>
              <w:rPr>
                <w:sz w:val="20"/>
                <w:szCs w:val="20"/>
              </w:rPr>
            </w:pPr>
            <w:r w:rsidRPr="0080616F">
              <w:rPr>
                <w:sz w:val="20"/>
                <w:szCs w:val="20"/>
              </w:rPr>
              <w:t>3</w:t>
            </w:r>
          </w:p>
        </w:tc>
        <w:tc>
          <w:tcPr>
            <w:tcW w:w="2371" w:type="pct"/>
            <w:shd w:val="clear" w:color="auto" w:fill="auto"/>
            <w:vAlign w:val="center"/>
          </w:tcPr>
          <w:p w14:paraId="40499A92" w14:textId="77777777" w:rsidR="002A7790" w:rsidRPr="0080616F" w:rsidRDefault="002A7790" w:rsidP="00311517">
            <w:pPr>
              <w:spacing w:after="0" w:line="240" w:lineRule="auto"/>
              <w:ind w:right="-108" w:firstLine="0"/>
              <w:jc w:val="left"/>
              <w:rPr>
                <w:sz w:val="20"/>
                <w:szCs w:val="20"/>
              </w:rPr>
            </w:pPr>
            <w:r w:rsidRPr="0080616F">
              <w:rPr>
                <w:sz w:val="20"/>
                <w:szCs w:val="20"/>
              </w:rPr>
              <w:t>Располагаемая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62BBA3EC"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538C84D4"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50D088AA"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6B17BED1"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090048B2"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4" w:type="pct"/>
            <w:vAlign w:val="center"/>
          </w:tcPr>
          <w:p w14:paraId="6AF19660" w14:textId="77777777" w:rsidR="002A7790" w:rsidRPr="000E07EA" w:rsidRDefault="002A7790" w:rsidP="00311517">
            <w:pPr>
              <w:pStyle w:val="TableParagraph"/>
              <w:ind w:left="-259" w:right="-196" w:hanging="5"/>
              <w:rPr>
                <w:sz w:val="20"/>
                <w:szCs w:val="20"/>
              </w:rPr>
            </w:pPr>
            <w:r w:rsidRPr="000E07EA">
              <w:rPr>
                <w:sz w:val="20"/>
                <w:szCs w:val="20"/>
              </w:rPr>
              <w:t>0,001</w:t>
            </w:r>
          </w:p>
        </w:tc>
      </w:tr>
      <w:tr w:rsidR="002A7790" w:rsidRPr="0080616F" w14:paraId="7671770B" w14:textId="77777777" w:rsidTr="00311517">
        <w:trPr>
          <w:trHeight w:val="75"/>
        </w:trPr>
        <w:tc>
          <w:tcPr>
            <w:tcW w:w="211" w:type="pct"/>
            <w:shd w:val="clear" w:color="auto" w:fill="auto"/>
            <w:vAlign w:val="center"/>
          </w:tcPr>
          <w:p w14:paraId="3E199C5E" w14:textId="77777777" w:rsidR="002A7790" w:rsidRPr="0080616F" w:rsidRDefault="002A7790" w:rsidP="00311517">
            <w:pPr>
              <w:spacing w:after="0" w:line="240" w:lineRule="auto"/>
              <w:ind w:firstLine="0"/>
              <w:jc w:val="center"/>
              <w:rPr>
                <w:sz w:val="20"/>
                <w:szCs w:val="20"/>
              </w:rPr>
            </w:pPr>
            <w:r w:rsidRPr="0080616F">
              <w:rPr>
                <w:sz w:val="20"/>
                <w:szCs w:val="20"/>
              </w:rPr>
              <w:t>4</w:t>
            </w:r>
          </w:p>
        </w:tc>
        <w:tc>
          <w:tcPr>
            <w:tcW w:w="2371" w:type="pct"/>
            <w:shd w:val="clear" w:color="auto" w:fill="auto"/>
            <w:vAlign w:val="center"/>
          </w:tcPr>
          <w:p w14:paraId="77908AD3" w14:textId="77777777" w:rsidR="002A7790" w:rsidRPr="0080616F" w:rsidRDefault="002A7790" w:rsidP="00311517">
            <w:pPr>
              <w:spacing w:after="0" w:line="240" w:lineRule="auto"/>
              <w:ind w:right="-108" w:firstLine="0"/>
              <w:jc w:val="left"/>
              <w:rPr>
                <w:sz w:val="20"/>
                <w:szCs w:val="20"/>
              </w:rPr>
            </w:pPr>
            <w:r>
              <w:rPr>
                <w:sz w:val="20"/>
                <w:szCs w:val="20"/>
              </w:rPr>
              <w:t xml:space="preserve">Фактическая </w:t>
            </w:r>
            <w:r w:rsidRPr="0080616F">
              <w:rPr>
                <w:sz w:val="20"/>
                <w:szCs w:val="20"/>
              </w:rPr>
              <w:t>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7F2AC832"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274F16A2"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2024110E"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22AF1583"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3" w:type="pct"/>
            <w:vAlign w:val="center"/>
          </w:tcPr>
          <w:p w14:paraId="31D90ABF" w14:textId="77777777" w:rsidR="002A7790" w:rsidRPr="000E07EA" w:rsidRDefault="002A7790" w:rsidP="00311517">
            <w:pPr>
              <w:pStyle w:val="TableParagraph"/>
              <w:ind w:left="-259" w:right="-196" w:hanging="5"/>
              <w:rPr>
                <w:sz w:val="20"/>
                <w:szCs w:val="20"/>
              </w:rPr>
            </w:pPr>
            <w:r w:rsidRPr="000E07EA">
              <w:rPr>
                <w:sz w:val="20"/>
                <w:szCs w:val="20"/>
              </w:rPr>
              <w:t>0,001</w:t>
            </w:r>
          </w:p>
        </w:tc>
        <w:tc>
          <w:tcPr>
            <w:tcW w:w="404" w:type="pct"/>
            <w:vAlign w:val="center"/>
          </w:tcPr>
          <w:p w14:paraId="6E7E1827" w14:textId="77777777" w:rsidR="002A7790" w:rsidRPr="000E07EA" w:rsidRDefault="002A7790" w:rsidP="00311517">
            <w:pPr>
              <w:pStyle w:val="TableParagraph"/>
              <w:ind w:left="-259" w:right="-196" w:hanging="5"/>
              <w:rPr>
                <w:sz w:val="20"/>
                <w:szCs w:val="20"/>
              </w:rPr>
            </w:pPr>
            <w:r w:rsidRPr="000E07EA">
              <w:rPr>
                <w:sz w:val="20"/>
                <w:szCs w:val="20"/>
              </w:rPr>
              <w:t>0,001</w:t>
            </w:r>
          </w:p>
        </w:tc>
      </w:tr>
      <w:tr w:rsidR="002A7790" w:rsidRPr="0080616F" w14:paraId="19EC9540" w14:textId="77777777" w:rsidTr="00311517">
        <w:trPr>
          <w:trHeight w:val="75"/>
        </w:trPr>
        <w:tc>
          <w:tcPr>
            <w:tcW w:w="211" w:type="pct"/>
            <w:shd w:val="clear" w:color="auto" w:fill="auto"/>
            <w:vAlign w:val="center"/>
          </w:tcPr>
          <w:p w14:paraId="79F0C9F8" w14:textId="77777777" w:rsidR="002A7790" w:rsidRPr="0080616F" w:rsidRDefault="002A7790" w:rsidP="00311517">
            <w:pPr>
              <w:spacing w:after="0" w:line="240" w:lineRule="auto"/>
              <w:ind w:firstLine="0"/>
              <w:jc w:val="center"/>
              <w:rPr>
                <w:sz w:val="20"/>
                <w:szCs w:val="20"/>
              </w:rPr>
            </w:pPr>
            <w:r>
              <w:rPr>
                <w:sz w:val="20"/>
                <w:szCs w:val="20"/>
              </w:rPr>
              <w:lastRenderedPageBreak/>
              <w:t>5</w:t>
            </w:r>
          </w:p>
        </w:tc>
        <w:tc>
          <w:tcPr>
            <w:tcW w:w="2371" w:type="pct"/>
            <w:shd w:val="clear" w:color="auto" w:fill="auto"/>
            <w:vAlign w:val="center"/>
          </w:tcPr>
          <w:p w14:paraId="25811B5E" w14:textId="77777777" w:rsidR="002A7790" w:rsidRPr="0080616F" w:rsidRDefault="002A7790" w:rsidP="00311517">
            <w:pPr>
              <w:spacing w:after="0" w:line="240" w:lineRule="auto"/>
              <w:ind w:right="-108" w:firstLine="0"/>
              <w:jc w:val="left"/>
              <w:rPr>
                <w:sz w:val="20"/>
                <w:szCs w:val="20"/>
              </w:rPr>
            </w:pPr>
            <w:r w:rsidRPr="0080616F">
              <w:rPr>
                <w:sz w:val="20"/>
                <w:szCs w:val="20"/>
              </w:rPr>
              <w:t>Количество баков-аккумуляторов теплоносителя, шт.</w:t>
            </w:r>
          </w:p>
        </w:tc>
        <w:tc>
          <w:tcPr>
            <w:tcW w:w="403" w:type="pct"/>
            <w:shd w:val="clear" w:color="auto" w:fill="auto"/>
            <w:vAlign w:val="center"/>
          </w:tcPr>
          <w:p w14:paraId="6503AAC1"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58BAA480"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0B459C0B"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088007CC"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32B7E09F"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4" w:type="pct"/>
            <w:vAlign w:val="center"/>
          </w:tcPr>
          <w:p w14:paraId="5331007D" w14:textId="77777777" w:rsidR="002A7790" w:rsidRPr="000E07EA" w:rsidRDefault="002A7790" w:rsidP="00311517">
            <w:pPr>
              <w:pStyle w:val="TableParagraph"/>
              <w:ind w:left="-259" w:right="-196" w:hanging="5"/>
              <w:rPr>
                <w:sz w:val="20"/>
                <w:szCs w:val="20"/>
              </w:rPr>
            </w:pPr>
            <w:r w:rsidRPr="000E07EA">
              <w:rPr>
                <w:sz w:val="20"/>
                <w:szCs w:val="20"/>
              </w:rPr>
              <w:t>-</w:t>
            </w:r>
          </w:p>
        </w:tc>
      </w:tr>
      <w:tr w:rsidR="002A7790" w:rsidRPr="0080616F" w14:paraId="690134EC" w14:textId="77777777" w:rsidTr="00311517">
        <w:trPr>
          <w:trHeight w:val="85"/>
        </w:trPr>
        <w:tc>
          <w:tcPr>
            <w:tcW w:w="211" w:type="pct"/>
            <w:shd w:val="clear" w:color="auto" w:fill="auto"/>
            <w:vAlign w:val="center"/>
          </w:tcPr>
          <w:p w14:paraId="242689ED" w14:textId="77777777" w:rsidR="002A7790" w:rsidRPr="0080616F" w:rsidRDefault="002A7790" w:rsidP="00311517">
            <w:pPr>
              <w:spacing w:after="0" w:line="240" w:lineRule="auto"/>
              <w:ind w:firstLine="0"/>
              <w:jc w:val="center"/>
              <w:rPr>
                <w:sz w:val="20"/>
                <w:szCs w:val="20"/>
              </w:rPr>
            </w:pPr>
            <w:r>
              <w:rPr>
                <w:sz w:val="20"/>
                <w:szCs w:val="20"/>
              </w:rPr>
              <w:t>6</w:t>
            </w:r>
          </w:p>
        </w:tc>
        <w:tc>
          <w:tcPr>
            <w:tcW w:w="2371" w:type="pct"/>
            <w:shd w:val="clear" w:color="auto" w:fill="auto"/>
            <w:vAlign w:val="center"/>
          </w:tcPr>
          <w:p w14:paraId="7585FC1F" w14:textId="77777777" w:rsidR="002A7790" w:rsidRPr="0080616F" w:rsidRDefault="002A7790" w:rsidP="00311517">
            <w:pPr>
              <w:spacing w:after="0" w:line="240" w:lineRule="auto"/>
              <w:ind w:right="-108" w:firstLine="0"/>
              <w:jc w:val="left"/>
              <w:rPr>
                <w:sz w:val="20"/>
                <w:szCs w:val="20"/>
              </w:rPr>
            </w:pPr>
            <w:r w:rsidRPr="0080616F">
              <w:rPr>
                <w:sz w:val="20"/>
                <w:szCs w:val="20"/>
              </w:rPr>
              <w:t>Емкость баков аккумуляторов, тыс. м</w:t>
            </w:r>
            <w:r w:rsidRPr="0080616F">
              <w:rPr>
                <w:sz w:val="20"/>
                <w:szCs w:val="20"/>
                <w:vertAlign w:val="superscript"/>
              </w:rPr>
              <w:t>3</w:t>
            </w:r>
          </w:p>
        </w:tc>
        <w:tc>
          <w:tcPr>
            <w:tcW w:w="403" w:type="pct"/>
            <w:shd w:val="clear" w:color="auto" w:fill="auto"/>
            <w:vAlign w:val="center"/>
          </w:tcPr>
          <w:p w14:paraId="302625DA"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4286E7F3"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4C7D2141"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77719B7E"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5C672BA8"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4" w:type="pct"/>
            <w:vAlign w:val="center"/>
          </w:tcPr>
          <w:p w14:paraId="7D02A1AC"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r>
      <w:tr w:rsidR="002A7790" w:rsidRPr="0080616F" w14:paraId="1F3BD3DD" w14:textId="77777777" w:rsidTr="00311517">
        <w:trPr>
          <w:trHeight w:val="85"/>
        </w:trPr>
        <w:tc>
          <w:tcPr>
            <w:tcW w:w="211" w:type="pct"/>
            <w:shd w:val="clear" w:color="auto" w:fill="auto"/>
            <w:vAlign w:val="center"/>
          </w:tcPr>
          <w:p w14:paraId="6E58423C" w14:textId="77777777" w:rsidR="002A7790" w:rsidRPr="0080616F" w:rsidRDefault="002A7790" w:rsidP="00311517">
            <w:pPr>
              <w:spacing w:after="0" w:line="240" w:lineRule="auto"/>
              <w:ind w:firstLine="0"/>
              <w:jc w:val="center"/>
              <w:rPr>
                <w:sz w:val="20"/>
                <w:szCs w:val="20"/>
              </w:rPr>
            </w:pPr>
            <w:r>
              <w:rPr>
                <w:sz w:val="20"/>
                <w:szCs w:val="20"/>
              </w:rPr>
              <w:t>7</w:t>
            </w:r>
          </w:p>
        </w:tc>
        <w:tc>
          <w:tcPr>
            <w:tcW w:w="2371" w:type="pct"/>
            <w:shd w:val="clear" w:color="auto" w:fill="auto"/>
            <w:vAlign w:val="center"/>
          </w:tcPr>
          <w:p w14:paraId="4AF1E557" w14:textId="77777777" w:rsidR="002A7790" w:rsidRPr="0080616F" w:rsidRDefault="002A7790" w:rsidP="00311517">
            <w:pPr>
              <w:spacing w:after="0" w:line="240" w:lineRule="auto"/>
              <w:ind w:right="-108" w:firstLine="0"/>
              <w:jc w:val="left"/>
              <w:rPr>
                <w:sz w:val="20"/>
                <w:szCs w:val="20"/>
              </w:rPr>
            </w:pPr>
            <w:r w:rsidRPr="0080616F">
              <w:rPr>
                <w:sz w:val="20"/>
                <w:szCs w:val="20"/>
              </w:rPr>
              <w:t>Требуемая расчетная производительность водоподготовительной установки (0,75% V), м</w:t>
            </w:r>
            <w:r w:rsidRPr="0080616F">
              <w:rPr>
                <w:sz w:val="20"/>
                <w:szCs w:val="20"/>
                <w:vertAlign w:val="superscript"/>
              </w:rPr>
              <w:t>3</w:t>
            </w:r>
            <w:r w:rsidRPr="0080616F">
              <w:rPr>
                <w:sz w:val="20"/>
                <w:szCs w:val="20"/>
              </w:rPr>
              <w:t>/ч</w:t>
            </w:r>
          </w:p>
        </w:tc>
        <w:tc>
          <w:tcPr>
            <w:tcW w:w="403" w:type="pct"/>
            <w:shd w:val="clear" w:color="auto" w:fill="auto"/>
            <w:vAlign w:val="center"/>
          </w:tcPr>
          <w:p w14:paraId="3CF82A06"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0,004</w:t>
            </w:r>
          </w:p>
        </w:tc>
        <w:tc>
          <w:tcPr>
            <w:tcW w:w="403" w:type="pct"/>
            <w:vAlign w:val="center"/>
          </w:tcPr>
          <w:p w14:paraId="177105D8"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0,004</w:t>
            </w:r>
          </w:p>
        </w:tc>
        <w:tc>
          <w:tcPr>
            <w:tcW w:w="403" w:type="pct"/>
            <w:vAlign w:val="center"/>
          </w:tcPr>
          <w:p w14:paraId="65F9E4E4"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0,004</w:t>
            </w:r>
          </w:p>
        </w:tc>
        <w:tc>
          <w:tcPr>
            <w:tcW w:w="403" w:type="pct"/>
            <w:vAlign w:val="center"/>
          </w:tcPr>
          <w:p w14:paraId="3ECEEC39"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0,004</w:t>
            </w:r>
          </w:p>
        </w:tc>
        <w:tc>
          <w:tcPr>
            <w:tcW w:w="403" w:type="pct"/>
            <w:vAlign w:val="center"/>
          </w:tcPr>
          <w:p w14:paraId="2349280A"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0,004</w:t>
            </w:r>
          </w:p>
        </w:tc>
        <w:tc>
          <w:tcPr>
            <w:tcW w:w="404" w:type="pct"/>
            <w:vAlign w:val="center"/>
          </w:tcPr>
          <w:p w14:paraId="4891DF99"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0,004</w:t>
            </w:r>
          </w:p>
        </w:tc>
      </w:tr>
      <w:tr w:rsidR="002A7790" w:rsidRPr="0080616F" w14:paraId="2452EF50" w14:textId="77777777" w:rsidTr="00311517">
        <w:trPr>
          <w:trHeight w:val="85"/>
        </w:trPr>
        <w:tc>
          <w:tcPr>
            <w:tcW w:w="211" w:type="pct"/>
            <w:shd w:val="clear" w:color="auto" w:fill="auto"/>
            <w:vAlign w:val="center"/>
          </w:tcPr>
          <w:p w14:paraId="553B929C" w14:textId="77777777" w:rsidR="002A7790" w:rsidRPr="0080616F" w:rsidRDefault="002A7790" w:rsidP="00311517">
            <w:pPr>
              <w:spacing w:after="0" w:line="240" w:lineRule="auto"/>
              <w:ind w:firstLine="0"/>
              <w:jc w:val="center"/>
              <w:rPr>
                <w:sz w:val="20"/>
                <w:szCs w:val="20"/>
              </w:rPr>
            </w:pPr>
            <w:r>
              <w:rPr>
                <w:sz w:val="20"/>
                <w:szCs w:val="20"/>
              </w:rPr>
              <w:t>8</w:t>
            </w:r>
          </w:p>
        </w:tc>
        <w:tc>
          <w:tcPr>
            <w:tcW w:w="2371" w:type="pct"/>
            <w:shd w:val="clear" w:color="auto" w:fill="auto"/>
            <w:vAlign w:val="center"/>
          </w:tcPr>
          <w:p w14:paraId="697455E4" w14:textId="77777777" w:rsidR="002A7790" w:rsidRPr="0080616F" w:rsidRDefault="002A7790" w:rsidP="00311517">
            <w:pPr>
              <w:spacing w:after="0" w:line="240" w:lineRule="auto"/>
              <w:ind w:right="-108" w:firstLine="0"/>
              <w:jc w:val="left"/>
              <w:rPr>
                <w:sz w:val="20"/>
                <w:szCs w:val="20"/>
              </w:rPr>
            </w:pPr>
            <w:r w:rsidRPr="0080616F">
              <w:rPr>
                <w:sz w:val="20"/>
                <w:szCs w:val="20"/>
              </w:rPr>
              <w:t>Всего подпитка тепловой сети, м</w:t>
            </w:r>
            <w:r w:rsidRPr="0080616F">
              <w:rPr>
                <w:sz w:val="20"/>
                <w:szCs w:val="20"/>
                <w:vertAlign w:val="superscript"/>
              </w:rPr>
              <w:t>3</w:t>
            </w:r>
            <w:r w:rsidRPr="0080616F">
              <w:rPr>
                <w:sz w:val="20"/>
                <w:szCs w:val="20"/>
              </w:rPr>
              <w:t>/ч, в том числе:</w:t>
            </w:r>
          </w:p>
        </w:tc>
        <w:tc>
          <w:tcPr>
            <w:tcW w:w="403" w:type="pct"/>
            <w:shd w:val="clear" w:color="auto" w:fill="auto"/>
            <w:vAlign w:val="center"/>
          </w:tcPr>
          <w:p w14:paraId="2F100942"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0,001</w:t>
            </w:r>
          </w:p>
        </w:tc>
        <w:tc>
          <w:tcPr>
            <w:tcW w:w="403" w:type="pct"/>
            <w:vAlign w:val="center"/>
          </w:tcPr>
          <w:p w14:paraId="1540055E"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0,001</w:t>
            </w:r>
          </w:p>
        </w:tc>
        <w:tc>
          <w:tcPr>
            <w:tcW w:w="403" w:type="pct"/>
            <w:vAlign w:val="center"/>
          </w:tcPr>
          <w:p w14:paraId="541A9933"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0,001</w:t>
            </w:r>
          </w:p>
        </w:tc>
        <w:tc>
          <w:tcPr>
            <w:tcW w:w="403" w:type="pct"/>
            <w:vAlign w:val="center"/>
          </w:tcPr>
          <w:p w14:paraId="1B742042"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0,001</w:t>
            </w:r>
          </w:p>
        </w:tc>
        <w:tc>
          <w:tcPr>
            <w:tcW w:w="403" w:type="pct"/>
            <w:vAlign w:val="center"/>
          </w:tcPr>
          <w:p w14:paraId="51063893"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0,001</w:t>
            </w:r>
          </w:p>
        </w:tc>
        <w:tc>
          <w:tcPr>
            <w:tcW w:w="404" w:type="pct"/>
            <w:vAlign w:val="center"/>
          </w:tcPr>
          <w:p w14:paraId="76B54CDF"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0,001</w:t>
            </w:r>
          </w:p>
        </w:tc>
      </w:tr>
      <w:tr w:rsidR="002A7790" w:rsidRPr="0080616F" w14:paraId="7FAAB6DF" w14:textId="77777777" w:rsidTr="00311517">
        <w:trPr>
          <w:trHeight w:val="85"/>
        </w:trPr>
        <w:tc>
          <w:tcPr>
            <w:tcW w:w="211" w:type="pct"/>
            <w:shd w:val="clear" w:color="auto" w:fill="auto"/>
            <w:vAlign w:val="center"/>
          </w:tcPr>
          <w:p w14:paraId="1CB3A3E9" w14:textId="77777777" w:rsidR="002A7790" w:rsidRPr="0080616F" w:rsidRDefault="002A7790" w:rsidP="00311517">
            <w:pPr>
              <w:spacing w:after="0" w:line="240" w:lineRule="auto"/>
              <w:ind w:firstLine="0"/>
              <w:jc w:val="center"/>
              <w:rPr>
                <w:sz w:val="20"/>
                <w:szCs w:val="20"/>
              </w:rPr>
            </w:pPr>
            <w:r>
              <w:rPr>
                <w:sz w:val="20"/>
                <w:szCs w:val="20"/>
              </w:rPr>
              <w:t>9</w:t>
            </w:r>
          </w:p>
        </w:tc>
        <w:tc>
          <w:tcPr>
            <w:tcW w:w="2371" w:type="pct"/>
            <w:shd w:val="clear" w:color="auto" w:fill="auto"/>
            <w:vAlign w:val="center"/>
          </w:tcPr>
          <w:p w14:paraId="32A3DEF0" w14:textId="77777777" w:rsidR="002A7790" w:rsidRPr="0080616F" w:rsidRDefault="002A7790" w:rsidP="00311517">
            <w:pPr>
              <w:spacing w:after="0" w:line="240" w:lineRule="auto"/>
              <w:ind w:right="-108" w:firstLine="0"/>
              <w:jc w:val="left"/>
              <w:rPr>
                <w:sz w:val="20"/>
                <w:szCs w:val="20"/>
              </w:rPr>
            </w:pPr>
            <w:r w:rsidRPr="0080616F">
              <w:rPr>
                <w:sz w:val="20"/>
                <w:szCs w:val="20"/>
              </w:rPr>
              <w:t>Максимальная подпитка тепловой сети в период повреждения участка (2% V), м</w:t>
            </w:r>
            <w:r w:rsidRPr="0080616F">
              <w:rPr>
                <w:sz w:val="20"/>
                <w:szCs w:val="20"/>
                <w:vertAlign w:val="superscript"/>
              </w:rPr>
              <w:t>3</w:t>
            </w:r>
            <w:r w:rsidRPr="0080616F">
              <w:rPr>
                <w:sz w:val="20"/>
                <w:szCs w:val="20"/>
              </w:rPr>
              <w:t>/ч</w:t>
            </w:r>
          </w:p>
        </w:tc>
        <w:tc>
          <w:tcPr>
            <w:tcW w:w="403" w:type="pct"/>
            <w:shd w:val="clear" w:color="auto" w:fill="auto"/>
            <w:vAlign w:val="center"/>
          </w:tcPr>
          <w:p w14:paraId="53AC66FE"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0,011</w:t>
            </w:r>
          </w:p>
        </w:tc>
        <w:tc>
          <w:tcPr>
            <w:tcW w:w="403" w:type="pct"/>
            <w:vAlign w:val="center"/>
          </w:tcPr>
          <w:p w14:paraId="17F7F4E5"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0,011</w:t>
            </w:r>
          </w:p>
        </w:tc>
        <w:tc>
          <w:tcPr>
            <w:tcW w:w="403" w:type="pct"/>
            <w:vAlign w:val="center"/>
          </w:tcPr>
          <w:p w14:paraId="1E7AA7C5"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0,011</w:t>
            </w:r>
          </w:p>
        </w:tc>
        <w:tc>
          <w:tcPr>
            <w:tcW w:w="403" w:type="pct"/>
            <w:vAlign w:val="center"/>
          </w:tcPr>
          <w:p w14:paraId="6282FB58"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0,011</w:t>
            </w:r>
          </w:p>
        </w:tc>
        <w:tc>
          <w:tcPr>
            <w:tcW w:w="403" w:type="pct"/>
            <w:vAlign w:val="center"/>
          </w:tcPr>
          <w:p w14:paraId="55F14372"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0,011</w:t>
            </w:r>
          </w:p>
        </w:tc>
        <w:tc>
          <w:tcPr>
            <w:tcW w:w="404" w:type="pct"/>
            <w:vAlign w:val="center"/>
          </w:tcPr>
          <w:p w14:paraId="23B55C82"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0,011</w:t>
            </w:r>
          </w:p>
        </w:tc>
      </w:tr>
      <w:tr w:rsidR="002A7790" w:rsidRPr="0080616F" w14:paraId="0B4EA2A9" w14:textId="77777777" w:rsidTr="00311517">
        <w:trPr>
          <w:trHeight w:val="300"/>
        </w:trPr>
        <w:tc>
          <w:tcPr>
            <w:tcW w:w="2581" w:type="pct"/>
            <w:gridSpan w:val="2"/>
            <w:shd w:val="clear" w:color="auto" w:fill="auto"/>
            <w:vAlign w:val="center"/>
          </w:tcPr>
          <w:p w14:paraId="53368C6F" w14:textId="77777777" w:rsidR="002A7790" w:rsidRPr="0080616F" w:rsidRDefault="002A7790" w:rsidP="00311517">
            <w:pPr>
              <w:spacing w:after="0" w:line="240" w:lineRule="auto"/>
              <w:ind w:right="-108" w:firstLine="0"/>
              <w:jc w:val="center"/>
              <w:rPr>
                <w:b/>
                <w:sz w:val="20"/>
                <w:szCs w:val="20"/>
              </w:rPr>
            </w:pPr>
            <w:r w:rsidRPr="005378E8">
              <w:rPr>
                <w:b/>
                <w:sz w:val="20"/>
                <w:szCs w:val="20"/>
              </w:rPr>
              <w:t>Котельная д. Тагара</w:t>
            </w:r>
          </w:p>
        </w:tc>
        <w:tc>
          <w:tcPr>
            <w:tcW w:w="403" w:type="pct"/>
            <w:shd w:val="clear" w:color="auto" w:fill="auto"/>
            <w:vAlign w:val="center"/>
          </w:tcPr>
          <w:p w14:paraId="6EB66F3D" w14:textId="77777777" w:rsidR="002A7790" w:rsidRPr="000E07EA" w:rsidRDefault="002A7790" w:rsidP="00311517">
            <w:pPr>
              <w:spacing w:after="0" w:line="240" w:lineRule="auto"/>
              <w:ind w:left="-259" w:right="-196" w:hanging="5"/>
              <w:jc w:val="center"/>
              <w:rPr>
                <w:b/>
                <w:sz w:val="20"/>
                <w:szCs w:val="20"/>
              </w:rPr>
            </w:pPr>
          </w:p>
        </w:tc>
        <w:tc>
          <w:tcPr>
            <w:tcW w:w="403" w:type="pct"/>
          </w:tcPr>
          <w:p w14:paraId="67D66D18"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28242E54"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0F12029E" w14:textId="77777777" w:rsidR="002A7790" w:rsidRPr="000E07EA" w:rsidRDefault="002A7790" w:rsidP="00311517">
            <w:pPr>
              <w:spacing w:after="0" w:line="240" w:lineRule="auto"/>
              <w:ind w:left="-259" w:right="-196" w:hanging="5"/>
              <w:jc w:val="center"/>
              <w:rPr>
                <w:b/>
                <w:sz w:val="20"/>
                <w:szCs w:val="20"/>
              </w:rPr>
            </w:pPr>
          </w:p>
        </w:tc>
        <w:tc>
          <w:tcPr>
            <w:tcW w:w="403" w:type="pct"/>
            <w:vAlign w:val="center"/>
          </w:tcPr>
          <w:p w14:paraId="40FB206B" w14:textId="77777777" w:rsidR="002A7790" w:rsidRPr="000E07EA" w:rsidRDefault="002A7790" w:rsidP="00311517">
            <w:pPr>
              <w:spacing w:after="0" w:line="240" w:lineRule="auto"/>
              <w:ind w:left="-259" w:right="-196" w:hanging="5"/>
              <w:jc w:val="center"/>
              <w:rPr>
                <w:b/>
                <w:sz w:val="20"/>
                <w:szCs w:val="20"/>
              </w:rPr>
            </w:pPr>
          </w:p>
        </w:tc>
        <w:tc>
          <w:tcPr>
            <w:tcW w:w="404" w:type="pct"/>
            <w:vAlign w:val="center"/>
          </w:tcPr>
          <w:p w14:paraId="7D178B79" w14:textId="77777777" w:rsidR="002A7790" w:rsidRPr="000E07EA" w:rsidRDefault="002A7790" w:rsidP="00311517">
            <w:pPr>
              <w:spacing w:after="0" w:line="240" w:lineRule="auto"/>
              <w:ind w:left="-259" w:right="-196" w:hanging="5"/>
              <w:jc w:val="center"/>
              <w:rPr>
                <w:b/>
                <w:sz w:val="20"/>
                <w:szCs w:val="20"/>
              </w:rPr>
            </w:pPr>
          </w:p>
        </w:tc>
      </w:tr>
      <w:tr w:rsidR="002A7790" w:rsidRPr="0080616F" w14:paraId="0446576E" w14:textId="77777777" w:rsidTr="00311517">
        <w:trPr>
          <w:trHeight w:val="75"/>
        </w:trPr>
        <w:tc>
          <w:tcPr>
            <w:tcW w:w="211" w:type="pct"/>
            <w:shd w:val="clear" w:color="auto" w:fill="auto"/>
            <w:vAlign w:val="center"/>
          </w:tcPr>
          <w:p w14:paraId="62C2F10E" w14:textId="77777777" w:rsidR="002A7790" w:rsidRPr="0080616F" w:rsidRDefault="002A7790" w:rsidP="00311517">
            <w:pPr>
              <w:spacing w:after="0" w:line="240" w:lineRule="auto"/>
              <w:ind w:firstLine="0"/>
              <w:jc w:val="center"/>
              <w:rPr>
                <w:sz w:val="20"/>
                <w:szCs w:val="20"/>
              </w:rPr>
            </w:pPr>
            <w:r w:rsidRPr="0080616F">
              <w:rPr>
                <w:sz w:val="20"/>
                <w:szCs w:val="20"/>
              </w:rPr>
              <w:t>1</w:t>
            </w:r>
          </w:p>
        </w:tc>
        <w:tc>
          <w:tcPr>
            <w:tcW w:w="2371" w:type="pct"/>
            <w:shd w:val="clear" w:color="auto" w:fill="auto"/>
            <w:vAlign w:val="center"/>
          </w:tcPr>
          <w:p w14:paraId="6BA680BF" w14:textId="77777777" w:rsidR="002A7790" w:rsidRPr="0080616F" w:rsidRDefault="002A7790" w:rsidP="00311517">
            <w:pPr>
              <w:spacing w:after="0" w:line="240" w:lineRule="auto"/>
              <w:ind w:right="-108" w:firstLine="0"/>
              <w:jc w:val="left"/>
              <w:rPr>
                <w:sz w:val="20"/>
                <w:szCs w:val="20"/>
              </w:rPr>
            </w:pPr>
            <w:r w:rsidRPr="0080616F">
              <w:rPr>
                <w:sz w:val="20"/>
                <w:szCs w:val="20"/>
              </w:rPr>
              <w:t>Объем воды в системе теплоснабжения V, м</w:t>
            </w:r>
            <w:r w:rsidRPr="0080616F">
              <w:rPr>
                <w:sz w:val="20"/>
                <w:szCs w:val="20"/>
                <w:vertAlign w:val="superscript"/>
              </w:rPr>
              <w:t>3</w:t>
            </w:r>
          </w:p>
        </w:tc>
        <w:tc>
          <w:tcPr>
            <w:tcW w:w="403" w:type="pct"/>
            <w:shd w:val="clear" w:color="auto" w:fill="auto"/>
            <w:vAlign w:val="center"/>
          </w:tcPr>
          <w:p w14:paraId="6DA61758" w14:textId="77777777" w:rsidR="002A7790" w:rsidRPr="000E07EA" w:rsidRDefault="002A7790" w:rsidP="00311517">
            <w:pPr>
              <w:pStyle w:val="TableParagraph"/>
              <w:ind w:left="-259" w:right="-196" w:hanging="5"/>
              <w:rPr>
                <w:sz w:val="20"/>
                <w:szCs w:val="20"/>
              </w:rPr>
            </w:pPr>
            <w:r w:rsidRPr="000E07EA">
              <w:rPr>
                <w:sz w:val="20"/>
                <w:szCs w:val="20"/>
              </w:rPr>
              <w:t>2,466</w:t>
            </w:r>
          </w:p>
        </w:tc>
        <w:tc>
          <w:tcPr>
            <w:tcW w:w="403" w:type="pct"/>
            <w:vAlign w:val="center"/>
          </w:tcPr>
          <w:p w14:paraId="17DA83D5" w14:textId="77777777" w:rsidR="002A7790" w:rsidRPr="000E07EA" w:rsidRDefault="002A7790" w:rsidP="00311517">
            <w:pPr>
              <w:pStyle w:val="TableParagraph"/>
              <w:ind w:left="-259" w:right="-196" w:hanging="5"/>
              <w:rPr>
                <w:sz w:val="20"/>
                <w:szCs w:val="20"/>
              </w:rPr>
            </w:pPr>
            <w:r w:rsidRPr="000E07EA">
              <w:rPr>
                <w:sz w:val="20"/>
                <w:szCs w:val="20"/>
              </w:rPr>
              <w:t>2,466</w:t>
            </w:r>
          </w:p>
        </w:tc>
        <w:tc>
          <w:tcPr>
            <w:tcW w:w="403" w:type="pct"/>
            <w:vAlign w:val="center"/>
          </w:tcPr>
          <w:p w14:paraId="35003568" w14:textId="77777777" w:rsidR="002A7790" w:rsidRPr="000E07EA" w:rsidRDefault="002A7790" w:rsidP="00311517">
            <w:pPr>
              <w:pStyle w:val="TableParagraph"/>
              <w:ind w:left="-259" w:right="-196" w:hanging="5"/>
              <w:rPr>
                <w:sz w:val="20"/>
                <w:szCs w:val="20"/>
              </w:rPr>
            </w:pPr>
            <w:r w:rsidRPr="000E07EA">
              <w:rPr>
                <w:sz w:val="20"/>
                <w:szCs w:val="20"/>
              </w:rPr>
              <w:t>2,466</w:t>
            </w:r>
          </w:p>
        </w:tc>
        <w:tc>
          <w:tcPr>
            <w:tcW w:w="403" w:type="pct"/>
            <w:vAlign w:val="center"/>
          </w:tcPr>
          <w:p w14:paraId="640DA501" w14:textId="77777777" w:rsidR="002A7790" w:rsidRPr="000E07EA" w:rsidRDefault="002A7790" w:rsidP="00311517">
            <w:pPr>
              <w:pStyle w:val="TableParagraph"/>
              <w:ind w:left="-259" w:right="-196" w:hanging="5"/>
              <w:rPr>
                <w:sz w:val="20"/>
                <w:szCs w:val="20"/>
              </w:rPr>
            </w:pPr>
            <w:r w:rsidRPr="000E07EA">
              <w:rPr>
                <w:sz w:val="20"/>
                <w:szCs w:val="20"/>
              </w:rPr>
              <w:t>2,466</w:t>
            </w:r>
          </w:p>
        </w:tc>
        <w:tc>
          <w:tcPr>
            <w:tcW w:w="403" w:type="pct"/>
            <w:vAlign w:val="center"/>
          </w:tcPr>
          <w:p w14:paraId="7A80097A" w14:textId="77777777" w:rsidR="002A7790" w:rsidRPr="000E07EA" w:rsidRDefault="002A7790" w:rsidP="00311517">
            <w:pPr>
              <w:pStyle w:val="TableParagraph"/>
              <w:ind w:left="-259" w:right="-196" w:hanging="5"/>
              <w:rPr>
                <w:sz w:val="20"/>
                <w:szCs w:val="20"/>
              </w:rPr>
            </w:pPr>
            <w:r w:rsidRPr="000E07EA">
              <w:rPr>
                <w:sz w:val="20"/>
                <w:szCs w:val="20"/>
              </w:rPr>
              <w:t>2,466</w:t>
            </w:r>
          </w:p>
        </w:tc>
        <w:tc>
          <w:tcPr>
            <w:tcW w:w="404" w:type="pct"/>
            <w:vAlign w:val="center"/>
          </w:tcPr>
          <w:p w14:paraId="1CF87FAA" w14:textId="77777777" w:rsidR="002A7790" w:rsidRPr="000E07EA" w:rsidRDefault="002A7790" w:rsidP="00311517">
            <w:pPr>
              <w:pStyle w:val="TableParagraph"/>
              <w:ind w:left="-259" w:right="-196" w:hanging="5"/>
              <w:rPr>
                <w:sz w:val="20"/>
                <w:szCs w:val="20"/>
              </w:rPr>
            </w:pPr>
            <w:r w:rsidRPr="000E07EA">
              <w:rPr>
                <w:sz w:val="20"/>
                <w:szCs w:val="20"/>
              </w:rPr>
              <w:t>2,466</w:t>
            </w:r>
          </w:p>
        </w:tc>
      </w:tr>
      <w:tr w:rsidR="002A7790" w:rsidRPr="0080616F" w14:paraId="7217CF9C" w14:textId="77777777" w:rsidTr="00311517">
        <w:trPr>
          <w:trHeight w:val="75"/>
        </w:trPr>
        <w:tc>
          <w:tcPr>
            <w:tcW w:w="211" w:type="pct"/>
            <w:shd w:val="clear" w:color="auto" w:fill="auto"/>
            <w:vAlign w:val="center"/>
          </w:tcPr>
          <w:p w14:paraId="1994D30E" w14:textId="77777777" w:rsidR="002A7790" w:rsidRPr="0080616F" w:rsidRDefault="002A7790" w:rsidP="00311517">
            <w:pPr>
              <w:spacing w:after="0" w:line="240" w:lineRule="auto"/>
              <w:ind w:firstLine="0"/>
              <w:jc w:val="center"/>
              <w:rPr>
                <w:sz w:val="20"/>
                <w:szCs w:val="20"/>
              </w:rPr>
            </w:pPr>
            <w:r w:rsidRPr="0080616F">
              <w:rPr>
                <w:sz w:val="20"/>
                <w:szCs w:val="20"/>
              </w:rPr>
              <w:t>2</w:t>
            </w:r>
          </w:p>
        </w:tc>
        <w:tc>
          <w:tcPr>
            <w:tcW w:w="2371" w:type="pct"/>
            <w:shd w:val="clear" w:color="auto" w:fill="auto"/>
            <w:vAlign w:val="center"/>
          </w:tcPr>
          <w:p w14:paraId="7D718D7C" w14:textId="77777777" w:rsidR="002A7790" w:rsidRPr="0080616F" w:rsidRDefault="002A7790" w:rsidP="00311517">
            <w:pPr>
              <w:spacing w:after="0" w:line="240" w:lineRule="auto"/>
              <w:ind w:right="-108" w:firstLine="0"/>
              <w:jc w:val="left"/>
              <w:rPr>
                <w:sz w:val="20"/>
                <w:szCs w:val="20"/>
              </w:rPr>
            </w:pPr>
            <w:r w:rsidRPr="0080616F">
              <w:rPr>
                <w:sz w:val="20"/>
                <w:szCs w:val="20"/>
              </w:rPr>
              <w:t>Установленная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084DC03E"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3" w:type="pct"/>
            <w:vAlign w:val="center"/>
          </w:tcPr>
          <w:p w14:paraId="29D4B71C"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3" w:type="pct"/>
            <w:vAlign w:val="center"/>
          </w:tcPr>
          <w:p w14:paraId="60816391"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3" w:type="pct"/>
            <w:vAlign w:val="center"/>
          </w:tcPr>
          <w:p w14:paraId="5ED5ACEE"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3" w:type="pct"/>
            <w:vAlign w:val="center"/>
          </w:tcPr>
          <w:p w14:paraId="46581EF2"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4" w:type="pct"/>
            <w:vAlign w:val="center"/>
          </w:tcPr>
          <w:p w14:paraId="3DA806C0" w14:textId="77777777" w:rsidR="002A7790" w:rsidRPr="000E07EA" w:rsidRDefault="002A7790" w:rsidP="00311517">
            <w:pPr>
              <w:pStyle w:val="TableParagraph"/>
              <w:ind w:left="-259" w:right="-196" w:hanging="5"/>
              <w:rPr>
                <w:sz w:val="20"/>
                <w:szCs w:val="20"/>
              </w:rPr>
            </w:pPr>
            <w:r w:rsidRPr="000E07EA">
              <w:rPr>
                <w:sz w:val="20"/>
                <w:szCs w:val="20"/>
              </w:rPr>
              <w:t>1,0</w:t>
            </w:r>
          </w:p>
        </w:tc>
      </w:tr>
      <w:tr w:rsidR="002A7790" w:rsidRPr="0080616F" w14:paraId="3ECA9D2A" w14:textId="77777777" w:rsidTr="00311517">
        <w:trPr>
          <w:trHeight w:val="75"/>
        </w:trPr>
        <w:tc>
          <w:tcPr>
            <w:tcW w:w="211" w:type="pct"/>
            <w:shd w:val="clear" w:color="auto" w:fill="auto"/>
            <w:vAlign w:val="center"/>
          </w:tcPr>
          <w:p w14:paraId="1684880A" w14:textId="77777777" w:rsidR="002A7790" w:rsidRPr="0080616F" w:rsidRDefault="002A7790" w:rsidP="00311517">
            <w:pPr>
              <w:spacing w:after="0" w:line="240" w:lineRule="auto"/>
              <w:ind w:firstLine="0"/>
              <w:jc w:val="center"/>
              <w:rPr>
                <w:sz w:val="20"/>
                <w:szCs w:val="20"/>
              </w:rPr>
            </w:pPr>
            <w:r w:rsidRPr="0080616F">
              <w:rPr>
                <w:sz w:val="20"/>
                <w:szCs w:val="20"/>
              </w:rPr>
              <w:t>3</w:t>
            </w:r>
          </w:p>
        </w:tc>
        <w:tc>
          <w:tcPr>
            <w:tcW w:w="2371" w:type="pct"/>
            <w:shd w:val="clear" w:color="auto" w:fill="auto"/>
            <w:vAlign w:val="center"/>
          </w:tcPr>
          <w:p w14:paraId="75639E8D" w14:textId="77777777" w:rsidR="002A7790" w:rsidRPr="0080616F" w:rsidRDefault="002A7790" w:rsidP="00311517">
            <w:pPr>
              <w:spacing w:after="0" w:line="240" w:lineRule="auto"/>
              <w:ind w:right="-108" w:firstLine="0"/>
              <w:jc w:val="left"/>
              <w:rPr>
                <w:sz w:val="20"/>
                <w:szCs w:val="20"/>
              </w:rPr>
            </w:pPr>
            <w:r w:rsidRPr="0080616F">
              <w:rPr>
                <w:sz w:val="20"/>
                <w:szCs w:val="20"/>
              </w:rPr>
              <w:t>Располагаемая 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09C68CE6"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3" w:type="pct"/>
            <w:vAlign w:val="center"/>
          </w:tcPr>
          <w:p w14:paraId="211808D5"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3" w:type="pct"/>
            <w:vAlign w:val="center"/>
          </w:tcPr>
          <w:p w14:paraId="32178C7A"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3" w:type="pct"/>
            <w:vAlign w:val="center"/>
          </w:tcPr>
          <w:p w14:paraId="4C74E788"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3" w:type="pct"/>
            <w:vAlign w:val="center"/>
          </w:tcPr>
          <w:p w14:paraId="3BE323A0" w14:textId="77777777" w:rsidR="002A7790" w:rsidRPr="000E07EA" w:rsidRDefault="002A7790" w:rsidP="00311517">
            <w:pPr>
              <w:pStyle w:val="TableParagraph"/>
              <w:ind w:left="-259" w:right="-196" w:hanging="5"/>
              <w:rPr>
                <w:sz w:val="20"/>
                <w:szCs w:val="20"/>
              </w:rPr>
            </w:pPr>
            <w:r w:rsidRPr="000E07EA">
              <w:rPr>
                <w:sz w:val="20"/>
                <w:szCs w:val="20"/>
              </w:rPr>
              <w:t>1,0</w:t>
            </w:r>
          </w:p>
        </w:tc>
        <w:tc>
          <w:tcPr>
            <w:tcW w:w="404" w:type="pct"/>
            <w:vAlign w:val="center"/>
          </w:tcPr>
          <w:p w14:paraId="13DA7517" w14:textId="77777777" w:rsidR="002A7790" w:rsidRPr="000E07EA" w:rsidRDefault="002A7790" w:rsidP="00311517">
            <w:pPr>
              <w:pStyle w:val="TableParagraph"/>
              <w:ind w:left="-259" w:right="-196" w:hanging="5"/>
              <w:rPr>
                <w:sz w:val="20"/>
                <w:szCs w:val="20"/>
              </w:rPr>
            </w:pPr>
            <w:r w:rsidRPr="000E07EA">
              <w:rPr>
                <w:sz w:val="20"/>
                <w:szCs w:val="20"/>
              </w:rPr>
              <w:t>1,0</w:t>
            </w:r>
          </w:p>
        </w:tc>
      </w:tr>
      <w:tr w:rsidR="002A7790" w:rsidRPr="0080616F" w14:paraId="5045395A" w14:textId="77777777" w:rsidTr="00311517">
        <w:trPr>
          <w:trHeight w:val="75"/>
        </w:trPr>
        <w:tc>
          <w:tcPr>
            <w:tcW w:w="211" w:type="pct"/>
            <w:shd w:val="clear" w:color="auto" w:fill="auto"/>
            <w:vAlign w:val="center"/>
          </w:tcPr>
          <w:p w14:paraId="7DFC3BBB" w14:textId="77777777" w:rsidR="002A7790" w:rsidRPr="0080616F" w:rsidRDefault="002A7790" w:rsidP="00311517">
            <w:pPr>
              <w:spacing w:after="0" w:line="240" w:lineRule="auto"/>
              <w:ind w:firstLine="0"/>
              <w:jc w:val="center"/>
              <w:rPr>
                <w:sz w:val="20"/>
                <w:szCs w:val="20"/>
              </w:rPr>
            </w:pPr>
            <w:r w:rsidRPr="0080616F">
              <w:rPr>
                <w:sz w:val="20"/>
                <w:szCs w:val="20"/>
              </w:rPr>
              <w:t>4</w:t>
            </w:r>
          </w:p>
        </w:tc>
        <w:tc>
          <w:tcPr>
            <w:tcW w:w="2371" w:type="pct"/>
            <w:shd w:val="clear" w:color="auto" w:fill="auto"/>
            <w:vAlign w:val="center"/>
          </w:tcPr>
          <w:p w14:paraId="508C6F37" w14:textId="77777777" w:rsidR="002A7790" w:rsidRPr="0080616F" w:rsidRDefault="002A7790" w:rsidP="00311517">
            <w:pPr>
              <w:spacing w:after="0" w:line="240" w:lineRule="auto"/>
              <w:ind w:right="-108" w:firstLine="0"/>
              <w:jc w:val="left"/>
              <w:rPr>
                <w:sz w:val="20"/>
                <w:szCs w:val="20"/>
              </w:rPr>
            </w:pPr>
            <w:r>
              <w:rPr>
                <w:sz w:val="20"/>
                <w:szCs w:val="20"/>
              </w:rPr>
              <w:t xml:space="preserve">Фактическая </w:t>
            </w:r>
            <w:r w:rsidRPr="0080616F">
              <w:rPr>
                <w:sz w:val="20"/>
                <w:szCs w:val="20"/>
              </w:rPr>
              <w:t>производительность водоподготовительной установки, м</w:t>
            </w:r>
            <w:r w:rsidRPr="0080616F">
              <w:rPr>
                <w:sz w:val="20"/>
                <w:szCs w:val="20"/>
                <w:vertAlign w:val="superscript"/>
              </w:rPr>
              <w:t>3</w:t>
            </w:r>
            <w:r w:rsidRPr="0080616F">
              <w:rPr>
                <w:sz w:val="20"/>
                <w:szCs w:val="20"/>
              </w:rPr>
              <w:t>/ч</w:t>
            </w:r>
          </w:p>
        </w:tc>
        <w:tc>
          <w:tcPr>
            <w:tcW w:w="403" w:type="pct"/>
            <w:shd w:val="clear" w:color="auto" w:fill="auto"/>
            <w:vAlign w:val="center"/>
          </w:tcPr>
          <w:p w14:paraId="36937B9B" w14:textId="77777777" w:rsidR="002A7790" w:rsidRPr="000E07EA" w:rsidRDefault="002A7790" w:rsidP="00311517">
            <w:pPr>
              <w:pStyle w:val="TableParagraph"/>
              <w:ind w:left="-259" w:right="-196" w:hanging="5"/>
              <w:rPr>
                <w:sz w:val="20"/>
                <w:szCs w:val="20"/>
              </w:rPr>
            </w:pPr>
            <w:r w:rsidRPr="000E07EA">
              <w:rPr>
                <w:sz w:val="20"/>
                <w:szCs w:val="20"/>
              </w:rPr>
              <w:t>0,005</w:t>
            </w:r>
          </w:p>
        </w:tc>
        <w:tc>
          <w:tcPr>
            <w:tcW w:w="403" w:type="pct"/>
            <w:vAlign w:val="center"/>
          </w:tcPr>
          <w:p w14:paraId="52F9AEFE" w14:textId="77777777" w:rsidR="002A7790" w:rsidRPr="000E07EA" w:rsidRDefault="002A7790" w:rsidP="00311517">
            <w:pPr>
              <w:pStyle w:val="TableParagraph"/>
              <w:ind w:left="-259" w:right="-196" w:hanging="5"/>
              <w:rPr>
                <w:sz w:val="20"/>
                <w:szCs w:val="20"/>
              </w:rPr>
            </w:pPr>
            <w:r w:rsidRPr="000E07EA">
              <w:rPr>
                <w:sz w:val="20"/>
                <w:szCs w:val="20"/>
              </w:rPr>
              <w:t>0,005</w:t>
            </w:r>
          </w:p>
        </w:tc>
        <w:tc>
          <w:tcPr>
            <w:tcW w:w="403" w:type="pct"/>
            <w:vAlign w:val="center"/>
          </w:tcPr>
          <w:p w14:paraId="4FBB1D44" w14:textId="77777777" w:rsidR="002A7790" w:rsidRPr="000E07EA" w:rsidRDefault="002A7790" w:rsidP="00311517">
            <w:pPr>
              <w:pStyle w:val="TableParagraph"/>
              <w:ind w:left="-259" w:right="-196" w:hanging="5"/>
              <w:rPr>
                <w:sz w:val="20"/>
                <w:szCs w:val="20"/>
              </w:rPr>
            </w:pPr>
            <w:r w:rsidRPr="000E07EA">
              <w:rPr>
                <w:sz w:val="20"/>
                <w:szCs w:val="20"/>
              </w:rPr>
              <w:t>0,005</w:t>
            </w:r>
          </w:p>
        </w:tc>
        <w:tc>
          <w:tcPr>
            <w:tcW w:w="403" w:type="pct"/>
            <w:vAlign w:val="center"/>
          </w:tcPr>
          <w:p w14:paraId="585E8F1F" w14:textId="77777777" w:rsidR="002A7790" w:rsidRPr="000E07EA" w:rsidRDefault="002A7790" w:rsidP="00311517">
            <w:pPr>
              <w:pStyle w:val="TableParagraph"/>
              <w:ind w:left="-259" w:right="-196" w:hanging="5"/>
              <w:rPr>
                <w:sz w:val="20"/>
                <w:szCs w:val="20"/>
              </w:rPr>
            </w:pPr>
            <w:r w:rsidRPr="000E07EA">
              <w:rPr>
                <w:sz w:val="20"/>
                <w:szCs w:val="20"/>
              </w:rPr>
              <w:t>0,005</w:t>
            </w:r>
          </w:p>
        </w:tc>
        <w:tc>
          <w:tcPr>
            <w:tcW w:w="403" w:type="pct"/>
            <w:vAlign w:val="center"/>
          </w:tcPr>
          <w:p w14:paraId="3EA574CC" w14:textId="77777777" w:rsidR="002A7790" w:rsidRPr="000E07EA" w:rsidRDefault="002A7790" w:rsidP="00311517">
            <w:pPr>
              <w:pStyle w:val="TableParagraph"/>
              <w:ind w:left="-259" w:right="-196" w:hanging="5"/>
              <w:rPr>
                <w:sz w:val="20"/>
                <w:szCs w:val="20"/>
              </w:rPr>
            </w:pPr>
            <w:r w:rsidRPr="000E07EA">
              <w:rPr>
                <w:sz w:val="20"/>
                <w:szCs w:val="20"/>
              </w:rPr>
              <w:t>0,005</w:t>
            </w:r>
          </w:p>
        </w:tc>
        <w:tc>
          <w:tcPr>
            <w:tcW w:w="404" w:type="pct"/>
            <w:vAlign w:val="center"/>
          </w:tcPr>
          <w:p w14:paraId="6C7E9C76" w14:textId="77777777" w:rsidR="002A7790" w:rsidRPr="000E07EA" w:rsidRDefault="002A7790" w:rsidP="00311517">
            <w:pPr>
              <w:pStyle w:val="TableParagraph"/>
              <w:ind w:left="-259" w:right="-196" w:hanging="5"/>
              <w:rPr>
                <w:sz w:val="20"/>
                <w:szCs w:val="20"/>
              </w:rPr>
            </w:pPr>
            <w:r w:rsidRPr="000E07EA">
              <w:rPr>
                <w:sz w:val="20"/>
                <w:szCs w:val="20"/>
              </w:rPr>
              <w:t>0,005</w:t>
            </w:r>
          </w:p>
        </w:tc>
      </w:tr>
      <w:tr w:rsidR="002A7790" w:rsidRPr="0080616F" w14:paraId="5756D433" w14:textId="77777777" w:rsidTr="00311517">
        <w:trPr>
          <w:trHeight w:val="75"/>
        </w:trPr>
        <w:tc>
          <w:tcPr>
            <w:tcW w:w="211" w:type="pct"/>
            <w:shd w:val="clear" w:color="auto" w:fill="auto"/>
            <w:vAlign w:val="center"/>
          </w:tcPr>
          <w:p w14:paraId="0AB60D7C" w14:textId="77777777" w:rsidR="002A7790" w:rsidRPr="0080616F" w:rsidRDefault="002A7790" w:rsidP="00311517">
            <w:pPr>
              <w:spacing w:after="0" w:line="240" w:lineRule="auto"/>
              <w:ind w:firstLine="0"/>
              <w:jc w:val="center"/>
              <w:rPr>
                <w:sz w:val="20"/>
                <w:szCs w:val="20"/>
              </w:rPr>
            </w:pPr>
            <w:r>
              <w:rPr>
                <w:sz w:val="20"/>
                <w:szCs w:val="20"/>
              </w:rPr>
              <w:t>5</w:t>
            </w:r>
          </w:p>
        </w:tc>
        <w:tc>
          <w:tcPr>
            <w:tcW w:w="2371" w:type="pct"/>
            <w:shd w:val="clear" w:color="auto" w:fill="auto"/>
            <w:vAlign w:val="center"/>
          </w:tcPr>
          <w:p w14:paraId="05301515" w14:textId="77777777" w:rsidR="002A7790" w:rsidRPr="0080616F" w:rsidRDefault="002A7790" w:rsidP="00311517">
            <w:pPr>
              <w:spacing w:after="0" w:line="240" w:lineRule="auto"/>
              <w:ind w:right="-108" w:firstLine="0"/>
              <w:jc w:val="left"/>
              <w:rPr>
                <w:sz w:val="20"/>
                <w:szCs w:val="20"/>
              </w:rPr>
            </w:pPr>
            <w:r w:rsidRPr="0080616F">
              <w:rPr>
                <w:sz w:val="20"/>
                <w:szCs w:val="20"/>
              </w:rPr>
              <w:t>Количество баков-аккумуляторов теплоносителя, шт.</w:t>
            </w:r>
          </w:p>
        </w:tc>
        <w:tc>
          <w:tcPr>
            <w:tcW w:w="403" w:type="pct"/>
            <w:shd w:val="clear" w:color="auto" w:fill="auto"/>
            <w:vAlign w:val="center"/>
          </w:tcPr>
          <w:p w14:paraId="20A5819A"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0869A28D"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578DB823"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72DE0A67"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3" w:type="pct"/>
            <w:vAlign w:val="center"/>
          </w:tcPr>
          <w:p w14:paraId="4B41FCA4" w14:textId="77777777" w:rsidR="002A7790" w:rsidRPr="000E07EA" w:rsidRDefault="002A7790" w:rsidP="00311517">
            <w:pPr>
              <w:pStyle w:val="TableParagraph"/>
              <w:ind w:left="-259" w:right="-196" w:hanging="5"/>
              <w:rPr>
                <w:sz w:val="20"/>
                <w:szCs w:val="20"/>
              </w:rPr>
            </w:pPr>
            <w:r w:rsidRPr="000E07EA">
              <w:rPr>
                <w:sz w:val="20"/>
                <w:szCs w:val="20"/>
              </w:rPr>
              <w:t>-</w:t>
            </w:r>
          </w:p>
        </w:tc>
        <w:tc>
          <w:tcPr>
            <w:tcW w:w="404" w:type="pct"/>
            <w:vAlign w:val="center"/>
          </w:tcPr>
          <w:p w14:paraId="3D85F6B8" w14:textId="77777777" w:rsidR="002A7790" w:rsidRPr="000E07EA" w:rsidRDefault="002A7790" w:rsidP="00311517">
            <w:pPr>
              <w:pStyle w:val="TableParagraph"/>
              <w:ind w:left="-259" w:right="-196" w:hanging="5"/>
              <w:rPr>
                <w:sz w:val="20"/>
                <w:szCs w:val="20"/>
              </w:rPr>
            </w:pPr>
            <w:r w:rsidRPr="000E07EA">
              <w:rPr>
                <w:sz w:val="20"/>
                <w:szCs w:val="20"/>
              </w:rPr>
              <w:t>-</w:t>
            </w:r>
          </w:p>
        </w:tc>
      </w:tr>
      <w:tr w:rsidR="002A7790" w:rsidRPr="0080616F" w14:paraId="55A6A480" w14:textId="77777777" w:rsidTr="00311517">
        <w:trPr>
          <w:trHeight w:val="85"/>
        </w:trPr>
        <w:tc>
          <w:tcPr>
            <w:tcW w:w="211" w:type="pct"/>
            <w:shd w:val="clear" w:color="auto" w:fill="auto"/>
            <w:vAlign w:val="center"/>
          </w:tcPr>
          <w:p w14:paraId="39177CD3" w14:textId="77777777" w:rsidR="002A7790" w:rsidRPr="0080616F" w:rsidRDefault="002A7790" w:rsidP="00311517">
            <w:pPr>
              <w:spacing w:after="0" w:line="240" w:lineRule="auto"/>
              <w:ind w:firstLine="0"/>
              <w:jc w:val="center"/>
              <w:rPr>
                <w:sz w:val="20"/>
                <w:szCs w:val="20"/>
              </w:rPr>
            </w:pPr>
            <w:r>
              <w:rPr>
                <w:sz w:val="20"/>
                <w:szCs w:val="20"/>
              </w:rPr>
              <w:t>6</w:t>
            </w:r>
          </w:p>
        </w:tc>
        <w:tc>
          <w:tcPr>
            <w:tcW w:w="2371" w:type="pct"/>
            <w:shd w:val="clear" w:color="auto" w:fill="auto"/>
            <w:vAlign w:val="center"/>
          </w:tcPr>
          <w:p w14:paraId="551C6B64" w14:textId="77777777" w:rsidR="002A7790" w:rsidRPr="0080616F" w:rsidRDefault="002A7790" w:rsidP="00311517">
            <w:pPr>
              <w:spacing w:after="0" w:line="240" w:lineRule="auto"/>
              <w:ind w:right="-108" w:firstLine="0"/>
              <w:jc w:val="left"/>
              <w:rPr>
                <w:sz w:val="20"/>
                <w:szCs w:val="20"/>
              </w:rPr>
            </w:pPr>
            <w:r w:rsidRPr="0080616F">
              <w:rPr>
                <w:sz w:val="20"/>
                <w:szCs w:val="20"/>
              </w:rPr>
              <w:t>Емкость баков аккумуляторов, тыс. м</w:t>
            </w:r>
            <w:r w:rsidRPr="0080616F">
              <w:rPr>
                <w:sz w:val="20"/>
                <w:szCs w:val="20"/>
                <w:vertAlign w:val="superscript"/>
              </w:rPr>
              <w:t>3</w:t>
            </w:r>
          </w:p>
        </w:tc>
        <w:tc>
          <w:tcPr>
            <w:tcW w:w="403" w:type="pct"/>
            <w:shd w:val="clear" w:color="auto" w:fill="auto"/>
            <w:vAlign w:val="center"/>
          </w:tcPr>
          <w:p w14:paraId="3E50B2C5"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38E7086F"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123B4E23"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083156F5"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3" w:type="pct"/>
            <w:vAlign w:val="center"/>
          </w:tcPr>
          <w:p w14:paraId="67E197FE"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c>
          <w:tcPr>
            <w:tcW w:w="404" w:type="pct"/>
            <w:vAlign w:val="center"/>
          </w:tcPr>
          <w:p w14:paraId="5490E4CE" w14:textId="77777777" w:rsidR="002A7790" w:rsidRPr="000E07EA" w:rsidRDefault="002A7790" w:rsidP="00311517">
            <w:pPr>
              <w:spacing w:after="0" w:line="240" w:lineRule="auto"/>
              <w:ind w:left="-259" w:right="-196" w:hanging="5"/>
              <w:jc w:val="center"/>
              <w:rPr>
                <w:sz w:val="20"/>
                <w:szCs w:val="20"/>
              </w:rPr>
            </w:pPr>
            <w:r w:rsidRPr="000E07EA">
              <w:rPr>
                <w:sz w:val="20"/>
                <w:szCs w:val="20"/>
              </w:rPr>
              <w:t>-</w:t>
            </w:r>
          </w:p>
        </w:tc>
      </w:tr>
      <w:tr w:rsidR="002A7790" w:rsidRPr="0080616F" w14:paraId="7F8FCCAF" w14:textId="77777777" w:rsidTr="00311517">
        <w:trPr>
          <w:trHeight w:val="85"/>
        </w:trPr>
        <w:tc>
          <w:tcPr>
            <w:tcW w:w="211" w:type="pct"/>
            <w:shd w:val="clear" w:color="auto" w:fill="auto"/>
            <w:vAlign w:val="center"/>
          </w:tcPr>
          <w:p w14:paraId="7501B164" w14:textId="77777777" w:rsidR="002A7790" w:rsidRPr="0080616F" w:rsidRDefault="002A7790" w:rsidP="00311517">
            <w:pPr>
              <w:spacing w:after="0" w:line="240" w:lineRule="auto"/>
              <w:ind w:firstLine="0"/>
              <w:jc w:val="center"/>
              <w:rPr>
                <w:sz w:val="20"/>
                <w:szCs w:val="20"/>
              </w:rPr>
            </w:pPr>
            <w:r>
              <w:rPr>
                <w:sz w:val="20"/>
                <w:szCs w:val="20"/>
              </w:rPr>
              <w:t>7</w:t>
            </w:r>
          </w:p>
        </w:tc>
        <w:tc>
          <w:tcPr>
            <w:tcW w:w="2371" w:type="pct"/>
            <w:shd w:val="clear" w:color="auto" w:fill="auto"/>
            <w:vAlign w:val="center"/>
          </w:tcPr>
          <w:p w14:paraId="5CFF42EF" w14:textId="77777777" w:rsidR="002A7790" w:rsidRPr="0080616F" w:rsidRDefault="002A7790" w:rsidP="00311517">
            <w:pPr>
              <w:spacing w:after="0" w:line="240" w:lineRule="auto"/>
              <w:ind w:right="-108" w:firstLine="0"/>
              <w:jc w:val="left"/>
              <w:rPr>
                <w:sz w:val="20"/>
                <w:szCs w:val="20"/>
              </w:rPr>
            </w:pPr>
            <w:r w:rsidRPr="0080616F">
              <w:rPr>
                <w:sz w:val="20"/>
                <w:szCs w:val="20"/>
              </w:rPr>
              <w:t>Требуемая расчетная производительность водоподготовительной установки (0,75% V), м</w:t>
            </w:r>
            <w:r w:rsidRPr="0080616F">
              <w:rPr>
                <w:sz w:val="20"/>
                <w:szCs w:val="20"/>
                <w:vertAlign w:val="superscript"/>
              </w:rPr>
              <w:t>3</w:t>
            </w:r>
            <w:r w:rsidRPr="0080616F">
              <w:rPr>
                <w:sz w:val="20"/>
                <w:szCs w:val="20"/>
              </w:rPr>
              <w:t>/ч</w:t>
            </w:r>
          </w:p>
        </w:tc>
        <w:tc>
          <w:tcPr>
            <w:tcW w:w="403" w:type="pct"/>
            <w:shd w:val="clear" w:color="auto" w:fill="auto"/>
            <w:vAlign w:val="center"/>
          </w:tcPr>
          <w:p w14:paraId="47B7C389"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0,018</w:t>
            </w:r>
          </w:p>
        </w:tc>
        <w:tc>
          <w:tcPr>
            <w:tcW w:w="403" w:type="pct"/>
            <w:vAlign w:val="center"/>
          </w:tcPr>
          <w:p w14:paraId="6FD52A25"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0,018</w:t>
            </w:r>
          </w:p>
        </w:tc>
        <w:tc>
          <w:tcPr>
            <w:tcW w:w="403" w:type="pct"/>
            <w:vAlign w:val="center"/>
          </w:tcPr>
          <w:p w14:paraId="5FBEC34D"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0,018</w:t>
            </w:r>
          </w:p>
        </w:tc>
        <w:tc>
          <w:tcPr>
            <w:tcW w:w="403" w:type="pct"/>
            <w:vAlign w:val="center"/>
          </w:tcPr>
          <w:p w14:paraId="34575689"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0,018</w:t>
            </w:r>
          </w:p>
        </w:tc>
        <w:tc>
          <w:tcPr>
            <w:tcW w:w="403" w:type="pct"/>
            <w:vAlign w:val="center"/>
          </w:tcPr>
          <w:p w14:paraId="159F9F63"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0,018</w:t>
            </w:r>
          </w:p>
        </w:tc>
        <w:tc>
          <w:tcPr>
            <w:tcW w:w="404" w:type="pct"/>
            <w:vAlign w:val="center"/>
          </w:tcPr>
          <w:p w14:paraId="27B255BC" w14:textId="77777777" w:rsidR="002A7790" w:rsidRPr="000E07EA" w:rsidRDefault="002A7790" w:rsidP="00311517">
            <w:pPr>
              <w:spacing w:after="0" w:line="240" w:lineRule="auto"/>
              <w:ind w:left="-259" w:right="-196" w:hanging="5"/>
              <w:jc w:val="center"/>
              <w:rPr>
                <w:sz w:val="20"/>
                <w:szCs w:val="20"/>
              </w:rPr>
            </w:pPr>
            <w:r w:rsidRPr="000E07EA">
              <w:rPr>
                <w:sz w:val="20"/>
                <w:szCs w:val="20"/>
              </w:rPr>
              <w:t>0,018</w:t>
            </w:r>
          </w:p>
        </w:tc>
      </w:tr>
      <w:tr w:rsidR="002A7790" w:rsidRPr="0080616F" w14:paraId="555AB1DE" w14:textId="77777777" w:rsidTr="00311517">
        <w:trPr>
          <w:trHeight w:val="85"/>
        </w:trPr>
        <w:tc>
          <w:tcPr>
            <w:tcW w:w="211" w:type="pct"/>
            <w:shd w:val="clear" w:color="auto" w:fill="auto"/>
            <w:vAlign w:val="center"/>
          </w:tcPr>
          <w:p w14:paraId="4AAC490A" w14:textId="77777777" w:rsidR="002A7790" w:rsidRPr="0080616F" w:rsidRDefault="002A7790" w:rsidP="00311517">
            <w:pPr>
              <w:spacing w:after="0" w:line="240" w:lineRule="auto"/>
              <w:ind w:firstLine="0"/>
              <w:jc w:val="center"/>
              <w:rPr>
                <w:sz w:val="20"/>
                <w:szCs w:val="20"/>
              </w:rPr>
            </w:pPr>
            <w:r>
              <w:rPr>
                <w:sz w:val="20"/>
                <w:szCs w:val="20"/>
              </w:rPr>
              <w:t>8</w:t>
            </w:r>
          </w:p>
        </w:tc>
        <w:tc>
          <w:tcPr>
            <w:tcW w:w="2371" w:type="pct"/>
            <w:shd w:val="clear" w:color="auto" w:fill="auto"/>
            <w:vAlign w:val="center"/>
          </w:tcPr>
          <w:p w14:paraId="4E7ADB06" w14:textId="77777777" w:rsidR="002A7790" w:rsidRPr="0080616F" w:rsidRDefault="002A7790" w:rsidP="00311517">
            <w:pPr>
              <w:spacing w:after="0" w:line="240" w:lineRule="auto"/>
              <w:ind w:right="-108" w:firstLine="0"/>
              <w:jc w:val="left"/>
              <w:rPr>
                <w:sz w:val="20"/>
                <w:szCs w:val="20"/>
              </w:rPr>
            </w:pPr>
            <w:r w:rsidRPr="0080616F">
              <w:rPr>
                <w:sz w:val="20"/>
                <w:szCs w:val="20"/>
              </w:rPr>
              <w:t>Всего подпитка тепловой сети, м</w:t>
            </w:r>
            <w:r w:rsidRPr="0080616F">
              <w:rPr>
                <w:sz w:val="20"/>
                <w:szCs w:val="20"/>
                <w:vertAlign w:val="superscript"/>
              </w:rPr>
              <w:t>3</w:t>
            </w:r>
            <w:r w:rsidRPr="0080616F">
              <w:rPr>
                <w:sz w:val="20"/>
                <w:szCs w:val="20"/>
              </w:rPr>
              <w:t>/ч, в том числе:</w:t>
            </w:r>
          </w:p>
        </w:tc>
        <w:tc>
          <w:tcPr>
            <w:tcW w:w="403" w:type="pct"/>
            <w:shd w:val="clear" w:color="auto" w:fill="auto"/>
            <w:vAlign w:val="center"/>
          </w:tcPr>
          <w:p w14:paraId="5A315F94"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0,006</w:t>
            </w:r>
          </w:p>
        </w:tc>
        <w:tc>
          <w:tcPr>
            <w:tcW w:w="403" w:type="pct"/>
            <w:vAlign w:val="center"/>
          </w:tcPr>
          <w:p w14:paraId="332C87E9"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0,006</w:t>
            </w:r>
          </w:p>
        </w:tc>
        <w:tc>
          <w:tcPr>
            <w:tcW w:w="403" w:type="pct"/>
            <w:vAlign w:val="center"/>
          </w:tcPr>
          <w:p w14:paraId="4E66B2A3"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0,006</w:t>
            </w:r>
          </w:p>
        </w:tc>
        <w:tc>
          <w:tcPr>
            <w:tcW w:w="403" w:type="pct"/>
            <w:vAlign w:val="center"/>
          </w:tcPr>
          <w:p w14:paraId="54DFEB82"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0,006</w:t>
            </w:r>
          </w:p>
        </w:tc>
        <w:tc>
          <w:tcPr>
            <w:tcW w:w="403" w:type="pct"/>
            <w:vAlign w:val="center"/>
          </w:tcPr>
          <w:p w14:paraId="2D5AC154"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0,006</w:t>
            </w:r>
          </w:p>
        </w:tc>
        <w:tc>
          <w:tcPr>
            <w:tcW w:w="404" w:type="pct"/>
            <w:vAlign w:val="center"/>
          </w:tcPr>
          <w:p w14:paraId="0DB78AF6" w14:textId="77777777" w:rsidR="002A7790" w:rsidRPr="000E07EA" w:rsidRDefault="002A7790" w:rsidP="00311517">
            <w:pPr>
              <w:spacing w:after="0" w:line="240" w:lineRule="auto"/>
              <w:ind w:left="-259" w:right="-196" w:hanging="5"/>
              <w:jc w:val="center"/>
              <w:rPr>
                <w:sz w:val="20"/>
                <w:szCs w:val="20"/>
              </w:rPr>
            </w:pPr>
            <w:r w:rsidRPr="000E07EA">
              <w:rPr>
                <w:sz w:val="20"/>
                <w:szCs w:val="20"/>
              </w:rPr>
              <w:t>0,006</w:t>
            </w:r>
          </w:p>
        </w:tc>
      </w:tr>
      <w:tr w:rsidR="002A7790" w:rsidRPr="0080616F" w14:paraId="5002D62B" w14:textId="77777777" w:rsidTr="00311517">
        <w:trPr>
          <w:trHeight w:val="85"/>
        </w:trPr>
        <w:tc>
          <w:tcPr>
            <w:tcW w:w="211" w:type="pct"/>
            <w:shd w:val="clear" w:color="auto" w:fill="auto"/>
            <w:vAlign w:val="center"/>
          </w:tcPr>
          <w:p w14:paraId="13667BD3" w14:textId="77777777" w:rsidR="002A7790" w:rsidRPr="0080616F" w:rsidRDefault="002A7790" w:rsidP="00311517">
            <w:pPr>
              <w:spacing w:after="0" w:line="240" w:lineRule="auto"/>
              <w:ind w:firstLine="0"/>
              <w:jc w:val="center"/>
              <w:rPr>
                <w:sz w:val="20"/>
                <w:szCs w:val="20"/>
              </w:rPr>
            </w:pPr>
            <w:r>
              <w:rPr>
                <w:sz w:val="20"/>
                <w:szCs w:val="20"/>
              </w:rPr>
              <w:t>9</w:t>
            </w:r>
          </w:p>
        </w:tc>
        <w:tc>
          <w:tcPr>
            <w:tcW w:w="2371" w:type="pct"/>
            <w:shd w:val="clear" w:color="auto" w:fill="auto"/>
            <w:vAlign w:val="center"/>
          </w:tcPr>
          <w:p w14:paraId="5DA90FE3" w14:textId="77777777" w:rsidR="002A7790" w:rsidRPr="0080616F" w:rsidRDefault="002A7790" w:rsidP="00311517">
            <w:pPr>
              <w:spacing w:after="0" w:line="240" w:lineRule="auto"/>
              <w:ind w:right="-108" w:firstLine="0"/>
              <w:jc w:val="left"/>
              <w:rPr>
                <w:sz w:val="20"/>
                <w:szCs w:val="20"/>
              </w:rPr>
            </w:pPr>
            <w:r w:rsidRPr="0080616F">
              <w:rPr>
                <w:sz w:val="20"/>
                <w:szCs w:val="20"/>
              </w:rPr>
              <w:t>Максимальная подпитка тепловой сети в период повреждения участка (2% V), м</w:t>
            </w:r>
            <w:r w:rsidRPr="0080616F">
              <w:rPr>
                <w:sz w:val="20"/>
                <w:szCs w:val="20"/>
                <w:vertAlign w:val="superscript"/>
              </w:rPr>
              <w:t>3</w:t>
            </w:r>
            <w:r w:rsidRPr="0080616F">
              <w:rPr>
                <w:sz w:val="20"/>
                <w:szCs w:val="20"/>
              </w:rPr>
              <w:t>/ч</w:t>
            </w:r>
          </w:p>
        </w:tc>
        <w:tc>
          <w:tcPr>
            <w:tcW w:w="403" w:type="pct"/>
            <w:shd w:val="clear" w:color="auto" w:fill="auto"/>
            <w:vAlign w:val="center"/>
          </w:tcPr>
          <w:p w14:paraId="39D3672F" w14:textId="77777777" w:rsidR="002A7790" w:rsidRPr="000E07EA" w:rsidRDefault="002A7790" w:rsidP="00311517">
            <w:pPr>
              <w:spacing w:after="0" w:line="240" w:lineRule="auto"/>
              <w:ind w:left="-259" w:right="-196" w:hanging="5"/>
              <w:jc w:val="center"/>
              <w:rPr>
                <w:sz w:val="20"/>
                <w:szCs w:val="20"/>
              </w:rPr>
            </w:pPr>
            <w:r w:rsidRPr="000E07EA">
              <w:rPr>
                <w:sz w:val="20"/>
                <w:szCs w:val="20"/>
              </w:rPr>
              <w:t>0,049</w:t>
            </w:r>
          </w:p>
        </w:tc>
        <w:tc>
          <w:tcPr>
            <w:tcW w:w="403" w:type="pct"/>
            <w:vAlign w:val="center"/>
          </w:tcPr>
          <w:p w14:paraId="7E2A493E" w14:textId="77777777" w:rsidR="002A7790" w:rsidRPr="000E07EA" w:rsidRDefault="002A7790" w:rsidP="00311517">
            <w:pPr>
              <w:spacing w:after="0" w:line="240" w:lineRule="auto"/>
              <w:ind w:left="-259" w:right="-196" w:hanging="5"/>
              <w:jc w:val="center"/>
              <w:rPr>
                <w:sz w:val="20"/>
                <w:szCs w:val="20"/>
              </w:rPr>
            </w:pPr>
            <w:r w:rsidRPr="000E07EA">
              <w:rPr>
                <w:sz w:val="20"/>
                <w:szCs w:val="20"/>
              </w:rPr>
              <w:t>0,049</w:t>
            </w:r>
          </w:p>
        </w:tc>
        <w:tc>
          <w:tcPr>
            <w:tcW w:w="403" w:type="pct"/>
            <w:vAlign w:val="center"/>
          </w:tcPr>
          <w:p w14:paraId="3748C131" w14:textId="77777777" w:rsidR="002A7790" w:rsidRPr="000E07EA" w:rsidRDefault="002A7790" w:rsidP="00311517">
            <w:pPr>
              <w:spacing w:after="0" w:line="240" w:lineRule="auto"/>
              <w:ind w:left="-259" w:right="-196" w:hanging="5"/>
              <w:jc w:val="center"/>
              <w:rPr>
                <w:sz w:val="20"/>
                <w:szCs w:val="20"/>
              </w:rPr>
            </w:pPr>
            <w:r w:rsidRPr="000E07EA">
              <w:rPr>
                <w:sz w:val="20"/>
                <w:szCs w:val="20"/>
              </w:rPr>
              <w:t>0,049</w:t>
            </w:r>
          </w:p>
        </w:tc>
        <w:tc>
          <w:tcPr>
            <w:tcW w:w="403" w:type="pct"/>
            <w:vAlign w:val="center"/>
          </w:tcPr>
          <w:p w14:paraId="7D283D67" w14:textId="77777777" w:rsidR="002A7790" w:rsidRPr="000E07EA" w:rsidRDefault="002A7790" w:rsidP="00311517">
            <w:pPr>
              <w:spacing w:after="0" w:line="240" w:lineRule="auto"/>
              <w:ind w:left="-259" w:right="-196" w:hanging="5"/>
              <w:jc w:val="center"/>
              <w:rPr>
                <w:sz w:val="20"/>
                <w:szCs w:val="20"/>
              </w:rPr>
            </w:pPr>
            <w:r w:rsidRPr="000E07EA">
              <w:rPr>
                <w:sz w:val="20"/>
                <w:szCs w:val="20"/>
              </w:rPr>
              <w:t>0,049</w:t>
            </w:r>
          </w:p>
        </w:tc>
        <w:tc>
          <w:tcPr>
            <w:tcW w:w="403" w:type="pct"/>
            <w:vAlign w:val="center"/>
          </w:tcPr>
          <w:p w14:paraId="0BC89900" w14:textId="77777777" w:rsidR="002A7790" w:rsidRPr="000E07EA" w:rsidRDefault="002A7790" w:rsidP="00311517">
            <w:pPr>
              <w:spacing w:after="0" w:line="240" w:lineRule="auto"/>
              <w:ind w:left="-259" w:right="-196" w:hanging="5"/>
              <w:jc w:val="center"/>
              <w:rPr>
                <w:sz w:val="20"/>
                <w:szCs w:val="20"/>
              </w:rPr>
            </w:pPr>
            <w:r w:rsidRPr="000E07EA">
              <w:rPr>
                <w:sz w:val="20"/>
                <w:szCs w:val="20"/>
              </w:rPr>
              <w:t>0,049</w:t>
            </w:r>
          </w:p>
        </w:tc>
        <w:tc>
          <w:tcPr>
            <w:tcW w:w="404" w:type="pct"/>
            <w:vAlign w:val="center"/>
          </w:tcPr>
          <w:p w14:paraId="29A23CCA" w14:textId="77777777" w:rsidR="002A7790" w:rsidRPr="000E07EA" w:rsidRDefault="002A7790" w:rsidP="00311517">
            <w:pPr>
              <w:spacing w:after="0" w:line="240" w:lineRule="auto"/>
              <w:ind w:left="-259" w:right="-196" w:hanging="5"/>
              <w:jc w:val="center"/>
              <w:rPr>
                <w:sz w:val="20"/>
                <w:szCs w:val="20"/>
              </w:rPr>
            </w:pPr>
            <w:r w:rsidRPr="000E07EA">
              <w:rPr>
                <w:sz w:val="20"/>
                <w:szCs w:val="20"/>
              </w:rPr>
              <w:t>0,049</w:t>
            </w:r>
          </w:p>
        </w:tc>
      </w:tr>
    </w:tbl>
    <w:p w14:paraId="2A0F40B1" w14:textId="186CD275" w:rsidR="002A7790" w:rsidRPr="007C7E91" w:rsidRDefault="002A7790" w:rsidP="002A7790">
      <w:pPr>
        <w:spacing w:before="120"/>
      </w:pPr>
      <w:r w:rsidRPr="002A7790">
        <w:t xml:space="preserve">Динамика производительности водоподготовительных установок и максимального потребления теплоносителя получена на основании прогноза объёмов потребления тепловой энергии абонентами </w:t>
      </w:r>
      <w:r>
        <w:t>Кежемского муниципального округа</w:t>
      </w:r>
      <w:r w:rsidRPr="002A7790">
        <w:t xml:space="preserve"> на период с 2026 до 20</w:t>
      </w:r>
      <w:r>
        <w:t>36</w:t>
      </w:r>
      <w:r w:rsidRPr="002A7790">
        <w:t xml:space="preserve"> года.</w:t>
      </w:r>
    </w:p>
    <w:p w14:paraId="3962889D" w14:textId="57470114" w:rsidR="00223CFE" w:rsidRPr="007C7E91" w:rsidRDefault="00223CFE" w:rsidP="00765A5E">
      <w:pPr>
        <w:pStyle w:val="26"/>
      </w:pPr>
      <w:bookmarkStart w:id="43" w:name="_Toc215656055"/>
      <w:r w:rsidRPr="007C7E91">
        <w:t xml:space="preserve">3.2. </w:t>
      </w:r>
      <w:r w:rsidR="00C40BFD" w:rsidRPr="007C7E91">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43"/>
    </w:p>
    <w:p w14:paraId="228400E3" w14:textId="2DD3565B" w:rsidR="009642D8" w:rsidRPr="007C7E91" w:rsidRDefault="00223CFE" w:rsidP="000F591B">
      <w:r w:rsidRPr="007C7E91">
        <w:t>При возникновении аварийной ситуации на любом участке трубопровода, возможно организовать обеспечение подпитки тепловой сети за счет использования существующих баков аккумуляторов. При серьезных авариях, в случае недостаточного объема подпитки химически обработанной воды, допускается использовать «сырую» воду согласно СНиП «Тепловые сети» п.6.17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w:t>
      </w:r>
    </w:p>
    <w:p w14:paraId="3D22D610" w14:textId="77777777" w:rsidR="009642D8" w:rsidRPr="007C7E91" w:rsidRDefault="009642D8" w:rsidP="000F591B"/>
    <w:p w14:paraId="7C7AF63B" w14:textId="70EF1866" w:rsidR="00E423D2" w:rsidRPr="007C7E91" w:rsidRDefault="00E423D2" w:rsidP="007A7093">
      <w:pPr>
        <w:pStyle w:val="12"/>
      </w:pPr>
      <w:bookmarkStart w:id="44" w:name="_Toc378584023"/>
      <w:bookmarkStart w:id="45" w:name="_Toc391024098"/>
      <w:bookmarkStart w:id="46" w:name="_Toc413761060"/>
      <w:bookmarkStart w:id="47" w:name="_Toc451855651"/>
      <w:bookmarkStart w:id="48" w:name="_Toc215656056"/>
      <w:r w:rsidRPr="007C7E91">
        <w:lastRenderedPageBreak/>
        <w:t>РАЗДЕЛ 4.  ОСНОВНЫЕ ПОЛОЖЕНИЯ МАСТЕР-ПЛАНА РАЗВИТИЯ СИСТЕМ ТЕПЛОСНАБЖЕНИЯ</w:t>
      </w:r>
      <w:bookmarkEnd w:id="48"/>
      <w:r w:rsidRPr="007C7E91">
        <w:t xml:space="preserve"> </w:t>
      </w:r>
    </w:p>
    <w:p w14:paraId="14452E25" w14:textId="1F87FBDD" w:rsidR="00E423D2" w:rsidRPr="007C7E91" w:rsidRDefault="00E423D2" w:rsidP="00E423D2">
      <w:pPr>
        <w:jc w:val="center"/>
        <w:rPr>
          <w:b/>
        </w:rPr>
      </w:pPr>
      <w:r w:rsidRPr="007C7E91">
        <w:rPr>
          <w:b/>
        </w:rPr>
        <w:t>4.1.</w:t>
      </w:r>
      <w:r w:rsidR="00C40BFD" w:rsidRPr="007C7E91">
        <w:rPr>
          <w:b/>
        </w:rPr>
        <w:t xml:space="preserve"> </w:t>
      </w:r>
      <w:r w:rsidRPr="007C7E91">
        <w:rPr>
          <w:b/>
        </w:rPr>
        <w:t>Описание сценариев развития теплоснабжения</w:t>
      </w:r>
    </w:p>
    <w:p w14:paraId="12AECF5F" w14:textId="77777777" w:rsidR="009B1B51" w:rsidRDefault="009B1B51" w:rsidP="009B1B51">
      <w:pPr>
        <w:spacing w:after="0"/>
      </w:pPr>
      <w:r>
        <w:t xml:space="preserve">При развитии системы теплоснабжения необходимо придерживаться следующих принципов: </w:t>
      </w:r>
    </w:p>
    <w:p w14:paraId="575622B0" w14:textId="77777777" w:rsidR="009B1B51" w:rsidRDefault="009B1B51" w:rsidP="009B1B51">
      <w:pPr>
        <w:spacing w:after="0"/>
      </w:pPr>
      <w:r>
        <w:t xml:space="preserve">1) использование индивидуального (автономного) теплоснабжения для индивидуальных жилых домов, жилых домов блокированной застройки и одиночных удаленных потребителей; </w:t>
      </w:r>
    </w:p>
    <w:p w14:paraId="1E7D961A" w14:textId="77777777" w:rsidR="009B1B51" w:rsidRDefault="009B1B51" w:rsidP="009B1B51">
      <w:pPr>
        <w:spacing w:after="0"/>
      </w:pPr>
      <w:r>
        <w:t xml:space="preserve">2) 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 </w:t>
      </w:r>
    </w:p>
    <w:p w14:paraId="52F426F4" w14:textId="77777777" w:rsidR="009B1B51" w:rsidRDefault="009B1B51" w:rsidP="009B1B51">
      <w:pPr>
        <w:spacing w:after="0"/>
      </w:pPr>
      <w:r>
        <w:t xml:space="preserve">3) унификация оборудования, что позволяет снизить складской резерв запасных частей; </w:t>
      </w:r>
    </w:p>
    <w:p w14:paraId="7B8751BA" w14:textId="77777777" w:rsidR="009B1B51" w:rsidRDefault="009B1B51" w:rsidP="009B1B51">
      <w:pPr>
        <w:spacing w:after="0"/>
      </w:pPr>
      <w:r>
        <w:t xml:space="preserve">4) разумное повышение коэффициента использования установленной мощности основного теплотехнического оборудования; </w:t>
      </w:r>
    </w:p>
    <w:p w14:paraId="11574CC7" w14:textId="77777777" w:rsidR="009B1B51" w:rsidRDefault="009B1B51" w:rsidP="009B1B51">
      <w:pPr>
        <w:spacing w:after="0"/>
      </w:pPr>
      <w:r>
        <w:t xml:space="preserve">5) 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 </w:t>
      </w:r>
    </w:p>
    <w:p w14:paraId="5D2919AD" w14:textId="77777777" w:rsidR="009B1B51" w:rsidRDefault="009B1B51" w:rsidP="009B1B51">
      <w:pPr>
        <w:spacing w:after="0"/>
      </w:pPr>
      <w:r>
        <w:t xml:space="preserve">6) использование наилучших доступных технологий; </w:t>
      </w:r>
    </w:p>
    <w:p w14:paraId="0CCAE235" w14:textId="77777777" w:rsidR="009B1B51" w:rsidRDefault="009B1B51" w:rsidP="009B1B51">
      <w:pPr>
        <w:spacing w:after="0"/>
      </w:pPr>
      <w:r>
        <w:t xml:space="preserve">7) внедрение оборудования с высоким классом энергоэффективности; </w:t>
      </w:r>
    </w:p>
    <w:p w14:paraId="5E54D55B" w14:textId="77777777" w:rsidR="009B1B51" w:rsidRDefault="009B1B51" w:rsidP="009B1B51">
      <w:pPr>
        <w:spacing w:after="0"/>
      </w:pPr>
      <w:r>
        <w:t>8) приоритетное внедрение мероприятий с малым сроком окупаемости.</w:t>
      </w:r>
    </w:p>
    <w:p w14:paraId="7789F68C" w14:textId="77777777" w:rsidR="009B1B51" w:rsidRDefault="009B1B51" w:rsidP="009B1B51">
      <w:pPr>
        <w:spacing w:after="0"/>
      </w:pPr>
      <w:r>
        <w:t xml:space="preserve">В соответствии с методическими рекомендациями к разработке (актуализации) схем теплоснабжения п.83 мастер-план схемы теплоснабжения рекомендуется разрабатывать на основании: </w:t>
      </w:r>
    </w:p>
    <w:p w14:paraId="02C447AF" w14:textId="77777777" w:rsidR="009B1B51" w:rsidRDefault="009B1B51" w:rsidP="009B1B51">
      <w:pPr>
        <w:spacing w:after="0"/>
      </w:pPr>
      <w:r>
        <w:t>1) решений по строительству генерирующих объектов с комбинированной выработкой тепловой и электрической энергии, указанных в утвержденных в региональных схемах и программах перспективного развития электроэнергетики, разработанных в соответствии с Постановлением Правительства РФ от 17.10.2009 № 823 «О схемах и программах перспективного развития электроэнергетики» (Собрание законодательства Российской Федерации, 2009, №43, ст.5073; 2013, №33, ст.4392; 2014, №9, ст.907; 2015, №5, ст.827; №8, ст.1175; 2018, №34, ст.5483);</w:t>
      </w:r>
    </w:p>
    <w:p w14:paraId="3EFEAA90" w14:textId="77777777" w:rsidR="009B1B51" w:rsidRDefault="009B1B51" w:rsidP="009B1B51">
      <w:pPr>
        <w:spacing w:after="0"/>
      </w:pPr>
      <w:r>
        <w:t>2) решений о теплофикационных турбоагрегатах, не прошедших конкурентный отбор мощности на оптовом рынке электрической энергии и мощности в соответствии с законодательством Российской Федерации об электроэнергетике;</w:t>
      </w:r>
    </w:p>
    <w:p w14:paraId="4AE233AD" w14:textId="77777777" w:rsidR="009B1B51" w:rsidRDefault="009B1B51" w:rsidP="009B1B51">
      <w:pPr>
        <w:spacing w:after="0"/>
      </w:pPr>
      <w:r>
        <w:t>3) решений по строительству, реконструкции и (или) модернизации генерирующих объектов с комбинированной выработкой тепловой и электрической энергии, указанных в договорах поставки мощности;</w:t>
      </w:r>
    </w:p>
    <w:p w14:paraId="62E54AC3" w14:textId="77777777" w:rsidR="009B1B51" w:rsidRDefault="009B1B51" w:rsidP="009B1B51">
      <w:pPr>
        <w:spacing w:after="0"/>
      </w:pPr>
      <w:r>
        <w:t>4) принятых региональных программ газификации жилищно-коммунального хозяйства, промышленных и иных организаций;</w:t>
      </w:r>
    </w:p>
    <w:p w14:paraId="11720FA8" w14:textId="77777777" w:rsidR="009B1B51" w:rsidRDefault="009B1B51" w:rsidP="009B1B51">
      <w:pPr>
        <w:spacing w:after="0"/>
      </w:pPr>
      <w:r>
        <w:t>5) предложений по передаче тепловой нагрузки от котельных на источники комбинированной выработки, при наличии резерва тепловых мощностей установленных турбоагрегатов;</w:t>
      </w:r>
    </w:p>
    <w:p w14:paraId="5FCF5A53" w14:textId="77777777" w:rsidR="009B1B51" w:rsidRDefault="009B1B51" w:rsidP="009B1B51">
      <w:pPr>
        <w:spacing w:after="0"/>
      </w:pPr>
      <w:r>
        <w:t xml:space="preserve">6) предложений по строительству, реконструкции и (или) модернизации магистральных теплопроводов для обеспечения возможности регулирования загрузки существующих и перспективных источников комбинированной выработки. </w:t>
      </w:r>
    </w:p>
    <w:p w14:paraId="0CC577C1" w14:textId="46A1A582" w:rsidR="00554B09" w:rsidRDefault="00554B09" w:rsidP="00554B09">
      <w:pPr>
        <w:spacing w:after="0"/>
      </w:pPr>
      <w:r>
        <w:t xml:space="preserve">Для территории </w:t>
      </w:r>
      <w:r w:rsidR="002A7790">
        <w:t xml:space="preserve">Кежемского </w:t>
      </w:r>
      <w:r>
        <w:t xml:space="preserve">муниципального округа данные решения отсутствуют. </w:t>
      </w:r>
    </w:p>
    <w:p w14:paraId="7F9D5868" w14:textId="77777777" w:rsidR="009B1B51" w:rsidRDefault="009B1B51" w:rsidP="009B1B51">
      <w:pPr>
        <w:spacing w:after="0"/>
      </w:pPr>
      <w:r>
        <w:lastRenderedPageBreak/>
        <w:t>В целях повышения надежности и качества теплоснабжения потребителей, рассмотрим два сценария перспективного развития системы централизованного теплоснабжения.</w:t>
      </w:r>
    </w:p>
    <w:p w14:paraId="525584D7" w14:textId="77777777" w:rsidR="009B1B51" w:rsidRPr="00C202A5" w:rsidRDefault="009B1B51" w:rsidP="009B1B51">
      <w:pPr>
        <w:spacing w:after="0"/>
        <w:rPr>
          <w:i/>
          <w:iCs/>
        </w:rPr>
      </w:pPr>
      <w:r w:rsidRPr="00C202A5">
        <w:rPr>
          <w:i/>
          <w:iCs/>
        </w:rPr>
        <w:t>Сценарий №1 развития системы централизованного теплоснабжения</w:t>
      </w:r>
    </w:p>
    <w:p w14:paraId="35D61E13" w14:textId="77777777" w:rsidR="009B1B51" w:rsidRDefault="009B1B51" w:rsidP="009B1B51">
      <w:pPr>
        <w:spacing w:after="0"/>
      </w:pPr>
      <w:r>
        <w:t>Модернизация существующих источников теплоснабжения (замена изношенного оборудования, проведение текущих и плановых ремонтов и т.д.) и тепловых сетей.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p w14:paraId="724C7CF1" w14:textId="77777777" w:rsidR="009B1B51" w:rsidRDefault="009B1B51" w:rsidP="009B1B51">
      <w:pPr>
        <w:spacing w:after="0"/>
      </w:pPr>
      <w: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7B6212AC" w14:textId="77777777" w:rsidR="009B1B51" w:rsidRPr="00C202A5" w:rsidRDefault="009B1B51" w:rsidP="009B1B51">
      <w:pPr>
        <w:spacing w:after="0"/>
        <w:rPr>
          <w:i/>
          <w:iCs/>
        </w:rPr>
      </w:pPr>
      <w:r w:rsidRPr="00C202A5">
        <w:rPr>
          <w:i/>
          <w:iCs/>
        </w:rPr>
        <w:t>Сценарий №2 развития системы централизованного теплоснабжения</w:t>
      </w:r>
    </w:p>
    <w:p w14:paraId="7C734AB0" w14:textId="233D90E5" w:rsidR="009B1B51" w:rsidRDefault="009B1B51" w:rsidP="009B1B51">
      <w:pPr>
        <w:spacing w:after="0"/>
      </w:pPr>
      <w:r>
        <w:t>Сохранение существующей схемы теплоснабжения. Работоспособность объектов системы теплоснабжения при данном варианте развития планируется обеспечивать путем проведения текущих и аварийных ремонтов.</w:t>
      </w:r>
    </w:p>
    <w:p w14:paraId="0BEC5E90" w14:textId="77777777" w:rsidR="009B1B51" w:rsidRDefault="009B1B51" w:rsidP="009B1B51">
      <w:pPr>
        <w:spacing w:after="0"/>
      </w:pPr>
    </w:p>
    <w:p w14:paraId="0B4DE582" w14:textId="7997D311" w:rsidR="00E423D2" w:rsidRPr="007C7E91" w:rsidRDefault="00E423D2" w:rsidP="00E423D2">
      <w:pPr>
        <w:jc w:val="center"/>
        <w:rPr>
          <w:b/>
        </w:rPr>
      </w:pPr>
      <w:r w:rsidRPr="007C7E91">
        <w:rPr>
          <w:b/>
        </w:rPr>
        <w:t xml:space="preserve">4.2. Обоснование выбора приоритетного сценария развития теплоснабжения </w:t>
      </w:r>
      <w:r w:rsidR="00E50967">
        <w:rPr>
          <w:b/>
        </w:rPr>
        <w:t>муниципального округа</w:t>
      </w:r>
    </w:p>
    <w:p w14:paraId="6FBFBAFD" w14:textId="77777777" w:rsidR="009B1B51" w:rsidRDefault="009B1B51" w:rsidP="009B1B51">
      <w:r w:rsidRPr="00260D0D">
        <w:t>В настоящей схеме теплоснабжения рекомендуется вариант 1, так как при реализации мероприятий по данному варианту увеличивает надежность теплоснабжения за счет обновления оборудования, снижения расхода топлива на выработку тепловой энергии в результате увеличения КПД котлов по сравнению с существующим состоянием и сокращения эксплуатационных затрат.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p>
    <w:p w14:paraId="5DEA9681" w14:textId="77777777" w:rsidR="00E423D2" w:rsidRPr="007C7E91" w:rsidRDefault="00E423D2" w:rsidP="00E423D2">
      <w:pPr>
        <w:jc w:val="center"/>
      </w:pPr>
    </w:p>
    <w:p w14:paraId="0B9CAB95" w14:textId="77777777" w:rsidR="001574D3" w:rsidRPr="007C7E91" w:rsidRDefault="00FB668B" w:rsidP="007A7093">
      <w:pPr>
        <w:pStyle w:val="12"/>
      </w:pPr>
      <w:bookmarkStart w:id="49" w:name="_Toc215656057"/>
      <w:r w:rsidRPr="007C7E91">
        <w:lastRenderedPageBreak/>
        <w:t xml:space="preserve">РАЗДЕЛ </w:t>
      </w:r>
      <w:r w:rsidR="00F5290F" w:rsidRPr="007C7E91">
        <w:t>5</w:t>
      </w:r>
      <w:r w:rsidRPr="007C7E91">
        <w:t>. ПРЕДЛОЖЕНИЯ ПО СТРОИТЕЛЬСТВУ, РЕКОНСТРУКЦИИ И ТЕХНИЧЕСКОМУ ПЕРЕВООРУЖЕНИЮ ИСТОЧНИКОВ ТЕПЛОВОЙ ЭНЕРГИИ</w:t>
      </w:r>
      <w:bookmarkEnd w:id="44"/>
      <w:bookmarkEnd w:id="45"/>
      <w:bookmarkEnd w:id="46"/>
      <w:bookmarkEnd w:id="47"/>
      <w:bookmarkEnd w:id="49"/>
    </w:p>
    <w:p w14:paraId="52ADE935" w14:textId="600DA6D8" w:rsidR="001574D3" w:rsidRPr="007C7E91" w:rsidRDefault="00F5290F" w:rsidP="007A7093">
      <w:pPr>
        <w:pStyle w:val="26"/>
      </w:pPr>
      <w:bookmarkStart w:id="50" w:name="_Toc215656058"/>
      <w:r w:rsidRPr="007C7E91">
        <w:t>5</w:t>
      </w:r>
      <w:r w:rsidR="001574D3" w:rsidRPr="007C7E91">
        <w:t>.1.</w:t>
      </w:r>
      <w:r w:rsidR="00765A5E" w:rsidRPr="007C7E91">
        <w:t xml:space="preserve"> </w:t>
      </w:r>
      <w:r w:rsidR="001574D3" w:rsidRPr="007C7E91">
        <w:t xml:space="preserve">Предложения </w:t>
      </w:r>
      <w:r w:rsidR="00150EDA" w:rsidRPr="007C7E91">
        <w:t xml:space="preserve">по </w:t>
      </w:r>
      <w:r w:rsidR="001574D3" w:rsidRPr="007C7E91">
        <w:t>строительству источников тепловой энергии, обеспечивающие перспективную тепловую нагрузку на ос</w:t>
      </w:r>
      <w:r w:rsidR="00EF3CE6" w:rsidRPr="007C7E91">
        <w:t xml:space="preserve">ваиваемых территориях </w:t>
      </w:r>
      <w:r w:rsidR="00554B09">
        <w:t>муниципального округа</w:t>
      </w:r>
      <w:bookmarkEnd w:id="50"/>
    </w:p>
    <w:p w14:paraId="74D86710" w14:textId="0D2F992B" w:rsidR="00B6021C" w:rsidRPr="007C7E91" w:rsidRDefault="00F021B2" w:rsidP="005D6D71">
      <w:pPr>
        <w:rPr>
          <w:u w:val="single"/>
        </w:rPr>
      </w:pPr>
      <w:r w:rsidRPr="007C7E91">
        <w:t xml:space="preserve">Предложения по строительству источников тепловой энергии, обеспечивающие перспективную тепловую нагрузку на осваиваемых территориях </w:t>
      </w:r>
      <w:r w:rsidR="00554B09">
        <w:t>муниципального округа</w:t>
      </w:r>
      <w:r w:rsidRPr="007C7E91">
        <w:t xml:space="preserve"> отсутствуют.</w:t>
      </w:r>
    </w:p>
    <w:p w14:paraId="2CF6BA03" w14:textId="77777777" w:rsidR="001574D3" w:rsidRPr="007C7E91" w:rsidRDefault="00F5290F" w:rsidP="00FB668B">
      <w:pPr>
        <w:pStyle w:val="26"/>
      </w:pPr>
      <w:bookmarkStart w:id="51" w:name="_Toc215656059"/>
      <w:r w:rsidRPr="007C7E91">
        <w:t>5</w:t>
      </w:r>
      <w:r w:rsidR="001574D3" w:rsidRPr="007C7E91">
        <w:t>.2.</w:t>
      </w:r>
      <w:r w:rsidR="00765A5E" w:rsidRPr="007C7E91">
        <w:t xml:space="preserve"> </w:t>
      </w:r>
      <w:r w:rsidR="001574D3" w:rsidRPr="007C7E91">
        <w:t>Предложения по реконструкции источников тепловой энергии, обеспечивающи</w:t>
      </w:r>
      <w:r w:rsidR="0052783B" w:rsidRPr="007C7E91">
        <w:t>х</w:t>
      </w:r>
      <w:r w:rsidR="001574D3" w:rsidRPr="007C7E91">
        <w:t xml:space="preserve"> перспективную тепловую нагрузку в существующих и расширяемых зонах дейст</w:t>
      </w:r>
      <w:r w:rsidR="00EF3CE6" w:rsidRPr="007C7E91">
        <w:t>вия источников тепловой энергии</w:t>
      </w:r>
      <w:bookmarkEnd w:id="51"/>
    </w:p>
    <w:p w14:paraId="104ADFD5" w14:textId="77777777" w:rsidR="00BB5957" w:rsidRPr="007C7E91" w:rsidRDefault="00BB5957" w:rsidP="005D6D71">
      <w:r w:rsidRPr="007C7E91">
        <w:t xml:space="preserve">Предложения по реконструкции источников тепловой энергии представлены в таблице </w:t>
      </w:r>
      <w:r w:rsidR="003868F2" w:rsidRPr="007C7E91">
        <w:t>5</w:t>
      </w:r>
      <w:r w:rsidR="00B26B5D" w:rsidRPr="007C7E91">
        <w:t>.1</w:t>
      </w:r>
      <w:r w:rsidRPr="007C7E91">
        <w:t>.</w:t>
      </w:r>
    </w:p>
    <w:p w14:paraId="338B48AF" w14:textId="026A4825" w:rsidR="000B1A41" w:rsidRDefault="000B1A41" w:rsidP="009B1B51">
      <w:r w:rsidRPr="007C7E91">
        <w:t xml:space="preserve">Таблица </w:t>
      </w:r>
      <w:r w:rsidR="003868F2" w:rsidRPr="007C7E91">
        <w:t>5</w:t>
      </w:r>
      <w:r w:rsidR="00B26B5D" w:rsidRPr="007C7E91">
        <w:t>.1</w:t>
      </w:r>
      <w:r w:rsidR="009B1B51">
        <w:t xml:space="preserve"> - </w:t>
      </w:r>
      <w:r w:rsidRPr="007C7E91">
        <w:t>План мероприятий по реконструкции источников тепловой энергии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8"/>
        <w:gridCol w:w="1294"/>
        <w:gridCol w:w="815"/>
        <w:gridCol w:w="815"/>
        <w:gridCol w:w="815"/>
        <w:gridCol w:w="815"/>
        <w:gridCol w:w="818"/>
        <w:gridCol w:w="868"/>
      </w:tblGrid>
      <w:tr w:rsidR="00F2665A" w:rsidRPr="002D0006" w14:paraId="129C4768" w14:textId="77777777" w:rsidTr="00311517">
        <w:trPr>
          <w:trHeight w:val="22"/>
        </w:trPr>
        <w:tc>
          <w:tcPr>
            <w:tcW w:w="1773" w:type="pct"/>
            <w:shd w:val="clear" w:color="auto" w:fill="auto"/>
            <w:vAlign w:val="center"/>
          </w:tcPr>
          <w:p w14:paraId="0CB7D35B" w14:textId="77777777" w:rsidR="00F2665A" w:rsidRPr="002D0006" w:rsidRDefault="00F2665A"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Наименование мероприятия</w:t>
            </w:r>
          </w:p>
        </w:tc>
        <w:tc>
          <w:tcPr>
            <w:tcW w:w="625" w:type="pct"/>
            <w:vAlign w:val="center"/>
          </w:tcPr>
          <w:p w14:paraId="03340ED9" w14:textId="77777777" w:rsidR="00F2665A" w:rsidRPr="002D0006" w:rsidRDefault="00F2665A" w:rsidP="00311517">
            <w:pPr>
              <w:spacing w:after="0" w:line="240" w:lineRule="auto"/>
              <w:ind w:firstLine="0"/>
              <w:jc w:val="center"/>
              <w:rPr>
                <w:rFonts w:ascii="Times New Roman" w:hAnsi="Times New Roman" w:cs="Times New Roman"/>
                <w:b/>
                <w:sz w:val="20"/>
                <w:szCs w:val="20"/>
                <w:lang w:val="ru-RU"/>
              </w:rPr>
            </w:pPr>
            <w:r w:rsidRPr="002D0006">
              <w:rPr>
                <w:rFonts w:ascii="Times New Roman" w:hAnsi="Times New Roman" w:cs="Times New Roman"/>
                <w:b/>
                <w:sz w:val="20"/>
                <w:szCs w:val="20"/>
                <w:lang w:val="ru-RU"/>
              </w:rPr>
              <w:t>Вид работ</w:t>
            </w:r>
          </w:p>
        </w:tc>
        <w:tc>
          <w:tcPr>
            <w:tcW w:w="429" w:type="pct"/>
            <w:shd w:val="clear" w:color="auto" w:fill="auto"/>
            <w:vAlign w:val="center"/>
          </w:tcPr>
          <w:p w14:paraId="7F2A4490" w14:textId="77777777" w:rsidR="00F2665A" w:rsidRPr="002D0006" w:rsidRDefault="00F2665A"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5</w:t>
            </w:r>
            <w:r w:rsidRPr="002D0006">
              <w:rPr>
                <w:rFonts w:ascii="Times New Roman" w:hAnsi="Times New Roman" w:cs="Times New Roman"/>
                <w:b/>
                <w:sz w:val="20"/>
                <w:szCs w:val="20"/>
              </w:rPr>
              <w:t xml:space="preserve"> г</w:t>
            </w:r>
          </w:p>
        </w:tc>
        <w:tc>
          <w:tcPr>
            <w:tcW w:w="429" w:type="pct"/>
            <w:shd w:val="clear" w:color="auto" w:fill="auto"/>
            <w:vAlign w:val="center"/>
          </w:tcPr>
          <w:p w14:paraId="13954F30" w14:textId="77777777" w:rsidR="00F2665A" w:rsidRPr="002D0006" w:rsidRDefault="00F2665A"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6</w:t>
            </w:r>
            <w:r w:rsidRPr="002D0006">
              <w:rPr>
                <w:rFonts w:ascii="Times New Roman" w:hAnsi="Times New Roman" w:cs="Times New Roman"/>
                <w:b/>
                <w:sz w:val="20"/>
                <w:szCs w:val="20"/>
              </w:rPr>
              <w:t xml:space="preserve"> г</w:t>
            </w:r>
          </w:p>
        </w:tc>
        <w:tc>
          <w:tcPr>
            <w:tcW w:w="429" w:type="pct"/>
            <w:shd w:val="clear" w:color="auto" w:fill="auto"/>
            <w:vAlign w:val="center"/>
          </w:tcPr>
          <w:p w14:paraId="620BAD31" w14:textId="77777777" w:rsidR="00F2665A" w:rsidRPr="002D0006" w:rsidRDefault="00F2665A"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7</w:t>
            </w:r>
            <w:r w:rsidRPr="002D0006">
              <w:rPr>
                <w:rFonts w:ascii="Times New Roman" w:hAnsi="Times New Roman" w:cs="Times New Roman"/>
                <w:b/>
                <w:sz w:val="20"/>
                <w:szCs w:val="20"/>
              </w:rPr>
              <w:t xml:space="preserve"> г</w:t>
            </w:r>
          </w:p>
        </w:tc>
        <w:tc>
          <w:tcPr>
            <w:tcW w:w="429" w:type="pct"/>
            <w:shd w:val="clear" w:color="auto" w:fill="auto"/>
            <w:vAlign w:val="center"/>
          </w:tcPr>
          <w:p w14:paraId="750018F3" w14:textId="77777777" w:rsidR="00F2665A" w:rsidRPr="002D0006" w:rsidRDefault="00F2665A"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8</w:t>
            </w:r>
            <w:r w:rsidRPr="002D0006">
              <w:rPr>
                <w:rFonts w:ascii="Times New Roman" w:hAnsi="Times New Roman" w:cs="Times New Roman"/>
                <w:b/>
                <w:sz w:val="20"/>
                <w:szCs w:val="20"/>
              </w:rPr>
              <w:t xml:space="preserve"> г</w:t>
            </w:r>
          </w:p>
        </w:tc>
        <w:tc>
          <w:tcPr>
            <w:tcW w:w="430" w:type="pct"/>
            <w:shd w:val="clear" w:color="auto" w:fill="auto"/>
            <w:vAlign w:val="center"/>
          </w:tcPr>
          <w:p w14:paraId="1FCA0E8D" w14:textId="77777777" w:rsidR="00F2665A" w:rsidRPr="002D0006" w:rsidRDefault="00F2665A"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9</w:t>
            </w:r>
            <w:r w:rsidRPr="002D0006">
              <w:rPr>
                <w:rFonts w:ascii="Times New Roman" w:hAnsi="Times New Roman" w:cs="Times New Roman"/>
                <w:b/>
                <w:sz w:val="20"/>
                <w:szCs w:val="20"/>
              </w:rPr>
              <w:t xml:space="preserve"> г</w:t>
            </w:r>
          </w:p>
        </w:tc>
        <w:tc>
          <w:tcPr>
            <w:tcW w:w="456" w:type="pct"/>
            <w:shd w:val="clear" w:color="auto" w:fill="auto"/>
            <w:vAlign w:val="center"/>
          </w:tcPr>
          <w:p w14:paraId="259CFCD5" w14:textId="77777777" w:rsidR="00F2665A" w:rsidRPr="002D0006" w:rsidRDefault="00F2665A"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w:t>
            </w:r>
            <w:r w:rsidRPr="002D0006">
              <w:rPr>
                <w:rFonts w:ascii="Times New Roman" w:hAnsi="Times New Roman" w:cs="Times New Roman"/>
                <w:b/>
                <w:sz w:val="20"/>
                <w:szCs w:val="20"/>
                <w:lang w:val="ru-RU"/>
              </w:rPr>
              <w:t>30</w:t>
            </w:r>
            <w:r w:rsidRPr="002D0006">
              <w:rPr>
                <w:rFonts w:ascii="Times New Roman" w:hAnsi="Times New Roman" w:cs="Times New Roman"/>
                <w:b/>
                <w:sz w:val="20"/>
                <w:szCs w:val="20"/>
              </w:rPr>
              <w:t>-2</w:t>
            </w:r>
            <w:r w:rsidRPr="002D0006">
              <w:rPr>
                <w:rFonts w:ascii="Times New Roman" w:hAnsi="Times New Roman" w:cs="Times New Roman"/>
                <w:b/>
                <w:sz w:val="20"/>
                <w:szCs w:val="20"/>
                <w:lang w:val="ru-RU"/>
              </w:rPr>
              <w:t>036</w:t>
            </w:r>
            <w:r w:rsidRPr="002D0006">
              <w:rPr>
                <w:rFonts w:ascii="Times New Roman" w:hAnsi="Times New Roman" w:cs="Times New Roman"/>
                <w:b/>
                <w:sz w:val="20"/>
                <w:szCs w:val="20"/>
              </w:rPr>
              <w:t xml:space="preserve"> гг</w:t>
            </w:r>
          </w:p>
        </w:tc>
      </w:tr>
      <w:tr w:rsidR="00F2665A" w:rsidRPr="002D0006" w14:paraId="1A999ABE" w14:textId="77777777" w:rsidTr="00311517">
        <w:trPr>
          <w:trHeight w:val="22"/>
        </w:trPr>
        <w:tc>
          <w:tcPr>
            <w:tcW w:w="1773" w:type="pct"/>
            <w:shd w:val="clear" w:color="auto" w:fill="auto"/>
            <w:vAlign w:val="center"/>
          </w:tcPr>
          <w:p w14:paraId="106C13F6" w14:textId="77777777" w:rsidR="00F2665A" w:rsidRPr="002D0006" w:rsidRDefault="00F2665A"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Установка сушильного комплекса щепы п.Имбинский</w:t>
            </w:r>
          </w:p>
        </w:tc>
        <w:tc>
          <w:tcPr>
            <w:tcW w:w="625" w:type="pct"/>
            <w:vAlign w:val="center"/>
          </w:tcPr>
          <w:p w14:paraId="1D467A2B"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Новое строительство</w:t>
            </w:r>
          </w:p>
        </w:tc>
        <w:tc>
          <w:tcPr>
            <w:tcW w:w="429" w:type="pct"/>
            <w:shd w:val="clear" w:color="auto" w:fill="auto"/>
            <w:vAlign w:val="center"/>
          </w:tcPr>
          <w:p w14:paraId="33C98722"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551F014" w14:textId="77777777" w:rsidR="00F2665A" w:rsidRPr="002D0006" w:rsidRDefault="00F2665A" w:rsidP="00311517">
            <w:pPr>
              <w:spacing w:after="0" w:line="240" w:lineRule="auto"/>
              <w:ind w:firstLine="0"/>
              <w:jc w:val="center"/>
              <w:rPr>
                <w:rFonts w:ascii="Times New Roman" w:hAnsi="Times New Roman" w:cs="Times New Roman"/>
                <w:bCs/>
                <w:sz w:val="20"/>
                <w:szCs w:val="20"/>
                <w:lang w:val="ru-RU"/>
              </w:rPr>
            </w:pPr>
            <w:r w:rsidRPr="002D0006">
              <w:rPr>
                <w:rFonts w:ascii="Times New Roman" w:hAnsi="Times New Roman" w:cs="Times New Roman"/>
                <w:bCs/>
                <w:sz w:val="20"/>
                <w:szCs w:val="20"/>
                <w:lang w:val="ru-RU"/>
              </w:rPr>
              <w:t>16000,00</w:t>
            </w:r>
          </w:p>
        </w:tc>
        <w:tc>
          <w:tcPr>
            <w:tcW w:w="429" w:type="pct"/>
            <w:shd w:val="clear" w:color="auto" w:fill="auto"/>
            <w:vAlign w:val="center"/>
          </w:tcPr>
          <w:p w14:paraId="4374091B" w14:textId="77777777" w:rsidR="00F2665A" w:rsidRPr="002D0006" w:rsidRDefault="00F2665A" w:rsidP="00311517">
            <w:pPr>
              <w:spacing w:after="0" w:line="240" w:lineRule="auto"/>
              <w:ind w:firstLine="0"/>
              <w:jc w:val="center"/>
              <w:rPr>
                <w:rFonts w:ascii="Times New Roman" w:hAnsi="Times New Roman" w:cs="Times New Roman"/>
                <w:bCs/>
                <w:sz w:val="20"/>
                <w:szCs w:val="20"/>
                <w:lang w:val="ru-RU"/>
              </w:rPr>
            </w:pPr>
            <w:r w:rsidRPr="002D0006">
              <w:rPr>
                <w:rFonts w:ascii="Times New Roman" w:hAnsi="Times New Roman" w:cs="Times New Roman"/>
                <w:bCs/>
                <w:sz w:val="20"/>
                <w:szCs w:val="20"/>
                <w:lang w:val="ru-RU"/>
              </w:rPr>
              <w:t>16000,00</w:t>
            </w:r>
          </w:p>
        </w:tc>
        <w:tc>
          <w:tcPr>
            <w:tcW w:w="429" w:type="pct"/>
            <w:shd w:val="clear" w:color="auto" w:fill="auto"/>
            <w:vAlign w:val="center"/>
          </w:tcPr>
          <w:p w14:paraId="558E227B"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48CDA213"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13CF8121"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r>
      <w:tr w:rsidR="00F2665A" w:rsidRPr="002D0006" w14:paraId="26157AD1" w14:textId="77777777" w:rsidTr="00311517">
        <w:trPr>
          <w:trHeight w:val="22"/>
        </w:trPr>
        <w:tc>
          <w:tcPr>
            <w:tcW w:w="1773" w:type="pct"/>
            <w:shd w:val="clear" w:color="auto" w:fill="auto"/>
            <w:vAlign w:val="center"/>
          </w:tcPr>
          <w:p w14:paraId="11D23701" w14:textId="698E6315" w:rsidR="00F2665A" w:rsidRPr="002D0006" w:rsidRDefault="00F2665A"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Установка частотно-регулируемого привода на сетевые насосы на котельной с. Заледеево </w:t>
            </w:r>
          </w:p>
        </w:tc>
        <w:tc>
          <w:tcPr>
            <w:tcW w:w="625" w:type="pct"/>
            <w:vAlign w:val="center"/>
          </w:tcPr>
          <w:p w14:paraId="4894DBE2"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Реконструкция</w:t>
            </w:r>
          </w:p>
        </w:tc>
        <w:tc>
          <w:tcPr>
            <w:tcW w:w="429" w:type="pct"/>
            <w:shd w:val="clear" w:color="auto" w:fill="auto"/>
            <w:vAlign w:val="center"/>
          </w:tcPr>
          <w:p w14:paraId="11C441A0"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1164668"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E97CEDC"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833,75</w:t>
            </w:r>
          </w:p>
        </w:tc>
        <w:tc>
          <w:tcPr>
            <w:tcW w:w="429" w:type="pct"/>
            <w:shd w:val="clear" w:color="auto" w:fill="auto"/>
            <w:vAlign w:val="center"/>
          </w:tcPr>
          <w:p w14:paraId="60E7A7E9"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32217541"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489C0FC3"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r>
      <w:tr w:rsidR="00F2665A" w:rsidRPr="002D0006" w14:paraId="6F0DD3CB" w14:textId="77777777" w:rsidTr="00311517">
        <w:trPr>
          <w:trHeight w:val="22"/>
        </w:trPr>
        <w:tc>
          <w:tcPr>
            <w:tcW w:w="1773" w:type="pct"/>
            <w:shd w:val="clear" w:color="auto" w:fill="auto"/>
            <w:vAlign w:val="center"/>
          </w:tcPr>
          <w:p w14:paraId="211568A3" w14:textId="167BFFB0" w:rsidR="00F2665A" w:rsidRPr="002D0006" w:rsidRDefault="00F2665A"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Установка шкафа управления сетевым насосом с преобразователем частоты и установкой резервного насоса на нужды циркуляции горячего водоснабжения на котельной в п. Имбинский </w:t>
            </w:r>
          </w:p>
        </w:tc>
        <w:tc>
          <w:tcPr>
            <w:tcW w:w="625" w:type="pct"/>
            <w:vAlign w:val="center"/>
          </w:tcPr>
          <w:p w14:paraId="4D5BFE58"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Реконструкция</w:t>
            </w:r>
          </w:p>
        </w:tc>
        <w:tc>
          <w:tcPr>
            <w:tcW w:w="429" w:type="pct"/>
            <w:shd w:val="clear" w:color="auto" w:fill="auto"/>
            <w:vAlign w:val="center"/>
          </w:tcPr>
          <w:p w14:paraId="5D395A99"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C55773F"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5CC99A7"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546,667</w:t>
            </w:r>
          </w:p>
        </w:tc>
        <w:tc>
          <w:tcPr>
            <w:tcW w:w="429" w:type="pct"/>
            <w:shd w:val="clear" w:color="auto" w:fill="auto"/>
            <w:vAlign w:val="center"/>
          </w:tcPr>
          <w:p w14:paraId="452F9FEB"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4F16C4C6"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3787C7EE"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r>
      <w:tr w:rsidR="00F2665A" w:rsidRPr="002D0006" w14:paraId="64C28854" w14:textId="77777777" w:rsidTr="00311517">
        <w:trPr>
          <w:trHeight w:val="22"/>
        </w:trPr>
        <w:tc>
          <w:tcPr>
            <w:tcW w:w="1773" w:type="pct"/>
            <w:shd w:val="clear" w:color="auto" w:fill="auto"/>
            <w:vAlign w:val="center"/>
          </w:tcPr>
          <w:p w14:paraId="008306E4" w14:textId="2E0CBB5C" w:rsidR="00F2665A" w:rsidRPr="002D0006" w:rsidRDefault="00F2665A"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Установка частотно-регулируемого привода на сетевые насосы на котельной в п. Недокура </w:t>
            </w:r>
          </w:p>
        </w:tc>
        <w:tc>
          <w:tcPr>
            <w:tcW w:w="625" w:type="pct"/>
            <w:vAlign w:val="center"/>
          </w:tcPr>
          <w:p w14:paraId="3DABFAEC"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Реконструкция</w:t>
            </w:r>
          </w:p>
        </w:tc>
        <w:tc>
          <w:tcPr>
            <w:tcW w:w="429" w:type="pct"/>
            <w:shd w:val="clear" w:color="auto" w:fill="auto"/>
            <w:vAlign w:val="center"/>
          </w:tcPr>
          <w:p w14:paraId="09C5FC04"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B61E0F3"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4FF864C"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1 220,83</w:t>
            </w:r>
          </w:p>
        </w:tc>
        <w:tc>
          <w:tcPr>
            <w:tcW w:w="429" w:type="pct"/>
            <w:shd w:val="clear" w:color="auto" w:fill="auto"/>
            <w:vAlign w:val="center"/>
          </w:tcPr>
          <w:p w14:paraId="19CFD80B"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559FEDF2"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73782F7B"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r>
      <w:tr w:rsidR="00F2665A" w:rsidRPr="002D0006" w14:paraId="5B751958" w14:textId="77777777" w:rsidTr="00311517">
        <w:trPr>
          <w:trHeight w:val="22"/>
        </w:trPr>
        <w:tc>
          <w:tcPr>
            <w:tcW w:w="1773" w:type="pct"/>
            <w:shd w:val="clear" w:color="auto" w:fill="auto"/>
            <w:vAlign w:val="center"/>
          </w:tcPr>
          <w:p w14:paraId="15F4E818" w14:textId="397C89A5" w:rsidR="00F2665A" w:rsidRPr="002D0006" w:rsidRDefault="00F2665A"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Установка частотно-регулируемого привода на сетевые насосы на котельной д. Тагара </w:t>
            </w:r>
          </w:p>
        </w:tc>
        <w:tc>
          <w:tcPr>
            <w:tcW w:w="625" w:type="pct"/>
            <w:vAlign w:val="center"/>
          </w:tcPr>
          <w:p w14:paraId="6F789192"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Реконструкция</w:t>
            </w:r>
          </w:p>
        </w:tc>
        <w:tc>
          <w:tcPr>
            <w:tcW w:w="429" w:type="pct"/>
            <w:shd w:val="clear" w:color="auto" w:fill="auto"/>
            <w:vAlign w:val="center"/>
          </w:tcPr>
          <w:p w14:paraId="7F75785C"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8975808"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119196D"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374,167</w:t>
            </w:r>
          </w:p>
        </w:tc>
        <w:tc>
          <w:tcPr>
            <w:tcW w:w="429" w:type="pct"/>
            <w:shd w:val="clear" w:color="auto" w:fill="auto"/>
            <w:vAlign w:val="center"/>
          </w:tcPr>
          <w:p w14:paraId="7AF1415D"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146573AA"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1313035F" w14:textId="77777777" w:rsidR="00F2665A" w:rsidRPr="002D0006" w:rsidRDefault="00F2665A" w:rsidP="00311517">
            <w:pPr>
              <w:spacing w:after="0" w:line="240" w:lineRule="auto"/>
              <w:ind w:firstLine="0"/>
              <w:jc w:val="center"/>
              <w:rPr>
                <w:rFonts w:ascii="Times New Roman" w:hAnsi="Times New Roman" w:cs="Times New Roman"/>
                <w:bCs/>
                <w:sz w:val="20"/>
                <w:szCs w:val="20"/>
              </w:rPr>
            </w:pPr>
          </w:p>
        </w:tc>
      </w:tr>
    </w:tbl>
    <w:p w14:paraId="3A157750" w14:textId="77777777" w:rsidR="00BB5957" w:rsidRPr="007C7E91" w:rsidRDefault="00BB5957" w:rsidP="005D6D71">
      <w:pPr>
        <w:rPr>
          <w:u w:val="single"/>
        </w:rPr>
      </w:pPr>
    </w:p>
    <w:p w14:paraId="648F174B" w14:textId="0CF58ED8" w:rsidR="005F140C" w:rsidRPr="007C7E91" w:rsidRDefault="00F5290F" w:rsidP="00FB668B">
      <w:pPr>
        <w:pStyle w:val="26"/>
      </w:pPr>
      <w:bookmarkStart w:id="52" w:name="_Toc215656060"/>
      <w:r w:rsidRPr="007C7E91">
        <w:t>5</w:t>
      </w:r>
      <w:r w:rsidR="005F140C" w:rsidRPr="007C7E91">
        <w:t xml:space="preserve">.3. Предложения </w:t>
      </w:r>
      <w:r w:rsidR="00C40BFD" w:rsidRPr="007C7E91">
        <w:t>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52"/>
    </w:p>
    <w:p w14:paraId="607D9347" w14:textId="0F7D50E8" w:rsidR="00B73402" w:rsidRPr="007C7E91" w:rsidRDefault="00B73402" w:rsidP="00B73402">
      <w:r w:rsidRPr="007C7E91">
        <w:t xml:space="preserve">Модернизация котельных с целью повышения энергоэффективности и снижению операционных расходов предусматривает мероприятия представленные в таблице </w:t>
      </w:r>
      <w:r w:rsidR="003868F2" w:rsidRPr="007C7E91">
        <w:t>5</w:t>
      </w:r>
      <w:r w:rsidR="009D269B" w:rsidRPr="007C7E91">
        <w:t>.</w:t>
      </w:r>
      <w:r w:rsidR="00664539" w:rsidRPr="007C7E91">
        <w:t>1</w:t>
      </w:r>
      <w:r w:rsidRPr="007C7E91">
        <w:t>.</w:t>
      </w:r>
    </w:p>
    <w:p w14:paraId="4C87EE5F" w14:textId="698F7A56" w:rsidR="008D3ED1" w:rsidRPr="007C7E91" w:rsidRDefault="00F5290F" w:rsidP="00FB668B">
      <w:pPr>
        <w:pStyle w:val="26"/>
      </w:pPr>
      <w:bookmarkStart w:id="53" w:name="_Toc215656061"/>
      <w:r w:rsidRPr="007C7E91">
        <w:t>5</w:t>
      </w:r>
      <w:r w:rsidR="008D3ED1" w:rsidRPr="007C7E91">
        <w:t xml:space="preserve">.4. Графики </w:t>
      </w:r>
      <w:r w:rsidR="00C40BFD" w:rsidRPr="007C7E91">
        <w:t>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53"/>
    </w:p>
    <w:p w14:paraId="15D09BB7" w14:textId="3C7E3461" w:rsidR="009D269B" w:rsidRPr="007C7E91" w:rsidRDefault="00664539" w:rsidP="009D269B">
      <w:r w:rsidRPr="007C7E91">
        <w:t xml:space="preserve">На территории </w:t>
      </w:r>
      <w:r w:rsidR="00554B09">
        <w:t>муниципального округа</w:t>
      </w:r>
      <w:r w:rsidRPr="007C7E91">
        <w:t xml:space="preserve"> источники тепловой энергии, функционирующие в режиме комбинированной выработки электрической и тепловой энергии, отсутствуют.</w:t>
      </w:r>
      <w:r w:rsidR="009D269B" w:rsidRPr="007C7E91">
        <w:t xml:space="preserve"> </w:t>
      </w:r>
    </w:p>
    <w:p w14:paraId="789173DC" w14:textId="4D2F4D35" w:rsidR="00C40BFD" w:rsidRPr="007C7E91" w:rsidRDefault="00C40BFD" w:rsidP="00C40BFD">
      <w:pPr>
        <w:pStyle w:val="26"/>
      </w:pPr>
      <w:bookmarkStart w:id="54" w:name="_Toc215656062"/>
      <w:r w:rsidRPr="007C7E91">
        <w:lastRenderedPageBreak/>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54"/>
    </w:p>
    <w:p w14:paraId="214472B6" w14:textId="77777777" w:rsidR="009B1B51" w:rsidRDefault="009B1B51" w:rsidP="009B1B51">
      <w:r>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источников централизованного теплоснабжения (замена изношенного оборудования, проведение текущих и плановых ремонтов и т.д.). 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7F16B395" w14:textId="1E219D66" w:rsidR="00C40BFD" w:rsidRPr="007C7E91" w:rsidRDefault="009B1B51" w:rsidP="009B1B51">
      <w:r>
        <w:t>Изменение зон действия источников централизованного теплоснабжения не планируется.</w:t>
      </w:r>
    </w:p>
    <w:p w14:paraId="2B53B093" w14:textId="03FD4D13" w:rsidR="00C40BFD" w:rsidRPr="007C7E91" w:rsidRDefault="00C40BFD" w:rsidP="00C40BFD">
      <w:pPr>
        <w:pStyle w:val="26"/>
      </w:pPr>
      <w:bookmarkStart w:id="55" w:name="_Toc215656063"/>
      <w:r w:rsidRPr="007C7E91">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55"/>
    </w:p>
    <w:p w14:paraId="44A9B166" w14:textId="3D07772A" w:rsidR="00C40BFD" w:rsidRPr="007C7E91" w:rsidRDefault="00C40BFD" w:rsidP="00C40BFD">
      <w:r w:rsidRPr="007C7E91">
        <w:t>Выполненные расчеты по переоборудованию котельных в источники комбинированной выработки тепла показали нецелесообразность внедрения этого варианта с экономической точки зрения.</w:t>
      </w:r>
    </w:p>
    <w:p w14:paraId="3B308313" w14:textId="5925984F" w:rsidR="005A6BB8" w:rsidRPr="007C7E91" w:rsidRDefault="00F5290F" w:rsidP="00FB668B">
      <w:pPr>
        <w:pStyle w:val="26"/>
      </w:pPr>
      <w:bookmarkStart w:id="56" w:name="_Toc215656064"/>
      <w:r w:rsidRPr="007C7E91">
        <w:t>5</w:t>
      </w:r>
      <w:r w:rsidR="005F157D" w:rsidRPr="007C7E91">
        <w:t>.</w:t>
      </w:r>
      <w:r w:rsidR="00C40BFD" w:rsidRPr="007C7E91">
        <w:t>7</w:t>
      </w:r>
      <w:r w:rsidR="005A6BB8" w:rsidRPr="007C7E91">
        <w:t>.</w:t>
      </w:r>
      <w:r w:rsidR="00765A5E" w:rsidRPr="007C7E91">
        <w:t xml:space="preserve"> </w:t>
      </w:r>
      <w:r w:rsidR="005A6BB8" w:rsidRPr="007C7E91">
        <w:t xml:space="preserve">Меры </w:t>
      </w:r>
      <w:r w:rsidR="00C40BFD" w:rsidRPr="007C7E91">
        <w:t>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56"/>
    </w:p>
    <w:p w14:paraId="4F21508F" w14:textId="1823C475" w:rsidR="007D2FA5" w:rsidRPr="007C7E91" w:rsidRDefault="007D2FA5" w:rsidP="007D2FA5">
      <w:r w:rsidRPr="007C7E91">
        <w:t xml:space="preserve">В системе теплоснабжения </w:t>
      </w:r>
      <w:r w:rsidR="00F2665A">
        <w:t>Кежемского</w:t>
      </w:r>
      <w:r w:rsidR="00554B09">
        <w:t xml:space="preserve"> муниципального округа</w:t>
      </w:r>
      <w:r w:rsidR="00891F98" w:rsidRPr="007C7E91">
        <w:t xml:space="preserve"> </w:t>
      </w:r>
      <w:r w:rsidRPr="007C7E91">
        <w:t>источники комбинированной выработки тепловой и электрической энергии не применяются.</w:t>
      </w:r>
    </w:p>
    <w:p w14:paraId="3F2A9EC3" w14:textId="49E0AE1C" w:rsidR="00430ABA" w:rsidRPr="007C7E91" w:rsidRDefault="00F5290F" w:rsidP="00D02AED">
      <w:pPr>
        <w:pStyle w:val="26"/>
      </w:pPr>
      <w:bookmarkStart w:id="57" w:name="_Toc215656065"/>
      <w:r w:rsidRPr="007C7E91">
        <w:t>5</w:t>
      </w:r>
      <w:r w:rsidR="005F157D" w:rsidRPr="007C7E91">
        <w:t>.</w:t>
      </w:r>
      <w:r w:rsidR="00154D71" w:rsidRPr="007C7E91">
        <w:t>8</w:t>
      </w:r>
      <w:r w:rsidR="00430ABA" w:rsidRPr="007C7E91">
        <w:t>.</w:t>
      </w:r>
      <w:r w:rsidR="00765A5E" w:rsidRPr="007C7E91">
        <w:t xml:space="preserve"> </w:t>
      </w:r>
      <w:r w:rsidR="00C40BFD" w:rsidRPr="007C7E91">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57"/>
    </w:p>
    <w:p w14:paraId="61198378" w14:textId="77777777" w:rsidR="00081F16" w:rsidRPr="007C7E91" w:rsidRDefault="00081F16" w:rsidP="00081F16">
      <w:r w:rsidRPr="007C7E91">
        <w:t xml:space="preserve">Способ регулирования отпуска тепловой энергии от котельных – качественный способ регулирования. Основной задачей регулирования отпуска теплоты в системе теплоснабжения является поддержание комфортной температуры и влажности воздуха в отапливаемых помещениях при изменяющихся на протяжении отопительного периода внешних климатических условий. Температурный график определяет режим работы тепловых сетей, обеспечивая центральное регулирование отпуска тепла. По данным температурного графика определяется температура подающей и обратной воды в тепловых сетях. </w:t>
      </w:r>
    </w:p>
    <w:p w14:paraId="2AD56A43" w14:textId="451C0817" w:rsidR="00F75D89" w:rsidRPr="007C7E91" w:rsidRDefault="00F75D89" w:rsidP="00F75D89">
      <w:r w:rsidRPr="007C7E91">
        <w:t>В систем</w:t>
      </w:r>
      <w:r w:rsidR="00F2665A">
        <w:t>ах</w:t>
      </w:r>
      <w:r w:rsidRPr="007C7E91">
        <w:t xml:space="preserve"> теплоснабжения </w:t>
      </w:r>
      <w:r w:rsidR="00F2665A">
        <w:t>Кежемского</w:t>
      </w:r>
      <w:r w:rsidR="00554B09">
        <w:t xml:space="preserve"> муниципального округа</w:t>
      </w:r>
      <w:r w:rsidR="00554B09" w:rsidRPr="007C7E91">
        <w:t xml:space="preserve"> </w:t>
      </w:r>
      <w:r w:rsidRPr="007C7E91">
        <w:t>применя</w:t>
      </w:r>
      <w:r w:rsidR="00F2665A">
        <w:t>ю</w:t>
      </w:r>
      <w:r w:rsidRPr="007C7E91">
        <w:t>тся температурны</w:t>
      </w:r>
      <w:r w:rsidR="00F2665A">
        <w:t>е</w:t>
      </w:r>
      <w:r w:rsidRPr="007C7E91">
        <w:t xml:space="preserve"> график</w:t>
      </w:r>
      <w:r w:rsidR="00F2665A">
        <w:t>и</w:t>
      </w:r>
      <w:r w:rsidRPr="007C7E91">
        <w:t xml:space="preserve"> качественного регулирования тепловой нагрузки для зависимого подключения потребителей </w:t>
      </w:r>
      <w:r w:rsidR="00554B09">
        <w:t>95</w:t>
      </w:r>
      <w:r w:rsidR="009B1B51">
        <w:t>/</w:t>
      </w:r>
      <w:r w:rsidR="00554B09">
        <w:t>7</w:t>
      </w:r>
      <w:r w:rsidR="009B1B51">
        <w:t>0</w:t>
      </w:r>
      <w:r w:rsidR="00F2665A">
        <w:t xml:space="preserve"> и 80/55, </w:t>
      </w:r>
      <w:r w:rsidRPr="007C7E91">
        <w:t>°</w:t>
      </w:r>
      <w:r w:rsidR="00C72BBD" w:rsidRPr="007C7E91">
        <w:t>С. Источники тепловой энергии,</w:t>
      </w:r>
      <w:r w:rsidRPr="007C7E91">
        <w:t xml:space="preserve"> работающие </w:t>
      </w:r>
      <w:r w:rsidR="00C72BBD" w:rsidRPr="007C7E91">
        <w:t>на единую сеть,</w:t>
      </w:r>
      <w:r w:rsidRPr="007C7E91">
        <w:t xml:space="preserve"> отсутствуют.</w:t>
      </w:r>
      <w:r w:rsidR="00F2665A">
        <w:t xml:space="preserve"> </w:t>
      </w:r>
      <w:r w:rsidR="00F2665A" w:rsidRPr="00F2665A">
        <w:t>Необходимость в изменении температурных графиков отпуска тепловой энергии для каждого источника тепловой энергии отсутствует.</w:t>
      </w:r>
    </w:p>
    <w:p w14:paraId="585A53BF" w14:textId="1E6295F3" w:rsidR="00A111BA" w:rsidRPr="007C7E91" w:rsidRDefault="00F5290F" w:rsidP="00FB668B">
      <w:pPr>
        <w:pStyle w:val="26"/>
      </w:pPr>
      <w:bookmarkStart w:id="58" w:name="_Toc215656066"/>
      <w:r w:rsidRPr="007C7E91">
        <w:lastRenderedPageBreak/>
        <w:t>5</w:t>
      </w:r>
      <w:r w:rsidR="005F157D" w:rsidRPr="007C7E91">
        <w:t>.</w:t>
      </w:r>
      <w:r w:rsidR="000F2BEB" w:rsidRPr="007C7E91">
        <w:t>9</w:t>
      </w:r>
      <w:r w:rsidR="00A111BA" w:rsidRPr="007C7E91">
        <w:t>.</w:t>
      </w:r>
      <w:r w:rsidR="00765A5E" w:rsidRPr="007C7E91">
        <w:t xml:space="preserve"> </w:t>
      </w:r>
      <w:r w:rsidR="00A111BA" w:rsidRPr="007C7E91">
        <w:t xml:space="preserve">Предложения </w:t>
      </w:r>
      <w:r w:rsidR="00C40BFD" w:rsidRPr="007C7E91">
        <w:t>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58"/>
    </w:p>
    <w:p w14:paraId="1C4BA433" w14:textId="30D21759" w:rsidR="00C227E7" w:rsidRPr="007C7E91" w:rsidRDefault="00C72BBD" w:rsidP="00C227E7">
      <w:r>
        <w:t xml:space="preserve">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 представлено таблице </w:t>
      </w:r>
      <w:r w:rsidR="003868F2" w:rsidRPr="007C7E91">
        <w:t>5</w:t>
      </w:r>
      <w:r w:rsidR="00B26B5D" w:rsidRPr="007C7E91">
        <w:t>.2</w:t>
      </w:r>
      <w:r w:rsidR="00C227E7" w:rsidRPr="007C7E91">
        <w:t>.</w:t>
      </w:r>
    </w:p>
    <w:p w14:paraId="645A189E" w14:textId="336C1034" w:rsidR="00C227E7" w:rsidRPr="007C7E91" w:rsidRDefault="00C227E7" w:rsidP="009B1B51">
      <w:pPr>
        <w:keepNext/>
      </w:pPr>
      <w:r w:rsidRPr="007C7E91">
        <w:t xml:space="preserve">Таблица </w:t>
      </w:r>
      <w:r w:rsidR="003868F2" w:rsidRPr="007C7E91">
        <w:t>5</w:t>
      </w:r>
      <w:r w:rsidR="00B26B5D" w:rsidRPr="007C7E91">
        <w:t>.2</w:t>
      </w:r>
      <w:r w:rsidR="009B1B51">
        <w:t xml:space="preserve"> - </w:t>
      </w:r>
      <w:r w:rsidR="00C72BBD">
        <w:t>Предложения по перспективной установленной тепловой мощности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34"/>
        <w:gridCol w:w="2065"/>
        <w:gridCol w:w="2065"/>
        <w:gridCol w:w="2065"/>
      </w:tblGrid>
      <w:tr w:rsidR="00C72BBD" w:rsidRPr="004B2431" w14:paraId="37891EDB" w14:textId="71F78FDB" w:rsidTr="00C72BBD">
        <w:trPr>
          <w:cantSplit/>
          <w:trHeight w:val="482"/>
          <w:tblHeader/>
        </w:trPr>
        <w:tc>
          <w:tcPr>
            <w:tcW w:w="266" w:type="pct"/>
            <w:shd w:val="clear" w:color="auto" w:fill="auto"/>
            <w:vAlign w:val="center"/>
            <w:hideMark/>
          </w:tcPr>
          <w:p w14:paraId="5F6F408E" w14:textId="77777777" w:rsidR="00C72BBD" w:rsidRPr="009F52E0" w:rsidRDefault="00C72BBD" w:rsidP="00C72BBD">
            <w:pPr>
              <w:spacing w:after="0" w:line="240" w:lineRule="auto"/>
              <w:ind w:firstLine="0"/>
              <w:jc w:val="center"/>
              <w:rPr>
                <w:b/>
                <w:bCs/>
                <w:sz w:val="20"/>
                <w:szCs w:val="20"/>
              </w:rPr>
            </w:pPr>
            <w:r w:rsidRPr="009F52E0">
              <w:rPr>
                <w:b/>
                <w:bCs/>
                <w:sz w:val="20"/>
                <w:szCs w:val="20"/>
              </w:rPr>
              <w:t>№ пп</w:t>
            </w:r>
          </w:p>
        </w:tc>
        <w:tc>
          <w:tcPr>
            <w:tcW w:w="1590" w:type="pct"/>
            <w:shd w:val="clear" w:color="auto" w:fill="auto"/>
            <w:vAlign w:val="center"/>
            <w:hideMark/>
          </w:tcPr>
          <w:p w14:paraId="4A0C7E7F" w14:textId="26663D32" w:rsidR="00C72BBD" w:rsidRPr="009F52E0" w:rsidRDefault="00C72BBD" w:rsidP="00C72BBD">
            <w:pPr>
              <w:spacing w:after="0" w:line="240" w:lineRule="auto"/>
              <w:ind w:firstLine="0"/>
              <w:jc w:val="center"/>
              <w:rPr>
                <w:b/>
                <w:bCs/>
                <w:sz w:val="20"/>
                <w:szCs w:val="20"/>
              </w:rPr>
            </w:pPr>
            <w:r w:rsidRPr="0036261D">
              <w:rPr>
                <w:b/>
                <w:sz w:val="20"/>
                <w:szCs w:val="20"/>
              </w:rPr>
              <w:t>Наименование котельной</w:t>
            </w:r>
          </w:p>
        </w:tc>
        <w:tc>
          <w:tcPr>
            <w:tcW w:w="1048" w:type="pct"/>
            <w:shd w:val="clear" w:color="auto" w:fill="auto"/>
            <w:vAlign w:val="center"/>
          </w:tcPr>
          <w:p w14:paraId="5C5DB217" w14:textId="57AE156D" w:rsidR="00C72BBD" w:rsidRPr="00C72BBD" w:rsidRDefault="00C72BBD" w:rsidP="00C72BBD">
            <w:pPr>
              <w:pStyle w:val="TableParagraph"/>
              <w:ind w:left="-108" w:right="-163"/>
              <w:rPr>
                <w:b/>
                <w:bCs/>
                <w:sz w:val="20"/>
                <w:szCs w:val="20"/>
              </w:rPr>
            </w:pPr>
            <w:r w:rsidRPr="00C72BBD">
              <w:rPr>
                <w:b/>
                <w:bCs/>
                <w:spacing w:val="-2"/>
                <w:sz w:val="20"/>
                <w:szCs w:val="20"/>
              </w:rPr>
              <w:t xml:space="preserve">Установленная мощность </w:t>
            </w:r>
            <w:r w:rsidRPr="00C72BBD">
              <w:rPr>
                <w:b/>
                <w:bCs/>
                <w:sz w:val="20"/>
                <w:szCs w:val="20"/>
              </w:rPr>
              <w:t>оборудования</w:t>
            </w:r>
            <w:r w:rsidRPr="00C72BBD">
              <w:rPr>
                <w:b/>
                <w:bCs/>
                <w:spacing w:val="-14"/>
                <w:sz w:val="20"/>
                <w:szCs w:val="20"/>
              </w:rPr>
              <w:t xml:space="preserve"> </w:t>
            </w:r>
            <w:r w:rsidRPr="00C72BBD">
              <w:rPr>
                <w:b/>
                <w:bCs/>
                <w:sz w:val="20"/>
                <w:szCs w:val="20"/>
              </w:rPr>
              <w:t>на</w:t>
            </w:r>
            <w:r w:rsidRPr="00C72BBD">
              <w:rPr>
                <w:b/>
                <w:bCs/>
                <w:spacing w:val="-14"/>
                <w:sz w:val="20"/>
                <w:szCs w:val="20"/>
              </w:rPr>
              <w:t xml:space="preserve"> </w:t>
            </w:r>
            <w:r w:rsidRPr="00C72BBD">
              <w:rPr>
                <w:b/>
                <w:bCs/>
                <w:sz w:val="20"/>
                <w:szCs w:val="20"/>
              </w:rPr>
              <w:t>202</w:t>
            </w:r>
            <w:r>
              <w:rPr>
                <w:b/>
                <w:bCs/>
                <w:sz w:val="20"/>
                <w:szCs w:val="20"/>
              </w:rPr>
              <w:t xml:space="preserve">5 </w:t>
            </w:r>
            <w:r w:rsidRPr="00C72BBD">
              <w:rPr>
                <w:b/>
                <w:bCs/>
                <w:sz w:val="20"/>
                <w:szCs w:val="20"/>
              </w:rPr>
              <w:t xml:space="preserve">год, </w:t>
            </w:r>
            <w:r w:rsidRPr="00C72BBD">
              <w:rPr>
                <w:b/>
                <w:bCs/>
                <w:spacing w:val="-2"/>
                <w:sz w:val="20"/>
                <w:szCs w:val="20"/>
              </w:rPr>
              <w:t>Гкал/час</w:t>
            </w:r>
          </w:p>
        </w:tc>
        <w:tc>
          <w:tcPr>
            <w:tcW w:w="1048" w:type="pct"/>
            <w:vAlign w:val="center"/>
          </w:tcPr>
          <w:p w14:paraId="0DEFF0CF" w14:textId="72F7266B" w:rsidR="00C72BBD" w:rsidRPr="00C72BBD" w:rsidRDefault="00C72BBD" w:rsidP="00C72BBD">
            <w:pPr>
              <w:pStyle w:val="TableParagraph"/>
              <w:ind w:left="-108" w:right="-163" w:firstLine="1"/>
              <w:rPr>
                <w:b/>
                <w:bCs/>
                <w:sz w:val="20"/>
                <w:szCs w:val="20"/>
              </w:rPr>
            </w:pPr>
            <w:r w:rsidRPr="00C72BBD">
              <w:rPr>
                <w:b/>
                <w:bCs/>
                <w:spacing w:val="-2"/>
                <w:sz w:val="20"/>
                <w:szCs w:val="20"/>
              </w:rPr>
              <w:t xml:space="preserve">Установленная мощность </w:t>
            </w:r>
            <w:r w:rsidRPr="00C72BBD">
              <w:rPr>
                <w:b/>
                <w:bCs/>
                <w:sz w:val="20"/>
                <w:szCs w:val="20"/>
              </w:rPr>
              <w:t>оборудования</w:t>
            </w:r>
            <w:r w:rsidRPr="00C72BBD">
              <w:rPr>
                <w:b/>
                <w:bCs/>
                <w:spacing w:val="-14"/>
                <w:sz w:val="20"/>
                <w:szCs w:val="20"/>
              </w:rPr>
              <w:t xml:space="preserve"> </w:t>
            </w:r>
            <w:r w:rsidRPr="00C72BBD">
              <w:rPr>
                <w:b/>
                <w:bCs/>
                <w:sz w:val="20"/>
                <w:szCs w:val="20"/>
              </w:rPr>
              <w:t>на</w:t>
            </w:r>
            <w:r w:rsidRPr="00C72BBD">
              <w:rPr>
                <w:b/>
                <w:bCs/>
                <w:spacing w:val="-14"/>
                <w:sz w:val="20"/>
                <w:szCs w:val="20"/>
              </w:rPr>
              <w:t xml:space="preserve"> </w:t>
            </w:r>
            <w:r w:rsidRPr="00C72BBD">
              <w:rPr>
                <w:b/>
                <w:bCs/>
                <w:sz w:val="20"/>
                <w:szCs w:val="20"/>
              </w:rPr>
              <w:t>203</w:t>
            </w:r>
            <w:r>
              <w:rPr>
                <w:b/>
                <w:bCs/>
                <w:sz w:val="20"/>
                <w:szCs w:val="20"/>
              </w:rPr>
              <w:t xml:space="preserve">6 </w:t>
            </w:r>
            <w:r w:rsidRPr="00C72BBD">
              <w:rPr>
                <w:b/>
                <w:bCs/>
                <w:sz w:val="20"/>
                <w:szCs w:val="20"/>
              </w:rPr>
              <w:t xml:space="preserve">год, </w:t>
            </w:r>
            <w:r w:rsidRPr="00C72BBD">
              <w:rPr>
                <w:b/>
                <w:bCs/>
                <w:spacing w:val="-2"/>
                <w:sz w:val="20"/>
                <w:szCs w:val="20"/>
              </w:rPr>
              <w:t>Гкал/час</w:t>
            </w:r>
          </w:p>
        </w:tc>
        <w:tc>
          <w:tcPr>
            <w:tcW w:w="1048" w:type="pct"/>
            <w:vAlign w:val="center"/>
          </w:tcPr>
          <w:p w14:paraId="4156CB94" w14:textId="356FEE62" w:rsidR="00C72BBD" w:rsidRPr="00C72BBD" w:rsidRDefault="00C72BBD" w:rsidP="00C72BBD">
            <w:pPr>
              <w:spacing w:after="0" w:line="240" w:lineRule="auto"/>
              <w:ind w:left="-108" w:right="-163" w:firstLine="0"/>
              <w:jc w:val="center"/>
              <w:rPr>
                <w:b/>
                <w:bCs/>
                <w:iCs/>
                <w:spacing w:val="-5"/>
                <w:sz w:val="20"/>
                <w:szCs w:val="20"/>
              </w:rPr>
            </w:pPr>
            <w:r w:rsidRPr="00C72BBD">
              <w:rPr>
                <w:b/>
                <w:bCs/>
                <w:sz w:val="20"/>
                <w:szCs w:val="20"/>
              </w:rPr>
              <w:t>Срок ввода в эксплуатацию</w:t>
            </w:r>
            <w:r w:rsidRPr="00C72BBD">
              <w:rPr>
                <w:b/>
                <w:bCs/>
                <w:spacing w:val="-14"/>
                <w:sz w:val="20"/>
                <w:szCs w:val="20"/>
              </w:rPr>
              <w:t xml:space="preserve"> </w:t>
            </w:r>
            <w:r w:rsidRPr="00C72BBD">
              <w:rPr>
                <w:b/>
                <w:bCs/>
                <w:sz w:val="20"/>
                <w:szCs w:val="20"/>
              </w:rPr>
              <w:t xml:space="preserve">новых </w:t>
            </w:r>
            <w:r w:rsidRPr="00C72BBD">
              <w:rPr>
                <w:b/>
                <w:bCs/>
                <w:spacing w:val="-2"/>
                <w:sz w:val="20"/>
                <w:szCs w:val="20"/>
              </w:rPr>
              <w:t>мощностей</w:t>
            </w:r>
          </w:p>
        </w:tc>
      </w:tr>
      <w:tr w:rsidR="00C72BBD" w:rsidRPr="004B2431" w14:paraId="29BC9E14" w14:textId="39CCD2E5" w:rsidTr="00C72BBD">
        <w:trPr>
          <w:cantSplit/>
          <w:trHeight w:val="20"/>
        </w:trPr>
        <w:tc>
          <w:tcPr>
            <w:tcW w:w="266" w:type="pct"/>
            <w:shd w:val="clear" w:color="auto" w:fill="auto"/>
            <w:vAlign w:val="center"/>
            <w:hideMark/>
          </w:tcPr>
          <w:p w14:paraId="22719A9E" w14:textId="77777777" w:rsidR="00C72BBD" w:rsidRPr="004B2431" w:rsidRDefault="00C72BBD" w:rsidP="00C72BBD">
            <w:pPr>
              <w:spacing w:after="0" w:line="240" w:lineRule="auto"/>
              <w:ind w:firstLine="0"/>
              <w:jc w:val="center"/>
              <w:rPr>
                <w:sz w:val="20"/>
                <w:szCs w:val="20"/>
              </w:rPr>
            </w:pPr>
            <w:r w:rsidRPr="004B2431">
              <w:rPr>
                <w:sz w:val="20"/>
                <w:szCs w:val="20"/>
              </w:rPr>
              <w:t>1</w:t>
            </w:r>
          </w:p>
        </w:tc>
        <w:tc>
          <w:tcPr>
            <w:tcW w:w="1590" w:type="pct"/>
            <w:shd w:val="clear" w:color="auto" w:fill="auto"/>
            <w:vAlign w:val="center"/>
          </w:tcPr>
          <w:p w14:paraId="7B4557D1" w14:textId="77777777" w:rsidR="00C72BBD" w:rsidRPr="004B2431" w:rsidRDefault="00C72BBD" w:rsidP="00C72BBD">
            <w:pPr>
              <w:pStyle w:val="afffffffc"/>
              <w:ind w:right="-115" w:firstLine="0"/>
              <w:jc w:val="left"/>
              <w:rPr>
                <w:sz w:val="20"/>
                <w:szCs w:val="20"/>
              </w:rPr>
            </w:pPr>
            <w:r w:rsidRPr="004B2431">
              <w:rPr>
                <w:sz w:val="20"/>
                <w:szCs w:val="20"/>
              </w:rPr>
              <w:t>Котельная</w:t>
            </w:r>
            <w:r>
              <w:rPr>
                <w:sz w:val="20"/>
                <w:szCs w:val="20"/>
              </w:rPr>
              <w:t xml:space="preserve"> </w:t>
            </w:r>
            <w:r w:rsidRPr="004B2431">
              <w:rPr>
                <w:sz w:val="20"/>
                <w:szCs w:val="20"/>
              </w:rPr>
              <w:t>«Центральная»</w:t>
            </w:r>
          </w:p>
        </w:tc>
        <w:tc>
          <w:tcPr>
            <w:tcW w:w="1048" w:type="pct"/>
            <w:shd w:val="clear" w:color="auto" w:fill="auto"/>
            <w:vAlign w:val="center"/>
          </w:tcPr>
          <w:p w14:paraId="2E46E483" w14:textId="77777777" w:rsidR="00C72BBD" w:rsidRPr="004B2431" w:rsidRDefault="00C72BBD" w:rsidP="00C72BBD">
            <w:pPr>
              <w:spacing w:after="0" w:line="240" w:lineRule="auto"/>
              <w:ind w:left="-108" w:right="-163" w:firstLine="0"/>
              <w:jc w:val="center"/>
              <w:rPr>
                <w:sz w:val="20"/>
                <w:szCs w:val="20"/>
              </w:rPr>
            </w:pPr>
            <w:r w:rsidRPr="004B2431">
              <w:rPr>
                <w:sz w:val="20"/>
                <w:szCs w:val="20"/>
              </w:rPr>
              <w:t>106,62</w:t>
            </w:r>
          </w:p>
        </w:tc>
        <w:tc>
          <w:tcPr>
            <w:tcW w:w="1048" w:type="pct"/>
            <w:vAlign w:val="center"/>
          </w:tcPr>
          <w:p w14:paraId="1F58EA96" w14:textId="1C281615" w:rsidR="00C72BBD" w:rsidRPr="004B2431" w:rsidRDefault="00C72BBD" w:rsidP="00C72BBD">
            <w:pPr>
              <w:spacing w:after="0" w:line="240" w:lineRule="auto"/>
              <w:ind w:left="-108" w:right="-163" w:firstLine="0"/>
              <w:jc w:val="center"/>
              <w:rPr>
                <w:sz w:val="20"/>
                <w:szCs w:val="20"/>
              </w:rPr>
            </w:pPr>
            <w:r w:rsidRPr="004B2431">
              <w:rPr>
                <w:sz w:val="20"/>
                <w:szCs w:val="20"/>
              </w:rPr>
              <w:t>106,62</w:t>
            </w:r>
          </w:p>
        </w:tc>
        <w:tc>
          <w:tcPr>
            <w:tcW w:w="1048" w:type="pct"/>
            <w:vAlign w:val="center"/>
          </w:tcPr>
          <w:p w14:paraId="01C364C6" w14:textId="559FD49C" w:rsidR="00C72BBD" w:rsidRPr="004B2431" w:rsidRDefault="00C72BBD" w:rsidP="00C72BBD">
            <w:pPr>
              <w:spacing w:after="0" w:line="240" w:lineRule="auto"/>
              <w:ind w:left="-108" w:right="-163" w:firstLine="0"/>
              <w:jc w:val="center"/>
              <w:rPr>
                <w:sz w:val="20"/>
                <w:szCs w:val="20"/>
              </w:rPr>
            </w:pPr>
            <w:r>
              <w:rPr>
                <w:sz w:val="20"/>
                <w:szCs w:val="20"/>
              </w:rPr>
              <w:t>-</w:t>
            </w:r>
          </w:p>
        </w:tc>
      </w:tr>
      <w:tr w:rsidR="00C72BBD" w:rsidRPr="004B2431" w14:paraId="20235B6E" w14:textId="3FFDC1A4" w:rsidTr="00C72BBD">
        <w:trPr>
          <w:cantSplit/>
          <w:trHeight w:val="20"/>
        </w:trPr>
        <w:tc>
          <w:tcPr>
            <w:tcW w:w="266" w:type="pct"/>
            <w:shd w:val="clear" w:color="auto" w:fill="auto"/>
            <w:vAlign w:val="center"/>
          </w:tcPr>
          <w:p w14:paraId="44092DF2" w14:textId="77777777" w:rsidR="00C72BBD" w:rsidRPr="004B2431" w:rsidRDefault="00C72BBD" w:rsidP="00C72BBD">
            <w:pPr>
              <w:spacing w:after="0" w:line="240" w:lineRule="auto"/>
              <w:ind w:firstLine="0"/>
              <w:jc w:val="center"/>
              <w:rPr>
                <w:sz w:val="20"/>
                <w:szCs w:val="20"/>
              </w:rPr>
            </w:pPr>
            <w:r w:rsidRPr="004B2431">
              <w:rPr>
                <w:sz w:val="20"/>
                <w:szCs w:val="20"/>
              </w:rPr>
              <w:t>2</w:t>
            </w:r>
          </w:p>
        </w:tc>
        <w:tc>
          <w:tcPr>
            <w:tcW w:w="1590" w:type="pct"/>
            <w:shd w:val="clear" w:color="auto" w:fill="auto"/>
            <w:vAlign w:val="center"/>
          </w:tcPr>
          <w:p w14:paraId="2F347E19" w14:textId="77777777" w:rsidR="00C72BBD" w:rsidRPr="004B2431" w:rsidRDefault="00C72BBD" w:rsidP="00C72BBD">
            <w:pPr>
              <w:pStyle w:val="afffffffc"/>
              <w:ind w:right="-115" w:firstLine="0"/>
              <w:jc w:val="left"/>
              <w:rPr>
                <w:sz w:val="20"/>
                <w:szCs w:val="20"/>
              </w:rPr>
            </w:pPr>
            <w:r w:rsidRPr="004B2431">
              <w:rPr>
                <w:sz w:val="20"/>
                <w:szCs w:val="20"/>
              </w:rPr>
              <w:t>Биокотельная</w:t>
            </w:r>
          </w:p>
        </w:tc>
        <w:tc>
          <w:tcPr>
            <w:tcW w:w="1048" w:type="pct"/>
            <w:shd w:val="clear" w:color="auto" w:fill="auto"/>
            <w:vAlign w:val="center"/>
          </w:tcPr>
          <w:p w14:paraId="0BD64F1D" w14:textId="77777777" w:rsidR="00C72BBD" w:rsidRPr="004B2431" w:rsidRDefault="00C72BBD" w:rsidP="00C72BBD">
            <w:pPr>
              <w:spacing w:after="0" w:line="240" w:lineRule="auto"/>
              <w:ind w:left="-108" w:right="-163" w:firstLine="0"/>
              <w:jc w:val="center"/>
              <w:rPr>
                <w:sz w:val="20"/>
                <w:szCs w:val="20"/>
              </w:rPr>
            </w:pPr>
            <w:r w:rsidRPr="004B2431">
              <w:rPr>
                <w:sz w:val="20"/>
                <w:szCs w:val="20"/>
              </w:rPr>
              <w:t>17,20</w:t>
            </w:r>
          </w:p>
        </w:tc>
        <w:tc>
          <w:tcPr>
            <w:tcW w:w="1048" w:type="pct"/>
            <w:vAlign w:val="center"/>
          </w:tcPr>
          <w:p w14:paraId="0BBC9AC8" w14:textId="48E3F4DA" w:rsidR="00C72BBD" w:rsidRPr="004B2431" w:rsidRDefault="00C72BBD" w:rsidP="00C72BBD">
            <w:pPr>
              <w:spacing w:after="0" w:line="240" w:lineRule="auto"/>
              <w:ind w:left="-108" w:right="-163" w:firstLine="0"/>
              <w:jc w:val="center"/>
              <w:rPr>
                <w:sz w:val="20"/>
                <w:szCs w:val="20"/>
              </w:rPr>
            </w:pPr>
            <w:r w:rsidRPr="004B2431">
              <w:rPr>
                <w:sz w:val="20"/>
                <w:szCs w:val="20"/>
              </w:rPr>
              <w:t>17,20</w:t>
            </w:r>
          </w:p>
        </w:tc>
        <w:tc>
          <w:tcPr>
            <w:tcW w:w="1048" w:type="pct"/>
            <w:vAlign w:val="center"/>
          </w:tcPr>
          <w:p w14:paraId="04FA95E3" w14:textId="6FAC585C" w:rsidR="00C72BBD" w:rsidRPr="004B2431" w:rsidRDefault="00C72BBD" w:rsidP="00C72BBD">
            <w:pPr>
              <w:spacing w:after="0" w:line="240" w:lineRule="auto"/>
              <w:ind w:left="-108" w:right="-163" w:firstLine="0"/>
              <w:jc w:val="center"/>
              <w:rPr>
                <w:sz w:val="20"/>
                <w:szCs w:val="20"/>
              </w:rPr>
            </w:pPr>
            <w:r>
              <w:rPr>
                <w:sz w:val="20"/>
                <w:szCs w:val="20"/>
              </w:rPr>
              <w:t>-</w:t>
            </w:r>
          </w:p>
        </w:tc>
      </w:tr>
      <w:tr w:rsidR="00C72BBD" w:rsidRPr="004B2431" w14:paraId="49878881" w14:textId="1C54DFC3" w:rsidTr="00C72BBD">
        <w:trPr>
          <w:cantSplit/>
          <w:trHeight w:val="20"/>
        </w:trPr>
        <w:tc>
          <w:tcPr>
            <w:tcW w:w="266" w:type="pct"/>
            <w:shd w:val="clear" w:color="auto" w:fill="auto"/>
            <w:vAlign w:val="center"/>
          </w:tcPr>
          <w:p w14:paraId="07773E97" w14:textId="77777777" w:rsidR="00C72BBD" w:rsidRPr="004B2431" w:rsidRDefault="00C72BBD" w:rsidP="00C72BBD">
            <w:pPr>
              <w:spacing w:after="0" w:line="240" w:lineRule="auto"/>
              <w:ind w:firstLine="0"/>
              <w:jc w:val="center"/>
              <w:rPr>
                <w:sz w:val="20"/>
                <w:szCs w:val="20"/>
              </w:rPr>
            </w:pPr>
            <w:r w:rsidRPr="004B2431">
              <w:rPr>
                <w:sz w:val="20"/>
                <w:szCs w:val="20"/>
              </w:rPr>
              <w:t>3</w:t>
            </w:r>
          </w:p>
        </w:tc>
        <w:tc>
          <w:tcPr>
            <w:tcW w:w="1590" w:type="pct"/>
            <w:shd w:val="clear" w:color="auto" w:fill="auto"/>
            <w:vAlign w:val="center"/>
          </w:tcPr>
          <w:p w14:paraId="04A8E01B" w14:textId="77777777" w:rsidR="00C72BBD" w:rsidRPr="004B2431" w:rsidRDefault="00C72BBD" w:rsidP="00C72BBD">
            <w:pPr>
              <w:pStyle w:val="afffffffc"/>
              <w:ind w:right="-115" w:firstLine="0"/>
              <w:jc w:val="left"/>
              <w:rPr>
                <w:sz w:val="20"/>
                <w:szCs w:val="20"/>
              </w:rPr>
            </w:pPr>
            <w:r w:rsidRPr="004B2431">
              <w:rPr>
                <w:sz w:val="20"/>
                <w:szCs w:val="20"/>
              </w:rPr>
              <w:t>Котельная п. Имбинский</w:t>
            </w:r>
          </w:p>
        </w:tc>
        <w:tc>
          <w:tcPr>
            <w:tcW w:w="1048" w:type="pct"/>
            <w:shd w:val="clear" w:color="auto" w:fill="auto"/>
            <w:vAlign w:val="center"/>
          </w:tcPr>
          <w:p w14:paraId="5DAA1697" w14:textId="77777777" w:rsidR="00C72BBD" w:rsidRPr="004B2431" w:rsidRDefault="00C72BBD" w:rsidP="00C72BBD">
            <w:pPr>
              <w:spacing w:after="0" w:line="240" w:lineRule="auto"/>
              <w:ind w:left="-108" w:right="-163" w:firstLine="0"/>
              <w:jc w:val="center"/>
              <w:rPr>
                <w:sz w:val="20"/>
                <w:szCs w:val="20"/>
              </w:rPr>
            </w:pPr>
            <w:r w:rsidRPr="004B2431">
              <w:rPr>
                <w:sz w:val="20"/>
                <w:szCs w:val="20"/>
              </w:rPr>
              <w:t>17,6</w:t>
            </w:r>
          </w:p>
        </w:tc>
        <w:tc>
          <w:tcPr>
            <w:tcW w:w="1048" w:type="pct"/>
            <w:vAlign w:val="center"/>
          </w:tcPr>
          <w:p w14:paraId="28C1DCF5" w14:textId="6C352523" w:rsidR="00C72BBD" w:rsidRPr="004B2431" w:rsidRDefault="00C72BBD" w:rsidP="00C72BBD">
            <w:pPr>
              <w:spacing w:after="0" w:line="240" w:lineRule="auto"/>
              <w:ind w:left="-108" w:right="-163" w:firstLine="0"/>
              <w:jc w:val="center"/>
              <w:rPr>
                <w:sz w:val="20"/>
                <w:szCs w:val="20"/>
              </w:rPr>
            </w:pPr>
            <w:r w:rsidRPr="004B2431">
              <w:rPr>
                <w:sz w:val="20"/>
                <w:szCs w:val="20"/>
              </w:rPr>
              <w:t>17,6</w:t>
            </w:r>
          </w:p>
        </w:tc>
        <w:tc>
          <w:tcPr>
            <w:tcW w:w="1048" w:type="pct"/>
            <w:vAlign w:val="center"/>
          </w:tcPr>
          <w:p w14:paraId="7F18FB73" w14:textId="41C6ACA5" w:rsidR="00C72BBD" w:rsidRPr="004B2431" w:rsidRDefault="00C72BBD" w:rsidP="00C72BBD">
            <w:pPr>
              <w:spacing w:after="0" w:line="240" w:lineRule="auto"/>
              <w:ind w:left="-108" w:right="-163" w:firstLine="0"/>
              <w:jc w:val="center"/>
              <w:rPr>
                <w:sz w:val="20"/>
                <w:szCs w:val="20"/>
              </w:rPr>
            </w:pPr>
            <w:r>
              <w:rPr>
                <w:sz w:val="20"/>
                <w:szCs w:val="20"/>
              </w:rPr>
              <w:t>-</w:t>
            </w:r>
          </w:p>
        </w:tc>
      </w:tr>
      <w:tr w:rsidR="00C72BBD" w:rsidRPr="004B2431" w14:paraId="455F28C4" w14:textId="7C737325" w:rsidTr="00C72BBD">
        <w:trPr>
          <w:cantSplit/>
          <w:trHeight w:val="20"/>
        </w:trPr>
        <w:tc>
          <w:tcPr>
            <w:tcW w:w="266" w:type="pct"/>
            <w:shd w:val="clear" w:color="auto" w:fill="auto"/>
            <w:vAlign w:val="center"/>
          </w:tcPr>
          <w:p w14:paraId="6F8CA17D" w14:textId="77777777" w:rsidR="00C72BBD" w:rsidRPr="004B2431" w:rsidRDefault="00C72BBD" w:rsidP="00C72BBD">
            <w:pPr>
              <w:spacing w:after="0" w:line="240" w:lineRule="auto"/>
              <w:ind w:firstLine="0"/>
              <w:jc w:val="center"/>
              <w:rPr>
                <w:sz w:val="20"/>
                <w:szCs w:val="20"/>
              </w:rPr>
            </w:pPr>
            <w:r w:rsidRPr="004B2431">
              <w:rPr>
                <w:sz w:val="20"/>
                <w:szCs w:val="20"/>
              </w:rPr>
              <w:t>4</w:t>
            </w:r>
          </w:p>
        </w:tc>
        <w:tc>
          <w:tcPr>
            <w:tcW w:w="1590" w:type="pct"/>
            <w:shd w:val="clear" w:color="auto" w:fill="auto"/>
            <w:vAlign w:val="center"/>
          </w:tcPr>
          <w:p w14:paraId="011C3672" w14:textId="77777777" w:rsidR="00C72BBD" w:rsidRPr="004B2431" w:rsidRDefault="00C72BBD" w:rsidP="00C72BBD">
            <w:pPr>
              <w:pStyle w:val="afffffffc"/>
              <w:ind w:right="-115" w:firstLine="0"/>
              <w:jc w:val="left"/>
              <w:rPr>
                <w:sz w:val="20"/>
                <w:szCs w:val="20"/>
              </w:rPr>
            </w:pPr>
            <w:r w:rsidRPr="004B2431">
              <w:rPr>
                <w:sz w:val="20"/>
                <w:szCs w:val="20"/>
              </w:rPr>
              <w:t>Котельная с. Заледеево</w:t>
            </w:r>
          </w:p>
        </w:tc>
        <w:tc>
          <w:tcPr>
            <w:tcW w:w="1048" w:type="pct"/>
            <w:shd w:val="clear" w:color="auto" w:fill="auto"/>
            <w:vAlign w:val="center"/>
          </w:tcPr>
          <w:p w14:paraId="3261549C" w14:textId="77777777" w:rsidR="00C72BBD" w:rsidRPr="004B2431" w:rsidRDefault="00C72BBD" w:rsidP="00C72BBD">
            <w:pPr>
              <w:spacing w:after="0" w:line="240" w:lineRule="auto"/>
              <w:ind w:left="-108" w:right="-163" w:firstLine="0"/>
              <w:jc w:val="center"/>
              <w:rPr>
                <w:sz w:val="20"/>
                <w:szCs w:val="20"/>
              </w:rPr>
            </w:pPr>
            <w:r w:rsidRPr="004B2431">
              <w:rPr>
                <w:sz w:val="20"/>
                <w:szCs w:val="20"/>
              </w:rPr>
              <w:t>0,694</w:t>
            </w:r>
          </w:p>
        </w:tc>
        <w:tc>
          <w:tcPr>
            <w:tcW w:w="1048" w:type="pct"/>
            <w:vAlign w:val="center"/>
          </w:tcPr>
          <w:p w14:paraId="19A38DFD" w14:textId="4DDE96AA" w:rsidR="00C72BBD" w:rsidRPr="004B2431" w:rsidRDefault="00C72BBD" w:rsidP="00C72BBD">
            <w:pPr>
              <w:spacing w:after="0" w:line="240" w:lineRule="auto"/>
              <w:ind w:left="-108" w:right="-163" w:firstLine="0"/>
              <w:jc w:val="center"/>
              <w:rPr>
                <w:sz w:val="20"/>
                <w:szCs w:val="20"/>
              </w:rPr>
            </w:pPr>
            <w:r w:rsidRPr="004B2431">
              <w:rPr>
                <w:sz w:val="20"/>
                <w:szCs w:val="20"/>
              </w:rPr>
              <w:t>0,694</w:t>
            </w:r>
          </w:p>
        </w:tc>
        <w:tc>
          <w:tcPr>
            <w:tcW w:w="1048" w:type="pct"/>
            <w:vAlign w:val="center"/>
          </w:tcPr>
          <w:p w14:paraId="741542C2" w14:textId="7DDA0D14" w:rsidR="00C72BBD" w:rsidRPr="004B2431" w:rsidRDefault="00C72BBD" w:rsidP="00C72BBD">
            <w:pPr>
              <w:spacing w:after="0" w:line="240" w:lineRule="auto"/>
              <w:ind w:left="-108" w:right="-163" w:firstLine="0"/>
              <w:jc w:val="center"/>
              <w:rPr>
                <w:sz w:val="20"/>
                <w:szCs w:val="20"/>
              </w:rPr>
            </w:pPr>
            <w:r>
              <w:rPr>
                <w:sz w:val="20"/>
                <w:szCs w:val="20"/>
              </w:rPr>
              <w:t>-</w:t>
            </w:r>
          </w:p>
        </w:tc>
      </w:tr>
      <w:tr w:rsidR="00C72BBD" w:rsidRPr="004B2431" w14:paraId="501B3E2F" w14:textId="6EAEF11A" w:rsidTr="00C72BBD">
        <w:trPr>
          <w:cantSplit/>
          <w:trHeight w:val="20"/>
        </w:trPr>
        <w:tc>
          <w:tcPr>
            <w:tcW w:w="266" w:type="pct"/>
            <w:shd w:val="clear" w:color="auto" w:fill="auto"/>
            <w:vAlign w:val="center"/>
          </w:tcPr>
          <w:p w14:paraId="6EABB2F4" w14:textId="77777777" w:rsidR="00C72BBD" w:rsidRPr="004B2431" w:rsidRDefault="00C72BBD" w:rsidP="00C72BBD">
            <w:pPr>
              <w:spacing w:after="0" w:line="240" w:lineRule="auto"/>
              <w:ind w:firstLine="0"/>
              <w:jc w:val="center"/>
              <w:rPr>
                <w:sz w:val="20"/>
                <w:szCs w:val="20"/>
              </w:rPr>
            </w:pPr>
            <w:r w:rsidRPr="004B2431">
              <w:rPr>
                <w:sz w:val="20"/>
                <w:szCs w:val="20"/>
              </w:rPr>
              <w:t>5</w:t>
            </w:r>
          </w:p>
        </w:tc>
        <w:tc>
          <w:tcPr>
            <w:tcW w:w="1590" w:type="pct"/>
            <w:shd w:val="clear" w:color="auto" w:fill="auto"/>
            <w:vAlign w:val="center"/>
          </w:tcPr>
          <w:p w14:paraId="4BFD2CFB" w14:textId="77777777" w:rsidR="00C72BBD" w:rsidRPr="004B2431" w:rsidRDefault="00C72BBD" w:rsidP="00C72BBD">
            <w:pPr>
              <w:pStyle w:val="TableParagraph"/>
              <w:ind w:right="-115"/>
              <w:jc w:val="left"/>
              <w:rPr>
                <w:sz w:val="20"/>
                <w:szCs w:val="20"/>
              </w:rPr>
            </w:pPr>
            <w:r w:rsidRPr="004B2431">
              <w:rPr>
                <w:sz w:val="20"/>
                <w:szCs w:val="20"/>
              </w:rPr>
              <w:t>Котельная № 1 п. Недокура</w:t>
            </w:r>
          </w:p>
        </w:tc>
        <w:tc>
          <w:tcPr>
            <w:tcW w:w="1048" w:type="pct"/>
            <w:shd w:val="clear" w:color="auto" w:fill="auto"/>
            <w:vAlign w:val="center"/>
          </w:tcPr>
          <w:p w14:paraId="4AB37A37" w14:textId="77777777" w:rsidR="00C72BBD" w:rsidRPr="004B2431" w:rsidRDefault="00C72BBD" w:rsidP="00C72BBD">
            <w:pPr>
              <w:spacing w:after="0" w:line="240" w:lineRule="auto"/>
              <w:ind w:left="-108" w:right="-163" w:firstLine="0"/>
              <w:jc w:val="center"/>
              <w:rPr>
                <w:sz w:val="20"/>
                <w:szCs w:val="20"/>
              </w:rPr>
            </w:pPr>
            <w:r w:rsidRPr="004B2431">
              <w:rPr>
                <w:sz w:val="20"/>
                <w:szCs w:val="20"/>
              </w:rPr>
              <w:t>1,2</w:t>
            </w:r>
          </w:p>
        </w:tc>
        <w:tc>
          <w:tcPr>
            <w:tcW w:w="1048" w:type="pct"/>
            <w:vAlign w:val="center"/>
          </w:tcPr>
          <w:p w14:paraId="17FB2FD7" w14:textId="6F46E7C6" w:rsidR="00C72BBD" w:rsidRPr="004B2431" w:rsidRDefault="00C72BBD" w:rsidP="00C72BBD">
            <w:pPr>
              <w:spacing w:after="0" w:line="240" w:lineRule="auto"/>
              <w:ind w:left="-108" w:right="-163" w:firstLine="0"/>
              <w:jc w:val="center"/>
              <w:rPr>
                <w:sz w:val="20"/>
                <w:szCs w:val="20"/>
              </w:rPr>
            </w:pPr>
            <w:r w:rsidRPr="004B2431">
              <w:rPr>
                <w:sz w:val="20"/>
                <w:szCs w:val="20"/>
              </w:rPr>
              <w:t>1,2</w:t>
            </w:r>
          </w:p>
        </w:tc>
        <w:tc>
          <w:tcPr>
            <w:tcW w:w="1048" w:type="pct"/>
            <w:vAlign w:val="center"/>
          </w:tcPr>
          <w:p w14:paraId="4864708D" w14:textId="3134C1FC" w:rsidR="00C72BBD" w:rsidRPr="004B2431" w:rsidRDefault="00C72BBD" w:rsidP="00C72BBD">
            <w:pPr>
              <w:spacing w:after="0" w:line="240" w:lineRule="auto"/>
              <w:ind w:left="-108" w:right="-163" w:firstLine="0"/>
              <w:jc w:val="center"/>
              <w:rPr>
                <w:sz w:val="20"/>
                <w:szCs w:val="20"/>
              </w:rPr>
            </w:pPr>
            <w:r>
              <w:rPr>
                <w:sz w:val="20"/>
                <w:szCs w:val="20"/>
              </w:rPr>
              <w:t>-</w:t>
            </w:r>
          </w:p>
        </w:tc>
      </w:tr>
      <w:tr w:rsidR="00C72BBD" w:rsidRPr="004B2431" w14:paraId="3237BC52" w14:textId="503E9FAC" w:rsidTr="00C72BBD">
        <w:trPr>
          <w:cantSplit/>
          <w:trHeight w:val="20"/>
        </w:trPr>
        <w:tc>
          <w:tcPr>
            <w:tcW w:w="266" w:type="pct"/>
            <w:shd w:val="clear" w:color="auto" w:fill="auto"/>
            <w:vAlign w:val="center"/>
          </w:tcPr>
          <w:p w14:paraId="402D6405" w14:textId="77777777" w:rsidR="00C72BBD" w:rsidRPr="004B2431" w:rsidRDefault="00C72BBD" w:rsidP="00C72BBD">
            <w:pPr>
              <w:spacing w:after="0" w:line="240" w:lineRule="auto"/>
              <w:ind w:firstLine="0"/>
              <w:jc w:val="center"/>
              <w:rPr>
                <w:sz w:val="20"/>
                <w:szCs w:val="20"/>
              </w:rPr>
            </w:pPr>
            <w:r w:rsidRPr="004B2431">
              <w:rPr>
                <w:sz w:val="20"/>
                <w:szCs w:val="20"/>
              </w:rPr>
              <w:t>6</w:t>
            </w:r>
          </w:p>
        </w:tc>
        <w:tc>
          <w:tcPr>
            <w:tcW w:w="1590" w:type="pct"/>
            <w:shd w:val="clear" w:color="auto" w:fill="auto"/>
            <w:vAlign w:val="center"/>
          </w:tcPr>
          <w:p w14:paraId="2862F094" w14:textId="77777777" w:rsidR="00C72BBD" w:rsidRPr="004B2431" w:rsidRDefault="00C72BBD" w:rsidP="00C72BBD">
            <w:pPr>
              <w:pStyle w:val="afffffffc"/>
              <w:ind w:right="-115" w:firstLine="0"/>
              <w:jc w:val="left"/>
              <w:rPr>
                <w:sz w:val="20"/>
                <w:szCs w:val="20"/>
              </w:rPr>
            </w:pPr>
            <w:r w:rsidRPr="004B2431">
              <w:rPr>
                <w:sz w:val="20"/>
                <w:szCs w:val="20"/>
              </w:rPr>
              <w:t>Котельная № 2 п. Недокура</w:t>
            </w:r>
          </w:p>
        </w:tc>
        <w:tc>
          <w:tcPr>
            <w:tcW w:w="1048" w:type="pct"/>
            <w:shd w:val="clear" w:color="auto" w:fill="auto"/>
            <w:vAlign w:val="center"/>
          </w:tcPr>
          <w:p w14:paraId="76B432A8" w14:textId="77777777" w:rsidR="00C72BBD" w:rsidRPr="004B2431" w:rsidRDefault="00C72BBD" w:rsidP="00C72BBD">
            <w:pPr>
              <w:spacing w:after="0" w:line="240" w:lineRule="auto"/>
              <w:ind w:left="-108" w:right="-163" w:firstLine="0"/>
              <w:jc w:val="center"/>
              <w:rPr>
                <w:sz w:val="20"/>
                <w:szCs w:val="20"/>
              </w:rPr>
            </w:pPr>
            <w:r w:rsidRPr="004B2431">
              <w:rPr>
                <w:sz w:val="20"/>
                <w:szCs w:val="20"/>
              </w:rPr>
              <w:t>1,2</w:t>
            </w:r>
          </w:p>
        </w:tc>
        <w:tc>
          <w:tcPr>
            <w:tcW w:w="1048" w:type="pct"/>
            <w:vAlign w:val="center"/>
          </w:tcPr>
          <w:p w14:paraId="7DFC17E2" w14:textId="0E3685FA" w:rsidR="00C72BBD" w:rsidRPr="004B2431" w:rsidRDefault="00C72BBD" w:rsidP="00C72BBD">
            <w:pPr>
              <w:spacing w:after="0" w:line="240" w:lineRule="auto"/>
              <w:ind w:left="-108" w:right="-163" w:firstLine="0"/>
              <w:jc w:val="center"/>
              <w:rPr>
                <w:sz w:val="20"/>
                <w:szCs w:val="20"/>
              </w:rPr>
            </w:pPr>
            <w:r w:rsidRPr="004B2431">
              <w:rPr>
                <w:sz w:val="20"/>
                <w:szCs w:val="20"/>
              </w:rPr>
              <w:t>1,2</w:t>
            </w:r>
          </w:p>
        </w:tc>
        <w:tc>
          <w:tcPr>
            <w:tcW w:w="1048" w:type="pct"/>
            <w:vAlign w:val="center"/>
          </w:tcPr>
          <w:p w14:paraId="0D806A25" w14:textId="5002B4FE" w:rsidR="00C72BBD" w:rsidRPr="004B2431" w:rsidRDefault="00C72BBD" w:rsidP="00C72BBD">
            <w:pPr>
              <w:spacing w:after="0" w:line="240" w:lineRule="auto"/>
              <w:ind w:left="-108" w:right="-163" w:firstLine="0"/>
              <w:jc w:val="center"/>
              <w:rPr>
                <w:sz w:val="20"/>
                <w:szCs w:val="20"/>
              </w:rPr>
            </w:pPr>
            <w:r>
              <w:rPr>
                <w:sz w:val="20"/>
                <w:szCs w:val="20"/>
              </w:rPr>
              <w:t>-</w:t>
            </w:r>
          </w:p>
        </w:tc>
      </w:tr>
      <w:tr w:rsidR="00C72BBD" w:rsidRPr="004B2431" w14:paraId="7C748C22" w14:textId="1274CD0F" w:rsidTr="00C72BBD">
        <w:trPr>
          <w:cantSplit/>
          <w:trHeight w:val="20"/>
        </w:trPr>
        <w:tc>
          <w:tcPr>
            <w:tcW w:w="266" w:type="pct"/>
            <w:shd w:val="clear" w:color="auto" w:fill="auto"/>
            <w:vAlign w:val="center"/>
          </w:tcPr>
          <w:p w14:paraId="1F406AC3" w14:textId="77777777" w:rsidR="00C72BBD" w:rsidRPr="004B2431" w:rsidRDefault="00C72BBD" w:rsidP="00C72BBD">
            <w:pPr>
              <w:spacing w:after="0" w:line="240" w:lineRule="auto"/>
              <w:ind w:firstLine="0"/>
              <w:jc w:val="center"/>
              <w:rPr>
                <w:sz w:val="20"/>
                <w:szCs w:val="20"/>
              </w:rPr>
            </w:pPr>
            <w:r w:rsidRPr="004B2431">
              <w:rPr>
                <w:sz w:val="20"/>
                <w:szCs w:val="20"/>
              </w:rPr>
              <w:t>7</w:t>
            </w:r>
          </w:p>
        </w:tc>
        <w:tc>
          <w:tcPr>
            <w:tcW w:w="1590" w:type="pct"/>
            <w:shd w:val="clear" w:color="auto" w:fill="auto"/>
            <w:vAlign w:val="center"/>
          </w:tcPr>
          <w:p w14:paraId="054C6D92" w14:textId="77777777" w:rsidR="00C72BBD" w:rsidRPr="004B2431" w:rsidRDefault="00C72BBD" w:rsidP="00C72BBD">
            <w:pPr>
              <w:pStyle w:val="afffffffc"/>
              <w:ind w:firstLine="0"/>
              <w:jc w:val="left"/>
              <w:rPr>
                <w:sz w:val="20"/>
                <w:szCs w:val="20"/>
              </w:rPr>
            </w:pPr>
            <w:r w:rsidRPr="004B2431">
              <w:rPr>
                <w:sz w:val="20"/>
                <w:szCs w:val="20"/>
              </w:rPr>
              <w:t>Котельная № 3 п. Недокура</w:t>
            </w:r>
          </w:p>
        </w:tc>
        <w:tc>
          <w:tcPr>
            <w:tcW w:w="1048" w:type="pct"/>
            <w:shd w:val="clear" w:color="auto" w:fill="auto"/>
            <w:vAlign w:val="center"/>
          </w:tcPr>
          <w:p w14:paraId="60142C64" w14:textId="77777777" w:rsidR="00C72BBD" w:rsidRPr="004B2431" w:rsidRDefault="00C72BBD" w:rsidP="00C72BBD">
            <w:pPr>
              <w:spacing w:after="0" w:line="240" w:lineRule="auto"/>
              <w:ind w:left="-108" w:right="-163" w:firstLine="0"/>
              <w:jc w:val="center"/>
              <w:rPr>
                <w:sz w:val="20"/>
                <w:szCs w:val="20"/>
              </w:rPr>
            </w:pPr>
            <w:r w:rsidRPr="004B2431">
              <w:rPr>
                <w:sz w:val="20"/>
                <w:szCs w:val="20"/>
              </w:rPr>
              <w:t>0,6</w:t>
            </w:r>
          </w:p>
        </w:tc>
        <w:tc>
          <w:tcPr>
            <w:tcW w:w="1048" w:type="pct"/>
            <w:vAlign w:val="center"/>
          </w:tcPr>
          <w:p w14:paraId="1DCBDBD0" w14:textId="5CBE82CA" w:rsidR="00C72BBD" w:rsidRPr="004B2431" w:rsidRDefault="00C72BBD" w:rsidP="00C72BBD">
            <w:pPr>
              <w:spacing w:after="0" w:line="240" w:lineRule="auto"/>
              <w:ind w:left="-108" w:right="-163" w:firstLine="0"/>
              <w:jc w:val="center"/>
              <w:rPr>
                <w:sz w:val="20"/>
                <w:szCs w:val="20"/>
              </w:rPr>
            </w:pPr>
            <w:r w:rsidRPr="004B2431">
              <w:rPr>
                <w:sz w:val="20"/>
                <w:szCs w:val="20"/>
              </w:rPr>
              <w:t>0,6</w:t>
            </w:r>
          </w:p>
        </w:tc>
        <w:tc>
          <w:tcPr>
            <w:tcW w:w="1048" w:type="pct"/>
            <w:vAlign w:val="center"/>
          </w:tcPr>
          <w:p w14:paraId="25EB7418" w14:textId="4F20A0F1" w:rsidR="00C72BBD" w:rsidRPr="004B2431" w:rsidRDefault="00C72BBD" w:rsidP="00C72BBD">
            <w:pPr>
              <w:spacing w:after="0" w:line="240" w:lineRule="auto"/>
              <w:ind w:left="-108" w:right="-163" w:firstLine="0"/>
              <w:jc w:val="center"/>
              <w:rPr>
                <w:sz w:val="20"/>
                <w:szCs w:val="20"/>
              </w:rPr>
            </w:pPr>
            <w:r>
              <w:rPr>
                <w:sz w:val="20"/>
                <w:szCs w:val="20"/>
              </w:rPr>
              <w:t>-</w:t>
            </w:r>
          </w:p>
        </w:tc>
      </w:tr>
      <w:tr w:rsidR="00C72BBD" w:rsidRPr="004B2431" w14:paraId="408BA6EC" w14:textId="54D186AC" w:rsidTr="00C72BBD">
        <w:trPr>
          <w:cantSplit/>
          <w:trHeight w:val="20"/>
        </w:trPr>
        <w:tc>
          <w:tcPr>
            <w:tcW w:w="266" w:type="pct"/>
            <w:shd w:val="clear" w:color="auto" w:fill="auto"/>
            <w:vAlign w:val="center"/>
          </w:tcPr>
          <w:p w14:paraId="1E310065" w14:textId="77777777" w:rsidR="00C72BBD" w:rsidRPr="004B2431" w:rsidRDefault="00C72BBD" w:rsidP="00C72BBD">
            <w:pPr>
              <w:spacing w:after="0" w:line="240" w:lineRule="auto"/>
              <w:ind w:firstLine="0"/>
              <w:jc w:val="center"/>
              <w:rPr>
                <w:sz w:val="20"/>
                <w:szCs w:val="20"/>
              </w:rPr>
            </w:pPr>
            <w:r w:rsidRPr="004B2431">
              <w:rPr>
                <w:sz w:val="20"/>
                <w:szCs w:val="20"/>
              </w:rPr>
              <w:t>8</w:t>
            </w:r>
          </w:p>
        </w:tc>
        <w:tc>
          <w:tcPr>
            <w:tcW w:w="1590" w:type="pct"/>
            <w:shd w:val="clear" w:color="auto" w:fill="auto"/>
            <w:vAlign w:val="center"/>
          </w:tcPr>
          <w:p w14:paraId="58E8E8E6" w14:textId="77777777" w:rsidR="00C72BBD" w:rsidRPr="004B2431" w:rsidRDefault="00C72BBD" w:rsidP="00C72BBD">
            <w:pPr>
              <w:pStyle w:val="afffffffc"/>
              <w:ind w:firstLine="0"/>
              <w:jc w:val="left"/>
              <w:rPr>
                <w:sz w:val="20"/>
                <w:szCs w:val="20"/>
              </w:rPr>
            </w:pPr>
            <w:r w:rsidRPr="004B2431">
              <w:rPr>
                <w:sz w:val="20"/>
                <w:szCs w:val="20"/>
              </w:rPr>
              <w:t>Котельная д. Тагара</w:t>
            </w:r>
          </w:p>
        </w:tc>
        <w:tc>
          <w:tcPr>
            <w:tcW w:w="1048" w:type="pct"/>
            <w:shd w:val="clear" w:color="auto" w:fill="auto"/>
            <w:vAlign w:val="center"/>
          </w:tcPr>
          <w:p w14:paraId="7A3BA0F5" w14:textId="77777777" w:rsidR="00C72BBD" w:rsidRPr="004B2431" w:rsidRDefault="00C72BBD" w:rsidP="00C72BBD">
            <w:pPr>
              <w:spacing w:after="0" w:line="240" w:lineRule="auto"/>
              <w:ind w:left="-108" w:right="-163" w:firstLine="0"/>
              <w:jc w:val="center"/>
              <w:rPr>
                <w:sz w:val="20"/>
                <w:szCs w:val="20"/>
              </w:rPr>
            </w:pPr>
            <w:r w:rsidRPr="004B2431">
              <w:rPr>
                <w:sz w:val="20"/>
                <w:szCs w:val="20"/>
              </w:rPr>
              <w:t>0,9</w:t>
            </w:r>
          </w:p>
        </w:tc>
        <w:tc>
          <w:tcPr>
            <w:tcW w:w="1048" w:type="pct"/>
            <w:vAlign w:val="center"/>
          </w:tcPr>
          <w:p w14:paraId="4BBBBA6E" w14:textId="13AC575A" w:rsidR="00C72BBD" w:rsidRPr="004B2431" w:rsidRDefault="00C72BBD" w:rsidP="00C72BBD">
            <w:pPr>
              <w:spacing w:after="0" w:line="240" w:lineRule="auto"/>
              <w:ind w:left="-108" w:right="-163" w:firstLine="0"/>
              <w:jc w:val="center"/>
              <w:rPr>
                <w:sz w:val="20"/>
                <w:szCs w:val="20"/>
              </w:rPr>
            </w:pPr>
            <w:r w:rsidRPr="004B2431">
              <w:rPr>
                <w:sz w:val="20"/>
                <w:szCs w:val="20"/>
              </w:rPr>
              <w:t>0,9</w:t>
            </w:r>
          </w:p>
        </w:tc>
        <w:tc>
          <w:tcPr>
            <w:tcW w:w="1048" w:type="pct"/>
            <w:vAlign w:val="center"/>
          </w:tcPr>
          <w:p w14:paraId="0528590B" w14:textId="664A6564" w:rsidR="00C72BBD" w:rsidRPr="004B2431" w:rsidRDefault="00C72BBD" w:rsidP="00C72BBD">
            <w:pPr>
              <w:spacing w:after="0" w:line="240" w:lineRule="auto"/>
              <w:ind w:left="-108" w:right="-163" w:firstLine="0"/>
              <w:jc w:val="center"/>
              <w:rPr>
                <w:sz w:val="20"/>
                <w:szCs w:val="20"/>
              </w:rPr>
            </w:pPr>
            <w:r>
              <w:rPr>
                <w:sz w:val="20"/>
                <w:szCs w:val="20"/>
              </w:rPr>
              <w:t>-</w:t>
            </w:r>
          </w:p>
        </w:tc>
      </w:tr>
    </w:tbl>
    <w:p w14:paraId="64C0C904" w14:textId="77777777" w:rsidR="00F021B2" w:rsidRPr="007C7E91" w:rsidRDefault="00F021B2" w:rsidP="007D2FA5"/>
    <w:p w14:paraId="39673B07" w14:textId="57A49A91" w:rsidR="00C40BFD" w:rsidRPr="007C7E91" w:rsidRDefault="00F5290F" w:rsidP="00FB668B">
      <w:pPr>
        <w:pStyle w:val="26"/>
      </w:pPr>
      <w:bookmarkStart w:id="59" w:name="_Toc215656067"/>
      <w:r w:rsidRPr="007C7E91">
        <w:t>5</w:t>
      </w:r>
      <w:r w:rsidR="00617B72" w:rsidRPr="007C7E91">
        <w:t xml:space="preserve">.10. </w:t>
      </w:r>
      <w:r w:rsidR="00C40BFD" w:rsidRPr="007C7E91">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59"/>
    </w:p>
    <w:p w14:paraId="1DD6477B" w14:textId="4BCF366F" w:rsidR="00664539" w:rsidRPr="007C7E91" w:rsidRDefault="00617B72" w:rsidP="00664539">
      <w:r w:rsidRPr="007C7E91">
        <w:t xml:space="preserve"> </w:t>
      </w:r>
      <w:r w:rsidR="00664539" w:rsidRPr="007C7E91">
        <w:t>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не предусматривается.</w:t>
      </w:r>
    </w:p>
    <w:p w14:paraId="52EC94C4" w14:textId="4080F374" w:rsidR="00617B72" w:rsidRPr="007C7E91" w:rsidRDefault="00617B72" w:rsidP="00FB668B">
      <w:pPr>
        <w:pStyle w:val="26"/>
      </w:pPr>
    </w:p>
    <w:p w14:paraId="673C286A" w14:textId="77777777" w:rsidR="00617B72" w:rsidRPr="007C7E91" w:rsidRDefault="00617B72" w:rsidP="005F157D">
      <w:pPr>
        <w:rPr>
          <w:rFonts w:ascii="Bookman Old Style" w:hAnsi="Bookman Old Style"/>
        </w:rPr>
      </w:pPr>
    </w:p>
    <w:p w14:paraId="09E755A9" w14:textId="77777777" w:rsidR="00825D21" w:rsidRPr="007C7E91" w:rsidRDefault="00FB668B" w:rsidP="00672895">
      <w:pPr>
        <w:pStyle w:val="12"/>
      </w:pPr>
      <w:bookmarkStart w:id="60" w:name="_Toc378584024"/>
      <w:bookmarkStart w:id="61" w:name="_Toc391024099"/>
      <w:bookmarkStart w:id="62" w:name="_Toc413761061"/>
      <w:bookmarkStart w:id="63" w:name="_Toc451855652"/>
      <w:bookmarkStart w:id="64" w:name="_Toc215656068"/>
      <w:r w:rsidRPr="007C7E91">
        <w:lastRenderedPageBreak/>
        <w:t xml:space="preserve">РАЗДЕЛ </w:t>
      </w:r>
      <w:r w:rsidR="00F5290F" w:rsidRPr="007C7E91">
        <w:t>6</w:t>
      </w:r>
      <w:r w:rsidRPr="007C7E91">
        <w:t>. ПРЕДЛОЖЕНИЯ ПО СТРОИТЕЛЬСТВУ И РЕКОНСТРУКЦИИ</w:t>
      </w:r>
      <w:r w:rsidR="005142DE" w:rsidRPr="007C7E91">
        <w:t xml:space="preserve"> </w:t>
      </w:r>
      <w:r w:rsidRPr="007C7E91">
        <w:t>ТЕПЛОВЫХ СЕТЕЙ</w:t>
      </w:r>
      <w:bookmarkEnd w:id="60"/>
      <w:bookmarkEnd w:id="61"/>
      <w:bookmarkEnd w:id="62"/>
      <w:bookmarkEnd w:id="63"/>
      <w:bookmarkEnd w:id="64"/>
    </w:p>
    <w:p w14:paraId="0ACDDE22" w14:textId="77777777" w:rsidR="00825D21" w:rsidRPr="007C7E91" w:rsidRDefault="00F5290F" w:rsidP="00FB668B">
      <w:pPr>
        <w:pStyle w:val="26"/>
      </w:pPr>
      <w:bookmarkStart w:id="65" w:name="_Toc215656069"/>
      <w:r w:rsidRPr="007C7E91">
        <w:t>6</w:t>
      </w:r>
      <w:r w:rsidR="00825D21" w:rsidRPr="007C7E91">
        <w:t>.1.</w:t>
      </w:r>
      <w:r w:rsidR="00765A5E" w:rsidRPr="007C7E91">
        <w:t xml:space="preserve"> </w:t>
      </w:r>
      <w:r w:rsidR="00825D21" w:rsidRPr="007C7E91">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w:t>
      </w:r>
      <w:r w:rsidR="004F6E3F" w:rsidRPr="007C7E91">
        <w:t>очников тепловой энергии в зоны</w:t>
      </w:r>
      <w:r w:rsidR="00825D21" w:rsidRPr="007C7E91">
        <w:t xml:space="preserve"> с резервом располагаемой тепловой мощности источников тепловой энергии (использование </w:t>
      </w:r>
      <w:r w:rsidR="00DC01BB" w:rsidRPr="007C7E91">
        <w:t>существующих резервов)</w:t>
      </w:r>
      <w:bookmarkEnd w:id="65"/>
    </w:p>
    <w:p w14:paraId="16CF7880" w14:textId="77777777" w:rsidR="003E4048" w:rsidRPr="007C7E91" w:rsidRDefault="00104CE8" w:rsidP="003E4048">
      <w:r w:rsidRPr="007C7E91">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не предусматриваются.</w:t>
      </w:r>
    </w:p>
    <w:p w14:paraId="304E782E" w14:textId="71C5345D" w:rsidR="00825D21" w:rsidRPr="007C7E91" w:rsidRDefault="00F5290F" w:rsidP="00FB668B">
      <w:pPr>
        <w:pStyle w:val="26"/>
      </w:pPr>
      <w:bookmarkStart w:id="66" w:name="_Toc215656070"/>
      <w:r w:rsidRPr="007C7E91">
        <w:t>6</w:t>
      </w:r>
      <w:r w:rsidR="00825D21" w:rsidRPr="007C7E91">
        <w:t>.2.</w:t>
      </w:r>
      <w:r w:rsidR="00765A5E" w:rsidRPr="007C7E91">
        <w:t xml:space="preserve"> </w:t>
      </w:r>
      <w:r w:rsidR="00825D21" w:rsidRPr="007C7E91">
        <w:t>Предложения по строительству</w:t>
      </w:r>
      <w:r w:rsidR="004F6E3F" w:rsidRPr="007C7E91">
        <w:t xml:space="preserve"> и реконструкции</w:t>
      </w:r>
      <w:r w:rsidR="00825D21" w:rsidRPr="007C7E91">
        <w:t xml:space="preserve"> тепловых сетей для обеспечения перспективны</w:t>
      </w:r>
      <w:r w:rsidR="004F6E3F" w:rsidRPr="007C7E91">
        <w:t>х приростов тепловой нагрузки в</w:t>
      </w:r>
      <w:r w:rsidR="00825D21" w:rsidRPr="007C7E91">
        <w:t xml:space="preserve"> осваиваемых районах </w:t>
      </w:r>
      <w:r w:rsidR="00E50967">
        <w:t>муниципального округа</w:t>
      </w:r>
      <w:r w:rsidR="00825D21" w:rsidRPr="007C7E91">
        <w:t xml:space="preserve"> под жилищную, комплексную</w:t>
      </w:r>
      <w:r w:rsidR="00DC01BB" w:rsidRPr="007C7E91">
        <w:t xml:space="preserve"> или производственную застройку</w:t>
      </w:r>
      <w:bookmarkEnd w:id="66"/>
    </w:p>
    <w:p w14:paraId="4D654098" w14:textId="37D0D70B" w:rsidR="000B70C3" w:rsidRPr="007C7E91" w:rsidRDefault="00F021B2" w:rsidP="00664539">
      <w:r w:rsidRPr="007C7E91">
        <w:t xml:space="preserve">Строительство тепловых сетей для обеспечения приростов тепловой нагрузки под жилищную, комплексную или производственную застройку во вновь осваиваемых районах </w:t>
      </w:r>
      <w:r w:rsidR="006D0DA5">
        <w:t>муниципального округа</w:t>
      </w:r>
      <w:r w:rsidRPr="007C7E91">
        <w:t>, не планируется.</w:t>
      </w:r>
    </w:p>
    <w:p w14:paraId="406BF6CA" w14:textId="77777777" w:rsidR="00825D21" w:rsidRPr="007C7E91" w:rsidRDefault="00F5290F" w:rsidP="00FB668B">
      <w:pPr>
        <w:pStyle w:val="26"/>
      </w:pPr>
      <w:bookmarkStart w:id="67" w:name="_Toc215656071"/>
      <w:r w:rsidRPr="007C7E91">
        <w:t>6</w:t>
      </w:r>
      <w:r w:rsidR="00825D21" w:rsidRPr="007C7E91">
        <w:t>.3. Предложения по строительству и реконструкции тепловых сетей</w:t>
      </w:r>
      <w:r w:rsidR="00052967" w:rsidRPr="007C7E91">
        <w:t xml:space="preserve"> в целях обеспечения условий</w:t>
      </w:r>
      <w:r w:rsidR="00825D21" w:rsidRPr="007C7E91">
        <w:t>, при наличии которых существует возможность поставок тепловой энергии потребителям от различных источников тепловой энергии при сохра</w:t>
      </w:r>
      <w:r w:rsidR="00DC01BB" w:rsidRPr="007C7E91">
        <w:t>нении надежности теплоснабжения</w:t>
      </w:r>
      <w:bookmarkEnd w:id="67"/>
    </w:p>
    <w:p w14:paraId="08E7689F" w14:textId="77777777" w:rsidR="00720E83" w:rsidRPr="007C7E91" w:rsidRDefault="00720E83" w:rsidP="00720E83">
      <w:r w:rsidRPr="007C7E91">
        <w:t>В настоящее время, возможность поставок тепловой энергии потребителям от различных источников тепловой энергии, при сохранении надежности теплоснабжения отсутствует, и в перспективе не предусмотрена.</w:t>
      </w:r>
    </w:p>
    <w:p w14:paraId="30A548F2" w14:textId="77777777" w:rsidR="00904659" w:rsidRPr="007C7E91" w:rsidRDefault="00F5290F" w:rsidP="00FB668B">
      <w:pPr>
        <w:pStyle w:val="26"/>
      </w:pPr>
      <w:bookmarkStart w:id="68" w:name="_Toc215656072"/>
      <w:r w:rsidRPr="007C7E91">
        <w:t>6</w:t>
      </w:r>
      <w:r w:rsidR="00904659" w:rsidRPr="007C7E91">
        <w:t>.4.</w:t>
      </w:r>
      <w:r w:rsidR="00765A5E" w:rsidRPr="007C7E91">
        <w:t xml:space="preserve"> </w:t>
      </w:r>
      <w:r w:rsidR="00904659" w:rsidRPr="007C7E91">
        <w:t xml:space="preserve">Предложения по </w:t>
      </w:r>
      <w:r w:rsidR="00622748" w:rsidRPr="007C7E91">
        <w:t>строительству и</w:t>
      </w:r>
      <w:r w:rsidR="00904659" w:rsidRPr="007C7E91">
        <w:t xml:space="preserve">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или лик</w:t>
      </w:r>
      <w:r w:rsidR="000D60D9" w:rsidRPr="007C7E91">
        <w:t>видации котельных</w:t>
      </w:r>
      <w:bookmarkEnd w:id="68"/>
    </w:p>
    <w:p w14:paraId="0D73EF5A" w14:textId="168790F4" w:rsidR="006D0DA5" w:rsidRDefault="008B3B50" w:rsidP="00A90FE4">
      <w:pPr>
        <w:keepNext/>
      </w:pPr>
      <w:r w:rsidRPr="007C7E91">
        <w:t xml:space="preserve">Таблица </w:t>
      </w:r>
      <w:r w:rsidR="003868F2" w:rsidRPr="007C7E91">
        <w:t>6</w:t>
      </w:r>
      <w:r w:rsidR="00B26B5D" w:rsidRPr="007C7E91">
        <w:t>.1</w:t>
      </w:r>
      <w:r w:rsidR="00A90FE4">
        <w:t xml:space="preserve"> - </w:t>
      </w:r>
      <w:r w:rsidRPr="007C7E91">
        <w:t>Мероприятия по реконструкции тепловых сетей подлежащих замене в связи с исчерпанием эксплуатационного ресурса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66"/>
        <w:gridCol w:w="1294"/>
        <w:gridCol w:w="774"/>
        <w:gridCol w:w="774"/>
        <w:gridCol w:w="860"/>
        <w:gridCol w:w="860"/>
        <w:gridCol w:w="860"/>
        <w:gridCol w:w="860"/>
      </w:tblGrid>
      <w:tr w:rsidR="00C72BBD" w:rsidRPr="002D0006" w14:paraId="6EF40B33" w14:textId="77777777" w:rsidTr="00311517">
        <w:trPr>
          <w:trHeight w:val="22"/>
        </w:trPr>
        <w:tc>
          <w:tcPr>
            <w:tcW w:w="1773" w:type="pct"/>
            <w:shd w:val="clear" w:color="auto" w:fill="auto"/>
            <w:vAlign w:val="center"/>
          </w:tcPr>
          <w:p w14:paraId="3229AE24" w14:textId="77777777" w:rsidR="00C72BBD" w:rsidRPr="002D0006" w:rsidRDefault="00C72BB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Наименование мероприятия</w:t>
            </w:r>
          </w:p>
        </w:tc>
        <w:tc>
          <w:tcPr>
            <w:tcW w:w="625" w:type="pct"/>
            <w:vAlign w:val="center"/>
          </w:tcPr>
          <w:p w14:paraId="040A78DB" w14:textId="77777777" w:rsidR="00C72BBD" w:rsidRPr="002D0006" w:rsidRDefault="00C72BBD" w:rsidP="00311517">
            <w:pPr>
              <w:spacing w:after="0" w:line="240" w:lineRule="auto"/>
              <w:ind w:firstLine="0"/>
              <w:jc w:val="center"/>
              <w:rPr>
                <w:rFonts w:ascii="Times New Roman" w:hAnsi="Times New Roman" w:cs="Times New Roman"/>
                <w:b/>
                <w:sz w:val="20"/>
                <w:szCs w:val="20"/>
                <w:lang w:val="ru-RU"/>
              </w:rPr>
            </w:pPr>
            <w:r w:rsidRPr="002D0006">
              <w:rPr>
                <w:rFonts w:ascii="Times New Roman" w:hAnsi="Times New Roman" w:cs="Times New Roman"/>
                <w:b/>
                <w:sz w:val="20"/>
                <w:szCs w:val="20"/>
                <w:lang w:val="ru-RU"/>
              </w:rPr>
              <w:t>Вид работ</w:t>
            </w:r>
          </w:p>
        </w:tc>
        <w:tc>
          <w:tcPr>
            <w:tcW w:w="429" w:type="pct"/>
            <w:shd w:val="clear" w:color="auto" w:fill="auto"/>
            <w:vAlign w:val="center"/>
          </w:tcPr>
          <w:p w14:paraId="20CB1641" w14:textId="77777777" w:rsidR="00C72BBD" w:rsidRPr="002D0006" w:rsidRDefault="00C72BB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5</w:t>
            </w:r>
            <w:r w:rsidRPr="002D0006">
              <w:rPr>
                <w:rFonts w:ascii="Times New Roman" w:hAnsi="Times New Roman" w:cs="Times New Roman"/>
                <w:b/>
                <w:sz w:val="20"/>
                <w:szCs w:val="20"/>
              </w:rPr>
              <w:t xml:space="preserve"> г</w:t>
            </w:r>
          </w:p>
        </w:tc>
        <w:tc>
          <w:tcPr>
            <w:tcW w:w="429" w:type="pct"/>
            <w:shd w:val="clear" w:color="auto" w:fill="auto"/>
            <w:vAlign w:val="center"/>
          </w:tcPr>
          <w:p w14:paraId="2A218FA6" w14:textId="77777777" w:rsidR="00C72BBD" w:rsidRPr="002D0006" w:rsidRDefault="00C72BB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6</w:t>
            </w:r>
            <w:r w:rsidRPr="002D0006">
              <w:rPr>
                <w:rFonts w:ascii="Times New Roman" w:hAnsi="Times New Roman" w:cs="Times New Roman"/>
                <w:b/>
                <w:sz w:val="20"/>
                <w:szCs w:val="20"/>
              </w:rPr>
              <w:t xml:space="preserve"> г</w:t>
            </w:r>
          </w:p>
        </w:tc>
        <w:tc>
          <w:tcPr>
            <w:tcW w:w="429" w:type="pct"/>
            <w:shd w:val="clear" w:color="auto" w:fill="auto"/>
            <w:vAlign w:val="center"/>
          </w:tcPr>
          <w:p w14:paraId="64908ED5" w14:textId="77777777" w:rsidR="00C72BBD" w:rsidRPr="002D0006" w:rsidRDefault="00C72BB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7</w:t>
            </w:r>
            <w:r w:rsidRPr="002D0006">
              <w:rPr>
                <w:rFonts w:ascii="Times New Roman" w:hAnsi="Times New Roman" w:cs="Times New Roman"/>
                <w:b/>
                <w:sz w:val="20"/>
                <w:szCs w:val="20"/>
              </w:rPr>
              <w:t xml:space="preserve"> г</w:t>
            </w:r>
          </w:p>
        </w:tc>
        <w:tc>
          <w:tcPr>
            <w:tcW w:w="429" w:type="pct"/>
            <w:shd w:val="clear" w:color="auto" w:fill="auto"/>
            <w:vAlign w:val="center"/>
          </w:tcPr>
          <w:p w14:paraId="18C47A6E" w14:textId="77777777" w:rsidR="00C72BBD" w:rsidRPr="002D0006" w:rsidRDefault="00C72BB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8</w:t>
            </w:r>
            <w:r w:rsidRPr="002D0006">
              <w:rPr>
                <w:rFonts w:ascii="Times New Roman" w:hAnsi="Times New Roman" w:cs="Times New Roman"/>
                <w:b/>
                <w:sz w:val="20"/>
                <w:szCs w:val="20"/>
              </w:rPr>
              <w:t xml:space="preserve"> г</w:t>
            </w:r>
          </w:p>
        </w:tc>
        <w:tc>
          <w:tcPr>
            <w:tcW w:w="430" w:type="pct"/>
            <w:shd w:val="clear" w:color="auto" w:fill="auto"/>
            <w:vAlign w:val="center"/>
          </w:tcPr>
          <w:p w14:paraId="44997F1D" w14:textId="77777777" w:rsidR="00C72BBD" w:rsidRPr="002D0006" w:rsidRDefault="00C72BB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9</w:t>
            </w:r>
            <w:r w:rsidRPr="002D0006">
              <w:rPr>
                <w:rFonts w:ascii="Times New Roman" w:hAnsi="Times New Roman" w:cs="Times New Roman"/>
                <w:b/>
                <w:sz w:val="20"/>
                <w:szCs w:val="20"/>
              </w:rPr>
              <w:t xml:space="preserve"> г</w:t>
            </w:r>
          </w:p>
        </w:tc>
        <w:tc>
          <w:tcPr>
            <w:tcW w:w="456" w:type="pct"/>
            <w:shd w:val="clear" w:color="auto" w:fill="auto"/>
            <w:vAlign w:val="center"/>
          </w:tcPr>
          <w:p w14:paraId="4FAE5B5E" w14:textId="77777777" w:rsidR="00C72BBD" w:rsidRPr="002D0006" w:rsidRDefault="00C72BB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w:t>
            </w:r>
            <w:r w:rsidRPr="002D0006">
              <w:rPr>
                <w:rFonts w:ascii="Times New Roman" w:hAnsi="Times New Roman" w:cs="Times New Roman"/>
                <w:b/>
                <w:sz w:val="20"/>
                <w:szCs w:val="20"/>
                <w:lang w:val="ru-RU"/>
              </w:rPr>
              <w:t>30</w:t>
            </w:r>
            <w:r w:rsidRPr="002D0006">
              <w:rPr>
                <w:rFonts w:ascii="Times New Roman" w:hAnsi="Times New Roman" w:cs="Times New Roman"/>
                <w:b/>
                <w:sz w:val="20"/>
                <w:szCs w:val="20"/>
              </w:rPr>
              <w:t>-2</w:t>
            </w:r>
            <w:r w:rsidRPr="002D0006">
              <w:rPr>
                <w:rFonts w:ascii="Times New Roman" w:hAnsi="Times New Roman" w:cs="Times New Roman"/>
                <w:b/>
                <w:sz w:val="20"/>
                <w:szCs w:val="20"/>
                <w:lang w:val="ru-RU"/>
              </w:rPr>
              <w:t>036</w:t>
            </w:r>
            <w:r w:rsidRPr="002D0006">
              <w:rPr>
                <w:rFonts w:ascii="Times New Roman" w:hAnsi="Times New Roman" w:cs="Times New Roman"/>
                <w:b/>
                <w:sz w:val="20"/>
                <w:szCs w:val="20"/>
              </w:rPr>
              <w:t xml:space="preserve"> гг</w:t>
            </w:r>
          </w:p>
        </w:tc>
      </w:tr>
      <w:tr w:rsidR="00C72BBD" w:rsidRPr="002D0006" w14:paraId="50905684" w14:textId="77777777" w:rsidTr="00311517">
        <w:trPr>
          <w:trHeight w:val="22"/>
        </w:trPr>
        <w:tc>
          <w:tcPr>
            <w:tcW w:w="1773" w:type="pct"/>
            <w:shd w:val="clear" w:color="auto" w:fill="auto"/>
            <w:vAlign w:val="center"/>
          </w:tcPr>
          <w:p w14:paraId="235E8C81"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0.691 км в двухтрубном исчислении (1 этап)</w:t>
            </w:r>
          </w:p>
        </w:tc>
        <w:tc>
          <w:tcPr>
            <w:tcW w:w="625" w:type="pct"/>
            <w:vAlign w:val="center"/>
          </w:tcPr>
          <w:p w14:paraId="7D40F6C5"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4047CF77"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1DEED14A"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6DDFBB2D"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c>
          <w:tcPr>
            <w:tcW w:w="429" w:type="pct"/>
            <w:shd w:val="clear" w:color="auto" w:fill="auto"/>
            <w:vAlign w:val="center"/>
          </w:tcPr>
          <w:p w14:paraId="3B1CAF80"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5685889B"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5BD68A9B"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r>
      <w:tr w:rsidR="00C72BBD" w:rsidRPr="002D0006" w14:paraId="4C2B5F0A" w14:textId="77777777" w:rsidTr="00311517">
        <w:trPr>
          <w:trHeight w:val="22"/>
        </w:trPr>
        <w:tc>
          <w:tcPr>
            <w:tcW w:w="1773" w:type="pct"/>
            <w:shd w:val="clear" w:color="auto" w:fill="auto"/>
            <w:vAlign w:val="center"/>
          </w:tcPr>
          <w:p w14:paraId="4C53E99B"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0.897 км в двухтрубном исчислении (2 этап)</w:t>
            </w:r>
          </w:p>
        </w:tc>
        <w:tc>
          <w:tcPr>
            <w:tcW w:w="625" w:type="pct"/>
            <w:vAlign w:val="center"/>
          </w:tcPr>
          <w:p w14:paraId="4A35CF7A"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0D6551F1"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03053D22"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7B06E5C3"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52A974AF"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c>
          <w:tcPr>
            <w:tcW w:w="430" w:type="pct"/>
            <w:shd w:val="clear" w:color="auto" w:fill="auto"/>
            <w:vAlign w:val="center"/>
          </w:tcPr>
          <w:p w14:paraId="49EE3E4E"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53D92348"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r>
      <w:tr w:rsidR="00C72BBD" w:rsidRPr="002D0006" w14:paraId="1CE34CDD" w14:textId="77777777" w:rsidTr="00311517">
        <w:trPr>
          <w:trHeight w:val="22"/>
        </w:trPr>
        <w:tc>
          <w:tcPr>
            <w:tcW w:w="1773" w:type="pct"/>
            <w:shd w:val="clear" w:color="auto" w:fill="auto"/>
            <w:vAlign w:val="center"/>
          </w:tcPr>
          <w:p w14:paraId="36E9F353"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1,255 км в двухтрубном исчислении (3 этап)</w:t>
            </w:r>
          </w:p>
        </w:tc>
        <w:tc>
          <w:tcPr>
            <w:tcW w:w="625" w:type="pct"/>
            <w:vAlign w:val="center"/>
          </w:tcPr>
          <w:p w14:paraId="4828982F"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58632587"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6EA39FCE"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16369408"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46D9A37D"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2661CF2C"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c>
          <w:tcPr>
            <w:tcW w:w="456" w:type="pct"/>
            <w:shd w:val="clear" w:color="auto" w:fill="auto"/>
            <w:vAlign w:val="center"/>
          </w:tcPr>
          <w:p w14:paraId="11559FE2"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r>
      <w:tr w:rsidR="00C72BBD" w:rsidRPr="002D0006" w14:paraId="11F2C8A5" w14:textId="77777777" w:rsidTr="00311517">
        <w:trPr>
          <w:trHeight w:val="22"/>
        </w:trPr>
        <w:tc>
          <w:tcPr>
            <w:tcW w:w="1773" w:type="pct"/>
            <w:shd w:val="clear" w:color="auto" w:fill="auto"/>
            <w:vAlign w:val="center"/>
          </w:tcPr>
          <w:p w14:paraId="570870C2"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1,16  км в двухтрубном исчислении (4 этап)</w:t>
            </w:r>
          </w:p>
        </w:tc>
        <w:tc>
          <w:tcPr>
            <w:tcW w:w="625" w:type="pct"/>
            <w:vAlign w:val="center"/>
          </w:tcPr>
          <w:p w14:paraId="79DA9E56"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52F93D9B"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3EBD4098"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7D63E686"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7C8FA4AD"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2DAD86BF"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751717A3"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r>
      <w:tr w:rsidR="00C72BBD" w:rsidRPr="002D0006" w14:paraId="74CFE9F1" w14:textId="77777777" w:rsidTr="00311517">
        <w:trPr>
          <w:trHeight w:val="22"/>
        </w:trPr>
        <w:tc>
          <w:tcPr>
            <w:tcW w:w="1773" w:type="pct"/>
            <w:shd w:val="clear" w:color="auto" w:fill="auto"/>
            <w:vAlign w:val="center"/>
          </w:tcPr>
          <w:p w14:paraId="2A08224E"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0,878  км в двухтрубном исчислении (5 этап)</w:t>
            </w:r>
          </w:p>
        </w:tc>
        <w:tc>
          <w:tcPr>
            <w:tcW w:w="625" w:type="pct"/>
            <w:vAlign w:val="center"/>
          </w:tcPr>
          <w:p w14:paraId="1518E54D"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77218214"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5B882190"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107C8B86"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150150F9"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6E8C2A42"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123E22F6"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r>
      <w:tr w:rsidR="00C72BBD" w:rsidRPr="002D0006" w14:paraId="6433C406" w14:textId="77777777" w:rsidTr="00311517">
        <w:trPr>
          <w:trHeight w:val="22"/>
        </w:trPr>
        <w:tc>
          <w:tcPr>
            <w:tcW w:w="1773" w:type="pct"/>
            <w:shd w:val="clear" w:color="auto" w:fill="auto"/>
            <w:vAlign w:val="center"/>
          </w:tcPr>
          <w:p w14:paraId="674EB3B1"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0.951 км в двухтрубном исчислении (6 этап)</w:t>
            </w:r>
          </w:p>
        </w:tc>
        <w:tc>
          <w:tcPr>
            <w:tcW w:w="625" w:type="pct"/>
            <w:vAlign w:val="center"/>
          </w:tcPr>
          <w:p w14:paraId="515071EE"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162F8F21"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3992AC65"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4AEC7C80"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6D712439"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288783DD"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71DA7126"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r>
      <w:tr w:rsidR="00C72BBD" w:rsidRPr="002D0006" w14:paraId="2D2EEC08" w14:textId="77777777" w:rsidTr="00311517">
        <w:trPr>
          <w:trHeight w:val="22"/>
        </w:trPr>
        <w:tc>
          <w:tcPr>
            <w:tcW w:w="1773" w:type="pct"/>
            <w:shd w:val="clear" w:color="auto" w:fill="auto"/>
            <w:vAlign w:val="center"/>
          </w:tcPr>
          <w:p w14:paraId="30F418E2"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lastRenderedPageBreak/>
              <w:t>Участок тепловой сети  п. Имбинский, протяженностью 1.124 км в двухтрубном исчислении (7 этап)</w:t>
            </w:r>
          </w:p>
        </w:tc>
        <w:tc>
          <w:tcPr>
            <w:tcW w:w="625" w:type="pct"/>
            <w:vAlign w:val="center"/>
          </w:tcPr>
          <w:p w14:paraId="1F6B75DD"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78955801"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145E0B76"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76EA7353"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1B571F9B"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786438E0"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37E6D2BA"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r>
      <w:tr w:rsidR="00C72BBD" w:rsidRPr="002D0006" w14:paraId="048FE2C7" w14:textId="77777777" w:rsidTr="00311517">
        <w:trPr>
          <w:trHeight w:val="22"/>
        </w:trPr>
        <w:tc>
          <w:tcPr>
            <w:tcW w:w="1773" w:type="pct"/>
            <w:shd w:val="clear" w:color="auto" w:fill="auto"/>
            <w:vAlign w:val="center"/>
          </w:tcPr>
          <w:p w14:paraId="7C21CD2A" w14:textId="77777777" w:rsidR="00C72BBD" w:rsidRPr="002D0006" w:rsidRDefault="00C72BBD" w:rsidP="00311517">
            <w:pPr>
              <w:spacing w:after="0" w:line="240" w:lineRule="auto"/>
              <w:ind w:firstLine="0"/>
              <w:jc w:val="center"/>
              <w:rPr>
                <w:rFonts w:ascii="Times New Roman" w:eastAsia="Times New Roman" w:hAnsi="Times New Roman" w:cs="Times New Roman"/>
                <w:color w:val="000000"/>
                <w:sz w:val="20"/>
                <w:szCs w:val="20"/>
                <w:lang w:val="ru-RU" w:eastAsia="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2  п. Недокура, протяженностью </w:t>
            </w:r>
            <w:r w:rsidRPr="007C50AF">
              <w:rPr>
                <w:rFonts w:ascii="Times New Roman" w:eastAsia="Times New Roman" w:hAnsi="Times New Roman" w:cs="Times New Roman"/>
                <w:color w:val="000000"/>
                <w:sz w:val="20"/>
                <w:szCs w:val="20"/>
                <w:lang w:eastAsia="ru-RU"/>
              </w:rPr>
              <w:t>0.665 км в двухтрубном исчислении (1 этап)</w:t>
            </w:r>
          </w:p>
        </w:tc>
        <w:tc>
          <w:tcPr>
            <w:tcW w:w="625" w:type="pct"/>
            <w:vAlign w:val="center"/>
          </w:tcPr>
          <w:p w14:paraId="37C8B16E"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294B9577"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3B1BB2A"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c>
          <w:tcPr>
            <w:tcW w:w="429" w:type="pct"/>
            <w:shd w:val="clear" w:color="auto" w:fill="auto"/>
            <w:vAlign w:val="center"/>
          </w:tcPr>
          <w:p w14:paraId="6466184A"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BBECD8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21DEF362"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012BB37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r>
      <w:tr w:rsidR="00C72BBD" w:rsidRPr="002D0006" w14:paraId="7B3404AF" w14:textId="77777777" w:rsidTr="00311517">
        <w:trPr>
          <w:trHeight w:val="22"/>
        </w:trPr>
        <w:tc>
          <w:tcPr>
            <w:tcW w:w="1773" w:type="pct"/>
            <w:shd w:val="clear" w:color="auto" w:fill="auto"/>
            <w:vAlign w:val="center"/>
          </w:tcPr>
          <w:p w14:paraId="1EFB8EEA" w14:textId="77777777" w:rsidR="00C72BBD" w:rsidRPr="002D0006" w:rsidRDefault="00C72BBD" w:rsidP="00311517">
            <w:pPr>
              <w:spacing w:after="0" w:line="240" w:lineRule="auto"/>
              <w:ind w:firstLine="0"/>
              <w:jc w:val="center"/>
              <w:rPr>
                <w:rFonts w:ascii="Times New Roman" w:eastAsia="Times New Roman" w:hAnsi="Times New Roman" w:cs="Times New Roman"/>
                <w:color w:val="000000"/>
                <w:sz w:val="20"/>
                <w:szCs w:val="20"/>
                <w:lang w:val="ru-RU" w:eastAsia="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1 п. Недокура, протяженностью </w:t>
            </w:r>
            <w:r w:rsidRPr="007C50AF">
              <w:rPr>
                <w:rFonts w:ascii="Times New Roman" w:eastAsia="Times New Roman" w:hAnsi="Times New Roman" w:cs="Times New Roman"/>
                <w:color w:val="000000"/>
                <w:sz w:val="20"/>
                <w:szCs w:val="20"/>
                <w:lang w:eastAsia="ru-RU"/>
              </w:rPr>
              <w:t>0.52 км в двухтрубном исчислении (2 этап)</w:t>
            </w:r>
          </w:p>
        </w:tc>
        <w:tc>
          <w:tcPr>
            <w:tcW w:w="625" w:type="pct"/>
            <w:vAlign w:val="center"/>
          </w:tcPr>
          <w:p w14:paraId="33A662D6"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112A6C4C"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389527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662CD5C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c>
          <w:tcPr>
            <w:tcW w:w="429" w:type="pct"/>
            <w:shd w:val="clear" w:color="auto" w:fill="auto"/>
            <w:vAlign w:val="center"/>
          </w:tcPr>
          <w:p w14:paraId="6111831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77DE6157"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294946F6"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r>
      <w:tr w:rsidR="00C72BBD" w:rsidRPr="002D0006" w14:paraId="501810F8" w14:textId="77777777" w:rsidTr="00311517">
        <w:trPr>
          <w:trHeight w:val="22"/>
        </w:trPr>
        <w:tc>
          <w:tcPr>
            <w:tcW w:w="1773" w:type="pct"/>
            <w:shd w:val="clear" w:color="auto" w:fill="auto"/>
            <w:vAlign w:val="center"/>
          </w:tcPr>
          <w:p w14:paraId="15A4AC0E"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1 п. Недокура, протяженностью </w:t>
            </w:r>
            <w:r w:rsidRPr="007C50AF">
              <w:rPr>
                <w:rFonts w:ascii="Times New Roman" w:eastAsia="Times New Roman" w:hAnsi="Times New Roman" w:cs="Times New Roman"/>
                <w:color w:val="000000"/>
                <w:sz w:val="20"/>
                <w:szCs w:val="20"/>
                <w:lang w:eastAsia="ru-RU"/>
              </w:rPr>
              <w:t>0.791 км в двухтрубном исчислении (3 этап)</w:t>
            </w:r>
          </w:p>
        </w:tc>
        <w:tc>
          <w:tcPr>
            <w:tcW w:w="625" w:type="pct"/>
            <w:vAlign w:val="center"/>
          </w:tcPr>
          <w:p w14:paraId="69695FF0"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0A9265A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D51E3D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99DE5AD"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980F762"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c>
          <w:tcPr>
            <w:tcW w:w="430" w:type="pct"/>
            <w:shd w:val="clear" w:color="auto" w:fill="auto"/>
            <w:vAlign w:val="center"/>
          </w:tcPr>
          <w:p w14:paraId="639F6D20"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762A4EA5"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r>
      <w:tr w:rsidR="00C72BBD" w:rsidRPr="002D0006" w14:paraId="215D067A" w14:textId="77777777" w:rsidTr="00311517">
        <w:trPr>
          <w:trHeight w:val="22"/>
        </w:trPr>
        <w:tc>
          <w:tcPr>
            <w:tcW w:w="1773" w:type="pct"/>
            <w:shd w:val="clear" w:color="auto" w:fill="auto"/>
            <w:vAlign w:val="center"/>
          </w:tcPr>
          <w:p w14:paraId="464FCBD7" w14:textId="77777777" w:rsidR="00C72BBD" w:rsidRPr="002D0006" w:rsidRDefault="00C72BBD" w:rsidP="00311517">
            <w:pPr>
              <w:spacing w:after="0" w:line="240" w:lineRule="auto"/>
              <w:ind w:firstLine="0"/>
              <w:jc w:val="center"/>
              <w:rPr>
                <w:rFonts w:ascii="Times New Roman" w:eastAsia="Times New Roman" w:hAnsi="Times New Roman" w:cs="Times New Roman"/>
                <w:color w:val="000000"/>
                <w:sz w:val="20"/>
                <w:szCs w:val="20"/>
                <w:lang w:val="ru-RU" w:eastAsia="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1 п. Недокура, протяженностью </w:t>
            </w:r>
            <w:r w:rsidRPr="007C50AF">
              <w:rPr>
                <w:rFonts w:ascii="Times New Roman" w:eastAsia="Times New Roman" w:hAnsi="Times New Roman" w:cs="Times New Roman"/>
                <w:color w:val="000000"/>
                <w:sz w:val="20"/>
                <w:szCs w:val="20"/>
                <w:lang w:eastAsia="ru-RU"/>
              </w:rPr>
              <w:t>0.782 км в двухтрубном исчислении (4 этап)</w:t>
            </w:r>
          </w:p>
        </w:tc>
        <w:tc>
          <w:tcPr>
            <w:tcW w:w="625" w:type="pct"/>
            <w:vAlign w:val="center"/>
          </w:tcPr>
          <w:p w14:paraId="7E4BD776"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3E95BA56"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11A417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74D81D7"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37ADD4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0B872A1C"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c>
          <w:tcPr>
            <w:tcW w:w="456" w:type="pct"/>
            <w:shd w:val="clear" w:color="auto" w:fill="auto"/>
            <w:vAlign w:val="center"/>
          </w:tcPr>
          <w:p w14:paraId="5B6734AF"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r>
      <w:tr w:rsidR="00C72BBD" w:rsidRPr="002D0006" w14:paraId="7A9872C5" w14:textId="77777777" w:rsidTr="00311517">
        <w:trPr>
          <w:trHeight w:val="22"/>
        </w:trPr>
        <w:tc>
          <w:tcPr>
            <w:tcW w:w="1773" w:type="pct"/>
            <w:shd w:val="clear" w:color="auto" w:fill="auto"/>
            <w:vAlign w:val="center"/>
          </w:tcPr>
          <w:p w14:paraId="08CE3530" w14:textId="77777777" w:rsidR="00C72BBD" w:rsidRPr="002D0006" w:rsidRDefault="00C72BBD" w:rsidP="00311517">
            <w:pPr>
              <w:spacing w:after="0" w:line="240" w:lineRule="auto"/>
              <w:ind w:firstLine="0"/>
              <w:jc w:val="center"/>
              <w:rPr>
                <w:rFonts w:ascii="Times New Roman" w:eastAsia="Times New Roman" w:hAnsi="Times New Roman" w:cs="Times New Roman"/>
                <w:color w:val="000000"/>
                <w:sz w:val="20"/>
                <w:szCs w:val="20"/>
                <w:lang w:val="ru-RU" w:eastAsia="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1 п. Недокура, протяженностью </w:t>
            </w:r>
            <w:r w:rsidRPr="007C50AF">
              <w:rPr>
                <w:rFonts w:ascii="Times New Roman" w:eastAsia="Times New Roman" w:hAnsi="Times New Roman" w:cs="Times New Roman"/>
                <w:color w:val="000000"/>
                <w:sz w:val="20"/>
                <w:szCs w:val="20"/>
                <w:lang w:eastAsia="ru-RU"/>
              </w:rPr>
              <w:t>0.805 км в двухтрубном исчислении (5 этап)</w:t>
            </w:r>
          </w:p>
        </w:tc>
        <w:tc>
          <w:tcPr>
            <w:tcW w:w="625" w:type="pct"/>
            <w:vAlign w:val="center"/>
          </w:tcPr>
          <w:p w14:paraId="69DB351F"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1991D96E"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B4F0B69"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2756254"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C4A30A5"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6538F4CB"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5513FB31"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r>
      <w:tr w:rsidR="00C72BBD" w:rsidRPr="002D0006" w14:paraId="0FBA2FE2" w14:textId="77777777" w:rsidTr="00311517">
        <w:trPr>
          <w:trHeight w:val="22"/>
        </w:trPr>
        <w:tc>
          <w:tcPr>
            <w:tcW w:w="1773" w:type="pct"/>
            <w:shd w:val="clear" w:color="auto" w:fill="auto"/>
            <w:vAlign w:val="center"/>
          </w:tcPr>
          <w:p w14:paraId="4577E5F4"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val="ru-RU" w:eastAsia="ru-RU"/>
              </w:rPr>
              <w:t xml:space="preserve">Капитальный ремонт тепловых сетей с прокладкой в непроходных каналах,с.Заледеево, протяженностью </w:t>
            </w:r>
            <w:r w:rsidRPr="007C50AF">
              <w:rPr>
                <w:rFonts w:ascii="Times New Roman" w:eastAsia="Times New Roman" w:hAnsi="Times New Roman" w:cs="Times New Roman"/>
                <w:sz w:val="20"/>
                <w:szCs w:val="20"/>
                <w:lang w:eastAsia="ru-RU"/>
              </w:rPr>
              <w:t>413,5 м</w:t>
            </w:r>
          </w:p>
        </w:tc>
        <w:tc>
          <w:tcPr>
            <w:tcW w:w="625" w:type="pct"/>
            <w:vAlign w:val="center"/>
          </w:tcPr>
          <w:p w14:paraId="23BD9B2F"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3BF70FE0"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028C7E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5198,940</w:t>
            </w:r>
          </w:p>
        </w:tc>
        <w:tc>
          <w:tcPr>
            <w:tcW w:w="429" w:type="pct"/>
            <w:shd w:val="clear" w:color="auto" w:fill="auto"/>
            <w:vAlign w:val="center"/>
          </w:tcPr>
          <w:p w14:paraId="07891C32"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20B5DA4"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79142E3F"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163F26A4"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r>
      <w:tr w:rsidR="00C72BBD" w:rsidRPr="002D0006" w14:paraId="49099EDD" w14:textId="77777777" w:rsidTr="00311517">
        <w:trPr>
          <w:trHeight w:val="22"/>
        </w:trPr>
        <w:tc>
          <w:tcPr>
            <w:tcW w:w="1773" w:type="pct"/>
            <w:shd w:val="clear" w:color="auto" w:fill="auto"/>
            <w:vAlign w:val="center"/>
          </w:tcPr>
          <w:p w14:paraId="74CB9D75"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2.3477км в двухтрубном исчислении (1 этап)</w:t>
            </w:r>
          </w:p>
        </w:tc>
        <w:tc>
          <w:tcPr>
            <w:tcW w:w="625" w:type="pct"/>
            <w:vAlign w:val="center"/>
          </w:tcPr>
          <w:p w14:paraId="42647FB9"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2484BD8A"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3682F1A"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EE3B55D"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c>
          <w:tcPr>
            <w:tcW w:w="429" w:type="pct"/>
            <w:shd w:val="clear" w:color="auto" w:fill="auto"/>
            <w:vAlign w:val="center"/>
          </w:tcPr>
          <w:p w14:paraId="20B17E1D"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543FE365"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320370C2"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r>
      <w:tr w:rsidR="00C72BBD" w:rsidRPr="002D0006" w14:paraId="3B525248" w14:textId="77777777" w:rsidTr="00311517">
        <w:trPr>
          <w:trHeight w:val="22"/>
        </w:trPr>
        <w:tc>
          <w:tcPr>
            <w:tcW w:w="1773" w:type="pct"/>
            <w:shd w:val="clear" w:color="auto" w:fill="auto"/>
            <w:vAlign w:val="center"/>
          </w:tcPr>
          <w:p w14:paraId="11205CB4"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1.755 км в двухтрубном исчислении (2 этап)</w:t>
            </w:r>
          </w:p>
        </w:tc>
        <w:tc>
          <w:tcPr>
            <w:tcW w:w="625" w:type="pct"/>
            <w:vAlign w:val="center"/>
          </w:tcPr>
          <w:p w14:paraId="219125C2"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Новое строительство</w:t>
            </w:r>
          </w:p>
        </w:tc>
        <w:tc>
          <w:tcPr>
            <w:tcW w:w="429" w:type="pct"/>
            <w:shd w:val="clear" w:color="auto" w:fill="auto"/>
            <w:vAlign w:val="center"/>
          </w:tcPr>
          <w:p w14:paraId="5862381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B0E1E5F"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7B00ACF"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79BA168"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c>
          <w:tcPr>
            <w:tcW w:w="430" w:type="pct"/>
            <w:shd w:val="clear" w:color="auto" w:fill="auto"/>
            <w:vAlign w:val="center"/>
          </w:tcPr>
          <w:p w14:paraId="688BF682"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5C7CD05C"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r>
      <w:tr w:rsidR="00C72BBD" w:rsidRPr="002D0006" w14:paraId="19B42E65" w14:textId="77777777" w:rsidTr="00311517">
        <w:trPr>
          <w:trHeight w:val="22"/>
        </w:trPr>
        <w:tc>
          <w:tcPr>
            <w:tcW w:w="1773" w:type="pct"/>
            <w:shd w:val="clear" w:color="auto" w:fill="auto"/>
            <w:vAlign w:val="center"/>
          </w:tcPr>
          <w:p w14:paraId="602B6D78"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1.68236 км в двухтрубном исчислении (3 этап)</w:t>
            </w:r>
          </w:p>
        </w:tc>
        <w:tc>
          <w:tcPr>
            <w:tcW w:w="625" w:type="pct"/>
            <w:vAlign w:val="center"/>
          </w:tcPr>
          <w:p w14:paraId="7D138236"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707747DA"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B0C6850"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60A911E"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E6DED6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4A38BF5D"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c>
          <w:tcPr>
            <w:tcW w:w="456" w:type="pct"/>
            <w:shd w:val="clear" w:color="auto" w:fill="auto"/>
            <w:vAlign w:val="center"/>
          </w:tcPr>
          <w:p w14:paraId="7E1228CD"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r>
      <w:tr w:rsidR="00C72BBD" w:rsidRPr="002D0006" w14:paraId="6C285D0A" w14:textId="77777777" w:rsidTr="00311517">
        <w:trPr>
          <w:trHeight w:val="22"/>
        </w:trPr>
        <w:tc>
          <w:tcPr>
            <w:tcW w:w="1773" w:type="pct"/>
            <w:shd w:val="clear" w:color="auto" w:fill="auto"/>
            <w:vAlign w:val="center"/>
          </w:tcPr>
          <w:p w14:paraId="30649E27"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1.38091 км в двухтрубном исчислении (4 этап)</w:t>
            </w:r>
          </w:p>
        </w:tc>
        <w:tc>
          <w:tcPr>
            <w:tcW w:w="625" w:type="pct"/>
            <w:vAlign w:val="center"/>
          </w:tcPr>
          <w:p w14:paraId="1F140042"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Реконструкция</w:t>
            </w:r>
          </w:p>
        </w:tc>
        <w:tc>
          <w:tcPr>
            <w:tcW w:w="429" w:type="pct"/>
            <w:shd w:val="clear" w:color="auto" w:fill="auto"/>
            <w:vAlign w:val="center"/>
          </w:tcPr>
          <w:p w14:paraId="5D5A9F65"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8A1C11A"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079F35C"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17A0670"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1155AD77"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1EEC593E"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r>
      <w:tr w:rsidR="00C72BBD" w:rsidRPr="002D0006" w14:paraId="736A4D6B" w14:textId="77777777" w:rsidTr="00311517">
        <w:trPr>
          <w:trHeight w:val="22"/>
        </w:trPr>
        <w:tc>
          <w:tcPr>
            <w:tcW w:w="1773" w:type="pct"/>
            <w:shd w:val="clear" w:color="auto" w:fill="auto"/>
            <w:vAlign w:val="center"/>
          </w:tcPr>
          <w:p w14:paraId="63862757"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1.83543 км в двухтрубном исчислении (5 этап)</w:t>
            </w:r>
          </w:p>
        </w:tc>
        <w:tc>
          <w:tcPr>
            <w:tcW w:w="625" w:type="pct"/>
            <w:vAlign w:val="center"/>
          </w:tcPr>
          <w:p w14:paraId="2CA02539"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16C0D5C6"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ED5CD24"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6B2BD177"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B0FB7F2"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7510802C"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15122035"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r>
      <w:tr w:rsidR="00C72BBD" w:rsidRPr="002D0006" w14:paraId="1AD1ECFB" w14:textId="77777777" w:rsidTr="00311517">
        <w:trPr>
          <w:trHeight w:val="22"/>
        </w:trPr>
        <w:tc>
          <w:tcPr>
            <w:tcW w:w="1773" w:type="pct"/>
            <w:shd w:val="clear" w:color="auto" w:fill="auto"/>
            <w:vAlign w:val="center"/>
          </w:tcPr>
          <w:p w14:paraId="5028FC9A"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2.1545 км в двухтрубном исчислении (6 этап)</w:t>
            </w:r>
          </w:p>
        </w:tc>
        <w:tc>
          <w:tcPr>
            <w:tcW w:w="625" w:type="pct"/>
            <w:vAlign w:val="center"/>
          </w:tcPr>
          <w:p w14:paraId="4F6F8E2A"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05ADC285"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60C12F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83FDBAE"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4DB6F29"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014466A5"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382266E3"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r>
      <w:tr w:rsidR="00C72BBD" w:rsidRPr="002D0006" w14:paraId="4FA8CA63" w14:textId="77777777" w:rsidTr="00311517">
        <w:trPr>
          <w:trHeight w:val="22"/>
        </w:trPr>
        <w:tc>
          <w:tcPr>
            <w:tcW w:w="1773" w:type="pct"/>
            <w:shd w:val="clear" w:color="auto" w:fill="auto"/>
            <w:vAlign w:val="center"/>
          </w:tcPr>
          <w:p w14:paraId="027D2850" w14:textId="77777777" w:rsidR="00C72BBD" w:rsidRPr="002D0006" w:rsidRDefault="00C72BB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2.8324 км в двухтрубном исчислении (7 этап)</w:t>
            </w:r>
          </w:p>
        </w:tc>
        <w:tc>
          <w:tcPr>
            <w:tcW w:w="625" w:type="pct"/>
            <w:vAlign w:val="center"/>
          </w:tcPr>
          <w:p w14:paraId="16803159"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4EF1E439"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0CD34BA"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B6C8B20"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E223660"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218CBBFF"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2F14E52D" w14:textId="77777777" w:rsidR="00C72BBD" w:rsidRPr="002D0006" w:rsidRDefault="00C72BB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r>
    </w:tbl>
    <w:p w14:paraId="17500BD3" w14:textId="77777777" w:rsidR="00904659" w:rsidRPr="007C7E91" w:rsidRDefault="00F5290F" w:rsidP="00A90FE4">
      <w:pPr>
        <w:pStyle w:val="26"/>
        <w:spacing w:before="120"/>
      </w:pPr>
      <w:bookmarkStart w:id="69" w:name="_Toc215656073"/>
      <w:r w:rsidRPr="007C7E91">
        <w:t>6</w:t>
      </w:r>
      <w:r w:rsidR="001670AC" w:rsidRPr="007C7E91">
        <w:t xml:space="preserve">.5. Предложения по </w:t>
      </w:r>
      <w:r w:rsidR="00904659" w:rsidRPr="007C7E91">
        <w:t>строительству и реконструкции тепловых сетей для обеспечения нормативной надежности</w:t>
      </w:r>
      <w:r w:rsidR="00F937BC" w:rsidRPr="007C7E91">
        <w:t xml:space="preserve"> и</w:t>
      </w:r>
      <w:r w:rsidR="0061279B" w:rsidRPr="007C7E91">
        <w:t xml:space="preserve"> </w:t>
      </w:r>
      <w:r w:rsidR="00DC01BB" w:rsidRPr="007C7E91">
        <w:t>безопасности теплоснабжения</w:t>
      </w:r>
      <w:bookmarkEnd w:id="69"/>
    </w:p>
    <w:p w14:paraId="74E24D9B" w14:textId="0C52977C" w:rsidR="008B3B50" w:rsidRPr="007C7E91" w:rsidRDefault="00664539" w:rsidP="00720E83">
      <w:r w:rsidRPr="007C7E91">
        <w:t xml:space="preserve">Для повышения эффективности функционирования и обеспечения нормативной надежности систем теплоснабжения рекомендуется модернизация тепловых сетей с заменой существующих трубопроводов, в т. ч. выработавших свой ресурс, на новые в пенополиуретановой изоляции трубопроводы (стальные или выполненные из термостойкого пластика). Замена трубопроводов на новые приведет к снижению потерь тепловой энергии за счет более эффективной теплоизоляции и минимизации утечек на тепловых сетях. </w:t>
      </w:r>
    </w:p>
    <w:p w14:paraId="3D2DBF96" w14:textId="321F7306" w:rsidR="00F5290F" w:rsidRPr="007C7E91" w:rsidRDefault="00F5290F" w:rsidP="00B10E02">
      <w:pPr>
        <w:pStyle w:val="12"/>
      </w:pPr>
      <w:bookmarkStart w:id="70" w:name="_Toc215656074"/>
      <w:r w:rsidRPr="007C7E91">
        <w:lastRenderedPageBreak/>
        <w:t>РАЗДЕЛ 7. ПРЕДЛОЖЕНИЯ ПО ПЕРЕВОДУ ОТКРЫТЫХ СИСТЕМ ТЕПЛОСНАБЖЕНИЯ (ГОРЯЧЕГО ВОДОСНАБЖЕНИЯ)</w:t>
      </w:r>
      <w:r w:rsidR="005A11F6" w:rsidRPr="007C7E91">
        <w:t>, ОТДЕЛЬНЫХ УЧАСТКОВ ТАКИХ СИСТЕМ НА</w:t>
      </w:r>
      <w:r w:rsidRPr="007C7E91">
        <w:t xml:space="preserve"> ЗАКРЫТЫЕ СИСТЕМЫ ГОРЯЧЕГО ВОДОСНАБЖЕНИЯ</w:t>
      </w:r>
      <w:bookmarkEnd w:id="70"/>
    </w:p>
    <w:p w14:paraId="04695429" w14:textId="6758B4D5" w:rsidR="00F5290F" w:rsidRPr="007C7E91" w:rsidRDefault="00F5290F" w:rsidP="007F252B">
      <w:pPr>
        <w:pStyle w:val="21"/>
        <w:jc w:val="center"/>
        <w:rPr>
          <w:rFonts w:ascii="Times New Roman" w:hAnsi="Times New Roman"/>
          <w:i w:val="0"/>
          <w:iCs w:val="0"/>
          <w:sz w:val="24"/>
          <w:szCs w:val="24"/>
        </w:rPr>
      </w:pPr>
      <w:bookmarkStart w:id="71" w:name="_Toc215656075"/>
      <w:r w:rsidRPr="007C7E91">
        <w:rPr>
          <w:rFonts w:ascii="Times New Roman" w:hAnsi="Times New Roman"/>
          <w:i w:val="0"/>
          <w:iCs w:val="0"/>
          <w:sz w:val="24"/>
          <w:szCs w:val="24"/>
        </w:rPr>
        <w:t>7.1. Предложения по переводу существующих открытых систем теплоснабжения (горячего водоснабжения)</w:t>
      </w:r>
      <w:r w:rsidR="005A11F6" w:rsidRPr="007C7E91">
        <w:rPr>
          <w:rFonts w:ascii="Times New Roman" w:hAnsi="Times New Roman"/>
          <w:i w:val="0"/>
          <w:iCs w:val="0"/>
          <w:sz w:val="24"/>
          <w:szCs w:val="24"/>
        </w:rPr>
        <w:t>, отдельных участков таких систем на</w:t>
      </w:r>
      <w:r w:rsidRPr="007C7E91">
        <w:rPr>
          <w:rFonts w:ascii="Times New Roman" w:hAnsi="Times New Roman"/>
          <w:i w:val="0"/>
          <w:iCs w:val="0"/>
          <w:sz w:val="24"/>
          <w:szCs w:val="24"/>
        </w:rPr>
        <w:t xml:space="preserve">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71"/>
    </w:p>
    <w:p w14:paraId="0AD7A18D" w14:textId="77777777" w:rsidR="004F0F4E" w:rsidRDefault="004F0F4E" w:rsidP="004F0F4E">
      <w:pPr>
        <w:tabs>
          <w:tab w:val="left" w:pos="993"/>
        </w:tabs>
        <w:spacing w:after="0"/>
      </w:pPr>
      <w:r>
        <w:t>Для обеспечения потребителей горячим водоснабжением, требуется установка индивидуальных тепловых пунктов.</w:t>
      </w:r>
    </w:p>
    <w:p w14:paraId="0D5D633C" w14:textId="77777777" w:rsidR="004F0F4E" w:rsidRDefault="004F0F4E" w:rsidP="004F0F4E">
      <w:pPr>
        <w:tabs>
          <w:tab w:val="left" w:pos="993"/>
        </w:tabs>
        <w:spacing w:after="0"/>
      </w:pPr>
      <w:r>
        <w:t>Предлагается установка тепловых пунктов в зданиях потребителей совместно с проведением реконструкции тепловых сетей.</w:t>
      </w:r>
    </w:p>
    <w:p w14:paraId="52B4B370" w14:textId="77777777" w:rsidR="004F0F4E" w:rsidRDefault="004F0F4E" w:rsidP="004F0F4E">
      <w:pPr>
        <w:tabs>
          <w:tab w:val="left" w:pos="993"/>
        </w:tabs>
        <w:spacing w:after="0"/>
      </w:pPr>
      <w:r>
        <w:t>Для перевода предлагается применять одноступенчатую параллельную схему подключения подогревателей горячего водоснабжения. При такой схеме, подогрев воды происходит в одном подогревателе ГВС, который устанавливается параллельно системе отопления с регулирующим устройством. Регулирование осуществляется одним регулирующим клапаном и заключается в поддержании постоянной температуры нагретой воды в зависимости от величины горячего водоразбора. Для монтажа оборудования не требуется дополнительных площадей.</w:t>
      </w:r>
    </w:p>
    <w:p w14:paraId="7954A3D4" w14:textId="77777777" w:rsidR="004F0F4E" w:rsidRDefault="004F0F4E" w:rsidP="004F0F4E">
      <w:pPr>
        <w:tabs>
          <w:tab w:val="left" w:pos="993"/>
        </w:tabs>
        <w:spacing w:after="0"/>
      </w:pPr>
      <w:r>
        <w:t>Актуальность перевода открытых систем горячего водоснабжения на закрытые обусловлена следующими причинами:</w:t>
      </w:r>
    </w:p>
    <w:p w14:paraId="3F1DFB8B" w14:textId="77777777" w:rsidR="004F0F4E" w:rsidRDefault="004F0F4E" w:rsidP="004F0F4E">
      <w:pPr>
        <w:tabs>
          <w:tab w:val="left" w:pos="993"/>
        </w:tabs>
        <w:spacing w:after="0"/>
      </w:pPr>
      <w:r>
        <w:t>-</w:t>
      </w:r>
      <w:r>
        <w:tab/>
        <w:t>в случае открытой системы технологическая возможность поддержания температурного графика при переходных температурах с помощью подогревателей отопления отсутствует и наличие излома (70ºС) для нужд ГВС приводит к «перетопам» в помещениях зданий;</w:t>
      </w:r>
    </w:p>
    <w:p w14:paraId="7C47E353" w14:textId="77777777" w:rsidR="004F0F4E" w:rsidRDefault="004F0F4E" w:rsidP="004F0F4E">
      <w:pPr>
        <w:tabs>
          <w:tab w:val="left" w:pos="993"/>
        </w:tabs>
        <w:spacing w:after="0"/>
      </w:pPr>
      <w:r>
        <w:t>-</w:t>
      </w:r>
      <w:r>
        <w:tab/>
        <w:t>существует, перегрев горячей воды при эксплуатации открытой системы теплоснабжения без регулятора температуры горячей воды, которая фактически соответствует температуре воды в подающей линии тепловой сети.</w:t>
      </w:r>
    </w:p>
    <w:p w14:paraId="6CE8F391" w14:textId="77777777" w:rsidR="004F0F4E" w:rsidRDefault="004F0F4E" w:rsidP="004F0F4E">
      <w:pPr>
        <w:tabs>
          <w:tab w:val="left" w:pos="993"/>
        </w:tabs>
        <w:spacing w:after="0"/>
      </w:pPr>
      <w:r>
        <w:t>Переход на закрытую схему присоединения систем ГВС позволит обеспечить:</w:t>
      </w:r>
    </w:p>
    <w:p w14:paraId="3FD4EACD" w14:textId="77777777" w:rsidR="004F0F4E" w:rsidRDefault="004F0F4E" w:rsidP="004F0F4E">
      <w:pPr>
        <w:tabs>
          <w:tab w:val="left" w:pos="993"/>
        </w:tabs>
        <w:spacing w:after="0"/>
      </w:pPr>
      <w:r>
        <w:t>-</w:t>
      </w:r>
      <w:r>
        <w:tab/>
        <w:t>снижение расхода тепловой энергии на отопление и ГВС за счет перевода качественно- количественное регулирование температуры соответствии с температурным графиком;</w:t>
      </w:r>
    </w:p>
    <w:p w14:paraId="66408E51" w14:textId="77777777" w:rsidR="004F0F4E" w:rsidRDefault="004F0F4E" w:rsidP="004F0F4E">
      <w:pPr>
        <w:tabs>
          <w:tab w:val="left" w:pos="993"/>
        </w:tabs>
        <w:spacing w:after="0"/>
      </w:pPr>
      <w:r>
        <w:t>-</w:t>
      </w:r>
      <w:r>
        <w:tab/>
        <w:t>снижение внутренней коррозии трубопроводов и отложения солей;</w:t>
      </w:r>
    </w:p>
    <w:p w14:paraId="55A09D14" w14:textId="77777777" w:rsidR="004F0F4E" w:rsidRDefault="004F0F4E" w:rsidP="004F0F4E">
      <w:pPr>
        <w:tabs>
          <w:tab w:val="left" w:pos="993"/>
        </w:tabs>
        <w:spacing w:after="0"/>
      </w:pPr>
      <w:r>
        <w:t>-</w:t>
      </w:r>
      <w:r>
        <w:tab/>
        <w:t>снижение темпов износа оборудования тепловых станций и котельных;</w:t>
      </w:r>
    </w:p>
    <w:p w14:paraId="0DB6F870" w14:textId="77777777" w:rsidR="004F0F4E" w:rsidRDefault="004F0F4E" w:rsidP="004F0F4E">
      <w:pPr>
        <w:tabs>
          <w:tab w:val="left" w:pos="993"/>
        </w:tabs>
        <w:spacing w:after="0"/>
      </w:pPr>
      <w:r>
        <w:t>-</w:t>
      </w:r>
      <w:r>
        <w:tab/>
        <w:t>кардинальное улучшение качества теплоснабжения ликвидация «перетопов» во время положительных температур наружного воздуха в отопительный период;</w:t>
      </w:r>
    </w:p>
    <w:p w14:paraId="3F6590F1" w14:textId="77777777" w:rsidR="004F0F4E" w:rsidRDefault="004F0F4E" w:rsidP="004F0F4E">
      <w:pPr>
        <w:tabs>
          <w:tab w:val="left" w:pos="993"/>
        </w:tabs>
        <w:spacing w:after="0"/>
      </w:pPr>
      <w:r>
        <w:t>-</w:t>
      </w:r>
      <w:r>
        <w:tab/>
        <w:t>снижение объемов работ по химводоподготовке подпиточной воды и, соответственно, затрат;</w:t>
      </w:r>
    </w:p>
    <w:p w14:paraId="3676467E" w14:textId="77777777" w:rsidR="004F0F4E" w:rsidRDefault="004F0F4E" w:rsidP="004F0F4E">
      <w:pPr>
        <w:tabs>
          <w:tab w:val="left" w:pos="993"/>
        </w:tabs>
        <w:spacing w:after="0"/>
      </w:pPr>
      <w:r>
        <w:t>-</w:t>
      </w:r>
      <w:r>
        <w:tab/>
        <w:t>снижение аварийности систем теплоснабжения.</w:t>
      </w:r>
    </w:p>
    <w:p w14:paraId="727B1A8D" w14:textId="77777777" w:rsidR="004F0F4E" w:rsidRDefault="004F0F4E" w:rsidP="004F0F4E">
      <w:pPr>
        <w:tabs>
          <w:tab w:val="left" w:pos="993"/>
        </w:tabs>
        <w:spacing w:after="0"/>
      </w:pPr>
      <w:r>
        <w:t>Для организации закрытой схемы горячего водоснабжения потребуется:</w:t>
      </w:r>
    </w:p>
    <w:p w14:paraId="77B677B3" w14:textId="77777777" w:rsidR="004F0F4E" w:rsidRDefault="004F0F4E" w:rsidP="004F0F4E">
      <w:pPr>
        <w:tabs>
          <w:tab w:val="left" w:pos="993"/>
        </w:tabs>
        <w:spacing w:after="0"/>
      </w:pPr>
      <w:r>
        <w:t>-</w:t>
      </w:r>
      <w:r>
        <w:tab/>
        <w:t>выполнение гидравлического расчета тепловых сетей с учетом перехода на закрытую схему теплоснабжения с целью определения необходимости реконструкции тепловых сетей с увеличением диаметров;</w:t>
      </w:r>
    </w:p>
    <w:p w14:paraId="2E1AFE32" w14:textId="77777777" w:rsidR="004F0F4E" w:rsidRDefault="004F0F4E" w:rsidP="004F0F4E">
      <w:pPr>
        <w:tabs>
          <w:tab w:val="left" w:pos="993"/>
        </w:tabs>
        <w:spacing w:after="0"/>
      </w:pPr>
      <w:r>
        <w:t>-</w:t>
      </w:r>
      <w:r>
        <w:tab/>
        <w:t>реконструкция тепловых сетей;</w:t>
      </w:r>
    </w:p>
    <w:p w14:paraId="5C969ADB" w14:textId="77777777" w:rsidR="004F0F4E" w:rsidRDefault="004F0F4E" w:rsidP="004F0F4E">
      <w:pPr>
        <w:tabs>
          <w:tab w:val="left" w:pos="993"/>
        </w:tabs>
        <w:spacing w:after="0"/>
      </w:pPr>
      <w:r>
        <w:lastRenderedPageBreak/>
        <w:t>-</w:t>
      </w:r>
      <w:r>
        <w:tab/>
        <w:t>оснащение потребителей, подключенных непосредственно к тепловым сетям по открытой схеме, теплообменниками ГВС;</w:t>
      </w:r>
    </w:p>
    <w:p w14:paraId="18BFA378" w14:textId="77777777" w:rsidR="004F0F4E" w:rsidRDefault="004F0F4E" w:rsidP="004F0F4E">
      <w:pPr>
        <w:tabs>
          <w:tab w:val="left" w:pos="993"/>
        </w:tabs>
        <w:spacing w:after="0"/>
      </w:pPr>
      <w:r>
        <w:t>-</w:t>
      </w:r>
      <w:r>
        <w:tab/>
        <w:t>замена стальных трубопроводов ГВС в зданиях на полимерные трубопроводы;</w:t>
      </w:r>
    </w:p>
    <w:p w14:paraId="0AEEF941" w14:textId="77777777" w:rsidR="004F0F4E" w:rsidRDefault="004F0F4E" w:rsidP="004F0F4E">
      <w:pPr>
        <w:tabs>
          <w:tab w:val="left" w:pos="993"/>
        </w:tabs>
        <w:spacing w:after="0"/>
      </w:pPr>
      <w:r>
        <w:t>-</w:t>
      </w:r>
      <w:r>
        <w:tab/>
        <w:t>реконструкция сетей водоснабжения с перераспределением расходов воды от источников на ИТП;</w:t>
      </w:r>
    </w:p>
    <w:p w14:paraId="0CDCF11B" w14:textId="77777777" w:rsidR="004F0F4E" w:rsidRDefault="004F0F4E" w:rsidP="004F0F4E">
      <w:pPr>
        <w:tabs>
          <w:tab w:val="left" w:pos="993"/>
        </w:tabs>
        <w:spacing w:after="0"/>
      </w:pPr>
      <w:r>
        <w:t>-</w:t>
      </w:r>
      <w:r>
        <w:tab/>
        <w:t>реконструкция систем водоподготовки на источниках.</w:t>
      </w:r>
    </w:p>
    <w:p w14:paraId="131A5F05" w14:textId="77777777" w:rsidR="004F0F4E" w:rsidRDefault="004F0F4E" w:rsidP="004F0F4E">
      <w:pPr>
        <w:tabs>
          <w:tab w:val="left" w:pos="993"/>
        </w:tabs>
        <w:spacing w:after="0"/>
      </w:pPr>
      <w:r>
        <w:t>Схемой теплоснабжения предлагаются следующие этапы перехода на закрытую схему горячего водоснабжения:</w:t>
      </w:r>
    </w:p>
    <w:p w14:paraId="75BBFDDB" w14:textId="77777777" w:rsidR="004F0F4E" w:rsidRDefault="004F0F4E" w:rsidP="004F0F4E">
      <w:pPr>
        <w:tabs>
          <w:tab w:val="left" w:pos="993"/>
        </w:tabs>
        <w:spacing w:after="0"/>
      </w:pPr>
      <w:r>
        <w:t>1.</w:t>
      </w:r>
      <w:r>
        <w:tab/>
        <w:t>Определение дополнительных расчетных расходов холодной воды на нужды ГВС (ИТП).</w:t>
      </w:r>
    </w:p>
    <w:p w14:paraId="4806BFDB" w14:textId="77777777" w:rsidR="004F0F4E" w:rsidRDefault="004F0F4E" w:rsidP="004F0F4E">
      <w:pPr>
        <w:tabs>
          <w:tab w:val="left" w:pos="993"/>
        </w:tabs>
        <w:spacing w:after="0"/>
      </w:pPr>
      <w:r>
        <w:t>2.</w:t>
      </w:r>
      <w:r>
        <w:tab/>
        <w:t>Оценка пропускной способности водопроводных сетей в зонах действия источников с выявлением магистральных, распределительных и квартальных сетей:</w:t>
      </w:r>
    </w:p>
    <w:p w14:paraId="45FB13CB" w14:textId="77777777" w:rsidR="004F0F4E" w:rsidRDefault="004F0F4E" w:rsidP="004F0F4E">
      <w:pPr>
        <w:tabs>
          <w:tab w:val="left" w:pos="993"/>
        </w:tabs>
        <w:spacing w:after="0"/>
      </w:pPr>
      <w:r>
        <w:t>а) Не требующих реконструкции;</w:t>
      </w:r>
    </w:p>
    <w:p w14:paraId="4C33276A" w14:textId="77777777" w:rsidR="004F0F4E" w:rsidRDefault="004F0F4E" w:rsidP="004F0F4E">
      <w:pPr>
        <w:tabs>
          <w:tab w:val="left" w:pos="993"/>
        </w:tabs>
        <w:spacing w:after="0"/>
      </w:pPr>
      <w:r>
        <w:t>б) Подлежащих реконструкции с увеличением диаметров (прокладкой новых сетей) к ИТП.</w:t>
      </w:r>
    </w:p>
    <w:p w14:paraId="617BF116" w14:textId="77777777" w:rsidR="004F0F4E" w:rsidRDefault="004F0F4E" w:rsidP="004F0F4E">
      <w:pPr>
        <w:tabs>
          <w:tab w:val="left" w:pos="993"/>
        </w:tabs>
        <w:spacing w:after="0"/>
      </w:pPr>
      <w:r>
        <w:t>3.</w:t>
      </w:r>
      <w:r>
        <w:tab/>
        <w:t>Определение объемов реконструкции сетей водоснабжения и требуемых инвестиций.</w:t>
      </w:r>
    </w:p>
    <w:p w14:paraId="6ADCC230" w14:textId="77777777" w:rsidR="004F0F4E" w:rsidRDefault="004F0F4E" w:rsidP="004F0F4E">
      <w:pPr>
        <w:tabs>
          <w:tab w:val="left" w:pos="993"/>
        </w:tabs>
        <w:spacing w:after="0"/>
      </w:pPr>
      <w:r>
        <w:t>4.</w:t>
      </w:r>
      <w:r>
        <w:tab/>
        <w:t>Разработка адресной программы перевода СЦТ на закрытую схему ПИР и СМР) с учетом затрат на реконструкцию:</w:t>
      </w:r>
    </w:p>
    <w:p w14:paraId="3212AC8A" w14:textId="77777777" w:rsidR="004F0F4E" w:rsidRDefault="004F0F4E" w:rsidP="004F0F4E">
      <w:pPr>
        <w:tabs>
          <w:tab w:val="left" w:pos="993"/>
        </w:tabs>
        <w:spacing w:after="0"/>
      </w:pPr>
      <w:r>
        <w:t>а) Наружных водопроводных сетей;</w:t>
      </w:r>
    </w:p>
    <w:p w14:paraId="117202C7" w14:textId="77777777" w:rsidR="004F0F4E" w:rsidRDefault="004F0F4E" w:rsidP="004F0F4E">
      <w:pPr>
        <w:tabs>
          <w:tab w:val="left" w:pos="993"/>
        </w:tabs>
        <w:spacing w:after="0"/>
      </w:pPr>
      <w:r>
        <w:t>б) Квартальных тепловых сетей и внутренних сетей ГВС; в) ИТП;</w:t>
      </w:r>
    </w:p>
    <w:p w14:paraId="63A4539D" w14:textId="5DE13B32" w:rsidR="004F0F4E" w:rsidRDefault="004F0F4E" w:rsidP="004F0F4E">
      <w:pPr>
        <w:tabs>
          <w:tab w:val="left" w:pos="993"/>
        </w:tabs>
        <w:spacing w:after="0"/>
      </w:pPr>
      <w:r>
        <w:t>г) Системы водоподготовки на источниках.</w:t>
      </w:r>
    </w:p>
    <w:p w14:paraId="04ABAC5F" w14:textId="069F33D3" w:rsidR="00F5290F" w:rsidRPr="007C7E91" w:rsidRDefault="00F5290F" w:rsidP="007F252B">
      <w:pPr>
        <w:pStyle w:val="21"/>
        <w:jc w:val="center"/>
        <w:rPr>
          <w:rFonts w:ascii="Times New Roman" w:hAnsi="Times New Roman"/>
          <w:b w:val="0"/>
          <w:i w:val="0"/>
          <w:iCs w:val="0"/>
          <w:sz w:val="24"/>
          <w:szCs w:val="24"/>
        </w:rPr>
      </w:pPr>
      <w:bookmarkStart w:id="72" w:name="_Toc215656076"/>
      <w:r w:rsidRPr="007C7E91">
        <w:rPr>
          <w:rFonts w:ascii="Times New Roman" w:hAnsi="Times New Roman"/>
          <w:i w:val="0"/>
          <w:iCs w:val="0"/>
          <w:sz w:val="24"/>
          <w:szCs w:val="24"/>
        </w:rPr>
        <w:t>7.2. Предложения по переводу существующих открытых систем теплоснабжения (горячего водоснабжения)</w:t>
      </w:r>
      <w:r w:rsidR="005A11F6" w:rsidRPr="007C7E91">
        <w:rPr>
          <w:rFonts w:ascii="Times New Roman" w:hAnsi="Times New Roman"/>
          <w:i w:val="0"/>
          <w:iCs w:val="0"/>
          <w:sz w:val="24"/>
          <w:szCs w:val="24"/>
        </w:rPr>
        <w:t>, отдельных участков таких систем на</w:t>
      </w:r>
      <w:r w:rsidRPr="007C7E91">
        <w:rPr>
          <w:rFonts w:ascii="Times New Roman" w:hAnsi="Times New Roman"/>
          <w:i w:val="0"/>
          <w:iCs w:val="0"/>
          <w:sz w:val="24"/>
          <w:szCs w:val="24"/>
        </w:rPr>
        <w:t xml:space="preserve">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72"/>
    </w:p>
    <w:p w14:paraId="7495DC03" w14:textId="77777777" w:rsidR="004F0F4E" w:rsidRDefault="004F0F4E" w:rsidP="004F0F4E">
      <w:r>
        <w:t>Для обеспечения потребителей горячим водоснабжением, требуется установка индивидуальных тепловых пунктов.</w:t>
      </w:r>
    </w:p>
    <w:p w14:paraId="3426634D" w14:textId="77777777" w:rsidR="004F0F4E" w:rsidRDefault="004F0F4E" w:rsidP="004F0F4E">
      <w:r>
        <w:t>Мероприятия по переводу открытых систем теплоснабжения для осуществления которого отсутствует необходимость строительства индивидуальных и (или) центральных тепловых пунктов отсутствует.</w:t>
      </w:r>
    </w:p>
    <w:p w14:paraId="4E4398F6" w14:textId="77777777" w:rsidR="004F0F4E" w:rsidRDefault="004F0F4E" w:rsidP="006D0DA5">
      <w:pPr>
        <w:tabs>
          <w:tab w:val="left" w:pos="993"/>
        </w:tabs>
        <w:spacing w:after="0"/>
      </w:pPr>
    </w:p>
    <w:p w14:paraId="1AF42D76" w14:textId="77777777" w:rsidR="00F5290F" w:rsidRPr="007C7E91" w:rsidRDefault="00F5290F" w:rsidP="00F5290F">
      <w:pPr>
        <w:jc w:val="center"/>
        <w:rPr>
          <w:b/>
        </w:rPr>
      </w:pPr>
    </w:p>
    <w:p w14:paraId="2480D233" w14:textId="77777777" w:rsidR="00B10E02" w:rsidRPr="007C7E91" w:rsidRDefault="00B10E02" w:rsidP="00B10E02">
      <w:pPr>
        <w:pStyle w:val="12"/>
      </w:pPr>
      <w:bookmarkStart w:id="73" w:name="_Toc215656077"/>
      <w:r w:rsidRPr="007C7E91">
        <w:lastRenderedPageBreak/>
        <w:t xml:space="preserve">РАЗДЕЛ </w:t>
      </w:r>
      <w:r w:rsidR="00F5290F" w:rsidRPr="007C7E91">
        <w:t>8</w:t>
      </w:r>
      <w:r w:rsidRPr="007C7E91">
        <w:t>. ПЕРСПЕКТИВНЫЕ ТОПЛИВНЫЕ БАЛАНСЫ</w:t>
      </w:r>
      <w:bookmarkEnd w:id="73"/>
    </w:p>
    <w:p w14:paraId="54DEF4B3" w14:textId="64162A34" w:rsidR="007F252B" w:rsidRPr="007C7E91" w:rsidRDefault="007F252B" w:rsidP="007F252B">
      <w:pPr>
        <w:pStyle w:val="21"/>
        <w:jc w:val="center"/>
        <w:rPr>
          <w:rFonts w:ascii="Times New Roman" w:hAnsi="Times New Roman"/>
          <w:bCs w:val="0"/>
          <w:i w:val="0"/>
          <w:iCs w:val="0"/>
          <w:sz w:val="24"/>
          <w:szCs w:val="24"/>
        </w:rPr>
      </w:pPr>
      <w:bookmarkStart w:id="74" w:name="_Toc215656078"/>
      <w:r w:rsidRPr="007C7E91">
        <w:rPr>
          <w:rFonts w:ascii="Times New Roman" w:hAnsi="Times New Roman"/>
          <w:bCs w:val="0"/>
          <w:i w:val="0"/>
          <w:iCs w:val="0"/>
          <w:sz w:val="24"/>
          <w:szCs w:val="24"/>
        </w:rPr>
        <w:t>8.1.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74"/>
    </w:p>
    <w:p w14:paraId="5358A8A7" w14:textId="37B3506D" w:rsidR="00664539" w:rsidRDefault="00664539" w:rsidP="00A90FE4">
      <w:r w:rsidRPr="007C7E91">
        <w:t>Таблица 8.1</w:t>
      </w:r>
      <w:r w:rsidR="00A90FE4">
        <w:t xml:space="preserve"> - </w:t>
      </w:r>
      <w:r w:rsidRPr="007C7E91">
        <w:t>Перспективный расход основного топлива</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1202"/>
        <w:gridCol w:w="1189"/>
        <w:gridCol w:w="920"/>
        <w:gridCol w:w="963"/>
        <w:gridCol w:w="909"/>
        <w:gridCol w:w="911"/>
        <w:gridCol w:w="1063"/>
        <w:gridCol w:w="1019"/>
      </w:tblGrid>
      <w:tr w:rsidR="004F0F4E" w:rsidRPr="00E30B2F" w14:paraId="716E61A6" w14:textId="77777777" w:rsidTr="00311517">
        <w:trPr>
          <w:trHeight w:val="20"/>
        </w:trPr>
        <w:tc>
          <w:tcPr>
            <w:tcW w:w="763" w:type="pct"/>
            <w:vMerge w:val="restart"/>
            <w:vAlign w:val="center"/>
          </w:tcPr>
          <w:p w14:paraId="2590097D" w14:textId="77777777" w:rsidR="004F0F4E" w:rsidRPr="00E30B2F" w:rsidRDefault="004F0F4E" w:rsidP="00311517">
            <w:pPr>
              <w:pStyle w:val="TableParagraph"/>
              <w:ind w:hanging="36"/>
              <w:rPr>
                <w:rFonts w:ascii="Times New Roman" w:hAnsi="Times New Roman" w:cs="Times New Roman"/>
                <w:b/>
                <w:sz w:val="20"/>
                <w:szCs w:val="20"/>
              </w:rPr>
            </w:pPr>
            <w:r w:rsidRPr="00E30B2F">
              <w:rPr>
                <w:rFonts w:ascii="Times New Roman" w:hAnsi="Times New Roman" w:cs="Times New Roman"/>
                <w:b/>
                <w:spacing w:val="-2"/>
                <w:sz w:val="20"/>
                <w:szCs w:val="20"/>
              </w:rPr>
              <w:t>Источник тепловой энергии</w:t>
            </w:r>
          </w:p>
        </w:tc>
        <w:tc>
          <w:tcPr>
            <w:tcW w:w="623" w:type="pct"/>
            <w:vMerge w:val="restart"/>
            <w:vAlign w:val="center"/>
          </w:tcPr>
          <w:p w14:paraId="21C8CF76" w14:textId="77777777" w:rsidR="004F0F4E" w:rsidRPr="00E30B2F" w:rsidRDefault="004F0F4E" w:rsidP="00311517">
            <w:pPr>
              <w:pStyle w:val="TableParagraph"/>
              <w:rPr>
                <w:rFonts w:ascii="Times New Roman" w:hAnsi="Times New Roman" w:cs="Times New Roman"/>
                <w:b/>
                <w:sz w:val="20"/>
                <w:szCs w:val="20"/>
                <w:lang w:val="ru-RU"/>
              </w:rPr>
            </w:pPr>
            <w:r w:rsidRPr="00E30B2F">
              <w:rPr>
                <w:rFonts w:ascii="Times New Roman" w:hAnsi="Times New Roman" w:cs="Times New Roman"/>
                <w:b/>
                <w:sz w:val="20"/>
                <w:szCs w:val="20"/>
                <w:lang w:val="ru-RU"/>
              </w:rPr>
              <w:t>Вид расхода</w:t>
            </w:r>
            <w:r w:rsidRPr="00E30B2F">
              <w:rPr>
                <w:rFonts w:ascii="Times New Roman" w:hAnsi="Times New Roman" w:cs="Times New Roman"/>
                <w:b/>
                <w:spacing w:val="-14"/>
                <w:sz w:val="20"/>
                <w:szCs w:val="20"/>
                <w:lang w:val="ru-RU"/>
              </w:rPr>
              <w:t xml:space="preserve"> </w:t>
            </w:r>
            <w:r w:rsidRPr="00E30B2F">
              <w:rPr>
                <w:rFonts w:ascii="Times New Roman" w:hAnsi="Times New Roman" w:cs="Times New Roman"/>
                <w:b/>
                <w:sz w:val="20"/>
                <w:szCs w:val="20"/>
                <w:lang w:val="ru-RU"/>
              </w:rPr>
              <w:t>топ</w:t>
            </w:r>
            <w:r w:rsidRPr="00E30B2F">
              <w:rPr>
                <w:rFonts w:ascii="Times New Roman" w:hAnsi="Times New Roman" w:cs="Times New Roman"/>
                <w:b/>
                <w:spacing w:val="-4"/>
                <w:sz w:val="20"/>
                <w:szCs w:val="20"/>
                <w:lang w:val="ru-RU"/>
              </w:rPr>
              <w:t>лива</w:t>
            </w:r>
          </w:p>
        </w:tc>
        <w:tc>
          <w:tcPr>
            <w:tcW w:w="616" w:type="pct"/>
            <w:vMerge w:val="restart"/>
            <w:vAlign w:val="center"/>
          </w:tcPr>
          <w:p w14:paraId="2FCBAD8C" w14:textId="77777777" w:rsidR="004F0F4E" w:rsidRPr="00E30B2F" w:rsidRDefault="004F0F4E" w:rsidP="00311517">
            <w:pPr>
              <w:pStyle w:val="TableParagraph"/>
              <w:rPr>
                <w:rFonts w:ascii="Times New Roman" w:hAnsi="Times New Roman" w:cs="Times New Roman"/>
                <w:b/>
                <w:sz w:val="20"/>
                <w:szCs w:val="20"/>
              </w:rPr>
            </w:pPr>
            <w:r w:rsidRPr="00E30B2F">
              <w:rPr>
                <w:rFonts w:ascii="Times New Roman" w:hAnsi="Times New Roman" w:cs="Times New Roman"/>
                <w:b/>
                <w:spacing w:val="-2"/>
                <w:sz w:val="20"/>
                <w:szCs w:val="20"/>
              </w:rPr>
              <w:t>Период</w:t>
            </w:r>
          </w:p>
        </w:tc>
        <w:tc>
          <w:tcPr>
            <w:tcW w:w="2998" w:type="pct"/>
            <w:gridSpan w:val="6"/>
            <w:vAlign w:val="center"/>
          </w:tcPr>
          <w:p w14:paraId="33CD98DF" w14:textId="77777777" w:rsidR="004F0F4E" w:rsidRPr="00E30B2F" w:rsidRDefault="004F0F4E" w:rsidP="00311517">
            <w:pPr>
              <w:pStyle w:val="TableParagraph"/>
              <w:rPr>
                <w:rFonts w:ascii="Times New Roman" w:hAnsi="Times New Roman" w:cs="Times New Roman"/>
                <w:b/>
                <w:sz w:val="20"/>
                <w:szCs w:val="20"/>
                <w:lang w:val="ru-RU"/>
              </w:rPr>
            </w:pPr>
            <w:r w:rsidRPr="00E30B2F">
              <w:rPr>
                <w:rFonts w:ascii="Times New Roman" w:hAnsi="Times New Roman" w:cs="Times New Roman"/>
                <w:b/>
                <w:sz w:val="20"/>
                <w:szCs w:val="20"/>
                <w:lang w:val="ru-RU"/>
              </w:rPr>
              <w:t>Значения</w:t>
            </w:r>
            <w:r w:rsidRPr="00E30B2F">
              <w:rPr>
                <w:rFonts w:ascii="Times New Roman" w:hAnsi="Times New Roman" w:cs="Times New Roman"/>
                <w:b/>
                <w:spacing w:val="-9"/>
                <w:sz w:val="20"/>
                <w:szCs w:val="20"/>
                <w:lang w:val="ru-RU"/>
              </w:rPr>
              <w:t xml:space="preserve"> </w:t>
            </w:r>
            <w:r w:rsidRPr="00E30B2F">
              <w:rPr>
                <w:rFonts w:ascii="Times New Roman" w:hAnsi="Times New Roman" w:cs="Times New Roman"/>
                <w:b/>
                <w:sz w:val="20"/>
                <w:szCs w:val="20"/>
                <w:lang w:val="ru-RU"/>
              </w:rPr>
              <w:t>расхода</w:t>
            </w:r>
            <w:r w:rsidRPr="00E30B2F">
              <w:rPr>
                <w:rFonts w:ascii="Times New Roman" w:hAnsi="Times New Roman" w:cs="Times New Roman"/>
                <w:b/>
                <w:spacing w:val="-6"/>
                <w:sz w:val="20"/>
                <w:szCs w:val="20"/>
                <w:lang w:val="ru-RU"/>
              </w:rPr>
              <w:t xml:space="preserve"> </w:t>
            </w:r>
            <w:r w:rsidRPr="00E30B2F">
              <w:rPr>
                <w:rFonts w:ascii="Times New Roman" w:hAnsi="Times New Roman" w:cs="Times New Roman"/>
                <w:b/>
                <w:sz w:val="20"/>
                <w:szCs w:val="20"/>
                <w:lang w:val="ru-RU"/>
              </w:rPr>
              <w:t>топлива</w:t>
            </w:r>
            <w:r w:rsidRPr="00E30B2F">
              <w:rPr>
                <w:rFonts w:ascii="Times New Roman" w:hAnsi="Times New Roman" w:cs="Times New Roman"/>
                <w:b/>
                <w:spacing w:val="-6"/>
                <w:sz w:val="20"/>
                <w:szCs w:val="20"/>
                <w:lang w:val="ru-RU"/>
              </w:rPr>
              <w:t xml:space="preserve"> </w:t>
            </w:r>
            <w:r w:rsidRPr="00E30B2F">
              <w:rPr>
                <w:rFonts w:ascii="Times New Roman" w:hAnsi="Times New Roman" w:cs="Times New Roman"/>
                <w:b/>
                <w:sz w:val="20"/>
                <w:szCs w:val="20"/>
                <w:lang w:val="ru-RU"/>
              </w:rPr>
              <w:t>по</w:t>
            </w:r>
            <w:r w:rsidRPr="00E30B2F">
              <w:rPr>
                <w:rFonts w:ascii="Times New Roman" w:hAnsi="Times New Roman" w:cs="Times New Roman"/>
                <w:b/>
                <w:spacing w:val="-12"/>
                <w:sz w:val="20"/>
                <w:szCs w:val="20"/>
                <w:lang w:val="ru-RU"/>
              </w:rPr>
              <w:t xml:space="preserve"> </w:t>
            </w:r>
            <w:r w:rsidRPr="00E30B2F">
              <w:rPr>
                <w:rFonts w:ascii="Times New Roman" w:hAnsi="Times New Roman" w:cs="Times New Roman"/>
                <w:b/>
                <w:sz w:val="20"/>
                <w:szCs w:val="20"/>
                <w:lang w:val="ru-RU"/>
              </w:rPr>
              <w:t>этапам</w:t>
            </w:r>
            <w:r w:rsidRPr="00E30B2F">
              <w:rPr>
                <w:rFonts w:ascii="Times New Roman" w:hAnsi="Times New Roman" w:cs="Times New Roman"/>
                <w:b/>
                <w:spacing w:val="-8"/>
                <w:sz w:val="20"/>
                <w:szCs w:val="20"/>
                <w:lang w:val="ru-RU"/>
              </w:rPr>
              <w:t xml:space="preserve"> </w:t>
            </w:r>
            <w:r w:rsidRPr="00E30B2F">
              <w:rPr>
                <w:rFonts w:ascii="Times New Roman" w:hAnsi="Times New Roman" w:cs="Times New Roman"/>
                <w:b/>
                <w:sz w:val="20"/>
                <w:szCs w:val="20"/>
                <w:lang w:val="ru-RU"/>
              </w:rPr>
              <w:t>(годам),</w:t>
            </w:r>
            <w:r w:rsidRPr="00E30B2F">
              <w:rPr>
                <w:rFonts w:ascii="Times New Roman" w:hAnsi="Times New Roman" w:cs="Times New Roman"/>
                <w:b/>
                <w:spacing w:val="-5"/>
                <w:sz w:val="20"/>
                <w:szCs w:val="20"/>
                <w:lang w:val="ru-RU"/>
              </w:rPr>
              <w:t xml:space="preserve"> </w:t>
            </w:r>
            <w:r w:rsidRPr="00E30B2F">
              <w:rPr>
                <w:rFonts w:ascii="Times New Roman" w:hAnsi="Times New Roman" w:cs="Times New Roman"/>
                <w:b/>
                <w:sz w:val="20"/>
                <w:szCs w:val="20"/>
                <w:lang w:val="ru-RU"/>
              </w:rPr>
              <w:t>тонн</w:t>
            </w:r>
            <w:r w:rsidRPr="00E30B2F">
              <w:rPr>
                <w:rFonts w:ascii="Times New Roman" w:hAnsi="Times New Roman" w:cs="Times New Roman"/>
                <w:b/>
                <w:spacing w:val="-3"/>
                <w:sz w:val="20"/>
                <w:szCs w:val="20"/>
                <w:lang w:val="ru-RU"/>
              </w:rPr>
              <w:t xml:space="preserve"> </w:t>
            </w:r>
            <w:r w:rsidRPr="00E30B2F">
              <w:rPr>
                <w:rFonts w:ascii="Times New Roman" w:hAnsi="Times New Roman" w:cs="Times New Roman"/>
                <w:b/>
                <w:spacing w:val="-4"/>
                <w:sz w:val="20"/>
                <w:szCs w:val="20"/>
                <w:lang w:val="ru-RU"/>
              </w:rPr>
              <w:t>(м</w:t>
            </w:r>
            <w:r w:rsidRPr="00E30B2F">
              <w:rPr>
                <w:rFonts w:ascii="Times New Roman" w:hAnsi="Times New Roman" w:cs="Times New Roman"/>
                <w:b/>
                <w:spacing w:val="-4"/>
                <w:sz w:val="20"/>
                <w:szCs w:val="20"/>
                <w:vertAlign w:val="superscript"/>
                <w:lang w:val="ru-RU"/>
              </w:rPr>
              <w:t>3</w:t>
            </w:r>
            <w:r w:rsidRPr="00E30B2F">
              <w:rPr>
                <w:rFonts w:ascii="Times New Roman" w:hAnsi="Times New Roman" w:cs="Times New Roman"/>
                <w:b/>
                <w:spacing w:val="-4"/>
                <w:sz w:val="20"/>
                <w:szCs w:val="20"/>
                <w:lang w:val="ru-RU"/>
              </w:rPr>
              <w:t>)</w:t>
            </w:r>
          </w:p>
        </w:tc>
      </w:tr>
      <w:tr w:rsidR="004F0F4E" w:rsidRPr="00E30B2F" w14:paraId="10175B19" w14:textId="77777777" w:rsidTr="00311517">
        <w:trPr>
          <w:trHeight w:val="20"/>
        </w:trPr>
        <w:tc>
          <w:tcPr>
            <w:tcW w:w="763" w:type="pct"/>
            <w:vMerge/>
            <w:vAlign w:val="center"/>
          </w:tcPr>
          <w:p w14:paraId="32A517D0" w14:textId="77777777" w:rsidR="004F0F4E" w:rsidRPr="00E30B2F" w:rsidRDefault="004F0F4E" w:rsidP="00311517">
            <w:pPr>
              <w:spacing w:after="0" w:line="240" w:lineRule="auto"/>
              <w:jc w:val="center"/>
              <w:rPr>
                <w:rFonts w:ascii="Times New Roman" w:hAnsi="Times New Roman" w:cs="Times New Roman"/>
                <w:sz w:val="20"/>
                <w:szCs w:val="20"/>
                <w:lang w:val="ru-RU"/>
              </w:rPr>
            </w:pPr>
          </w:p>
        </w:tc>
        <w:tc>
          <w:tcPr>
            <w:tcW w:w="623" w:type="pct"/>
            <w:vMerge/>
            <w:vAlign w:val="center"/>
          </w:tcPr>
          <w:p w14:paraId="028F5FCE" w14:textId="77777777" w:rsidR="004F0F4E" w:rsidRPr="00E30B2F" w:rsidRDefault="004F0F4E" w:rsidP="00311517">
            <w:pPr>
              <w:spacing w:after="0" w:line="240" w:lineRule="auto"/>
              <w:jc w:val="center"/>
              <w:rPr>
                <w:rFonts w:ascii="Times New Roman" w:hAnsi="Times New Roman" w:cs="Times New Roman"/>
                <w:sz w:val="20"/>
                <w:szCs w:val="20"/>
                <w:lang w:val="ru-RU"/>
              </w:rPr>
            </w:pPr>
          </w:p>
        </w:tc>
        <w:tc>
          <w:tcPr>
            <w:tcW w:w="616" w:type="pct"/>
            <w:vMerge/>
            <w:vAlign w:val="center"/>
          </w:tcPr>
          <w:p w14:paraId="515B2220" w14:textId="77777777" w:rsidR="004F0F4E" w:rsidRPr="00E30B2F" w:rsidRDefault="004F0F4E" w:rsidP="00311517">
            <w:pPr>
              <w:spacing w:after="0" w:line="240" w:lineRule="auto"/>
              <w:jc w:val="center"/>
              <w:rPr>
                <w:rFonts w:ascii="Times New Roman" w:hAnsi="Times New Roman" w:cs="Times New Roman"/>
                <w:sz w:val="20"/>
                <w:szCs w:val="20"/>
                <w:lang w:val="ru-RU"/>
              </w:rPr>
            </w:pPr>
          </w:p>
        </w:tc>
        <w:tc>
          <w:tcPr>
            <w:tcW w:w="477" w:type="pct"/>
            <w:vAlign w:val="center"/>
          </w:tcPr>
          <w:p w14:paraId="3038F9A0" w14:textId="77777777" w:rsidR="004F0F4E" w:rsidRPr="00E30B2F" w:rsidRDefault="004F0F4E" w:rsidP="00311517">
            <w:pPr>
              <w:pStyle w:val="TableParagraph"/>
              <w:rPr>
                <w:rFonts w:ascii="Times New Roman" w:hAnsi="Times New Roman" w:cs="Times New Roman"/>
                <w:b/>
                <w:sz w:val="20"/>
                <w:szCs w:val="20"/>
              </w:rPr>
            </w:pPr>
            <w:r w:rsidRPr="00E30B2F">
              <w:rPr>
                <w:rFonts w:ascii="Times New Roman" w:hAnsi="Times New Roman" w:cs="Times New Roman"/>
                <w:b/>
                <w:spacing w:val="-4"/>
                <w:sz w:val="20"/>
                <w:szCs w:val="20"/>
              </w:rPr>
              <w:t>2025</w:t>
            </w:r>
          </w:p>
        </w:tc>
        <w:tc>
          <w:tcPr>
            <w:tcW w:w="499" w:type="pct"/>
            <w:vAlign w:val="center"/>
          </w:tcPr>
          <w:p w14:paraId="14CD2AFF" w14:textId="77777777" w:rsidR="004F0F4E" w:rsidRPr="00E30B2F" w:rsidRDefault="004F0F4E" w:rsidP="00311517">
            <w:pPr>
              <w:pStyle w:val="TableParagraph"/>
              <w:rPr>
                <w:rFonts w:ascii="Times New Roman" w:hAnsi="Times New Roman" w:cs="Times New Roman"/>
                <w:b/>
                <w:sz w:val="20"/>
                <w:szCs w:val="20"/>
              </w:rPr>
            </w:pPr>
            <w:r w:rsidRPr="00E30B2F">
              <w:rPr>
                <w:rFonts w:ascii="Times New Roman" w:hAnsi="Times New Roman" w:cs="Times New Roman"/>
                <w:b/>
                <w:spacing w:val="-4"/>
                <w:sz w:val="20"/>
                <w:szCs w:val="20"/>
              </w:rPr>
              <w:t>2026</w:t>
            </w:r>
          </w:p>
        </w:tc>
        <w:tc>
          <w:tcPr>
            <w:tcW w:w="471" w:type="pct"/>
            <w:vAlign w:val="center"/>
          </w:tcPr>
          <w:p w14:paraId="1DF73123" w14:textId="77777777" w:rsidR="004F0F4E" w:rsidRPr="00E30B2F" w:rsidRDefault="004F0F4E" w:rsidP="00311517">
            <w:pPr>
              <w:pStyle w:val="TableParagraph"/>
              <w:rPr>
                <w:rFonts w:ascii="Times New Roman" w:hAnsi="Times New Roman" w:cs="Times New Roman"/>
                <w:b/>
                <w:sz w:val="20"/>
                <w:szCs w:val="20"/>
              </w:rPr>
            </w:pPr>
            <w:r w:rsidRPr="00E30B2F">
              <w:rPr>
                <w:rFonts w:ascii="Times New Roman" w:hAnsi="Times New Roman" w:cs="Times New Roman"/>
                <w:b/>
                <w:spacing w:val="-4"/>
                <w:sz w:val="20"/>
                <w:szCs w:val="20"/>
              </w:rPr>
              <w:t>2027</w:t>
            </w:r>
          </w:p>
        </w:tc>
        <w:tc>
          <w:tcPr>
            <w:tcW w:w="472" w:type="pct"/>
            <w:vAlign w:val="center"/>
          </w:tcPr>
          <w:p w14:paraId="2F24BD8B" w14:textId="77777777" w:rsidR="004F0F4E" w:rsidRPr="00E30B2F" w:rsidRDefault="004F0F4E" w:rsidP="00311517">
            <w:pPr>
              <w:pStyle w:val="TableParagraph"/>
              <w:rPr>
                <w:rFonts w:ascii="Times New Roman" w:hAnsi="Times New Roman" w:cs="Times New Roman"/>
                <w:b/>
                <w:sz w:val="20"/>
                <w:szCs w:val="20"/>
              </w:rPr>
            </w:pPr>
            <w:r w:rsidRPr="00E30B2F">
              <w:rPr>
                <w:rFonts w:ascii="Times New Roman" w:hAnsi="Times New Roman" w:cs="Times New Roman"/>
                <w:b/>
                <w:spacing w:val="-4"/>
                <w:sz w:val="20"/>
                <w:szCs w:val="20"/>
              </w:rPr>
              <w:t>2028</w:t>
            </w:r>
          </w:p>
        </w:tc>
        <w:tc>
          <w:tcPr>
            <w:tcW w:w="551" w:type="pct"/>
            <w:vAlign w:val="center"/>
          </w:tcPr>
          <w:p w14:paraId="2F884F52" w14:textId="77777777" w:rsidR="004F0F4E" w:rsidRPr="00E30B2F" w:rsidRDefault="004F0F4E" w:rsidP="00311517">
            <w:pPr>
              <w:pStyle w:val="TableParagraph"/>
              <w:rPr>
                <w:rFonts w:ascii="Times New Roman" w:hAnsi="Times New Roman" w:cs="Times New Roman"/>
                <w:b/>
                <w:sz w:val="20"/>
                <w:szCs w:val="20"/>
              </w:rPr>
            </w:pPr>
            <w:r w:rsidRPr="00E30B2F">
              <w:rPr>
                <w:rFonts w:ascii="Times New Roman" w:hAnsi="Times New Roman" w:cs="Times New Roman"/>
                <w:b/>
                <w:spacing w:val="-4"/>
                <w:sz w:val="20"/>
                <w:szCs w:val="20"/>
              </w:rPr>
              <w:t>2029</w:t>
            </w:r>
          </w:p>
        </w:tc>
        <w:tc>
          <w:tcPr>
            <w:tcW w:w="528" w:type="pct"/>
            <w:vAlign w:val="center"/>
          </w:tcPr>
          <w:p w14:paraId="1B57BDC1" w14:textId="77777777" w:rsidR="004F0F4E" w:rsidRPr="00E30B2F" w:rsidRDefault="004F0F4E" w:rsidP="00311517">
            <w:pPr>
              <w:pStyle w:val="TableParagraph"/>
              <w:rPr>
                <w:rFonts w:ascii="Times New Roman" w:hAnsi="Times New Roman" w:cs="Times New Roman"/>
                <w:b/>
                <w:sz w:val="20"/>
                <w:szCs w:val="20"/>
                <w:lang w:val="ru-RU"/>
              </w:rPr>
            </w:pPr>
            <w:r w:rsidRPr="00E30B2F">
              <w:rPr>
                <w:rFonts w:ascii="Times New Roman" w:hAnsi="Times New Roman" w:cs="Times New Roman"/>
                <w:b/>
                <w:spacing w:val="-4"/>
                <w:sz w:val="20"/>
                <w:szCs w:val="20"/>
              </w:rPr>
              <w:t>2030</w:t>
            </w:r>
            <w:r w:rsidRPr="00E30B2F">
              <w:rPr>
                <w:rFonts w:ascii="Times New Roman" w:hAnsi="Times New Roman" w:cs="Times New Roman"/>
                <w:b/>
                <w:spacing w:val="-4"/>
                <w:sz w:val="20"/>
                <w:szCs w:val="20"/>
                <w:lang w:val="ru-RU"/>
              </w:rPr>
              <w:t>-2036</w:t>
            </w:r>
          </w:p>
        </w:tc>
      </w:tr>
      <w:tr w:rsidR="004F0F4E" w:rsidRPr="00E30B2F" w14:paraId="4EED1C0D" w14:textId="77777777" w:rsidTr="00311517">
        <w:trPr>
          <w:trHeight w:val="20"/>
        </w:trPr>
        <w:tc>
          <w:tcPr>
            <w:tcW w:w="763" w:type="pct"/>
            <w:vMerge w:val="restart"/>
            <w:vAlign w:val="center"/>
          </w:tcPr>
          <w:p w14:paraId="6B0E9A9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Котельная</w:t>
            </w:r>
          </w:p>
          <w:p w14:paraId="2A4D316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«Центральная»/ Биокотельная</w:t>
            </w:r>
          </w:p>
        </w:tc>
        <w:tc>
          <w:tcPr>
            <w:tcW w:w="623" w:type="pct"/>
            <w:vMerge w:val="restart"/>
            <w:vAlign w:val="center"/>
          </w:tcPr>
          <w:p w14:paraId="6E6E00A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 xml:space="preserve">максималь- </w:t>
            </w:r>
            <w:r w:rsidRPr="00E30B2F">
              <w:rPr>
                <w:rFonts w:ascii="Times New Roman" w:hAnsi="Times New Roman" w:cs="Times New Roman"/>
                <w:sz w:val="20"/>
                <w:szCs w:val="20"/>
              </w:rPr>
              <w:t>ный часо</w:t>
            </w:r>
            <w:r w:rsidRPr="00E30B2F">
              <w:rPr>
                <w:rFonts w:ascii="Times New Roman" w:hAnsi="Times New Roman" w:cs="Times New Roman"/>
                <w:spacing w:val="-4"/>
                <w:sz w:val="20"/>
                <w:szCs w:val="20"/>
              </w:rPr>
              <w:t>вой</w:t>
            </w:r>
          </w:p>
        </w:tc>
        <w:tc>
          <w:tcPr>
            <w:tcW w:w="616" w:type="pct"/>
            <w:vAlign w:val="center"/>
          </w:tcPr>
          <w:p w14:paraId="0D1B1F1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center"/>
          </w:tcPr>
          <w:p w14:paraId="64859AD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17,1</w:t>
            </w:r>
          </w:p>
        </w:tc>
        <w:tc>
          <w:tcPr>
            <w:tcW w:w="499" w:type="pct"/>
            <w:vAlign w:val="center"/>
          </w:tcPr>
          <w:p w14:paraId="7491F4E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17,1</w:t>
            </w:r>
          </w:p>
        </w:tc>
        <w:tc>
          <w:tcPr>
            <w:tcW w:w="471" w:type="pct"/>
            <w:vAlign w:val="center"/>
          </w:tcPr>
          <w:p w14:paraId="1E6C669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17,1</w:t>
            </w:r>
          </w:p>
        </w:tc>
        <w:tc>
          <w:tcPr>
            <w:tcW w:w="472" w:type="pct"/>
            <w:vAlign w:val="center"/>
          </w:tcPr>
          <w:p w14:paraId="3FA82BE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17,1</w:t>
            </w:r>
          </w:p>
        </w:tc>
        <w:tc>
          <w:tcPr>
            <w:tcW w:w="551" w:type="pct"/>
            <w:vAlign w:val="center"/>
          </w:tcPr>
          <w:p w14:paraId="31AA467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17,1</w:t>
            </w:r>
          </w:p>
        </w:tc>
        <w:tc>
          <w:tcPr>
            <w:tcW w:w="528" w:type="pct"/>
            <w:vAlign w:val="center"/>
          </w:tcPr>
          <w:p w14:paraId="6C5D35FD"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17,1</w:t>
            </w:r>
          </w:p>
        </w:tc>
      </w:tr>
      <w:tr w:rsidR="004F0F4E" w:rsidRPr="00E30B2F" w14:paraId="4D3568AA" w14:textId="77777777" w:rsidTr="00311517">
        <w:trPr>
          <w:trHeight w:val="20"/>
        </w:trPr>
        <w:tc>
          <w:tcPr>
            <w:tcW w:w="763" w:type="pct"/>
            <w:vMerge/>
            <w:vAlign w:val="center"/>
          </w:tcPr>
          <w:p w14:paraId="795A0359"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0D3F6B5D"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5506965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center"/>
          </w:tcPr>
          <w:p w14:paraId="78C27359"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499" w:type="pct"/>
            <w:vAlign w:val="center"/>
          </w:tcPr>
          <w:p w14:paraId="56D0252D"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471" w:type="pct"/>
            <w:vAlign w:val="center"/>
          </w:tcPr>
          <w:p w14:paraId="0A2F1554"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472" w:type="pct"/>
            <w:vAlign w:val="center"/>
          </w:tcPr>
          <w:p w14:paraId="4B51F32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551" w:type="pct"/>
            <w:vAlign w:val="center"/>
          </w:tcPr>
          <w:p w14:paraId="21EA35D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528" w:type="pct"/>
            <w:vAlign w:val="center"/>
          </w:tcPr>
          <w:p w14:paraId="3120AA6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r>
      <w:tr w:rsidR="004F0F4E" w:rsidRPr="00E30B2F" w14:paraId="37743201" w14:textId="77777777" w:rsidTr="00311517">
        <w:trPr>
          <w:trHeight w:val="20"/>
        </w:trPr>
        <w:tc>
          <w:tcPr>
            <w:tcW w:w="763" w:type="pct"/>
            <w:vMerge/>
            <w:vAlign w:val="center"/>
          </w:tcPr>
          <w:p w14:paraId="14FD0D4A"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4AF386F4"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7B8D2BE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center"/>
          </w:tcPr>
          <w:p w14:paraId="71D976D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16,3</w:t>
            </w:r>
          </w:p>
        </w:tc>
        <w:tc>
          <w:tcPr>
            <w:tcW w:w="499" w:type="pct"/>
            <w:vAlign w:val="center"/>
          </w:tcPr>
          <w:p w14:paraId="3EB1B63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16,3</w:t>
            </w:r>
          </w:p>
        </w:tc>
        <w:tc>
          <w:tcPr>
            <w:tcW w:w="471" w:type="pct"/>
            <w:vAlign w:val="center"/>
          </w:tcPr>
          <w:p w14:paraId="42A7D27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16,3</w:t>
            </w:r>
          </w:p>
        </w:tc>
        <w:tc>
          <w:tcPr>
            <w:tcW w:w="472" w:type="pct"/>
            <w:vAlign w:val="center"/>
          </w:tcPr>
          <w:p w14:paraId="3B41F67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16,3</w:t>
            </w:r>
          </w:p>
        </w:tc>
        <w:tc>
          <w:tcPr>
            <w:tcW w:w="551" w:type="pct"/>
            <w:vAlign w:val="center"/>
          </w:tcPr>
          <w:p w14:paraId="6C985DB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16,3</w:t>
            </w:r>
          </w:p>
        </w:tc>
        <w:tc>
          <w:tcPr>
            <w:tcW w:w="528" w:type="pct"/>
            <w:vAlign w:val="center"/>
          </w:tcPr>
          <w:p w14:paraId="2C50EBD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16,3</w:t>
            </w:r>
          </w:p>
        </w:tc>
      </w:tr>
      <w:tr w:rsidR="004F0F4E" w:rsidRPr="00E30B2F" w14:paraId="4C146B78" w14:textId="77777777" w:rsidTr="00311517">
        <w:trPr>
          <w:trHeight w:val="20"/>
        </w:trPr>
        <w:tc>
          <w:tcPr>
            <w:tcW w:w="763" w:type="pct"/>
            <w:vMerge/>
            <w:vAlign w:val="center"/>
          </w:tcPr>
          <w:p w14:paraId="7FAF3237"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restart"/>
            <w:vAlign w:val="center"/>
          </w:tcPr>
          <w:p w14:paraId="7F2670B9"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годовой</w:t>
            </w:r>
          </w:p>
        </w:tc>
        <w:tc>
          <w:tcPr>
            <w:tcW w:w="616" w:type="pct"/>
            <w:vAlign w:val="center"/>
          </w:tcPr>
          <w:p w14:paraId="00BF561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center"/>
          </w:tcPr>
          <w:p w14:paraId="4756144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32506,48</w:t>
            </w:r>
          </w:p>
        </w:tc>
        <w:tc>
          <w:tcPr>
            <w:tcW w:w="499" w:type="pct"/>
            <w:vAlign w:val="center"/>
          </w:tcPr>
          <w:p w14:paraId="4C53FD6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32506,48</w:t>
            </w:r>
          </w:p>
        </w:tc>
        <w:tc>
          <w:tcPr>
            <w:tcW w:w="471" w:type="pct"/>
            <w:vAlign w:val="center"/>
          </w:tcPr>
          <w:p w14:paraId="4D2CF3B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32506,48</w:t>
            </w:r>
          </w:p>
        </w:tc>
        <w:tc>
          <w:tcPr>
            <w:tcW w:w="472" w:type="pct"/>
            <w:vAlign w:val="center"/>
          </w:tcPr>
          <w:p w14:paraId="508DABA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32506,48</w:t>
            </w:r>
          </w:p>
        </w:tc>
        <w:tc>
          <w:tcPr>
            <w:tcW w:w="551" w:type="pct"/>
            <w:vAlign w:val="center"/>
          </w:tcPr>
          <w:p w14:paraId="65FE59FD"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32506,48</w:t>
            </w:r>
          </w:p>
        </w:tc>
        <w:tc>
          <w:tcPr>
            <w:tcW w:w="528" w:type="pct"/>
            <w:vAlign w:val="center"/>
          </w:tcPr>
          <w:p w14:paraId="69CF2D94"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32506,48</w:t>
            </w:r>
          </w:p>
        </w:tc>
      </w:tr>
      <w:tr w:rsidR="004F0F4E" w:rsidRPr="00E30B2F" w14:paraId="1CFDB441" w14:textId="77777777" w:rsidTr="00311517">
        <w:trPr>
          <w:trHeight w:val="20"/>
        </w:trPr>
        <w:tc>
          <w:tcPr>
            <w:tcW w:w="763" w:type="pct"/>
            <w:vMerge/>
            <w:vAlign w:val="center"/>
          </w:tcPr>
          <w:p w14:paraId="466BB93A"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2DADCFB8"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0006A40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center"/>
          </w:tcPr>
          <w:p w14:paraId="19CF86B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20961,92</w:t>
            </w:r>
          </w:p>
        </w:tc>
        <w:tc>
          <w:tcPr>
            <w:tcW w:w="499" w:type="pct"/>
            <w:vAlign w:val="center"/>
          </w:tcPr>
          <w:p w14:paraId="49711DF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20961,92</w:t>
            </w:r>
          </w:p>
        </w:tc>
        <w:tc>
          <w:tcPr>
            <w:tcW w:w="471" w:type="pct"/>
            <w:vAlign w:val="center"/>
          </w:tcPr>
          <w:p w14:paraId="13964B7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20961,92</w:t>
            </w:r>
          </w:p>
        </w:tc>
        <w:tc>
          <w:tcPr>
            <w:tcW w:w="472" w:type="pct"/>
            <w:vAlign w:val="center"/>
          </w:tcPr>
          <w:p w14:paraId="07D8C16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20961,92</w:t>
            </w:r>
          </w:p>
        </w:tc>
        <w:tc>
          <w:tcPr>
            <w:tcW w:w="551" w:type="pct"/>
            <w:vAlign w:val="center"/>
          </w:tcPr>
          <w:p w14:paraId="217FA13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20961,92</w:t>
            </w:r>
          </w:p>
        </w:tc>
        <w:tc>
          <w:tcPr>
            <w:tcW w:w="528" w:type="pct"/>
            <w:vAlign w:val="center"/>
          </w:tcPr>
          <w:p w14:paraId="3857D7C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20961,92</w:t>
            </w:r>
          </w:p>
        </w:tc>
      </w:tr>
      <w:tr w:rsidR="004F0F4E" w:rsidRPr="00E30B2F" w14:paraId="1863A03D" w14:textId="77777777" w:rsidTr="00311517">
        <w:trPr>
          <w:trHeight w:val="20"/>
        </w:trPr>
        <w:tc>
          <w:tcPr>
            <w:tcW w:w="763" w:type="pct"/>
            <w:vMerge/>
            <w:vAlign w:val="center"/>
          </w:tcPr>
          <w:p w14:paraId="4BF8D59D"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2427C420"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249BBC2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center"/>
          </w:tcPr>
          <w:p w14:paraId="058E8E79"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48476,10</w:t>
            </w:r>
          </w:p>
        </w:tc>
        <w:tc>
          <w:tcPr>
            <w:tcW w:w="499" w:type="pct"/>
            <w:vAlign w:val="center"/>
          </w:tcPr>
          <w:p w14:paraId="48FC6B0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48476,10</w:t>
            </w:r>
          </w:p>
        </w:tc>
        <w:tc>
          <w:tcPr>
            <w:tcW w:w="471" w:type="pct"/>
            <w:vAlign w:val="center"/>
          </w:tcPr>
          <w:p w14:paraId="16A3F3A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48476,10</w:t>
            </w:r>
          </w:p>
        </w:tc>
        <w:tc>
          <w:tcPr>
            <w:tcW w:w="472" w:type="pct"/>
            <w:vAlign w:val="center"/>
          </w:tcPr>
          <w:p w14:paraId="2AC6C89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48476,10</w:t>
            </w:r>
          </w:p>
        </w:tc>
        <w:tc>
          <w:tcPr>
            <w:tcW w:w="551" w:type="pct"/>
            <w:vAlign w:val="center"/>
          </w:tcPr>
          <w:p w14:paraId="27097BC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48476,10</w:t>
            </w:r>
          </w:p>
        </w:tc>
        <w:tc>
          <w:tcPr>
            <w:tcW w:w="528" w:type="pct"/>
            <w:vAlign w:val="center"/>
          </w:tcPr>
          <w:p w14:paraId="31DD787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48476,10</w:t>
            </w:r>
          </w:p>
        </w:tc>
      </w:tr>
      <w:tr w:rsidR="004F0F4E" w:rsidRPr="00E30B2F" w14:paraId="741ECE80" w14:textId="77777777" w:rsidTr="00311517">
        <w:tblPrEx>
          <w:tblLook w:val="04A0" w:firstRow="1" w:lastRow="0" w:firstColumn="1" w:lastColumn="0" w:noHBand="0" w:noVBand="1"/>
        </w:tblPrEx>
        <w:trPr>
          <w:trHeight w:val="20"/>
        </w:trPr>
        <w:tc>
          <w:tcPr>
            <w:tcW w:w="763" w:type="pct"/>
            <w:vMerge w:val="restart"/>
            <w:vAlign w:val="center"/>
          </w:tcPr>
          <w:p w14:paraId="4106F550" w14:textId="77777777" w:rsidR="004F0F4E" w:rsidRDefault="004F0F4E" w:rsidP="00311517">
            <w:pPr>
              <w:pStyle w:val="TableParagraph"/>
              <w:rPr>
                <w:rFonts w:cs="Times New Roman"/>
                <w:sz w:val="20"/>
                <w:szCs w:val="20"/>
              </w:rPr>
            </w:pPr>
            <w:r w:rsidRPr="00E30B2F">
              <w:rPr>
                <w:rFonts w:ascii="Times New Roman" w:hAnsi="Times New Roman" w:cs="Times New Roman"/>
                <w:sz w:val="20"/>
                <w:szCs w:val="20"/>
              </w:rPr>
              <w:t xml:space="preserve">Котельная </w:t>
            </w:r>
          </w:p>
          <w:p w14:paraId="42FDDDE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z w:val="20"/>
                <w:szCs w:val="20"/>
              </w:rPr>
              <w:t>п. Имбинский</w:t>
            </w:r>
          </w:p>
        </w:tc>
        <w:tc>
          <w:tcPr>
            <w:tcW w:w="623" w:type="pct"/>
            <w:vMerge w:val="restart"/>
            <w:vAlign w:val="center"/>
          </w:tcPr>
          <w:p w14:paraId="2036803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 xml:space="preserve">максималь- </w:t>
            </w:r>
            <w:r w:rsidRPr="00E30B2F">
              <w:rPr>
                <w:rFonts w:ascii="Times New Roman" w:hAnsi="Times New Roman" w:cs="Times New Roman"/>
                <w:sz w:val="20"/>
                <w:szCs w:val="20"/>
              </w:rPr>
              <w:t>ный часо</w:t>
            </w:r>
            <w:r w:rsidRPr="00E30B2F">
              <w:rPr>
                <w:rFonts w:ascii="Times New Roman" w:hAnsi="Times New Roman" w:cs="Times New Roman"/>
                <w:spacing w:val="-4"/>
                <w:sz w:val="20"/>
                <w:szCs w:val="20"/>
              </w:rPr>
              <w:t>вой</w:t>
            </w:r>
          </w:p>
        </w:tc>
        <w:tc>
          <w:tcPr>
            <w:tcW w:w="616" w:type="pct"/>
            <w:vAlign w:val="center"/>
          </w:tcPr>
          <w:p w14:paraId="65E2B37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bottom"/>
          </w:tcPr>
          <w:p w14:paraId="450CFB5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w:t>
            </w:r>
          </w:p>
        </w:tc>
        <w:tc>
          <w:tcPr>
            <w:tcW w:w="499" w:type="pct"/>
            <w:vAlign w:val="bottom"/>
          </w:tcPr>
          <w:p w14:paraId="1E12D0C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w:t>
            </w:r>
          </w:p>
        </w:tc>
        <w:tc>
          <w:tcPr>
            <w:tcW w:w="471" w:type="pct"/>
            <w:vAlign w:val="bottom"/>
          </w:tcPr>
          <w:p w14:paraId="52E1626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w:t>
            </w:r>
          </w:p>
        </w:tc>
        <w:tc>
          <w:tcPr>
            <w:tcW w:w="472" w:type="pct"/>
            <w:vAlign w:val="bottom"/>
          </w:tcPr>
          <w:p w14:paraId="2B87DA2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w:t>
            </w:r>
          </w:p>
        </w:tc>
        <w:tc>
          <w:tcPr>
            <w:tcW w:w="551" w:type="pct"/>
            <w:vAlign w:val="bottom"/>
          </w:tcPr>
          <w:p w14:paraId="15C9363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w:t>
            </w:r>
          </w:p>
        </w:tc>
        <w:tc>
          <w:tcPr>
            <w:tcW w:w="528" w:type="pct"/>
            <w:vAlign w:val="bottom"/>
          </w:tcPr>
          <w:p w14:paraId="6331448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2,0</w:t>
            </w:r>
          </w:p>
        </w:tc>
      </w:tr>
      <w:tr w:rsidR="004F0F4E" w:rsidRPr="00E30B2F" w14:paraId="2BCBDD88" w14:textId="77777777" w:rsidTr="00311517">
        <w:tblPrEx>
          <w:tblLook w:val="04A0" w:firstRow="1" w:lastRow="0" w:firstColumn="1" w:lastColumn="0" w:noHBand="0" w:noVBand="1"/>
        </w:tblPrEx>
        <w:trPr>
          <w:trHeight w:val="20"/>
        </w:trPr>
        <w:tc>
          <w:tcPr>
            <w:tcW w:w="763" w:type="pct"/>
            <w:vMerge/>
            <w:vAlign w:val="center"/>
          </w:tcPr>
          <w:p w14:paraId="5CE4EE13"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558E2631"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495C171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bottom"/>
          </w:tcPr>
          <w:p w14:paraId="6CEEBFC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w:t>
            </w:r>
          </w:p>
        </w:tc>
        <w:tc>
          <w:tcPr>
            <w:tcW w:w="499" w:type="pct"/>
            <w:vAlign w:val="bottom"/>
          </w:tcPr>
          <w:p w14:paraId="1E3FD06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w:t>
            </w:r>
          </w:p>
        </w:tc>
        <w:tc>
          <w:tcPr>
            <w:tcW w:w="471" w:type="pct"/>
            <w:vAlign w:val="bottom"/>
          </w:tcPr>
          <w:p w14:paraId="112B696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w:t>
            </w:r>
          </w:p>
        </w:tc>
        <w:tc>
          <w:tcPr>
            <w:tcW w:w="472" w:type="pct"/>
            <w:vAlign w:val="bottom"/>
          </w:tcPr>
          <w:p w14:paraId="497811D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w:t>
            </w:r>
          </w:p>
        </w:tc>
        <w:tc>
          <w:tcPr>
            <w:tcW w:w="551" w:type="pct"/>
            <w:vAlign w:val="bottom"/>
          </w:tcPr>
          <w:p w14:paraId="1E50B15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w:t>
            </w:r>
          </w:p>
        </w:tc>
        <w:tc>
          <w:tcPr>
            <w:tcW w:w="528" w:type="pct"/>
            <w:vAlign w:val="bottom"/>
          </w:tcPr>
          <w:p w14:paraId="18AFD004"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w:t>
            </w:r>
          </w:p>
        </w:tc>
      </w:tr>
      <w:tr w:rsidR="004F0F4E" w:rsidRPr="00E30B2F" w14:paraId="5E1629EE" w14:textId="77777777" w:rsidTr="00311517">
        <w:tblPrEx>
          <w:tblLook w:val="04A0" w:firstRow="1" w:lastRow="0" w:firstColumn="1" w:lastColumn="0" w:noHBand="0" w:noVBand="1"/>
        </w:tblPrEx>
        <w:trPr>
          <w:trHeight w:val="20"/>
        </w:trPr>
        <w:tc>
          <w:tcPr>
            <w:tcW w:w="763" w:type="pct"/>
            <w:vMerge/>
            <w:vAlign w:val="center"/>
          </w:tcPr>
          <w:p w14:paraId="46FE6719"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28C608DE"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504EFDD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bottom"/>
          </w:tcPr>
          <w:p w14:paraId="016E29F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w:t>
            </w:r>
          </w:p>
        </w:tc>
        <w:tc>
          <w:tcPr>
            <w:tcW w:w="499" w:type="pct"/>
            <w:vAlign w:val="bottom"/>
          </w:tcPr>
          <w:p w14:paraId="7A4C5C9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w:t>
            </w:r>
          </w:p>
        </w:tc>
        <w:tc>
          <w:tcPr>
            <w:tcW w:w="471" w:type="pct"/>
            <w:vAlign w:val="bottom"/>
          </w:tcPr>
          <w:p w14:paraId="5E88FCB9"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w:t>
            </w:r>
          </w:p>
        </w:tc>
        <w:tc>
          <w:tcPr>
            <w:tcW w:w="472" w:type="pct"/>
            <w:vAlign w:val="bottom"/>
          </w:tcPr>
          <w:p w14:paraId="485431E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w:t>
            </w:r>
          </w:p>
        </w:tc>
        <w:tc>
          <w:tcPr>
            <w:tcW w:w="551" w:type="pct"/>
            <w:vAlign w:val="bottom"/>
          </w:tcPr>
          <w:p w14:paraId="610C407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w:t>
            </w:r>
          </w:p>
        </w:tc>
        <w:tc>
          <w:tcPr>
            <w:tcW w:w="528" w:type="pct"/>
            <w:vAlign w:val="bottom"/>
          </w:tcPr>
          <w:p w14:paraId="2E1105B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w:t>
            </w:r>
          </w:p>
        </w:tc>
      </w:tr>
      <w:tr w:rsidR="004F0F4E" w:rsidRPr="00E30B2F" w14:paraId="2539F0FB" w14:textId="77777777" w:rsidTr="00311517">
        <w:tblPrEx>
          <w:tblLook w:val="04A0" w:firstRow="1" w:lastRow="0" w:firstColumn="1" w:lastColumn="0" w:noHBand="0" w:noVBand="1"/>
        </w:tblPrEx>
        <w:trPr>
          <w:trHeight w:val="20"/>
        </w:trPr>
        <w:tc>
          <w:tcPr>
            <w:tcW w:w="763" w:type="pct"/>
            <w:vMerge/>
            <w:vAlign w:val="center"/>
          </w:tcPr>
          <w:p w14:paraId="13537C7C"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restart"/>
            <w:vAlign w:val="center"/>
          </w:tcPr>
          <w:p w14:paraId="04DB5F8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годовой</w:t>
            </w:r>
          </w:p>
        </w:tc>
        <w:tc>
          <w:tcPr>
            <w:tcW w:w="616" w:type="pct"/>
            <w:vAlign w:val="center"/>
          </w:tcPr>
          <w:p w14:paraId="6EECF75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bottom"/>
          </w:tcPr>
          <w:p w14:paraId="13D9A604"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3732,12</w:t>
            </w:r>
          </w:p>
        </w:tc>
        <w:tc>
          <w:tcPr>
            <w:tcW w:w="499" w:type="pct"/>
            <w:vAlign w:val="bottom"/>
          </w:tcPr>
          <w:p w14:paraId="1FC2A00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3732,12</w:t>
            </w:r>
          </w:p>
        </w:tc>
        <w:tc>
          <w:tcPr>
            <w:tcW w:w="471" w:type="pct"/>
            <w:vAlign w:val="bottom"/>
          </w:tcPr>
          <w:p w14:paraId="0881E55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3732,12</w:t>
            </w:r>
          </w:p>
        </w:tc>
        <w:tc>
          <w:tcPr>
            <w:tcW w:w="472" w:type="pct"/>
            <w:vAlign w:val="bottom"/>
          </w:tcPr>
          <w:p w14:paraId="7A48084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3732,12</w:t>
            </w:r>
          </w:p>
        </w:tc>
        <w:tc>
          <w:tcPr>
            <w:tcW w:w="551" w:type="pct"/>
            <w:vAlign w:val="bottom"/>
          </w:tcPr>
          <w:p w14:paraId="3873800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3732,12</w:t>
            </w:r>
          </w:p>
        </w:tc>
        <w:tc>
          <w:tcPr>
            <w:tcW w:w="528" w:type="pct"/>
            <w:vAlign w:val="bottom"/>
          </w:tcPr>
          <w:p w14:paraId="4203C21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3732,12</w:t>
            </w:r>
          </w:p>
        </w:tc>
      </w:tr>
      <w:tr w:rsidR="004F0F4E" w:rsidRPr="00E30B2F" w14:paraId="53AE91DA" w14:textId="77777777" w:rsidTr="00311517">
        <w:tblPrEx>
          <w:tblLook w:val="04A0" w:firstRow="1" w:lastRow="0" w:firstColumn="1" w:lastColumn="0" w:noHBand="0" w:noVBand="1"/>
        </w:tblPrEx>
        <w:trPr>
          <w:trHeight w:val="20"/>
        </w:trPr>
        <w:tc>
          <w:tcPr>
            <w:tcW w:w="763" w:type="pct"/>
            <w:vMerge/>
            <w:vAlign w:val="center"/>
          </w:tcPr>
          <w:p w14:paraId="3ADE93FE"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07E043B4"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41920E5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bottom"/>
          </w:tcPr>
          <w:p w14:paraId="1B3D9B3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2406,67</w:t>
            </w:r>
          </w:p>
        </w:tc>
        <w:tc>
          <w:tcPr>
            <w:tcW w:w="499" w:type="pct"/>
            <w:vAlign w:val="bottom"/>
          </w:tcPr>
          <w:p w14:paraId="257864E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2406,67</w:t>
            </w:r>
          </w:p>
        </w:tc>
        <w:tc>
          <w:tcPr>
            <w:tcW w:w="471" w:type="pct"/>
            <w:vAlign w:val="bottom"/>
          </w:tcPr>
          <w:p w14:paraId="16C29B54"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2406,67</w:t>
            </w:r>
          </w:p>
        </w:tc>
        <w:tc>
          <w:tcPr>
            <w:tcW w:w="472" w:type="pct"/>
            <w:vAlign w:val="bottom"/>
          </w:tcPr>
          <w:p w14:paraId="42CD9099"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2406,67</w:t>
            </w:r>
          </w:p>
        </w:tc>
        <w:tc>
          <w:tcPr>
            <w:tcW w:w="551" w:type="pct"/>
            <w:vAlign w:val="bottom"/>
          </w:tcPr>
          <w:p w14:paraId="6331286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2406,67</w:t>
            </w:r>
          </w:p>
        </w:tc>
        <w:tc>
          <w:tcPr>
            <w:tcW w:w="528" w:type="pct"/>
            <w:vAlign w:val="bottom"/>
          </w:tcPr>
          <w:p w14:paraId="6FE8DE8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2406,67</w:t>
            </w:r>
          </w:p>
        </w:tc>
      </w:tr>
      <w:tr w:rsidR="004F0F4E" w:rsidRPr="00E30B2F" w14:paraId="7F221026" w14:textId="77777777" w:rsidTr="00311517">
        <w:tblPrEx>
          <w:tblLook w:val="04A0" w:firstRow="1" w:lastRow="0" w:firstColumn="1" w:lastColumn="0" w:noHBand="0" w:noVBand="1"/>
        </w:tblPrEx>
        <w:trPr>
          <w:trHeight w:val="20"/>
        </w:trPr>
        <w:tc>
          <w:tcPr>
            <w:tcW w:w="763" w:type="pct"/>
            <w:vMerge/>
            <w:vAlign w:val="center"/>
          </w:tcPr>
          <w:p w14:paraId="6B1E2EBC"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7FF3DAA1"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491747E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bottom"/>
          </w:tcPr>
          <w:p w14:paraId="1D2E34A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5565,62</w:t>
            </w:r>
          </w:p>
        </w:tc>
        <w:tc>
          <w:tcPr>
            <w:tcW w:w="499" w:type="pct"/>
            <w:vAlign w:val="bottom"/>
          </w:tcPr>
          <w:p w14:paraId="10A7767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5565,62</w:t>
            </w:r>
          </w:p>
        </w:tc>
        <w:tc>
          <w:tcPr>
            <w:tcW w:w="471" w:type="pct"/>
            <w:vAlign w:val="bottom"/>
          </w:tcPr>
          <w:p w14:paraId="03786DC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5565,62</w:t>
            </w:r>
          </w:p>
        </w:tc>
        <w:tc>
          <w:tcPr>
            <w:tcW w:w="472" w:type="pct"/>
            <w:vAlign w:val="bottom"/>
          </w:tcPr>
          <w:p w14:paraId="3E17334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5565,62</w:t>
            </w:r>
          </w:p>
        </w:tc>
        <w:tc>
          <w:tcPr>
            <w:tcW w:w="551" w:type="pct"/>
            <w:vAlign w:val="bottom"/>
          </w:tcPr>
          <w:p w14:paraId="1B16B3B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5565,62</w:t>
            </w:r>
          </w:p>
        </w:tc>
        <w:tc>
          <w:tcPr>
            <w:tcW w:w="528" w:type="pct"/>
            <w:vAlign w:val="bottom"/>
          </w:tcPr>
          <w:p w14:paraId="50F9183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5565,62</w:t>
            </w:r>
          </w:p>
        </w:tc>
      </w:tr>
      <w:tr w:rsidR="004F0F4E" w:rsidRPr="00E30B2F" w14:paraId="060456C5" w14:textId="77777777" w:rsidTr="00311517">
        <w:tblPrEx>
          <w:tblLook w:val="04A0" w:firstRow="1" w:lastRow="0" w:firstColumn="1" w:lastColumn="0" w:noHBand="0" w:noVBand="1"/>
        </w:tblPrEx>
        <w:trPr>
          <w:trHeight w:val="20"/>
        </w:trPr>
        <w:tc>
          <w:tcPr>
            <w:tcW w:w="763" w:type="pct"/>
            <w:vMerge w:val="restart"/>
            <w:vAlign w:val="center"/>
          </w:tcPr>
          <w:p w14:paraId="58D287C6" w14:textId="77777777" w:rsidR="004F0F4E" w:rsidRDefault="004F0F4E" w:rsidP="00311517">
            <w:pPr>
              <w:pStyle w:val="TableParagraph"/>
              <w:rPr>
                <w:rFonts w:cs="Times New Roman"/>
                <w:sz w:val="20"/>
                <w:szCs w:val="20"/>
              </w:rPr>
            </w:pPr>
            <w:r w:rsidRPr="00E30B2F">
              <w:rPr>
                <w:rFonts w:ascii="Times New Roman" w:hAnsi="Times New Roman" w:cs="Times New Roman"/>
                <w:sz w:val="20"/>
                <w:szCs w:val="20"/>
              </w:rPr>
              <w:t xml:space="preserve">Котельная </w:t>
            </w:r>
          </w:p>
          <w:p w14:paraId="1FAFAE7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z w:val="20"/>
                <w:szCs w:val="20"/>
              </w:rPr>
              <w:t>с. Заледеево</w:t>
            </w:r>
          </w:p>
        </w:tc>
        <w:tc>
          <w:tcPr>
            <w:tcW w:w="623" w:type="pct"/>
            <w:vMerge w:val="restart"/>
            <w:vAlign w:val="center"/>
          </w:tcPr>
          <w:p w14:paraId="31C3F40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 xml:space="preserve">максималь- </w:t>
            </w:r>
            <w:r w:rsidRPr="00E30B2F">
              <w:rPr>
                <w:rFonts w:ascii="Times New Roman" w:hAnsi="Times New Roman" w:cs="Times New Roman"/>
                <w:sz w:val="20"/>
                <w:szCs w:val="20"/>
              </w:rPr>
              <w:t>ный часо</w:t>
            </w:r>
            <w:r w:rsidRPr="00E30B2F">
              <w:rPr>
                <w:rFonts w:ascii="Times New Roman" w:hAnsi="Times New Roman" w:cs="Times New Roman"/>
                <w:spacing w:val="-4"/>
                <w:sz w:val="20"/>
                <w:szCs w:val="20"/>
              </w:rPr>
              <w:t>вой</w:t>
            </w:r>
          </w:p>
        </w:tc>
        <w:tc>
          <w:tcPr>
            <w:tcW w:w="616" w:type="pct"/>
            <w:vAlign w:val="center"/>
          </w:tcPr>
          <w:p w14:paraId="4575754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bottom"/>
          </w:tcPr>
          <w:p w14:paraId="462007B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499" w:type="pct"/>
            <w:vAlign w:val="bottom"/>
          </w:tcPr>
          <w:p w14:paraId="55D5E8A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471" w:type="pct"/>
            <w:vAlign w:val="bottom"/>
          </w:tcPr>
          <w:p w14:paraId="0A4B265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472" w:type="pct"/>
            <w:vAlign w:val="bottom"/>
          </w:tcPr>
          <w:p w14:paraId="000A78A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551" w:type="pct"/>
            <w:vAlign w:val="bottom"/>
          </w:tcPr>
          <w:p w14:paraId="2CC3561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528" w:type="pct"/>
            <w:vAlign w:val="bottom"/>
          </w:tcPr>
          <w:p w14:paraId="5CCB804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r>
      <w:tr w:rsidR="004F0F4E" w:rsidRPr="00E30B2F" w14:paraId="78569357" w14:textId="77777777" w:rsidTr="00311517">
        <w:tblPrEx>
          <w:tblLook w:val="04A0" w:firstRow="1" w:lastRow="0" w:firstColumn="1" w:lastColumn="0" w:noHBand="0" w:noVBand="1"/>
        </w:tblPrEx>
        <w:trPr>
          <w:trHeight w:val="20"/>
        </w:trPr>
        <w:tc>
          <w:tcPr>
            <w:tcW w:w="763" w:type="pct"/>
            <w:vMerge/>
            <w:vAlign w:val="center"/>
          </w:tcPr>
          <w:p w14:paraId="6F818188"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56532090"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4E150C5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bottom"/>
          </w:tcPr>
          <w:p w14:paraId="1887C2F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499" w:type="pct"/>
            <w:vAlign w:val="bottom"/>
          </w:tcPr>
          <w:p w14:paraId="2B4E871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471" w:type="pct"/>
            <w:vAlign w:val="bottom"/>
          </w:tcPr>
          <w:p w14:paraId="7EA2757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472" w:type="pct"/>
            <w:vAlign w:val="bottom"/>
          </w:tcPr>
          <w:p w14:paraId="39825CA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551" w:type="pct"/>
            <w:vAlign w:val="bottom"/>
          </w:tcPr>
          <w:p w14:paraId="592A6D6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528" w:type="pct"/>
            <w:vAlign w:val="bottom"/>
          </w:tcPr>
          <w:p w14:paraId="4BB4F63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r>
      <w:tr w:rsidR="004F0F4E" w:rsidRPr="00E30B2F" w14:paraId="31A9D056" w14:textId="77777777" w:rsidTr="00311517">
        <w:tblPrEx>
          <w:tblLook w:val="04A0" w:firstRow="1" w:lastRow="0" w:firstColumn="1" w:lastColumn="0" w:noHBand="0" w:noVBand="1"/>
        </w:tblPrEx>
        <w:trPr>
          <w:trHeight w:val="20"/>
        </w:trPr>
        <w:tc>
          <w:tcPr>
            <w:tcW w:w="763" w:type="pct"/>
            <w:vMerge/>
            <w:vAlign w:val="center"/>
          </w:tcPr>
          <w:p w14:paraId="2C5F5802"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60C011AD"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4373089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bottom"/>
          </w:tcPr>
          <w:p w14:paraId="2F1D748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499" w:type="pct"/>
            <w:vAlign w:val="bottom"/>
          </w:tcPr>
          <w:p w14:paraId="180C398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471" w:type="pct"/>
            <w:vAlign w:val="bottom"/>
          </w:tcPr>
          <w:p w14:paraId="2808E69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472" w:type="pct"/>
            <w:vAlign w:val="bottom"/>
          </w:tcPr>
          <w:p w14:paraId="7883C95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551" w:type="pct"/>
            <w:vAlign w:val="bottom"/>
          </w:tcPr>
          <w:p w14:paraId="72CFB9D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c>
          <w:tcPr>
            <w:tcW w:w="528" w:type="pct"/>
            <w:vAlign w:val="bottom"/>
          </w:tcPr>
          <w:p w14:paraId="26193F9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0,1</w:t>
            </w:r>
          </w:p>
        </w:tc>
      </w:tr>
      <w:tr w:rsidR="004F0F4E" w:rsidRPr="00E30B2F" w14:paraId="279CA23E" w14:textId="77777777" w:rsidTr="00311517">
        <w:tblPrEx>
          <w:tblLook w:val="04A0" w:firstRow="1" w:lastRow="0" w:firstColumn="1" w:lastColumn="0" w:noHBand="0" w:noVBand="1"/>
        </w:tblPrEx>
        <w:trPr>
          <w:trHeight w:val="20"/>
        </w:trPr>
        <w:tc>
          <w:tcPr>
            <w:tcW w:w="763" w:type="pct"/>
            <w:vMerge/>
            <w:vAlign w:val="center"/>
          </w:tcPr>
          <w:p w14:paraId="5AAA4177"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restart"/>
            <w:vAlign w:val="center"/>
          </w:tcPr>
          <w:p w14:paraId="509E645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годовой</w:t>
            </w:r>
          </w:p>
        </w:tc>
        <w:tc>
          <w:tcPr>
            <w:tcW w:w="616" w:type="pct"/>
            <w:vAlign w:val="center"/>
          </w:tcPr>
          <w:p w14:paraId="677C764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bottom"/>
          </w:tcPr>
          <w:p w14:paraId="2CD3959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241,71</w:t>
            </w:r>
          </w:p>
        </w:tc>
        <w:tc>
          <w:tcPr>
            <w:tcW w:w="499" w:type="pct"/>
            <w:vAlign w:val="bottom"/>
          </w:tcPr>
          <w:p w14:paraId="4C1E49A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241,71</w:t>
            </w:r>
          </w:p>
        </w:tc>
        <w:tc>
          <w:tcPr>
            <w:tcW w:w="471" w:type="pct"/>
            <w:vAlign w:val="bottom"/>
          </w:tcPr>
          <w:p w14:paraId="40FC3AF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241,71</w:t>
            </w:r>
          </w:p>
        </w:tc>
        <w:tc>
          <w:tcPr>
            <w:tcW w:w="472" w:type="pct"/>
            <w:vAlign w:val="bottom"/>
          </w:tcPr>
          <w:p w14:paraId="276E475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241,71</w:t>
            </w:r>
          </w:p>
        </w:tc>
        <w:tc>
          <w:tcPr>
            <w:tcW w:w="551" w:type="pct"/>
            <w:vAlign w:val="bottom"/>
          </w:tcPr>
          <w:p w14:paraId="4CB4480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241,71</w:t>
            </w:r>
          </w:p>
        </w:tc>
        <w:tc>
          <w:tcPr>
            <w:tcW w:w="528" w:type="pct"/>
            <w:vAlign w:val="bottom"/>
          </w:tcPr>
          <w:p w14:paraId="3B3CD3F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241,71</w:t>
            </w:r>
          </w:p>
        </w:tc>
      </w:tr>
      <w:tr w:rsidR="004F0F4E" w:rsidRPr="00E30B2F" w14:paraId="65C9EF26" w14:textId="77777777" w:rsidTr="00311517">
        <w:tblPrEx>
          <w:tblLook w:val="04A0" w:firstRow="1" w:lastRow="0" w:firstColumn="1" w:lastColumn="0" w:noHBand="0" w:noVBand="1"/>
        </w:tblPrEx>
        <w:trPr>
          <w:trHeight w:val="20"/>
        </w:trPr>
        <w:tc>
          <w:tcPr>
            <w:tcW w:w="763" w:type="pct"/>
            <w:vMerge/>
            <w:vAlign w:val="center"/>
          </w:tcPr>
          <w:p w14:paraId="3F08F380"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55723A35"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1A2FF2C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bottom"/>
          </w:tcPr>
          <w:p w14:paraId="3C806E04"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155,87</w:t>
            </w:r>
          </w:p>
        </w:tc>
        <w:tc>
          <w:tcPr>
            <w:tcW w:w="499" w:type="pct"/>
            <w:vAlign w:val="bottom"/>
          </w:tcPr>
          <w:p w14:paraId="2609671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155,87</w:t>
            </w:r>
          </w:p>
        </w:tc>
        <w:tc>
          <w:tcPr>
            <w:tcW w:w="471" w:type="pct"/>
            <w:vAlign w:val="bottom"/>
          </w:tcPr>
          <w:p w14:paraId="51C5D7A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155,87</w:t>
            </w:r>
          </w:p>
        </w:tc>
        <w:tc>
          <w:tcPr>
            <w:tcW w:w="472" w:type="pct"/>
            <w:vAlign w:val="bottom"/>
          </w:tcPr>
          <w:p w14:paraId="2DEF98E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155,87</w:t>
            </w:r>
          </w:p>
        </w:tc>
        <w:tc>
          <w:tcPr>
            <w:tcW w:w="551" w:type="pct"/>
            <w:vAlign w:val="bottom"/>
          </w:tcPr>
          <w:p w14:paraId="5BCACC2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155,87</w:t>
            </w:r>
          </w:p>
        </w:tc>
        <w:tc>
          <w:tcPr>
            <w:tcW w:w="528" w:type="pct"/>
            <w:vAlign w:val="bottom"/>
          </w:tcPr>
          <w:p w14:paraId="0E080C3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155,87</w:t>
            </w:r>
          </w:p>
        </w:tc>
      </w:tr>
      <w:tr w:rsidR="004F0F4E" w:rsidRPr="00E30B2F" w14:paraId="440A6A14" w14:textId="77777777" w:rsidTr="00311517">
        <w:tblPrEx>
          <w:tblLook w:val="04A0" w:firstRow="1" w:lastRow="0" w:firstColumn="1" w:lastColumn="0" w:noHBand="0" w:noVBand="1"/>
        </w:tblPrEx>
        <w:trPr>
          <w:trHeight w:val="20"/>
        </w:trPr>
        <w:tc>
          <w:tcPr>
            <w:tcW w:w="763" w:type="pct"/>
            <w:vMerge/>
            <w:vAlign w:val="center"/>
          </w:tcPr>
          <w:p w14:paraId="0EE87C18"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07ED5ECB"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385A3C7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bottom"/>
          </w:tcPr>
          <w:p w14:paraId="78CE1C8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360,45</w:t>
            </w:r>
          </w:p>
        </w:tc>
        <w:tc>
          <w:tcPr>
            <w:tcW w:w="499" w:type="pct"/>
            <w:vAlign w:val="bottom"/>
          </w:tcPr>
          <w:p w14:paraId="1628966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360,45</w:t>
            </w:r>
          </w:p>
        </w:tc>
        <w:tc>
          <w:tcPr>
            <w:tcW w:w="471" w:type="pct"/>
            <w:vAlign w:val="bottom"/>
          </w:tcPr>
          <w:p w14:paraId="2E1F75F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360,45</w:t>
            </w:r>
          </w:p>
        </w:tc>
        <w:tc>
          <w:tcPr>
            <w:tcW w:w="472" w:type="pct"/>
            <w:vAlign w:val="bottom"/>
          </w:tcPr>
          <w:p w14:paraId="07FE531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360,45</w:t>
            </w:r>
          </w:p>
        </w:tc>
        <w:tc>
          <w:tcPr>
            <w:tcW w:w="551" w:type="pct"/>
            <w:vAlign w:val="bottom"/>
          </w:tcPr>
          <w:p w14:paraId="42C552B9"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360,45</w:t>
            </w:r>
          </w:p>
        </w:tc>
        <w:tc>
          <w:tcPr>
            <w:tcW w:w="528" w:type="pct"/>
            <w:vAlign w:val="bottom"/>
          </w:tcPr>
          <w:p w14:paraId="270348B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360,45</w:t>
            </w:r>
          </w:p>
        </w:tc>
      </w:tr>
      <w:tr w:rsidR="004F0F4E" w:rsidRPr="00E30B2F" w14:paraId="2E3A053A" w14:textId="77777777" w:rsidTr="00311517">
        <w:tblPrEx>
          <w:tblLook w:val="04A0" w:firstRow="1" w:lastRow="0" w:firstColumn="1" w:lastColumn="0" w:noHBand="0" w:noVBand="1"/>
        </w:tblPrEx>
        <w:trPr>
          <w:trHeight w:val="20"/>
        </w:trPr>
        <w:tc>
          <w:tcPr>
            <w:tcW w:w="763" w:type="pct"/>
            <w:vMerge w:val="restart"/>
            <w:vAlign w:val="center"/>
          </w:tcPr>
          <w:p w14:paraId="5E945EED" w14:textId="77777777" w:rsidR="004F0F4E" w:rsidRDefault="004F0F4E" w:rsidP="00311517">
            <w:pPr>
              <w:pStyle w:val="TableParagraph"/>
              <w:rPr>
                <w:rFonts w:cs="Times New Roman"/>
                <w:spacing w:val="-2"/>
                <w:sz w:val="20"/>
                <w:szCs w:val="20"/>
                <w:lang w:val="ru-RU"/>
              </w:rPr>
            </w:pPr>
            <w:r w:rsidRPr="00E30B2F">
              <w:rPr>
                <w:rFonts w:ascii="Times New Roman" w:hAnsi="Times New Roman" w:cs="Times New Roman"/>
                <w:spacing w:val="-2"/>
                <w:sz w:val="20"/>
                <w:szCs w:val="20"/>
                <w:lang w:val="ru-RU"/>
              </w:rPr>
              <w:t xml:space="preserve">Котельные </w:t>
            </w:r>
          </w:p>
          <w:p w14:paraId="7D0A85E2" w14:textId="77777777" w:rsidR="004F0F4E" w:rsidRPr="00E30B2F" w:rsidRDefault="004F0F4E" w:rsidP="00311517">
            <w:pPr>
              <w:pStyle w:val="TableParagraph"/>
              <w:rPr>
                <w:rFonts w:ascii="Times New Roman" w:hAnsi="Times New Roman" w:cs="Times New Roman"/>
                <w:sz w:val="20"/>
                <w:szCs w:val="20"/>
                <w:lang w:val="ru-RU"/>
              </w:rPr>
            </w:pPr>
            <w:r w:rsidRPr="00E30B2F">
              <w:rPr>
                <w:rFonts w:ascii="Times New Roman" w:hAnsi="Times New Roman" w:cs="Times New Roman"/>
                <w:spacing w:val="-2"/>
                <w:sz w:val="20"/>
                <w:szCs w:val="20"/>
                <w:lang w:val="ru-RU"/>
              </w:rPr>
              <w:t>п. Недокура</w:t>
            </w:r>
          </w:p>
        </w:tc>
        <w:tc>
          <w:tcPr>
            <w:tcW w:w="623" w:type="pct"/>
            <w:vMerge w:val="restart"/>
            <w:vAlign w:val="center"/>
          </w:tcPr>
          <w:p w14:paraId="17BF1C8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 xml:space="preserve">максималь- </w:t>
            </w:r>
            <w:r w:rsidRPr="00E30B2F">
              <w:rPr>
                <w:rFonts w:ascii="Times New Roman" w:hAnsi="Times New Roman" w:cs="Times New Roman"/>
                <w:sz w:val="20"/>
                <w:szCs w:val="20"/>
              </w:rPr>
              <w:t>ный часо</w:t>
            </w:r>
            <w:r w:rsidRPr="00E30B2F">
              <w:rPr>
                <w:rFonts w:ascii="Times New Roman" w:hAnsi="Times New Roman" w:cs="Times New Roman"/>
                <w:spacing w:val="-4"/>
                <w:sz w:val="20"/>
                <w:szCs w:val="20"/>
              </w:rPr>
              <w:t>вой</w:t>
            </w:r>
          </w:p>
        </w:tc>
        <w:tc>
          <w:tcPr>
            <w:tcW w:w="616" w:type="pct"/>
            <w:vAlign w:val="center"/>
          </w:tcPr>
          <w:p w14:paraId="19B51579"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bottom"/>
          </w:tcPr>
          <w:p w14:paraId="5305748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0,7</w:t>
            </w:r>
          </w:p>
        </w:tc>
        <w:tc>
          <w:tcPr>
            <w:tcW w:w="499" w:type="pct"/>
            <w:vAlign w:val="bottom"/>
          </w:tcPr>
          <w:p w14:paraId="1355753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0,7</w:t>
            </w:r>
          </w:p>
        </w:tc>
        <w:tc>
          <w:tcPr>
            <w:tcW w:w="471" w:type="pct"/>
            <w:vAlign w:val="bottom"/>
          </w:tcPr>
          <w:p w14:paraId="507F25C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0,7</w:t>
            </w:r>
          </w:p>
        </w:tc>
        <w:tc>
          <w:tcPr>
            <w:tcW w:w="472" w:type="pct"/>
            <w:vAlign w:val="bottom"/>
          </w:tcPr>
          <w:p w14:paraId="38D86EB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0,7</w:t>
            </w:r>
          </w:p>
        </w:tc>
        <w:tc>
          <w:tcPr>
            <w:tcW w:w="551" w:type="pct"/>
            <w:vAlign w:val="bottom"/>
          </w:tcPr>
          <w:p w14:paraId="621BA01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0,7</w:t>
            </w:r>
          </w:p>
        </w:tc>
        <w:tc>
          <w:tcPr>
            <w:tcW w:w="528" w:type="pct"/>
            <w:vAlign w:val="bottom"/>
          </w:tcPr>
          <w:p w14:paraId="58D9951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0,7</w:t>
            </w:r>
          </w:p>
        </w:tc>
      </w:tr>
      <w:tr w:rsidR="004F0F4E" w:rsidRPr="00E30B2F" w14:paraId="41A419F6" w14:textId="77777777" w:rsidTr="00311517">
        <w:tblPrEx>
          <w:tblLook w:val="04A0" w:firstRow="1" w:lastRow="0" w:firstColumn="1" w:lastColumn="0" w:noHBand="0" w:noVBand="1"/>
        </w:tblPrEx>
        <w:trPr>
          <w:trHeight w:val="20"/>
        </w:trPr>
        <w:tc>
          <w:tcPr>
            <w:tcW w:w="763" w:type="pct"/>
            <w:vMerge/>
            <w:vAlign w:val="center"/>
          </w:tcPr>
          <w:p w14:paraId="02E74270"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7CEC7749"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16A918F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bottom"/>
          </w:tcPr>
          <w:p w14:paraId="7030A13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0,5</w:t>
            </w:r>
          </w:p>
        </w:tc>
        <w:tc>
          <w:tcPr>
            <w:tcW w:w="499" w:type="pct"/>
            <w:vAlign w:val="bottom"/>
          </w:tcPr>
          <w:p w14:paraId="14A585C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0,5</w:t>
            </w:r>
          </w:p>
        </w:tc>
        <w:tc>
          <w:tcPr>
            <w:tcW w:w="471" w:type="pct"/>
            <w:vAlign w:val="bottom"/>
          </w:tcPr>
          <w:p w14:paraId="2D09481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0,5</w:t>
            </w:r>
          </w:p>
        </w:tc>
        <w:tc>
          <w:tcPr>
            <w:tcW w:w="472" w:type="pct"/>
            <w:vAlign w:val="bottom"/>
          </w:tcPr>
          <w:p w14:paraId="58200B79"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0,5</w:t>
            </w:r>
          </w:p>
        </w:tc>
        <w:tc>
          <w:tcPr>
            <w:tcW w:w="551" w:type="pct"/>
            <w:vAlign w:val="bottom"/>
          </w:tcPr>
          <w:p w14:paraId="60650EB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0,5</w:t>
            </w:r>
          </w:p>
        </w:tc>
        <w:tc>
          <w:tcPr>
            <w:tcW w:w="528" w:type="pct"/>
            <w:vAlign w:val="bottom"/>
          </w:tcPr>
          <w:p w14:paraId="1FF2D36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0,5</w:t>
            </w:r>
          </w:p>
        </w:tc>
      </w:tr>
      <w:tr w:rsidR="004F0F4E" w:rsidRPr="00E30B2F" w14:paraId="2E74D870" w14:textId="77777777" w:rsidTr="00311517">
        <w:tblPrEx>
          <w:tblLook w:val="04A0" w:firstRow="1" w:lastRow="0" w:firstColumn="1" w:lastColumn="0" w:noHBand="0" w:noVBand="1"/>
        </w:tblPrEx>
        <w:trPr>
          <w:trHeight w:val="20"/>
        </w:trPr>
        <w:tc>
          <w:tcPr>
            <w:tcW w:w="763" w:type="pct"/>
            <w:vMerge/>
            <w:vAlign w:val="center"/>
          </w:tcPr>
          <w:p w14:paraId="4F84D785"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364CEB66"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3FEF78F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bottom"/>
          </w:tcPr>
          <w:p w14:paraId="6100EF4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0,6</w:t>
            </w:r>
          </w:p>
        </w:tc>
        <w:tc>
          <w:tcPr>
            <w:tcW w:w="499" w:type="pct"/>
            <w:vAlign w:val="bottom"/>
          </w:tcPr>
          <w:p w14:paraId="7BE761A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0,6</w:t>
            </w:r>
          </w:p>
        </w:tc>
        <w:tc>
          <w:tcPr>
            <w:tcW w:w="471" w:type="pct"/>
            <w:vAlign w:val="bottom"/>
          </w:tcPr>
          <w:p w14:paraId="769B64F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0,6</w:t>
            </w:r>
          </w:p>
        </w:tc>
        <w:tc>
          <w:tcPr>
            <w:tcW w:w="472" w:type="pct"/>
            <w:vAlign w:val="bottom"/>
          </w:tcPr>
          <w:p w14:paraId="427C60D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0,6</w:t>
            </w:r>
          </w:p>
        </w:tc>
        <w:tc>
          <w:tcPr>
            <w:tcW w:w="551" w:type="pct"/>
            <w:vAlign w:val="bottom"/>
          </w:tcPr>
          <w:p w14:paraId="389B281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0,6</w:t>
            </w:r>
          </w:p>
        </w:tc>
        <w:tc>
          <w:tcPr>
            <w:tcW w:w="528" w:type="pct"/>
            <w:vAlign w:val="bottom"/>
          </w:tcPr>
          <w:p w14:paraId="335DBEF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0,6</w:t>
            </w:r>
          </w:p>
        </w:tc>
      </w:tr>
      <w:tr w:rsidR="004F0F4E" w:rsidRPr="00E30B2F" w14:paraId="56A7BFFE" w14:textId="77777777" w:rsidTr="00311517">
        <w:tblPrEx>
          <w:tblLook w:val="04A0" w:firstRow="1" w:lastRow="0" w:firstColumn="1" w:lastColumn="0" w:noHBand="0" w:noVBand="1"/>
        </w:tblPrEx>
        <w:trPr>
          <w:trHeight w:val="20"/>
        </w:trPr>
        <w:tc>
          <w:tcPr>
            <w:tcW w:w="763" w:type="pct"/>
            <w:vMerge/>
            <w:vAlign w:val="center"/>
          </w:tcPr>
          <w:p w14:paraId="53A00313"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restart"/>
            <w:vAlign w:val="center"/>
          </w:tcPr>
          <w:p w14:paraId="3CA2C73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годовой</w:t>
            </w:r>
          </w:p>
        </w:tc>
        <w:tc>
          <w:tcPr>
            <w:tcW w:w="616" w:type="pct"/>
            <w:vAlign w:val="center"/>
          </w:tcPr>
          <w:p w14:paraId="4BC0941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bottom"/>
          </w:tcPr>
          <w:p w14:paraId="35FE28C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1270,83</w:t>
            </w:r>
          </w:p>
        </w:tc>
        <w:tc>
          <w:tcPr>
            <w:tcW w:w="499" w:type="pct"/>
            <w:vAlign w:val="bottom"/>
          </w:tcPr>
          <w:p w14:paraId="726EF56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1270,83</w:t>
            </w:r>
          </w:p>
        </w:tc>
        <w:tc>
          <w:tcPr>
            <w:tcW w:w="471" w:type="pct"/>
            <w:vAlign w:val="bottom"/>
          </w:tcPr>
          <w:p w14:paraId="25C9DA4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1270,83</w:t>
            </w:r>
          </w:p>
        </w:tc>
        <w:tc>
          <w:tcPr>
            <w:tcW w:w="472" w:type="pct"/>
            <w:vAlign w:val="bottom"/>
          </w:tcPr>
          <w:p w14:paraId="4BC75F29"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1270,83</w:t>
            </w:r>
          </w:p>
        </w:tc>
        <w:tc>
          <w:tcPr>
            <w:tcW w:w="551" w:type="pct"/>
            <w:vAlign w:val="bottom"/>
          </w:tcPr>
          <w:p w14:paraId="3A9A766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1270,83</w:t>
            </w:r>
          </w:p>
        </w:tc>
        <w:tc>
          <w:tcPr>
            <w:tcW w:w="528" w:type="pct"/>
            <w:vAlign w:val="bottom"/>
          </w:tcPr>
          <w:p w14:paraId="52BDCE7F"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1270,83</w:t>
            </w:r>
          </w:p>
        </w:tc>
      </w:tr>
      <w:tr w:rsidR="004F0F4E" w:rsidRPr="00E30B2F" w14:paraId="6B0B022F" w14:textId="77777777" w:rsidTr="00311517">
        <w:tblPrEx>
          <w:tblLook w:val="04A0" w:firstRow="1" w:lastRow="0" w:firstColumn="1" w:lastColumn="0" w:noHBand="0" w:noVBand="1"/>
        </w:tblPrEx>
        <w:trPr>
          <w:trHeight w:val="20"/>
        </w:trPr>
        <w:tc>
          <w:tcPr>
            <w:tcW w:w="763" w:type="pct"/>
            <w:vMerge/>
            <w:vAlign w:val="center"/>
          </w:tcPr>
          <w:p w14:paraId="7C7D55A7"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6F4BD476"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4B22A92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bottom"/>
          </w:tcPr>
          <w:p w14:paraId="0BC11C5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819,50</w:t>
            </w:r>
          </w:p>
        </w:tc>
        <w:tc>
          <w:tcPr>
            <w:tcW w:w="499" w:type="pct"/>
            <w:vAlign w:val="bottom"/>
          </w:tcPr>
          <w:p w14:paraId="0A69B65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819,50</w:t>
            </w:r>
          </w:p>
        </w:tc>
        <w:tc>
          <w:tcPr>
            <w:tcW w:w="471" w:type="pct"/>
            <w:vAlign w:val="bottom"/>
          </w:tcPr>
          <w:p w14:paraId="1483DA1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819,50</w:t>
            </w:r>
          </w:p>
        </w:tc>
        <w:tc>
          <w:tcPr>
            <w:tcW w:w="472" w:type="pct"/>
            <w:vAlign w:val="bottom"/>
          </w:tcPr>
          <w:p w14:paraId="215201E4"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819,50</w:t>
            </w:r>
          </w:p>
        </w:tc>
        <w:tc>
          <w:tcPr>
            <w:tcW w:w="551" w:type="pct"/>
            <w:vAlign w:val="bottom"/>
          </w:tcPr>
          <w:p w14:paraId="621F4C6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819,50</w:t>
            </w:r>
          </w:p>
        </w:tc>
        <w:tc>
          <w:tcPr>
            <w:tcW w:w="528" w:type="pct"/>
            <w:vAlign w:val="bottom"/>
          </w:tcPr>
          <w:p w14:paraId="65C2538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819,50</w:t>
            </w:r>
          </w:p>
        </w:tc>
      </w:tr>
      <w:tr w:rsidR="004F0F4E" w:rsidRPr="00E30B2F" w14:paraId="21D789AD" w14:textId="77777777" w:rsidTr="00311517">
        <w:tblPrEx>
          <w:tblLook w:val="04A0" w:firstRow="1" w:lastRow="0" w:firstColumn="1" w:lastColumn="0" w:noHBand="0" w:noVBand="1"/>
        </w:tblPrEx>
        <w:trPr>
          <w:trHeight w:val="20"/>
        </w:trPr>
        <w:tc>
          <w:tcPr>
            <w:tcW w:w="763" w:type="pct"/>
            <w:vMerge/>
            <w:vAlign w:val="center"/>
          </w:tcPr>
          <w:p w14:paraId="205FC25B"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14AFEB83"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3BEABAE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bottom"/>
          </w:tcPr>
          <w:p w14:paraId="37105614"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1895,16</w:t>
            </w:r>
          </w:p>
        </w:tc>
        <w:tc>
          <w:tcPr>
            <w:tcW w:w="499" w:type="pct"/>
            <w:vAlign w:val="bottom"/>
          </w:tcPr>
          <w:p w14:paraId="08C31F4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1895,16</w:t>
            </w:r>
          </w:p>
        </w:tc>
        <w:tc>
          <w:tcPr>
            <w:tcW w:w="471" w:type="pct"/>
            <w:vAlign w:val="bottom"/>
          </w:tcPr>
          <w:p w14:paraId="40938A6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1895,16</w:t>
            </w:r>
          </w:p>
        </w:tc>
        <w:tc>
          <w:tcPr>
            <w:tcW w:w="472" w:type="pct"/>
            <w:vAlign w:val="bottom"/>
          </w:tcPr>
          <w:p w14:paraId="7730B62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1895,16</w:t>
            </w:r>
          </w:p>
        </w:tc>
        <w:tc>
          <w:tcPr>
            <w:tcW w:w="551" w:type="pct"/>
            <w:vAlign w:val="bottom"/>
          </w:tcPr>
          <w:p w14:paraId="22C8ED3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1895,16</w:t>
            </w:r>
          </w:p>
        </w:tc>
        <w:tc>
          <w:tcPr>
            <w:tcW w:w="528" w:type="pct"/>
            <w:vAlign w:val="bottom"/>
          </w:tcPr>
          <w:p w14:paraId="1141BC0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1895,16</w:t>
            </w:r>
          </w:p>
        </w:tc>
      </w:tr>
      <w:tr w:rsidR="004F0F4E" w:rsidRPr="00E30B2F" w14:paraId="1D10AC7F" w14:textId="77777777" w:rsidTr="004F0F4E">
        <w:tblPrEx>
          <w:tblLook w:val="04A0" w:firstRow="1" w:lastRow="0" w:firstColumn="1" w:lastColumn="0" w:noHBand="0" w:noVBand="1"/>
        </w:tblPrEx>
        <w:trPr>
          <w:trHeight w:val="20"/>
        </w:trPr>
        <w:tc>
          <w:tcPr>
            <w:tcW w:w="763" w:type="pct"/>
            <w:vMerge w:val="restart"/>
            <w:vAlign w:val="center"/>
          </w:tcPr>
          <w:p w14:paraId="64C9749B" w14:textId="77777777" w:rsidR="004F0F4E" w:rsidRDefault="004F0F4E" w:rsidP="00311517">
            <w:pPr>
              <w:pStyle w:val="TableParagraph"/>
              <w:rPr>
                <w:rFonts w:cs="Times New Roman"/>
                <w:spacing w:val="-2"/>
                <w:sz w:val="20"/>
                <w:szCs w:val="20"/>
                <w:lang w:val="ru-RU"/>
              </w:rPr>
            </w:pPr>
            <w:r w:rsidRPr="00E30B2F">
              <w:rPr>
                <w:rFonts w:ascii="Times New Roman" w:hAnsi="Times New Roman" w:cs="Times New Roman"/>
                <w:spacing w:val="-2"/>
                <w:sz w:val="20"/>
                <w:szCs w:val="20"/>
                <w:lang w:val="ru-RU"/>
              </w:rPr>
              <w:t xml:space="preserve">Котельная </w:t>
            </w:r>
          </w:p>
          <w:p w14:paraId="1F8B5872" w14:textId="77777777" w:rsidR="004F0F4E" w:rsidRPr="00E30B2F" w:rsidRDefault="004F0F4E" w:rsidP="00311517">
            <w:pPr>
              <w:pStyle w:val="TableParagraph"/>
              <w:rPr>
                <w:rFonts w:ascii="Times New Roman" w:hAnsi="Times New Roman" w:cs="Times New Roman"/>
                <w:sz w:val="20"/>
                <w:szCs w:val="20"/>
                <w:lang w:val="ru-RU"/>
              </w:rPr>
            </w:pPr>
            <w:r w:rsidRPr="00E30B2F">
              <w:rPr>
                <w:rFonts w:ascii="Times New Roman" w:hAnsi="Times New Roman" w:cs="Times New Roman"/>
                <w:spacing w:val="-2"/>
                <w:sz w:val="20"/>
                <w:szCs w:val="20"/>
                <w:lang w:val="ru-RU"/>
              </w:rPr>
              <w:t>д. Тагара</w:t>
            </w:r>
          </w:p>
        </w:tc>
        <w:tc>
          <w:tcPr>
            <w:tcW w:w="623" w:type="pct"/>
            <w:vMerge w:val="restart"/>
            <w:vAlign w:val="center"/>
          </w:tcPr>
          <w:p w14:paraId="3FCCC3BD"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 xml:space="preserve">максималь- </w:t>
            </w:r>
            <w:r w:rsidRPr="00E30B2F">
              <w:rPr>
                <w:rFonts w:ascii="Times New Roman" w:hAnsi="Times New Roman" w:cs="Times New Roman"/>
                <w:sz w:val="20"/>
                <w:szCs w:val="20"/>
              </w:rPr>
              <w:t>ный часо</w:t>
            </w:r>
            <w:r w:rsidRPr="00E30B2F">
              <w:rPr>
                <w:rFonts w:ascii="Times New Roman" w:hAnsi="Times New Roman" w:cs="Times New Roman"/>
                <w:spacing w:val="-4"/>
                <w:sz w:val="20"/>
                <w:szCs w:val="20"/>
              </w:rPr>
              <w:t>вой</w:t>
            </w:r>
          </w:p>
        </w:tc>
        <w:tc>
          <w:tcPr>
            <w:tcW w:w="616" w:type="pct"/>
            <w:vAlign w:val="center"/>
          </w:tcPr>
          <w:p w14:paraId="2D7DF79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bottom"/>
          </w:tcPr>
          <w:p w14:paraId="54900BB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499" w:type="pct"/>
            <w:vAlign w:val="bottom"/>
          </w:tcPr>
          <w:p w14:paraId="351F07C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471" w:type="pct"/>
            <w:vAlign w:val="bottom"/>
          </w:tcPr>
          <w:p w14:paraId="02797CDD"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472" w:type="pct"/>
            <w:vAlign w:val="bottom"/>
          </w:tcPr>
          <w:p w14:paraId="09B7E68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551" w:type="pct"/>
            <w:vAlign w:val="bottom"/>
          </w:tcPr>
          <w:p w14:paraId="6F13A46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528" w:type="pct"/>
            <w:vAlign w:val="bottom"/>
          </w:tcPr>
          <w:p w14:paraId="5F961E2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r>
      <w:tr w:rsidR="004F0F4E" w:rsidRPr="00E30B2F" w14:paraId="4185C09A" w14:textId="77777777" w:rsidTr="004F0F4E">
        <w:tblPrEx>
          <w:tblLook w:val="04A0" w:firstRow="1" w:lastRow="0" w:firstColumn="1" w:lastColumn="0" w:noHBand="0" w:noVBand="1"/>
        </w:tblPrEx>
        <w:trPr>
          <w:trHeight w:val="20"/>
        </w:trPr>
        <w:tc>
          <w:tcPr>
            <w:tcW w:w="763" w:type="pct"/>
            <w:vMerge/>
            <w:vAlign w:val="center"/>
          </w:tcPr>
          <w:p w14:paraId="23B63930"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20BCB0FE"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01DECFD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bottom"/>
          </w:tcPr>
          <w:p w14:paraId="5BD88DE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499" w:type="pct"/>
            <w:vAlign w:val="bottom"/>
          </w:tcPr>
          <w:p w14:paraId="1DC98BA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471" w:type="pct"/>
            <w:vAlign w:val="bottom"/>
          </w:tcPr>
          <w:p w14:paraId="57FE5164"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472" w:type="pct"/>
            <w:vAlign w:val="bottom"/>
          </w:tcPr>
          <w:p w14:paraId="5285421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551" w:type="pct"/>
            <w:vAlign w:val="bottom"/>
          </w:tcPr>
          <w:p w14:paraId="5D465C1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528" w:type="pct"/>
            <w:vAlign w:val="bottom"/>
          </w:tcPr>
          <w:p w14:paraId="6F483E2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r>
      <w:tr w:rsidR="004F0F4E" w:rsidRPr="00E30B2F" w14:paraId="4DFF94CE" w14:textId="77777777" w:rsidTr="004F0F4E">
        <w:tblPrEx>
          <w:tblLook w:val="04A0" w:firstRow="1" w:lastRow="0" w:firstColumn="1" w:lastColumn="0" w:noHBand="0" w:noVBand="1"/>
        </w:tblPrEx>
        <w:trPr>
          <w:trHeight w:val="20"/>
        </w:trPr>
        <w:tc>
          <w:tcPr>
            <w:tcW w:w="763" w:type="pct"/>
            <w:vMerge/>
            <w:vAlign w:val="center"/>
          </w:tcPr>
          <w:p w14:paraId="433AAACA"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3CB6CEDD"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4C2AD91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bottom"/>
          </w:tcPr>
          <w:p w14:paraId="22D6206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499" w:type="pct"/>
            <w:vAlign w:val="bottom"/>
          </w:tcPr>
          <w:p w14:paraId="0BA6680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471" w:type="pct"/>
            <w:vAlign w:val="bottom"/>
          </w:tcPr>
          <w:p w14:paraId="09F1FFD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472" w:type="pct"/>
            <w:vAlign w:val="bottom"/>
          </w:tcPr>
          <w:p w14:paraId="23F04AB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551" w:type="pct"/>
            <w:vAlign w:val="bottom"/>
          </w:tcPr>
          <w:p w14:paraId="546E70F8"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c>
          <w:tcPr>
            <w:tcW w:w="528" w:type="pct"/>
            <w:vAlign w:val="bottom"/>
          </w:tcPr>
          <w:p w14:paraId="2BF0BFE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0,001</w:t>
            </w:r>
          </w:p>
        </w:tc>
      </w:tr>
      <w:tr w:rsidR="004F0F4E" w:rsidRPr="00E30B2F" w14:paraId="0C0974A9" w14:textId="77777777" w:rsidTr="004F0F4E">
        <w:tblPrEx>
          <w:tblLook w:val="04A0" w:firstRow="1" w:lastRow="0" w:firstColumn="1" w:lastColumn="0" w:noHBand="0" w:noVBand="1"/>
        </w:tblPrEx>
        <w:trPr>
          <w:trHeight w:val="20"/>
        </w:trPr>
        <w:tc>
          <w:tcPr>
            <w:tcW w:w="763" w:type="pct"/>
            <w:vMerge/>
            <w:vAlign w:val="center"/>
          </w:tcPr>
          <w:p w14:paraId="60FC7508"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restart"/>
            <w:vAlign w:val="center"/>
          </w:tcPr>
          <w:p w14:paraId="502297B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годовой</w:t>
            </w:r>
          </w:p>
        </w:tc>
        <w:tc>
          <w:tcPr>
            <w:tcW w:w="616" w:type="pct"/>
            <w:vAlign w:val="center"/>
          </w:tcPr>
          <w:p w14:paraId="5A22F8DB"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зимний</w:t>
            </w:r>
          </w:p>
        </w:tc>
        <w:tc>
          <w:tcPr>
            <w:tcW w:w="477" w:type="pct"/>
            <w:vAlign w:val="bottom"/>
          </w:tcPr>
          <w:p w14:paraId="0AB1DE4D"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499" w:type="pct"/>
            <w:vAlign w:val="bottom"/>
          </w:tcPr>
          <w:p w14:paraId="64A9E34C"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471" w:type="pct"/>
            <w:vAlign w:val="bottom"/>
          </w:tcPr>
          <w:p w14:paraId="6481C4B5"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472" w:type="pct"/>
            <w:vAlign w:val="bottom"/>
          </w:tcPr>
          <w:p w14:paraId="61643562"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551" w:type="pct"/>
            <w:vAlign w:val="bottom"/>
          </w:tcPr>
          <w:p w14:paraId="5C60E47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c>
          <w:tcPr>
            <w:tcW w:w="528" w:type="pct"/>
            <w:vAlign w:val="bottom"/>
          </w:tcPr>
          <w:p w14:paraId="0C2895DA"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1,28</w:t>
            </w:r>
          </w:p>
        </w:tc>
      </w:tr>
      <w:tr w:rsidR="004F0F4E" w:rsidRPr="00E30B2F" w14:paraId="105CD07C" w14:textId="77777777" w:rsidTr="004F0F4E">
        <w:tblPrEx>
          <w:tblLook w:val="04A0" w:firstRow="1" w:lastRow="0" w:firstColumn="1" w:lastColumn="0" w:noHBand="0" w:noVBand="1"/>
        </w:tblPrEx>
        <w:trPr>
          <w:trHeight w:val="20"/>
        </w:trPr>
        <w:tc>
          <w:tcPr>
            <w:tcW w:w="763" w:type="pct"/>
            <w:vMerge/>
            <w:vAlign w:val="center"/>
          </w:tcPr>
          <w:p w14:paraId="61CD2E2A"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1770F8FF"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640D0C2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летний</w:t>
            </w:r>
          </w:p>
        </w:tc>
        <w:tc>
          <w:tcPr>
            <w:tcW w:w="477" w:type="pct"/>
            <w:vAlign w:val="bottom"/>
          </w:tcPr>
          <w:p w14:paraId="639812E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0,82</w:t>
            </w:r>
          </w:p>
        </w:tc>
        <w:tc>
          <w:tcPr>
            <w:tcW w:w="499" w:type="pct"/>
            <w:vAlign w:val="bottom"/>
          </w:tcPr>
          <w:p w14:paraId="5C190BF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0,82</w:t>
            </w:r>
          </w:p>
        </w:tc>
        <w:tc>
          <w:tcPr>
            <w:tcW w:w="471" w:type="pct"/>
            <w:vAlign w:val="bottom"/>
          </w:tcPr>
          <w:p w14:paraId="47EDE956"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0,82</w:t>
            </w:r>
          </w:p>
        </w:tc>
        <w:tc>
          <w:tcPr>
            <w:tcW w:w="472" w:type="pct"/>
            <w:vAlign w:val="bottom"/>
          </w:tcPr>
          <w:p w14:paraId="0D1D6ED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0,82</w:t>
            </w:r>
          </w:p>
        </w:tc>
        <w:tc>
          <w:tcPr>
            <w:tcW w:w="551" w:type="pct"/>
            <w:vAlign w:val="bottom"/>
          </w:tcPr>
          <w:p w14:paraId="3D313B5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0,82</w:t>
            </w:r>
          </w:p>
        </w:tc>
        <w:tc>
          <w:tcPr>
            <w:tcW w:w="528" w:type="pct"/>
            <w:vAlign w:val="bottom"/>
          </w:tcPr>
          <w:p w14:paraId="24BD61C7"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0,82</w:t>
            </w:r>
          </w:p>
        </w:tc>
      </w:tr>
      <w:tr w:rsidR="004F0F4E" w:rsidRPr="00E30B2F" w14:paraId="1D3CCCD7" w14:textId="77777777" w:rsidTr="004F0F4E">
        <w:tblPrEx>
          <w:tblLook w:val="04A0" w:firstRow="1" w:lastRow="0" w:firstColumn="1" w:lastColumn="0" w:noHBand="0" w:noVBand="1"/>
        </w:tblPrEx>
        <w:trPr>
          <w:trHeight w:val="20"/>
        </w:trPr>
        <w:tc>
          <w:tcPr>
            <w:tcW w:w="763" w:type="pct"/>
            <w:vMerge/>
            <w:vAlign w:val="center"/>
          </w:tcPr>
          <w:p w14:paraId="53B6D992"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23" w:type="pct"/>
            <w:vMerge/>
            <w:vAlign w:val="center"/>
          </w:tcPr>
          <w:p w14:paraId="28C59C8B" w14:textId="77777777" w:rsidR="004F0F4E" w:rsidRPr="00E30B2F" w:rsidRDefault="004F0F4E" w:rsidP="00311517">
            <w:pPr>
              <w:spacing w:after="0" w:line="240" w:lineRule="auto"/>
              <w:jc w:val="center"/>
              <w:rPr>
                <w:rFonts w:ascii="Times New Roman" w:hAnsi="Times New Roman" w:cs="Times New Roman"/>
                <w:sz w:val="20"/>
                <w:szCs w:val="20"/>
              </w:rPr>
            </w:pPr>
          </w:p>
        </w:tc>
        <w:tc>
          <w:tcPr>
            <w:tcW w:w="616" w:type="pct"/>
            <w:vAlign w:val="center"/>
          </w:tcPr>
          <w:p w14:paraId="4013468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spacing w:val="-2"/>
                <w:sz w:val="20"/>
                <w:szCs w:val="20"/>
              </w:rPr>
              <w:t>переходной</w:t>
            </w:r>
          </w:p>
        </w:tc>
        <w:tc>
          <w:tcPr>
            <w:tcW w:w="477" w:type="pct"/>
            <w:vAlign w:val="bottom"/>
          </w:tcPr>
          <w:p w14:paraId="3E86890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1,90</w:t>
            </w:r>
          </w:p>
        </w:tc>
        <w:tc>
          <w:tcPr>
            <w:tcW w:w="499" w:type="pct"/>
            <w:vAlign w:val="bottom"/>
          </w:tcPr>
          <w:p w14:paraId="4A44C543"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1,90</w:t>
            </w:r>
          </w:p>
        </w:tc>
        <w:tc>
          <w:tcPr>
            <w:tcW w:w="471" w:type="pct"/>
            <w:vAlign w:val="bottom"/>
          </w:tcPr>
          <w:p w14:paraId="4B5079C0"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1,90</w:t>
            </w:r>
          </w:p>
        </w:tc>
        <w:tc>
          <w:tcPr>
            <w:tcW w:w="472" w:type="pct"/>
            <w:vAlign w:val="bottom"/>
          </w:tcPr>
          <w:p w14:paraId="695B8F7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1,90</w:t>
            </w:r>
          </w:p>
        </w:tc>
        <w:tc>
          <w:tcPr>
            <w:tcW w:w="551" w:type="pct"/>
            <w:vAlign w:val="bottom"/>
          </w:tcPr>
          <w:p w14:paraId="789CBF51"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1,90</w:t>
            </w:r>
          </w:p>
        </w:tc>
        <w:tc>
          <w:tcPr>
            <w:tcW w:w="528" w:type="pct"/>
            <w:vAlign w:val="bottom"/>
          </w:tcPr>
          <w:p w14:paraId="306491DE" w14:textId="77777777" w:rsidR="004F0F4E" w:rsidRPr="00E30B2F" w:rsidRDefault="004F0F4E" w:rsidP="00311517">
            <w:pPr>
              <w:pStyle w:val="TableParagraph"/>
              <w:rPr>
                <w:rFonts w:ascii="Times New Roman" w:hAnsi="Times New Roman" w:cs="Times New Roman"/>
                <w:sz w:val="20"/>
                <w:szCs w:val="20"/>
              </w:rPr>
            </w:pPr>
            <w:r w:rsidRPr="00E30B2F">
              <w:rPr>
                <w:rFonts w:ascii="Times New Roman" w:hAnsi="Times New Roman" w:cs="Times New Roman"/>
                <w:color w:val="000000"/>
                <w:sz w:val="20"/>
                <w:szCs w:val="20"/>
              </w:rPr>
              <w:t>1,90</w:t>
            </w:r>
          </w:p>
        </w:tc>
      </w:tr>
    </w:tbl>
    <w:p w14:paraId="085E4DDF" w14:textId="7336264B" w:rsidR="007F252B" w:rsidRPr="007C7E91" w:rsidRDefault="007F252B" w:rsidP="007F252B">
      <w:pPr>
        <w:pStyle w:val="21"/>
        <w:jc w:val="center"/>
        <w:rPr>
          <w:rFonts w:ascii="Times New Roman" w:hAnsi="Times New Roman"/>
          <w:bCs w:val="0"/>
          <w:i w:val="0"/>
          <w:iCs w:val="0"/>
          <w:sz w:val="24"/>
          <w:szCs w:val="24"/>
        </w:rPr>
      </w:pPr>
      <w:bookmarkStart w:id="75" w:name="_Toc215656079"/>
      <w:r w:rsidRPr="007C7E91">
        <w:rPr>
          <w:rFonts w:ascii="Times New Roman" w:hAnsi="Times New Roman"/>
          <w:bCs w:val="0"/>
          <w:i w:val="0"/>
          <w:iCs w:val="0"/>
          <w:sz w:val="24"/>
          <w:szCs w:val="24"/>
        </w:rPr>
        <w:t>8.2.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75"/>
    </w:p>
    <w:p w14:paraId="2190BF53" w14:textId="77777777" w:rsidR="004F0F4E" w:rsidRDefault="004F0F4E" w:rsidP="004F0F4E">
      <w:r>
        <w:t>Существующие централизованные источники тепловой энергии Кежемского муниципального округа используют местные виды топлива, такие как электроэнергия, дрова, отходы лесопиления</w:t>
      </w:r>
      <w:r w:rsidRPr="005C7AC3">
        <w:t>.</w:t>
      </w:r>
    </w:p>
    <w:p w14:paraId="24DE2B7F" w14:textId="131BD9E3" w:rsidR="007F252B" w:rsidRPr="007C7E91" w:rsidRDefault="007F252B" w:rsidP="007F252B">
      <w:pPr>
        <w:pStyle w:val="21"/>
        <w:jc w:val="center"/>
        <w:rPr>
          <w:rFonts w:ascii="Times New Roman" w:hAnsi="Times New Roman"/>
          <w:bCs w:val="0"/>
          <w:i w:val="0"/>
          <w:iCs w:val="0"/>
          <w:sz w:val="24"/>
          <w:szCs w:val="24"/>
        </w:rPr>
      </w:pPr>
      <w:bookmarkStart w:id="76" w:name="_Toc215656080"/>
      <w:r w:rsidRPr="007C7E91">
        <w:rPr>
          <w:rFonts w:ascii="Times New Roman" w:hAnsi="Times New Roman"/>
          <w:bCs w:val="0"/>
          <w:i w:val="0"/>
          <w:iCs w:val="0"/>
          <w:sz w:val="24"/>
          <w:szCs w:val="24"/>
        </w:rPr>
        <w:t>8.3.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76"/>
    </w:p>
    <w:p w14:paraId="04809ECD" w14:textId="7CA8D357" w:rsidR="004F0F4E" w:rsidRDefault="004F0F4E" w:rsidP="004F0F4E">
      <w:pPr>
        <w:spacing w:after="0"/>
      </w:pPr>
      <w:r>
        <w:t xml:space="preserve">Основные характеристики твердого топлива представлены в таблице </w:t>
      </w:r>
      <w:r>
        <w:t>8.2</w:t>
      </w:r>
      <w:r>
        <w:t>.</w:t>
      </w:r>
    </w:p>
    <w:p w14:paraId="41C8EA82" w14:textId="77777777" w:rsidR="004F0F4E" w:rsidRDefault="004F0F4E">
      <w:pPr>
        <w:spacing w:after="0" w:line="240" w:lineRule="auto"/>
        <w:ind w:firstLine="0"/>
        <w:jc w:val="left"/>
      </w:pPr>
      <w:r>
        <w:br w:type="page"/>
      </w:r>
    </w:p>
    <w:p w14:paraId="5558DC23" w14:textId="11738139" w:rsidR="004F0F4E" w:rsidRDefault="004F0F4E" w:rsidP="004F0F4E">
      <w:pPr>
        <w:spacing w:before="120" w:after="0"/>
      </w:pPr>
      <w:r>
        <w:lastRenderedPageBreak/>
        <w:t xml:space="preserve">Таблица </w:t>
      </w:r>
      <w:r w:rsidR="00CF603D">
        <w:t>8.2</w:t>
      </w:r>
      <w:r>
        <w:t xml:space="preserve"> - </w:t>
      </w:r>
      <w:r w:rsidRPr="00AB39C9">
        <w:t>Характеристики твердого топлива</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52"/>
        <w:gridCol w:w="1790"/>
        <w:gridCol w:w="1657"/>
        <w:gridCol w:w="1655"/>
      </w:tblGrid>
      <w:tr w:rsidR="004F0F4E" w:rsidRPr="004F0F4E" w14:paraId="0FA2E545" w14:textId="77777777" w:rsidTr="00311517">
        <w:trPr>
          <w:trHeight w:val="20"/>
        </w:trPr>
        <w:tc>
          <w:tcPr>
            <w:tcW w:w="2358" w:type="pct"/>
            <w:vMerge w:val="restart"/>
            <w:vAlign w:val="center"/>
          </w:tcPr>
          <w:p w14:paraId="4D02175C" w14:textId="77777777" w:rsidR="004F0F4E" w:rsidRPr="004F0F4E" w:rsidRDefault="004F0F4E" w:rsidP="00311517">
            <w:pPr>
              <w:pStyle w:val="TableParagraph"/>
              <w:ind w:left="14"/>
              <w:rPr>
                <w:rFonts w:ascii="Times New Roman" w:hAnsi="Times New Roman" w:cs="Times New Roman"/>
                <w:b/>
                <w:sz w:val="20"/>
                <w:szCs w:val="20"/>
              </w:rPr>
            </w:pPr>
            <w:r w:rsidRPr="004F0F4E">
              <w:rPr>
                <w:rFonts w:ascii="Times New Roman" w:hAnsi="Times New Roman" w:cs="Times New Roman"/>
                <w:b/>
                <w:spacing w:val="-2"/>
                <w:sz w:val="20"/>
                <w:szCs w:val="20"/>
              </w:rPr>
              <w:t>Наименование показателя</w:t>
            </w:r>
          </w:p>
        </w:tc>
        <w:tc>
          <w:tcPr>
            <w:tcW w:w="1785" w:type="pct"/>
            <w:gridSpan w:val="2"/>
            <w:vAlign w:val="center"/>
          </w:tcPr>
          <w:p w14:paraId="64470CCC" w14:textId="77777777" w:rsidR="004F0F4E" w:rsidRPr="004F0F4E" w:rsidRDefault="004F0F4E" w:rsidP="00311517">
            <w:pPr>
              <w:pStyle w:val="TableParagraph"/>
              <w:ind w:left="14"/>
              <w:rPr>
                <w:rFonts w:ascii="Times New Roman" w:hAnsi="Times New Roman" w:cs="Times New Roman"/>
                <w:b/>
                <w:sz w:val="20"/>
                <w:szCs w:val="20"/>
              </w:rPr>
            </w:pPr>
            <w:r w:rsidRPr="004F0F4E">
              <w:rPr>
                <w:rFonts w:ascii="Times New Roman" w:hAnsi="Times New Roman" w:cs="Times New Roman"/>
                <w:b/>
                <w:sz w:val="20"/>
                <w:szCs w:val="20"/>
              </w:rPr>
              <w:t>Вид</w:t>
            </w:r>
            <w:r w:rsidRPr="004F0F4E">
              <w:rPr>
                <w:rFonts w:ascii="Times New Roman" w:hAnsi="Times New Roman" w:cs="Times New Roman"/>
                <w:b/>
                <w:spacing w:val="-3"/>
                <w:sz w:val="20"/>
                <w:szCs w:val="20"/>
              </w:rPr>
              <w:t xml:space="preserve"> </w:t>
            </w:r>
            <w:r w:rsidRPr="004F0F4E">
              <w:rPr>
                <w:rFonts w:ascii="Times New Roman" w:hAnsi="Times New Roman" w:cs="Times New Roman"/>
                <w:b/>
                <w:spacing w:val="-2"/>
                <w:sz w:val="20"/>
                <w:szCs w:val="20"/>
              </w:rPr>
              <w:t>топлива</w:t>
            </w:r>
          </w:p>
        </w:tc>
        <w:tc>
          <w:tcPr>
            <w:tcW w:w="857" w:type="pct"/>
            <w:vMerge w:val="restart"/>
            <w:vAlign w:val="center"/>
          </w:tcPr>
          <w:p w14:paraId="14C2C8ED" w14:textId="77777777" w:rsidR="004F0F4E" w:rsidRPr="004F0F4E" w:rsidRDefault="004F0F4E" w:rsidP="00311517">
            <w:pPr>
              <w:pStyle w:val="TableParagraph"/>
              <w:ind w:left="14"/>
              <w:rPr>
                <w:rFonts w:ascii="Times New Roman" w:hAnsi="Times New Roman" w:cs="Times New Roman"/>
                <w:b/>
                <w:sz w:val="20"/>
                <w:szCs w:val="20"/>
              </w:rPr>
            </w:pPr>
            <w:r w:rsidRPr="004F0F4E">
              <w:rPr>
                <w:rFonts w:ascii="Times New Roman" w:hAnsi="Times New Roman" w:cs="Times New Roman"/>
                <w:b/>
                <w:spacing w:val="-2"/>
                <w:sz w:val="20"/>
                <w:szCs w:val="20"/>
              </w:rPr>
              <w:t>Размерность</w:t>
            </w:r>
          </w:p>
        </w:tc>
      </w:tr>
      <w:tr w:rsidR="004F0F4E" w:rsidRPr="004F0F4E" w14:paraId="28E12AE0" w14:textId="77777777" w:rsidTr="00311517">
        <w:trPr>
          <w:trHeight w:val="20"/>
        </w:trPr>
        <w:tc>
          <w:tcPr>
            <w:tcW w:w="2358" w:type="pct"/>
            <w:vMerge/>
            <w:tcBorders>
              <w:top w:val="nil"/>
            </w:tcBorders>
            <w:vAlign w:val="center"/>
          </w:tcPr>
          <w:p w14:paraId="7742523E" w14:textId="77777777" w:rsidR="004F0F4E" w:rsidRPr="004F0F4E" w:rsidRDefault="004F0F4E" w:rsidP="00311517">
            <w:pPr>
              <w:spacing w:after="0" w:line="240" w:lineRule="auto"/>
              <w:ind w:left="14"/>
              <w:rPr>
                <w:rFonts w:ascii="Times New Roman" w:hAnsi="Times New Roman" w:cs="Times New Roman"/>
                <w:sz w:val="20"/>
                <w:szCs w:val="20"/>
              </w:rPr>
            </w:pPr>
          </w:p>
        </w:tc>
        <w:tc>
          <w:tcPr>
            <w:tcW w:w="927" w:type="pct"/>
            <w:vAlign w:val="center"/>
          </w:tcPr>
          <w:p w14:paraId="465A0DFB" w14:textId="77777777" w:rsidR="004F0F4E" w:rsidRPr="004F0F4E" w:rsidRDefault="004F0F4E" w:rsidP="00311517">
            <w:pPr>
              <w:pStyle w:val="TableParagraph"/>
              <w:ind w:left="14"/>
              <w:rPr>
                <w:rFonts w:ascii="Times New Roman" w:hAnsi="Times New Roman" w:cs="Times New Roman"/>
                <w:b/>
                <w:sz w:val="20"/>
                <w:szCs w:val="20"/>
              </w:rPr>
            </w:pPr>
            <w:r w:rsidRPr="004F0F4E">
              <w:rPr>
                <w:rFonts w:ascii="Times New Roman" w:hAnsi="Times New Roman" w:cs="Times New Roman"/>
                <w:b/>
                <w:spacing w:val="-2"/>
                <w:sz w:val="20"/>
                <w:szCs w:val="20"/>
              </w:rPr>
              <w:t>Дрова</w:t>
            </w:r>
          </w:p>
        </w:tc>
        <w:tc>
          <w:tcPr>
            <w:tcW w:w="858" w:type="pct"/>
            <w:vAlign w:val="center"/>
          </w:tcPr>
          <w:p w14:paraId="07D740F6" w14:textId="77777777" w:rsidR="004F0F4E" w:rsidRPr="004F0F4E" w:rsidRDefault="004F0F4E" w:rsidP="00311517">
            <w:pPr>
              <w:pStyle w:val="TableParagraph"/>
              <w:ind w:left="14"/>
              <w:rPr>
                <w:rFonts w:ascii="Times New Roman" w:hAnsi="Times New Roman" w:cs="Times New Roman"/>
                <w:b/>
                <w:sz w:val="20"/>
                <w:szCs w:val="20"/>
              </w:rPr>
            </w:pPr>
            <w:r w:rsidRPr="004F0F4E">
              <w:rPr>
                <w:rFonts w:ascii="Times New Roman" w:hAnsi="Times New Roman" w:cs="Times New Roman"/>
                <w:b/>
                <w:spacing w:val="-2"/>
                <w:sz w:val="20"/>
                <w:szCs w:val="20"/>
              </w:rPr>
              <w:t xml:space="preserve">Щепа </w:t>
            </w:r>
          </w:p>
        </w:tc>
        <w:tc>
          <w:tcPr>
            <w:tcW w:w="857" w:type="pct"/>
            <w:vMerge/>
            <w:tcBorders>
              <w:top w:val="nil"/>
            </w:tcBorders>
            <w:vAlign w:val="center"/>
          </w:tcPr>
          <w:p w14:paraId="67E3CA9F" w14:textId="77777777" w:rsidR="004F0F4E" w:rsidRPr="004F0F4E" w:rsidRDefault="004F0F4E" w:rsidP="00311517">
            <w:pPr>
              <w:spacing w:after="0" w:line="240" w:lineRule="auto"/>
              <w:ind w:left="14"/>
              <w:rPr>
                <w:rFonts w:ascii="Times New Roman" w:hAnsi="Times New Roman" w:cs="Times New Roman"/>
                <w:sz w:val="20"/>
                <w:szCs w:val="20"/>
              </w:rPr>
            </w:pPr>
          </w:p>
        </w:tc>
      </w:tr>
      <w:tr w:rsidR="004F0F4E" w:rsidRPr="004F0F4E" w14:paraId="233FA085" w14:textId="77777777" w:rsidTr="00311517">
        <w:trPr>
          <w:trHeight w:val="20"/>
        </w:trPr>
        <w:tc>
          <w:tcPr>
            <w:tcW w:w="2358" w:type="pct"/>
            <w:vAlign w:val="center"/>
          </w:tcPr>
          <w:p w14:paraId="6136A98A" w14:textId="77777777" w:rsidR="004F0F4E" w:rsidRPr="004F0F4E" w:rsidRDefault="004F0F4E" w:rsidP="00311517">
            <w:pPr>
              <w:pStyle w:val="TableParagraph"/>
              <w:ind w:left="14"/>
              <w:rPr>
                <w:rFonts w:ascii="Times New Roman" w:hAnsi="Times New Roman" w:cs="Times New Roman"/>
                <w:sz w:val="20"/>
                <w:szCs w:val="20"/>
                <w:lang w:val="ru-RU"/>
              </w:rPr>
            </w:pPr>
            <w:r w:rsidRPr="004F0F4E">
              <w:rPr>
                <w:rFonts w:ascii="Times New Roman" w:hAnsi="Times New Roman" w:cs="Times New Roman"/>
                <w:spacing w:val="-2"/>
                <w:sz w:val="20"/>
                <w:szCs w:val="20"/>
                <w:lang w:val="ru-RU"/>
              </w:rPr>
              <w:t>Низшая теплота</w:t>
            </w:r>
            <w:r w:rsidRPr="004F0F4E">
              <w:rPr>
                <w:rFonts w:ascii="Times New Roman" w:hAnsi="Times New Roman" w:cs="Times New Roman"/>
                <w:spacing w:val="3"/>
                <w:sz w:val="20"/>
                <w:szCs w:val="20"/>
                <w:lang w:val="ru-RU"/>
              </w:rPr>
              <w:t xml:space="preserve"> </w:t>
            </w:r>
            <w:r w:rsidRPr="004F0F4E">
              <w:rPr>
                <w:rFonts w:ascii="Times New Roman" w:hAnsi="Times New Roman" w:cs="Times New Roman"/>
                <w:spacing w:val="-2"/>
                <w:sz w:val="20"/>
                <w:szCs w:val="20"/>
                <w:lang w:val="ru-RU"/>
              </w:rPr>
              <w:t>сгорания</w:t>
            </w:r>
            <w:r w:rsidRPr="004F0F4E">
              <w:rPr>
                <w:rFonts w:ascii="Times New Roman" w:hAnsi="Times New Roman" w:cs="Times New Roman"/>
                <w:spacing w:val="-5"/>
                <w:sz w:val="20"/>
                <w:szCs w:val="20"/>
                <w:lang w:val="ru-RU"/>
              </w:rPr>
              <w:t xml:space="preserve"> </w:t>
            </w:r>
            <w:r w:rsidRPr="004F0F4E">
              <w:rPr>
                <w:rFonts w:ascii="Times New Roman" w:hAnsi="Times New Roman" w:cs="Times New Roman"/>
                <w:spacing w:val="-2"/>
                <w:sz w:val="20"/>
                <w:szCs w:val="20"/>
                <w:lang w:val="ru-RU"/>
              </w:rPr>
              <w:t>топлива</w:t>
            </w:r>
            <w:r w:rsidRPr="004F0F4E">
              <w:rPr>
                <w:rFonts w:ascii="Times New Roman" w:hAnsi="Times New Roman" w:cs="Times New Roman"/>
                <w:spacing w:val="3"/>
                <w:sz w:val="20"/>
                <w:szCs w:val="20"/>
                <w:lang w:val="ru-RU"/>
              </w:rPr>
              <w:t xml:space="preserve"> </w:t>
            </w:r>
            <w:r w:rsidRPr="004F0F4E">
              <w:rPr>
                <w:rFonts w:ascii="Times New Roman" w:hAnsi="Times New Roman" w:cs="Times New Roman"/>
                <w:spacing w:val="-10"/>
                <w:sz w:val="20"/>
                <w:szCs w:val="20"/>
              </w:rPr>
              <w:t>Q</w:t>
            </w:r>
          </w:p>
        </w:tc>
        <w:tc>
          <w:tcPr>
            <w:tcW w:w="927" w:type="pct"/>
            <w:vAlign w:val="center"/>
          </w:tcPr>
          <w:p w14:paraId="09130EFE" w14:textId="77777777" w:rsidR="004F0F4E" w:rsidRPr="004F0F4E" w:rsidRDefault="004F0F4E" w:rsidP="00311517">
            <w:pPr>
              <w:pStyle w:val="TableParagraph"/>
              <w:ind w:left="14"/>
              <w:rPr>
                <w:rFonts w:ascii="Times New Roman" w:hAnsi="Times New Roman" w:cs="Times New Roman"/>
                <w:sz w:val="20"/>
                <w:szCs w:val="20"/>
              </w:rPr>
            </w:pPr>
            <w:r w:rsidRPr="004F0F4E">
              <w:rPr>
                <w:rFonts w:ascii="Times New Roman" w:hAnsi="Times New Roman" w:cs="Times New Roman"/>
                <w:sz w:val="20"/>
                <w:szCs w:val="20"/>
              </w:rPr>
              <w:t xml:space="preserve">1 </w:t>
            </w:r>
            <w:r w:rsidRPr="004F0F4E">
              <w:rPr>
                <w:rFonts w:ascii="Times New Roman" w:hAnsi="Times New Roman" w:cs="Times New Roman"/>
                <w:spacing w:val="-2"/>
                <w:sz w:val="20"/>
                <w:szCs w:val="20"/>
              </w:rPr>
              <w:t>800,0</w:t>
            </w:r>
          </w:p>
        </w:tc>
        <w:tc>
          <w:tcPr>
            <w:tcW w:w="858" w:type="pct"/>
            <w:vAlign w:val="center"/>
          </w:tcPr>
          <w:p w14:paraId="3B32E36A" w14:textId="77777777" w:rsidR="004F0F4E" w:rsidRPr="004F0F4E" w:rsidRDefault="004F0F4E" w:rsidP="00311517">
            <w:pPr>
              <w:pStyle w:val="TableParagraph"/>
              <w:ind w:left="14"/>
              <w:rPr>
                <w:rFonts w:ascii="Times New Roman" w:hAnsi="Times New Roman" w:cs="Times New Roman"/>
                <w:sz w:val="20"/>
                <w:szCs w:val="20"/>
              </w:rPr>
            </w:pPr>
            <w:r w:rsidRPr="004F0F4E">
              <w:rPr>
                <w:rFonts w:ascii="Times New Roman" w:hAnsi="Times New Roman" w:cs="Times New Roman"/>
                <w:sz w:val="20"/>
                <w:szCs w:val="20"/>
              </w:rPr>
              <w:t>1800</w:t>
            </w:r>
          </w:p>
        </w:tc>
        <w:tc>
          <w:tcPr>
            <w:tcW w:w="857" w:type="pct"/>
            <w:vAlign w:val="center"/>
          </w:tcPr>
          <w:p w14:paraId="2A4B3BBE" w14:textId="77777777" w:rsidR="004F0F4E" w:rsidRPr="004F0F4E" w:rsidRDefault="004F0F4E" w:rsidP="00311517">
            <w:pPr>
              <w:pStyle w:val="TableParagraph"/>
              <w:ind w:left="14"/>
              <w:rPr>
                <w:rFonts w:ascii="Times New Roman" w:hAnsi="Times New Roman" w:cs="Times New Roman"/>
                <w:sz w:val="20"/>
                <w:szCs w:val="20"/>
              </w:rPr>
            </w:pPr>
            <w:r w:rsidRPr="004F0F4E">
              <w:rPr>
                <w:rFonts w:ascii="Times New Roman" w:hAnsi="Times New Roman" w:cs="Times New Roman"/>
                <w:spacing w:val="-2"/>
                <w:sz w:val="20"/>
                <w:szCs w:val="20"/>
              </w:rPr>
              <w:t>ккал/нм</w:t>
            </w:r>
            <w:r w:rsidRPr="004F0F4E">
              <w:rPr>
                <w:rFonts w:ascii="Times New Roman" w:hAnsi="Times New Roman" w:cs="Times New Roman"/>
                <w:spacing w:val="-2"/>
                <w:sz w:val="20"/>
                <w:szCs w:val="20"/>
                <w:vertAlign w:val="superscript"/>
              </w:rPr>
              <w:t>3</w:t>
            </w:r>
          </w:p>
        </w:tc>
      </w:tr>
      <w:tr w:rsidR="004F0F4E" w:rsidRPr="004F0F4E" w14:paraId="59346D3C" w14:textId="77777777" w:rsidTr="00311517">
        <w:trPr>
          <w:trHeight w:val="20"/>
        </w:trPr>
        <w:tc>
          <w:tcPr>
            <w:tcW w:w="2358" w:type="pct"/>
            <w:vAlign w:val="center"/>
          </w:tcPr>
          <w:p w14:paraId="5AFDE681" w14:textId="77777777" w:rsidR="004F0F4E" w:rsidRPr="004F0F4E" w:rsidRDefault="004F0F4E" w:rsidP="00311517">
            <w:pPr>
              <w:pStyle w:val="TableParagraph"/>
              <w:ind w:left="14"/>
              <w:rPr>
                <w:rFonts w:ascii="Times New Roman" w:hAnsi="Times New Roman" w:cs="Times New Roman"/>
                <w:sz w:val="20"/>
                <w:szCs w:val="20"/>
              </w:rPr>
            </w:pPr>
            <w:r w:rsidRPr="004F0F4E">
              <w:rPr>
                <w:rFonts w:ascii="Times New Roman" w:hAnsi="Times New Roman" w:cs="Times New Roman"/>
                <w:spacing w:val="-2"/>
                <w:sz w:val="20"/>
                <w:szCs w:val="20"/>
              </w:rPr>
              <w:t>Плотность</w:t>
            </w:r>
            <w:r w:rsidRPr="004F0F4E">
              <w:rPr>
                <w:rFonts w:ascii="Times New Roman" w:hAnsi="Times New Roman" w:cs="Times New Roman"/>
                <w:sz w:val="20"/>
                <w:szCs w:val="20"/>
              </w:rPr>
              <w:t xml:space="preserve"> </w:t>
            </w:r>
            <w:r w:rsidRPr="004F0F4E">
              <w:rPr>
                <w:rFonts w:ascii="Times New Roman" w:hAnsi="Times New Roman" w:cs="Times New Roman"/>
                <w:spacing w:val="-2"/>
                <w:sz w:val="20"/>
                <w:szCs w:val="20"/>
              </w:rPr>
              <w:t>топлива</w:t>
            </w:r>
            <w:r w:rsidRPr="004F0F4E">
              <w:rPr>
                <w:rFonts w:ascii="Times New Roman" w:hAnsi="Times New Roman" w:cs="Times New Roman"/>
                <w:spacing w:val="2"/>
                <w:sz w:val="20"/>
                <w:szCs w:val="20"/>
              </w:rPr>
              <w:t xml:space="preserve"> </w:t>
            </w:r>
            <w:r w:rsidRPr="004F0F4E">
              <w:rPr>
                <w:rFonts w:ascii="Times New Roman" w:hAnsi="Times New Roman" w:cs="Times New Roman"/>
                <w:spacing w:val="-10"/>
                <w:sz w:val="20"/>
                <w:szCs w:val="20"/>
              </w:rPr>
              <w:t>P</w:t>
            </w:r>
          </w:p>
        </w:tc>
        <w:tc>
          <w:tcPr>
            <w:tcW w:w="927" w:type="pct"/>
            <w:vAlign w:val="center"/>
          </w:tcPr>
          <w:p w14:paraId="5980DB0C" w14:textId="77777777" w:rsidR="004F0F4E" w:rsidRPr="004F0F4E" w:rsidRDefault="004F0F4E" w:rsidP="00311517">
            <w:pPr>
              <w:pStyle w:val="TableParagraph"/>
              <w:ind w:left="14"/>
              <w:rPr>
                <w:rFonts w:ascii="Times New Roman" w:hAnsi="Times New Roman" w:cs="Times New Roman"/>
                <w:sz w:val="20"/>
                <w:szCs w:val="20"/>
              </w:rPr>
            </w:pPr>
            <w:r w:rsidRPr="004F0F4E">
              <w:rPr>
                <w:rFonts w:ascii="Times New Roman" w:hAnsi="Times New Roman" w:cs="Times New Roman"/>
                <w:spacing w:val="-2"/>
                <w:sz w:val="20"/>
                <w:szCs w:val="20"/>
              </w:rPr>
              <w:t>0,200</w:t>
            </w:r>
          </w:p>
        </w:tc>
        <w:tc>
          <w:tcPr>
            <w:tcW w:w="858" w:type="pct"/>
            <w:vAlign w:val="center"/>
          </w:tcPr>
          <w:p w14:paraId="3F6042B0" w14:textId="77777777" w:rsidR="004F0F4E" w:rsidRPr="004F0F4E" w:rsidRDefault="004F0F4E" w:rsidP="00311517">
            <w:pPr>
              <w:pStyle w:val="TableParagraph"/>
              <w:ind w:left="14"/>
              <w:rPr>
                <w:rFonts w:ascii="Times New Roman" w:hAnsi="Times New Roman" w:cs="Times New Roman"/>
                <w:sz w:val="20"/>
                <w:szCs w:val="20"/>
              </w:rPr>
            </w:pPr>
            <w:r w:rsidRPr="004F0F4E">
              <w:rPr>
                <w:rFonts w:ascii="Times New Roman" w:hAnsi="Times New Roman" w:cs="Times New Roman"/>
                <w:spacing w:val="-2"/>
                <w:sz w:val="20"/>
                <w:szCs w:val="20"/>
              </w:rPr>
              <w:t>0,200</w:t>
            </w:r>
          </w:p>
        </w:tc>
        <w:tc>
          <w:tcPr>
            <w:tcW w:w="857" w:type="pct"/>
            <w:vAlign w:val="center"/>
          </w:tcPr>
          <w:p w14:paraId="6AEB1FEB" w14:textId="77777777" w:rsidR="004F0F4E" w:rsidRPr="004F0F4E" w:rsidRDefault="004F0F4E" w:rsidP="00311517">
            <w:pPr>
              <w:pStyle w:val="TableParagraph"/>
              <w:ind w:left="14"/>
              <w:rPr>
                <w:rFonts w:ascii="Times New Roman" w:hAnsi="Times New Roman" w:cs="Times New Roman"/>
                <w:sz w:val="20"/>
                <w:szCs w:val="20"/>
              </w:rPr>
            </w:pPr>
            <w:r w:rsidRPr="004F0F4E">
              <w:rPr>
                <w:rFonts w:ascii="Times New Roman" w:hAnsi="Times New Roman" w:cs="Times New Roman"/>
                <w:spacing w:val="-4"/>
                <w:sz w:val="20"/>
                <w:szCs w:val="20"/>
              </w:rPr>
              <w:t>т/м</w:t>
            </w:r>
            <w:r w:rsidRPr="004F0F4E">
              <w:rPr>
                <w:rFonts w:ascii="Times New Roman" w:hAnsi="Times New Roman" w:cs="Times New Roman"/>
                <w:spacing w:val="-4"/>
                <w:sz w:val="20"/>
                <w:szCs w:val="20"/>
                <w:vertAlign w:val="superscript"/>
              </w:rPr>
              <w:t>3</w:t>
            </w:r>
          </w:p>
        </w:tc>
      </w:tr>
      <w:tr w:rsidR="004F0F4E" w:rsidRPr="004F0F4E" w14:paraId="4F65B51E" w14:textId="77777777" w:rsidTr="00311517">
        <w:trPr>
          <w:trHeight w:val="20"/>
        </w:trPr>
        <w:tc>
          <w:tcPr>
            <w:tcW w:w="2358" w:type="pct"/>
            <w:vAlign w:val="center"/>
          </w:tcPr>
          <w:p w14:paraId="4B4F822B" w14:textId="77777777" w:rsidR="004F0F4E" w:rsidRPr="004F0F4E" w:rsidRDefault="004F0F4E" w:rsidP="00311517">
            <w:pPr>
              <w:pStyle w:val="TableParagraph"/>
              <w:ind w:left="14"/>
              <w:rPr>
                <w:rFonts w:ascii="Times New Roman" w:hAnsi="Times New Roman" w:cs="Times New Roman"/>
                <w:sz w:val="20"/>
                <w:szCs w:val="20"/>
                <w:lang w:val="ru-RU"/>
              </w:rPr>
            </w:pPr>
            <w:r w:rsidRPr="004F0F4E">
              <w:rPr>
                <w:rFonts w:ascii="Times New Roman" w:hAnsi="Times New Roman" w:cs="Times New Roman"/>
                <w:sz w:val="20"/>
                <w:szCs w:val="20"/>
                <w:lang w:val="ru-RU"/>
              </w:rPr>
              <w:t>Доля</w:t>
            </w:r>
            <w:r w:rsidRPr="004F0F4E">
              <w:rPr>
                <w:rFonts w:ascii="Times New Roman" w:hAnsi="Times New Roman" w:cs="Times New Roman"/>
                <w:spacing w:val="-12"/>
                <w:sz w:val="20"/>
                <w:szCs w:val="20"/>
                <w:lang w:val="ru-RU"/>
              </w:rPr>
              <w:t xml:space="preserve"> </w:t>
            </w:r>
            <w:r w:rsidRPr="004F0F4E">
              <w:rPr>
                <w:rFonts w:ascii="Times New Roman" w:hAnsi="Times New Roman" w:cs="Times New Roman"/>
                <w:sz w:val="20"/>
                <w:szCs w:val="20"/>
                <w:lang w:val="ru-RU"/>
              </w:rPr>
              <w:t>топлива,</w:t>
            </w:r>
            <w:r w:rsidRPr="004F0F4E">
              <w:rPr>
                <w:rFonts w:ascii="Times New Roman" w:hAnsi="Times New Roman" w:cs="Times New Roman"/>
                <w:spacing w:val="-11"/>
                <w:sz w:val="20"/>
                <w:szCs w:val="20"/>
                <w:lang w:val="ru-RU"/>
              </w:rPr>
              <w:t xml:space="preserve"> </w:t>
            </w:r>
            <w:r w:rsidRPr="004F0F4E">
              <w:rPr>
                <w:rFonts w:ascii="Times New Roman" w:hAnsi="Times New Roman" w:cs="Times New Roman"/>
                <w:sz w:val="20"/>
                <w:szCs w:val="20"/>
                <w:lang w:val="ru-RU"/>
              </w:rPr>
              <w:t>в</w:t>
            </w:r>
            <w:r w:rsidRPr="004F0F4E">
              <w:rPr>
                <w:rFonts w:ascii="Times New Roman" w:hAnsi="Times New Roman" w:cs="Times New Roman"/>
                <w:spacing w:val="-13"/>
                <w:sz w:val="20"/>
                <w:szCs w:val="20"/>
                <w:lang w:val="ru-RU"/>
              </w:rPr>
              <w:t xml:space="preserve"> </w:t>
            </w:r>
            <w:r w:rsidRPr="004F0F4E">
              <w:rPr>
                <w:rFonts w:ascii="Times New Roman" w:hAnsi="Times New Roman" w:cs="Times New Roman"/>
                <w:sz w:val="20"/>
                <w:szCs w:val="20"/>
                <w:lang w:val="ru-RU"/>
              </w:rPr>
              <w:t>выработке</w:t>
            </w:r>
            <w:r w:rsidRPr="004F0F4E">
              <w:rPr>
                <w:rFonts w:ascii="Times New Roman" w:hAnsi="Times New Roman" w:cs="Times New Roman"/>
                <w:spacing w:val="-10"/>
                <w:sz w:val="20"/>
                <w:szCs w:val="20"/>
                <w:lang w:val="ru-RU"/>
              </w:rPr>
              <w:t xml:space="preserve"> </w:t>
            </w:r>
            <w:r w:rsidRPr="004F0F4E">
              <w:rPr>
                <w:rFonts w:ascii="Times New Roman" w:hAnsi="Times New Roman" w:cs="Times New Roman"/>
                <w:sz w:val="20"/>
                <w:szCs w:val="20"/>
                <w:lang w:val="ru-RU"/>
              </w:rPr>
              <w:t>тепловой</w:t>
            </w:r>
            <w:r w:rsidRPr="004F0F4E">
              <w:rPr>
                <w:rFonts w:ascii="Times New Roman" w:hAnsi="Times New Roman" w:cs="Times New Roman"/>
                <w:spacing w:val="-11"/>
                <w:sz w:val="20"/>
                <w:szCs w:val="20"/>
                <w:lang w:val="ru-RU"/>
              </w:rPr>
              <w:t xml:space="preserve"> </w:t>
            </w:r>
            <w:r w:rsidRPr="004F0F4E">
              <w:rPr>
                <w:rFonts w:ascii="Times New Roman" w:hAnsi="Times New Roman" w:cs="Times New Roman"/>
                <w:spacing w:val="-2"/>
                <w:sz w:val="20"/>
                <w:szCs w:val="20"/>
                <w:lang w:val="ru-RU"/>
              </w:rPr>
              <w:t>энергии</w:t>
            </w:r>
          </w:p>
        </w:tc>
        <w:tc>
          <w:tcPr>
            <w:tcW w:w="927" w:type="pct"/>
            <w:vAlign w:val="center"/>
          </w:tcPr>
          <w:p w14:paraId="444190A0" w14:textId="77777777" w:rsidR="004F0F4E" w:rsidRPr="004F0F4E" w:rsidRDefault="004F0F4E" w:rsidP="00311517">
            <w:pPr>
              <w:pStyle w:val="TableParagraph"/>
              <w:ind w:left="14"/>
              <w:rPr>
                <w:rFonts w:ascii="Times New Roman" w:hAnsi="Times New Roman" w:cs="Times New Roman"/>
                <w:sz w:val="20"/>
                <w:szCs w:val="20"/>
                <w:lang w:val="ru-RU"/>
              </w:rPr>
            </w:pPr>
            <w:r w:rsidRPr="004F0F4E">
              <w:rPr>
                <w:rFonts w:ascii="Times New Roman" w:hAnsi="Times New Roman" w:cs="Times New Roman"/>
                <w:sz w:val="20"/>
                <w:szCs w:val="20"/>
                <w:lang w:val="ru-RU"/>
              </w:rPr>
              <w:t>71</w:t>
            </w:r>
          </w:p>
        </w:tc>
        <w:tc>
          <w:tcPr>
            <w:tcW w:w="858" w:type="pct"/>
            <w:vAlign w:val="center"/>
          </w:tcPr>
          <w:p w14:paraId="22561E46" w14:textId="77777777" w:rsidR="004F0F4E" w:rsidRPr="004F0F4E" w:rsidRDefault="004F0F4E" w:rsidP="00311517">
            <w:pPr>
              <w:pStyle w:val="TableParagraph"/>
              <w:ind w:left="14"/>
              <w:rPr>
                <w:rFonts w:ascii="Times New Roman" w:hAnsi="Times New Roman" w:cs="Times New Roman"/>
                <w:sz w:val="20"/>
                <w:szCs w:val="20"/>
                <w:lang w:val="ru-RU"/>
              </w:rPr>
            </w:pPr>
            <w:r w:rsidRPr="004F0F4E">
              <w:rPr>
                <w:rFonts w:ascii="Times New Roman" w:hAnsi="Times New Roman" w:cs="Times New Roman"/>
                <w:sz w:val="20"/>
                <w:szCs w:val="20"/>
                <w:lang w:val="ru-RU"/>
              </w:rPr>
              <w:t>29</w:t>
            </w:r>
          </w:p>
        </w:tc>
        <w:tc>
          <w:tcPr>
            <w:tcW w:w="857" w:type="pct"/>
            <w:vAlign w:val="center"/>
          </w:tcPr>
          <w:p w14:paraId="5CD4163B" w14:textId="77777777" w:rsidR="004F0F4E" w:rsidRPr="004F0F4E" w:rsidRDefault="004F0F4E" w:rsidP="00311517">
            <w:pPr>
              <w:pStyle w:val="TableParagraph"/>
              <w:ind w:left="14"/>
              <w:rPr>
                <w:rFonts w:ascii="Times New Roman" w:hAnsi="Times New Roman" w:cs="Times New Roman"/>
                <w:sz w:val="20"/>
                <w:szCs w:val="20"/>
              </w:rPr>
            </w:pPr>
            <w:r w:rsidRPr="004F0F4E">
              <w:rPr>
                <w:rFonts w:ascii="Times New Roman" w:hAnsi="Times New Roman" w:cs="Times New Roman"/>
                <w:spacing w:val="-10"/>
                <w:sz w:val="20"/>
                <w:szCs w:val="20"/>
              </w:rPr>
              <w:t>%</w:t>
            </w:r>
          </w:p>
        </w:tc>
      </w:tr>
    </w:tbl>
    <w:p w14:paraId="7A37658C" w14:textId="59E060A5" w:rsidR="007F252B" w:rsidRPr="007C7E91" w:rsidRDefault="007F252B" w:rsidP="007F252B">
      <w:pPr>
        <w:pStyle w:val="21"/>
        <w:jc w:val="center"/>
        <w:rPr>
          <w:rFonts w:ascii="Times New Roman" w:hAnsi="Times New Roman"/>
          <w:bCs w:val="0"/>
          <w:i w:val="0"/>
          <w:iCs w:val="0"/>
          <w:sz w:val="24"/>
          <w:szCs w:val="24"/>
        </w:rPr>
      </w:pPr>
      <w:bookmarkStart w:id="77" w:name="_Toc215656081"/>
      <w:r w:rsidRPr="007C7E91">
        <w:rPr>
          <w:rFonts w:ascii="Times New Roman" w:hAnsi="Times New Roman"/>
          <w:bCs w:val="0"/>
          <w:i w:val="0"/>
          <w:iCs w:val="0"/>
          <w:sz w:val="24"/>
          <w:szCs w:val="24"/>
        </w:rPr>
        <w:t xml:space="preserve">8.4. Преобладающий в </w:t>
      </w:r>
      <w:r w:rsidR="00E50967">
        <w:rPr>
          <w:rFonts w:ascii="Times New Roman" w:hAnsi="Times New Roman"/>
          <w:bCs w:val="0"/>
          <w:i w:val="0"/>
          <w:iCs w:val="0"/>
          <w:sz w:val="24"/>
          <w:szCs w:val="24"/>
        </w:rPr>
        <w:t>муниципальном округе</w:t>
      </w:r>
      <w:r w:rsidRPr="007C7E91">
        <w:rPr>
          <w:rFonts w:ascii="Times New Roman" w:hAnsi="Times New Roman"/>
          <w:bCs w:val="0"/>
          <w:i w:val="0"/>
          <w:iCs w:val="0"/>
          <w:sz w:val="24"/>
          <w:szCs w:val="24"/>
        </w:rPr>
        <w:t xml:space="preserve"> вид топлива, определяемый по совокупности всех систем теплоснабжения, находящихся в соответствующем </w:t>
      </w:r>
      <w:r w:rsidR="00E50967">
        <w:rPr>
          <w:rFonts w:ascii="Times New Roman" w:hAnsi="Times New Roman"/>
          <w:bCs w:val="0"/>
          <w:i w:val="0"/>
          <w:iCs w:val="0"/>
          <w:sz w:val="24"/>
          <w:szCs w:val="24"/>
        </w:rPr>
        <w:t>муниципальном округе</w:t>
      </w:r>
      <w:bookmarkEnd w:id="77"/>
    </w:p>
    <w:p w14:paraId="0D9A15D2" w14:textId="77777777" w:rsidR="00CF603D" w:rsidRDefault="00CF603D" w:rsidP="00CF603D">
      <w:r w:rsidRPr="002F1DCB">
        <w:t xml:space="preserve">По совокупности всех систем теплоснабжения Кежемского муниципального округа, для источников централизованного теплоснабжения преобладающим видом топлива </w:t>
      </w:r>
      <w:r>
        <w:t>будет являться</w:t>
      </w:r>
      <w:r w:rsidRPr="002F1DCB">
        <w:t xml:space="preserve"> электроэнергия.</w:t>
      </w:r>
    </w:p>
    <w:p w14:paraId="6B43C0A0" w14:textId="6C5EDA0C" w:rsidR="00CF603D" w:rsidRDefault="00CF603D" w:rsidP="00CF603D">
      <w:pPr>
        <w:spacing w:after="0"/>
      </w:pPr>
      <w:r>
        <w:t xml:space="preserve">Таблица </w:t>
      </w:r>
      <w:r>
        <w:t>8.3</w:t>
      </w:r>
      <w:r>
        <w:t xml:space="preserve"> - Описание </w:t>
      </w:r>
      <w:r w:rsidRPr="00706FF3">
        <w:t>преобладающего вида топлива</w:t>
      </w:r>
      <w:r>
        <w:t xml:space="preserve"> в Кежемском муниципальном округе </w:t>
      </w:r>
    </w:p>
    <w:tbl>
      <w:tblPr>
        <w:tblW w:w="6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700"/>
      </w:tblGrid>
      <w:tr w:rsidR="00CF603D" w:rsidRPr="002B24F8" w14:paraId="45BA9A95" w14:textId="77777777" w:rsidTr="00311517">
        <w:trPr>
          <w:trHeight w:val="20"/>
        </w:trPr>
        <w:tc>
          <w:tcPr>
            <w:tcW w:w="3031" w:type="dxa"/>
            <w:shd w:val="clear" w:color="auto" w:fill="auto"/>
            <w:noWrap/>
            <w:vAlign w:val="center"/>
            <w:hideMark/>
          </w:tcPr>
          <w:p w14:paraId="2141A1D4" w14:textId="77777777" w:rsidR="00CF603D" w:rsidRPr="00706FF3" w:rsidRDefault="00CF603D" w:rsidP="00311517">
            <w:pPr>
              <w:spacing w:after="0" w:line="240" w:lineRule="auto"/>
              <w:ind w:firstLine="0"/>
              <w:jc w:val="center"/>
              <w:rPr>
                <w:b/>
                <w:bCs/>
                <w:sz w:val="20"/>
                <w:szCs w:val="20"/>
              </w:rPr>
            </w:pPr>
            <w:r w:rsidRPr="00706FF3">
              <w:rPr>
                <w:b/>
                <w:bCs/>
                <w:sz w:val="20"/>
                <w:szCs w:val="20"/>
              </w:rPr>
              <w:t>Вид топлива</w:t>
            </w:r>
          </w:p>
        </w:tc>
        <w:tc>
          <w:tcPr>
            <w:tcW w:w="3700" w:type="dxa"/>
            <w:shd w:val="clear" w:color="auto" w:fill="auto"/>
            <w:noWrap/>
            <w:vAlign w:val="center"/>
            <w:hideMark/>
          </w:tcPr>
          <w:p w14:paraId="6DEA0479" w14:textId="77777777" w:rsidR="00CF603D" w:rsidRPr="00706FF3" w:rsidRDefault="00CF603D" w:rsidP="00311517">
            <w:pPr>
              <w:spacing w:after="0" w:line="240" w:lineRule="auto"/>
              <w:ind w:firstLine="0"/>
              <w:jc w:val="center"/>
              <w:rPr>
                <w:b/>
                <w:bCs/>
                <w:sz w:val="20"/>
                <w:szCs w:val="20"/>
              </w:rPr>
            </w:pPr>
            <w:r w:rsidRPr="00706FF3">
              <w:rPr>
                <w:b/>
                <w:bCs/>
                <w:sz w:val="20"/>
                <w:szCs w:val="20"/>
              </w:rPr>
              <w:t>Расход топлива, т.у.т.</w:t>
            </w:r>
          </w:p>
        </w:tc>
      </w:tr>
      <w:tr w:rsidR="00CF603D" w:rsidRPr="002B24F8" w14:paraId="47108225" w14:textId="77777777" w:rsidTr="00311517">
        <w:trPr>
          <w:trHeight w:val="20"/>
        </w:trPr>
        <w:tc>
          <w:tcPr>
            <w:tcW w:w="3031" w:type="dxa"/>
            <w:shd w:val="clear" w:color="auto" w:fill="auto"/>
            <w:vAlign w:val="center"/>
            <w:hideMark/>
          </w:tcPr>
          <w:p w14:paraId="22C90D17" w14:textId="77777777" w:rsidR="00CF603D" w:rsidRPr="00706FF3" w:rsidRDefault="00CF603D" w:rsidP="00311517">
            <w:pPr>
              <w:spacing w:after="0" w:line="240" w:lineRule="auto"/>
              <w:ind w:firstLine="0"/>
              <w:jc w:val="center"/>
              <w:rPr>
                <w:color w:val="000000"/>
                <w:sz w:val="20"/>
                <w:szCs w:val="20"/>
              </w:rPr>
            </w:pPr>
            <w:r>
              <w:rPr>
                <w:color w:val="000000"/>
                <w:sz w:val="20"/>
                <w:szCs w:val="20"/>
              </w:rPr>
              <w:t xml:space="preserve">Электроэнергия </w:t>
            </w:r>
          </w:p>
        </w:tc>
        <w:tc>
          <w:tcPr>
            <w:tcW w:w="3700" w:type="dxa"/>
            <w:shd w:val="clear" w:color="auto" w:fill="auto"/>
            <w:vAlign w:val="center"/>
          </w:tcPr>
          <w:p w14:paraId="1607DF5C" w14:textId="77777777" w:rsidR="00CF603D" w:rsidRPr="00706FF3" w:rsidRDefault="00CF603D" w:rsidP="00311517">
            <w:pPr>
              <w:spacing w:after="0" w:line="240" w:lineRule="auto"/>
              <w:ind w:firstLine="0"/>
              <w:jc w:val="center"/>
              <w:rPr>
                <w:color w:val="000000"/>
                <w:sz w:val="20"/>
                <w:szCs w:val="20"/>
              </w:rPr>
            </w:pPr>
            <w:r>
              <w:rPr>
                <w:color w:val="000000"/>
                <w:sz w:val="20"/>
                <w:szCs w:val="20"/>
              </w:rPr>
              <w:t>49241,41</w:t>
            </w:r>
          </w:p>
        </w:tc>
      </w:tr>
      <w:tr w:rsidR="00CF603D" w:rsidRPr="002B24F8" w14:paraId="32EED12D" w14:textId="77777777" w:rsidTr="00311517">
        <w:trPr>
          <w:trHeight w:val="20"/>
        </w:trPr>
        <w:tc>
          <w:tcPr>
            <w:tcW w:w="3031" w:type="dxa"/>
            <w:shd w:val="clear" w:color="auto" w:fill="auto"/>
            <w:vAlign w:val="center"/>
            <w:hideMark/>
          </w:tcPr>
          <w:p w14:paraId="5F5DA858" w14:textId="77777777" w:rsidR="00CF603D" w:rsidRPr="00706FF3" w:rsidRDefault="00CF603D" w:rsidP="00311517">
            <w:pPr>
              <w:spacing w:after="0" w:line="240" w:lineRule="auto"/>
              <w:ind w:firstLine="0"/>
              <w:jc w:val="center"/>
              <w:rPr>
                <w:color w:val="000000"/>
                <w:sz w:val="20"/>
                <w:szCs w:val="20"/>
              </w:rPr>
            </w:pPr>
            <w:r w:rsidRPr="00F81AF1">
              <w:rPr>
                <w:sz w:val="20"/>
                <w:szCs w:val="20"/>
              </w:rPr>
              <w:t>Щепа</w:t>
            </w:r>
          </w:p>
        </w:tc>
        <w:tc>
          <w:tcPr>
            <w:tcW w:w="3700" w:type="dxa"/>
            <w:shd w:val="clear" w:color="auto" w:fill="auto"/>
            <w:vAlign w:val="center"/>
          </w:tcPr>
          <w:p w14:paraId="27102F2E" w14:textId="77777777" w:rsidR="00CF603D" w:rsidRPr="00706FF3" w:rsidRDefault="00CF603D" w:rsidP="00311517">
            <w:pPr>
              <w:spacing w:after="0" w:line="240" w:lineRule="auto"/>
              <w:ind w:firstLine="0"/>
              <w:jc w:val="center"/>
              <w:rPr>
                <w:color w:val="000000"/>
                <w:sz w:val="20"/>
                <w:szCs w:val="20"/>
              </w:rPr>
            </w:pPr>
            <w:r>
              <w:rPr>
                <w:color w:val="000000"/>
                <w:sz w:val="20"/>
                <w:szCs w:val="20"/>
              </w:rPr>
              <w:t>30198,11</w:t>
            </w:r>
          </w:p>
        </w:tc>
      </w:tr>
      <w:tr w:rsidR="00CF603D" w:rsidRPr="002B24F8" w14:paraId="2B46EA58" w14:textId="77777777" w:rsidTr="00311517">
        <w:trPr>
          <w:trHeight w:val="20"/>
        </w:trPr>
        <w:tc>
          <w:tcPr>
            <w:tcW w:w="3031" w:type="dxa"/>
            <w:shd w:val="clear" w:color="auto" w:fill="auto"/>
            <w:vAlign w:val="center"/>
            <w:hideMark/>
          </w:tcPr>
          <w:p w14:paraId="0EDB808B" w14:textId="77777777" w:rsidR="00CF603D" w:rsidRPr="00706FF3" w:rsidRDefault="00CF603D" w:rsidP="00311517">
            <w:pPr>
              <w:spacing w:after="0" w:line="240" w:lineRule="auto"/>
              <w:ind w:firstLine="0"/>
              <w:jc w:val="center"/>
              <w:rPr>
                <w:color w:val="000000"/>
                <w:sz w:val="20"/>
                <w:szCs w:val="20"/>
              </w:rPr>
            </w:pPr>
            <w:r>
              <w:rPr>
                <w:sz w:val="20"/>
                <w:szCs w:val="20"/>
              </w:rPr>
              <w:t xml:space="preserve">Дрова </w:t>
            </w:r>
          </w:p>
        </w:tc>
        <w:tc>
          <w:tcPr>
            <w:tcW w:w="3700" w:type="dxa"/>
            <w:shd w:val="clear" w:color="auto" w:fill="auto"/>
            <w:vAlign w:val="center"/>
          </w:tcPr>
          <w:p w14:paraId="15DF1C21" w14:textId="77777777" w:rsidR="00CF603D" w:rsidRPr="00706FF3" w:rsidRDefault="00CF603D" w:rsidP="00311517">
            <w:pPr>
              <w:spacing w:after="0" w:line="240" w:lineRule="auto"/>
              <w:ind w:firstLine="0"/>
              <w:jc w:val="center"/>
              <w:rPr>
                <w:color w:val="000000"/>
                <w:sz w:val="20"/>
                <w:szCs w:val="20"/>
              </w:rPr>
            </w:pPr>
            <w:r>
              <w:rPr>
                <w:color w:val="000000"/>
                <w:sz w:val="20"/>
                <w:szCs w:val="20"/>
              </w:rPr>
              <w:t>4261,484</w:t>
            </w:r>
          </w:p>
        </w:tc>
      </w:tr>
      <w:tr w:rsidR="00CF603D" w:rsidRPr="002B24F8" w14:paraId="02414E3F" w14:textId="77777777" w:rsidTr="00311517">
        <w:trPr>
          <w:trHeight w:val="20"/>
        </w:trPr>
        <w:tc>
          <w:tcPr>
            <w:tcW w:w="3031" w:type="dxa"/>
            <w:shd w:val="clear" w:color="auto" w:fill="auto"/>
            <w:vAlign w:val="center"/>
          </w:tcPr>
          <w:p w14:paraId="5A98E8F7" w14:textId="77777777" w:rsidR="00CF603D" w:rsidRPr="00706FF3" w:rsidRDefault="00CF603D" w:rsidP="00311517">
            <w:pPr>
              <w:spacing w:after="0" w:line="240" w:lineRule="auto"/>
              <w:ind w:firstLine="0"/>
              <w:jc w:val="center"/>
              <w:rPr>
                <w:b/>
                <w:color w:val="000000"/>
                <w:sz w:val="20"/>
                <w:szCs w:val="20"/>
              </w:rPr>
            </w:pPr>
            <w:r w:rsidRPr="00706FF3">
              <w:rPr>
                <w:b/>
                <w:color w:val="000000"/>
                <w:sz w:val="20"/>
                <w:szCs w:val="20"/>
              </w:rPr>
              <w:t>Итого:</w:t>
            </w:r>
          </w:p>
        </w:tc>
        <w:tc>
          <w:tcPr>
            <w:tcW w:w="3700" w:type="dxa"/>
            <w:shd w:val="clear" w:color="auto" w:fill="auto"/>
            <w:vAlign w:val="center"/>
          </w:tcPr>
          <w:p w14:paraId="372E3202" w14:textId="77777777" w:rsidR="00CF603D" w:rsidRPr="00706FF3" w:rsidRDefault="00CF603D" w:rsidP="00311517">
            <w:pPr>
              <w:spacing w:after="0" w:line="240" w:lineRule="auto"/>
              <w:ind w:firstLine="0"/>
              <w:jc w:val="center"/>
              <w:rPr>
                <w:b/>
                <w:color w:val="000000"/>
                <w:sz w:val="20"/>
                <w:szCs w:val="20"/>
              </w:rPr>
            </w:pPr>
            <w:r>
              <w:rPr>
                <w:b/>
                <w:color w:val="000000"/>
                <w:sz w:val="20"/>
                <w:szCs w:val="20"/>
              </w:rPr>
              <w:t>80701,01</w:t>
            </w:r>
          </w:p>
        </w:tc>
      </w:tr>
    </w:tbl>
    <w:p w14:paraId="7E9B1E70" w14:textId="48406B86" w:rsidR="007F252B" w:rsidRPr="007C7E91" w:rsidRDefault="007F252B" w:rsidP="007F252B">
      <w:pPr>
        <w:pStyle w:val="21"/>
        <w:jc w:val="center"/>
        <w:rPr>
          <w:rFonts w:ascii="Times New Roman" w:hAnsi="Times New Roman"/>
          <w:bCs w:val="0"/>
          <w:i w:val="0"/>
          <w:iCs w:val="0"/>
          <w:sz w:val="24"/>
          <w:szCs w:val="24"/>
        </w:rPr>
      </w:pPr>
      <w:bookmarkStart w:id="78" w:name="_Toc215656082"/>
      <w:r w:rsidRPr="007C7E91">
        <w:rPr>
          <w:rFonts w:ascii="Times New Roman" w:hAnsi="Times New Roman"/>
          <w:bCs w:val="0"/>
          <w:i w:val="0"/>
          <w:iCs w:val="0"/>
          <w:sz w:val="24"/>
          <w:szCs w:val="24"/>
        </w:rPr>
        <w:t xml:space="preserve">8.5. Приоритетное направление развития топливного баланса </w:t>
      </w:r>
      <w:r w:rsidR="00E50967">
        <w:rPr>
          <w:rFonts w:ascii="Times New Roman" w:hAnsi="Times New Roman"/>
          <w:bCs w:val="0"/>
          <w:i w:val="0"/>
          <w:iCs w:val="0"/>
          <w:sz w:val="24"/>
          <w:szCs w:val="24"/>
        </w:rPr>
        <w:t>муниципального округа</w:t>
      </w:r>
      <w:bookmarkEnd w:id="78"/>
    </w:p>
    <w:p w14:paraId="60E2FDEC" w14:textId="77777777" w:rsidR="00CF603D" w:rsidRPr="001D1A5D" w:rsidRDefault="00CF603D" w:rsidP="00CF603D">
      <w:bookmarkStart w:id="79" w:name="_Toc378584026"/>
      <w:bookmarkStart w:id="80" w:name="_Toc391024101"/>
      <w:bookmarkStart w:id="81" w:name="_Toc413761063"/>
      <w:bookmarkStart w:id="82" w:name="_Toc451855654"/>
      <w:r w:rsidRPr="0075524A">
        <w:t xml:space="preserve">В перспективе развития систем теплоснабжения, смена вида топлива не предусматривается.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 </w:t>
      </w:r>
      <w:r w:rsidRPr="001D1A5D">
        <w:t xml:space="preserve"> </w:t>
      </w:r>
    </w:p>
    <w:p w14:paraId="49539A25" w14:textId="77777777" w:rsidR="00DC5113" w:rsidRPr="007C7E91" w:rsidRDefault="00FB668B" w:rsidP="00F04C86">
      <w:pPr>
        <w:pStyle w:val="12"/>
      </w:pPr>
      <w:bookmarkStart w:id="83" w:name="_Toc215656083"/>
      <w:r w:rsidRPr="007C7E91">
        <w:lastRenderedPageBreak/>
        <w:t xml:space="preserve">РАЗДЕЛ </w:t>
      </w:r>
      <w:r w:rsidR="00F5290F" w:rsidRPr="007C7E91">
        <w:t>9</w:t>
      </w:r>
      <w:r w:rsidRPr="007C7E91">
        <w:t>. ИНВЕСТИЦИИ В СТРОИТЕЛЬСТВО, РЕКОНСТРУКЦИЮ И ТЕХНИЧЕСКОЕ ПЕРЕВООРУЖЕНИЕ</w:t>
      </w:r>
      <w:bookmarkEnd w:id="79"/>
      <w:bookmarkEnd w:id="80"/>
      <w:bookmarkEnd w:id="81"/>
      <w:bookmarkEnd w:id="82"/>
      <w:bookmarkEnd w:id="83"/>
    </w:p>
    <w:p w14:paraId="274D679E" w14:textId="3C6606C2" w:rsidR="00CF4E70" w:rsidRPr="007C7E91" w:rsidRDefault="007F252B" w:rsidP="007F252B">
      <w:pPr>
        <w:pStyle w:val="21"/>
        <w:jc w:val="center"/>
        <w:rPr>
          <w:rFonts w:ascii="Times New Roman" w:hAnsi="Times New Roman"/>
          <w:bCs w:val="0"/>
          <w:i w:val="0"/>
          <w:sz w:val="24"/>
          <w:szCs w:val="24"/>
        </w:rPr>
      </w:pPr>
      <w:bookmarkStart w:id="84" w:name="_Toc215656084"/>
      <w:r w:rsidRPr="007C7E91">
        <w:rPr>
          <w:rFonts w:ascii="Times New Roman" w:hAnsi="Times New Roman"/>
          <w:bCs w:val="0"/>
          <w:i w:val="0"/>
          <w:sz w:val="24"/>
          <w:szCs w:val="24"/>
        </w:rPr>
        <w:t>9.1.</w:t>
      </w:r>
      <w:r w:rsidR="00CF4E70" w:rsidRPr="007C7E91">
        <w:rPr>
          <w:rFonts w:ascii="Times New Roman" w:hAnsi="Times New Roman"/>
          <w:bCs w:val="0"/>
          <w:i w:val="0"/>
          <w:sz w:val="24"/>
          <w:szCs w:val="24"/>
        </w:rPr>
        <w:t xml:space="preserve"> </w:t>
      </w:r>
      <w:r w:rsidRPr="007C7E91">
        <w:rPr>
          <w:rFonts w:ascii="Times New Roman" w:hAnsi="Times New Roman"/>
          <w:bCs w:val="0"/>
          <w:i w:val="0"/>
          <w:sz w:val="24"/>
          <w:szCs w:val="24"/>
        </w:rPr>
        <w:t>П</w:t>
      </w:r>
      <w:r w:rsidR="00CF4E70" w:rsidRPr="007C7E91">
        <w:rPr>
          <w:rFonts w:ascii="Times New Roman" w:hAnsi="Times New Roman"/>
          <w:bCs w:val="0"/>
          <w:i w:val="0"/>
          <w:sz w:val="24"/>
          <w:szCs w:val="24"/>
        </w:rPr>
        <w:t>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bookmarkEnd w:id="84"/>
    </w:p>
    <w:p w14:paraId="5F8CDAA2" w14:textId="77777777" w:rsidR="00CF4E70" w:rsidRPr="007C7E91" w:rsidRDefault="00CF4E70" w:rsidP="00CF4E70">
      <w:r w:rsidRPr="007C7E91">
        <w:t>Предложения по величине необходимых инвестиций в строительство, реконструкцию и техническое перевооружение источников тепловой энергии на каждо</w:t>
      </w:r>
      <w:r w:rsidR="003868F2" w:rsidRPr="007C7E91">
        <w:t>м этапе представлены в таблице 9</w:t>
      </w:r>
      <w:r w:rsidRPr="007C7E91">
        <w:t>.1.</w:t>
      </w:r>
    </w:p>
    <w:p w14:paraId="2F9B61B6" w14:textId="77777777" w:rsidR="00CF603D" w:rsidRPr="007C7E91" w:rsidRDefault="003868F2" w:rsidP="00A42953">
      <w:r w:rsidRPr="007C7E91">
        <w:t>Таблица 9</w:t>
      </w:r>
      <w:r w:rsidR="00CF4E70" w:rsidRPr="007C7E91">
        <w:t>.1</w:t>
      </w:r>
      <w:r w:rsidR="00A42953">
        <w:t xml:space="preserve"> - </w:t>
      </w:r>
      <w:r w:rsidR="00CF4E70" w:rsidRPr="007C7E91">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8"/>
        <w:gridCol w:w="1294"/>
        <w:gridCol w:w="815"/>
        <w:gridCol w:w="815"/>
        <w:gridCol w:w="815"/>
        <w:gridCol w:w="815"/>
        <w:gridCol w:w="818"/>
        <w:gridCol w:w="868"/>
      </w:tblGrid>
      <w:tr w:rsidR="00CF603D" w:rsidRPr="002D0006" w14:paraId="7D974779" w14:textId="77777777" w:rsidTr="00311517">
        <w:trPr>
          <w:trHeight w:val="22"/>
        </w:trPr>
        <w:tc>
          <w:tcPr>
            <w:tcW w:w="1773" w:type="pct"/>
            <w:shd w:val="clear" w:color="auto" w:fill="auto"/>
            <w:vAlign w:val="center"/>
          </w:tcPr>
          <w:p w14:paraId="770051DD"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Наименование мероприятия</w:t>
            </w:r>
          </w:p>
        </w:tc>
        <w:tc>
          <w:tcPr>
            <w:tcW w:w="625" w:type="pct"/>
            <w:vAlign w:val="center"/>
          </w:tcPr>
          <w:p w14:paraId="625187D0" w14:textId="77777777" w:rsidR="00CF603D" w:rsidRPr="002D0006" w:rsidRDefault="00CF603D" w:rsidP="00311517">
            <w:pPr>
              <w:spacing w:after="0" w:line="240" w:lineRule="auto"/>
              <w:ind w:firstLine="0"/>
              <w:jc w:val="center"/>
              <w:rPr>
                <w:rFonts w:ascii="Times New Roman" w:hAnsi="Times New Roman" w:cs="Times New Roman"/>
                <w:b/>
                <w:sz w:val="20"/>
                <w:szCs w:val="20"/>
                <w:lang w:val="ru-RU"/>
              </w:rPr>
            </w:pPr>
            <w:r w:rsidRPr="002D0006">
              <w:rPr>
                <w:rFonts w:ascii="Times New Roman" w:hAnsi="Times New Roman" w:cs="Times New Roman"/>
                <w:b/>
                <w:sz w:val="20"/>
                <w:szCs w:val="20"/>
                <w:lang w:val="ru-RU"/>
              </w:rPr>
              <w:t>Вид работ</w:t>
            </w:r>
          </w:p>
        </w:tc>
        <w:tc>
          <w:tcPr>
            <w:tcW w:w="429" w:type="pct"/>
            <w:shd w:val="clear" w:color="auto" w:fill="auto"/>
            <w:vAlign w:val="center"/>
          </w:tcPr>
          <w:p w14:paraId="6CD43291"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5</w:t>
            </w:r>
            <w:r w:rsidRPr="002D0006">
              <w:rPr>
                <w:rFonts w:ascii="Times New Roman" w:hAnsi="Times New Roman" w:cs="Times New Roman"/>
                <w:b/>
                <w:sz w:val="20"/>
                <w:szCs w:val="20"/>
              </w:rPr>
              <w:t xml:space="preserve"> г</w:t>
            </w:r>
          </w:p>
        </w:tc>
        <w:tc>
          <w:tcPr>
            <w:tcW w:w="429" w:type="pct"/>
            <w:shd w:val="clear" w:color="auto" w:fill="auto"/>
            <w:vAlign w:val="center"/>
          </w:tcPr>
          <w:p w14:paraId="23A4D61F"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6</w:t>
            </w:r>
            <w:r w:rsidRPr="002D0006">
              <w:rPr>
                <w:rFonts w:ascii="Times New Roman" w:hAnsi="Times New Roman" w:cs="Times New Roman"/>
                <w:b/>
                <w:sz w:val="20"/>
                <w:szCs w:val="20"/>
              </w:rPr>
              <w:t xml:space="preserve"> г</w:t>
            </w:r>
          </w:p>
        </w:tc>
        <w:tc>
          <w:tcPr>
            <w:tcW w:w="429" w:type="pct"/>
            <w:shd w:val="clear" w:color="auto" w:fill="auto"/>
            <w:vAlign w:val="center"/>
          </w:tcPr>
          <w:p w14:paraId="05B7170B"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7</w:t>
            </w:r>
            <w:r w:rsidRPr="002D0006">
              <w:rPr>
                <w:rFonts w:ascii="Times New Roman" w:hAnsi="Times New Roman" w:cs="Times New Roman"/>
                <w:b/>
                <w:sz w:val="20"/>
                <w:szCs w:val="20"/>
              </w:rPr>
              <w:t xml:space="preserve"> г</w:t>
            </w:r>
          </w:p>
        </w:tc>
        <w:tc>
          <w:tcPr>
            <w:tcW w:w="429" w:type="pct"/>
            <w:shd w:val="clear" w:color="auto" w:fill="auto"/>
            <w:vAlign w:val="center"/>
          </w:tcPr>
          <w:p w14:paraId="5BFBA1D0"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8</w:t>
            </w:r>
            <w:r w:rsidRPr="002D0006">
              <w:rPr>
                <w:rFonts w:ascii="Times New Roman" w:hAnsi="Times New Roman" w:cs="Times New Roman"/>
                <w:b/>
                <w:sz w:val="20"/>
                <w:szCs w:val="20"/>
              </w:rPr>
              <w:t xml:space="preserve"> г</w:t>
            </w:r>
          </w:p>
        </w:tc>
        <w:tc>
          <w:tcPr>
            <w:tcW w:w="430" w:type="pct"/>
            <w:shd w:val="clear" w:color="auto" w:fill="auto"/>
            <w:vAlign w:val="center"/>
          </w:tcPr>
          <w:p w14:paraId="5F7B97D4"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9</w:t>
            </w:r>
            <w:r w:rsidRPr="002D0006">
              <w:rPr>
                <w:rFonts w:ascii="Times New Roman" w:hAnsi="Times New Roman" w:cs="Times New Roman"/>
                <w:b/>
                <w:sz w:val="20"/>
                <w:szCs w:val="20"/>
              </w:rPr>
              <w:t xml:space="preserve"> г</w:t>
            </w:r>
          </w:p>
        </w:tc>
        <w:tc>
          <w:tcPr>
            <w:tcW w:w="456" w:type="pct"/>
            <w:shd w:val="clear" w:color="auto" w:fill="auto"/>
            <w:vAlign w:val="center"/>
          </w:tcPr>
          <w:p w14:paraId="237C961B"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w:t>
            </w:r>
            <w:r w:rsidRPr="002D0006">
              <w:rPr>
                <w:rFonts w:ascii="Times New Roman" w:hAnsi="Times New Roman" w:cs="Times New Roman"/>
                <w:b/>
                <w:sz w:val="20"/>
                <w:szCs w:val="20"/>
                <w:lang w:val="ru-RU"/>
              </w:rPr>
              <w:t>30</w:t>
            </w:r>
            <w:r w:rsidRPr="002D0006">
              <w:rPr>
                <w:rFonts w:ascii="Times New Roman" w:hAnsi="Times New Roman" w:cs="Times New Roman"/>
                <w:b/>
                <w:sz w:val="20"/>
                <w:szCs w:val="20"/>
              </w:rPr>
              <w:t>-2</w:t>
            </w:r>
            <w:r w:rsidRPr="002D0006">
              <w:rPr>
                <w:rFonts w:ascii="Times New Roman" w:hAnsi="Times New Roman" w:cs="Times New Roman"/>
                <w:b/>
                <w:sz w:val="20"/>
                <w:szCs w:val="20"/>
                <w:lang w:val="ru-RU"/>
              </w:rPr>
              <w:t>036</w:t>
            </w:r>
            <w:r w:rsidRPr="002D0006">
              <w:rPr>
                <w:rFonts w:ascii="Times New Roman" w:hAnsi="Times New Roman" w:cs="Times New Roman"/>
                <w:b/>
                <w:sz w:val="20"/>
                <w:szCs w:val="20"/>
              </w:rPr>
              <w:t xml:space="preserve"> гг</w:t>
            </w:r>
          </w:p>
        </w:tc>
      </w:tr>
      <w:tr w:rsidR="00CF603D" w:rsidRPr="002D0006" w14:paraId="4A2193D2" w14:textId="77777777" w:rsidTr="00311517">
        <w:trPr>
          <w:trHeight w:val="22"/>
        </w:trPr>
        <w:tc>
          <w:tcPr>
            <w:tcW w:w="1773" w:type="pct"/>
            <w:shd w:val="clear" w:color="auto" w:fill="auto"/>
            <w:vAlign w:val="center"/>
          </w:tcPr>
          <w:p w14:paraId="2F9DD99B"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Установка сушильного комплекса щепы п.Имбинский</w:t>
            </w:r>
          </w:p>
        </w:tc>
        <w:tc>
          <w:tcPr>
            <w:tcW w:w="625" w:type="pct"/>
            <w:vAlign w:val="center"/>
          </w:tcPr>
          <w:p w14:paraId="55B1D178"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Новое строительство</w:t>
            </w:r>
          </w:p>
        </w:tc>
        <w:tc>
          <w:tcPr>
            <w:tcW w:w="429" w:type="pct"/>
            <w:shd w:val="clear" w:color="auto" w:fill="auto"/>
            <w:vAlign w:val="center"/>
          </w:tcPr>
          <w:p w14:paraId="21BDD158"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A14F444"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2D0006">
              <w:rPr>
                <w:rFonts w:ascii="Times New Roman" w:hAnsi="Times New Roman" w:cs="Times New Roman"/>
                <w:bCs/>
                <w:sz w:val="20"/>
                <w:szCs w:val="20"/>
                <w:lang w:val="ru-RU"/>
              </w:rPr>
              <w:t>16000,00</w:t>
            </w:r>
          </w:p>
        </w:tc>
        <w:tc>
          <w:tcPr>
            <w:tcW w:w="429" w:type="pct"/>
            <w:shd w:val="clear" w:color="auto" w:fill="auto"/>
            <w:vAlign w:val="center"/>
          </w:tcPr>
          <w:p w14:paraId="60EB7944"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2D0006">
              <w:rPr>
                <w:rFonts w:ascii="Times New Roman" w:hAnsi="Times New Roman" w:cs="Times New Roman"/>
                <w:bCs/>
                <w:sz w:val="20"/>
                <w:szCs w:val="20"/>
                <w:lang w:val="ru-RU"/>
              </w:rPr>
              <w:t>16000,00</w:t>
            </w:r>
          </w:p>
        </w:tc>
        <w:tc>
          <w:tcPr>
            <w:tcW w:w="429" w:type="pct"/>
            <w:shd w:val="clear" w:color="auto" w:fill="auto"/>
            <w:vAlign w:val="center"/>
          </w:tcPr>
          <w:p w14:paraId="4498181E"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19E21EC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12C27C27"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2A9F7BDE" w14:textId="77777777" w:rsidTr="00311517">
        <w:trPr>
          <w:trHeight w:val="22"/>
        </w:trPr>
        <w:tc>
          <w:tcPr>
            <w:tcW w:w="1773" w:type="pct"/>
            <w:shd w:val="clear" w:color="auto" w:fill="auto"/>
            <w:vAlign w:val="center"/>
          </w:tcPr>
          <w:p w14:paraId="0530CD36"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Установка частотно-регулируемого привода на сетевые насосы на котельной с. Заледеево </w:t>
            </w:r>
          </w:p>
        </w:tc>
        <w:tc>
          <w:tcPr>
            <w:tcW w:w="625" w:type="pct"/>
            <w:vAlign w:val="center"/>
          </w:tcPr>
          <w:p w14:paraId="3C3D560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Реконструкция</w:t>
            </w:r>
          </w:p>
        </w:tc>
        <w:tc>
          <w:tcPr>
            <w:tcW w:w="429" w:type="pct"/>
            <w:shd w:val="clear" w:color="auto" w:fill="auto"/>
            <w:vAlign w:val="center"/>
          </w:tcPr>
          <w:p w14:paraId="18191F7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6D99797"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4993088"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833,75</w:t>
            </w:r>
          </w:p>
        </w:tc>
        <w:tc>
          <w:tcPr>
            <w:tcW w:w="429" w:type="pct"/>
            <w:shd w:val="clear" w:color="auto" w:fill="auto"/>
            <w:vAlign w:val="center"/>
          </w:tcPr>
          <w:p w14:paraId="73E79F7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17DE15DE"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3DF9939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0714722A" w14:textId="77777777" w:rsidTr="00311517">
        <w:trPr>
          <w:trHeight w:val="22"/>
        </w:trPr>
        <w:tc>
          <w:tcPr>
            <w:tcW w:w="1773" w:type="pct"/>
            <w:shd w:val="clear" w:color="auto" w:fill="auto"/>
            <w:vAlign w:val="center"/>
          </w:tcPr>
          <w:p w14:paraId="435FCB17"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Установка шкафа управления сетевым насосом с преобразователем частоты и установкой резервного насоса на нужды циркуляции горячего водоснабжения на котельной в п. Имбинский </w:t>
            </w:r>
          </w:p>
        </w:tc>
        <w:tc>
          <w:tcPr>
            <w:tcW w:w="625" w:type="pct"/>
            <w:vAlign w:val="center"/>
          </w:tcPr>
          <w:p w14:paraId="4CFF0A38"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Реконструкция</w:t>
            </w:r>
          </w:p>
        </w:tc>
        <w:tc>
          <w:tcPr>
            <w:tcW w:w="429" w:type="pct"/>
            <w:shd w:val="clear" w:color="auto" w:fill="auto"/>
            <w:vAlign w:val="center"/>
          </w:tcPr>
          <w:p w14:paraId="6F37F08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012E08D"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F3D70F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546,667</w:t>
            </w:r>
          </w:p>
        </w:tc>
        <w:tc>
          <w:tcPr>
            <w:tcW w:w="429" w:type="pct"/>
            <w:shd w:val="clear" w:color="auto" w:fill="auto"/>
            <w:vAlign w:val="center"/>
          </w:tcPr>
          <w:p w14:paraId="7322A0B8"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127CA4AA"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52C5BDF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1FA7C0D9" w14:textId="77777777" w:rsidTr="00311517">
        <w:trPr>
          <w:trHeight w:val="22"/>
        </w:trPr>
        <w:tc>
          <w:tcPr>
            <w:tcW w:w="1773" w:type="pct"/>
            <w:shd w:val="clear" w:color="auto" w:fill="auto"/>
            <w:vAlign w:val="center"/>
          </w:tcPr>
          <w:p w14:paraId="366C5DCC"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Установка частотно-регулируемого привода на сетевые насосы на котельной в п. Недокура </w:t>
            </w:r>
          </w:p>
        </w:tc>
        <w:tc>
          <w:tcPr>
            <w:tcW w:w="625" w:type="pct"/>
            <w:vAlign w:val="center"/>
          </w:tcPr>
          <w:p w14:paraId="765718D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Реконструкция</w:t>
            </w:r>
          </w:p>
        </w:tc>
        <w:tc>
          <w:tcPr>
            <w:tcW w:w="429" w:type="pct"/>
            <w:shd w:val="clear" w:color="auto" w:fill="auto"/>
            <w:vAlign w:val="center"/>
          </w:tcPr>
          <w:p w14:paraId="06613073"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98C69BE"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AC1802D"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1 220,83</w:t>
            </w:r>
          </w:p>
        </w:tc>
        <w:tc>
          <w:tcPr>
            <w:tcW w:w="429" w:type="pct"/>
            <w:shd w:val="clear" w:color="auto" w:fill="auto"/>
            <w:vAlign w:val="center"/>
          </w:tcPr>
          <w:p w14:paraId="6C5F3C9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1CA4BC56"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76D9E15E"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37DA77A7" w14:textId="77777777" w:rsidTr="00311517">
        <w:trPr>
          <w:trHeight w:val="22"/>
        </w:trPr>
        <w:tc>
          <w:tcPr>
            <w:tcW w:w="1773" w:type="pct"/>
            <w:shd w:val="clear" w:color="auto" w:fill="auto"/>
            <w:vAlign w:val="center"/>
          </w:tcPr>
          <w:p w14:paraId="019DF551"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Установка частотно-регулируемого привода на сетевые насосы на котельной д. Тагара </w:t>
            </w:r>
          </w:p>
        </w:tc>
        <w:tc>
          <w:tcPr>
            <w:tcW w:w="625" w:type="pct"/>
            <w:vAlign w:val="center"/>
          </w:tcPr>
          <w:p w14:paraId="23D8C58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Реконструкция</w:t>
            </w:r>
          </w:p>
        </w:tc>
        <w:tc>
          <w:tcPr>
            <w:tcW w:w="429" w:type="pct"/>
            <w:shd w:val="clear" w:color="auto" w:fill="auto"/>
            <w:vAlign w:val="center"/>
          </w:tcPr>
          <w:p w14:paraId="4E1F4A46"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171508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32B658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374,167</w:t>
            </w:r>
          </w:p>
        </w:tc>
        <w:tc>
          <w:tcPr>
            <w:tcW w:w="429" w:type="pct"/>
            <w:shd w:val="clear" w:color="auto" w:fill="auto"/>
            <w:vAlign w:val="center"/>
          </w:tcPr>
          <w:p w14:paraId="02E3742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6AEC53F6"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075DE302"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bl>
    <w:p w14:paraId="64163B89" w14:textId="5C226614" w:rsidR="00106C49" w:rsidRPr="007C7E91" w:rsidRDefault="007F252B" w:rsidP="007F252B">
      <w:pPr>
        <w:pStyle w:val="21"/>
        <w:jc w:val="center"/>
        <w:rPr>
          <w:rFonts w:ascii="Times New Roman" w:hAnsi="Times New Roman"/>
          <w:bCs w:val="0"/>
          <w:i w:val="0"/>
          <w:sz w:val="24"/>
          <w:szCs w:val="24"/>
        </w:rPr>
      </w:pPr>
      <w:bookmarkStart w:id="85" w:name="_Toc215656085"/>
      <w:r w:rsidRPr="007C7E91">
        <w:rPr>
          <w:rFonts w:ascii="Times New Roman" w:hAnsi="Times New Roman"/>
          <w:bCs w:val="0"/>
          <w:i w:val="0"/>
          <w:sz w:val="24"/>
          <w:szCs w:val="24"/>
        </w:rPr>
        <w:t>9.2. П</w:t>
      </w:r>
      <w:r w:rsidR="00106C49" w:rsidRPr="007C7E91">
        <w:rPr>
          <w:rFonts w:ascii="Times New Roman" w:hAnsi="Times New Roman"/>
          <w:bCs w:val="0"/>
          <w:i w:val="0"/>
          <w:sz w:val="24"/>
          <w:szCs w:val="24"/>
        </w:rPr>
        <w:t>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bookmarkEnd w:id="85"/>
    </w:p>
    <w:p w14:paraId="43F6E3CA" w14:textId="77777777" w:rsidR="001F79EA" w:rsidRPr="007C7E91" w:rsidRDefault="001F79EA" w:rsidP="001F79EA">
      <w:r w:rsidRPr="007C7E91">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w:t>
      </w:r>
      <w:r w:rsidR="003868F2" w:rsidRPr="007C7E91">
        <w:t>м этапе представлены в таблице 9</w:t>
      </w:r>
      <w:r w:rsidRPr="007C7E91">
        <w:t>.2.</w:t>
      </w:r>
    </w:p>
    <w:p w14:paraId="510E57E1" w14:textId="77777777" w:rsidR="00CF603D" w:rsidRPr="007C7E91" w:rsidRDefault="003868F2" w:rsidP="00A42953">
      <w:r w:rsidRPr="007C7E91">
        <w:t>Таблица 9</w:t>
      </w:r>
      <w:r w:rsidR="001F79EA" w:rsidRPr="007C7E91">
        <w:t>.2</w:t>
      </w:r>
      <w:r w:rsidR="00A42953">
        <w:t xml:space="preserve"> - </w:t>
      </w:r>
      <w:r w:rsidR="001F79EA" w:rsidRPr="007C7E91">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66"/>
        <w:gridCol w:w="1294"/>
        <w:gridCol w:w="774"/>
        <w:gridCol w:w="774"/>
        <w:gridCol w:w="860"/>
        <w:gridCol w:w="860"/>
        <w:gridCol w:w="860"/>
        <w:gridCol w:w="860"/>
      </w:tblGrid>
      <w:tr w:rsidR="00CF603D" w:rsidRPr="002D0006" w14:paraId="18F5F53F" w14:textId="77777777" w:rsidTr="00311517">
        <w:trPr>
          <w:trHeight w:val="22"/>
        </w:trPr>
        <w:tc>
          <w:tcPr>
            <w:tcW w:w="1773" w:type="pct"/>
            <w:shd w:val="clear" w:color="auto" w:fill="auto"/>
            <w:vAlign w:val="center"/>
          </w:tcPr>
          <w:p w14:paraId="2E4E20E4"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Наименование мероприятия</w:t>
            </w:r>
          </w:p>
        </w:tc>
        <w:tc>
          <w:tcPr>
            <w:tcW w:w="625" w:type="pct"/>
            <w:vAlign w:val="center"/>
          </w:tcPr>
          <w:p w14:paraId="06508F9E" w14:textId="77777777" w:rsidR="00CF603D" w:rsidRPr="002D0006" w:rsidRDefault="00CF603D" w:rsidP="00311517">
            <w:pPr>
              <w:spacing w:after="0" w:line="240" w:lineRule="auto"/>
              <w:ind w:firstLine="0"/>
              <w:jc w:val="center"/>
              <w:rPr>
                <w:rFonts w:ascii="Times New Roman" w:hAnsi="Times New Roman" w:cs="Times New Roman"/>
                <w:b/>
                <w:sz w:val="20"/>
                <w:szCs w:val="20"/>
                <w:lang w:val="ru-RU"/>
              </w:rPr>
            </w:pPr>
            <w:r w:rsidRPr="002D0006">
              <w:rPr>
                <w:rFonts w:ascii="Times New Roman" w:hAnsi="Times New Roman" w:cs="Times New Roman"/>
                <w:b/>
                <w:sz w:val="20"/>
                <w:szCs w:val="20"/>
                <w:lang w:val="ru-RU"/>
              </w:rPr>
              <w:t>Вид работ</w:t>
            </w:r>
          </w:p>
        </w:tc>
        <w:tc>
          <w:tcPr>
            <w:tcW w:w="429" w:type="pct"/>
            <w:shd w:val="clear" w:color="auto" w:fill="auto"/>
            <w:vAlign w:val="center"/>
          </w:tcPr>
          <w:p w14:paraId="5BA24A22"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5</w:t>
            </w:r>
            <w:r w:rsidRPr="002D0006">
              <w:rPr>
                <w:rFonts w:ascii="Times New Roman" w:hAnsi="Times New Roman" w:cs="Times New Roman"/>
                <w:b/>
                <w:sz w:val="20"/>
                <w:szCs w:val="20"/>
              </w:rPr>
              <w:t xml:space="preserve"> г</w:t>
            </w:r>
          </w:p>
        </w:tc>
        <w:tc>
          <w:tcPr>
            <w:tcW w:w="429" w:type="pct"/>
            <w:shd w:val="clear" w:color="auto" w:fill="auto"/>
            <w:vAlign w:val="center"/>
          </w:tcPr>
          <w:p w14:paraId="7C02DADB"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6</w:t>
            </w:r>
            <w:r w:rsidRPr="002D0006">
              <w:rPr>
                <w:rFonts w:ascii="Times New Roman" w:hAnsi="Times New Roman" w:cs="Times New Roman"/>
                <w:b/>
                <w:sz w:val="20"/>
                <w:szCs w:val="20"/>
              </w:rPr>
              <w:t xml:space="preserve"> г</w:t>
            </w:r>
          </w:p>
        </w:tc>
        <w:tc>
          <w:tcPr>
            <w:tcW w:w="429" w:type="pct"/>
            <w:shd w:val="clear" w:color="auto" w:fill="auto"/>
            <w:vAlign w:val="center"/>
          </w:tcPr>
          <w:p w14:paraId="149301F7"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7</w:t>
            </w:r>
            <w:r w:rsidRPr="002D0006">
              <w:rPr>
                <w:rFonts w:ascii="Times New Roman" w:hAnsi="Times New Roman" w:cs="Times New Roman"/>
                <w:b/>
                <w:sz w:val="20"/>
                <w:szCs w:val="20"/>
              </w:rPr>
              <w:t xml:space="preserve"> г</w:t>
            </w:r>
          </w:p>
        </w:tc>
        <w:tc>
          <w:tcPr>
            <w:tcW w:w="429" w:type="pct"/>
            <w:shd w:val="clear" w:color="auto" w:fill="auto"/>
            <w:vAlign w:val="center"/>
          </w:tcPr>
          <w:p w14:paraId="66BF24B0"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8</w:t>
            </w:r>
            <w:r w:rsidRPr="002D0006">
              <w:rPr>
                <w:rFonts w:ascii="Times New Roman" w:hAnsi="Times New Roman" w:cs="Times New Roman"/>
                <w:b/>
                <w:sz w:val="20"/>
                <w:szCs w:val="20"/>
              </w:rPr>
              <w:t xml:space="preserve"> г</w:t>
            </w:r>
          </w:p>
        </w:tc>
        <w:tc>
          <w:tcPr>
            <w:tcW w:w="430" w:type="pct"/>
            <w:shd w:val="clear" w:color="auto" w:fill="auto"/>
            <w:vAlign w:val="center"/>
          </w:tcPr>
          <w:p w14:paraId="4DEF6A79"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202</w:t>
            </w:r>
            <w:r w:rsidRPr="002D0006">
              <w:rPr>
                <w:rFonts w:ascii="Times New Roman" w:hAnsi="Times New Roman" w:cs="Times New Roman"/>
                <w:b/>
                <w:sz w:val="20"/>
                <w:szCs w:val="20"/>
                <w:lang w:val="ru-RU"/>
              </w:rPr>
              <w:t>9</w:t>
            </w:r>
            <w:r w:rsidRPr="002D0006">
              <w:rPr>
                <w:rFonts w:ascii="Times New Roman" w:hAnsi="Times New Roman" w:cs="Times New Roman"/>
                <w:b/>
                <w:sz w:val="20"/>
                <w:szCs w:val="20"/>
              </w:rPr>
              <w:t xml:space="preserve"> г</w:t>
            </w:r>
          </w:p>
        </w:tc>
        <w:tc>
          <w:tcPr>
            <w:tcW w:w="456" w:type="pct"/>
            <w:shd w:val="clear" w:color="auto" w:fill="auto"/>
            <w:vAlign w:val="center"/>
          </w:tcPr>
          <w:p w14:paraId="74D48B6E" w14:textId="77777777" w:rsidR="00CF603D" w:rsidRPr="002D0006" w:rsidRDefault="00CF603D" w:rsidP="00311517">
            <w:pPr>
              <w:spacing w:after="0" w:line="240" w:lineRule="auto"/>
              <w:ind w:firstLine="0"/>
              <w:jc w:val="center"/>
              <w:rPr>
                <w:rFonts w:ascii="Times New Roman" w:hAnsi="Times New Roman" w:cs="Times New Roman"/>
                <w:b/>
                <w:sz w:val="20"/>
                <w:szCs w:val="20"/>
              </w:rPr>
            </w:pPr>
            <w:r w:rsidRPr="002D0006">
              <w:rPr>
                <w:rFonts w:ascii="Times New Roman" w:hAnsi="Times New Roman" w:cs="Times New Roman"/>
                <w:b/>
                <w:sz w:val="20"/>
                <w:szCs w:val="20"/>
              </w:rPr>
              <w:t>20</w:t>
            </w:r>
            <w:r w:rsidRPr="002D0006">
              <w:rPr>
                <w:rFonts w:ascii="Times New Roman" w:hAnsi="Times New Roman" w:cs="Times New Roman"/>
                <w:b/>
                <w:sz w:val="20"/>
                <w:szCs w:val="20"/>
                <w:lang w:val="ru-RU"/>
              </w:rPr>
              <w:t>30</w:t>
            </w:r>
            <w:r w:rsidRPr="002D0006">
              <w:rPr>
                <w:rFonts w:ascii="Times New Roman" w:hAnsi="Times New Roman" w:cs="Times New Roman"/>
                <w:b/>
                <w:sz w:val="20"/>
                <w:szCs w:val="20"/>
              </w:rPr>
              <w:t>-2</w:t>
            </w:r>
            <w:r w:rsidRPr="002D0006">
              <w:rPr>
                <w:rFonts w:ascii="Times New Roman" w:hAnsi="Times New Roman" w:cs="Times New Roman"/>
                <w:b/>
                <w:sz w:val="20"/>
                <w:szCs w:val="20"/>
                <w:lang w:val="ru-RU"/>
              </w:rPr>
              <w:t>036</w:t>
            </w:r>
            <w:r w:rsidRPr="002D0006">
              <w:rPr>
                <w:rFonts w:ascii="Times New Roman" w:hAnsi="Times New Roman" w:cs="Times New Roman"/>
                <w:b/>
                <w:sz w:val="20"/>
                <w:szCs w:val="20"/>
              </w:rPr>
              <w:t xml:space="preserve"> гг</w:t>
            </w:r>
          </w:p>
        </w:tc>
      </w:tr>
      <w:tr w:rsidR="00CF603D" w:rsidRPr="002D0006" w14:paraId="5ED7AE92" w14:textId="77777777" w:rsidTr="00311517">
        <w:trPr>
          <w:trHeight w:val="22"/>
        </w:trPr>
        <w:tc>
          <w:tcPr>
            <w:tcW w:w="1773" w:type="pct"/>
            <w:shd w:val="clear" w:color="auto" w:fill="auto"/>
            <w:vAlign w:val="center"/>
          </w:tcPr>
          <w:p w14:paraId="2ECE3626"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0.691 км в двухтрубном исчислении (1 этап)</w:t>
            </w:r>
          </w:p>
        </w:tc>
        <w:tc>
          <w:tcPr>
            <w:tcW w:w="625" w:type="pct"/>
            <w:vAlign w:val="center"/>
          </w:tcPr>
          <w:p w14:paraId="3800157D"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76453366"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57D1CBD6"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2685AD48"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c>
          <w:tcPr>
            <w:tcW w:w="429" w:type="pct"/>
            <w:shd w:val="clear" w:color="auto" w:fill="auto"/>
            <w:vAlign w:val="center"/>
          </w:tcPr>
          <w:p w14:paraId="71556324"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73C960EC"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0F983FE3"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r>
      <w:tr w:rsidR="00CF603D" w:rsidRPr="002D0006" w14:paraId="6C55CA5E" w14:textId="77777777" w:rsidTr="00311517">
        <w:trPr>
          <w:trHeight w:val="22"/>
        </w:trPr>
        <w:tc>
          <w:tcPr>
            <w:tcW w:w="1773" w:type="pct"/>
            <w:shd w:val="clear" w:color="auto" w:fill="auto"/>
            <w:vAlign w:val="center"/>
          </w:tcPr>
          <w:p w14:paraId="1350FF58"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0.897 км в двухтрубном исчислении (2 этап)</w:t>
            </w:r>
          </w:p>
        </w:tc>
        <w:tc>
          <w:tcPr>
            <w:tcW w:w="625" w:type="pct"/>
            <w:vAlign w:val="center"/>
          </w:tcPr>
          <w:p w14:paraId="2560807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022C9F70"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04ED2F22"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1A35DB9C"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1F36B93F"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c>
          <w:tcPr>
            <w:tcW w:w="430" w:type="pct"/>
            <w:shd w:val="clear" w:color="auto" w:fill="auto"/>
            <w:vAlign w:val="center"/>
          </w:tcPr>
          <w:p w14:paraId="116D585B"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2AE34834"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r>
      <w:tr w:rsidR="00CF603D" w:rsidRPr="002D0006" w14:paraId="07E72E79" w14:textId="77777777" w:rsidTr="00311517">
        <w:trPr>
          <w:trHeight w:val="22"/>
        </w:trPr>
        <w:tc>
          <w:tcPr>
            <w:tcW w:w="1773" w:type="pct"/>
            <w:shd w:val="clear" w:color="auto" w:fill="auto"/>
            <w:vAlign w:val="center"/>
          </w:tcPr>
          <w:p w14:paraId="324167AE"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1,255 км в двухтрубном исчислении (3 этап)</w:t>
            </w:r>
          </w:p>
        </w:tc>
        <w:tc>
          <w:tcPr>
            <w:tcW w:w="625" w:type="pct"/>
            <w:vAlign w:val="center"/>
          </w:tcPr>
          <w:p w14:paraId="12335342"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560DC4AC"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693ECF14"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299B0EE1"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3C9694B2"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77D34B06"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c>
          <w:tcPr>
            <w:tcW w:w="456" w:type="pct"/>
            <w:shd w:val="clear" w:color="auto" w:fill="auto"/>
            <w:vAlign w:val="center"/>
          </w:tcPr>
          <w:p w14:paraId="7FF227A0"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r>
      <w:tr w:rsidR="00CF603D" w:rsidRPr="002D0006" w14:paraId="482A16B1" w14:textId="77777777" w:rsidTr="00311517">
        <w:trPr>
          <w:trHeight w:val="22"/>
        </w:trPr>
        <w:tc>
          <w:tcPr>
            <w:tcW w:w="1773" w:type="pct"/>
            <w:shd w:val="clear" w:color="auto" w:fill="auto"/>
            <w:vAlign w:val="center"/>
          </w:tcPr>
          <w:p w14:paraId="4AEE897C"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 xml:space="preserve">Участок тепловой сети  п. Имбинский, </w:t>
            </w:r>
            <w:r w:rsidRPr="007C50AF">
              <w:rPr>
                <w:rFonts w:ascii="Times New Roman" w:eastAsia="Times New Roman" w:hAnsi="Times New Roman" w:cs="Times New Roman"/>
                <w:sz w:val="20"/>
                <w:szCs w:val="20"/>
                <w:lang w:val="ru-RU" w:eastAsia="ru-RU"/>
              </w:rPr>
              <w:lastRenderedPageBreak/>
              <w:t>протяженностью 1,16  км в двухтрубном исчислении (4 этап)</w:t>
            </w:r>
          </w:p>
        </w:tc>
        <w:tc>
          <w:tcPr>
            <w:tcW w:w="625" w:type="pct"/>
            <w:vAlign w:val="center"/>
          </w:tcPr>
          <w:p w14:paraId="3C1D365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lastRenderedPageBreak/>
              <w:t xml:space="preserve">Капитальный </w:t>
            </w:r>
            <w:r w:rsidRPr="007C50AF">
              <w:rPr>
                <w:rFonts w:ascii="Times New Roman" w:eastAsia="Times New Roman" w:hAnsi="Times New Roman" w:cs="Times New Roman"/>
                <w:sz w:val="20"/>
                <w:szCs w:val="20"/>
                <w:lang w:eastAsia="ru-RU"/>
              </w:rPr>
              <w:lastRenderedPageBreak/>
              <w:t>ремонт</w:t>
            </w:r>
          </w:p>
        </w:tc>
        <w:tc>
          <w:tcPr>
            <w:tcW w:w="429" w:type="pct"/>
            <w:shd w:val="clear" w:color="auto" w:fill="auto"/>
            <w:vAlign w:val="center"/>
          </w:tcPr>
          <w:p w14:paraId="47BB38DE"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7481877E"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2837EDBA"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04A7C347"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32FB31F1"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69B7B866"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r>
      <w:tr w:rsidR="00CF603D" w:rsidRPr="002D0006" w14:paraId="081C65C8" w14:textId="77777777" w:rsidTr="00311517">
        <w:trPr>
          <w:trHeight w:val="22"/>
        </w:trPr>
        <w:tc>
          <w:tcPr>
            <w:tcW w:w="1773" w:type="pct"/>
            <w:shd w:val="clear" w:color="auto" w:fill="auto"/>
            <w:vAlign w:val="center"/>
          </w:tcPr>
          <w:p w14:paraId="11B564E3"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0,878  км в двухтрубном исчислении (5 этап)</w:t>
            </w:r>
          </w:p>
        </w:tc>
        <w:tc>
          <w:tcPr>
            <w:tcW w:w="625" w:type="pct"/>
            <w:vAlign w:val="center"/>
          </w:tcPr>
          <w:p w14:paraId="76EC111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5959454C"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50C464A0"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19553D2C"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76187BCD"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245257DE"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0601A4D0"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r>
      <w:tr w:rsidR="00CF603D" w:rsidRPr="002D0006" w14:paraId="6D8B5D9C" w14:textId="77777777" w:rsidTr="00311517">
        <w:trPr>
          <w:trHeight w:val="22"/>
        </w:trPr>
        <w:tc>
          <w:tcPr>
            <w:tcW w:w="1773" w:type="pct"/>
            <w:shd w:val="clear" w:color="auto" w:fill="auto"/>
            <w:vAlign w:val="center"/>
          </w:tcPr>
          <w:p w14:paraId="44794F32"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0.951 км в двухтрубном исчислении (6 этап)</w:t>
            </w:r>
          </w:p>
        </w:tc>
        <w:tc>
          <w:tcPr>
            <w:tcW w:w="625" w:type="pct"/>
            <w:vAlign w:val="center"/>
          </w:tcPr>
          <w:p w14:paraId="7CE00B13"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3A15D6E8"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72E2579F"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70486AB1"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2531F2ED"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084133DC"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486F3685"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r>
      <w:tr w:rsidR="00CF603D" w:rsidRPr="002D0006" w14:paraId="6A59E7D7" w14:textId="77777777" w:rsidTr="00311517">
        <w:trPr>
          <w:trHeight w:val="22"/>
        </w:trPr>
        <w:tc>
          <w:tcPr>
            <w:tcW w:w="1773" w:type="pct"/>
            <w:shd w:val="clear" w:color="auto" w:fill="auto"/>
            <w:vAlign w:val="center"/>
          </w:tcPr>
          <w:p w14:paraId="16932CF3"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sz w:val="20"/>
                <w:szCs w:val="20"/>
                <w:lang w:val="ru-RU" w:eastAsia="ru-RU"/>
              </w:rPr>
              <w:t>Участок тепловой сети  п. Имбинский, протяженностью 1.124 км в двухтрубном исчислении (7 этап)</w:t>
            </w:r>
          </w:p>
        </w:tc>
        <w:tc>
          <w:tcPr>
            <w:tcW w:w="625" w:type="pct"/>
            <w:vAlign w:val="center"/>
          </w:tcPr>
          <w:p w14:paraId="273022BF"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7CB1C343"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4A9CE54A"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00151CC8"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29" w:type="pct"/>
            <w:shd w:val="clear" w:color="auto" w:fill="auto"/>
            <w:vAlign w:val="center"/>
          </w:tcPr>
          <w:p w14:paraId="44FDD06A"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30" w:type="pct"/>
            <w:shd w:val="clear" w:color="auto" w:fill="auto"/>
            <w:vAlign w:val="center"/>
          </w:tcPr>
          <w:p w14:paraId="58314F58"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p>
        </w:tc>
        <w:tc>
          <w:tcPr>
            <w:tcW w:w="456" w:type="pct"/>
            <w:shd w:val="clear" w:color="auto" w:fill="auto"/>
            <w:vAlign w:val="center"/>
          </w:tcPr>
          <w:p w14:paraId="76BDCC77"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eastAsia="ru-RU"/>
              </w:rPr>
              <w:t>12902,900</w:t>
            </w:r>
          </w:p>
        </w:tc>
      </w:tr>
      <w:tr w:rsidR="00CF603D" w:rsidRPr="002D0006" w14:paraId="346B9C9A" w14:textId="77777777" w:rsidTr="00311517">
        <w:trPr>
          <w:trHeight w:val="22"/>
        </w:trPr>
        <w:tc>
          <w:tcPr>
            <w:tcW w:w="1773" w:type="pct"/>
            <w:shd w:val="clear" w:color="auto" w:fill="auto"/>
            <w:vAlign w:val="center"/>
          </w:tcPr>
          <w:p w14:paraId="162011A1" w14:textId="77777777" w:rsidR="00CF603D" w:rsidRPr="002D0006" w:rsidRDefault="00CF603D" w:rsidP="00311517">
            <w:pPr>
              <w:spacing w:after="0" w:line="240" w:lineRule="auto"/>
              <w:ind w:firstLine="0"/>
              <w:jc w:val="center"/>
              <w:rPr>
                <w:rFonts w:ascii="Times New Roman" w:eastAsia="Times New Roman" w:hAnsi="Times New Roman" w:cs="Times New Roman"/>
                <w:color w:val="000000"/>
                <w:sz w:val="20"/>
                <w:szCs w:val="20"/>
                <w:lang w:val="ru-RU" w:eastAsia="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2  п. Недокура, протяженностью </w:t>
            </w:r>
            <w:r w:rsidRPr="007C50AF">
              <w:rPr>
                <w:rFonts w:ascii="Times New Roman" w:eastAsia="Times New Roman" w:hAnsi="Times New Roman" w:cs="Times New Roman"/>
                <w:color w:val="000000"/>
                <w:sz w:val="20"/>
                <w:szCs w:val="20"/>
                <w:lang w:eastAsia="ru-RU"/>
              </w:rPr>
              <w:t>0.665 км в двухтрубном исчислении (1 этап)</w:t>
            </w:r>
          </w:p>
        </w:tc>
        <w:tc>
          <w:tcPr>
            <w:tcW w:w="625" w:type="pct"/>
            <w:vAlign w:val="center"/>
          </w:tcPr>
          <w:p w14:paraId="6750FDE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2928FAB5"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426B44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c>
          <w:tcPr>
            <w:tcW w:w="429" w:type="pct"/>
            <w:shd w:val="clear" w:color="auto" w:fill="auto"/>
            <w:vAlign w:val="center"/>
          </w:tcPr>
          <w:p w14:paraId="7BDF601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376FB3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469086A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318AC9C7"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5E952803" w14:textId="77777777" w:rsidTr="00311517">
        <w:trPr>
          <w:trHeight w:val="22"/>
        </w:trPr>
        <w:tc>
          <w:tcPr>
            <w:tcW w:w="1773" w:type="pct"/>
            <w:shd w:val="clear" w:color="auto" w:fill="auto"/>
            <w:vAlign w:val="center"/>
          </w:tcPr>
          <w:p w14:paraId="1F639A76" w14:textId="77777777" w:rsidR="00CF603D" w:rsidRPr="002D0006" w:rsidRDefault="00CF603D" w:rsidP="00311517">
            <w:pPr>
              <w:spacing w:after="0" w:line="240" w:lineRule="auto"/>
              <w:ind w:firstLine="0"/>
              <w:jc w:val="center"/>
              <w:rPr>
                <w:rFonts w:ascii="Times New Roman" w:eastAsia="Times New Roman" w:hAnsi="Times New Roman" w:cs="Times New Roman"/>
                <w:color w:val="000000"/>
                <w:sz w:val="20"/>
                <w:szCs w:val="20"/>
                <w:lang w:val="ru-RU" w:eastAsia="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1 п. Недокура, протяженностью </w:t>
            </w:r>
            <w:r w:rsidRPr="007C50AF">
              <w:rPr>
                <w:rFonts w:ascii="Times New Roman" w:eastAsia="Times New Roman" w:hAnsi="Times New Roman" w:cs="Times New Roman"/>
                <w:color w:val="000000"/>
                <w:sz w:val="20"/>
                <w:szCs w:val="20"/>
                <w:lang w:eastAsia="ru-RU"/>
              </w:rPr>
              <w:t>0.52 км в двухтрубном исчислении (2 этап)</w:t>
            </w:r>
          </w:p>
        </w:tc>
        <w:tc>
          <w:tcPr>
            <w:tcW w:w="625" w:type="pct"/>
            <w:vAlign w:val="center"/>
          </w:tcPr>
          <w:p w14:paraId="4B296487"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0E0269B6"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D9E165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4CC4D1F"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c>
          <w:tcPr>
            <w:tcW w:w="429" w:type="pct"/>
            <w:shd w:val="clear" w:color="auto" w:fill="auto"/>
            <w:vAlign w:val="center"/>
          </w:tcPr>
          <w:p w14:paraId="2CB74A3F"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0EA81E45"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629DE633"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4898EA00" w14:textId="77777777" w:rsidTr="00311517">
        <w:trPr>
          <w:trHeight w:val="22"/>
        </w:trPr>
        <w:tc>
          <w:tcPr>
            <w:tcW w:w="1773" w:type="pct"/>
            <w:shd w:val="clear" w:color="auto" w:fill="auto"/>
            <w:vAlign w:val="center"/>
          </w:tcPr>
          <w:p w14:paraId="1B2CF41A"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1 п. Недокура, протяженностью </w:t>
            </w:r>
            <w:r w:rsidRPr="007C50AF">
              <w:rPr>
                <w:rFonts w:ascii="Times New Roman" w:eastAsia="Times New Roman" w:hAnsi="Times New Roman" w:cs="Times New Roman"/>
                <w:color w:val="000000"/>
                <w:sz w:val="20"/>
                <w:szCs w:val="20"/>
                <w:lang w:eastAsia="ru-RU"/>
              </w:rPr>
              <w:t>0.791 км в двухтрубном исчислении (3 этап)</w:t>
            </w:r>
          </w:p>
        </w:tc>
        <w:tc>
          <w:tcPr>
            <w:tcW w:w="625" w:type="pct"/>
            <w:vAlign w:val="center"/>
          </w:tcPr>
          <w:p w14:paraId="269D4A56"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7B398441"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6893A89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3B7E082"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02C966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c>
          <w:tcPr>
            <w:tcW w:w="430" w:type="pct"/>
            <w:shd w:val="clear" w:color="auto" w:fill="auto"/>
            <w:vAlign w:val="center"/>
          </w:tcPr>
          <w:p w14:paraId="099373BF"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78CC16F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1AABE3EA" w14:textId="77777777" w:rsidTr="00311517">
        <w:trPr>
          <w:trHeight w:val="22"/>
        </w:trPr>
        <w:tc>
          <w:tcPr>
            <w:tcW w:w="1773" w:type="pct"/>
            <w:shd w:val="clear" w:color="auto" w:fill="auto"/>
            <w:vAlign w:val="center"/>
          </w:tcPr>
          <w:p w14:paraId="2D55E2BC" w14:textId="77777777" w:rsidR="00CF603D" w:rsidRPr="002D0006" w:rsidRDefault="00CF603D" w:rsidP="00311517">
            <w:pPr>
              <w:spacing w:after="0" w:line="240" w:lineRule="auto"/>
              <w:ind w:firstLine="0"/>
              <w:jc w:val="center"/>
              <w:rPr>
                <w:rFonts w:ascii="Times New Roman" w:eastAsia="Times New Roman" w:hAnsi="Times New Roman" w:cs="Times New Roman"/>
                <w:color w:val="000000"/>
                <w:sz w:val="20"/>
                <w:szCs w:val="20"/>
                <w:lang w:val="ru-RU" w:eastAsia="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1 п. Недокура, протяженностью </w:t>
            </w:r>
            <w:r w:rsidRPr="007C50AF">
              <w:rPr>
                <w:rFonts w:ascii="Times New Roman" w:eastAsia="Times New Roman" w:hAnsi="Times New Roman" w:cs="Times New Roman"/>
                <w:color w:val="000000"/>
                <w:sz w:val="20"/>
                <w:szCs w:val="20"/>
                <w:lang w:eastAsia="ru-RU"/>
              </w:rPr>
              <w:t>0.782 км в двухтрубном исчислении (4 этап)</w:t>
            </w:r>
          </w:p>
        </w:tc>
        <w:tc>
          <w:tcPr>
            <w:tcW w:w="625" w:type="pct"/>
            <w:vAlign w:val="center"/>
          </w:tcPr>
          <w:p w14:paraId="52E80CE1"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2B42F1A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23C517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F0DB02D"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6B2C6A7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21FC3E7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c>
          <w:tcPr>
            <w:tcW w:w="456" w:type="pct"/>
            <w:shd w:val="clear" w:color="auto" w:fill="auto"/>
            <w:vAlign w:val="center"/>
          </w:tcPr>
          <w:p w14:paraId="64F4B40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37E170A5" w14:textId="77777777" w:rsidTr="00311517">
        <w:trPr>
          <w:trHeight w:val="22"/>
        </w:trPr>
        <w:tc>
          <w:tcPr>
            <w:tcW w:w="1773" w:type="pct"/>
            <w:shd w:val="clear" w:color="auto" w:fill="auto"/>
            <w:vAlign w:val="center"/>
          </w:tcPr>
          <w:p w14:paraId="4F533A49" w14:textId="77777777" w:rsidR="00CF603D" w:rsidRPr="002D0006" w:rsidRDefault="00CF603D" w:rsidP="00311517">
            <w:pPr>
              <w:spacing w:after="0" w:line="240" w:lineRule="auto"/>
              <w:ind w:firstLine="0"/>
              <w:jc w:val="center"/>
              <w:rPr>
                <w:rFonts w:ascii="Times New Roman" w:eastAsia="Times New Roman" w:hAnsi="Times New Roman" w:cs="Times New Roman"/>
                <w:color w:val="000000"/>
                <w:sz w:val="20"/>
                <w:szCs w:val="20"/>
                <w:lang w:val="ru-RU" w:eastAsia="ru-RU"/>
              </w:rPr>
            </w:pPr>
            <w:r w:rsidRPr="007C50AF">
              <w:rPr>
                <w:rFonts w:ascii="Times New Roman" w:eastAsia="Times New Roman" w:hAnsi="Times New Roman" w:cs="Times New Roman"/>
                <w:color w:val="000000"/>
                <w:sz w:val="20"/>
                <w:szCs w:val="20"/>
                <w:lang w:val="ru-RU" w:eastAsia="ru-RU"/>
              </w:rPr>
              <w:t xml:space="preserve">Участок тепловой сети  от Котельной № 1 п. Недокура, протяженностью </w:t>
            </w:r>
            <w:r w:rsidRPr="007C50AF">
              <w:rPr>
                <w:rFonts w:ascii="Times New Roman" w:eastAsia="Times New Roman" w:hAnsi="Times New Roman" w:cs="Times New Roman"/>
                <w:color w:val="000000"/>
                <w:sz w:val="20"/>
                <w:szCs w:val="20"/>
                <w:lang w:eastAsia="ru-RU"/>
              </w:rPr>
              <w:t>0.805 км в двухтрубном исчислении (5 этап)</w:t>
            </w:r>
          </w:p>
        </w:tc>
        <w:tc>
          <w:tcPr>
            <w:tcW w:w="625" w:type="pct"/>
            <w:vAlign w:val="center"/>
          </w:tcPr>
          <w:p w14:paraId="46EFD7CA"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7A362EF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BB541C8"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3A94D07"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0FCE84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116894E3"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742483CE"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9052,560</w:t>
            </w:r>
          </w:p>
        </w:tc>
      </w:tr>
      <w:tr w:rsidR="00CF603D" w:rsidRPr="002D0006" w14:paraId="2BC44B21" w14:textId="77777777" w:rsidTr="00311517">
        <w:trPr>
          <w:trHeight w:val="22"/>
        </w:trPr>
        <w:tc>
          <w:tcPr>
            <w:tcW w:w="1773" w:type="pct"/>
            <w:shd w:val="clear" w:color="auto" w:fill="auto"/>
            <w:vAlign w:val="center"/>
          </w:tcPr>
          <w:p w14:paraId="5EAB38B1"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val="ru-RU" w:eastAsia="ru-RU"/>
              </w:rPr>
              <w:t xml:space="preserve">Капитальный ремонт тепловых сетей с прокладкой в непроходных каналах,с.Заледеево, протяженностью </w:t>
            </w:r>
            <w:r w:rsidRPr="007C50AF">
              <w:rPr>
                <w:rFonts w:ascii="Times New Roman" w:eastAsia="Times New Roman" w:hAnsi="Times New Roman" w:cs="Times New Roman"/>
                <w:sz w:val="20"/>
                <w:szCs w:val="20"/>
                <w:lang w:eastAsia="ru-RU"/>
              </w:rPr>
              <w:t>413,5 м</w:t>
            </w:r>
          </w:p>
        </w:tc>
        <w:tc>
          <w:tcPr>
            <w:tcW w:w="625" w:type="pct"/>
            <w:vAlign w:val="center"/>
          </w:tcPr>
          <w:p w14:paraId="69AAB477"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54DA3516"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233707F"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5198,940</w:t>
            </w:r>
          </w:p>
        </w:tc>
        <w:tc>
          <w:tcPr>
            <w:tcW w:w="429" w:type="pct"/>
            <w:shd w:val="clear" w:color="auto" w:fill="auto"/>
            <w:vAlign w:val="center"/>
          </w:tcPr>
          <w:p w14:paraId="1A6F9A5F"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681E702"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00880FE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7ED77C3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6D6395DC" w14:textId="77777777" w:rsidTr="00311517">
        <w:trPr>
          <w:trHeight w:val="22"/>
        </w:trPr>
        <w:tc>
          <w:tcPr>
            <w:tcW w:w="1773" w:type="pct"/>
            <w:shd w:val="clear" w:color="auto" w:fill="auto"/>
            <w:vAlign w:val="center"/>
          </w:tcPr>
          <w:p w14:paraId="24830296"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2.3477км в двухтрубном исчислении (1 этап)</w:t>
            </w:r>
          </w:p>
        </w:tc>
        <w:tc>
          <w:tcPr>
            <w:tcW w:w="625" w:type="pct"/>
            <w:vAlign w:val="center"/>
          </w:tcPr>
          <w:p w14:paraId="510706EA"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15A1115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F239B6F"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40EE72F"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c>
          <w:tcPr>
            <w:tcW w:w="429" w:type="pct"/>
            <w:shd w:val="clear" w:color="auto" w:fill="auto"/>
            <w:vAlign w:val="center"/>
          </w:tcPr>
          <w:p w14:paraId="7AC7EB8F"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62A4C5F5"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664B2F5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76320811" w14:textId="77777777" w:rsidTr="00311517">
        <w:trPr>
          <w:trHeight w:val="22"/>
        </w:trPr>
        <w:tc>
          <w:tcPr>
            <w:tcW w:w="1773" w:type="pct"/>
            <w:shd w:val="clear" w:color="auto" w:fill="auto"/>
            <w:vAlign w:val="center"/>
          </w:tcPr>
          <w:p w14:paraId="20790BCA"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1.755 км в двухтрубном исчислении (2 этап)</w:t>
            </w:r>
          </w:p>
        </w:tc>
        <w:tc>
          <w:tcPr>
            <w:tcW w:w="625" w:type="pct"/>
            <w:vAlign w:val="center"/>
          </w:tcPr>
          <w:p w14:paraId="5EC6096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Новое строительство</w:t>
            </w:r>
          </w:p>
        </w:tc>
        <w:tc>
          <w:tcPr>
            <w:tcW w:w="429" w:type="pct"/>
            <w:shd w:val="clear" w:color="auto" w:fill="auto"/>
            <w:vAlign w:val="center"/>
          </w:tcPr>
          <w:p w14:paraId="6E63265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6CC25F05"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7C4426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F34E99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c>
          <w:tcPr>
            <w:tcW w:w="430" w:type="pct"/>
            <w:shd w:val="clear" w:color="auto" w:fill="auto"/>
            <w:vAlign w:val="center"/>
          </w:tcPr>
          <w:p w14:paraId="6BF26D9E"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4E643AD6"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51ADA543" w14:textId="77777777" w:rsidTr="00311517">
        <w:trPr>
          <w:trHeight w:val="22"/>
        </w:trPr>
        <w:tc>
          <w:tcPr>
            <w:tcW w:w="1773" w:type="pct"/>
            <w:shd w:val="clear" w:color="auto" w:fill="auto"/>
            <w:vAlign w:val="center"/>
          </w:tcPr>
          <w:p w14:paraId="786C7CB1"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1.68236 км в двухтрубном исчислении (3 этап)</w:t>
            </w:r>
          </w:p>
        </w:tc>
        <w:tc>
          <w:tcPr>
            <w:tcW w:w="625" w:type="pct"/>
            <w:vAlign w:val="center"/>
          </w:tcPr>
          <w:p w14:paraId="74F890B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7ED433B6"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DD0C3B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CF1A517"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1D573A2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365D9E2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c>
          <w:tcPr>
            <w:tcW w:w="456" w:type="pct"/>
            <w:shd w:val="clear" w:color="auto" w:fill="auto"/>
            <w:vAlign w:val="center"/>
          </w:tcPr>
          <w:p w14:paraId="40888D9D"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r>
      <w:tr w:rsidR="00CF603D" w:rsidRPr="002D0006" w14:paraId="40A74935" w14:textId="77777777" w:rsidTr="00311517">
        <w:trPr>
          <w:trHeight w:val="22"/>
        </w:trPr>
        <w:tc>
          <w:tcPr>
            <w:tcW w:w="1773" w:type="pct"/>
            <w:shd w:val="clear" w:color="auto" w:fill="auto"/>
            <w:vAlign w:val="center"/>
          </w:tcPr>
          <w:p w14:paraId="0DA9E465"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1.38091 км в двухтрубном исчислении (4 этап)</w:t>
            </w:r>
          </w:p>
        </w:tc>
        <w:tc>
          <w:tcPr>
            <w:tcW w:w="625" w:type="pct"/>
            <w:vAlign w:val="center"/>
          </w:tcPr>
          <w:p w14:paraId="49AB9D21"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Реконструкция</w:t>
            </w:r>
          </w:p>
        </w:tc>
        <w:tc>
          <w:tcPr>
            <w:tcW w:w="429" w:type="pct"/>
            <w:shd w:val="clear" w:color="auto" w:fill="auto"/>
            <w:vAlign w:val="center"/>
          </w:tcPr>
          <w:p w14:paraId="57B7DBC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4377EEA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6B0BA328"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387F269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00F8992C"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5C18DB7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r>
      <w:tr w:rsidR="00CF603D" w:rsidRPr="002D0006" w14:paraId="26823968" w14:textId="77777777" w:rsidTr="00311517">
        <w:trPr>
          <w:trHeight w:val="22"/>
        </w:trPr>
        <w:tc>
          <w:tcPr>
            <w:tcW w:w="1773" w:type="pct"/>
            <w:shd w:val="clear" w:color="auto" w:fill="auto"/>
            <w:vAlign w:val="center"/>
          </w:tcPr>
          <w:p w14:paraId="6CB03C4F"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1.83543 км в двухтрубном исчислении (5 этап)</w:t>
            </w:r>
          </w:p>
        </w:tc>
        <w:tc>
          <w:tcPr>
            <w:tcW w:w="625" w:type="pct"/>
            <w:vAlign w:val="center"/>
          </w:tcPr>
          <w:p w14:paraId="40069C88"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58AFF4B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714C9647"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22E14A9"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CDB5C67"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6674C06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2806C361"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r>
      <w:tr w:rsidR="00CF603D" w:rsidRPr="002D0006" w14:paraId="0D52602B" w14:textId="77777777" w:rsidTr="00311517">
        <w:trPr>
          <w:trHeight w:val="22"/>
        </w:trPr>
        <w:tc>
          <w:tcPr>
            <w:tcW w:w="1773" w:type="pct"/>
            <w:shd w:val="clear" w:color="auto" w:fill="auto"/>
            <w:vAlign w:val="center"/>
          </w:tcPr>
          <w:p w14:paraId="6CE10419"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2.1545 км в двухтрубном исчислении (6 этап)</w:t>
            </w:r>
          </w:p>
        </w:tc>
        <w:tc>
          <w:tcPr>
            <w:tcW w:w="625" w:type="pct"/>
            <w:vAlign w:val="center"/>
          </w:tcPr>
          <w:p w14:paraId="0F67319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04E52C2B"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66DC32B4"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8920F5D"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66432D0"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4CFE08BD"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48A216D2"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r>
      <w:tr w:rsidR="00CF603D" w:rsidRPr="002D0006" w14:paraId="6F3D72D2" w14:textId="77777777" w:rsidTr="00311517">
        <w:trPr>
          <w:trHeight w:val="22"/>
        </w:trPr>
        <w:tc>
          <w:tcPr>
            <w:tcW w:w="1773" w:type="pct"/>
            <w:shd w:val="clear" w:color="auto" w:fill="auto"/>
            <w:vAlign w:val="center"/>
          </w:tcPr>
          <w:p w14:paraId="2C3FF7FC" w14:textId="77777777" w:rsidR="00CF603D" w:rsidRPr="002D0006" w:rsidRDefault="00CF603D" w:rsidP="00311517">
            <w:pPr>
              <w:spacing w:after="0" w:line="240" w:lineRule="auto"/>
              <w:ind w:firstLine="0"/>
              <w:jc w:val="center"/>
              <w:rPr>
                <w:rFonts w:ascii="Times New Roman" w:hAnsi="Times New Roman" w:cs="Times New Roman"/>
                <w:bCs/>
                <w:sz w:val="20"/>
                <w:szCs w:val="20"/>
                <w:lang w:val="ru-RU"/>
              </w:rPr>
            </w:pPr>
            <w:r w:rsidRPr="007C50AF">
              <w:rPr>
                <w:rFonts w:ascii="Times New Roman" w:eastAsia="Times New Roman" w:hAnsi="Times New Roman" w:cs="Times New Roman"/>
                <w:color w:val="000000"/>
                <w:sz w:val="20"/>
                <w:szCs w:val="20"/>
                <w:lang w:val="ru-RU" w:eastAsia="ru-RU"/>
              </w:rPr>
              <w:t>Участок тепловой сети  г. Кодинск, протяженностью 2.8324 км в двухтрубном исчислении (7 этап)</w:t>
            </w:r>
          </w:p>
        </w:tc>
        <w:tc>
          <w:tcPr>
            <w:tcW w:w="625" w:type="pct"/>
            <w:vAlign w:val="center"/>
          </w:tcPr>
          <w:p w14:paraId="2D195863"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sz w:val="20"/>
                <w:szCs w:val="20"/>
                <w:lang w:eastAsia="ru-RU"/>
              </w:rPr>
              <w:t>Капитальный ремонт</w:t>
            </w:r>
          </w:p>
        </w:tc>
        <w:tc>
          <w:tcPr>
            <w:tcW w:w="429" w:type="pct"/>
            <w:shd w:val="clear" w:color="auto" w:fill="auto"/>
            <w:vAlign w:val="center"/>
          </w:tcPr>
          <w:p w14:paraId="40609FA3"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55D9099A"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02524D8A"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29" w:type="pct"/>
            <w:shd w:val="clear" w:color="auto" w:fill="auto"/>
            <w:vAlign w:val="center"/>
          </w:tcPr>
          <w:p w14:paraId="2A754C86"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30" w:type="pct"/>
            <w:shd w:val="clear" w:color="auto" w:fill="auto"/>
            <w:vAlign w:val="center"/>
          </w:tcPr>
          <w:p w14:paraId="71057CA8"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p>
        </w:tc>
        <w:tc>
          <w:tcPr>
            <w:tcW w:w="456" w:type="pct"/>
            <w:shd w:val="clear" w:color="auto" w:fill="auto"/>
            <w:vAlign w:val="center"/>
          </w:tcPr>
          <w:p w14:paraId="7A8C30EA" w14:textId="77777777" w:rsidR="00CF603D" w:rsidRPr="002D0006" w:rsidRDefault="00CF603D" w:rsidP="00311517">
            <w:pPr>
              <w:spacing w:after="0" w:line="240" w:lineRule="auto"/>
              <w:ind w:firstLine="0"/>
              <w:jc w:val="center"/>
              <w:rPr>
                <w:rFonts w:ascii="Times New Roman" w:hAnsi="Times New Roman" w:cs="Times New Roman"/>
                <w:bCs/>
                <w:sz w:val="20"/>
                <w:szCs w:val="20"/>
              </w:rPr>
            </w:pPr>
            <w:r w:rsidRPr="007C50AF">
              <w:rPr>
                <w:rFonts w:ascii="Times New Roman" w:eastAsia="Times New Roman" w:hAnsi="Times New Roman" w:cs="Times New Roman"/>
                <w:color w:val="000000"/>
                <w:sz w:val="20"/>
                <w:szCs w:val="20"/>
                <w:lang w:eastAsia="ru-RU"/>
              </w:rPr>
              <w:t>27760,000</w:t>
            </w:r>
          </w:p>
        </w:tc>
      </w:tr>
    </w:tbl>
    <w:p w14:paraId="267DA636" w14:textId="095305B3" w:rsidR="00A42953" w:rsidRPr="007C7E91" w:rsidRDefault="00A42953" w:rsidP="00A42953"/>
    <w:p w14:paraId="20B2DC99" w14:textId="712643D1" w:rsidR="00106C49" w:rsidRPr="007C7E91" w:rsidRDefault="007F252B" w:rsidP="007F252B">
      <w:pPr>
        <w:pStyle w:val="21"/>
        <w:jc w:val="center"/>
        <w:rPr>
          <w:rFonts w:ascii="Times New Roman" w:hAnsi="Times New Roman"/>
          <w:bCs w:val="0"/>
          <w:i w:val="0"/>
          <w:sz w:val="24"/>
          <w:szCs w:val="24"/>
        </w:rPr>
      </w:pPr>
      <w:bookmarkStart w:id="86" w:name="_Toc215656086"/>
      <w:r w:rsidRPr="007C7E91">
        <w:rPr>
          <w:rFonts w:ascii="Times New Roman" w:hAnsi="Times New Roman"/>
          <w:bCs w:val="0"/>
          <w:i w:val="0"/>
          <w:sz w:val="24"/>
          <w:szCs w:val="24"/>
        </w:rPr>
        <w:lastRenderedPageBreak/>
        <w:t>9.3. П</w:t>
      </w:r>
      <w:r w:rsidR="00106C49" w:rsidRPr="007C7E91">
        <w:rPr>
          <w:rFonts w:ascii="Times New Roman" w:hAnsi="Times New Roman"/>
          <w:bCs w:val="0"/>
          <w:i w:val="0"/>
          <w:sz w:val="24"/>
          <w:szCs w:val="24"/>
        </w:rPr>
        <w:t>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bookmarkEnd w:id="86"/>
    </w:p>
    <w:p w14:paraId="08C58A70" w14:textId="171C11EB" w:rsidR="00106C49" w:rsidRPr="007C7E91" w:rsidRDefault="00106C49" w:rsidP="00106C49">
      <w:r w:rsidRPr="007C7E91">
        <w:t>Изменение температурного графика и гидравлического режима системы теплоснабжения Схемой не предусмотрено.</w:t>
      </w:r>
    </w:p>
    <w:p w14:paraId="5F5A5976" w14:textId="486BB694" w:rsidR="005A11F6" w:rsidRPr="007C7E91" w:rsidRDefault="007F252B" w:rsidP="007F252B">
      <w:pPr>
        <w:pStyle w:val="21"/>
        <w:jc w:val="center"/>
        <w:rPr>
          <w:rFonts w:ascii="Times New Roman" w:hAnsi="Times New Roman"/>
          <w:bCs w:val="0"/>
          <w:i w:val="0"/>
          <w:sz w:val="24"/>
          <w:szCs w:val="24"/>
        </w:rPr>
      </w:pPr>
      <w:bookmarkStart w:id="87" w:name="_Toc215656087"/>
      <w:r w:rsidRPr="007C7E91">
        <w:rPr>
          <w:rFonts w:ascii="Times New Roman" w:hAnsi="Times New Roman"/>
          <w:bCs w:val="0"/>
          <w:i w:val="0"/>
          <w:sz w:val="24"/>
          <w:szCs w:val="24"/>
        </w:rPr>
        <w:t>9.4</w:t>
      </w:r>
      <w:r w:rsidR="005A11F6" w:rsidRPr="007C7E91">
        <w:rPr>
          <w:rFonts w:ascii="Times New Roman" w:hAnsi="Times New Roman"/>
          <w:bCs w:val="0"/>
          <w:i w:val="0"/>
          <w:sz w:val="24"/>
          <w:szCs w:val="24"/>
        </w:rPr>
        <w:t xml:space="preserve"> </w:t>
      </w:r>
      <w:r w:rsidRPr="007C7E91">
        <w:rPr>
          <w:rFonts w:ascii="Times New Roman" w:hAnsi="Times New Roman"/>
          <w:bCs w:val="0"/>
          <w:i w:val="0"/>
          <w:sz w:val="24"/>
          <w:szCs w:val="24"/>
        </w:rPr>
        <w:t>П</w:t>
      </w:r>
      <w:r w:rsidR="005A11F6" w:rsidRPr="007C7E91">
        <w:rPr>
          <w:rFonts w:ascii="Times New Roman" w:hAnsi="Times New Roman"/>
          <w:bCs w:val="0"/>
          <w:i w:val="0"/>
          <w:sz w:val="24"/>
          <w:szCs w:val="24"/>
        </w:rPr>
        <w:t>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bookmarkEnd w:id="87"/>
    </w:p>
    <w:p w14:paraId="2E490254" w14:textId="6798BCD8" w:rsidR="00CF603D" w:rsidRPr="001D1A5D" w:rsidRDefault="00CF603D" w:rsidP="00CF603D">
      <w:pPr>
        <w:widowControl w:val="0"/>
        <w:adjustRightInd w:val="0"/>
        <w:textAlignment w:val="baseline"/>
      </w:pPr>
      <w:bookmarkStart w:id="88" w:name="_Hlk162167808"/>
      <w:r>
        <w:rPr>
          <w:rFonts w:eastAsia="Microsoft YaHei"/>
        </w:rPr>
        <w:t>Сведения отражены в Главе 9 Обосновывающих материалов.</w:t>
      </w:r>
    </w:p>
    <w:p w14:paraId="10D3DA74" w14:textId="5AEC82FA" w:rsidR="005A11F6" w:rsidRPr="007C7E91" w:rsidRDefault="007F252B" w:rsidP="007F252B">
      <w:pPr>
        <w:pStyle w:val="21"/>
        <w:jc w:val="center"/>
        <w:rPr>
          <w:rFonts w:ascii="Times New Roman" w:hAnsi="Times New Roman"/>
          <w:bCs w:val="0"/>
          <w:i w:val="0"/>
          <w:sz w:val="24"/>
          <w:szCs w:val="24"/>
        </w:rPr>
      </w:pPr>
      <w:bookmarkStart w:id="89" w:name="_Toc215656088"/>
      <w:bookmarkEnd w:id="88"/>
      <w:r w:rsidRPr="007C7E91">
        <w:rPr>
          <w:rFonts w:ascii="Times New Roman" w:hAnsi="Times New Roman"/>
          <w:bCs w:val="0"/>
          <w:i w:val="0"/>
          <w:sz w:val="24"/>
          <w:szCs w:val="24"/>
        </w:rPr>
        <w:t>9.5 О</w:t>
      </w:r>
      <w:r w:rsidR="005A11F6" w:rsidRPr="007C7E91">
        <w:rPr>
          <w:rFonts w:ascii="Times New Roman" w:hAnsi="Times New Roman"/>
          <w:bCs w:val="0"/>
          <w:i w:val="0"/>
          <w:sz w:val="24"/>
          <w:szCs w:val="24"/>
        </w:rPr>
        <w:t>ценка эффективности инвестиций по отдельным предложениям</w:t>
      </w:r>
      <w:bookmarkEnd w:id="89"/>
    </w:p>
    <w:p w14:paraId="4A6434AD" w14:textId="77777777" w:rsidR="00836BD1" w:rsidRPr="007C7E91" w:rsidRDefault="00836BD1" w:rsidP="00836BD1">
      <w:pPr>
        <w:tabs>
          <w:tab w:val="left" w:pos="0"/>
        </w:tabs>
      </w:pPr>
      <w:r w:rsidRPr="007C7E91">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14:paraId="0145AD9D" w14:textId="77777777" w:rsidR="00836BD1" w:rsidRPr="007C7E91" w:rsidRDefault="00836BD1" w:rsidP="00836BD1">
      <w:pPr>
        <w:tabs>
          <w:tab w:val="left" w:pos="0"/>
        </w:tabs>
      </w:pPr>
      <w:r w:rsidRPr="007C7E91">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4AD633DE" w14:textId="647B6233" w:rsidR="005A11F6" w:rsidRPr="007C7E91" w:rsidRDefault="007F252B" w:rsidP="007F252B">
      <w:pPr>
        <w:pStyle w:val="21"/>
        <w:jc w:val="center"/>
        <w:rPr>
          <w:rFonts w:ascii="Times New Roman" w:hAnsi="Times New Roman"/>
          <w:bCs w:val="0"/>
          <w:i w:val="0"/>
          <w:sz w:val="24"/>
          <w:szCs w:val="24"/>
        </w:rPr>
      </w:pPr>
      <w:bookmarkStart w:id="90" w:name="_Toc215656089"/>
      <w:r w:rsidRPr="007C7E91">
        <w:rPr>
          <w:rFonts w:ascii="Times New Roman" w:hAnsi="Times New Roman"/>
          <w:bCs w:val="0"/>
          <w:i w:val="0"/>
          <w:sz w:val="24"/>
          <w:szCs w:val="24"/>
        </w:rPr>
        <w:t>9.6 В</w:t>
      </w:r>
      <w:r w:rsidR="005A11F6" w:rsidRPr="007C7E91">
        <w:rPr>
          <w:rFonts w:ascii="Times New Roman" w:hAnsi="Times New Roman"/>
          <w:bCs w:val="0"/>
          <w:i w:val="0"/>
          <w:sz w:val="24"/>
          <w:szCs w:val="24"/>
        </w:rPr>
        <w:t>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90"/>
    </w:p>
    <w:p w14:paraId="61D78D4D" w14:textId="77777777" w:rsidR="00836BD1" w:rsidRPr="007C7E91" w:rsidRDefault="00836BD1" w:rsidP="00836BD1">
      <w:pPr>
        <w:ind w:firstLine="709"/>
        <w:rPr>
          <w:b/>
        </w:rPr>
      </w:pPr>
      <w:r w:rsidRPr="007C7E91">
        <w:t xml:space="preserve">Модернизация объектов теплоснабжения проводится в рамках текущей деятельности теплоснабжающей организации. </w:t>
      </w:r>
    </w:p>
    <w:p w14:paraId="1D5CAEA6" w14:textId="77777777" w:rsidR="00106C49" w:rsidRPr="007C7E91" w:rsidRDefault="00106C49" w:rsidP="0013504C"/>
    <w:p w14:paraId="07A4E67B" w14:textId="77777777" w:rsidR="005E3185" w:rsidRPr="007C7E91" w:rsidRDefault="00FB668B" w:rsidP="00FB668B">
      <w:pPr>
        <w:pStyle w:val="12"/>
      </w:pPr>
      <w:bookmarkStart w:id="91" w:name="_Toc378584027"/>
      <w:bookmarkStart w:id="92" w:name="_Toc391024102"/>
      <w:bookmarkStart w:id="93" w:name="_Toc413761064"/>
      <w:bookmarkStart w:id="94" w:name="_Toc451855655"/>
      <w:bookmarkStart w:id="95" w:name="_Toc215656090"/>
      <w:r w:rsidRPr="007C7E91">
        <w:lastRenderedPageBreak/>
        <w:t xml:space="preserve">РАЗДЕЛ </w:t>
      </w:r>
      <w:r w:rsidR="00F5290F" w:rsidRPr="007C7E91">
        <w:t>10</w:t>
      </w:r>
      <w:r w:rsidR="00307E34" w:rsidRPr="007C7E91">
        <w:t>. РЕШЕНИЕ О ПРИСВОЕНИИ СТАТУСА</w:t>
      </w:r>
      <w:r w:rsidRPr="007C7E91">
        <w:t xml:space="preserve"> ОПРЕДЕЛЕНИИ ЕДИНОЙ ТЕПЛОСНАБЖАЮЩЕЙ ОРГАНИЗАЦИИ</w:t>
      </w:r>
      <w:bookmarkEnd w:id="91"/>
      <w:bookmarkEnd w:id="92"/>
      <w:bookmarkEnd w:id="93"/>
      <w:bookmarkEnd w:id="94"/>
      <w:bookmarkEnd w:id="95"/>
    </w:p>
    <w:p w14:paraId="43BA99A1" w14:textId="4EAEF265" w:rsidR="007F252B" w:rsidRPr="007C7E91" w:rsidRDefault="007F252B" w:rsidP="007F252B">
      <w:pPr>
        <w:pStyle w:val="21"/>
        <w:jc w:val="center"/>
        <w:rPr>
          <w:rFonts w:ascii="Times New Roman" w:hAnsi="Times New Roman"/>
          <w:i w:val="0"/>
          <w:iCs w:val="0"/>
          <w:sz w:val="24"/>
          <w:szCs w:val="24"/>
        </w:rPr>
      </w:pPr>
      <w:bookmarkStart w:id="96" w:name="_Toc215656091"/>
      <w:r w:rsidRPr="007C7E91">
        <w:rPr>
          <w:rFonts w:ascii="Times New Roman" w:hAnsi="Times New Roman"/>
          <w:i w:val="0"/>
          <w:iCs w:val="0"/>
          <w:sz w:val="24"/>
          <w:szCs w:val="24"/>
        </w:rPr>
        <w:t>10.1. Решение о присвоении статуса единой теплоснабжающей организации (организациям)</w:t>
      </w:r>
      <w:bookmarkEnd w:id="96"/>
    </w:p>
    <w:p w14:paraId="018DAEE6" w14:textId="0C45E685" w:rsidR="006D0DA5" w:rsidRPr="007C7E91" w:rsidRDefault="00836BD1" w:rsidP="00A83EFE">
      <w:r w:rsidRPr="007C7E91">
        <w:t>Таблица 10.1</w:t>
      </w:r>
      <w:r w:rsidR="00A83EFE">
        <w:t xml:space="preserve"> - </w:t>
      </w:r>
      <w:r w:rsidR="00761217" w:rsidRPr="007C7E91">
        <w:t>Решение о присвоении статуса единой теплоснабжающей организации</w:t>
      </w:r>
      <w:r w:rsidR="00761217">
        <w:t xml:space="preserve"> в </w:t>
      </w:r>
      <w:r w:rsidR="002E10CD">
        <w:t>Кежемском</w:t>
      </w:r>
      <w:r w:rsidR="00761217">
        <w:t xml:space="preserve"> муниципальном округе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2"/>
        <w:gridCol w:w="2618"/>
        <w:gridCol w:w="2705"/>
        <w:gridCol w:w="1702"/>
        <w:gridCol w:w="2271"/>
      </w:tblGrid>
      <w:tr w:rsidR="006D0DA5" w:rsidRPr="001D1A5D" w14:paraId="06168739" w14:textId="77777777" w:rsidTr="006D0DA5">
        <w:trPr>
          <w:cantSplit/>
          <w:tblHeader/>
        </w:trPr>
        <w:tc>
          <w:tcPr>
            <w:tcW w:w="182" w:type="pct"/>
            <w:vAlign w:val="center"/>
          </w:tcPr>
          <w:p w14:paraId="337B4BC0" w14:textId="77777777" w:rsidR="006D0DA5" w:rsidRPr="00CF603D" w:rsidRDefault="006D0DA5" w:rsidP="00EB2439">
            <w:pPr>
              <w:spacing w:after="0" w:line="240" w:lineRule="auto"/>
              <w:ind w:right="-11" w:hanging="28"/>
              <w:jc w:val="center"/>
              <w:rPr>
                <w:b/>
                <w:bCs/>
                <w:sz w:val="20"/>
                <w:szCs w:val="20"/>
              </w:rPr>
            </w:pPr>
            <w:r w:rsidRPr="00CF603D">
              <w:rPr>
                <w:b/>
                <w:bCs/>
                <w:sz w:val="20"/>
                <w:szCs w:val="20"/>
              </w:rPr>
              <w:t>№ п/п</w:t>
            </w:r>
          </w:p>
        </w:tc>
        <w:tc>
          <w:tcPr>
            <w:tcW w:w="1357" w:type="pct"/>
            <w:vAlign w:val="center"/>
          </w:tcPr>
          <w:p w14:paraId="1C15E64F" w14:textId="77777777" w:rsidR="006D0DA5" w:rsidRPr="00CF603D" w:rsidRDefault="006D0DA5" w:rsidP="00EB2439">
            <w:pPr>
              <w:spacing w:after="0" w:line="240" w:lineRule="auto"/>
              <w:ind w:right="-11" w:hanging="28"/>
              <w:jc w:val="center"/>
              <w:rPr>
                <w:b/>
                <w:bCs/>
                <w:sz w:val="20"/>
                <w:szCs w:val="20"/>
              </w:rPr>
            </w:pPr>
            <w:r w:rsidRPr="00CF603D">
              <w:rPr>
                <w:b/>
                <w:bCs/>
                <w:sz w:val="20"/>
                <w:szCs w:val="20"/>
              </w:rPr>
              <w:t xml:space="preserve">Наименование Единой теплоснабжающей организации </w:t>
            </w:r>
          </w:p>
        </w:tc>
        <w:tc>
          <w:tcPr>
            <w:tcW w:w="1402" w:type="pct"/>
            <w:vAlign w:val="center"/>
          </w:tcPr>
          <w:p w14:paraId="0F3136B6" w14:textId="77777777" w:rsidR="006D0DA5" w:rsidRPr="00CF603D" w:rsidRDefault="006D0DA5" w:rsidP="00EB2439">
            <w:pPr>
              <w:spacing w:after="0" w:line="240" w:lineRule="auto"/>
              <w:ind w:right="-11" w:hanging="28"/>
              <w:jc w:val="center"/>
              <w:rPr>
                <w:b/>
                <w:bCs/>
                <w:sz w:val="20"/>
                <w:szCs w:val="20"/>
              </w:rPr>
            </w:pPr>
            <w:r w:rsidRPr="00CF603D">
              <w:rPr>
                <w:b/>
                <w:bCs/>
                <w:sz w:val="20"/>
                <w:szCs w:val="20"/>
              </w:rPr>
              <w:t>Наименование источника системы централизованного теплоснабжения</w:t>
            </w:r>
          </w:p>
        </w:tc>
        <w:tc>
          <w:tcPr>
            <w:tcW w:w="882" w:type="pct"/>
            <w:vAlign w:val="center"/>
          </w:tcPr>
          <w:p w14:paraId="6E0CA351" w14:textId="77777777" w:rsidR="006D0DA5" w:rsidRPr="00CF603D" w:rsidRDefault="006D0DA5" w:rsidP="00EB2439">
            <w:pPr>
              <w:spacing w:after="0" w:line="240" w:lineRule="auto"/>
              <w:ind w:right="-11" w:hanging="28"/>
              <w:jc w:val="center"/>
              <w:rPr>
                <w:b/>
                <w:bCs/>
                <w:sz w:val="20"/>
                <w:szCs w:val="20"/>
              </w:rPr>
            </w:pPr>
            <w:r w:rsidRPr="00CF603D">
              <w:rPr>
                <w:b/>
                <w:bCs/>
                <w:sz w:val="20"/>
                <w:szCs w:val="20"/>
              </w:rPr>
              <w:t>Зона деятельности</w:t>
            </w:r>
          </w:p>
        </w:tc>
        <w:tc>
          <w:tcPr>
            <w:tcW w:w="1177" w:type="pct"/>
            <w:vAlign w:val="center"/>
          </w:tcPr>
          <w:p w14:paraId="75E24FA6" w14:textId="77777777" w:rsidR="006D0DA5" w:rsidRPr="00CF603D" w:rsidRDefault="006D0DA5" w:rsidP="00EB2439">
            <w:pPr>
              <w:pStyle w:val="Afffffffa"/>
              <w:ind w:right="-11" w:hanging="28"/>
              <w:jc w:val="center"/>
              <w:rPr>
                <w:b/>
                <w:bCs/>
                <w:sz w:val="20"/>
                <w:szCs w:val="20"/>
              </w:rPr>
            </w:pPr>
            <w:r w:rsidRPr="00CF603D">
              <w:rPr>
                <w:b/>
                <w:bCs/>
                <w:sz w:val="20"/>
                <w:szCs w:val="20"/>
              </w:rPr>
              <w:t>Основание для присвоения статуса ЕТО</w:t>
            </w:r>
          </w:p>
        </w:tc>
      </w:tr>
      <w:tr w:rsidR="00CF603D" w:rsidRPr="001D1A5D" w14:paraId="49595DFC" w14:textId="77777777" w:rsidTr="006D0DA5">
        <w:trPr>
          <w:cantSplit/>
        </w:trPr>
        <w:tc>
          <w:tcPr>
            <w:tcW w:w="182" w:type="pct"/>
            <w:vAlign w:val="center"/>
          </w:tcPr>
          <w:p w14:paraId="294E492F" w14:textId="77777777" w:rsidR="00CF603D" w:rsidRPr="001D1A5D" w:rsidRDefault="00CF603D" w:rsidP="00CF603D">
            <w:pPr>
              <w:spacing w:after="0" w:line="240" w:lineRule="auto"/>
              <w:ind w:right="-11" w:hanging="28"/>
              <w:jc w:val="center"/>
              <w:rPr>
                <w:sz w:val="20"/>
                <w:szCs w:val="20"/>
              </w:rPr>
            </w:pPr>
            <w:r w:rsidRPr="001D1A5D">
              <w:rPr>
                <w:sz w:val="20"/>
                <w:szCs w:val="20"/>
              </w:rPr>
              <w:t>1</w:t>
            </w:r>
          </w:p>
        </w:tc>
        <w:tc>
          <w:tcPr>
            <w:tcW w:w="1357" w:type="pct"/>
            <w:vAlign w:val="center"/>
          </w:tcPr>
          <w:p w14:paraId="3CE44A47" w14:textId="77777777" w:rsidR="00CF603D" w:rsidRPr="00304EA0" w:rsidRDefault="00CF603D" w:rsidP="00CF603D">
            <w:pPr>
              <w:pStyle w:val="TableParagraph"/>
              <w:ind w:left="25" w:right="5"/>
              <w:rPr>
                <w:sz w:val="20"/>
                <w:szCs w:val="20"/>
              </w:rPr>
            </w:pPr>
            <w:r w:rsidRPr="00304EA0">
              <w:rPr>
                <w:sz w:val="20"/>
                <w:szCs w:val="20"/>
              </w:rPr>
              <w:t>Ангарский</w:t>
            </w:r>
            <w:r w:rsidRPr="00304EA0">
              <w:rPr>
                <w:spacing w:val="-11"/>
                <w:sz w:val="20"/>
                <w:szCs w:val="20"/>
              </w:rPr>
              <w:t xml:space="preserve"> </w:t>
            </w:r>
            <w:r w:rsidRPr="00304EA0">
              <w:rPr>
                <w:sz w:val="20"/>
                <w:szCs w:val="20"/>
              </w:rPr>
              <w:t>филиал</w:t>
            </w:r>
            <w:r w:rsidRPr="00304EA0">
              <w:rPr>
                <w:spacing w:val="-5"/>
                <w:sz w:val="20"/>
                <w:szCs w:val="20"/>
              </w:rPr>
              <w:t xml:space="preserve"> АО</w:t>
            </w:r>
          </w:p>
          <w:p w14:paraId="3B5A61BF" w14:textId="1D026A33" w:rsidR="00CF603D" w:rsidRPr="001D1A5D" w:rsidRDefault="00CF603D" w:rsidP="00CF603D">
            <w:pPr>
              <w:spacing w:after="0" w:line="240" w:lineRule="auto"/>
              <w:ind w:right="-11" w:hanging="28"/>
              <w:jc w:val="center"/>
              <w:rPr>
                <w:sz w:val="20"/>
                <w:szCs w:val="20"/>
              </w:rPr>
            </w:pPr>
            <w:r w:rsidRPr="00304EA0">
              <w:rPr>
                <w:spacing w:val="-2"/>
                <w:sz w:val="20"/>
                <w:szCs w:val="20"/>
              </w:rPr>
              <w:t>«КрасЭко»</w:t>
            </w:r>
          </w:p>
        </w:tc>
        <w:tc>
          <w:tcPr>
            <w:tcW w:w="1402" w:type="pct"/>
            <w:tcBorders>
              <w:top w:val="single" w:sz="8" w:space="0" w:color="auto"/>
              <w:left w:val="single" w:sz="8" w:space="0" w:color="auto"/>
              <w:bottom w:val="single" w:sz="8" w:space="0" w:color="auto"/>
              <w:right w:val="single" w:sz="8" w:space="0" w:color="auto"/>
            </w:tcBorders>
            <w:shd w:val="clear" w:color="auto" w:fill="auto"/>
            <w:vAlign w:val="center"/>
          </w:tcPr>
          <w:p w14:paraId="1564B5C7" w14:textId="4751F31D" w:rsidR="00CF603D" w:rsidRPr="001D1A5D" w:rsidRDefault="00CF603D" w:rsidP="00CF603D">
            <w:pPr>
              <w:spacing w:after="0" w:line="240" w:lineRule="auto"/>
              <w:ind w:right="-11" w:hanging="28"/>
              <w:jc w:val="center"/>
              <w:rPr>
                <w:sz w:val="20"/>
                <w:szCs w:val="20"/>
              </w:rPr>
            </w:pPr>
            <w:r w:rsidRPr="00304EA0">
              <w:rPr>
                <w:spacing w:val="-2"/>
                <w:sz w:val="20"/>
                <w:szCs w:val="20"/>
              </w:rPr>
              <w:t>Котельная</w:t>
            </w:r>
            <w:r>
              <w:rPr>
                <w:sz w:val="20"/>
                <w:szCs w:val="20"/>
              </w:rPr>
              <w:t xml:space="preserve"> </w:t>
            </w:r>
            <w:r w:rsidRPr="00304EA0">
              <w:rPr>
                <w:spacing w:val="-2"/>
                <w:sz w:val="20"/>
                <w:szCs w:val="20"/>
              </w:rPr>
              <w:t>«Центральная»</w:t>
            </w:r>
          </w:p>
        </w:tc>
        <w:tc>
          <w:tcPr>
            <w:tcW w:w="882" w:type="pct"/>
            <w:vAlign w:val="center"/>
          </w:tcPr>
          <w:p w14:paraId="539E6184" w14:textId="77777777" w:rsidR="00CF603D" w:rsidRPr="001D1A5D" w:rsidRDefault="00CF603D" w:rsidP="00CF603D">
            <w:pPr>
              <w:spacing w:after="0" w:line="240" w:lineRule="auto"/>
              <w:ind w:right="-11" w:hanging="28"/>
              <w:jc w:val="center"/>
              <w:rPr>
                <w:sz w:val="20"/>
                <w:szCs w:val="20"/>
              </w:rPr>
            </w:pPr>
            <w:r w:rsidRPr="001D1A5D">
              <w:rPr>
                <w:sz w:val="20"/>
                <w:szCs w:val="20"/>
              </w:rPr>
              <w:t>Котельная,</w:t>
            </w:r>
          </w:p>
          <w:p w14:paraId="7E0FF711" w14:textId="77777777" w:rsidR="00CF603D" w:rsidRPr="001D1A5D" w:rsidRDefault="00CF603D" w:rsidP="00CF603D">
            <w:pPr>
              <w:spacing w:after="0" w:line="240" w:lineRule="auto"/>
              <w:ind w:right="-11" w:hanging="28"/>
              <w:jc w:val="center"/>
              <w:rPr>
                <w:sz w:val="20"/>
                <w:szCs w:val="20"/>
              </w:rPr>
            </w:pPr>
            <w:r w:rsidRPr="001D1A5D">
              <w:rPr>
                <w:sz w:val="20"/>
                <w:szCs w:val="20"/>
              </w:rPr>
              <w:t>тепловые сети</w:t>
            </w:r>
          </w:p>
        </w:tc>
        <w:tc>
          <w:tcPr>
            <w:tcW w:w="1177" w:type="pct"/>
            <w:vMerge w:val="restart"/>
            <w:vAlign w:val="center"/>
          </w:tcPr>
          <w:p w14:paraId="45863984" w14:textId="3281FE67" w:rsidR="00CF603D" w:rsidRPr="001D1A5D" w:rsidRDefault="00CF603D" w:rsidP="00CF603D">
            <w:pPr>
              <w:pStyle w:val="Afffffffa"/>
              <w:ind w:right="-11" w:hanging="28"/>
              <w:jc w:val="center"/>
              <w:rPr>
                <w:sz w:val="20"/>
                <w:szCs w:val="20"/>
              </w:rPr>
            </w:pPr>
            <w:r w:rsidRPr="001D1A5D">
              <w:rPr>
                <w:sz w:val="20"/>
                <w:szCs w:val="20"/>
              </w:rPr>
              <w:t>п. 11 постановления Правительства РФ от 08.08.2012 № 808</w:t>
            </w:r>
          </w:p>
        </w:tc>
      </w:tr>
      <w:tr w:rsidR="00CF603D" w:rsidRPr="001D1A5D" w14:paraId="54DECEAF" w14:textId="77777777" w:rsidTr="006D0DA5">
        <w:trPr>
          <w:cantSplit/>
        </w:trPr>
        <w:tc>
          <w:tcPr>
            <w:tcW w:w="182" w:type="pct"/>
            <w:vAlign w:val="center"/>
          </w:tcPr>
          <w:p w14:paraId="04776F02" w14:textId="77777777" w:rsidR="00CF603D" w:rsidRPr="001D1A5D" w:rsidRDefault="00CF603D" w:rsidP="00CF603D">
            <w:pPr>
              <w:spacing w:after="0" w:line="240" w:lineRule="auto"/>
              <w:ind w:right="-11" w:hanging="28"/>
              <w:jc w:val="center"/>
              <w:rPr>
                <w:sz w:val="20"/>
                <w:szCs w:val="20"/>
              </w:rPr>
            </w:pPr>
            <w:r w:rsidRPr="001D1A5D">
              <w:rPr>
                <w:sz w:val="20"/>
                <w:szCs w:val="20"/>
              </w:rPr>
              <w:t>2</w:t>
            </w:r>
          </w:p>
        </w:tc>
        <w:tc>
          <w:tcPr>
            <w:tcW w:w="1357" w:type="pct"/>
            <w:vAlign w:val="center"/>
          </w:tcPr>
          <w:p w14:paraId="30D335C9" w14:textId="77777777" w:rsidR="00CF603D" w:rsidRPr="00304EA0" w:rsidRDefault="00CF603D" w:rsidP="00CF603D">
            <w:pPr>
              <w:pStyle w:val="TableParagraph"/>
              <w:ind w:left="25" w:right="5"/>
              <w:rPr>
                <w:sz w:val="20"/>
                <w:szCs w:val="20"/>
              </w:rPr>
            </w:pPr>
            <w:r w:rsidRPr="00304EA0">
              <w:rPr>
                <w:sz w:val="20"/>
                <w:szCs w:val="20"/>
              </w:rPr>
              <w:t>Ангарский</w:t>
            </w:r>
            <w:r w:rsidRPr="00304EA0">
              <w:rPr>
                <w:spacing w:val="-11"/>
                <w:sz w:val="20"/>
                <w:szCs w:val="20"/>
              </w:rPr>
              <w:t xml:space="preserve"> </w:t>
            </w:r>
            <w:r w:rsidRPr="00304EA0">
              <w:rPr>
                <w:sz w:val="20"/>
                <w:szCs w:val="20"/>
              </w:rPr>
              <w:t>филиал</w:t>
            </w:r>
            <w:r w:rsidRPr="00304EA0">
              <w:rPr>
                <w:spacing w:val="-5"/>
                <w:sz w:val="20"/>
                <w:szCs w:val="20"/>
              </w:rPr>
              <w:t xml:space="preserve"> АО</w:t>
            </w:r>
          </w:p>
          <w:p w14:paraId="74EA46C3" w14:textId="31C3336B" w:rsidR="00CF603D" w:rsidRPr="001D1A5D" w:rsidRDefault="00CF603D" w:rsidP="00CF603D">
            <w:pPr>
              <w:spacing w:after="0" w:line="240" w:lineRule="auto"/>
              <w:ind w:right="-11" w:hanging="28"/>
              <w:jc w:val="center"/>
              <w:rPr>
                <w:sz w:val="20"/>
                <w:szCs w:val="20"/>
              </w:rPr>
            </w:pPr>
            <w:r w:rsidRPr="00304EA0">
              <w:rPr>
                <w:spacing w:val="-2"/>
                <w:sz w:val="20"/>
                <w:szCs w:val="20"/>
              </w:rPr>
              <w:t>«КрасЭко»</w:t>
            </w:r>
          </w:p>
        </w:tc>
        <w:tc>
          <w:tcPr>
            <w:tcW w:w="1402" w:type="pct"/>
            <w:tcBorders>
              <w:top w:val="single" w:sz="8" w:space="0" w:color="auto"/>
              <w:left w:val="single" w:sz="8" w:space="0" w:color="auto"/>
              <w:bottom w:val="single" w:sz="8" w:space="0" w:color="auto"/>
              <w:right w:val="single" w:sz="8" w:space="0" w:color="auto"/>
            </w:tcBorders>
            <w:shd w:val="clear" w:color="auto" w:fill="auto"/>
            <w:vAlign w:val="center"/>
          </w:tcPr>
          <w:p w14:paraId="37609ADA" w14:textId="2DE8728F" w:rsidR="00CF603D" w:rsidRPr="001D1A5D" w:rsidRDefault="00CF603D" w:rsidP="00CF603D">
            <w:pPr>
              <w:spacing w:after="0" w:line="240" w:lineRule="auto"/>
              <w:ind w:right="-11" w:hanging="28"/>
              <w:jc w:val="center"/>
              <w:rPr>
                <w:sz w:val="20"/>
                <w:szCs w:val="20"/>
              </w:rPr>
            </w:pPr>
            <w:r w:rsidRPr="00304EA0">
              <w:rPr>
                <w:spacing w:val="-2"/>
                <w:sz w:val="20"/>
                <w:szCs w:val="20"/>
              </w:rPr>
              <w:t>Биокотельная</w:t>
            </w:r>
          </w:p>
        </w:tc>
        <w:tc>
          <w:tcPr>
            <w:tcW w:w="882" w:type="pct"/>
            <w:vAlign w:val="center"/>
          </w:tcPr>
          <w:p w14:paraId="102179F6" w14:textId="77777777" w:rsidR="00CF603D" w:rsidRPr="001D1A5D" w:rsidRDefault="00CF603D" w:rsidP="00CF603D">
            <w:pPr>
              <w:spacing w:after="0" w:line="240" w:lineRule="auto"/>
              <w:ind w:right="-11" w:hanging="28"/>
              <w:jc w:val="center"/>
              <w:rPr>
                <w:sz w:val="20"/>
                <w:szCs w:val="20"/>
              </w:rPr>
            </w:pPr>
            <w:r w:rsidRPr="001D1A5D">
              <w:rPr>
                <w:sz w:val="20"/>
                <w:szCs w:val="20"/>
              </w:rPr>
              <w:t>Котельная,</w:t>
            </w:r>
          </w:p>
          <w:p w14:paraId="6F5080E5" w14:textId="77777777" w:rsidR="00CF603D" w:rsidRPr="001D1A5D" w:rsidRDefault="00CF603D" w:rsidP="00CF603D">
            <w:pPr>
              <w:spacing w:after="0" w:line="240" w:lineRule="auto"/>
              <w:ind w:right="-11" w:hanging="28"/>
              <w:jc w:val="center"/>
              <w:rPr>
                <w:sz w:val="20"/>
                <w:szCs w:val="20"/>
              </w:rPr>
            </w:pPr>
            <w:r w:rsidRPr="001D1A5D">
              <w:rPr>
                <w:sz w:val="20"/>
                <w:szCs w:val="20"/>
              </w:rPr>
              <w:t>тепловые сети</w:t>
            </w:r>
          </w:p>
        </w:tc>
        <w:tc>
          <w:tcPr>
            <w:tcW w:w="1177" w:type="pct"/>
            <w:vMerge/>
            <w:vAlign w:val="center"/>
          </w:tcPr>
          <w:p w14:paraId="7E6DC9AC" w14:textId="692E4F9F" w:rsidR="00CF603D" w:rsidRPr="001D1A5D" w:rsidRDefault="00CF603D" w:rsidP="00CF603D">
            <w:pPr>
              <w:pStyle w:val="Afffffffa"/>
              <w:ind w:right="-11" w:hanging="28"/>
              <w:jc w:val="center"/>
              <w:rPr>
                <w:sz w:val="20"/>
                <w:szCs w:val="20"/>
              </w:rPr>
            </w:pPr>
          </w:p>
        </w:tc>
      </w:tr>
      <w:tr w:rsidR="00CF603D" w:rsidRPr="001D1A5D" w14:paraId="018941F6" w14:textId="77777777" w:rsidTr="006D0DA5">
        <w:trPr>
          <w:cantSplit/>
        </w:trPr>
        <w:tc>
          <w:tcPr>
            <w:tcW w:w="182" w:type="pct"/>
            <w:vAlign w:val="center"/>
          </w:tcPr>
          <w:p w14:paraId="5BB28045" w14:textId="25CA8439" w:rsidR="00CF603D" w:rsidRPr="001D1A5D" w:rsidRDefault="00CF603D" w:rsidP="00CF603D">
            <w:pPr>
              <w:spacing w:after="0" w:line="240" w:lineRule="auto"/>
              <w:ind w:right="-11" w:hanging="28"/>
              <w:jc w:val="center"/>
              <w:rPr>
                <w:sz w:val="20"/>
                <w:szCs w:val="20"/>
              </w:rPr>
            </w:pPr>
            <w:r>
              <w:rPr>
                <w:sz w:val="20"/>
                <w:szCs w:val="20"/>
              </w:rPr>
              <w:t>3</w:t>
            </w:r>
          </w:p>
        </w:tc>
        <w:tc>
          <w:tcPr>
            <w:tcW w:w="1357" w:type="pct"/>
            <w:vAlign w:val="center"/>
          </w:tcPr>
          <w:p w14:paraId="289860B8" w14:textId="77777777" w:rsidR="00CF603D" w:rsidRPr="00304EA0" w:rsidRDefault="00CF603D" w:rsidP="00CF603D">
            <w:pPr>
              <w:pStyle w:val="TableParagraph"/>
              <w:ind w:left="25" w:right="5"/>
              <w:rPr>
                <w:sz w:val="20"/>
                <w:szCs w:val="20"/>
              </w:rPr>
            </w:pPr>
            <w:r w:rsidRPr="00304EA0">
              <w:rPr>
                <w:sz w:val="20"/>
                <w:szCs w:val="20"/>
              </w:rPr>
              <w:t>Ангарский</w:t>
            </w:r>
            <w:r w:rsidRPr="00304EA0">
              <w:rPr>
                <w:spacing w:val="-11"/>
                <w:sz w:val="20"/>
                <w:szCs w:val="20"/>
              </w:rPr>
              <w:t xml:space="preserve"> </w:t>
            </w:r>
            <w:r w:rsidRPr="00304EA0">
              <w:rPr>
                <w:sz w:val="20"/>
                <w:szCs w:val="20"/>
              </w:rPr>
              <w:t>филиал</w:t>
            </w:r>
            <w:r w:rsidRPr="00304EA0">
              <w:rPr>
                <w:spacing w:val="-5"/>
                <w:sz w:val="20"/>
                <w:szCs w:val="20"/>
              </w:rPr>
              <w:t xml:space="preserve"> АО</w:t>
            </w:r>
          </w:p>
          <w:p w14:paraId="69EFC702" w14:textId="78C34C4E" w:rsidR="00CF603D" w:rsidRPr="00304EA0" w:rsidRDefault="00CF603D" w:rsidP="00CF603D">
            <w:pPr>
              <w:spacing w:after="0" w:line="240" w:lineRule="auto"/>
              <w:ind w:right="-11" w:hanging="28"/>
              <w:jc w:val="center"/>
              <w:rPr>
                <w:spacing w:val="-2"/>
                <w:sz w:val="20"/>
                <w:szCs w:val="20"/>
              </w:rPr>
            </w:pPr>
            <w:r w:rsidRPr="00304EA0">
              <w:rPr>
                <w:spacing w:val="-2"/>
                <w:sz w:val="20"/>
                <w:szCs w:val="20"/>
              </w:rPr>
              <w:t>«КрасЭко»</w:t>
            </w:r>
          </w:p>
        </w:tc>
        <w:tc>
          <w:tcPr>
            <w:tcW w:w="1402" w:type="pct"/>
            <w:tcBorders>
              <w:top w:val="single" w:sz="8" w:space="0" w:color="auto"/>
              <w:left w:val="single" w:sz="8" w:space="0" w:color="auto"/>
              <w:bottom w:val="single" w:sz="8" w:space="0" w:color="auto"/>
              <w:right w:val="single" w:sz="8" w:space="0" w:color="auto"/>
            </w:tcBorders>
            <w:shd w:val="clear" w:color="auto" w:fill="auto"/>
            <w:vAlign w:val="center"/>
          </w:tcPr>
          <w:p w14:paraId="2EB27FCE" w14:textId="497F9551" w:rsidR="00CF603D" w:rsidRPr="001D1A5D" w:rsidRDefault="00CF603D" w:rsidP="00CF603D">
            <w:pPr>
              <w:spacing w:after="0" w:line="240" w:lineRule="auto"/>
              <w:ind w:right="-11" w:hanging="28"/>
              <w:jc w:val="center"/>
              <w:rPr>
                <w:sz w:val="20"/>
                <w:szCs w:val="20"/>
              </w:rPr>
            </w:pPr>
            <w:r w:rsidRPr="00574B58">
              <w:rPr>
                <w:sz w:val="20"/>
                <w:szCs w:val="20"/>
              </w:rPr>
              <w:t>Котельная</w:t>
            </w:r>
            <w:r>
              <w:rPr>
                <w:sz w:val="20"/>
                <w:szCs w:val="20"/>
              </w:rPr>
              <w:t xml:space="preserve"> </w:t>
            </w:r>
            <w:r w:rsidRPr="007C50AF">
              <w:rPr>
                <w:sz w:val="20"/>
                <w:szCs w:val="20"/>
              </w:rPr>
              <w:t>п. Имбинский</w:t>
            </w:r>
          </w:p>
        </w:tc>
        <w:tc>
          <w:tcPr>
            <w:tcW w:w="882" w:type="pct"/>
            <w:vAlign w:val="center"/>
          </w:tcPr>
          <w:p w14:paraId="71CE9C7E" w14:textId="77777777" w:rsidR="00CF603D" w:rsidRPr="001D1A5D" w:rsidRDefault="00CF603D" w:rsidP="00CF603D">
            <w:pPr>
              <w:spacing w:after="0" w:line="240" w:lineRule="auto"/>
              <w:ind w:right="-11" w:hanging="28"/>
              <w:jc w:val="center"/>
              <w:rPr>
                <w:sz w:val="20"/>
                <w:szCs w:val="20"/>
              </w:rPr>
            </w:pPr>
            <w:r w:rsidRPr="001D1A5D">
              <w:rPr>
                <w:sz w:val="20"/>
                <w:szCs w:val="20"/>
              </w:rPr>
              <w:t>Котельная,</w:t>
            </w:r>
          </w:p>
          <w:p w14:paraId="10DDC0C7" w14:textId="1E569492" w:rsidR="00CF603D" w:rsidRPr="001D1A5D" w:rsidRDefault="00CF603D" w:rsidP="00CF603D">
            <w:pPr>
              <w:spacing w:after="0" w:line="240" w:lineRule="auto"/>
              <w:ind w:right="-11" w:hanging="28"/>
              <w:jc w:val="center"/>
              <w:rPr>
                <w:sz w:val="20"/>
                <w:szCs w:val="20"/>
              </w:rPr>
            </w:pPr>
            <w:r w:rsidRPr="001D1A5D">
              <w:rPr>
                <w:sz w:val="20"/>
                <w:szCs w:val="20"/>
              </w:rPr>
              <w:t>тепловые сети</w:t>
            </w:r>
          </w:p>
        </w:tc>
        <w:tc>
          <w:tcPr>
            <w:tcW w:w="1177" w:type="pct"/>
            <w:vMerge/>
            <w:vAlign w:val="center"/>
          </w:tcPr>
          <w:p w14:paraId="26395BF3" w14:textId="77777777" w:rsidR="00CF603D" w:rsidRPr="001D1A5D" w:rsidRDefault="00CF603D" w:rsidP="00CF603D">
            <w:pPr>
              <w:pStyle w:val="Afffffffa"/>
              <w:ind w:right="-11" w:hanging="28"/>
              <w:jc w:val="center"/>
              <w:rPr>
                <w:sz w:val="20"/>
                <w:szCs w:val="20"/>
              </w:rPr>
            </w:pPr>
          </w:p>
        </w:tc>
      </w:tr>
      <w:tr w:rsidR="00CF603D" w:rsidRPr="001D1A5D" w14:paraId="76AB393A" w14:textId="77777777" w:rsidTr="006D0DA5">
        <w:trPr>
          <w:cantSplit/>
        </w:trPr>
        <w:tc>
          <w:tcPr>
            <w:tcW w:w="182" w:type="pct"/>
            <w:vAlign w:val="center"/>
          </w:tcPr>
          <w:p w14:paraId="02ABEB84" w14:textId="653F510D" w:rsidR="00CF603D" w:rsidRPr="001D1A5D" w:rsidRDefault="00CF603D" w:rsidP="00CF603D">
            <w:pPr>
              <w:spacing w:after="0" w:line="240" w:lineRule="auto"/>
              <w:ind w:right="-11" w:hanging="28"/>
              <w:jc w:val="center"/>
              <w:rPr>
                <w:sz w:val="20"/>
                <w:szCs w:val="20"/>
              </w:rPr>
            </w:pPr>
            <w:r>
              <w:rPr>
                <w:sz w:val="20"/>
                <w:szCs w:val="20"/>
              </w:rPr>
              <w:t>4</w:t>
            </w:r>
          </w:p>
        </w:tc>
        <w:tc>
          <w:tcPr>
            <w:tcW w:w="1357" w:type="pct"/>
            <w:vAlign w:val="center"/>
          </w:tcPr>
          <w:p w14:paraId="775347E4" w14:textId="77777777" w:rsidR="00CF603D" w:rsidRPr="00304EA0" w:rsidRDefault="00CF603D" w:rsidP="00CF603D">
            <w:pPr>
              <w:pStyle w:val="TableParagraph"/>
              <w:ind w:left="25" w:right="5"/>
              <w:rPr>
                <w:sz w:val="20"/>
                <w:szCs w:val="20"/>
              </w:rPr>
            </w:pPr>
            <w:r w:rsidRPr="00304EA0">
              <w:rPr>
                <w:sz w:val="20"/>
                <w:szCs w:val="20"/>
              </w:rPr>
              <w:t>Ангарский</w:t>
            </w:r>
            <w:r w:rsidRPr="00304EA0">
              <w:rPr>
                <w:spacing w:val="-11"/>
                <w:sz w:val="20"/>
                <w:szCs w:val="20"/>
              </w:rPr>
              <w:t xml:space="preserve"> </w:t>
            </w:r>
            <w:r w:rsidRPr="00304EA0">
              <w:rPr>
                <w:sz w:val="20"/>
                <w:szCs w:val="20"/>
              </w:rPr>
              <w:t>филиал</w:t>
            </w:r>
            <w:r w:rsidRPr="00304EA0">
              <w:rPr>
                <w:spacing w:val="-5"/>
                <w:sz w:val="20"/>
                <w:szCs w:val="20"/>
              </w:rPr>
              <w:t xml:space="preserve"> АО</w:t>
            </w:r>
          </w:p>
          <w:p w14:paraId="1876D590" w14:textId="50F9E3E6" w:rsidR="00CF603D" w:rsidRPr="001D1A5D" w:rsidRDefault="00CF603D" w:rsidP="00CF603D">
            <w:pPr>
              <w:spacing w:after="0" w:line="240" w:lineRule="auto"/>
              <w:ind w:right="-11" w:hanging="28"/>
              <w:jc w:val="center"/>
              <w:rPr>
                <w:sz w:val="20"/>
                <w:szCs w:val="20"/>
              </w:rPr>
            </w:pPr>
            <w:r w:rsidRPr="00304EA0">
              <w:rPr>
                <w:spacing w:val="-2"/>
                <w:sz w:val="20"/>
                <w:szCs w:val="20"/>
              </w:rPr>
              <w:t>«КрасЭко»</w:t>
            </w:r>
          </w:p>
        </w:tc>
        <w:tc>
          <w:tcPr>
            <w:tcW w:w="1402" w:type="pct"/>
            <w:tcBorders>
              <w:top w:val="single" w:sz="8" w:space="0" w:color="auto"/>
              <w:left w:val="single" w:sz="8" w:space="0" w:color="auto"/>
              <w:bottom w:val="single" w:sz="8" w:space="0" w:color="auto"/>
              <w:right w:val="single" w:sz="8" w:space="0" w:color="auto"/>
            </w:tcBorders>
            <w:shd w:val="clear" w:color="auto" w:fill="auto"/>
            <w:vAlign w:val="center"/>
          </w:tcPr>
          <w:p w14:paraId="689A7759" w14:textId="3E901533" w:rsidR="00CF603D" w:rsidRPr="001D1A5D" w:rsidRDefault="00CF603D" w:rsidP="00CF603D">
            <w:pPr>
              <w:spacing w:after="0" w:line="240" w:lineRule="auto"/>
              <w:ind w:right="-11" w:hanging="28"/>
              <w:jc w:val="center"/>
              <w:rPr>
                <w:sz w:val="20"/>
                <w:szCs w:val="20"/>
              </w:rPr>
            </w:pPr>
            <w:r w:rsidRPr="00574B58">
              <w:rPr>
                <w:sz w:val="20"/>
                <w:szCs w:val="20"/>
              </w:rPr>
              <w:t>Котельная</w:t>
            </w:r>
            <w:r w:rsidRPr="00574B58">
              <w:rPr>
                <w:spacing w:val="-5"/>
                <w:sz w:val="20"/>
                <w:szCs w:val="20"/>
              </w:rPr>
              <w:t xml:space="preserve"> с. </w:t>
            </w:r>
            <w:r w:rsidRPr="00574B58">
              <w:rPr>
                <w:sz w:val="20"/>
                <w:szCs w:val="20"/>
              </w:rPr>
              <w:t>Заледеево</w:t>
            </w:r>
          </w:p>
        </w:tc>
        <w:tc>
          <w:tcPr>
            <w:tcW w:w="882" w:type="pct"/>
            <w:vAlign w:val="center"/>
          </w:tcPr>
          <w:p w14:paraId="08E18ADF" w14:textId="77777777" w:rsidR="00CF603D" w:rsidRPr="001D1A5D" w:rsidRDefault="00CF603D" w:rsidP="00CF603D">
            <w:pPr>
              <w:spacing w:after="0" w:line="240" w:lineRule="auto"/>
              <w:ind w:right="-11" w:hanging="28"/>
              <w:jc w:val="center"/>
              <w:rPr>
                <w:sz w:val="20"/>
                <w:szCs w:val="20"/>
              </w:rPr>
            </w:pPr>
            <w:r w:rsidRPr="001D1A5D">
              <w:rPr>
                <w:sz w:val="20"/>
                <w:szCs w:val="20"/>
              </w:rPr>
              <w:t>Котельная,</w:t>
            </w:r>
          </w:p>
          <w:p w14:paraId="4F9931F3" w14:textId="77777777" w:rsidR="00CF603D" w:rsidRPr="001D1A5D" w:rsidRDefault="00CF603D" w:rsidP="00CF603D">
            <w:pPr>
              <w:spacing w:after="0" w:line="240" w:lineRule="auto"/>
              <w:ind w:right="-11" w:hanging="28"/>
              <w:jc w:val="center"/>
              <w:rPr>
                <w:sz w:val="20"/>
                <w:szCs w:val="20"/>
              </w:rPr>
            </w:pPr>
            <w:r w:rsidRPr="001D1A5D">
              <w:rPr>
                <w:sz w:val="20"/>
                <w:szCs w:val="20"/>
              </w:rPr>
              <w:t>тепловые сети</w:t>
            </w:r>
          </w:p>
        </w:tc>
        <w:tc>
          <w:tcPr>
            <w:tcW w:w="1177" w:type="pct"/>
            <w:vMerge/>
            <w:vAlign w:val="center"/>
          </w:tcPr>
          <w:p w14:paraId="431E262C" w14:textId="30B1682B" w:rsidR="00CF603D" w:rsidRPr="001D1A5D" w:rsidRDefault="00CF603D" w:rsidP="00CF603D">
            <w:pPr>
              <w:pStyle w:val="Afffffffa"/>
              <w:ind w:right="-11" w:hanging="28"/>
              <w:jc w:val="center"/>
              <w:rPr>
                <w:sz w:val="20"/>
                <w:szCs w:val="20"/>
              </w:rPr>
            </w:pPr>
          </w:p>
        </w:tc>
      </w:tr>
      <w:tr w:rsidR="00CF603D" w:rsidRPr="001D1A5D" w14:paraId="612D725F" w14:textId="77777777" w:rsidTr="006D0DA5">
        <w:trPr>
          <w:cantSplit/>
        </w:trPr>
        <w:tc>
          <w:tcPr>
            <w:tcW w:w="182" w:type="pct"/>
            <w:vAlign w:val="center"/>
          </w:tcPr>
          <w:p w14:paraId="21BF5EB5" w14:textId="49155177" w:rsidR="00CF603D" w:rsidRPr="001D1A5D" w:rsidRDefault="00CF603D" w:rsidP="00CF603D">
            <w:pPr>
              <w:spacing w:after="0" w:line="240" w:lineRule="auto"/>
              <w:ind w:right="-11" w:hanging="28"/>
              <w:jc w:val="center"/>
              <w:rPr>
                <w:sz w:val="20"/>
                <w:szCs w:val="20"/>
              </w:rPr>
            </w:pPr>
            <w:r>
              <w:rPr>
                <w:sz w:val="20"/>
                <w:szCs w:val="20"/>
              </w:rPr>
              <w:t>5</w:t>
            </w:r>
          </w:p>
        </w:tc>
        <w:tc>
          <w:tcPr>
            <w:tcW w:w="1357" w:type="pct"/>
            <w:vAlign w:val="center"/>
          </w:tcPr>
          <w:p w14:paraId="1DA8C1F4" w14:textId="77777777" w:rsidR="00CF603D" w:rsidRPr="00304EA0" w:rsidRDefault="00CF603D" w:rsidP="00CF603D">
            <w:pPr>
              <w:pStyle w:val="TableParagraph"/>
              <w:ind w:left="25" w:right="5"/>
              <w:rPr>
                <w:sz w:val="20"/>
                <w:szCs w:val="20"/>
              </w:rPr>
            </w:pPr>
            <w:r w:rsidRPr="00304EA0">
              <w:rPr>
                <w:sz w:val="20"/>
                <w:szCs w:val="20"/>
              </w:rPr>
              <w:t>Ангарский</w:t>
            </w:r>
            <w:r w:rsidRPr="00304EA0">
              <w:rPr>
                <w:spacing w:val="-11"/>
                <w:sz w:val="20"/>
                <w:szCs w:val="20"/>
              </w:rPr>
              <w:t xml:space="preserve"> </w:t>
            </w:r>
            <w:r w:rsidRPr="00304EA0">
              <w:rPr>
                <w:sz w:val="20"/>
                <w:szCs w:val="20"/>
              </w:rPr>
              <w:t>филиал</w:t>
            </w:r>
            <w:r w:rsidRPr="00304EA0">
              <w:rPr>
                <w:spacing w:val="-5"/>
                <w:sz w:val="20"/>
                <w:szCs w:val="20"/>
              </w:rPr>
              <w:t xml:space="preserve"> АО</w:t>
            </w:r>
          </w:p>
          <w:p w14:paraId="45A10A50" w14:textId="6E25677C" w:rsidR="00CF603D" w:rsidRPr="001D1A5D" w:rsidRDefault="00CF603D" w:rsidP="00CF603D">
            <w:pPr>
              <w:spacing w:after="0" w:line="240" w:lineRule="auto"/>
              <w:ind w:right="-11" w:hanging="28"/>
              <w:jc w:val="center"/>
              <w:rPr>
                <w:sz w:val="20"/>
                <w:szCs w:val="20"/>
              </w:rPr>
            </w:pPr>
            <w:r w:rsidRPr="00304EA0">
              <w:rPr>
                <w:spacing w:val="-2"/>
                <w:sz w:val="20"/>
                <w:szCs w:val="20"/>
              </w:rPr>
              <w:t>«КрасЭко»</w:t>
            </w:r>
          </w:p>
        </w:tc>
        <w:tc>
          <w:tcPr>
            <w:tcW w:w="1402" w:type="pct"/>
            <w:tcBorders>
              <w:top w:val="single" w:sz="8" w:space="0" w:color="auto"/>
              <w:left w:val="single" w:sz="8" w:space="0" w:color="auto"/>
              <w:bottom w:val="single" w:sz="8" w:space="0" w:color="auto"/>
              <w:right w:val="single" w:sz="8" w:space="0" w:color="auto"/>
            </w:tcBorders>
            <w:shd w:val="clear" w:color="auto" w:fill="auto"/>
            <w:vAlign w:val="center"/>
          </w:tcPr>
          <w:p w14:paraId="29F41A45" w14:textId="388A1806" w:rsidR="00CF603D" w:rsidRPr="001D1A5D" w:rsidRDefault="00CF603D" w:rsidP="00CF603D">
            <w:pPr>
              <w:spacing w:after="0" w:line="240" w:lineRule="auto"/>
              <w:ind w:right="-11" w:hanging="28"/>
              <w:jc w:val="center"/>
              <w:rPr>
                <w:sz w:val="20"/>
                <w:szCs w:val="20"/>
              </w:rPr>
            </w:pPr>
            <w:r w:rsidRPr="00574B58">
              <w:rPr>
                <w:sz w:val="20"/>
                <w:szCs w:val="20"/>
              </w:rPr>
              <w:t>Котельная №1</w:t>
            </w:r>
            <w:r w:rsidRPr="00574B58">
              <w:rPr>
                <w:spacing w:val="-14"/>
                <w:sz w:val="20"/>
                <w:szCs w:val="20"/>
              </w:rPr>
              <w:t xml:space="preserve"> </w:t>
            </w:r>
            <w:r w:rsidRPr="00574B58">
              <w:rPr>
                <w:spacing w:val="-5"/>
                <w:sz w:val="20"/>
                <w:szCs w:val="20"/>
              </w:rPr>
              <w:t xml:space="preserve">п. </w:t>
            </w:r>
            <w:r w:rsidRPr="00574B58">
              <w:rPr>
                <w:sz w:val="20"/>
                <w:szCs w:val="20"/>
              </w:rPr>
              <w:t>Недокура</w:t>
            </w:r>
          </w:p>
        </w:tc>
        <w:tc>
          <w:tcPr>
            <w:tcW w:w="882" w:type="pct"/>
            <w:vAlign w:val="center"/>
          </w:tcPr>
          <w:p w14:paraId="14A09FFC" w14:textId="77777777" w:rsidR="00CF603D" w:rsidRPr="001D1A5D" w:rsidRDefault="00CF603D" w:rsidP="00CF603D">
            <w:pPr>
              <w:spacing w:after="0" w:line="240" w:lineRule="auto"/>
              <w:ind w:right="-11" w:hanging="28"/>
              <w:jc w:val="center"/>
              <w:rPr>
                <w:sz w:val="20"/>
                <w:szCs w:val="20"/>
              </w:rPr>
            </w:pPr>
            <w:r w:rsidRPr="001D1A5D">
              <w:rPr>
                <w:sz w:val="20"/>
                <w:szCs w:val="20"/>
              </w:rPr>
              <w:t>Котельная,</w:t>
            </w:r>
          </w:p>
          <w:p w14:paraId="712654FE" w14:textId="77777777" w:rsidR="00CF603D" w:rsidRPr="001D1A5D" w:rsidRDefault="00CF603D" w:rsidP="00CF603D">
            <w:pPr>
              <w:spacing w:after="0" w:line="240" w:lineRule="auto"/>
              <w:ind w:right="-11" w:hanging="28"/>
              <w:jc w:val="center"/>
              <w:rPr>
                <w:sz w:val="20"/>
                <w:szCs w:val="20"/>
              </w:rPr>
            </w:pPr>
            <w:r w:rsidRPr="001D1A5D">
              <w:rPr>
                <w:sz w:val="20"/>
                <w:szCs w:val="20"/>
              </w:rPr>
              <w:t>тепловые сети</w:t>
            </w:r>
          </w:p>
        </w:tc>
        <w:tc>
          <w:tcPr>
            <w:tcW w:w="1177" w:type="pct"/>
            <w:vMerge/>
            <w:vAlign w:val="center"/>
          </w:tcPr>
          <w:p w14:paraId="66979B4B" w14:textId="20F6188F" w:rsidR="00CF603D" w:rsidRPr="001D1A5D" w:rsidRDefault="00CF603D" w:rsidP="00CF603D">
            <w:pPr>
              <w:pStyle w:val="Afffffffa"/>
              <w:ind w:right="-11" w:hanging="28"/>
              <w:jc w:val="center"/>
              <w:rPr>
                <w:sz w:val="20"/>
                <w:szCs w:val="20"/>
              </w:rPr>
            </w:pPr>
          </w:p>
        </w:tc>
      </w:tr>
      <w:tr w:rsidR="00CF603D" w:rsidRPr="001D1A5D" w14:paraId="3CA037B1" w14:textId="77777777" w:rsidTr="006D0DA5">
        <w:trPr>
          <w:cantSplit/>
        </w:trPr>
        <w:tc>
          <w:tcPr>
            <w:tcW w:w="182" w:type="pct"/>
            <w:vAlign w:val="center"/>
          </w:tcPr>
          <w:p w14:paraId="2178BD41" w14:textId="51E311BB" w:rsidR="00CF603D" w:rsidRDefault="00CF603D" w:rsidP="00CF603D">
            <w:pPr>
              <w:spacing w:after="0" w:line="240" w:lineRule="auto"/>
              <w:ind w:right="-11" w:hanging="28"/>
              <w:jc w:val="center"/>
              <w:rPr>
                <w:sz w:val="20"/>
                <w:szCs w:val="20"/>
              </w:rPr>
            </w:pPr>
            <w:r>
              <w:rPr>
                <w:sz w:val="20"/>
                <w:szCs w:val="20"/>
              </w:rPr>
              <w:t>6</w:t>
            </w:r>
          </w:p>
        </w:tc>
        <w:tc>
          <w:tcPr>
            <w:tcW w:w="1357" w:type="pct"/>
            <w:vAlign w:val="center"/>
          </w:tcPr>
          <w:p w14:paraId="2BFFE294" w14:textId="77777777" w:rsidR="00CF603D" w:rsidRPr="00304EA0" w:rsidRDefault="00CF603D" w:rsidP="00CF603D">
            <w:pPr>
              <w:pStyle w:val="TableParagraph"/>
              <w:ind w:left="25" w:right="5"/>
              <w:rPr>
                <w:sz w:val="20"/>
                <w:szCs w:val="20"/>
              </w:rPr>
            </w:pPr>
            <w:r w:rsidRPr="00304EA0">
              <w:rPr>
                <w:sz w:val="20"/>
                <w:szCs w:val="20"/>
              </w:rPr>
              <w:t>Ангарский</w:t>
            </w:r>
            <w:r w:rsidRPr="00304EA0">
              <w:rPr>
                <w:spacing w:val="-11"/>
                <w:sz w:val="20"/>
                <w:szCs w:val="20"/>
              </w:rPr>
              <w:t xml:space="preserve"> </w:t>
            </w:r>
            <w:r w:rsidRPr="00304EA0">
              <w:rPr>
                <w:sz w:val="20"/>
                <w:szCs w:val="20"/>
              </w:rPr>
              <w:t>филиал</w:t>
            </w:r>
            <w:r w:rsidRPr="00304EA0">
              <w:rPr>
                <w:spacing w:val="-5"/>
                <w:sz w:val="20"/>
                <w:szCs w:val="20"/>
              </w:rPr>
              <w:t xml:space="preserve"> АО</w:t>
            </w:r>
          </w:p>
          <w:p w14:paraId="30013CDB" w14:textId="12A41C37" w:rsidR="00CF603D" w:rsidRPr="001D1A5D" w:rsidRDefault="00CF603D" w:rsidP="00CF603D">
            <w:pPr>
              <w:spacing w:after="0" w:line="240" w:lineRule="auto"/>
              <w:ind w:right="-11" w:hanging="28"/>
              <w:jc w:val="center"/>
              <w:rPr>
                <w:sz w:val="20"/>
                <w:szCs w:val="20"/>
              </w:rPr>
            </w:pPr>
            <w:r w:rsidRPr="00304EA0">
              <w:rPr>
                <w:spacing w:val="-2"/>
                <w:sz w:val="20"/>
                <w:szCs w:val="20"/>
              </w:rPr>
              <w:t>«КрасЭко»</w:t>
            </w:r>
          </w:p>
        </w:tc>
        <w:tc>
          <w:tcPr>
            <w:tcW w:w="1402" w:type="pct"/>
            <w:tcBorders>
              <w:top w:val="single" w:sz="8" w:space="0" w:color="auto"/>
              <w:left w:val="single" w:sz="8" w:space="0" w:color="auto"/>
              <w:bottom w:val="single" w:sz="8" w:space="0" w:color="auto"/>
              <w:right w:val="single" w:sz="8" w:space="0" w:color="auto"/>
            </w:tcBorders>
            <w:shd w:val="clear" w:color="auto" w:fill="auto"/>
            <w:vAlign w:val="center"/>
          </w:tcPr>
          <w:p w14:paraId="3A887A05" w14:textId="24C8777F" w:rsidR="00CF603D" w:rsidRPr="001D1A5D" w:rsidRDefault="00CF603D" w:rsidP="00CF603D">
            <w:pPr>
              <w:spacing w:after="0" w:line="240" w:lineRule="auto"/>
              <w:ind w:right="-11" w:hanging="28"/>
              <w:jc w:val="center"/>
              <w:rPr>
                <w:sz w:val="20"/>
                <w:szCs w:val="20"/>
              </w:rPr>
            </w:pPr>
            <w:r w:rsidRPr="00574B58">
              <w:rPr>
                <w:sz w:val="20"/>
                <w:szCs w:val="20"/>
              </w:rPr>
              <w:t>Котельная №2</w:t>
            </w:r>
            <w:r w:rsidRPr="00574B58">
              <w:rPr>
                <w:spacing w:val="-14"/>
                <w:sz w:val="20"/>
                <w:szCs w:val="20"/>
              </w:rPr>
              <w:t xml:space="preserve"> </w:t>
            </w:r>
            <w:r w:rsidRPr="00574B58">
              <w:rPr>
                <w:spacing w:val="-5"/>
                <w:sz w:val="20"/>
                <w:szCs w:val="20"/>
              </w:rPr>
              <w:t xml:space="preserve">п. </w:t>
            </w:r>
            <w:r w:rsidRPr="00574B58">
              <w:rPr>
                <w:sz w:val="20"/>
                <w:szCs w:val="20"/>
              </w:rPr>
              <w:t>Недокура</w:t>
            </w:r>
          </w:p>
        </w:tc>
        <w:tc>
          <w:tcPr>
            <w:tcW w:w="882" w:type="pct"/>
            <w:vAlign w:val="center"/>
          </w:tcPr>
          <w:p w14:paraId="5A594D5E" w14:textId="77777777" w:rsidR="00CF603D" w:rsidRPr="001D1A5D" w:rsidRDefault="00CF603D" w:rsidP="00CF603D">
            <w:pPr>
              <w:spacing w:after="0" w:line="240" w:lineRule="auto"/>
              <w:ind w:right="-11" w:hanging="28"/>
              <w:jc w:val="center"/>
              <w:rPr>
                <w:sz w:val="20"/>
                <w:szCs w:val="20"/>
              </w:rPr>
            </w:pPr>
            <w:r w:rsidRPr="001D1A5D">
              <w:rPr>
                <w:sz w:val="20"/>
                <w:szCs w:val="20"/>
              </w:rPr>
              <w:t>Котельная,</w:t>
            </w:r>
          </w:p>
          <w:p w14:paraId="20BDF134" w14:textId="2EF9E637" w:rsidR="00CF603D" w:rsidRPr="001D1A5D" w:rsidRDefault="00CF603D" w:rsidP="00CF603D">
            <w:pPr>
              <w:spacing w:after="0" w:line="240" w:lineRule="auto"/>
              <w:ind w:right="-11" w:hanging="28"/>
              <w:jc w:val="center"/>
              <w:rPr>
                <w:sz w:val="20"/>
                <w:szCs w:val="20"/>
              </w:rPr>
            </w:pPr>
            <w:r w:rsidRPr="001D1A5D">
              <w:rPr>
                <w:sz w:val="20"/>
                <w:szCs w:val="20"/>
              </w:rPr>
              <w:t>тепловые сети</w:t>
            </w:r>
          </w:p>
        </w:tc>
        <w:tc>
          <w:tcPr>
            <w:tcW w:w="1177" w:type="pct"/>
            <w:vMerge/>
            <w:vAlign w:val="center"/>
          </w:tcPr>
          <w:p w14:paraId="31DB1422" w14:textId="77777777" w:rsidR="00CF603D" w:rsidRPr="001D1A5D" w:rsidRDefault="00CF603D" w:rsidP="00CF603D">
            <w:pPr>
              <w:pStyle w:val="Afffffffa"/>
              <w:ind w:right="-11" w:hanging="28"/>
              <w:jc w:val="center"/>
              <w:rPr>
                <w:sz w:val="20"/>
                <w:szCs w:val="20"/>
              </w:rPr>
            </w:pPr>
          </w:p>
        </w:tc>
      </w:tr>
      <w:tr w:rsidR="00CF603D" w:rsidRPr="001D1A5D" w14:paraId="05D8199F" w14:textId="77777777" w:rsidTr="006D0DA5">
        <w:trPr>
          <w:cantSplit/>
        </w:trPr>
        <w:tc>
          <w:tcPr>
            <w:tcW w:w="182" w:type="pct"/>
            <w:vAlign w:val="center"/>
          </w:tcPr>
          <w:p w14:paraId="515C6F71" w14:textId="0F2C0210" w:rsidR="00CF603D" w:rsidRDefault="00CF603D" w:rsidP="00CF603D">
            <w:pPr>
              <w:spacing w:after="0" w:line="240" w:lineRule="auto"/>
              <w:ind w:right="-11" w:hanging="28"/>
              <w:jc w:val="center"/>
              <w:rPr>
                <w:sz w:val="20"/>
                <w:szCs w:val="20"/>
              </w:rPr>
            </w:pPr>
            <w:r>
              <w:rPr>
                <w:sz w:val="20"/>
                <w:szCs w:val="20"/>
              </w:rPr>
              <w:t>7</w:t>
            </w:r>
          </w:p>
        </w:tc>
        <w:tc>
          <w:tcPr>
            <w:tcW w:w="1357" w:type="pct"/>
            <w:vAlign w:val="center"/>
          </w:tcPr>
          <w:p w14:paraId="3CDB124B" w14:textId="77777777" w:rsidR="00CF603D" w:rsidRPr="00304EA0" w:rsidRDefault="00CF603D" w:rsidP="00CF603D">
            <w:pPr>
              <w:pStyle w:val="TableParagraph"/>
              <w:ind w:left="25" w:right="5"/>
              <w:rPr>
                <w:sz w:val="20"/>
                <w:szCs w:val="20"/>
              </w:rPr>
            </w:pPr>
            <w:r w:rsidRPr="00304EA0">
              <w:rPr>
                <w:sz w:val="20"/>
                <w:szCs w:val="20"/>
              </w:rPr>
              <w:t>Ангарский</w:t>
            </w:r>
            <w:r w:rsidRPr="00304EA0">
              <w:rPr>
                <w:spacing w:val="-11"/>
                <w:sz w:val="20"/>
                <w:szCs w:val="20"/>
              </w:rPr>
              <w:t xml:space="preserve"> </w:t>
            </w:r>
            <w:r w:rsidRPr="00304EA0">
              <w:rPr>
                <w:sz w:val="20"/>
                <w:szCs w:val="20"/>
              </w:rPr>
              <w:t>филиал</w:t>
            </w:r>
            <w:r w:rsidRPr="00304EA0">
              <w:rPr>
                <w:spacing w:val="-5"/>
                <w:sz w:val="20"/>
                <w:szCs w:val="20"/>
              </w:rPr>
              <w:t xml:space="preserve"> АО</w:t>
            </w:r>
          </w:p>
          <w:p w14:paraId="622C2807" w14:textId="3B599672" w:rsidR="00CF603D" w:rsidRPr="001D1A5D" w:rsidRDefault="00CF603D" w:rsidP="00CF603D">
            <w:pPr>
              <w:spacing w:after="0" w:line="240" w:lineRule="auto"/>
              <w:ind w:right="-11" w:hanging="28"/>
              <w:jc w:val="center"/>
              <w:rPr>
                <w:sz w:val="20"/>
                <w:szCs w:val="20"/>
              </w:rPr>
            </w:pPr>
            <w:r w:rsidRPr="00304EA0">
              <w:rPr>
                <w:spacing w:val="-2"/>
                <w:sz w:val="20"/>
                <w:szCs w:val="20"/>
              </w:rPr>
              <w:t>«КрасЭко»</w:t>
            </w:r>
          </w:p>
        </w:tc>
        <w:tc>
          <w:tcPr>
            <w:tcW w:w="1402" w:type="pct"/>
            <w:tcBorders>
              <w:top w:val="single" w:sz="8" w:space="0" w:color="auto"/>
              <w:left w:val="single" w:sz="8" w:space="0" w:color="auto"/>
              <w:bottom w:val="single" w:sz="8" w:space="0" w:color="auto"/>
              <w:right w:val="single" w:sz="8" w:space="0" w:color="auto"/>
            </w:tcBorders>
            <w:shd w:val="clear" w:color="auto" w:fill="auto"/>
            <w:vAlign w:val="center"/>
          </w:tcPr>
          <w:p w14:paraId="5308768C" w14:textId="399D0A65" w:rsidR="00CF603D" w:rsidRPr="001D1A5D" w:rsidRDefault="00CF603D" w:rsidP="00CF603D">
            <w:pPr>
              <w:spacing w:after="0" w:line="240" w:lineRule="auto"/>
              <w:ind w:right="-11" w:hanging="28"/>
              <w:jc w:val="center"/>
              <w:rPr>
                <w:sz w:val="20"/>
                <w:szCs w:val="20"/>
              </w:rPr>
            </w:pPr>
            <w:r w:rsidRPr="00574B58">
              <w:rPr>
                <w:sz w:val="20"/>
                <w:szCs w:val="20"/>
              </w:rPr>
              <w:t>Котельная №3</w:t>
            </w:r>
            <w:r w:rsidRPr="00574B58">
              <w:rPr>
                <w:spacing w:val="-15"/>
                <w:sz w:val="20"/>
                <w:szCs w:val="20"/>
              </w:rPr>
              <w:t xml:space="preserve"> </w:t>
            </w:r>
            <w:r w:rsidRPr="00574B58">
              <w:rPr>
                <w:sz w:val="20"/>
                <w:szCs w:val="20"/>
              </w:rPr>
              <w:t>п. Недокура</w:t>
            </w:r>
          </w:p>
        </w:tc>
        <w:tc>
          <w:tcPr>
            <w:tcW w:w="882" w:type="pct"/>
            <w:vAlign w:val="center"/>
          </w:tcPr>
          <w:p w14:paraId="4401A85E" w14:textId="77777777" w:rsidR="00CF603D" w:rsidRPr="001D1A5D" w:rsidRDefault="00CF603D" w:rsidP="00CF603D">
            <w:pPr>
              <w:spacing w:after="0" w:line="240" w:lineRule="auto"/>
              <w:ind w:right="-11" w:hanging="28"/>
              <w:jc w:val="center"/>
              <w:rPr>
                <w:sz w:val="20"/>
                <w:szCs w:val="20"/>
              </w:rPr>
            </w:pPr>
            <w:r w:rsidRPr="001D1A5D">
              <w:rPr>
                <w:sz w:val="20"/>
                <w:szCs w:val="20"/>
              </w:rPr>
              <w:t>Котельная,</w:t>
            </w:r>
          </w:p>
          <w:p w14:paraId="06B8C92E" w14:textId="0EA4F691" w:rsidR="00CF603D" w:rsidRPr="001D1A5D" w:rsidRDefault="00CF603D" w:rsidP="00CF603D">
            <w:pPr>
              <w:spacing w:after="0" w:line="240" w:lineRule="auto"/>
              <w:ind w:right="-11" w:hanging="28"/>
              <w:jc w:val="center"/>
              <w:rPr>
                <w:sz w:val="20"/>
                <w:szCs w:val="20"/>
              </w:rPr>
            </w:pPr>
            <w:r w:rsidRPr="001D1A5D">
              <w:rPr>
                <w:sz w:val="20"/>
                <w:szCs w:val="20"/>
              </w:rPr>
              <w:t>тепловые сети</w:t>
            </w:r>
          </w:p>
        </w:tc>
        <w:tc>
          <w:tcPr>
            <w:tcW w:w="1177" w:type="pct"/>
            <w:vMerge/>
            <w:vAlign w:val="center"/>
          </w:tcPr>
          <w:p w14:paraId="7A0AA7E6" w14:textId="77777777" w:rsidR="00CF603D" w:rsidRPr="001D1A5D" w:rsidRDefault="00CF603D" w:rsidP="00CF603D">
            <w:pPr>
              <w:pStyle w:val="Afffffffa"/>
              <w:ind w:right="-11" w:hanging="28"/>
              <w:jc w:val="center"/>
              <w:rPr>
                <w:sz w:val="20"/>
                <w:szCs w:val="20"/>
              </w:rPr>
            </w:pPr>
          </w:p>
        </w:tc>
      </w:tr>
      <w:tr w:rsidR="00CF603D" w:rsidRPr="001D1A5D" w14:paraId="1FE094E9" w14:textId="77777777" w:rsidTr="006D0DA5">
        <w:trPr>
          <w:cantSplit/>
        </w:trPr>
        <w:tc>
          <w:tcPr>
            <w:tcW w:w="182" w:type="pct"/>
            <w:vAlign w:val="center"/>
          </w:tcPr>
          <w:p w14:paraId="1F08DE26" w14:textId="2657CC19" w:rsidR="00CF603D" w:rsidRDefault="00CF603D" w:rsidP="00CF603D">
            <w:pPr>
              <w:spacing w:after="0" w:line="240" w:lineRule="auto"/>
              <w:ind w:right="-11" w:hanging="28"/>
              <w:jc w:val="center"/>
              <w:rPr>
                <w:sz w:val="20"/>
                <w:szCs w:val="20"/>
              </w:rPr>
            </w:pPr>
            <w:r>
              <w:rPr>
                <w:sz w:val="20"/>
                <w:szCs w:val="20"/>
              </w:rPr>
              <w:t>8</w:t>
            </w:r>
          </w:p>
        </w:tc>
        <w:tc>
          <w:tcPr>
            <w:tcW w:w="1357" w:type="pct"/>
            <w:vAlign w:val="center"/>
          </w:tcPr>
          <w:p w14:paraId="76ED6D06" w14:textId="77777777" w:rsidR="00CF603D" w:rsidRPr="00304EA0" w:rsidRDefault="00CF603D" w:rsidP="00CF603D">
            <w:pPr>
              <w:pStyle w:val="TableParagraph"/>
              <w:ind w:left="25" w:right="5"/>
              <w:rPr>
                <w:sz w:val="20"/>
                <w:szCs w:val="20"/>
              </w:rPr>
            </w:pPr>
            <w:r w:rsidRPr="00304EA0">
              <w:rPr>
                <w:sz w:val="20"/>
                <w:szCs w:val="20"/>
              </w:rPr>
              <w:t>Ангарский</w:t>
            </w:r>
            <w:r w:rsidRPr="00304EA0">
              <w:rPr>
                <w:spacing w:val="-11"/>
                <w:sz w:val="20"/>
                <w:szCs w:val="20"/>
              </w:rPr>
              <w:t xml:space="preserve"> </w:t>
            </w:r>
            <w:r w:rsidRPr="00304EA0">
              <w:rPr>
                <w:sz w:val="20"/>
                <w:szCs w:val="20"/>
              </w:rPr>
              <w:t>филиал</w:t>
            </w:r>
            <w:r w:rsidRPr="00304EA0">
              <w:rPr>
                <w:spacing w:val="-5"/>
                <w:sz w:val="20"/>
                <w:szCs w:val="20"/>
              </w:rPr>
              <w:t xml:space="preserve"> АО</w:t>
            </w:r>
          </w:p>
          <w:p w14:paraId="323F0C2E" w14:textId="0D7C88AD" w:rsidR="00CF603D" w:rsidRPr="001D1A5D" w:rsidRDefault="00CF603D" w:rsidP="00CF603D">
            <w:pPr>
              <w:spacing w:after="0" w:line="240" w:lineRule="auto"/>
              <w:ind w:right="-11" w:hanging="28"/>
              <w:jc w:val="center"/>
              <w:rPr>
                <w:sz w:val="20"/>
                <w:szCs w:val="20"/>
              </w:rPr>
            </w:pPr>
            <w:r w:rsidRPr="00304EA0">
              <w:rPr>
                <w:spacing w:val="-2"/>
                <w:sz w:val="20"/>
                <w:szCs w:val="20"/>
              </w:rPr>
              <w:t>«КрасЭко»</w:t>
            </w:r>
          </w:p>
        </w:tc>
        <w:tc>
          <w:tcPr>
            <w:tcW w:w="1402" w:type="pct"/>
            <w:tcBorders>
              <w:top w:val="single" w:sz="8" w:space="0" w:color="auto"/>
              <w:left w:val="single" w:sz="8" w:space="0" w:color="auto"/>
              <w:bottom w:val="single" w:sz="8" w:space="0" w:color="auto"/>
              <w:right w:val="single" w:sz="8" w:space="0" w:color="auto"/>
            </w:tcBorders>
            <w:shd w:val="clear" w:color="auto" w:fill="auto"/>
            <w:vAlign w:val="center"/>
          </w:tcPr>
          <w:p w14:paraId="37C31947" w14:textId="58A49490" w:rsidR="00CF603D" w:rsidRPr="001D1A5D" w:rsidRDefault="00CF603D" w:rsidP="00CF603D">
            <w:pPr>
              <w:spacing w:after="0" w:line="240" w:lineRule="auto"/>
              <w:ind w:right="-11" w:hanging="28"/>
              <w:jc w:val="center"/>
              <w:rPr>
                <w:sz w:val="20"/>
                <w:szCs w:val="20"/>
              </w:rPr>
            </w:pPr>
            <w:r w:rsidRPr="00574B58">
              <w:rPr>
                <w:spacing w:val="-2"/>
                <w:sz w:val="20"/>
                <w:szCs w:val="20"/>
              </w:rPr>
              <w:t>Котельная</w:t>
            </w:r>
            <w:r w:rsidRPr="00574B58">
              <w:rPr>
                <w:spacing w:val="-13"/>
                <w:sz w:val="20"/>
                <w:szCs w:val="20"/>
              </w:rPr>
              <w:t xml:space="preserve"> </w:t>
            </w:r>
            <w:r w:rsidRPr="00574B58">
              <w:rPr>
                <w:spacing w:val="-2"/>
                <w:sz w:val="20"/>
                <w:szCs w:val="20"/>
              </w:rPr>
              <w:t>д.Тагара</w:t>
            </w:r>
          </w:p>
        </w:tc>
        <w:tc>
          <w:tcPr>
            <w:tcW w:w="882" w:type="pct"/>
            <w:vAlign w:val="center"/>
          </w:tcPr>
          <w:p w14:paraId="0400C7B1" w14:textId="77777777" w:rsidR="00CF603D" w:rsidRPr="001D1A5D" w:rsidRDefault="00CF603D" w:rsidP="00CF603D">
            <w:pPr>
              <w:spacing w:after="0" w:line="240" w:lineRule="auto"/>
              <w:ind w:right="-11" w:hanging="28"/>
              <w:jc w:val="center"/>
              <w:rPr>
                <w:sz w:val="20"/>
                <w:szCs w:val="20"/>
              </w:rPr>
            </w:pPr>
            <w:r w:rsidRPr="001D1A5D">
              <w:rPr>
                <w:sz w:val="20"/>
                <w:szCs w:val="20"/>
              </w:rPr>
              <w:t>Котельная,</w:t>
            </w:r>
          </w:p>
          <w:p w14:paraId="52AD8718" w14:textId="2CF9933D" w:rsidR="00CF603D" w:rsidRPr="001D1A5D" w:rsidRDefault="00CF603D" w:rsidP="00CF603D">
            <w:pPr>
              <w:spacing w:after="0" w:line="240" w:lineRule="auto"/>
              <w:ind w:right="-11" w:hanging="28"/>
              <w:jc w:val="center"/>
              <w:rPr>
                <w:sz w:val="20"/>
                <w:szCs w:val="20"/>
              </w:rPr>
            </w:pPr>
            <w:r w:rsidRPr="001D1A5D">
              <w:rPr>
                <w:sz w:val="20"/>
                <w:szCs w:val="20"/>
              </w:rPr>
              <w:t>тепловые сети</w:t>
            </w:r>
          </w:p>
        </w:tc>
        <w:tc>
          <w:tcPr>
            <w:tcW w:w="1177" w:type="pct"/>
            <w:vMerge/>
            <w:vAlign w:val="center"/>
          </w:tcPr>
          <w:p w14:paraId="66247670" w14:textId="77777777" w:rsidR="00CF603D" w:rsidRPr="001D1A5D" w:rsidRDefault="00CF603D" w:rsidP="00CF603D">
            <w:pPr>
              <w:pStyle w:val="Afffffffa"/>
              <w:ind w:right="-11" w:hanging="28"/>
              <w:jc w:val="center"/>
              <w:rPr>
                <w:sz w:val="20"/>
                <w:szCs w:val="20"/>
              </w:rPr>
            </w:pPr>
          </w:p>
        </w:tc>
      </w:tr>
    </w:tbl>
    <w:p w14:paraId="0E2095E8" w14:textId="70CEF58C" w:rsidR="007F252B" w:rsidRPr="007C7E91" w:rsidRDefault="007F252B" w:rsidP="007F252B">
      <w:pPr>
        <w:pStyle w:val="21"/>
        <w:jc w:val="center"/>
        <w:rPr>
          <w:rFonts w:ascii="Times New Roman" w:hAnsi="Times New Roman"/>
          <w:i w:val="0"/>
          <w:iCs w:val="0"/>
          <w:sz w:val="24"/>
          <w:szCs w:val="24"/>
        </w:rPr>
      </w:pPr>
      <w:bookmarkStart w:id="97" w:name="_Toc215656092"/>
      <w:r w:rsidRPr="007C7E91">
        <w:rPr>
          <w:rFonts w:ascii="Times New Roman" w:hAnsi="Times New Roman"/>
          <w:i w:val="0"/>
          <w:iCs w:val="0"/>
          <w:sz w:val="24"/>
          <w:szCs w:val="24"/>
        </w:rPr>
        <w:t>10.2. Реестр зон деятельности единой теплоснабжающей организации (организаций)</w:t>
      </w:r>
      <w:bookmarkEnd w:id="97"/>
    </w:p>
    <w:p w14:paraId="51C94741" w14:textId="77777777" w:rsidR="00CF603D" w:rsidRPr="007C7E91" w:rsidRDefault="00CF603D" w:rsidP="00CF603D">
      <w:r w:rsidRPr="007C7E91">
        <w:rPr>
          <w:rFonts w:eastAsia="Calibri"/>
        </w:rPr>
        <w:t>Реестр единых теплоснабжающих организаций, содержащий перечень систем теплоснабжения, входящих в зону деятельности единой теплоснабжающей организаций, приведен в таблице 10.1.</w:t>
      </w:r>
    </w:p>
    <w:p w14:paraId="586013DF" w14:textId="62A473ED" w:rsidR="007F252B" w:rsidRPr="007C7E91" w:rsidRDefault="007F252B" w:rsidP="007F252B">
      <w:pPr>
        <w:pStyle w:val="21"/>
        <w:jc w:val="center"/>
        <w:rPr>
          <w:rFonts w:ascii="Times New Roman" w:hAnsi="Times New Roman"/>
          <w:i w:val="0"/>
          <w:iCs w:val="0"/>
          <w:sz w:val="24"/>
          <w:szCs w:val="24"/>
        </w:rPr>
      </w:pPr>
      <w:bookmarkStart w:id="98" w:name="_Toc215656093"/>
      <w:r w:rsidRPr="007C7E91">
        <w:rPr>
          <w:rFonts w:ascii="Times New Roman" w:hAnsi="Times New Roman"/>
          <w:i w:val="0"/>
          <w:iCs w:val="0"/>
          <w:sz w:val="24"/>
          <w:szCs w:val="24"/>
        </w:rPr>
        <w:t>10.3. Основания, в том числе критерии, в соответствии с которыми теплоснабжающей организации присвоен статус единой теплоснабжающей организации</w:t>
      </w:r>
      <w:bookmarkEnd w:id="98"/>
    </w:p>
    <w:p w14:paraId="31CB37CF" w14:textId="77777777" w:rsidR="00836BD1" w:rsidRPr="007C7E91" w:rsidRDefault="00836BD1" w:rsidP="00836BD1">
      <w:r w:rsidRPr="007C7E91">
        <w:t>В соответствии со статьей 2 п. 28 Федерального закона от 27 июля 2010 года №190-ФЗ «О теплоснабжении»:</w:t>
      </w:r>
    </w:p>
    <w:p w14:paraId="5C28C8E1" w14:textId="77777777" w:rsidR="00836BD1" w:rsidRPr="007C7E91" w:rsidRDefault="00836BD1" w:rsidP="006D0DA5">
      <w:pPr>
        <w:spacing w:after="0"/>
      </w:pPr>
      <w:r w:rsidRPr="007C7E91">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14:paraId="23AF40EC" w14:textId="77777777" w:rsidR="00836BD1" w:rsidRPr="007C7E91" w:rsidRDefault="00836BD1" w:rsidP="006D0DA5">
      <w:pPr>
        <w:spacing w:after="0"/>
      </w:pPr>
      <w:r w:rsidRPr="007C7E91">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14:paraId="155A67C4" w14:textId="77777777" w:rsidR="00836BD1" w:rsidRPr="007C7E91" w:rsidRDefault="00836BD1" w:rsidP="006D0DA5">
      <w:pPr>
        <w:spacing w:after="0"/>
      </w:pPr>
      <w:r w:rsidRPr="007C7E91">
        <w:lastRenderedPageBreak/>
        <w:t xml:space="preserve">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 </w:t>
      </w:r>
    </w:p>
    <w:p w14:paraId="484B8F5D" w14:textId="77777777" w:rsidR="00836BD1" w:rsidRPr="007C7E91" w:rsidRDefault="00836BD1" w:rsidP="006D0DA5">
      <w:pPr>
        <w:spacing w:after="0"/>
      </w:pPr>
      <w:r w:rsidRPr="007C7E91">
        <w:t xml:space="preserve">Критерии и порядок определения единой теплоснабжающей организации установлены Постановлением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 </w:t>
      </w:r>
    </w:p>
    <w:p w14:paraId="15C7AF5D" w14:textId="77777777" w:rsidR="00836BD1" w:rsidRPr="007C7E91" w:rsidRDefault="00836BD1" w:rsidP="006D0DA5">
      <w:pPr>
        <w:spacing w:after="0"/>
      </w:pPr>
      <w:r w:rsidRPr="007C7E91">
        <w:t>В соответствии с требованиями документа:</w:t>
      </w:r>
    </w:p>
    <w:p w14:paraId="289F4EB0" w14:textId="77777777" w:rsidR="00836BD1" w:rsidRPr="007C7E91" w:rsidRDefault="00836BD1" w:rsidP="006D0DA5">
      <w:pPr>
        <w:spacing w:after="0"/>
      </w:pPr>
      <w:r w:rsidRPr="007C7E91">
        <w:t xml:space="preserve">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населением 500 тысяч человек и более) или органа местного самоуправления (далее – уполномоченные органы) при утверждении схемы теплоснабжения.  </w:t>
      </w:r>
    </w:p>
    <w:p w14:paraId="029A8FDB" w14:textId="77777777" w:rsidR="00836BD1" w:rsidRPr="007C7E91" w:rsidRDefault="00836BD1" w:rsidP="006D0DA5">
      <w:pPr>
        <w:spacing w:after="0"/>
      </w:pPr>
      <w:r w:rsidRPr="007C7E91">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14:paraId="7E8D76D5" w14:textId="60F95220" w:rsidR="00836BD1" w:rsidRPr="007C7E91" w:rsidRDefault="00836BD1" w:rsidP="006D0DA5">
      <w:pPr>
        <w:spacing w:after="0"/>
      </w:pPr>
      <w:r w:rsidRPr="007C7E91">
        <w:t xml:space="preserve">Для присвоении организации статуса единой теплоснабжающей организации на территории  поселения, </w:t>
      </w:r>
      <w:r w:rsidR="00E50967">
        <w:t xml:space="preserve">муниципального округа, </w:t>
      </w:r>
      <w:r w:rsidRPr="007C7E91">
        <w:t xml:space="preserve">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настоящих Правил,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 </w:t>
      </w:r>
    </w:p>
    <w:p w14:paraId="1414C504" w14:textId="77777777" w:rsidR="00836BD1" w:rsidRPr="007C7E91" w:rsidRDefault="00836BD1" w:rsidP="006D0DA5">
      <w:pPr>
        <w:spacing w:after="0"/>
      </w:pPr>
      <w:r w:rsidRPr="007C7E91">
        <w:t xml:space="preserve">Уполномоченные органы обязаны в течение 3 рабочих дней с даты окончания срока подачи заявок разместить сведения о принятых заявках на сайте поселения и сайте соответствующего субъекта Российской Федерации в информационно-телекоммуникационной сети «Интернет» (далее – официальный сайт). </w:t>
      </w:r>
    </w:p>
    <w:p w14:paraId="7BD6E9C4" w14:textId="77777777" w:rsidR="00836BD1" w:rsidRPr="007C7E91" w:rsidRDefault="00836BD1" w:rsidP="006D0DA5">
      <w:pPr>
        <w:spacing w:after="0"/>
      </w:pPr>
      <w:r w:rsidRPr="007C7E91">
        <w:t>В случае если на территории поселения, существуют несколько систем теплоснабжения, уполномоченные органы вправе:</w:t>
      </w:r>
    </w:p>
    <w:p w14:paraId="7ED2F0B2" w14:textId="77777777" w:rsidR="00836BD1" w:rsidRPr="007C7E91" w:rsidRDefault="00836BD1" w:rsidP="006D0DA5">
      <w:pPr>
        <w:spacing w:after="0"/>
      </w:pPr>
      <w:r w:rsidRPr="007C7E91">
        <w:t>определить единую теплоснабжающую организацию (организации) в каждой из систем теплоснабжения, расположенных в границах поселения;</w:t>
      </w:r>
    </w:p>
    <w:p w14:paraId="7D68DD76" w14:textId="77777777" w:rsidR="00836BD1" w:rsidRPr="007C7E91" w:rsidRDefault="00836BD1" w:rsidP="006D0DA5">
      <w:pPr>
        <w:spacing w:after="0"/>
      </w:pPr>
      <w:r w:rsidRPr="007C7E91">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14:paraId="3B05015C" w14:textId="77777777" w:rsidR="00836BD1" w:rsidRPr="007C7E91" w:rsidRDefault="00836BD1" w:rsidP="006D0DA5">
      <w:pPr>
        <w:spacing w:after="0"/>
      </w:pPr>
      <w:r w:rsidRPr="007C7E91">
        <w:t>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w:t>
      </w:r>
    </w:p>
    <w:p w14:paraId="4A120C40" w14:textId="77777777" w:rsidR="00836BD1" w:rsidRPr="007C7E91" w:rsidRDefault="00836BD1" w:rsidP="006D0DA5">
      <w:pPr>
        <w:spacing w:after="0"/>
      </w:pPr>
      <w:r w:rsidRPr="007C7E91">
        <w:t xml:space="preserve">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w:t>
      </w:r>
      <w:r w:rsidRPr="007C7E91">
        <w:lastRenderedPageBreak/>
        <w:t xml:space="preserve">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определения единой теплоснабжающей организации. </w:t>
      </w:r>
    </w:p>
    <w:p w14:paraId="316CC752" w14:textId="77777777" w:rsidR="00836BD1" w:rsidRPr="007C7E91" w:rsidRDefault="00836BD1" w:rsidP="006D0DA5">
      <w:pPr>
        <w:spacing w:after="0"/>
      </w:pPr>
      <w:r w:rsidRPr="007C7E91">
        <w:t>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w:t>
      </w:r>
    </w:p>
    <w:p w14:paraId="352766FD" w14:textId="77777777" w:rsidR="00836BD1" w:rsidRPr="007C7E91" w:rsidRDefault="00836BD1" w:rsidP="006D0DA5">
      <w:pPr>
        <w:spacing w:after="0"/>
      </w:pPr>
      <w:r w:rsidRPr="007C7E91">
        <w:t>Критерии определения единой теплоснабжающей организации:</w:t>
      </w:r>
    </w:p>
    <w:p w14:paraId="43A6B55A" w14:textId="77777777" w:rsidR="00836BD1" w:rsidRPr="007C7E91" w:rsidRDefault="00836BD1" w:rsidP="006D0DA5">
      <w:pPr>
        <w:spacing w:after="0"/>
      </w:pPr>
      <w:r w:rsidRPr="007C7E91">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14:paraId="6D88156F" w14:textId="77777777" w:rsidR="00836BD1" w:rsidRPr="007C7E91" w:rsidRDefault="00836BD1" w:rsidP="006D0DA5">
      <w:pPr>
        <w:spacing w:after="0"/>
      </w:pPr>
      <w:r w:rsidRPr="007C7E91">
        <w:t>размер собственного капитала;</w:t>
      </w:r>
    </w:p>
    <w:p w14:paraId="18AB3811" w14:textId="77777777" w:rsidR="00836BD1" w:rsidRPr="007C7E91" w:rsidRDefault="00836BD1" w:rsidP="006D0DA5">
      <w:pPr>
        <w:spacing w:after="0"/>
      </w:pPr>
      <w:r w:rsidRPr="007C7E91">
        <w:t>способность в лучшей мере обеспечить надежность теплоснабжения в соответствующей системе теплоснабжения.</w:t>
      </w:r>
    </w:p>
    <w:p w14:paraId="7B9297A6" w14:textId="77777777" w:rsidR="00836BD1" w:rsidRPr="007C7E91" w:rsidRDefault="00836BD1" w:rsidP="006D0DA5">
      <w:pPr>
        <w:spacing w:after="0"/>
      </w:pPr>
      <w:r w:rsidRPr="007C7E91">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статуса единой теплоснабжающей организации с отметкой налогового органа о ее принятии.</w:t>
      </w:r>
    </w:p>
    <w:p w14:paraId="41D0B357" w14:textId="77777777" w:rsidR="00836BD1" w:rsidRPr="007C7E91" w:rsidRDefault="00836BD1" w:rsidP="006D0DA5">
      <w:pPr>
        <w:spacing w:after="0"/>
      </w:pPr>
      <w:r w:rsidRPr="007C7E91">
        <w:t>Единая теплоснабжающая организация обязана:</w:t>
      </w:r>
    </w:p>
    <w:p w14:paraId="7E7CEA24" w14:textId="77777777" w:rsidR="00836BD1" w:rsidRPr="007C7E91" w:rsidRDefault="00836BD1" w:rsidP="006D0DA5">
      <w:pPr>
        <w:spacing w:after="0"/>
      </w:pPr>
      <w:r w:rsidRPr="007C7E91">
        <w:t xml:space="preserve">заключать и надлежаще исполнять договоры теплоснабжения со всеми обратившимися к ней потребителями тепловой энергии в своей зоне деятельности; </w:t>
      </w:r>
    </w:p>
    <w:p w14:paraId="192F699B" w14:textId="77777777" w:rsidR="00836BD1" w:rsidRPr="007C7E91" w:rsidRDefault="00836BD1" w:rsidP="006D0DA5">
      <w:pPr>
        <w:spacing w:after="0"/>
      </w:pPr>
      <w:r w:rsidRPr="007C7E91">
        <w:t xml:space="preserve">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w:t>
      </w:r>
    </w:p>
    <w:p w14:paraId="4AF322F8" w14:textId="77777777" w:rsidR="00836BD1" w:rsidRPr="007C7E91" w:rsidRDefault="00836BD1" w:rsidP="006D0DA5">
      <w:pPr>
        <w:spacing w:after="0"/>
      </w:pPr>
      <w:r w:rsidRPr="007C7E91">
        <w:t xml:space="preserve">надлежащим образом исполнять обязательства перед иными теплоснабжающими и теплосетевыми организациями в зоне своей деятельности; </w:t>
      </w:r>
    </w:p>
    <w:p w14:paraId="6C915EC1" w14:textId="77777777" w:rsidR="00836BD1" w:rsidRPr="007C7E91" w:rsidRDefault="00836BD1" w:rsidP="006D0DA5">
      <w:pPr>
        <w:spacing w:after="0"/>
      </w:pPr>
      <w:r w:rsidRPr="007C7E91">
        <w:t xml:space="preserve">осуществлять контроль режимов потребления тепловой энергии в зоне своей деятельности. </w:t>
      </w:r>
    </w:p>
    <w:p w14:paraId="63A84D66" w14:textId="3F63CE66" w:rsidR="00836BD1" w:rsidRPr="007C7E91" w:rsidRDefault="00836BD1" w:rsidP="006D0DA5">
      <w:pPr>
        <w:spacing w:after="0"/>
      </w:pPr>
      <w:r w:rsidRPr="007C7E91">
        <w:t>Сведения об изменении границ зон деятельности ЕТО, а также сведения о присвоении другой организации статуса ЕТО подлежат внесению в схему теплоснабжения при ее актуализации.</w:t>
      </w:r>
    </w:p>
    <w:p w14:paraId="5830D45D" w14:textId="5DDE22D4" w:rsidR="007F252B" w:rsidRPr="007C7E91" w:rsidRDefault="007F252B" w:rsidP="007F252B">
      <w:pPr>
        <w:pStyle w:val="21"/>
        <w:jc w:val="center"/>
        <w:rPr>
          <w:rFonts w:ascii="Times New Roman" w:hAnsi="Times New Roman"/>
          <w:i w:val="0"/>
          <w:iCs w:val="0"/>
          <w:sz w:val="24"/>
          <w:szCs w:val="24"/>
        </w:rPr>
      </w:pPr>
      <w:bookmarkStart w:id="99" w:name="_Toc215656094"/>
      <w:r w:rsidRPr="007C7E91">
        <w:rPr>
          <w:rFonts w:ascii="Times New Roman" w:hAnsi="Times New Roman"/>
          <w:i w:val="0"/>
          <w:iCs w:val="0"/>
          <w:sz w:val="24"/>
          <w:szCs w:val="24"/>
        </w:rPr>
        <w:t>10.4. Информацию о поданных теплоснабжающими организациями заявках на присвоение статуса единой теплоснабжающей организации</w:t>
      </w:r>
      <w:bookmarkEnd w:id="99"/>
    </w:p>
    <w:p w14:paraId="0F2C8CE8" w14:textId="77777777" w:rsidR="00836BD1" w:rsidRPr="007C7E91" w:rsidRDefault="00836BD1" w:rsidP="00836BD1">
      <w:pPr>
        <w:rPr>
          <w:rStyle w:val="ed"/>
          <w:rFonts w:eastAsia="Calibri"/>
        </w:rPr>
      </w:pPr>
      <w:r w:rsidRPr="007C7E91">
        <w:t xml:space="preserve">Сведения о заявках, </w:t>
      </w:r>
      <w:r w:rsidRPr="007C7E91">
        <w:rPr>
          <w:rStyle w:val="ed"/>
          <w:rFonts w:eastAsia="Calibri"/>
        </w:rPr>
        <w:t>поданных в рамках разработки проекта схемы теплоснабжения (при их наличии), на присвоение статуса единой теплоснабжающей организации, отсутствуют.</w:t>
      </w:r>
    </w:p>
    <w:p w14:paraId="25ACB80D" w14:textId="31A77483" w:rsidR="007F252B" w:rsidRPr="007C7E91" w:rsidRDefault="007F252B" w:rsidP="007F252B">
      <w:pPr>
        <w:pStyle w:val="21"/>
        <w:jc w:val="center"/>
        <w:rPr>
          <w:rFonts w:ascii="Times New Roman" w:hAnsi="Times New Roman"/>
          <w:i w:val="0"/>
          <w:iCs w:val="0"/>
          <w:sz w:val="24"/>
          <w:szCs w:val="24"/>
        </w:rPr>
      </w:pPr>
      <w:bookmarkStart w:id="100" w:name="_Toc215656095"/>
      <w:r w:rsidRPr="007C7E91">
        <w:rPr>
          <w:rFonts w:ascii="Times New Roman" w:hAnsi="Times New Roman"/>
          <w:i w:val="0"/>
          <w:iCs w:val="0"/>
          <w:sz w:val="24"/>
          <w:szCs w:val="24"/>
        </w:rPr>
        <w:t xml:space="preserve">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sidR="006D0DA5">
        <w:rPr>
          <w:rFonts w:ascii="Times New Roman" w:hAnsi="Times New Roman"/>
          <w:i w:val="0"/>
          <w:iCs w:val="0"/>
          <w:sz w:val="24"/>
          <w:szCs w:val="24"/>
        </w:rPr>
        <w:t>муниципального округа</w:t>
      </w:r>
      <w:bookmarkEnd w:id="100"/>
    </w:p>
    <w:p w14:paraId="3DAC3614" w14:textId="5D1A778B" w:rsidR="0007199F" w:rsidRDefault="00836BD1" w:rsidP="006D0DA5">
      <w:pPr>
        <w:autoSpaceDE w:val="0"/>
        <w:autoSpaceDN w:val="0"/>
        <w:adjustRightInd w:val="0"/>
        <w:ind w:firstLine="709"/>
      </w:pPr>
      <w:r w:rsidRPr="007C7E91">
        <w:t>Описание границ зон деятельности единой теплоснабжающей организации, приведено в таблице 10.</w:t>
      </w:r>
      <w:r w:rsidR="00192AE8">
        <w:t>1</w:t>
      </w:r>
      <w:r w:rsidRPr="007C7E91">
        <w:t>.</w:t>
      </w:r>
    </w:p>
    <w:p w14:paraId="233090CC" w14:textId="77777777" w:rsidR="006D0DA5" w:rsidRPr="007C7E91" w:rsidRDefault="006D0DA5" w:rsidP="006D0DA5">
      <w:pPr>
        <w:pStyle w:val="12"/>
      </w:pPr>
      <w:bookmarkStart w:id="101" w:name="_Toc378584028"/>
      <w:bookmarkStart w:id="102" w:name="_Toc391024103"/>
      <w:bookmarkStart w:id="103" w:name="_Toc413761065"/>
      <w:bookmarkStart w:id="104" w:name="_Toc451855656"/>
      <w:bookmarkStart w:id="105" w:name="_Toc215656096"/>
      <w:r w:rsidRPr="007C7E91">
        <w:lastRenderedPageBreak/>
        <w:t>РАЗДЕЛ 11. РЕШЕНИЯ О РАСПРЕДЕЛЕНИИ ТЕПЛОВОЙ НАГРУЗКИ МЕЖДУ ИСТОЧНИКАМИ ТЕПЛОВОЙ ЭНЕРГИИ</w:t>
      </w:r>
      <w:bookmarkEnd w:id="101"/>
      <w:bookmarkEnd w:id="102"/>
      <w:bookmarkEnd w:id="103"/>
      <w:bookmarkEnd w:id="104"/>
      <w:bookmarkEnd w:id="105"/>
    </w:p>
    <w:p w14:paraId="192FB882" w14:textId="77777777" w:rsidR="006D0DA5" w:rsidRPr="007C7E91" w:rsidRDefault="006D0DA5" w:rsidP="006D0DA5">
      <w:r w:rsidRPr="007C7E91">
        <w:t xml:space="preserve">В настоящее время, возможность поставок тепловой энергии потребителям от различных источников тепловой энергии, при сохранении надежности теплоснабжения отсутствует, и в перспективе не предусмотрена. </w:t>
      </w:r>
    </w:p>
    <w:p w14:paraId="2CADBE9F" w14:textId="77777777" w:rsidR="006D0DA5" w:rsidRPr="007C7E91" w:rsidRDefault="006D0DA5" w:rsidP="006D0DA5">
      <w:pPr>
        <w:autoSpaceDE w:val="0"/>
        <w:autoSpaceDN w:val="0"/>
        <w:adjustRightInd w:val="0"/>
        <w:ind w:firstLine="709"/>
      </w:pPr>
    </w:p>
    <w:p w14:paraId="61BBD057" w14:textId="77777777" w:rsidR="00BD28AA" w:rsidRPr="007C7E91" w:rsidRDefault="00FB668B" w:rsidP="00FB668B">
      <w:pPr>
        <w:pStyle w:val="12"/>
      </w:pPr>
      <w:bookmarkStart w:id="106" w:name="_Toc378584029"/>
      <w:bookmarkStart w:id="107" w:name="_Toc391024104"/>
      <w:bookmarkStart w:id="108" w:name="_Toc413761066"/>
      <w:bookmarkStart w:id="109" w:name="_Toc451855657"/>
      <w:bookmarkStart w:id="110" w:name="_Toc215656097"/>
      <w:r w:rsidRPr="007C7E91">
        <w:lastRenderedPageBreak/>
        <w:t>РАЗДЕЛ 1</w:t>
      </w:r>
      <w:r w:rsidR="00F5290F" w:rsidRPr="007C7E91">
        <w:t>2</w:t>
      </w:r>
      <w:r w:rsidRPr="007C7E91">
        <w:t>. РЕШЕНИЕ ПО БЕСХОЗЯЙНЫМ ТЕПЛОВЫМ СЕТЯМ</w:t>
      </w:r>
      <w:bookmarkEnd w:id="106"/>
      <w:bookmarkEnd w:id="107"/>
      <w:bookmarkEnd w:id="108"/>
      <w:bookmarkEnd w:id="109"/>
      <w:bookmarkEnd w:id="110"/>
    </w:p>
    <w:p w14:paraId="7D34892C" w14:textId="0ACEAEE3" w:rsidR="00254A7C" w:rsidRPr="007C7E91" w:rsidRDefault="00254A7C" w:rsidP="00254A7C">
      <w:r w:rsidRPr="007C7E91">
        <w:t>В соответствии со статьей 15 п.6 Федерального закона от 27 июля 2010 года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w:t>
      </w:r>
      <w:r w:rsidR="00E50967">
        <w:t>, муниципального округа</w:t>
      </w:r>
      <w:r w:rsidRPr="007C7E91">
        <w:t xml:space="preserve">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w:t>
      </w:r>
    </w:p>
    <w:p w14:paraId="637F4894" w14:textId="31013694" w:rsidR="00F5290F" w:rsidRPr="007C7E91" w:rsidRDefault="004C2B39" w:rsidP="00254A7C">
      <w:r w:rsidRPr="007C7E91">
        <w:t>На территории</w:t>
      </w:r>
      <w:r w:rsidR="0020324F" w:rsidRPr="007C7E91">
        <w:t xml:space="preserve"> </w:t>
      </w:r>
      <w:r w:rsidR="00192AE8">
        <w:t xml:space="preserve">Кежемского </w:t>
      </w:r>
      <w:r w:rsidR="006D0DA5">
        <w:t>муниципального округа</w:t>
      </w:r>
      <w:r w:rsidR="00891F98" w:rsidRPr="007C7E91">
        <w:t xml:space="preserve"> </w:t>
      </w:r>
      <w:r w:rsidR="00913741" w:rsidRPr="007C7E91">
        <w:t>бесхозяйных тепловых сетей</w:t>
      </w:r>
      <w:r w:rsidR="003D08EE" w:rsidRPr="007C7E91">
        <w:t xml:space="preserve"> не выявлено</w:t>
      </w:r>
      <w:r w:rsidR="00913741" w:rsidRPr="007C7E91">
        <w:t>.</w:t>
      </w:r>
    </w:p>
    <w:p w14:paraId="25104FAD" w14:textId="77777777" w:rsidR="00F5290F" w:rsidRPr="007C7E91" w:rsidRDefault="00F5290F">
      <w:pPr>
        <w:spacing w:after="0" w:line="240" w:lineRule="auto"/>
        <w:ind w:firstLine="0"/>
        <w:jc w:val="left"/>
      </w:pPr>
      <w:r w:rsidRPr="007C7E91">
        <w:br w:type="page"/>
      </w:r>
    </w:p>
    <w:p w14:paraId="7DCD67A0" w14:textId="67D22F23" w:rsidR="00F5290F" w:rsidRPr="007C7E91" w:rsidRDefault="00F5290F" w:rsidP="00F5290F">
      <w:pPr>
        <w:jc w:val="center"/>
        <w:rPr>
          <w:b/>
        </w:rPr>
      </w:pPr>
      <w:r w:rsidRPr="007C7E91">
        <w:rPr>
          <w:b/>
        </w:rPr>
        <w:lastRenderedPageBreak/>
        <w:t xml:space="preserve">РАЗДЕЛ 13. </w:t>
      </w:r>
      <w:r w:rsidR="005A11F6" w:rsidRPr="007C7E91">
        <w:rPr>
          <w:b/>
        </w:rPr>
        <w:t>СИНХРОНИЗАЦИЯ СХЕМЫ ТЕПЛОСНАБЖЕНИЯ СО СХЕМОЙ ГАЗОСНАБЖЕНИЯ И ГАЗИФИКАЦИИ СУБЪЕКТА РОССИЙСКОЙ ФЕДЕРАЦИИ И (ИЛИ)</w:t>
      </w:r>
      <w:r w:rsidR="00E50967">
        <w:rPr>
          <w:b/>
        </w:rPr>
        <w:t xml:space="preserve"> МУНИЦИПАЛЬНОГО ОКРУГА</w:t>
      </w:r>
      <w:r w:rsidR="005A11F6" w:rsidRPr="007C7E91">
        <w:rPr>
          <w:b/>
        </w:rPr>
        <w:t xml:space="preserve">, СХЕМОЙ И ПРОГРАММОЙ РАЗВИТИЯ ЭЛЕКТРОЭНЕРГЕТИЧЕСКИХ СИСТЕМ РОССИИ, А ТАКЖЕ СО СХЕМОЙ ВОДОСНАБЖЕНИЯ И ВОДООТВЕДЕНИЯ </w:t>
      </w:r>
      <w:r w:rsidR="00E50967">
        <w:rPr>
          <w:b/>
        </w:rPr>
        <w:t>МУНИЦИПАЛЬНОГО ОКРУГА</w:t>
      </w:r>
    </w:p>
    <w:p w14:paraId="4C0D65C7" w14:textId="77777777" w:rsidR="00F5290F" w:rsidRPr="007C7E91" w:rsidRDefault="00F5290F" w:rsidP="00F5290F">
      <w:pPr>
        <w:jc w:val="center"/>
        <w:rPr>
          <w:b/>
        </w:rPr>
      </w:pPr>
      <w:r w:rsidRPr="007C7E91">
        <w:rPr>
          <w:b/>
        </w:rPr>
        <w:t>13.1. 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14:paraId="17E27F45" w14:textId="77777777" w:rsidR="00A83EFE" w:rsidRPr="000C3A61" w:rsidRDefault="00A83EFE" w:rsidP="00A83EFE">
      <w:pPr>
        <w:rPr>
          <w:bCs/>
        </w:rPr>
      </w:pPr>
      <w:r w:rsidRPr="000C3A61">
        <w:t>Решения о развитии соответствующей системы газоснабжения в части обеспечения топливом источников тепловой энергии, на основе утвержденной региональной (межрегиональной) программы газификации жилищно-коммунального хозяйства, промышленных и иных организаций отсутствуют.</w:t>
      </w:r>
    </w:p>
    <w:p w14:paraId="3FE62159" w14:textId="77777777" w:rsidR="00F5290F" w:rsidRPr="007C7E91" w:rsidRDefault="00F5290F" w:rsidP="00F5290F">
      <w:pPr>
        <w:jc w:val="center"/>
        <w:rPr>
          <w:b/>
        </w:rPr>
      </w:pPr>
      <w:r w:rsidRPr="007C7E91">
        <w:rPr>
          <w:b/>
        </w:rPr>
        <w:t>13.2. Описание проблем организации газоснабжения источников тепловой энергии</w:t>
      </w:r>
    </w:p>
    <w:p w14:paraId="13796297" w14:textId="731656FA" w:rsidR="00836BD1" w:rsidRPr="007C7E91" w:rsidRDefault="00A83EFE" w:rsidP="00836BD1">
      <w:r w:rsidRPr="000C3A61">
        <w:rPr>
          <w:rStyle w:val="afff"/>
          <w:b w:val="0"/>
          <w:bCs w:val="0"/>
        </w:rPr>
        <w:t xml:space="preserve">В настоящее время </w:t>
      </w:r>
      <w:r>
        <w:rPr>
          <w:rStyle w:val="afff"/>
          <w:b w:val="0"/>
          <w:bCs w:val="0"/>
        </w:rPr>
        <w:t xml:space="preserve">территория </w:t>
      </w:r>
      <w:r w:rsidR="002E10CD">
        <w:rPr>
          <w:rStyle w:val="afff"/>
          <w:b w:val="0"/>
          <w:bCs w:val="0"/>
        </w:rPr>
        <w:t>Кежемского</w:t>
      </w:r>
      <w:r w:rsidR="006D0DA5">
        <w:rPr>
          <w:rStyle w:val="afff"/>
          <w:b w:val="0"/>
          <w:bCs w:val="0"/>
        </w:rPr>
        <w:t xml:space="preserve"> муниципального округа</w:t>
      </w:r>
      <w:r>
        <w:rPr>
          <w:rStyle w:val="afff"/>
          <w:b w:val="0"/>
          <w:bCs w:val="0"/>
        </w:rPr>
        <w:t xml:space="preserve"> не газифицирована.</w:t>
      </w:r>
      <w:r w:rsidR="000B2873" w:rsidRPr="007C7E91">
        <w:t xml:space="preserve">  </w:t>
      </w:r>
    </w:p>
    <w:p w14:paraId="3AFCF15C" w14:textId="498BCE62" w:rsidR="00F5290F" w:rsidRPr="007C7E91" w:rsidRDefault="00F5290F" w:rsidP="00836BD1">
      <w:pPr>
        <w:rPr>
          <w:b/>
        </w:rPr>
      </w:pPr>
      <w:r w:rsidRPr="007C7E91">
        <w:rPr>
          <w:b/>
        </w:rPr>
        <w:t>13.3. 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14:paraId="14C416DD" w14:textId="6A8092CC" w:rsidR="00BA4650" w:rsidRPr="007C7E91" w:rsidRDefault="00BA4650" w:rsidP="002F5207">
      <w:pPr>
        <w:spacing w:after="0"/>
      </w:pPr>
      <w:r w:rsidRPr="007C7E91">
        <w:t xml:space="preserve">Предложения по корректировке утвержденной региональной программы газификации </w:t>
      </w:r>
      <w:r w:rsidR="002E10CD">
        <w:t>Красноярского края</w:t>
      </w:r>
      <w:r w:rsidRPr="007C7E91">
        <w:t xml:space="preserve"> </w:t>
      </w:r>
      <w:r w:rsidR="00A83EFE">
        <w:t>отсутствуют</w:t>
      </w:r>
      <w:r w:rsidRPr="007C7E91">
        <w:t xml:space="preserve">.   </w:t>
      </w:r>
    </w:p>
    <w:p w14:paraId="41ADD7DA" w14:textId="77777777" w:rsidR="00BA4650" w:rsidRPr="007C7E91" w:rsidRDefault="00BA4650" w:rsidP="002F5207">
      <w:pPr>
        <w:spacing w:after="0"/>
      </w:pPr>
    </w:p>
    <w:p w14:paraId="453EAF8B" w14:textId="6ECEE504" w:rsidR="00F5290F" w:rsidRPr="007C7E91" w:rsidRDefault="00F5290F" w:rsidP="00F5290F">
      <w:pPr>
        <w:jc w:val="center"/>
        <w:rPr>
          <w:b/>
        </w:rPr>
      </w:pPr>
      <w:r w:rsidRPr="007C7E91">
        <w:rPr>
          <w:b/>
        </w:rPr>
        <w:t xml:space="preserve">13.4. Описание </w:t>
      </w:r>
      <w:r w:rsidR="00FE5ADE" w:rsidRPr="007C7E91">
        <w:rPr>
          <w:b/>
        </w:rPr>
        <w:t>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p>
    <w:p w14:paraId="10E1502D" w14:textId="303467E1" w:rsidR="00844530" w:rsidRPr="007C7E91" w:rsidRDefault="00844530" w:rsidP="00844530">
      <w:pPr>
        <w:spacing w:after="0"/>
      </w:pPr>
      <w:r w:rsidRPr="007C7E91">
        <w:t xml:space="preserve">Источники тепловой энергии и генерирующие объекты, функционирующие в режиме комбинированной выработки электрической и тепловой энергии, на территории </w:t>
      </w:r>
      <w:r w:rsidR="002E10CD">
        <w:rPr>
          <w:rStyle w:val="afff"/>
          <w:b w:val="0"/>
          <w:bCs w:val="0"/>
        </w:rPr>
        <w:t>Кежемского</w:t>
      </w:r>
      <w:r w:rsidR="006D0DA5">
        <w:rPr>
          <w:rStyle w:val="afff"/>
          <w:b w:val="0"/>
          <w:bCs w:val="0"/>
        </w:rPr>
        <w:t xml:space="preserve"> муниципального округа </w:t>
      </w:r>
      <w:r w:rsidRPr="007C7E91">
        <w:t>отсутствуют.</w:t>
      </w:r>
    </w:p>
    <w:p w14:paraId="2ECD784F" w14:textId="77777777" w:rsidR="00844530" w:rsidRPr="007C7E91" w:rsidRDefault="00844530" w:rsidP="002E10CD">
      <w:r w:rsidRPr="007C7E91">
        <w:lastRenderedPageBreak/>
        <w:t>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расчётного периода не ожидается.</w:t>
      </w:r>
    </w:p>
    <w:p w14:paraId="18E792EB" w14:textId="77777777" w:rsidR="00FE5ADE" w:rsidRPr="007C7E91" w:rsidRDefault="00F5290F" w:rsidP="00FE5ADE">
      <w:pPr>
        <w:jc w:val="center"/>
        <w:rPr>
          <w:b/>
        </w:rPr>
      </w:pPr>
      <w:r w:rsidRPr="007C7E91">
        <w:rPr>
          <w:b/>
        </w:rPr>
        <w:t xml:space="preserve">13.5. </w:t>
      </w:r>
      <w:r w:rsidR="005A11F6" w:rsidRPr="007C7E91">
        <w:rPr>
          <w:b/>
        </w:rPr>
        <w:t xml:space="preserve">Обоснованные </w:t>
      </w:r>
      <w:r w:rsidR="00FE5ADE" w:rsidRPr="007C7E91">
        <w:rPr>
          <w:b/>
        </w:rPr>
        <w:t>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p>
    <w:p w14:paraId="276C5919" w14:textId="7A84BE96" w:rsidR="00844530" w:rsidRPr="007C7E91" w:rsidRDefault="00844530" w:rsidP="00FE5ADE">
      <w:r w:rsidRPr="007C7E91">
        <w:t>До конца расчётного периода строительство генерирующих объектов, функционирующих в режиме комбинированной выработки электрической и тепловой энергии, указанных в схеме теплоснабжения, не ожидается.</w:t>
      </w:r>
    </w:p>
    <w:p w14:paraId="3EB3D23C" w14:textId="6D83015D" w:rsidR="00CF5C61" w:rsidRPr="007C7E91" w:rsidRDefault="00F5290F" w:rsidP="00F5290F">
      <w:pPr>
        <w:jc w:val="center"/>
        <w:rPr>
          <w:b/>
        </w:rPr>
      </w:pPr>
      <w:r w:rsidRPr="007C7E91">
        <w:rPr>
          <w:b/>
        </w:rPr>
        <w:t>13.6. Описание решений (вырабатываемых с учётом положений утверждённой схемы водоснабжения</w:t>
      </w:r>
      <w:r w:rsidR="00E50967">
        <w:rPr>
          <w:b/>
        </w:rPr>
        <w:t xml:space="preserve"> муниципального округа</w:t>
      </w:r>
      <w:r w:rsidRPr="007C7E91">
        <w:rPr>
          <w:b/>
        </w:rPr>
        <w:t>) о развитии соответствующей системы водоснабжения в части, относящейся к системам теплоснабжения</w:t>
      </w:r>
    </w:p>
    <w:p w14:paraId="1395277C" w14:textId="34EF40CF" w:rsidR="00844530" w:rsidRPr="007C7E91" w:rsidRDefault="00844530" w:rsidP="002E10CD">
      <w:r w:rsidRPr="007C7E91">
        <w:t xml:space="preserve">Развитие системы водоснабжения в части, относящейся к муниципальным системам теплоснабжения на территории </w:t>
      </w:r>
      <w:r w:rsidR="002E10CD">
        <w:rPr>
          <w:rStyle w:val="afff"/>
          <w:b w:val="0"/>
          <w:bCs w:val="0"/>
        </w:rPr>
        <w:t>Кежемского</w:t>
      </w:r>
      <w:r w:rsidR="002E10CD">
        <w:rPr>
          <w:rStyle w:val="afff"/>
          <w:b w:val="0"/>
          <w:bCs w:val="0"/>
        </w:rPr>
        <w:t xml:space="preserve"> </w:t>
      </w:r>
      <w:r w:rsidR="006D0DA5">
        <w:rPr>
          <w:rStyle w:val="afff"/>
          <w:b w:val="0"/>
          <w:bCs w:val="0"/>
        </w:rPr>
        <w:t xml:space="preserve">муниципального округа </w:t>
      </w:r>
      <w:r w:rsidRPr="007C7E91">
        <w:t>не ожидается до конца расчётного периода.</w:t>
      </w:r>
    </w:p>
    <w:p w14:paraId="344508A0" w14:textId="1083DCEC" w:rsidR="00DD7A09" w:rsidRPr="007C7E91" w:rsidRDefault="00DD7A09" w:rsidP="00DD7A09">
      <w:pPr>
        <w:jc w:val="center"/>
        <w:rPr>
          <w:b/>
        </w:rPr>
      </w:pPr>
      <w:r w:rsidRPr="007C7E91">
        <w:rPr>
          <w:b/>
        </w:rPr>
        <w:t xml:space="preserve">13.7 Предложения по корректировке утверждённой (разработке) схемы водоснабжения </w:t>
      </w:r>
      <w:r w:rsidR="00E50967">
        <w:rPr>
          <w:b/>
        </w:rPr>
        <w:t>муниципального округа</w:t>
      </w:r>
      <w:r w:rsidRPr="007C7E91">
        <w:rPr>
          <w:b/>
        </w:rPr>
        <w:t>,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14:paraId="5768A808" w14:textId="44AA9FB2" w:rsidR="00DD7A09" w:rsidRPr="007C7E91" w:rsidRDefault="00DD7A09" w:rsidP="00DD7A09">
      <w:r w:rsidRPr="007C7E91">
        <w:t xml:space="preserve">Предложения по корректировке утверждённой (разработке) схемы водоснабжения </w:t>
      </w:r>
      <w:r w:rsidR="002E10CD">
        <w:rPr>
          <w:rStyle w:val="afff"/>
          <w:b w:val="0"/>
          <w:bCs w:val="0"/>
        </w:rPr>
        <w:t>Кежемского</w:t>
      </w:r>
      <w:r w:rsidR="006D0DA5">
        <w:rPr>
          <w:rStyle w:val="afff"/>
          <w:b w:val="0"/>
          <w:bCs w:val="0"/>
        </w:rPr>
        <w:t xml:space="preserve"> муниципального округа</w:t>
      </w:r>
      <w:r w:rsidR="00891F98" w:rsidRPr="007C7E91">
        <w:t xml:space="preserve"> </w:t>
      </w:r>
      <w:r w:rsidRPr="007C7E91">
        <w:t>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r w:rsidR="006D0DA5">
        <w:t>.</w:t>
      </w:r>
    </w:p>
    <w:p w14:paraId="650326CD" w14:textId="77777777" w:rsidR="00CF5C61" w:rsidRPr="007C7E91" w:rsidRDefault="00CF5C61">
      <w:pPr>
        <w:spacing w:after="0" w:line="240" w:lineRule="auto"/>
        <w:ind w:firstLine="0"/>
        <w:jc w:val="left"/>
        <w:rPr>
          <w:b/>
        </w:rPr>
      </w:pPr>
      <w:r w:rsidRPr="007C7E91">
        <w:rPr>
          <w:b/>
        </w:rPr>
        <w:br w:type="page"/>
      </w:r>
    </w:p>
    <w:p w14:paraId="44F475E4" w14:textId="77777777" w:rsidR="00307E34" w:rsidRPr="007C7E91" w:rsidRDefault="00307E34" w:rsidP="00F5290F">
      <w:pPr>
        <w:jc w:val="center"/>
        <w:rPr>
          <w:b/>
        </w:rPr>
        <w:sectPr w:rsidR="00307E34" w:rsidRPr="007C7E91" w:rsidSect="00C72BBD">
          <w:pgSz w:w="11906" w:h="16838"/>
          <w:pgMar w:top="1134" w:right="567" w:bottom="851" w:left="1701" w:header="709" w:footer="0" w:gutter="0"/>
          <w:cols w:space="708"/>
          <w:titlePg/>
          <w:docGrid w:linePitch="360"/>
        </w:sectPr>
      </w:pPr>
    </w:p>
    <w:p w14:paraId="715B897C" w14:textId="12848DC7" w:rsidR="00913741" w:rsidRPr="007C7E91" w:rsidRDefault="00CF5C61" w:rsidP="00F5290F">
      <w:pPr>
        <w:jc w:val="center"/>
        <w:rPr>
          <w:b/>
        </w:rPr>
      </w:pPr>
      <w:r w:rsidRPr="007C7E91">
        <w:rPr>
          <w:b/>
        </w:rPr>
        <w:lastRenderedPageBreak/>
        <w:t>РАЗДЕЛ 14.</w:t>
      </w:r>
      <w:r w:rsidR="00FE5ADE" w:rsidRPr="007C7E91">
        <w:rPr>
          <w:b/>
        </w:rPr>
        <w:t xml:space="preserve"> </w:t>
      </w:r>
      <w:r w:rsidRPr="007C7E91">
        <w:rPr>
          <w:b/>
        </w:rPr>
        <w:t xml:space="preserve">ИНДИКАТОРЫ РАЗВИТИЯ СИСТЕМ ТЕПЛОСНАБЖЕНИЯ </w:t>
      </w:r>
    </w:p>
    <w:p w14:paraId="5FB65C32" w14:textId="2F84FAF4" w:rsidR="00CF5C61" w:rsidRPr="007C7E91" w:rsidRDefault="00CF5C61" w:rsidP="00F5290F">
      <w:pPr>
        <w:jc w:val="center"/>
        <w:rPr>
          <w:b/>
        </w:rPr>
      </w:pPr>
      <w:r w:rsidRPr="007C7E91">
        <w:rPr>
          <w:b/>
        </w:rPr>
        <w:t xml:space="preserve">14.1. 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w:t>
      </w:r>
      <w:r w:rsidR="006D0DA5">
        <w:rPr>
          <w:b/>
        </w:rPr>
        <w:t>муниципального округа</w:t>
      </w:r>
      <w:r w:rsidRPr="007C7E91">
        <w:rPr>
          <w:b/>
        </w:rPr>
        <w:t xml:space="preserve">, подлежащие достижению каждой единой теплоснабжающей организацией, функционирующей на территории такого </w:t>
      </w:r>
      <w:r w:rsidR="006D0DA5">
        <w:rPr>
          <w:b/>
        </w:rPr>
        <w:t>муниципального округа</w:t>
      </w:r>
    </w:p>
    <w:p w14:paraId="2E2DA66C" w14:textId="30FB6E25" w:rsidR="00836BD1" w:rsidRPr="00A83EFE" w:rsidRDefault="003868F2" w:rsidP="00A83EFE">
      <w:pPr>
        <w:spacing w:after="0"/>
        <w:ind w:firstLine="709"/>
      </w:pPr>
      <w:r w:rsidRPr="007C7E91">
        <w:t>Таблица 14.1</w:t>
      </w:r>
      <w:r w:rsidR="00A83EFE">
        <w:t xml:space="preserve"> - </w:t>
      </w:r>
      <w:r w:rsidR="00347CEE" w:rsidRPr="007C7E91">
        <w:t>И</w:t>
      </w:r>
      <w:r w:rsidR="00307E34" w:rsidRPr="007C7E91">
        <w:t>ндикатор</w:t>
      </w:r>
      <w:r w:rsidR="00347CEE" w:rsidRPr="007C7E91">
        <w:t>ы</w:t>
      </w:r>
      <w:r w:rsidR="00307E34" w:rsidRPr="007C7E91">
        <w:t xml:space="preserve"> развития систем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68"/>
        <w:gridCol w:w="1411"/>
        <w:gridCol w:w="917"/>
        <w:gridCol w:w="920"/>
        <w:gridCol w:w="920"/>
        <w:gridCol w:w="917"/>
        <w:gridCol w:w="920"/>
        <w:gridCol w:w="920"/>
        <w:gridCol w:w="1118"/>
      </w:tblGrid>
      <w:tr w:rsidR="002E10CD" w:rsidRPr="001A333A" w14:paraId="1FE08134" w14:textId="77777777" w:rsidTr="00311517">
        <w:trPr>
          <w:cantSplit/>
          <w:tblHeader/>
        </w:trPr>
        <w:tc>
          <w:tcPr>
            <w:tcW w:w="228" w:type="pct"/>
            <w:shd w:val="clear" w:color="auto" w:fill="auto"/>
            <w:vAlign w:val="center"/>
          </w:tcPr>
          <w:p w14:paraId="622B887C" w14:textId="77777777" w:rsidR="002E10CD" w:rsidRPr="00626C02" w:rsidRDefault="002E10CD" w:rsidP="00311517">
            <w:pPr>
              <w:spacing w:after="0" w:line="240" w:lineRule="auto"/>
              <w:ind w:firstLine="0"/>
              <w:jc w:val="center"/>
              <w:rPr>
                <w:b/>
                <w:sz w:val="20"/>
                <w:szCs w:val="20"/>
              </w:rPr>
            </w:pPr>
            <w:bookmarkStart w:id="111" w:name="_Hlk194041061"/>
            <w:r w:rsidRPr="00626C02">
              <w:rPr>
                <w:b/>
                <w:sz w:val="20"/>
                <w:szCs w:val="20"/>
              </w:rPr>
              <w:t>№ п/п</w:t>
            </w:r>
          </w:p>
        </w:tc>
        <w:tc>
          <w:tcPr>
            <w:tcW w:w="2052" w:type="pct"/>
            <w:shd w:val="clear" w:color="auto" w:fill="auto"/>
            <w:noWrap/>
            <w:vAlign w:val="center"/>
            <w:hideMark/>
          </w:tcPr>
          <w:p w14:paraId="3B1FDA09" w14:textId="77777777" w:rsidR="002E10CD" w:rsidRPr="00626C02" w:rsidRDefault="002E10CD" w:rsidP="00311517">
            <w:pPr>
              <w:spacing w:after="0" w:line="240" w:lineRule="auto"/>
              <w:ind w:firstLine="0"/>
              <w:jc w:val="center"/>
              <w:rPr>
                <w:b/>
                <w:sz w:val="20"/>
                <w:szCs w:val="20"/>
              </w:rPr>
            </w:pPr>
            <w:r w:rsidRPr="00626C02">
              <w:rPr>
                <w:b/>
                <w:sz w:val="20"/>
                <w:szCs w:val="20"/>
              </w:rPr>
              <w:t>Наименование</w:t>
            </w:r>
          </w:p>
        </w:tc>
        <w:tc>
          <w:tcPr>
            <w:tcW w:w="477" w:type="pct"/>
            <w:shd w:val="clear" w:color="auto" w:fill="auto"/>
            <w:noWrap/>
            <w:vAlign w:val="center"/>
            <w:hideMark/>
          </w:tcPr>
          <w:p w14:paraId="4FFC4EB4" w14:textId="77777777" w:rsidR="002E10CD" w:rsidRPr="00626C02" w:rsidRDefault="002E10CD" w:rsidP="00311517">
            <w:pPr>
              <w:spacing w:after="0" w:line="240" w:lineRule="auto"/>
              <w:ind w:firstLine="0"/>
              <w:jc w:val="center"/>
              <w:rPr>
                <w:b/>
                <w:sz w:val="20"/>
                <w:szCs w:val="20"/>
              </w:rPr>
            </w:pPr>
            <w:r w:rsidRPr="00626C02">
              <w:rPr>
                <w:b/>
                <w:sz w:val="20"/>
                <w:szCs w:val="20"/>
              </w:rPr>
              <w:t>Ед. изм</w:t>
            </w:r>
            <w:r>
              <w:rPr>
                <w:b/>
                <w:sz w:val="20"/>
                <w:szCs w:val="20"/>
              </w:rPr>
              <w:t>.</w:t>
            </w:r>
          </w:p>
        </w:tc>
        <w:tc>
          <w:tcPr>
            <w:tcW w:w="310" w:type="pct"/>
            <w:tcBorders>
              <w:bottom w:val="single" w:sz="4" w:space="0" w:color="auto"/>
            </w:tcBorders>
            <w:shd w:val="clear" w:color="auto" w:fill="auto"/>
            <w:noWrap/>
            <w:vAlign w:val="center"/>
          </w:tcPr>
          <w:p w14:paraId="1D643B84" w14:textId="77777777" w:rsidR="002E10CD" w:rsidRPr="00626C02" w:rsidRDefault="002E10CD" w:rsidP="00311517">
            <w:pPr>
              <w:spacing w:after="0" w:line="240" w:lineRule="auto"/>
              <w:ind w:firstLine="0"/>
              <w:jc w:val="center"/>
              <w:rPr>
                <w:b/>
                <w:iCs/>
                <w:sz w:val="20"/>
                <w:szCs w:val="20"/>
              </w:rPr>
            </w:pPr>
            <w:r w:rsidRPr="00626C02">
              <w:rPr>
                <w:b/>
                <w:iCs/>
                <w:sz w:val="20"/>
                <w:szCs w:val="20"/>
              </w:rPr>
              <w:t>2024 год</w:t>
            </w:r>
          </w:p>
        </w:tc>
        <w:tc>
          <w:tcPr>
            <w:tcW w:w="311" w:type="pct"/>
            <w:tcBorders>
              <w:bottom w:val="single" w:sz="4" w:space="0" w:color="auto"/>
            </w:tcBorders>
            <w:shd w:val="clear" w:color="auto" w:fill="auto"/>
            <w:noWrap/>
            <w:vAlign w:val="center"/>
          </w:tcPr>
          <w:p w14:paraId="294BEE8D" w14:textId="77777777" w:rsidR="002E10CD" w:rsidRPr="00626C02" w:rsidRDefault="002E10CD" w:rsidP="00311517">
            <w:pPr>
              <w:spacing w:after="0" w:line="240" w:lineRule="auto"/>
              <w:ind w:firstLine="0"/>
              <w:jc w:val="center"/>
              <w:rPr>
                <w:b/>
                <w:iCs/>
                <w:sz w:val="20"/>
                <w:szCs w:val="20"/>
              </w:rPr>
            </w:pPr>
            <w:r w:rsidRPr="00626C02">
              <w:rPr>
                <w:b/>
                <w:iCs/>
                <w:sz w:val="20"/>
                <w:szCs w:val="20"/>
              </w:rPr>
              <w:t>2025 год</w:t>
            </w:r>
          </w:p>
        </w:tc>
        <w:tc>
          <w:tcPr>
            <w:tcW w:w="311" w:type="pct"/>
            <w:tcBorders>
              <w:bottom w:val="single" w:sz="4" w:space="0" w:color="auto"/>
            </w:tcBorders>
            <w:shd w:val="clear" w:color="auto" w:fill="auto"/>
            <w:noWrap/>
            <w:vAlign w:val="center"/>
          </w:tcPr>
          <w:p w14:paraId="610B6885" w14:textId="77777777" w:rsidR="002E10CD" w:rsidRPr="00626C02" w:rsidRDefault="002E10CD" w:rsidP="00311517">
            <w:pPr>
              <w:spacing w:after="0" w:line="240" w:lineRule="auto"/>
              <w:ind w:firstLine="0"/>
              <w:jc w:val="center"/>
              <w:rPr>
                <w:b/>
                <w:iCs/>
                <w:sz w:val="20"/>
                <w:szCs w:val="20"/>
              </w:rPr>
            </w:pPr>
            <w:r w:rsidRPr="00626C02">
              <w:rPr>
                <w:b/>
                <w:iCs/>
                <w:sz w:val="20"/>
                <w:szCs w:val="20"/>
              </w:rPr>
              <w:t>2026 год</w:t>
            </w:r>
          </w:p>
        </w:tc>
        <w:tc>
          <w:tcPr>
            <w:tcW w:w="310" w:type="pct"/>
            <w:tcBorders>
              <w:bottom w:val="single" w:sz="4" w:space="0" w:color="auto"/>
            </w:tcBorders>
            <w:shd w:val="clear" w:color="auto" w:fill="auto"/>
            <w:noWrap/>
            <w:vAlign w:val="center"/>
          </w:tcPr>
          <w:p w14:paraId="0DB5933B" w14:textId="77777777" w:rsidR="002E10CD" w:rsidRPr="00626C02" w:rsidRDefault="002E10CD" w:rsidP="00311517">
            <w:pPr>
              <w:spacing w:after="0" w:line="240" w:lineRule="auto"/>
              <w:ind w:firstLine="0"/>
              <w:jc w:val="center"/>
              <w:rPr>
                <w:b/>
                <w:iCs/>
                <w:sz w:val="20"/>
                <w:szCs w:val="20"/>
              </w:rPr>
            </w:pPr>
            <w:r w:rsidRPr="00626C02">
              <w:rPr>
                <w:b/>
                <w:iCs/>
                <w:sz w:val="20"/>
                <w:szCs w:val="20"/>
              </w:rPr>
              <w:t>2027 год</w:t>
            </w:r>
          </w:p>
        </w:tc>
        <w:tc>
          <w:tcPr>
            <w:tcW w:w="311" w:type="pct"/>
            <w:tcBorders>
              <w:bottom w:val="single" w:sz="4" w:space="0" w:color="auto"/>
            </w:tcBorders>
            <w:shd w:val="clear" w:color="auto" w:fill="auto"/>
            <w:noWrap/>
            <w:vAlign w:val="center"/>
          </w:tcPr>
          <w:p w14:paraId="09DDFAE8" w14:textId="77777777" w:rsidR="002E10CD" w:rsidRPr="00626C02" w:rsidRDefault="002E10CD" w:rsidP="00311517">
            <w:pPr>
              <w:spacing w:after="0" w:line="240" w:lineRule="auto"/>
              <w:ind w:firstLine="0"/>
              <w:jc w:val="center"/>
              <w:rPr>
                <w:b/>
                <w:iCs/>
                <w:sz w:val="20"/>
                <w:szCs w:val="20"/>
              </w:rPr>
            </w:pPr>
            <w:r w:rsidRPr="00626C02">
              <w:rPr>
                <w:b/>
                <w:iCs/>
                <w:sz w:val="20"/>
                <w:szCs w:val="20"/>
              </w:rPr>
              <w:t>2028 год</w:t>
            </w:r>
          </w:p>
        </w:tc>
        <w:tc>
          <w:tcPr>
            <w:tcW w:w="311" w:type="pct"/>
            <w:tcBorders>
              <w:bottom w:val="single" w:sz="4" w:space="0" w:color="auto"/>
            </w:tcBorders>
            <w:shd w:val="clear" w:color="auto" w:fill="auto"/>
            <w:noWrap/>
            <w:vAlign w:val="center"/>
          </w:tcPr>
          <w:p w14:paraId="23EF39CD" w14:textId="77777777" w:rsidR="002E10CD" w:rsidRPr="00626C02" w:rsidRDefault="002E10CD" w:rsidP="00311517">
            <w:pPr>
              <w:spacing w:after="0" w:line="240" w:lineRule="auto"/>
              <w:ind w:firstLine="0"/>
              <w:jc w:val="center"/>
              <w:rPr>
                <w:b/>
                <w:sz w:val="20"/>
                <w:szCs w:val="20"/>
              </w:rPr>
            </w:pPr>
            <w:r w:rsidRPr="00626C02">
              <w:rPr>
                <w:b/>
                <w:sz w:val="20"/>
                <w:szCs w:val="20"/>
              </w:rPr>
              <w:t>2029</w:t>
            </w:r>
          </w:p>
          <w:p w14:paraId="2B8924B2" w14:textId="77777777" w:rsidR="002E10CD" w:rsidRPr="00626C02" w:rsidRDefault="002E10CD" w:rsidP="00311517">
            <w:pPr>
              <w:spacing w:after="0" w:line="240" w:lineRule="auto"/>
              <w:ind w:firstLine="0"/>
              <w:jc w:val="center"/>
              <w:rPr>
                <w:b/>
                <w:iCs/>
                <w:sz w:val="20"/>
                <w:szCs w:val="20"/>
              </w:rPr>
            </w:pPr>
            <w:r w:rsidRPr="00626C02">
              <w:rPr>
                <w:b/>
                <w:sz w:val="20"/>
                <w:szCs w:val="20"/>
              </w:rPr>
              <w:t>год</w:t>
            </w:r>
          </w:p>
        </w:tc>
        <w:tc>
          <w:tcPr>
            <w:tcW w:w="378" w:type="pct"/>
            <w:tcBorders>
              <w:bottom w:val="single" w:sz="4" w:space="0" w:color="auto"/>
            </w:tcBorders>
            <w:shd w:val="clear" w:color="auto" w:fill="auto"/>
            <w:vAlign w:val="center"/>
          </w:tcPr>
          <w:p w14:paraId="4751957C" w14:textId="77777777" w:rsidR="002E10CD" w:rsidRPr="00626C02" w:rsidRDefault="002E10CD" w:rsidP="00311517">
            <w:pPr>
              <w:spacing w:after="0" w:line="240" w:lineRule="auto"/>
              <w:ind w:firstLine="0"/>
              <w:jc w:val="center"/>
              <w:rPr>
                <w:b/>
                <w:sz w:val="20"/>
                <w:szCs w:val="20"/>
              </w:rPr>
            </w:pPr>
            <w:r w:rsidRPr="00626C02">
              <w:rPr>
                <w:b/>
                <w:iCs/>
                <w:sz w:val="20"/>
                <w:szCs w:val="20"/>
              </w:rPr>
              <w:t>2030-2036 годы</w:t>
            </w:r>
          </w:p>
        </w:tc>
      </w:tr>
      <w:tr w:rsidR="002E10CD" w:rsidRPr="001A333A" w14:paraId="70D98687" w14:textId="77777777" w:rsidTr="00311517">
        <w:trPr>
          <w:cantSplit/>
        </w:trPr>
        <w:tc>
          <w:tcPr>
            <w:tcW w:w="228" w:type="pct"/>
            <w:shd w:val="clear" w:color="auto" w:fill="auto"/>
            <w:vAlign w:val="center"/>
          </w:tcPr>
          <w:p w14:paraId="02C9627D" w14:textId="77777777" w:rsidR="002E10CD" w:rsidRPr="00F552AF" w:rsidRDefault="002E10CD" w:rsidP="00311517">
            <w:pPr>
              <w:spacing w:after="0" w:line="240" w:lineRule="auto"/>
              <w:ind w:firstLine="0"/>
              <w:jc w:val="center"/>
              <w:rPr>
                <w:sz w:val="20"/>
                <w:szCs w:val="20"/>
              </w:rPr>
            </w:pPr>
            <w:r w:rsidRPr="00F552AF">
              <w:rPr>
                <w:sz w:val="20"/>
                <w:szCs w:val="20"/>
              </w:rPr>
              <w:t>1</w:t>
            </w:r>
          </w:p>
        </w:tc>
        <w:tc>
          <w:tcPr>
            <w:tcW w:w="2052" w:type="pct"/>
            <w:shd w:val="clear" w:color="auto" w:fill="auto"/>
            <w:noWrap/>
            <w:vAlign w:val="center"/>
          </w:tcPr>
          <w:p w14:paraId="02D40A8A" w14:textId="77777777" w:rsidR="002E10CD" w:rsidRPr="00F552AF" w:rsidRDefault="002E10CD" w:rsidP="00311517">
            <w:pPr>
              <w:spacing w:after="0" w:line="240" w:lineRule="auto"/>
              <w:ind w:firstLine="0"/>
              <w:jc w:val="center"/>
              <w:rPr>
                <w:sz w:val="20"/>
                <w:szCs w:val="20"/>
              </w:rPr>
            </w:pPr>
            <w:r w:rsidRPr="00F552AF">
              <w:rPr>
                <w:sz w:val="20"/>
                <w:szCs w:val="20"/>
              </w:rPr>
              <w:t>Количество прекращений подачи тепловой энергии, теплоносителя в результате технологических нарушений на тепловых сетях</w:t>
            </w:r>
          </w:p>
        </w:tc>
        <w:tc>
          <w:tcPr>
            <w:tcW w:w="477" w:type="pct"/>
            <w:shd w:val="clear" w:color="auto" w:fill="auto"/>
            <w:noWrap/>
            <w:vAlign w:val="center"/>
          </w:tcPr>
          <w:p w14:paraId="1BA4FB4C" w14:textId="77777777" w:rsidR="002E10CD" w:rsidRPr="00F552AF" w:rsidRDefault="002E10CD" w:rsidP="00311517">
            <w:pPr>
              <w:spacing w:after="0" w:line="240" w:lineRule="auto"/>
              <w:ind w:firstLine="0"/>
              <w:jc w:val="center"/>
              <w:rPr>
                <w:sz w:val="20"/>
                <w:szCs w:val="20"/>
              </w:rPr>
            </w:pPr>
            <w:r w:rsidRPr="00F552AF">
              <w:rPr>
                <w:sz w:val="20"/>
                <w:szCs w:val="20"/>
              </w:rPr>
              <w:t>ед. год</w:t>
            </w:r>
          </w:p>
        </w:tc>
        <w:tc>
          <w:tcPr>
            <w:tcW w:w="310" w:type="pct"/>
            <w:tcBorders>
              <w:top w:val="nil"/>
              <w:left w:val="nil"/>
              <w:bottom w:val="single" w:sz="8" w:space="0" w:color="auto"/>
              <w:right w:val="single" w:sz="8" w:space="0" w:color="auto"/>
            </w:tcBorders>
            <w:shd w:val="clear" w:color="auto" w:fill="auto"/>
            <w:noWrap/>
            <w:vAlign w:val="center"/>
          </w:tcPr>
          <w:p w14:paraId="23494EB3"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4E5CEEC9"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5E4172FA" w14:textId="77777777" w:rsidR="002E10CD" w:rsidRPr="00F552AF" w:rsidRDefault="002E10CD" w:rsidP="00311517">
            <w:pPr>
              <w:spacing w:after="0" w:line="240" w:lineRule="auto"/>
              <w:ind w:firstLine="0"/>
              <w:jc w:val="center"/>
              <w:rPr>
                <w:sz w:val="20"/>
                <w:szCs w:val="20"/>
              </w:rPr>
            </w:pPr>
            <w:r>
              <w:rPr>
                <w:sz w:val="20"/>
                <w:szCs w:val="20"/>
              </w:rPr>
              <w:t>0</w:t>
            </w:r>
          </w:p>
        </w:tc>
        <w:tc>
          <w:tcPr>
            <w:tcW w:w="310" w:type="pct"/>
            <w:tcBorders>
              <w:top w:val="nil"/>
              <w:left w:val="nil"/>
              <w:bottom w:val="single" w:sz="8" w:space="0" w:color="auto"/>
              <w:right w:val="single" w:sz="8" w:space="0" w:color="auto"/>
            </w:tcBorders>
            <w:shd w:val="clear" w:color="auto" w:fill="auto"/>
            <w:noWrap/>
            <w:vAlign w:val="center"/>
          </w:tcPr>
          <w:p w14:paraId="0FE4D87C"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5951C398"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vAlign w:val="center"/>
          </w:tcPr>
          <w:p w14:paraId="30C9810D" w14:textId="77777777" w:rsidR="002E10CD" w:rsidRPr="00F552AF" w:rsidRDefault="002E10CD" w:rsidP="00311517">
            <w:pPr>
              <w:spacing w:after="0" w:line="240" w:lineRule="auto"/>
              <w:ind w:firstLine="0"/>
              <w:jc w:val="center"/>
              <w:rPr>
                <w:sz w:val="20"/>
                <w:szCs w:val="20"/>
              </w:rPr>
            </w:pPr>
            <w:r>
              <w:rPr>
                <w:sz w:val="20"/>
                <w:szCs w:val="20"/>
              </w:rPr>
              <w:t>0</w:t>
            </w:r>
          </w:p>
        </w:tc>
        <w:tc>
          <w:tcPr>
            <w:tcW w:w="378" w:type="pct"/>
            <w:tcBorders>
              <w:top w:val="nil"/>
              <w:left w:val="nil"/>
              <w:bottom w:val="single" w:sz="8" w:space="0" w:color="auto"/>
              <w:right w:val="single" w:sz="8" w:space="0" w:color="auto"/>
            </w:tcBorders>
            <w:shd w:val="clear" w:color="auto" w:fill="auto"/>
            <w:vAlign w:val="center"/>
          </w:tcPr>
          <w:p w14:paraId="3D68999A" w14:textId="77777777" w:rsidR="002E10CD" w:rsidRPr="00F552AF" w:rsidRDefault="002E10CD" w:rsidP="00311517">
            <w:pPr>
              <w:spacing w:after="0" w:line="240" w:lineRule="auto"/>
              <w:ind w:firstLine="0"/>
              <w:jc w:val="center"/>
              <w:rPr>
                <w:sz w:val="20"/>
                <w:szCs w:val="20"/>
              </w:rPr>
            </w:pPr>
            <w:r>
              <w:rPr>
                <w:sz w:val="20"/>
                <w:szCs w:val="20"/>
              </w:rPr>
              <w:t>0</w:t>
            </w:r>
          </w:p>
        </w:tc>
      </w:tr>
      <w:tr w:rsidR="002E10CD" w:rsidRPr="001A333A" w14:paraId="72C4C106" w14:textId="77777777" w:rsidTr="00311517">
        <w:trPr>
          <w:cantSplit/>
        </w:trPr>
        <w:tc>
          <w:tcPr>
            <w:tcW w:w="228" w:type="pct"/>
            <w:shd w:val="clear" w:color="auto" w:fill="auto"/>
            <w:vAlign w:val="center"/>
          </w:tcPr>
          <w:p w14:paraId="640AE439" w14:textId="77777777" w:rsidR="002E10CD" w:rsidRPr="00F552AF" w:rsidRDefault="002E10CD" w:rsidP="00311517">
            <w:pPr>
              <w:spacing w:after="0" w:line="240" w:lineRule="auto"/>
              <w:ind w:firstLine="0"/>
              <w:jc w:val="center"/>
              <w:rPr>
                <w:sz w:val="20"/>
                <w:szCs w:val="20"/>
              </w:rPr>
            </w:pPr>
            <w:r w:rsidRPr="00F552AF">
              <w:rPr>
                <w:sz w:val="20"/>
                <w:szCs w:val="20"/>
              </w:rPr>
              <w:t>2</w:t>
            </w:r>
          </w:p>
        </w:tc>
        <w:tc>
          <w:tcPr>
            <w:tcW w:w="2052" w:type="pct"/>
            <w:shd w:val="clear" w:color="auto" w:fill="auto"/>
            <w:noWrap/>
            <w:vAlign w:val="center"/>
          </w:tcPr>
          <w:p w14:paraId="10E2503A" w14:textId="77777777" w:rsidR="002E10CD" w:rsidRPr="00F552AF" w:rsidRDefault="002E10CD" w:rsidP="00311517">
            <w:pPr>
              <w:spacing w:after="0" w:line="240" w:lineRule="auto"/>
              <w:ind w:firstLine="0"/>
              <w:jc w:val="center"/>
              <w:rPr>
                <w:sz w:val="20"/>
                <w:szCs w:val="20"/>
              </w:rPr>
            </w:pPr>
            <w:r w:rsidRPr="00F552AF">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77" w:type="pct"/>
            <w:shd w:val="clear" w:color="auto" w:fill="auto"/>
            <w:noWrap/>
            <w:vAlign w:val="center"/>
          </w:tcPr>
          <w:p w14:paraId="552C7BAA" w14:textId="77777777" w:rsidR="002E10CD" w:rsidRPr="00F552AF" w:rsidRDefault="002E10CD" w:rsidP="00311517">
            <w:pPr>
              <w:spacing w:after="0" w:line="240" w:lineRule="auto"/>
              <w:ind w:firstLine="0"/>
              <w:jc w:val="center"/>
              <w:rPr>
                <w:sz w:val="20"/>
                <w:szCs w:val="20"/>
              </w:rPr>
            </w:pPr>
            <w:r w:rsidRPr="00F552AF">
              <w:rPr>
                <w:sz w:val="20"/>
                <w:szCs w:val="20"/>
              </w:rPr>
              <w:t>ед. год</w:t>
            </w:r>
          </w:p>
        </w:tc>
        <w:tc>
          <w:tcPr>
            <w:tcW w:w="310" w:type="pct"/>
            <w:tcBorders>
              <w:top w:val="nil"/>
              <w:left w:val="nil"/>
              <w:bottom w:val="single" w:sz="8" w:space="0" w:color="auto"/>
              <w:right w:val="single" w:sz="8" w:space="0" w:color="auto"/>
            </w:tcBorders>
            <w:shd w:val="clear" w:color="auto" w:fill="auto"/>
            <w:noWrap/>
            <w:vAlign w:val="center"/>
          </w:tcPr>
          <w:p w14:paraId="2691043F"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245CB669"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13CEA59A" w14:textId="77777777" w:rsidR="002E10CD" w:rsidRPr="00F552AF" w:rsidRDefault="002E10CD" w:rsidP="00311517">
            <w:pPr>
              <w:spacing w:after="0" w:line="240" w:lineRule="auto"/>
              <w:ind w:firstLine="0"/>
              <w:jc w:val="center"/>
              <w:rPr>
                <w:sz w:val="20"/>
                <w:szCs w:val="20"/>
              </w:rPr>
            </w:pPr>
            <w:r>
              <w:rPr>
                <w:sz w:val="20"/>
                <w:szCs w:val="20"/>
              </w:rPr>
              <w:t>0</w:t>
            </w:r>
          </w:p>
        </w:tc>
        <w:tc>
          <w:tcPr>
            <w:tcW w:w="310" w:type="pct"/>
            <w:tcBorders>
              <w:top w:val="nil"/>
              <w:left w:val="nil"/>
              <w:bottom w:val="single" w:sz="8" w:space="0" w:color="auto"/>
              <w:right w:val="single" w:sz="8" w:space="0" w:color="auto"/>
            </w:tcBorders>
            <w:shd w:val="clear" w:color="auto" w:fill="auto"/>
            <w:noWrap/>
            <w:vAlign w:val="center"/>
          </w:tcPr>
          <w:p w14:paraId="79B3B50C"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7E357EB9"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vAlign w:val="center"/>
          </w:tcPr>
          <w:p w14:paraId="654B78AA" w14:textId="77777777" w:rsidR="002E10CD" w:rsidRPr="00F552AF" w:rsidRDefault="002E10CD" w:rsidP="00311517">
            <w:pPr>
              <w:spacing w:after="0" w:line="240" w:lineRule="auto"/>
              <w:ind w:firstLine="0"/>
              <w:jc w:val="center"/>
              <w:rPr>
                <w:sz w:val="20"/>
                <w:szCs w:val="20"/>
              </w:rPr>
            </w:pPr>
            <w:r>
              <w:rPr>
                <w:sz w:val="20"/>
                <w:szCs w:val="20"/>
              </w:rPr>
              <w:t>0</w:t>
            </w:r>
          </w:p>
        </w:tc>
        <w:tc>
          <w:tcPr>
            <w:tcW w:w="378" w:type="pct"/>
            <w:tcBorders>
              <w:top w:val="nil"/>
              <w:left w:val="nil"/>
              <w:bottom w:val="single" w:sz="8" w:space="0" w:color="auto"/>
              <w:right w:val="single" w:sz="8" w:space="0" w:color="auto"/>
            </w:tcBorders>
            <w:shd w:val="clear" w:color="auto" w:fill="auto"/>
            <w:vAlign w:val="center"/>
          </w:tcPr>
          <w:p w14:paraId="1B60FC88" w14:textId="77777777" w:rsidR="002E10CD" w:rsidRPr="00F552AF" w:rsidRDefault="002E10CD" w:rsidP="00311517">
            <w:pPr>
              <w:spacing w:after="0" w:line="240" w:lineRule="auto"/>
              <w:ind w:firstLine="0"/>
              <w:jc w:val="center"/>
              <w:rPr>
                <w:sz w:val="20"/>
                <w:szCs w:val="20"/>
              </w:rPr>
            </w:pPr>
            <w:r>
              <w:rPr>
                <w:sz w:val="20"/>
                <w:szCs w:val="20"/>
              </w:rPr>
              <w:t>0</w:t>
            </w:r>
          </w:p>
        </w:tc>
      </w:tr>
      <w:tr w:rsidR="002E10CD" w:rsidRPr="001A333A" w14:paraId="38F8984E" w14:textId="77777777" w:rsidTr="00311517">
        <w:trPr>
          <w:cantSplit/>
        </w:trPr>
        <w:tc>
          <w:tcPr>
            <w:tcW w:w="228" w:type="pct"/>
            <w:shd w:val="clear" w:color="auto" w:fill="auto"/>
            <w:vAlign w:val="center"/>
          </w:tcPr>
          <w:p w14:paraId="012DF84C" w14:textId="77777777" w:rsidR="002E10CD" w:rsidRPr="00F552AF" w:rsidRDefault="002E10CD" w:rsidP="00311517">
            <w:pPr>
              <w:spacing w:after="0" w:line="240" w:lineRule="auto"/>
              <w:ind w:firstLine="0"/>
              <w:jc w:val="center"/>
              <w:rPr>
                <w:sz w:val="20"/>
                <w:szCs w:val="20"/>
              </w:rPr>
            </w:pPr>
            <w:r w:rsidRPr="00F552AF">
              <w:rPr>
                <w:sz w:val="20"/>
                <w:szCs w:val="20"/>
              </w:rPr>
              <w:t>3</w:t>
            </w:r>
          </w:p>
        </w:tc>
        <w:tc>
          <w:tcPr>
            <w:tcW w:w="2052" w:type="pct"/>
            <w:shd w:val="clear" w:color="auto" w:fill="auto"/>
            <w:noWrap/>
            <w:vAlign w:val="center"/>
          </w:tcPr>
          <w:p w14:paraId="5B9B2B7D" w14:textId="77777777" w:rsidR="002E10CD" w:rsidRPr="00F552AF" w:rsidRDefault="002E10CD" w:rsidP="00311517">
            <w:pPr>
              <w:spacing w:after="0" w:line="240" w:lineRule="auto"/>
              <w:ind w:firstLine="0"/>
              <w:jc w:val="center"/>
              <w:rPr>
                <w:sz w:val="20"/>
                <w:szCs w:val="20"/>
              </w:rPr>
            </w:pPr>
            <w:r w:rsidRPr="00F552AF">
              <w:rPr>
                <w:sz w:val="20"/>
                <w:szCs w:val="20"/>
              </w:rPr>
              <w:t xml:space="preserve">Удельный расход условного топлива на единицу отпускаемой тепловой энергии </w:t>
            </w:r>
          </w:p>
        </w:tc>
        <w:tc>
          <w:tcPr>
            <w:tcW w:w="477" w:type="pct"/>
            <w:shd w:val="clear" w:color="auto" w:fill="auto"/>
            <w:noWrap/>
            <w:vAlign w:val="center"/>
          </w:tcPr>
          <w:p w14:paraId="6AE036DF" w14:textId="77777777" w:rsidR="002E10CD" w:rsidRPr="00F552AF" w:rsidRDefault="002E10CD" w:rsidP="00311517">
            <w:pPr>
              <w:spacing w:after="0" w:line="240" w:lineRule="auto"/>
              <w:ind w:firstLine="0"/>
              <w:jc w:val="center"/>
              <w:rPr>
                <w:sz w:val="20"/>
                <w:szCs w:val="20"/>
              </w:rPr>
            </w:pPr>
            <w:r w:rsidRPr="00F552AF">
              <w:rPr>
                <w:sz w:val="20"/>
                <w:szCs w:val="20"/>
              </w:rPr>
              <w:t> </w:t>
            </w:r>
          </w:p>
        </w:tc>
        <w:tc>
          <w:tcPr>
            <w:tcW w:w="310" w:type="pct"/>
            <w:tcBorders>
              <w:top w:val="nil"/>
              <w:left w:val="nil"/>
              <w:bottom w:val="single" w:sz="8" w:space="0" w:color="auto"/>
              <w:right w:val="single" w:sz="8" w:space="0" w:color="auto"/>
            </w:tcBorders>
            <w:shd w:val="clear" w:color="auto" w:fill="auto"/>
            <w:noWrap/>
            <w:vAlign w:val="center"/>
          </w:tcPr>
          <w:p w14:paraId="36A5F3DC"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178919AA"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01AA40F7"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7B8AEBAA"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1B7FD1D8"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vAlign w:val="center"/>
          </w:tcPr>
          <w:p w14:paraId="11A21EDE" w14:textId="77777777" w:rsidR="002E10CD" w:rsidRPr="00F552AF" w:rsidRDefault="002E10CD" w:rsidP="00311517">
            <w:pPr>
              <w:spacing w:after="0" w:line="240" w:lineRule="auto"/>
              <w:ind w:firstLine="0"/>
              <w:jc w:val="center"/>
              <w:rPr>
                <w:sz w:val="20"/>
                <w:szCs w:val="20"/>
              </w:rPr>
            </w:pPr>
          </w:p>
        </w:tc>
        <w:tc>
          <w:tcPr>
            <w:tcW w:w="378" w:type="pct"/>
            <w:tcBorders>
              <w:top w:val="nil"/>
              <w:left w:val="nil"/>
              <w:bottom w:val="single" w:sz="8" w:space="0" w:color="auto"/>
              <w:right w:val="single" w:sz="8" w:space="0" w:color="auto"/>
            </w:tcBorders>
            <w:shd w:val="clear" w:color="auto" w:fill="auto"/>
            <w:vAlign w:val="center"/>
          </w:tcPr>
          <w:p w14:paraId="1386E47F" w14:textId="77777777" w:rsidR="002E10CD" w:rsidRPr="00F552AF" w:rsidRDefault="002E10CD" w:rsidP="00311517">
            <w:pPr>
              <w:spacing w:after="0" w:line="240" w:lineRule="auto"/>
              <w:ind w:firstLine="0"/>
              <w:jc w:val="center"/>
              <w:rPr>
                <w:sz w:val="20"/>
                <w:szCs w:val="20"/>
              </w:rPr>
            </w:pPr>
          </w:p>
        </w:tc>
      </w:tr>
      <w:tr w:rsidR="002E10CD" w:rsidRPr="001A333A" w14:paraId="2949FC16" w14:textId="77777777" w:rsidTr="00311517">
        <w:trPr>
          <w:cantSplit/>
        </w:trPr>
        <w:tc>
          <w:tcPr>
            <w:tcW w:w="228" w:type="pct"/>
            <w:shd w:val="clear" w:color="auto" w:fill="auto"/>
            <w:vAlign w:val="center"/>
          </w:tcPr>
          <w:p w14:paraId="33F7BCB5" w14:textId="77777777" w:rsidR="002E10CD" w:rsidRPr="00F552AF" w:rsidRDefault="002E10CD" w:rsidP="00311517">
            <w:pPr>
              <w:spacing w:after="0" w:line="240" w:lineRule="auto"/>
              <w:ind w:firstLine="0"/>
              <w:jc w:val="center"/>
              <w:rPr>
                <w:sz w:val="20"/>
                <w:szCs w:val="20"/>
              </w:rPr>
            </w:pPr>
            <w:r w:rsidRPr="00F552AF">
              <w:rPr>
                <w:sz w:val="20"/>
                <w:szCs w:val="20"/>
              </w:rPr>
              <w:t>3.1</w:t>
            </w:r>
          </w:p>
        </w:tc>
        <w:tc>
          <w:tcPr>
            <w:tcW w:w="2052" w:type="pct"/>
            <w:shd w:val="clear" w:color="auto" w:fill="auto"/>
            <w:noWrap/>
            <w:vAlign w:val="center"/>
          </w:tcPr>
          <w:p w14:paraId="420F3376" w14:textId="77777777" w:rsidR="002E10CD" w:rsidRPr="00F552AF" w:rsidRDefault="002E10CD" w:rsidP="00311517">
            <w:pPr>
              <w:spacing w:after="0" w:line="240" w:lineRule="auto"/>
              <w:ind w:firstLine="0"/>
              <w:jc w:val="left"/>
              <w:rPr>
                <w:sz w:val="20"/>
                <w:szCs w:val="20"/>
              </w:rPr>
            </w:pPr>
            <w:r w:rsidRPr="00F81AF1">
              <w:rPr>
                <w:spacing w:val="-2"/>
                <w:sz w:val="20"/>
                <w:szCs w:val="20"/>
              </w:rPr>
              <w:t>Котельная «Центральная»</w:t>
            </w:r>
            <w:r>
              <w:rPr>
                <w:spacing w:val="-2"/>
                <w:sz w:val="20"/>
                <w:szCs w:val="20"/>
              </w:rPr>
              <w:t>/</w:t>
            </w:r>
            <w:r w:rsidRPr="00F81AF1">
              <w:rPr>
                <w:spacing w:val="-2"/>
                <w:sz w:val="20"/>
                <w:szCs w:val="20"/>
              </w:rPr>
              <w:t xml:space="preserve"> Биокотельная</w:t>
            </w:r>
          </w:p>
        </w:tc>
        <w:tc>
          <w:tcPr>
            <w:tcW w:w="477" w:type="pct"/>
            <w:shd w:val="clear" w:color="auto" w:fill="auto"/>
            <w:noWrap/>
            <w:vAlign w:val="center"/>
          </w:tcPr>
          <w:p w14:paraId="5C360930" w14:textId="77777777" w:rsidR="002E10CD" w:rsidRPr="00F552AF" w:rsidRDefault="002E10CD" w:rsidP="00311517">
            <w:pPr>
              <w:spacing w:after="0" w:line="240" w:lineRule="auto"/>
              <w:ind w:firstLine="0"/>
              <w:jc w:val="center"/>
              <w:rPr>
                <w:sz w:val="20"/>
                <w:szCs w:val="20"/>
              </w:rPr>
            </w:pPr>
            <w:r w:rsidRPr="00F552AF">
              <w:rPr>
                <w:sz w:val="20"/>
                <w:szCs w:val="20"/>
              </w:rPr>
              <w:t>кг у.т./Гкал</w:t>
            </w:r>
          </w:p>
        </w:tc>
        <w:tc>
          <w:tcPr>
            <w:tcW w:w="310" w:type="pct"/>
            <w:tcBorders>
              <w:top w:val="nil"/>
              <w:left w:val="nil"/>
              <w:bottom w:val="single" w:sz="8" w:space="0" w:color="auto"/>
              <w:right w:val="single" w:sz="8" w:space="0" w:color="auto"/>
            </w:tcBorders>
            <w:shd w:val="clear" w:color="auto" w:fill="auto"/>
            <w:noWrap/>
            <w:vAlign w:val="center"/>
          </w:tcPr>
          <w:p w14:paraId="200B4FAE" w14:textId="77777777" w:rsidR="002E10CD" w:rsidRPr="00F552AF" w:rsidRDefault="002E10CD" w:rsidP="00311517">
            <w:pPr>
              <w:spacing w:after="0" w:line="240" w:lineRule="auto"/>
              <w:ind w:firstLine="0"/>
              <w:jc w:val="center"/>
              <w:rPr>
                <w:sz w:val="20"/>
                <w:szCs w:val="20"/>
              </w:rPr>
            </w:pPr>
            <w:r>
              <w:rPr>
                <w:sz w:val="20"/>
                <w:szCs w:val="20"/>
              </w:rPr>
              <w:t>525,1</w:t>
            </w:r>
          </w:p>
        </w:tc>
        <w:tc>
          <w:tcPr>
            <w:tcW w:w="311" w:type="pct"/>
            <w:tcBorders>
              <w:top w:val="nil"/>
              <w:left w:val="nil"/>
              <w:bottom w:val="single" w:sz="8" w:space="0" w:color="auto"/>
              <w:right w:val="single" w:sz="8" w:space="0" w:color="auto"/>
            </w:tcBorders>
            <w:shd w:val="clear" w:color="auto" w:fill="auto"/>
            <w:noWrap/>
            <w:vAlign w:val="center"/>
          </w:tcPr>
          <w:p w14:paraId="6CFC867F" w14:textId="77777777" w:rsidR="002E10CD" w:rsidRPr="00F552AF" w:rsidRDefault="002E10CD" w:rsidP="00311517">
            <w:pPr>
              <w:spacing w:after="0" w:line="240" w:lineRule="auto"/>
              <w:ind w:firstLine="0"/>
              <w:jc w:val="center"/>
              <w:rPr>
                <w:sz w:val="20"/>
                <w:szCs w:val="20"/>
              </w:rPr>
            </w:pPr>
            <w:r>
              <w:rPr>
                <w:sz w:val="20"/>
                <w:szCs w:val="20"/>
              </w:rPr>
              <w:t>525,1</w:t>
            </w:r>
          </w:p>
        </w:tc>
        <w:tc>
          <w:tcPr>
            <w:tcW w:w="311" w:type="pct"/>
            <w:tcBorders>
              <w:top w:val="nil"/>
              <w:left w:val="nil"/>
              <w:bottom w:val="single" w:sz="8" w:space="0" w:color="auto"/>
              <w:right w:val="single" w:sz="8" w:space="0" w:color="auto"/>
            </w:tcBorders>
            <w:shd w:val="clear" w:color="auto" w:fill="auto"/>
            <w:noWrap/>
            <w:vAlign w:val="center"/>
          </w:tcPr>
          <w:p w14:paraId="2EC0B07F" w14:textId="77777777" w:rsidR="002E10CD" w:rsidRPr="00F552AF" w:rsidRDefault="002E10CD" w:rsidP="00311517">
            <w:pPr>
              <w:spacing w:after="0" w:line="240" w:lineRule="auto"/>
              <w:ind w:firstLine="0"/>
              <w:jc w:val="center"/>
              <w:rPr>
                <w:sz w:val="20"/>
                <w:szCs w:val="20"/>
              </w:rPr>
            </w:pPr>
            <w:r>
              <w:rPr>
                <w:sz w:val="20"/>
                <w:szCs w:val="20"/>
              </w:rPr>
              <w:t>525,1</w:t>
            </w:r>
          </w:p>
        </w:tc>
        <w:tc>
          <w:tcPr>
            <w:tcW w:w="310" w:type="pct"/>
            <w:tcBorders>
              <w:top w:val="nil"/>
              <w:left w:val="nil"/>
              <w:bottom w:val="single" w:sz="8" w:space="0" w:color="auto"/>
              <w:right w:val="single" w:sz="8" w:space="0" w:color="auto"/>
            </w:tcBorders>
            <w:shd w:val="clear" w:color="auto" w:fill="auto"/>
            <w:noWrap/>
            <w:vAlign w:val="center"/>
          </w:tcPr>
          <w:p w14:paraId="313FC371" w14:textId="77777777" w:rsidR="002E10CD" w:rsidRPr="00F552AF" w:rsidRDefault="002E10CD" w:rsidP="00311517">
            <w:pPr>
              <w:spacing w:after="0" w:line="240" w:lineRule="auto"/>
              <w:ind w:firstLine="0"/>
              <w:jc w:val="center"/>
              <w:rPr>
                <w:sz w:val="20"/>
                <w:szCs w:val="20"/>
              </w:rPr>
            </w:pPr>
            <w:r>
              <w:rPr>
                <w:sz w:val="20"/>
                <w:szCs w:val="20"/>
              </w:rPr>
              <w:t>525,1</w:t>
            </w:r>
          </w:p>
        </w:tc>
        <w:tc>
          <w:tcPr>
            <w:tcW w:w="311" w:type="pct"/>
            <w:tcBorders>
              <w:top w:val="nil"/>
              <w:left w:val="nil"/>
              <w:bottom w:val="single" w:sz="8" w:space="0" w:color="auto"/>
              <w:right w:val="single" w:sz="8" w:space="0" w:color="auto"/>
            </w:tcBorders>
            <w:shd w:val="clear" w:color="auto" w:fill="auto"/>
            <w:noWrap/>
            <w:vAlign w:val="center"/>
          </w:tcPr>
          <w:p w14:paraId="76398E94" w14:textId="77777777" w:rsidR="002E10CD" w:rsidRPr="00F552AF" w:rsidRDefault="002E10CD" w:rsidP="00311517">
            <w:pPr>
              <w:spacing w:after="0" w:line="240" w:lineRule="auto"/>
              <w:ind w:firstLine="0"/>
              <w:jc w:val="center"/>
              <w:rPr>
                <w:sz w:val="20"/>
                <w:szCs w:val="20"/>
              </w:rPr>
            </w:pPr>
            <w:r>
              <w:rPr>
                <w:sz w:val="20"/>
                <w:szCs w:val="20"/>
              </w:rPr>
              <w:t>525,1</w:t>
            </w:r>
          </w:p>
        </w:tc>
        <w:tc>
          <w:tcPr>
            <w:tcW w:w="311" w:type="pct"/>
            <w:tcBorders>
              <w:top w:val="nil"/>
              <w:left w:val="nil"/>
              <w:bottom w:val="single" w:sz="8" w:space="0" w:color="auto"/>
              <w:right w:val="single" w:sz="8" w:space="0" w:color="auto"/>
            </w:tcBorders>
            <w:shd w:val="clear" w:color="auto" w:fill="auto"/>
            <w:vAlign w:val="center"/>
          </w:tcPr>
          <w:p w14:paraId="191FBD60" w14:textId="77777777" w:rsidR="002E10CD" w:rsidRPr="00F552AF" w:rsidRDefault="002E10CD" w:rsidP="00311517">
            <w:pPr>
              <w:spacing w:after="0" w:line="240" w:lineRule="auto"/>
              <w:ind w:firstLine="0"/>
              <w:jc w:val="center"/>
              <w:rPr>
                <w:sz w:val="20"/>
                <w:szCs w:val="20"/>
              </w:rPr>
            </w:pPr>
            <w:r>
              <w:rPr>
                <w:sz w:val="20"/>
                <w:szCs w:val="20"/>
              </w:rPr>
              <w:t>525,1</w:t>
            </w:r>
          </w:p>
        </w:tc>
        <w:tc>
          <w:tcPr>
            <w:tcW w:w="378" w:type="pct"/>
            <w:tcBorders>
              <w:top w:val="nil"/>
              <w:left w:val="nil"/>
              <w:bottom w:val="single" w:sz="8" w:space="0" w:color="auto"/>
              <w:right w:val="single" w:sz="8" w:space="0" w:color="auto"/>
            </w:tcBorders>
            <w:shd w:val="clear" w:color="auto" w:fill="auto"/>
            <w:vAlign w:val="center"/>
          </w:tcPr>
          <w:p w14:paraId="71B0DE38" w14:textId="77777777" w:rsidR="002E10CD" w:rsidRPr="00F552AF" w:rsidRDefault="002E10CD" w:rsidP="00311517">
            <w:pPr>
              <w:spacing w:after="0" w:line="240" w:lineRule="auto"/>
              <w:ind w:firstLine="0"/>
              <w:jc w:val="center"/>
              <w:rPr>
                <w:sz w:val="20"/>
                <w:szCs w:val="20"/>
              </w:rPr>
            </w:pPr>
            <w:r>
              <w:rPr>
                <w:sz w:val="20"/>
                <w:szCs w:val="20"/>
              </w:rPr>
              <w:t>525,1</w:t>
            </w:r>
          </w:p>
        </w:tc>
      </w:tr>
      <w:tr w:rsidR="002E10CD" w:rsidRPr="001A333A" w14:paraId="3E022184" w14:textId="77777777" w:rsidTr="00311517">
        <w:trPr>
          <w:cantSplit/>
        </w:trPr>
        <w:tc>
          <w:tcPr>
            <w:tcW w:w="228" w:type="pct"/>
            <w:shd w:val="clear" w:color="auto" w:fill="auto"/>
            <w:vAlign w:val="center"/>
          </w:tcPr>
          <w:p w14:paraId="1658A7A5" w14:textId="77777777" w:rsidR="002E10CD" w:rsidRPr="00F552AF" w:rsidRDefault="002E10CD" w:rsidP="00311517">
            <w:pPr>
              <w:spacing w:after="0" w:line="240" w:lineRule="auto"/>
              <w:ind w:firstLine="0"/>
              <w:jc w:val="center"/>
              <w:rPr>
                <w:sz w:val="20"/>
                <w:szCs w:val="20"/>
              </w:rPr>
            </w:pPr>
            <w:r w:rsidRPr="00F552AF">
              <w:rPr>
                <w:sz w:val="20"/>
                <w:szCs w:val="20"/>
              </w:rPr>
              <w:t>3.2</w:t>
            </w:r>
          </w:p>
        </w:tc>
        <w:tc>
          <w:tcPr>
            <w:tcW w:w="2052" w:type="pct"/>
            <w:shd w:val="clear" w:color="auto" w:fill="auto"/>
            <w:noWrap/>
            <w:vAlign w:val="center"/>
          </w:tcPr>
          <w:p w14:paraId="62241BA3" w14:textId="77777777" w:rsidR="002E10CD" w:rsidRPr="00F552AF" w:rsidRDefault="002E10CD" w:rsidP="00311517">
            <w:pPr>
              <w:spacing w:after="0" w:line="240" w:lineRule="auto"/>
              <w:ind w:firstLine="0"/>
              <w:jc w:val="left"/>
              <w:rPr>
                <w:sz w:val="20"/>
                <w:szCs w:val="20"/>
              </w:rPr>
            </w:pPr>
            <w:r w:rsidRPr="00F81AF1">
              <w:rPr>
                <w:sz w:val="20"/>
                <w:szCs w:val="20"/>
              </w:rPr>
              <w:t>Котельная п. Имбинский</w:t>
            </w:r>
          </w:p>
        </w:tc>
        <w:tc>
          <w:tcPr>
            <w:tcW w:w="477" w:type="pct"/>
            <w:shd w:val="clear" w:color="auto" w:fill="auto"/>
            <w:noWrap/>
            <w:vAlign w:val="center"/>
          </w:tcPr>
          <w:p w14:paraId="1E452CFC" w14:textId="77777777" w:rsidR="002E10CD" w:rsidRPr="00F552AF" w:rsidRDefault="002E10CD" w:rsidP="00311517">
            <w:pPr>
              <w:spacing w:after="0" w:line="240" w:lineRule="auto"/>
              <w:ind w:firstLine="0"/>
              <w:jc w:val="center"/>
              <w:rPr>
                <w:sz w:val="20"/>
                <w:szCs w:val="20"/>
              </w:rPr>
            </w:pPr>
            <w:r w:rsidRPr="00F552AF">
              <w:rPr>
                <w:sz w:val="20"/>
                <w:szCs w:val="20"/>
              </w:rPr>
              <w:t>кг у.т./Гкал</w:t>
            </w:r>
          </w:p>
        </w:tc>
        <w:tc>
          <w:tcPr>
            <w:tcW w:w="310" w:type="pct"/>
            <w:tcBorders>
              <w:top w:val="nil"/>
              <w:left w:val="nil"/>
              <w:bottom w:val="single" w:sz="8" w:space="0" w:color="auto"/>
              <w:right w:val="single" w:sz="8" w:space="0" w:color="auto"/>
            </w:tcBorders>
            <w:shd w:val="clear" w:color="auto" w:fill="auto"/>
            <w:noWrap/>
            <w:vAlign w:val="center"/>
          </w:tcPr>
          <w:p w14:paraId="5EDB812F" w14:textId="77777777" w:rsidR="002E10CD" w:rsidRPr="00F552AF" w:rsidRDefault="002E10CD" w:rsidP="00311517">
            <w:pPr>
              <w:spacing w:after="0" w:line="240" w:lineRule="auto"/>
              <w:ind w:firstLine="0"/>
              <w:jc w:val="center"/>
              <w:rPr>
                <w:sz w:val="20"/>
                <w:szCs w:val="20"/>
              </w:rPr>
            </w:pPr>
            <w:r>
              <w:rPr>
                <w:sz w:val="20"/>
                <w:szCs w:val="20"/>
              </w:rPr>
              <w:t>241,7</w:t>
            </w:r>
          </w:p>
        </w:tc>
        <w:tc>
          <w:tcPr>
            <w:tcW w:w="311" w:type="pct"/>
            <w:tcBorders>
              <w:top w:val="nil"/>
              <w:left w:val="nil"/>
              <w:bottom w:val="single" w:sz="8" w:space="0" w:color="auto"/>
              <w:right w:val="single" w:sz="8" w:space="0" w:color="auto"/>
            </w:tcBorders>
            <w:shd w:val="clear" w:color="auto" w:fill="auto"/>
            <w:noWrap/>
            <w:vAlign w:val="center"/>
          </w:tcPr>
          <w:p w14:paraId="25F7C669" w14:textId="77777777" w:rsidR="002E10CD" w:rsidRPr="00F552AF" w:rsidRDefault="002E10CD" w:rsidP="00311517">
            <w:pPr>
              <w:spacing w:after="0" w:line="240" w:lineRule="auto"/>
              <w:ind w:firstLine="0"/>
              <w:jc w:val="center"/>
              <w:rPr>
                <w:sz w:val="20"/>
                <w:szCs w:val="20"/>
              </w:rPr>
            </w:pPr>
            <w:r>
              <w:rPr>
                <w:sz w:val="20"/>
                <w:szCs w:val="20"/>
              </w:rPr>
              <w:t>241,7</w:t>
            </w:r>
          </w:p>
        </w:tc>
        <w:tc>
          <w:tcPr>
            <w:tcW w:w="311" w:type="pct"/>
            <w:tcBorders>
              <w:top w:val="nil"/>
              <w:left w:val="nil"/>
              <w:bottom w:val="single" w:sz="8" w:space="0" w:color="auto"/>
              <w:right w:val="single" w:sz="8" w:space="0" w:color="auto"/>
            </w:tcBorders>
            <w:shd w:val="clear" w:color="auto" w:fill="auto"/>
            <w:noWrap/>
            <w:vAlign w:val="center"/>
          </w:tcPr>
          <w:p w14:paraId="2D8377EC" w14:textId="77777777" w:rsidR="002E10CD" w:rsidRPr="00F552AF" w:rsidRDefault="002E10CD" w:rsidP="00311517">
            <w:pPr>
              <w:spacing w:after="0" w:line="240" w:lineRule="auto"/>
              <w:ind w:firstLine="0"/>
              <w:jc w:val="center"/>
              <w:rPr>
                <w:sz w:val="20"/>
                <w:szCs w:val="20"/>
              </w:rPr>
            </w:pPr>
            <w:r>
              <w:rPr>
                <w:sz w:val="20"/>
                <w:szCs w:val="20"/>
              </w:rPr>
              <w:t>241,7</w:t>
            </w:r>
          </w:p>
        </w:tc>
        <w:tc>
          <w:tcPr>
            <w:tcW w:w="310" w:type="pct"/>
            <w:tcBorders>
              <w:top w:val="nil"/>
              <w:left w:val="nil"/>
              <w:bottom w:val="single" w:sz="8" w:space="0" w:color="auto"/>
              <w:right w:val="single" w:sz="8" w:space="0" w:color="auto"/>
            </w:tcBorders>
            <w:shd w:val="clear" w:color="auto" w:fill="auto"/>
            <w:noWrap/>
            <w:vAlign w:val="center"/>
          </w:tcPr>
          <w:p w14:paraId="279C610B" w14:textId="77777777" w:rsidR="002E10CD" w:rsidRPr="00F552AF" w:rsidRDefault="002E10CD" w:rsidP="00311517">
            <w:pPr>
              <w:spacing w:after="0" w:line="240" w:lineRule="auto"/>
              <w:ind w:firstLine="0"/>
              <w:jc w:val="center"/>
              <w:rPr>
                <w:sz w:val="20"/>
                <w:szCs w:val="20"/>
              </w:rPr>
            </w:pPr>
            <w:r>
              <w:rPr>
                <w:sz w:val="20"/>
                <w:szCs w:val="20"/>
              </w:rPr>
              <w:t>241,7</w:t>
            </w:r>
          </w:p>
        </w:tc>
        <w:tc>
          <w:tcPr>
            <w:tcW w:w="311" w:type="pct"/>
            <w:tcBorders>
              <w:top w:val="nil"/>
              <w:left w:val="nil"/>
              <w:bottom w:val="single" w:sz="8" w:space="0" w:color="auto"/>
              <w:right w:val="single" w:sz="8" w:space="0" w:color="auto"/>
            </w:tcBorders>
            <w:shd w:val="clear" w:color="auto" w:fill="auto"/>
            <w:noWrap/>
            <w:vAlign w:val="center"/>
          </w:tcPr>
          <w:p w14:paraId="3543A156" w14:textId="77777777" w:rsidR="002E10CD" w:rsidRPr="00F552AF" w:rsidRDefault="002E10CD" w:rsidP="00311517">
            <w:pPr>
              <w:spacing w:after="0" w:line="240" w:lineRule="auto"/>
              <w:ind w:firstLine="0"/>
              <w:jc w:val="center"/>
              <w:rPr>
                <w:sz w:val="20"/>
                <w:szCs w:val="20"/>
              </w:rPr>
            </w:pPr>
            <w:r>
              <w:rPr>
                <w:sz w:val="20"/>
                <w:szCs w:val="20"/>
              </w:rPr>
              <w:t>241,7</w:t>
            </w:r>
          </w:p>
        </w:tc>
        <w:tc>
          <w:tcPr>
            <w:tcW w:w="311" w:type="pct"/>
            <w:tcBorders>
              <w:top w:val="nil"/>
              <w:left w:val="nil"/>
              <w:bottom w:val="single" w:sz="8" w:space="0" w:color="auto"/>
              <w:right w:val="single" w:sz="8" w:space="0" w:color="auto"/>
            </w:tcBorders>
            <w:shd w:val="clear" w:color="auto" w:fill="auto"/>
            <w:vAlign w:val="center"/>
          </w:tcPr>
          <w:p w14:paraId="7E913EE0" w14:textId="77777777" w:rsidR="002E10CD" w:rsidRPr="00F552AF" w:rsidRDefault="002E10CD" w:rsidP="00311517">
            <w:pPr>
              <w:spacing w:after="0" w:line="240" w:lineRule="auto"/>
              <w:ind w:firstLine="0"/>
              <w:jc w:val="center"/>
              <w:rPr>
                <w:sz w:val="20"/>
                <w:szCs w:val="20"/>
              </w:rPr>
            </w:pPr>
            <w:r>
              <w:rPr>
                <w:sz w:val="20"/>
                <w:szCs w:val="20"/>
              </w:rPr>
              <w:t>241,7</w:t>
            </w:r>
          </w:p>
        </w:tc>
        <w:tc>
          <w:tcPr>
            <w:tcW w:w="378" w:type="pct"/>
            <w:tcBorders>
              <w:top w:val="nil"/>
              <w:left w:val="nil"/>
              <w:bottom w:val="single" w:sz="8" w:space="0" w:color="auto"/>
              <w:right w:val="single" w:sz="8" w:space="0" w:color="auto"/>
            </w:tcBorders>
            <w:shd w:val="clear" w:color="auto" w:fill="auto"/>
            <w:vAlign w:val="center"/>
          </w:tcPr>
          <w:p w14:paraId="25260107" w14:textId="77777777" w:rsidR="002E10CD" w:rsidRPr="00F552AF" w:rsidRDefault="002E10CD" w:rsidP="00311517">
            <w:pPr>
              <w:spacing w:after="0" w:line="240" w:lineRule="auto"/>
              <w:ind w:firstLine="0"/>
              <w:jc w:val="center"/>
              <w:rPr>
                <w:sz w:val="20"/>
                <w:szCs w:val="20"/>
              </w:rPr>
            </w:pPr>
            <w:r>
              <w:rPr>
                <w:sz w:val="20"/>
                <w:szCs w:val="20"/>
              </w:rPr>
              <w:t>241,7</w:t>
            </w:r>
          </w:p>
        </w:tc>
      </w:tr>
      <w:tr w:rsidR="002E10CD" w:rsidRPr="001A333A" w14:paraId="03E508E9" w14:textId="77777777" w:rsidTr="00311517">
        <w:trPr>
          <w:cantSplit/>
        </w:trPr>
        <w:tc>
          <w:tcPr>
            <w:tcW w:w="228" w:type="pct"/>
            <w:shd w:val="clear" w:color="auto" w:fill="auto"/>
            <w:vAlign w:val="center"/>
          </w:tcPr>
          <w:p w14:paraId="72CC92BA" w14:textId="77777777" w:rsidR="002E10CD" w:rsidRPr="00F552AF" w:rsidRDefault="002E10CD" w:rsidP="00311517">
            <w:pPr>
              <w:spacing w:after="0" w:line="240" w:lineRule="auto"/>
              <w:ind w:firstLine="0"/>
              <w:jc w:val="center"/>
              <w:rPr>
                <w:sz w:val="20"/>
                <w:szCs w:val="20"/>
              </w:rPr>
            </w:pPr>
            <w:r w:rsidRPr="00F552AF">
              <w:rPr>
                <w:sz w:val="20"/>
                <w:szCs w:val="20"/>
              </w:rPr>
              <w:t>3.3</w:t>
            </w:r>
          </w:p>
        </w:tc>
        <w:tc>
          <w:tcPr>
            <w:tcW w:w="2052" w:type="pct"/>
            <w:shd w:val="clear" w:color="auto" w:fill="auto"/>
            <w:noWrap/>
            <w:vAlign w:val="center"/>
          </w:tcPr>
          <w:p w14:paraId="2D25D83E" w14:textId="77777777" w:rsidR="002E10CD" w:rsidRPr="00F552AF" w:rsidRDefault="002E10CD" w:rsidP="00311517">
            <w:pPr>
              <w:spacing w:after="0" w:line="240" w:lineRule="auto"/>
              <w:ind w:firstLine="0"/>
              <w:jc w:val="left"/>
              <w:rPr>
                <w:sz w:val="20"/>
                <w:szCs w:val="20"/>
              </w:rPr>
            </w:pPr>
            <w:r w:rsidRPr="00F81AF1">
              <w:rPr>
                <w:sz w:val="20"/>
                <w:szCs w:val="20"/>
              </w:rPr>
              <w:t>Котельная с. Заледеево</w:t>
            </w:r>
          </w:p>
        </w:tc>
        <w:tc>
          <w:tcPr>
            <w:tcW w:w="477" w:type="pct"/>
            <w:shd w:val="clear" w:color="auto" w:fill="auto"/>
            <w:noWrap/>
            <w:vAlign w:val="center"/>
          </w:tcPr>
          <w:p w14:paraId="1FE580F1" w14:textId="77777777" w:rsidR="002E10CD" w:rsidRPr="00F552AF" w:rsidRDefault="002E10CD" w:rsidP="00311517">
            <w:pPr>
              <w:spacing w:after="0" w:line="240" w:lineRule="auto"/>
              <w:ind w:firstLine="0"/>
              <w:jc w:val="center"/>
              <w:rPr>
                <w:sz w:val="20"/>
                <w:szCs w:val="20"/>
              </w:rPr>
            </w:pPr>
            <w:r w:rsidRPr="00F552AF">
              <w:rPr>
                <w:sz w:val="20"/>
                <w:szCs w:val="20"/>
              </w:rPr>
              <w:t>кг у.т./Гкал</w:t>
            </w:r>
          </w:p>
        </w:tc>
        <w:tc>
          <w:tcPr>
            <w:tcW w:w="310" w:type="pct"/>
            <w:tcBorders>
              <w:top w:val="nil"/>
              <w:left w:val="nil"/>
              <w:bottom w:val="single" w:sz="8" w:space="0" w:color="auto"/>
              <w:right w:val="single" w:sz="8" w:space="0" w:color="auto"/>
            </w:tcBorders>
            <w:shd w:val="clear" w:color="auto" w:fill="auto"/>
            <w:noWrap/>
            <w:vAlign w:val="center"/>
          </w:tcPr>
          <w:p w14:paraId="42905CCA" w14:textId="77777777" w:rsidR="002E10CD" w:rsidRPr="00F552AF" w:rsidRDefault="002E10CD" w:rsidP="00311517">
            <w:pPr>
              <w:spacing w:after="0" w:line="240" w:lineRule="auto"/>
              <w:ind w:firstLine="0"/>
              <w:jc w:val="center"/>
              <w:rPr>
                <w:sz w:val="20"/>
                <w:szCs w:val="20"/>
              </w:rPr>
            </w:pPr>
            <w:r>
              <w:rPr>
                <w:sz w:val="20"/>
                <w:szCs w:val="20"/>
              </w:rPr>
              <w:t>325,2</w:t>
            </w:r>
          </w:p>
        </w:tc>
        <w:tc>
          <w:tcPr>
            <w:tcW w:w="311" w:type="pct"/>
            <w:tcBorders>
              <w:top w:val="nil"/>
              <w:left w:val="nil"/>
              <w:bottom w:val="single" w:sz="8" w:space="0" w:color="auto"/>
              <w:right w:val="single" w:sz="8" w:space="0" w:color="auto"/>
            </w:tcBorders>
            <w:shd w:val="clear" w:color="auto" w:fill="auto"/>
            <w:noWrap/>
            <w:vAlign w:val="center"/>
          </w:tcPr>
          <w:p w14:paraId="374496E9" w14:textId="77777777" w:rsidR="002E10CD" w:rsidRPr="00F552AF" w:rsidRDefault="002E10CD" w:rsidP="00311517">
            <w:pPr>
              <w:spacing w:after="0" w:line="240" w:lineRule="auto"/>
              <w:ind w:firstLine="0"/>
              <w:jc w:val="center"/>
              <w:rPr>
                <w:sz w:val="20"/>
                <w:szCs w:val="20"/>
              </w:rPr>
            </w:pPr>
            <w:r>
              <w:rPr>
                <w:sz w:val="20"/>
                <w:szCs w:val="20"/>
              </w:rPr>
              <w:t>325,2</w:t>
            </w:r>
          </w:p>
        </w:tc>
        <w:tc>
          <w:tcPr>
            <w:tcW w:w="311" w:type="pct"/>
            <w:tcBorders>
              <w:top w:val="nil"/>
              <w:left w:val="nil"/>
              <w:bottom w:val="single" w:sz="8" w:space="0" w:color="auto"/>
              <w:right w:val="single" w:sz="8" w:space="0" w:color="auto"/>
            </w:tcBorders>
            <w:shd w:val="clear" w:color="auto" w:fill="auto"/>
            <w:noWrap/>
            <w:vAlign w:val="center"/>
          </w:tcPr>
          <w:p w14:paraId="5D5E4734" w14:textId="77777777" w:rsidR="002E10CD" w:rsidRPr="00F552AF" w:rsidRDefault="002E10CD" w:rsidP="00311517">
            <w:pPr>
              <w:spacing w:after="0" w:line="240" w:lineRule="auto"/>
              <w:ind w:firstLine="0"/>
              <w:jc w:val="center"/>
              <w:rPr>
                <w:sz w:val="20"/>
                <w:szCs w:val="20"/>
              </w:rPr>
            </w:pPr>
            <w:r>
              <w:rPr>
                <w:sz w:val="20"/>
                <w:szCs w:val="20"/>
              </w:rPr>
              <w:t>325,2</w:t>
            </w:r>
          </w:p>
        </w:tc>
        <w:tc>
          <w:tcPr>
            <w:tcW w:w="310" w:type="pct"/>
            <w:tcBorders>
              <w:top w:val="nil"/>
              <w:left w:val="nil"/>
              <w:bottom w:val="single" w:sz="8" w:space="0" w:color="auto"/>
              <w:right w:val="single" w:sz="8" w:space="0" w:color="auto"/>
            </w:tcBorders>
            <w:shd w:val="clear" w:color="auto" w:fill="auto"/>
            <w:noWrap/>
            <w:vAlign w:val="center"/>
          </w:tcPr>
          <w:p w14:paraId="04DE7893" w14:textId="77777777" w:rsidR="002E10CD" w:rsidRPr="00F552AF" w:rsidRDefault="002E10CD" w:rsidP="00311517">
            <w:pPr>
              <w:spacing w:after="0" w:line="240" w:lineRule="auto"/>
              <w:ind w:firstLine="0"/>
              <w:jc w:val="center"/>
              <w:rPr>
                <w:sz w:val="20"/>
                <w:szCs w:val="20"/>
              </w:rPr>
            </w:pPr>
            <w:r>
              <w:rPr>
                <w:sz w:val="20"/>
                <w:szCs w:val="20"/>
              </w:rPr>
              <w:t>325,2</w:t>
            </w:r>
          </w:p>
        </w:tc>
        <w:tc>
          <w:tcPr>
            <w:tcW w:w="311" w:type="pct"/>
            <w:tcBorders>
              <w:top w:val="nil"/>
              <w:left w:val="nil"/>
              <w:bottom w:val="single" w:sz="8" w:space="0" w:color="auto"/>
              <w:right w:val="single" w:sz="8" w:space="0" w:color="auto"/>
            </w:tcBorders>
            <w:shd w:val="clear" w:color="auto" w:fill="auto"/>
            <w:noWrap/>
            <w:vAlign w:val="center"/>
          </w:tcPr>
          <w:p w14:paraId="65C45B58" w14:textId="77777777" w:rsidR="002E10CD" w:rsidRPr="00F552AF" w:rsidRDefault="002E10CD" w:rsidP="00311517">
            <w:pPr>
              <w:spacing w:after="0" w:line="240" w:lineRule="auto"/>
              <w:ind w:firstLine="0"/>
              <w:jc w:val="center"/>
              <w:rPr>
                <w:sz w:val="20"/>
                <w:szCs w:val="20"/>
              </w:rPr>
            </w:pPr>
            <w:r>
              <w:rPr>
                <w:sz w:val="20"/>
                <w:szCs w:val="20"/>
              </w:rPr>
              <w:t>325,2</w:t>
            </w:r>
          </w:p>
        </w:tc>
        <w:tc>
          <w:tcPr>
            <w:tcW w:w="311" w:type="pct"/>
            <w:tcBorders>
              <w:top w:val="nil"/>
              <w:left w:val="nil"/>
              <w:bottom w:val="single" w:sz="8" w:space="0" w:color="auto"/>
              <w:right w:val="single" w:sz="8" w:space="0" w:color="auto"/>
            </w:tcBorders>
            <w:shd w:val="clear" w:color="auto" w:fill="auto"/>
            <w:vAlign w:val="center"/>
          </w:tcPr>
          <w:p w14:paraId="38F124CC" w14:textId="77777777" w:rsidR="002E10CD" w:rsidRPr="00F552AF" w:rsidRDefault="002E10CD" w:rsidP="00311517">
            <w:pPr>
              <w:spacing w:after="0" w:line="240" w:lineRule="auto"/>
              <w:ind w:firstLine="0"/>
              <w:jc w:val="center"/>
              <w:rPr>
                <w:sz w:val="20"/>
                <w:szCs w:val="20"/>
              </w:rPr>
            </w:pPr>
            <w:r>
              <w:rPr>
                <w:sz w:val="20"/>
                <w:szCs w:val="20"/>
              </w:rPr>
              <w:t>325,2</w:t>
            </w:r>
          </w:p>
        </w:tc>
        <w:tc>
          <w:tcPr>
            <w:tcW w:w="378" w:type="pct"/>
            <w:tcBorders>
              <w:top w:val="nil"/>
              <w:left w:val="nil"/>
              <w:bottom w:val="single" w:sz="8" w:space="0" w:color="auto"/>
              <w:right w:val="single" w:sz="8" w:space="0" w:color="auto"/>
            </w:tcBorders>
            <w:shd w:val="clear" w:color="auto" w:fill="auto"/>
            <w:vAlign w:val="center"/>
          </w:tcPr>
          <w:p w14:paraId="161D7A2F" w14:textId="77777777" w:rsidR="002E10CD" w:rsidRPr="00F552AF" w:rsidRDefault="002E10CD" w:rsidP="00311517">
            <w:pPr>
              <w:spacing w:after="0" w:line="240" w:lineRule="auto"/>
              <w:ind w:firstLine="0"/>
              <w:jc w:val="center"/>
              <w:rPr>
                <w:sz w:val="20"/>
                <w:szCs w:val="20"/>
              </w:rPr>
            </w:pPr>
            <w:r>
              <w:rPr>
                <w:sz w:val="20"/>
                <w:szCs w:val="20"/>
              </w:rPr>
              <w:t>325,2</w:t>
            </w:r>
          </w:p>
        </w:tc>
      </w:tr>
      <w:tr w:rsidR="002E10CD" w:rsidRPr="001A333A" w14:paraId="6E89F85E" w14:textId="77777777" w:rsidTr="00311517">
        <w:trPr>
          <w:cantSplit/>
        </w:trPr>
        <w:tc>
          <w:tcPr>
            <w:tcW w:w="228" w:type="pct"/>
            <w:shd w:val="clear" w:color="auto" w:fill="auto"/>
            <w:vAlign w:val="center"/>
          </w:tcPr>
          <w:p w14:paraId="04939017" w14:textId="77777777" w:rsidR="002E10CD" w:rsidRPr="00F552AF" w:rsidRDefault="002E10CD" w:rsidP="00311517">
            <w:pPr>
              <w:spacing w:after="0" w:line="240" w:lineRule="auto"/>
              <w:ind w:firstLine="0"/>
              <w:jc w:val="center"/>
              <w:rPr>
                <w:sz w:val="20"/>
                <w:szCs w:val="20"/>
              </w:rPr>
            </w:pPr>
            <w:r w:rsidRPr="00F552AF">
              <w:rPr>
                <w:sz w:val="20"/>
                <w:szCs w:val="20"/>
              </w:rPr>
              <w:t>3.4</w:t>
            </w:r>
          </w:p>
        </w:tc>
        <w:tc>
          <w:tcPr>
            <w:tcW w:w="2052" w:type="pct"/>
            <w:shd w:val="clear" w:color="auto" w:fill="auto"/>
            <w:noWrap/>
            <w:vAlign w:val="center"/>
          </w:tcPr>
          <w:p w14:paraId="2C0B73BC" w14:textId="77777777" w:rsidR="002E10CD" w:rsidRPr="00F552AF" w:rsidRDefault="002E10CD" w:rsidP="00311517">
            <w:pPr>
              <w:spacing w:after="0" w:line="240" w:lineRule="auto"/>
              <w:ind w:firstLine="0"/>
              <w:jc w:val="left"/>
              <w:rPr>
                <w:sz w:val="20"/>
                <w:szCs w:val="20"/>
              </w:rPr>
            </w:pPr>
            <w:r w:rsidRPr="00F81AF1">
              <w:rPr>
                <w:sz w:val="20"/>
                <w:szCs w:val="20"/>
              </w:rPr>
              <w:t>Котельн</w:t>
            </w:r>
            <w:r>
              <w:rPr>
                <w:sz w:val="20"/>
                <w:szCs w:val="20"/>
              </w:rPr>
              <w:t>ые</w:t>
            </w:r>
            <w:r w:rsidRPr="00F81AF1">
              <w:rPr>
                <w:sz w:val="20"/>
                <w:szCs w:val="20"/>
              </w:rPr>
              <w:t xml:space="preserve"> п. Недокура</w:t>
            </w:r>
          </w:p>
        </w:tc>
        <w:tc>
          <w:tcPr>
            <w:tcW w:w="477" w:type="pct"/>
            <w:shd w:val="clear" w:color="auto" w:fill="auto"/>
            <w:noWrap/>
            <w:vAlign w:val="center"/>
          </w:tcPr>
          <w:p w14:paraId="4E63C1AC" w14:textId="77777777" w:rsidR="002E10CD" w:rsidRPr="00F552AF" w:rsidRDefault="002E10CD" w:rsidP="00311517">
            <w:pPr>
              <w:spacing w:after="0" w:line="240" w:lineRule="auto"/>
              <w:ind w:firstLine="0"/>
              <w:jc w:val="center"/>
              <w:rPr>
                <w:sz w:val="20"/>
                <w:szCs w:val="20"/>
              </w:rPr>
            </w:pPr>
            <w:r w:rsidRPr="00F552AF">
              <w:rPr>
                <w:sz w:val="20"/>
                <w:szCs w:val="20"/>
              </w:rPr>
              <w:t>кг у.т./Гкал</w:t>
            </w:r>
          </w:p>
        </w:tc>
        <w:tc>
          <w:tcPr>
            <w:tcW w:w="310" w:type="pct"/>
            <w:tcBorders>
              <w:top w:val="nil"/>
              <w:left w:val="nil"/>
              <w:bottom w:val="single" w:sz="8" w:space="0" w:color="auto"/>
              <w:right w:val="single" w:sz="8" w:space="0" w:color="auto"/>
            </w:tcBorders>
            <w:shd w:val="clear" w:color="auto" w:fill="auto"/>
            <w:noWrap/>
            <w:vAlign w:val="center"/>
          </w:tcPr>
          <w:p w14:paraId="6409BD2C" w14:textId="77777777" w:rsidR="002E10CD" w:rsidRPr="00F552AF" w:rsidRDefault="002E10CD" w:rsidP="00311517">
            <w:pPr>
              <w:spacing w:after="0" w:line="240" w:lineRule="auto"/>
              <w:ind w:firstLine="0"/>
              <w:jc w:val="center"/>
              <w:rPr>
                <w:sz w:val="20"/>
                <w:szCs w:val="20"/>
              </w:rPr>
            </w:pPr>
            <w:r>
              <w:rPr>
                <w:sz w:val="20"/>
                <w:szCs w:val="20"/>
              </w:rPr>
              <w:t>400</w:t>
            </w:r>
          </w:p>
        </w:tc>
        <w:tc>
          <w:tcPr>
            <w:tcW w:w="311" w:type="pct"/>
            <w:tcBorders>
              <w:top w:val="nil"/>
              <w:left w:val="nil"/>
              <w:bottom w:val="single" w:sz="8" w:space="0" w:color="auto"/>
              <w:right w:val="single" w:sz="8" w:space="0" w:color="auto"/>
            </w:tcBorders>
            <w:shd w:val="clear" w:color="auto" w:fill="auto"/>
            <w:noWrap/>
          </w:tcPr>
          <w:p w14:paraId="64AB2B15" w14:textId="77777777" w:rsidR="002E10CD" w:rsidRPr="00F552AF" w:rsidRDefault="002E10CD" w:rsidP="00311517">
            <w:pPr>
              <w:spacing w:after="0" w:line="240" w:lineRule="auto"/>
              <w:ind w:firstLine="0"/>
              <w:jc w:val="center"/>
              <w:rPr>
                <w:sz w:val="20"/>
                <w:szCs w:val="20"/>
              </w:rPr>
            </w:pPr>
            <w:r w:rsidRPr="004D0A88">
              <w:rPr>
                <w:sz w:val="20"/>
                <w:szCs w:val="20"/>
              </w:rPr>
              <w:t>400</w:t>
            </w:r>
          </w:p>
        </w:tc>
        <w:tc>
          <w:tcPr>
            <w:tcW w:w="311" w:type="pct"/>
            <w:tcBorders>
              <w:top w:val="nil"/>
              <w:left w:val="nil"/>
              <w:bottom w:val="single" w:sz="8" w:space="0" w:color="auto"/>
              <w:right w:val="single" w:sz="8" w:space="0" w:color="auto"/>
            </w:tcBorders>
            <w:shd w:val="clear" w:color="auto" w:fill="auto"/>
            <w:noWrap/>
          </w:tcPr>
          <w:p w14:paraId="15A0A643" w14:textId="77777777" w:rsidR="002E10CD" w:rsidRPr="00F552AF" w:rsidRDefault="002E10CD" w:rsidP="00311517">
            <w:pPr>
              <w:spacing w:after="0" w:line="240" w:lineRule="auto"/>
              <w:ind w:firstLine="0"/>
              <w:jc w:val="center"/>
              <w:rPr>
                <w:sz w:val="20"/>
                <w:szCs w:val="20"/>
              </w:rPr>
            </w:pPr>
            <w:r w:rsidRPr="004D0A88">
              <w:rPr>
                <w:sz w:val="20"/>
                <w:szCs w:val="20"/>
              </w:rPr>
              <w:t>400</w:t>
            </w:r>
          </w:p>
        </w:tc>
        <w:tc>
          <w:tcPr>
            <w:tcW w:w="310" w:type="pct"/>
            <w:tcBorders>
              <w:top w:val="nil"/>
              <w:left w:val="nil"/>
              <w:bottom w:val="single" w:sz="8" w:space="0" w:color="auto"/>
              <w:right w:val="single" w:sz="8" w:space="0" w:color="auto"/>
            </w:tcBorders>
            <w:shd w:val="clear" w:color="auto" w:fill="auto"/>
            <w:noWrap/>
          </w:tcPr>
          <w:p w14:paraId="4F1725D1" w14:textId="77777777" w:rsidR="002E10CD" w:rsidRPr="00F552AF" w:rsidRDefault="002E10CD" w:rsidP="00311517">
            <w:pPr>
              <w:spacing w:after="0" w:line="240" w:lineRule="auto"/>
              <w:ind w:firstLine="0"/>
              <w:jc w:val="center"/>
              <w:rPr>
                <w:sz w:val="20"/>
                <w:szCs w:val="20"/>
              </w:rPr>
            </w:pPr>
            <w:r w:rsidRPr="004D0A88">
              <w:rPr>
                <w:sz w:val="20"/>
                <w:szCs w:val="20"/>
              </w:rPr>
              <w:t>400</w:t>
            </w:r>
          </w:p>
        </w:tc>
        <w:tc>
          <w:tcPr>
            <w:tcW w:w="311" w:type="pct"/>
            <w:tcBorders>
              <w:top w:val="nil"/>
              <w:left w:val="nil"/>
              <w:bottom w:val="single" w:sz="8" w:space="0" w:color="auto"/>
              <w:right w:val="single" w:sz="8" w:space="0" w:color="auto"/>
            </w:tcBorders>
            <w:shd w:val="clear" w:color="auto" w:fill="auto"/>
            <w:noWrap/>
          </w:tcPr>
          <w:p w14:paraId="461295B9" w14:textId="77777777" w:rsidR="002E10CD" w:rsidRPr="00F552AF" w:rsidRDefault="002E10CD" w:rsidP="00311517">
            <w:pPr>
              <w:spacing w:after="0" w:line="240" w:lineRule="auto"/>
              <w:ind w:firstLine="0"/>
              <w:jc w:val="center"/>
              <w:rPr>
                <w:sz w:val="20"/>
                <w:szCs w:val="20"/>
              </w:rPr>
            </w:pPr>
            <w:r w:rsidRPr="004D0A88">
              <w:rPr>
                <w:sz w:val="20"/>
                <w:szCs w:val="20"/>
              </w:rPr>
              <w:t>400</w:t>
            </w:r>
          </w:p>
        </w:tc>
        <w:tc>
          <w:tcPr>
            <w:tcW w:w="311" w:type="pct"/>
            <w:tcBorders>
              <w:top w:val="nil"/>
              <w:left w:val="nil"/>
              <w:bottom w:val="single" w:sz="8" w:space="0" w:color="auto"/>
              <w:right w:val="single" w:sz="8" w:space="0" w:color="auto"/>
            </w:tcBorders>
            <w:shd w:val="clear" w:color="auto" w:fill="auto"/>
          </w:tcPr>
          <w:p w14:paraId="5206A908" w14:textId="77777777" w:rsidR="002E10CD" w:rsidRPr="00F552AF" w:rsidRDefault="002E10CD" w:rsidP="00311517">
            <w:pPr>
              <w:spacing w:after="0" w:line="240" w:lineRule="auto"/>
              <w:ind w:firstLine="0"/>
              <w:jc w:val="center"/>
              <w:rPr>
                <w:sz w:val="20"/>
                <w:szCs w:val="20"/>
              </w:rPr>
            </w:pPr>
            <w:r w:rsidRPr="004D0A88">
              <w:rPr>
                <w:sz w:val="20"/>
                <w:szCs w:val="20"/>
              </w:rPr>
              <w:t>400</w:t>
            </w:r>
          </w:p>
        </w:tc>
        <w:tc>
          <w:tcPr>
            <w:tcW w:w="378" w:type="pct"/>
            <w:tcBorders>
              <w:top w:val="nil"/>
              <w:left w:val="nil"/>
              <w:bottom w:val="single" w:sz="8" w:space="0" w:color="auto"/>
              <w:right w:val="single" w:sz="8" w:space="0" w:color="auto"/>
            </w:tcBorders>
            <w:shd w:val="clear" w:color="auto" w:fill="auto"/>
          </w:tcPr>
          <w:p w14:paraId="648F750A" w14:textId="77777777" w:rsidR="002E10CD" w:rsidRPr="00F552AF" w:rsidRDefault="002E10CD" w:rsidP="00311517">
            <w:pPr>
              <w:spacing w:after="0" w:line="240" w:lineRule="auto"/>
              <w:ind w:firstLine="0"/>
              <w:jc w:val="center"/>
              <w:rPr>
                <w:sz w:val="20"/>
                <w:szCs w:val="20"/>
              </w:rPr>
            </w:pPr>
            <w:r w:rsidRPr="004D0A88">
              <w:rPr>
                <w:sz w:val="20"/>
                <w:szCs w:val="20"/>
              </w:rPr>
              <w:t>400</w:t>
            </w:r>
          </w:p>
        </w:tc>
      </w:tr>
      <w:tr w:rsidR="002E10CD" w:rsidRPr="001A333A" w14:paraId="1FB290BE" w14:textId="77777777" w:rsidTr="00311517">
        <w:trPr>
          <w:cantSplit/>
        </w:trPr>
        <w:tc>
          <w:tcPr>
            <w:tcW w:w="228" w:type="pct"/>
            <w:shd w:val="clear" w:color="auto" w:fill="auto"/>
            <w:vAlign w:val="center"/>
          </w:tcPr>
          <w:p w14:paraId="3E0A1207" w14:textId="77777777" w:rsidR="002E10CD" w:rsidRPr="00F552AF" w:rsidRDefault="002E10CD" w:rsidP="00311517">
            <w:pPr>
              <w:spacing w:after="0" w:line="240" w:lineRule="auto"/>
              <w:ind w:firstLine="0"/>
              <w:jc w:val="center"/>
              <w:rPr>
                <w:sz w:val="20"/>
                <w:szCs w:val="20"/>
              </w:rPr>
            </w:pPr>
            <w:r>
              <w:rPr>
                <w:sz w:val="20"/>
                <w:szCs w:val="20"/>
              </w:rPr>
              <w:t>3.5</w:t>
            </w:r>
          </w:p>
        </w:tc>
        <w:tc>
          <w:tcPr>
            <w:tcW w:w="2052" w:type="pct"/>
            <w:shd w:val="clear" w:color="auto" w:fill="auto"/>
            <w:noWrap/>
            <w:vAlign w:val="center"/>
          </w:tcPr>
          <w:p w14:paraId="23627554" w14:textId="77777777" w:rsidR="002E10CD" w:rsidRPr="00F552AF" w:rsidRDefault="002E10CD" w:rsidP="00311517">
            <w:pPr>
              <w:spacing w:after="0" w:line="240" w:lineRule="auto"/>
              <w:ind w:firstLine="0"/>
              <w:jc w:val="left"/>
              <w:rPr>
                <w:sz w:val="20"/>
                <w:szCs w:val="20"/>
              </w:rPr>
            </w:pPr>
            <w:r w:rsidRPr="00F81AF1">
              <w:rPr>
                <w:sz w:val="20"/>
                <w:szCs w:val="20"/>
              </w:rPr>
              <w:t>Котельная д. Тагара</w:t>
            </w:r>
          </w:p>
        </w:tc>
        <w:tc>
          <w:tcPr>
            <w:tcW w:w="477" w:type="pct"/>
            <w:shd w:val="clear" w:color="auto" w:fill="auto"/>
            <w:noWrap/>
            <w:vAlign w:val="center"/>
          </w:tcPr>
          <w:p w14:paraId="133BE8BE" w14:textId="77777777" w:rsidR="002E10CD" w:rsidRPr="00F552AF" w:rsidRDefault="002E10CD" w:rsidP="00311517">
            <w:pPr>
              <w:spacing w:after="0" w:line="240" w:lineRule="auto"/>
              <w:ind w:firstLine="0"/>
              <w:jc w:val="center"/>
              <w:rPr>
                <w:sz w:val="20"/>
                <w:szCs w:val="20"/>
              </w:rPr>
            </w:pPr>
            <w:r w:rsidRPr="00FF779B">
              <w:rPr>
                <w:sz w:val="20"/>
                <w:szCs w:val="20"/>
              </w:rPr>
              <w:t>кг у.т./Гкал</w:t>
            </w:r>
          </w:p>
        </w:tc>
        <w:tc>
          <w:tcPr>
            <w:tcW w:w="310" w:type="pct"/>
            <w:tcBorders>
              <w:top w:val="nil"/>
              <w:left w:val="nil"/>
              <w:bottom w:val="single" w:sz="8" w:space="0" w:color="auto"/>
              <w:right w:val="single" w:sz="8" w:space="0" w:color="auto"/>
            </w:tcBorders>
            <w:shd w:val="clear" w:color="auto" w:fill="auto"/>
            <w:noWrap/>
            <w:vAlign w:val="center"/>
          </w:tcPr>
          <w:p w14:paraId="7C5C7099" w14:textId="77777777" w:rsidR="002E10CD" w:rsidRPr="00B242DF" w:rsidRDefault="002E10CD" w:rsidP="00311517">
            <w:pPr>
              <w:spacing w:after="0" w:line="240" w:lineRule="auto"/>
              <w:ind w:firstLine="0"/>
              <w:jc w:val="center"/>
              <w:rPr>
                <w:sz w:val="20"/>
                <w:szCs w:val="20"/>
              </w:rPr>
            </w:pPr>
            <w:r>
              <w:rPr>
                <w:sz w:val="20"/>
                <w:szCs w:val="20"/>
              </w:rPr>
              <w:t>141,7</w:t>
            </w:r>
          </w:p>
        </w:tc>
        <w:tc>
          <w:tcPr>
            <w:tcW w:w="311" w:type="pct"/>
            <w:tcBorders>
              <w:top w:val="nil"/>
              <w:left w:val="nil"/>
              <w:bottom w:val="single" w:sz="8" w:space="0" w:color="auto"/>
              <w:right w:val="single" w:sz="8" w:space="0" w:color="auto"/>
            </w:tcBorders>
            <w:shd w:val="clear" w:color="auto" w:fill="auto"/>
            <w:noWrap/>
            <w:vAlign w:val="center"/>
          </w:tcPr>
          <w:p w14:paraId="0158AAE7" w14:textId="77777777" w:rsidR="002E10CD" w:rsidRPr="00B242DF" w:rsidRDefault="002E10CD" w:rsidP="00311517">
            <w:pPr>
              <w:spacing w:after="0" w:line="240" w:lineRule="auto"/>
              <w:ind w:firstLine="0"/>
              <w:jc w:val="center"/>
              <w:rPr>
                <w:sz w:val="20"/>
                <w:szCs w:val="20"/>
              </w:rPr>
            </w:pPr>
            <w:r>
              <w:rPr>
                <w:sz w:val="20"/>
                <w:szCs w:val="20"/>
              </w:rPr>
              <w:t>141,7</w:t>
            </w:r>
          </w:p>
        </w:tc>
        <w:tc>
          <w:tcPr>
            <w:tcW w:w="311" w:type="pct"/>
            <w:tcBorders>
              <w:top w:val="nil"/>
              <w:left w:val="nil"/>
              <w:bottom w:val="single" w:sz="8" w:space="0" w:color="auto"/>
              <w:right w:val="single" w:sz="8" w:space="0" w:color="auto"/>
            </w:tcBorders>
            <w:shd w:val="clear" w:color="auto" w:fill="auto"/>
            <w:noWrap/>
            <w:vAlign w:val="center"/>
          </w:tcPr>
          <w:p w14:paraId="41A10336" w14:textId="77777777" w:rsidR="002E10CD" w:rsidRPr="00B242DF" w:rsidRDefault="002E10CD" w:rsidP="00311517">
            <w:pPr>
              <w:spacing w:after="0" w:line="240" w:lineRule="auto"/>
              <w:ind w:firstLine="0"/>
              <w:jc w:val="center"/>
              <w:rPr>
                <w:sz w:val="20"/>
                <w:szCs w:val="20"/>
              </w:rPr>
            </w:pPr>
            <w:r>
              <w:rPr>
                <w:sz w:val="20"/>
                <w:szCs w:val="20"/>
              </w:rPr>
              <w:t>141,7</w:t>
            </w:r>
          </w:p>
        </w:tc>
        <w:tc>
          <w:tcPr>
            <w:tcW w:w="310" w:type="pct"/>
            <w:tcBorders>
              <w:top w:val="nil"/>
              <w:left w:val="nil"/>
              <w:bottom w:val="single" w:sz="8" w:space="0" w:color="auto"/>
              <w:right w:val="single" w:sz="8" w:space="0" w:color="auto"/>
            </w:tcBorders>
            <w:shd w:val="clear" w:color="auto" w:fill="auto"/>
            <w:noWrap/>
            <w:vAlign w:val="center"/>
          </w:tcPr>
          <w:p w14:paraId="5904F74C" w14:textId="77777777" w:rsidR="002E10CD" w:rsidRPr="00B242DF" w:rsidRDefault="002E10CD" w:rsidP="00311517">
            <w:pPr>
              <w:spacing w:after="0" w:line="240" w:lineRule="auto"/>
              <w:ind w:firstLine="0"/>
              <w:jc w:val="center"/>
              <w:rPr>
                <w:sz w:val="20"/>
                <w:szCs w:val="20"/>
              </w:rPr>
            </w:pPr>
            <w:r>
              <w:rPr>
                <w:sz w:val="20"/>
                <w:szCs w:val="20"/>
              </w:rPr>
              <w:t>141,7</w:t>
            </w:r>
          </w:p>
        </w:tc>
        <w:tc>
          <w:tcPr>
            <w:tcW w:w="311" w:type="pct"/>
            <w:tcBorders>
              <w:top w:val="nil"/>
              <w:left w:val="nil"/>
              <w:bottom w:val="single" w:sz="8" w:space="0" w:color="auto"/>
              <w:right w:val="single" w:sz="8" w:space="0" w:color="auto"/>
            </w:tcBorders>
            <w:shd w:val="clear" w:color="auto" w:fill="auto"/>
            <w:noWrap/>
            <w:vAlign w:val="center"/>
          </w:tcPr>
          <w:p w14:paraId="2E900B42" w14:textId="77777777" w:rsidR="002E10CD" w:rsidRPr="00B242DF" w:rsidRDefault="002E10CD" w:rsidP="00311517">
            <w:pPr>
              <w:spacing w:after="0" w:line="240" w:lineRule="auto"/>
              <w:ind w:firstLine="0"/>
              <w:jc w:val="center"/>
              <w:rPr>
                <w:sz w:val="20"/>
                <w:szCs w:val="20"/>
              </w:rPr>
            </w:pPr>
            <w:r>
              <w:rPr>
                <w:sz w:val="20"/>
                <w:szCs w:val="20"/>
              </w:rPr>
              <w:t>141,7</w:t>
            </w:r>
          </w:p>
        </w:tc>
        <w:tc>
          <w:tcPr>
            <w:tcW w:w="311" w:type="pct"/>
            <w:tcBorders>
              <w:top w:val="nil"/>
              <w:left w:val="nil"/>
              <w:bottom w:val="single" w:sz="8" w:space="0" w:color="auto"/>
              <w:right w:val="single" w:sz="8" w:space="0" w:color="auto"/>
            </w:tcBorders>
            <w:shd w:val="clear" w:color="auto" w:fill="auto"/>
            <w:vAlign w:val="center"/>
          </w:tcPr>
          <w:p w14:paraId="670CA4FD" w14:textId="77777777" w:rsidR="002E10CD" w:rsidRPr="00B242DF" w:rsidRDefault="002E10CD" w:rsidP="00311517">
            <w:pPr>
              <w:spacing w:after="0" w:line="240" w:lineRule="auto"/>
              <w:ind w:firstLine="0"/>
              <w:jc w:val="center"/>
              <w:rPr>
                <w:sz w:val="20"/>
                <w:szCs w:val="20"/>
              </w:rPr>
            </w:pPr>
            <w:r>
              <w:rPr>
                <w:sz w:val="20"/>
                <w:szCs w:val="20"/>
              </w:rPr>
              <w:t>141,7</w:t>
            </w:r>
          </w:p>
        </w:tc>
        <w:tc>
          <w:tcPr>
            <w:tcW w:w="378" w:type="pct"/>
            <w:tcBorders>
              <w:top w:val="nil"/>
              <w:left w:val="nil"/>
              <w:bottom w:val="single" w:sz="8" w:space="0" w:color="auto"/>
              <w:right w:val="single" w:sz="8" w:space="0" w:color="auto"/>
            </w:tcBorders>
            <w:shd w:val="clear" w:color="auto" w:fill="auto"/>
            <w:vAlign w:val="center"/>
          </w:tcPr>
          <w:p w14:paraId="6B2258B9" w14:textId="77777777" w:rsidR="002E10CD" w:rsidRPr="00B242DF" w:rsidRDefault="002E10CD" w:rsidP="00311517">
            <w:pPr>
              <w:spacing w:after="0" w:line="240" w:lineRule="auto"/>
              <w:ind w:firstLine="0"/>
              <w:jc w:val="center"/>
              <w:rPr>
                <w:sz w:val="20"/>
                <w:szCs w:val="20"/>
              </w:rPr>
            </w:pPr>
            <w:r>
              <w:rPr>
                <w:sz w:val="20"/>
                <w:szCs w:val="20"/>
              </w:rPr>
              <w:t>141,7</w:t>
            </w:r>
          </w:p>
        </w:tc>
      </w:tr>
      <w:tr w:rsidR="002E10CD" w:rsidRPr="001A333A" w14:paraId="5E88DD68" w14:textId="77777777" w:rsidTr="00311517">
        <w:trPr>
          <w:cantSplit/>
        </w:trPr>
        <w:tc>
          <w:tcPr>
            <w:tcW w:w="228" w:type="pct"/>
            <w:shd w:val="clear" w:color="auto" w:fill="auto"/>
            <w:vAlign w:val="center"/>
          </w:tcPr>
          <w:p w14:paraId="20679348" w14:textId="77777777" w:rsidR="002E10CD" w:rsidRPr="00F552AF" w:rsidRDefault="002E10CD" w:rsidP="00311517">
            <w:pPr>
              <w:spacing w:after="0" w:line="240" w:lineRule="auto"/>
              <w:ind w:firstLine="0"/>
              <w:jc w:val="center"/>
              <w:rPr>
                <w:sz w:val="20"/>
                <w:szCs w:val="20"/>
              </w:rPr>
            </w:pPr>
            <w:r w:rsidRPr="00F552AF">
              <w:rPr>
                <w:sz w:val="20"/>
                <w:szCs w:val="20"/>
              </w:rPr>
              <w:t>4</w:t>
            </w:r>
          </w:p>
        </w:tc>
        <w:tc>
          <w:tcPr>
            <w:tcW w:w="2052" w:type="pct"/>
            <w:shd w:val="clear" w:color="auto" w:fill="auto"/>
            <w:noWrap/>
            <w:vAlign w:val="center"/>
          </w:tcPr>
          <w:p w14:paraId="4089E4DB" w14:textId="77777777" w:rsidR="002E10CD" w:rsidRPr="00F552AF" w:rsidRDefault="002E10CD" w:rsidP="00311517">
            <w:pPr>
              <w:spacing w:after="0" w:line="240" w:lineRule="auto"/>
              <w:ind w:firstLine="0"/>
              <w:jc w:val="center"/>
              <w:rPr>
                <w:sz w:val="20"/>
                <w:szCs w:val="20"/>
              </w:rPr>
            </w:pPr>
            <w:r w:rsidRPr="00F552AF">
              <w:rPr>
                <w:sz w:val="20"/>
                <w:szCs w:val="20"/>
              </w:rPr>
              <w:t>Отношение величины технологических потерь тепловой энергии к материальной характеристике тепловой сети</w:t>
            </w:r>
          </w:p>
        </w:tc>
        <w:tc>
          <w:tcPr>
            <w:tcW w:w="477" w:type="pct"/>
            <w:shd w:val="clear" w:color="auto" w:fill="auto"/>
            <w:noWrap/>
            <w:vAlign w:val="center"/>
          </w:tcPr>
          <w:p w14:paraId="051D8C24" w14:textId="77777777" w:rsidR="002E10CD" w:rsidRPr="00F552AF" w:rsidRDefault="002E10CD" w:rsidP="00311517">
            <w:pPr>
              <w:spacing w:after="0" w:line="240" w:lineRule="auto"/>
              <w:ind w:firstLine="0"/>
              <w:jc w:val="center"/>
              <w:rPr>
                <w:sz w:val="20"/>
                <w:szCs w:val="20"/>
              </w:rPr>
            </w:pPr>
            <w:r w:rsidRPr="00F552AF">
              <w:rPr>
                <w:sz w:val="20"/>
                <w:szCs w:val="20"/>
              </w:rPr>
              <w:t> </w:t>
            </w:r>
          </w:p>
        </w:tc>
        <w:tc>
          <w:tcPr>
            <w:tcW w:w="310" w:type="pct"/>
            <w:tcBorders>
              <w:top w:val="nil"/>
              <w:left w:val="nil"/>
              <w:bottom w:val="single" w:sz="8" w:space="0" w:color="auto"/>
              <w:right w:val="single" w:sz="8" w:space="0" w:color="auto"/>
            </w:tcBorders>
            <w:shd w:val="clear" w:color="auto" w:fill="auto"/>
            <w:noWrap/>
            <w:vAlign w:val="center"/>
          </w:tcPr>
          <w:p w14:paraId="5995E7BD"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66E8335F"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7507AB0F"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423A5FB3"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54763C9A"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vAlign w:val="center"/>
          </w:tcPr>
          <w:p w14:paraId="56FFD355" w14:textId="77777777" w:rsidR="002E10CD" w:rsidRPr="00F552AF" w:rsidRDefault="002E10CD" w:rsidP="00311517">
            <w:pPr>
              <w:spacing w:after="0" w:line="240" w:lineRule="auto"/>
              <w:ind w:firstLine="0"/>
              <w:jc w:val="center"/>
              <w:rPr>
                <w:sz w:val="20"/>
                <w:szCs w:val="20"/>
              </w:rPr>
            </w:pPr>
          </w:p>
        </w:tc>
        <w:tc>
          <w:tcPr>
            <w:tcW w:w="378" w:type="pct"/>
            <w:tcBorders>
              <w:top w:val="nil"/>
              <w:left w:val="nil"/>
              <w:bottom w:val="single" w:sz="8" w:space="0" w:color="auto"/>
              <w:right w:val="single" w:sz="8" w:space="0" w:color="auto"/>
            </w:tcBorders>
            <w:shd w:val="clear" w:color="auto" w:fill="auto"/>
            <w:vAlign w:val="center"/>
          </w:tcPr>
          <w:p w14:paraId="2F5B5998" w14:textId="77777777" w:rsidR="002E10CD" w:rsidRPr="00F552AF" w:rsidRDefault="002E10CD" w:rsidP="00311517">
            <w:pPr>
              <w:spacing w:after="0" w:line="240" w:lineRule="auto"/>
              <w:ind w:firstLine="0"/>
              <w:jc w:val="center"/>
              <w:rPr>
                <w:sz w:val="20"/>
                <w:szCs w:val="20"/>
              </w:rPr>
            </w:pPr>
          </w:p>
        </w:tc>
      </w:tr>
      <w:tr w:rsidR="002E10CD" w:rsidRPr="001A333A" w14:paraId="7F41FE2E" w14:textId="77777777" w:rsidTr="00311517">
        <w:trPr>
          <w:cantSplit/>
        </w:trPr>
        <w:tc>
          <w:tcPr>
            <w:tcW w:w="228" w:type="pct"/>
            <w:shd w:val="clear" w:color="auto" w:fill="auto"/>
            <w:vAlign w:val="center"/>
          </w:tcPr>
          <w:p w14:paraId="43A2B9AB" w14:textId="77777777" w:rsidR="002E10CD" w:rsidRPr="00F552AF" w:rsidRDefault="002E10CD" w:rsidP="00311517">
            <w:pPr>
              <w:spacing w:after="0" w:line="240" w:lineRule="auto"/>
              <w:ind w:firstLine="0"/>
              <w:jc w:val="center"/>
              <w:rPr>
                <w:sz w:val="20"/>
                <w:szCs w:val="20"/>
              </w:rPr>
            </w:pPr>
            <w:r w:rsidRPr="00F552AF">
              <w:rPr>
                <w:sz w:val="20"/>
                <w:szCs w:val="20"/>
              </w:rPr>
              <w:t>4.1</w:t>
            </w:r>
          </w:p>
        </w:tc>
        <w:tc>
          <w:tcPr>
            <w:tcW w:w="2052" w:type="pct"/>
            <w:shd w:val="clear" w:color="auto" w:fill="auto"/>
            <w:noWrap/>
            <w:vAlign w:val="center"/>
          </w:tcPr>
          <w:p w14:paraId="54B9BB9F" w14:textId="77777777" w:rsidR="002E10CD" w:rsidRPr="00F552AF" w:rsidRDefault="002E10CD" w:rsidP="00311517">
            <w:pPr>
              <w:spacing w:after="0" w:line="240" w:lineRule="auto"/>
              <w:ind w:firstLine="0"/>
              <w:jc w:val="left"/>
              <w:rPr>
                <w:sz w:val="20"/>
                <w:szCs w:val="20"/>
              </w:rPr>
            </w:pPr>
            <w:r w:rsidRPr="00F81AF1">
              <w:rPr>
                <w:spacing w:val="-2"/>
                <w:sz w:val="20"/>
                <w:szCs w:val="20"/>
              </w:rPr>
              <w:t>Котельная «Центральная»</w:t>
            </w:r>
            <w:r>
              <w:rPr>
                <w:spacing w:val="-2"/>
                <w:sz w:val="20"/>
                <w:szCs w:val="20"/>
              </w:rPr>
              <w:t>/</w:t>
            </w:r>
            <w:r w:rsidRPr="00F81AF1">
              <w:rPr>
                <w:spacing w:val="-2"/>
                <w:sz w:val="20"/>
                <w:szCs w:val="20"/>
              </w:rPr>
              <w:t xml:space="preserve"> Биокотельная</w:t>
            </w:r>
          </w:p>
        </w:tc>
        <w:tc>
          <w:tcPr>
            <w:tcW w:w="477" w:type="pct"/>
            <w:shd w:val="clear" w:color="auto" w:fill="auto"/>
            <w:noWrap/>
            <w:vAlign w:val="center"/>
          </w:tcPr>
          <w:p w14:paraId="745FAF2E" w14:textId="77777777" w:rsidR="002E10CD" w:rsidRPr="00F552AF" w:rsidRDefault="002E10CD" w:rsidP="00311517">
            <w:pPr>
              <w:spacing w:after="0" w:line="240" w:lineRule="auto"/>
              <w:ind w:firstLine="0"/>
              <w:jc w:val="center"/>
              <w:rPr>
                <w:sz w:val="20"/>
                <w:szCs w:val="20"/>
              </w:rPr>
            </w:pPr>
            <w:r w:rsidRPr="00F552AF">
              <w:rPr>
                <w:sz w:val="20"/>
                <w:szCs w:val="20"/>
              </w:rPr>
              <w:t>Гкал/м.кв</w:t>
            </w:r>
          </w:p>
        </w:tc>
        <w:tc>
          <w:tcPr>
            <w:tcW w:w="310" w:type="pct"/>
            <w:tcBorders>
              <w:top w:val="nil"/>
              <w:left w:val="nil"/>
              <w:bottom w:val="single" w:sz="8" w:space="0" w:color="auto"/>
              <w:right w:val="single" w:sz="8" w:space="0" w:color="auto"/>
            </w:tcBorders>
            <w:shd w:val="clear" w:color="auto" w:fill="auto"/>
            <w:noWrap/>
            <w:vAlign w:val="center"/>
          </w:tcPr>
          <w:p w14:paraId="15D0718C" w14:textId="77777777" w:rsidR="002E10CD" w:rsidRPr="002F22F3" w:rsidRDefault="002E10CD" w:rsidP="00311517">
            <w:pPr>
              <w:spacing w:after="0" w:line="240" w:lineRule="auto"/>
              <w:ind w:firstLine="0"/>
              <w:jc w:val="center"/>
              <w:rPr>
                <w:sz w:val="20"/>
                <w:szCs w:val="20"/>
              </w:rPr>
            </w:pPr>
            <w:r>
              <w:rPr>
                <w:sz w:val="20"/>
                <w:szCs w:val="20"/>
              </w:rPr>
              <w:t>8,8</w:t>
            </w:r>
          </w:p>
        </w:tc>
        <w:tc>
          <w:tcPr>
            <w:tcW w:w="311" w:type="pct"/>
            <w:tcBorders>
              <w:top w:val="nil"/>
              <w:left w:val="nil"/>
              <w:bottom w:val="single" w:sz="8" w:space="0" w:color="auto"/>
              <w:right w:val="single" w:sz="8" w:space="0" w:color="auto"/>
            </w:tcBorders>
            <w:shd w:val="clear" w:color="auto" w:fill="auto"/>
            <w:noWrap/>
            <w:vAlign w:val="center"/>
          </w:tcPr>
          <w:p w14:paraId="78A0C8D2" w14:textId="77777777" w:rsidR="002E10CD" w:rsidRPr="002F22F3" w:rsidRDefault="002E10CD" w:rsidP="00311517">
            <w:pPr>
              <w:spacing w:after="0" w:line="240" w:lineRule="auto"/>
              <w:ind w:firstLine="0"/>
              <w:jc w:val="center"/>
              <w:rPr>
                <w:sz w:val="20"/>
                <w:szCs w:val="20"/>
              </w:rPr>
            </w:pPr>
            <w:r>
              <w:rPr>
                <w:sz w:val="20"/>
                <w:szCs w:val="20"/>
              </w:rPr>
              <w:t>8,8</w:t>
            </w:r>
          </w:p>
        </w:tc>
        <w:tc>
          <w:tcPr>
            <w:tcW w:w="311" w:type="pct"/>
            <w:tcBorders>
              <w:top w:val="nil"/>
              <w:left w:val="nil"/>
              <w:bottom w:val="single" w:sz="8" w:space="0" w:color="auto"/>
              <w:right w:val="single" w:sz="8" w:space="0" w:color="auto"/>
            </w:tcBorders>
            <w:shd w:val="clear" w:color="auto" w:fill="auto"/>
            <w:noWrap/>
            <w:vAlign w:val="center"/>
          </w:tcPr>
          <w:p w14:paraId="4B450CA3" w14:textId="77777777" w:rsidR="002E10CD" w:rsidRPr="002F22F3" w:rsidRDefault="002E10CD" w:rsidP="00311517">
            <w:pPr>
              <w:spacing w:after="0" w:line="240" w:lineRule="auto"/>
              <w:ind w:firstLine="0"/>
              <w:jc w:val="center"/>
              <w:rPr>
                <w:sz w:val="20"/>
                <w:szCs w:val="20"/>
              </w:rPr>
            </w:pPr>
            <w:r>
              <w:rPr>
                <w:sz w:val="20"/>
                <w:szCs w:val="20"/>
              </w:rPr>
              <w:t>8,8</w:t>
            </w:r>
          </w:p>
        </w:tc>
        <w:tc>
          <w:tcPr>
            <w:tcW w:w="310" w:type="pct"/>
            <w:tcBorders>
              <w:top w:val="nil"/>
              <w:left w:val="nil"/>
              <w:bottom w:val="single" w:sz="8" w:space="0" w:color="auto"/>
              <w:right w:val="single" w:sz="8" w:space="0" w:color="auto"/>
            </w:tcBorders>
            <w:shd w:val="clear" w:color="auto" w:fill="auto"/>
            <w:noWrap/>
            <w:vAlign w:val="center"/>
          </w:tcPr>
          <w:p w14:paraId="330295DE" w14:textId="77777777" w:rsidR="002E10CD" w:rsidRPr="002F22F3" w:rsidRDefault="002E10CD" w:rsidP="00311517">
            <w:pPr>
              <w:spacing w:after="0" w:line="240" w:lineRule="auto"/>
              <w:ind w:firstLine="0"/>
              <w:jc w:val="center"/>
              <w:rPr>
                <w:sz w:val="20"/>
                <w:szCs w:val="20"/>
              </w:rPr>
            </w:pPr>
            <w:r>
              <w:rPr>
                <w:sz w:val="20"/>
                <w:szCs w:val="20"/>
              </w:rPr>
              <w:t>8,8</w:t>
            </w:r>
          </w:p>
        </w:tc>
        <w:tc>
          <w:tcPr>
            <w:tcW w:w="311" w:type="pct"/>
            <w:tcBorders>
              <w:top w:val="nil"/>
              <w:left w:val="nil"/>
              <w:bottom w:val="single" w:sz="8" w:space="0" w:color="auto"/>
              <w:right w:val="single" w:sz="8" w:space="0" w:color="auto"/>
            </w:tcBorders>
            <w:shd w:val="clear" w:color="auto" w:fill="auto"/>
            <w:noWrap/>
            <w:vAlign w:val="center"/>
          </w:tcPr>
          <w:p w14:paraId="053C3886" w14:textId="77777777" w:rsidR="002E10CD" w:rsidRPr="002F22F3" w:rsidRDefault="002E10CD" w:rsidP="00311517">
            <w:pPr>
              <w:spacing w:after="0" w:line="240" w:lineRule="auto"/>
              <w:ind w:firstLine="0"/>
              <w:jc w:val="center"/>
              <w:rPr>
                <w:sz w:val="20"/>
                <w:szCs w:val="20"/>
              </w:rPr>
            </w:pPr>
            <w:r>
              <w:rPr>
                <w:sz w:val="20"/>
                <w:szCs w:val="20"/>
              </w:rPr>
              <w:t>8,8</w:t>
            </w:r>
          </w:p>
        </w:tc>
        <w:tc>
          <w:tcPr>
            <w:tcW w:w="311" w:type="pct"/>
            <w:tcBorders>
              <w:top w:val="nil"/>
              <w:left w:val="nil"/>
              <w:bottom w:val="single" w:sz="8" w:space="0" w:color="auto"/>
              <w:right w:val="single" w:sz="8" w:space="0" w:color="auto"/>
            </w:tcBorders>
            <w:shd w:val="clear" w:color="auto" w:fill="auto"/>
            <w:vAlign w:val="center"/>
          </w:tcPr>
          <w:p w14:paraId="72511C1B" w14:textId="77777777" w:rsidR="002E10CD" w:rsidRPr="002F22F3" w:rsidRDefault="002E10CD" w:rsidP="00311517">
            <w:pPr>
              <w:spacing w:after="0" w:line="240" w:lineRule="auto"/>
              <w:ind w:firstLine="0"/>
              <w:jc w:val="center"/>
              <w:rPr>
                <w:sz w:val="20"/>
                <w:szCs w:val="20"/>
              </w:rPr>
            </w:pPr>
            <w:r>
              <w:rPr>
                <w:sz w:val="20"/>
                <w:szCs w:val="20"/>
              </w:rPr>
              <w:t>8,8</w:t>
            </w:r>
          </w:p>
        </w:tc>
        <w:tc>
          <w:tcPr>
            <w:tcW w:w="378" w:type="pct"/>
            <w:tcBorders>
              <w:top w:val="nil"/>
              <w:left w:val="nil"/>
              <w:bottom w:val="single" w:sz="8" w:space="0" w:color="auto"/>
              <w:right w:val="single" w:sz="8" w:space="0" w:color="auto"/>
            </w:tcBorders>
            <w:shd w:val="clear" w:color="auto" w:fill="auto"/>
            <w:vAlign w:val="center"/>
          </w:tcPr>
          <w:p w14:paraId="2CB03730" w14:textId="77777777" w:rsidR="002E10CD" w:rsidRPr="002F22F3" w:rsidRDefault="002E10CD" w:rsidP="00311517">
            <w:pPr>
              <w:spacing w:after="0" w:line="240" w:lineRule="auto"/>
              <w:ind w:firstLine="0"/>
              <w:jc w:val="center"/>
              <w:rPr>
                <w:sz w:val="20"/>
                <w:szCs w:val="20"/>
              </w:rPr>
            </w:pPr>
            <w:r>
              <w:rPr>
                <w:sz w:val="20"/>
                <w:szCs w:val="20"/>
              </w:rPr>
              <w:t>8,8</w:t>
            </w:r>
          </w:p>
        </w:tc>
      </w:tr>
      <w:tr w:rsidR="002E10CD" w:rsidRPr="001A333A" w14:paraId="7255B2AA" w14:textId="77777777" w:rsidTr="00311517">
        <w:trPr>
          <w:cantSplit/>
        </w:trPr>
        <w:tc>
          <w:tcPr>
            <w:tcW w:w="228" w:type="pct"/>
            <w:shd w:val="clear" w:color="auto" w:fill="auto"/>
            <w:vAlign w:val="center"/>
          </w:tcPr>
          <w:p w14:paraId="21C1316F" w14:textId="77777777" w:rsidR="002E10CD" w:rsidRPr="00F552AF" w:rsidRDefault="002E10CD" w:rsidP="00311517">
            <w:pPr>
              <w:spacing w:after="0" w:line="240" w:lineRule="auto"/>
              <w:ind w:firstLine="0"/>
              <w:jc w:val="center"/>
              <w:rPr>
                <w:sz w:val="20"/>
                <w:szCs w:val="20"/>
              </w:rPr>
            </w:pPr>
            <w:r w:rsidRPr="00F552AF">
              <w:rPr>
                <w:sz w:val="20"/>
                <w:szCs w:val="20"/>
              </w:rPr>
              <w:t>4.2</w:t>
            </w:r>
          </w:p>
        </w:tc>
        <w:tc>
          <w:tcPr>
            <w:tcW w:w="2052" w:type="pct"/>
            <w:shd w:val="clear" w:color="auto" w:fill="auto"/>
            <w:noWrap/>
            <w:vAlign w:val="center"/>
          </w:tcPr>
          <w:p w14:paraId="0B923995" w14:textId="77777777" w:rsidR="002E10CD" w:rsidRPr="00F552AF" w:rsidRDefault="002E10CD" w:rsidP="00311517">
            <w:pPr>
              <w:spacing w:after="0" w:line="240" w:lineRule="auto"/>
              <w:ind w:firstLine="0"/>
              <w:jc w:val="left"/>
              <w:rPr>
                <w:sz w:val="20"/>
                <w:szCs w:val="20"/>
              </w:rPr>
            </w:pPr>
            <w:r w:rsidRPr="00F81AF1">
              <w:rPr>
                <w:sz w:val="20"/>
                <w:szCs w:val="20"/>
              </w:rPr>
              <w:t>Котельная п. Имбинский</w:t>
            </w:r>
          </w:p>
        </w:tc>
        <w:tc>
          <w:tcPr>
            <w:tcW w:w="477" w:type="pct"/>
            <w:shd w:val="clear" w:color="auto" w:fill="auto"/>
            <w:noWrap/>
            <w:vAlign w:val="center"/>
          </w:tcPr>
          <w:p w14:paraId="03B7BCD5" w14:textId="77777777" w:rsidR="002E10CD" w:rsidRPr="00F552AF" w:rsidRDefault="002E10CD" w:rsidP="00311517">
            <w:pPr>
              <w:spacing w:after="0" w:line="240" w:lineRule="auto"/>
              <w:ind w:firstLine="0"/>
              <w:jc w:val="center"/>
              <w:rPr>
                <w:sz w:val="20"/>
                <w:szCs w:val="20"/>
              </w:rPr>
            </w:pPr>
            <w:r w:rsidRPr="00F552AF">
              <w:rPr>
                <w:sz w:val="20"/>
                <w:szCs w:val="20"/>
              </w:rPr>
              <w:t>Гкал/м.кв</w:t>
            </w:r>
          </w:p>
        </w:tc>
        <w:tc>
          <w:tcPr>
            <w:tcW w:w="310" w:type="pct"/>
            <w:tcBorders>
              <w:top w:val="nil"/>
              <w:left w:val="nil"/>
              <w:bottom w:val="single" w:sz="8" w:space="0" w:color="auto"/>
              <w:right w:val="single" w:sz="8" w:space="0" w:color="auto"/>
            </w:tcBorders>
            <w:shd w:val="clear" w:color="auto" w:fill="auto"/>
            <w:noWrap/>
            <w:vAlign w:val="center"/>
          </w:tcPr>
          <w:p w14:paraId="3AD3F798" w14:textId="77777777" w:rsidR="002E10CD" w:rsidRPr="002F22F3" w:rsidRDefault="002E10CD" w:rsidP="00311517">
            <w:pPr>
              <w:spacing w:after="0" w:line="240" w:lineRule="auto"/>
              <w:ind w:firstLine="0"/>
              <w:jc w:val="center"/>
              <w:rPr>
                <w:sz w:val="20"/>
                <w:szCs w:val="20"/>
              </w:rPr>
            </w:pPr>
            <w:r>
              <w:rPr>
                <w:sz w:val="20"/>
                <w:szCs w:val="20"/>
              </w:rPr>
              <w:t>4,8</w:t>
            </w:r>
          </w:p>
        </w:tc>
        <w:tc>
          <w:tcPr>
            <w:tcW w:w="311" w:type="pct"/>
            <w:tcBorders>
              <w:top w:val="nil"/>
              <w:left w:val="nil"/>
              <w:bottom w:val="single" w:sz="8" w:space="0" w:color="auto"/>
              <w:right w:val="single" w:sz="8" w:space="0" w:color="auto"/>
            </w:tcBorders>
            <w:shd w:val="clear" w:color="auto" w:fill="auto"/>
            <w:noWrap/>
            <w:vAlign w:val="center"/>
          </w:tcPr>
          <w:p w14:paraId="70CE4F3E" w14:textId="77777777" w:rsidR="002E10CD" w:rsidRPr="002F22F3" w:rsidRDefault="002E10CD" w:rsidP="00311517">
            <w:pPr>
              <w:spacing w:after="0" w:line="240" w:lineRule="auto"/>
              <w:ind w:firstLine="0"/>
              <w:jc w:val="center"/>
              <w:rPr>
                <w:sz w:val="20"/>
                <w:szCs w:val="20"/>
              </w:rPr>
            </w:pPr>
            <w:r>
              <w:rPr>
                <w:sz w:val="20"/>
                <w:szCs w:val="20"/>
              </w:rPr>
              <w:t>4,8</w:t>
            </w:r>
          </w:p>
        </w:tc>
        <w:tc>
          <w:tcPr>
            <w:tcW w:w="311" w:type="pct"/>
            <w:tcBorders>
              <w:top w:val="nil"/>
              <w:left w:val="nil"/>
              <w:bottom w:val="single" w:sz="8" w:space="0" w:color="auto"/>
              <w:right w:val="single" w:sz="8" w:space="0" w:color="auto"/>
            </w:tcBorders>
            <w:shd w:val="clear" w:color="auto" w:fill="auto"/>
            <w:noWrap/>
            <w:vAlign w:val="center"/>
          </w:tcPr>
          <w:p w14:paraId="35C2F33D" w14:textId="77777777" w:rsidR="002E10CD" w:rsidRPr="002F22F3" w:rsidRDefault="002E10CD" w:rsidP="00311517">
            <w:pPr>
              <w:spacing w:after="0" w:line="240" w:lineRule="auto"/>
              <w:ind w:firstLine="0"/>
              <w:jc w:val="center"/>
              <w:rPr>
                <w:sz w:val="20"/>
                <w:szCs w:val="20"/>
              </w:rPr>
            </w:pPr>
            <w:r>
              <w:rPr>
                <w:sz w:val="20"/>
                <w:szCs w:val="20"/>
              </w:rPr>
              <w:t>4,8</w:t>
            </w:r>
          </w:p>
        </w:tc>
        <w:tc>
          <w:tcPr>
            <w:tcW w:w="310" w:type="pct"/>
            <w:tcBorders>
              <w:top w:val="nil"/>
              <w:left w:val="nil"/>
              <w:bottom w:val="single" w:sz="8" w:space="0" w:color="auto"/>
              <w:right w:val="single" w:sz="8" w:space="0" w:color="auto"/>
            </w:tcBorders>
            <w:shd w:val="clear" w:color="auto" w:fill="auto"/>
            <w:noWrap/>
            <w:vAlign w:val="center"/>
          </w:tcPr>
          <w:p w14:paraId="12FA2C6D" w14:textId="77777777" w:rsidR="002E10CD" w:rsidRPr="002F22F3" w:rsidRDefault="002E10CD" w:rsidP="00311517">
            <w:pPr>
              <w:spacing w:after="0" w:line="240" w:lineRule="auto"/>
              <w:ind w:firstLine="0"/>
              <w:jc w:val="center"/>
              <w:rPr>
                <w:sz w:val="20"/>
                <w:szCs w:val="20"/>
              </w:rPr>
            </w:pPr>
            <w:r>
              <w:rPr>
                <w:sz w:val="20"/>
                <w:szCs w:val="20"/>
              </w:rPr>
              <w:t>4,8</w:t>
            </w:r>
          </w:p>
        </w:tc>
        <w:tc>
          <w:tcPr>
            <w:tcW w:w="311" w:type="pct"/>
            <w:tcBorders>
              <w:top w:val="nil"/>
              <w:left w:val="nil"/>
              <w:bottom w:val="single" w:sz="8" w:space="0" w:color="auto"/>
              <w:right w:val="single" w:sz="8" w:space="0" w:color="auto"/>
            </w:tcBorders>
            <w:shd w:val="clear" w:color="auto" w:fill="auto"/>
            <w:noWrap/>
            <w:vAlign w:val="center"/>
          </w:tcPr>
          <w:p w14:paraId="22870D18" w14:textId="77777777" w:rsidR="002E10CD" w:rsidRPr="002F22F3" w:rsidRDefault="002E10CD" w:rsidP="00311517">
            <w:pPr>
              <w:spacing w:after="0" w:line="240" w:lineRule="auto"/>
              <w:ind w:firstLine="0"/>
              <w:jc w:val="center"/>
              <w:rPr>
                <w:sz w:val="20"/>
                <w:szCs w:val="20"/>
              </w:rPr>
            </w:pPr>
            <w:r>
              <w:rPr>
                <w:sz w:val="20"/>
                <w:szCs w:val="20"/>
              </w:rPr>
              <w:t>4,8</w:t>
            </w:r>
          </w:p>
        </w:tc>
        <w:tc>
          <w:tcPr>
            <w:tcW w:w="311" w:type="pct"/>
            <w:tcBorders>
              <w:top w:val="nil"/>
              <w:left w:val="nil"/>
              <w:bottom w:val="single" w:sz="8" w:space="0" w:color="auto"/>
              <w:right w:val="single" w:sz="8" w:space="0" w:color="auto"/>
            </w:tcBorders>
            <w:shd w:val="clear" w:color="auto" w:fill="auto"/>
            <w:vAlign w:val="center"/>
          </w:tcPr>
          <w:p w14:paraId="320E0DBD" w14:textId="77777777" w:rsidR="002E10CD" w:rsidRPr="002F22F3" w:rsidRDefault="002E10CD" w:rsidP="00311517">
            <w:pPr>
              <w:spacing w:after="0" w:line="240" w:lineRule="auto"/>
              <w:ind w:firstLine="0"/>
              <w:jc w:val="center"/>
              <w:rPr>
                <w:sz w:val="20"/>
                <w:szCs w:val="20"/>
              </w:rPr>
            </w:pPr>
            <w:r>
              <w:rPr>
                <w:sz w:val="20"/>
                <w:szCs w:val="20"/>
              </w:rPr>
              <w:t>4,8</w:t>
            </w:r>
          </w:p>
        </w:tc>
        <w:tc>
          <w:tcPr>
            <w:tcW w:w="378" w:type="pct"/>
            <w:tcBorders>
              <w:top w:val="nil"/>
              <w:left w:val="nil"/>
              <w:bottom w:val="single" w:sz="8" w:space="0" w:color="auto"/>
              <w:right w:val="single" w:sz="8" w:space="0" w:color="auto"/>
            </w:tcBorders>
            <w:shd w:val="clear" w:color="auto" w:fill="auto"/>
            <w:vAlign w:val="center"/>
          </w:tcPr>
          <w:p w14:paraId="6031D217" w14:textId="77777777" w:rsidR="002E10CD" w:rsidRPr="002F22F3" w:rsidRDefault="002E10CD" w:rsidP="00311517">
            <w:pPr>
              <w:spacing w:after="0" w:line="240" w:lineRule="auto"/>
              <w:ind w:firstLine="0"/>
              <w:jc w:val="center"/>
              <w:rPr>
                <w:sz w:val="20"/>
                <w:szCs w:val="20"/>
              </w:rPr>
            </w:pPr>
            <w:r>
              <w:rPr>
                <w:sz w:val="20"/>
                <w:szCs w:val="20"/>
              </w:rPr>
              <w:t>4,8</w:t>
            </w:r>
          </w:p>
        </w:tc>
      </w:tr>
      <w:tr w:rsidR="002E10CD" w:rsidRPr="001A333A" w14:paraId="31E27720" w14:textId="77777777" w:rsidTr="00311517">
        <w:trPr>
          <w:cantSplit/>
        </w:trPr>
        <w:tc>
          <w:tcPr>
            <w:tcW w:w="228" w:type="pct"/>
            <w:shd w:val="clear" w:color="auto" w:fill="auto"/>
            <w:vAlign w:val="center"/>
          </w:tcPr>
          <w:p w14:paraId="5CB41CB1" w14:textId="77777777" w:rsidR="002E10CD" w:rsidRPr="00F552AF" w:rsidRDefault="002E10CD" w:rsidP="00311517">
            <w:pPr>
              <w:spacing w:after="0" w:line="240" w:lineRule="auto"/>
              <w:ind w:firstLine="0"/>
              <w:jc w:val="center"/>
              <w:rPr>
                <w:sz w:val="20"/>
                <w:szCs w:val="20"/>
              </w:rPr>
            </w:pPr>
            <w:r w:rsidRPr="00F552AF">
              <w:rPr>
                <w:sz w:val="20"/>
                <w:szCs w:val="20"/>
              </w:rPr>
              <w:t>4.3</w:t>
            </w:r>
          </w:p>
        </w:tc>
        <w:tc>
          <w:tcPr>
            <w:tcW w:w="2052" w:type="pct"/>
            <w:shd w:val="clear" w:color="auto" w:fill="auto"/>
            <w:noWrap/>
            <w:vAlign w:val="center"/>
          </w:tcPr>
          <w:p w14:paraId="04BD92BD" w14:textId="77777777" w:rsidR="002E10CD" w:rsidRPr="00F552AF" w:rsidRDefault="002E10CD" w:rsidP="00311517">
            <w:pPr>
              <w:spacing w:after="0" w:line="240" w:lineRule="auto"/>
              <w:ind w:firstLine="0"/>
              <w:jc w:val="left"/>
              <w:rPr>
                <w:sz w:val="20"/>
                <w:szCs w:val="20"/>
              </w:rPr>
            </w:pPr>
            <w:r w:rsidRPr="00F81AF1">
              <w:rPr>
                <w:sz w:val="20"/>
                <w:szCs w:val="20"/>
              </w:rPr>
              <w:t>Котельная с. Заледеево</w:t>
            </w:r>
          </w:p>
        </w:tc>
        <w:tc>
          <w:tcPr>
            <w:tcW w:w="477" w:type="pct"/>
            <w:shd w:val="clear" w:color="auto" w:fill="auto"/>
            <w:noWrap/>
            <w:vAlign w:val="center"/>
          </w:tcPr>
          <w:p w14:paraId="77B3075E" w14:textId="77777777" w:rsidR="002E10CD" w:rsidRPr="00F552AF" w:rsidRDefault="002E10CD" w:rsidP="00311517">
            <w:pPr>
              <w:spacing w:after="0" w:line="240" w:lineRule="auto"/>
              <w:ind w:firstLine="0"/>
              <w:jc w:val="center"/>
              <w:rPr>
                <w:sz w:val="20"/>
                <w:szCs w:val="20"/>
              </w:rPr>
            </w:pPr>
            <w:r w:rsidRPr="00F552AF">
              <w:rPr>
                <w:sz w:val="20"/>
                <w:szCs w:val="20"/>
              </w:rPr>
              <w:t>Гкал/м.кв</w:t>
            </w:r>
          </w:p>
        </w:tc>
        <w:tc>
          <w:tcPr>
            <w:tcW w:w="310" w:type="pct"/>
            <w:tcBorders>
              <w:top w:val="nil"/>
              <w:left w:val="nil"/>
              <w:bottom w:val="single" w:sz="8" w:space="0" w:color="auto"/>
              <w:right w:val="single" w:sz="8" w:space="0" w:color="auto"/>
            </w:tcBorders>
            <w:shd w:val="clear" w:color="auto" w:fill="auto"/>
            <w:noWrap/>
            <w:vAlign w:val="center"/>
          </w:tcPr>
          <w:p w14:paraId="2A2E8F85" w14:textId="77777777" w:rsidR="002E10CD" w:rsidRPr="002F22F3" w:rsidRDefault="002E10CD" w:rsidP="00311517">
            <w:pPr>
              <w:spacing w:after="0" w:line="240" w:lineRule="auto"/>
              <w:ind w:firstLine="0"/>
              <w:jc w:val="center"/>
              <w:rPr>
                <w:sz w:val="20"/>
                <w:szCs w:val="20"/>
              </w:rPr>
            </w:pPr>
            <w:r>
              <w:rPr>
                <w:sz w:val="20"/>
                <w:szCs w:val="20"/>
              </w:rPr>
              <w:t>3,3</w:t>
            </w:r>
          </w:p>
        </w:tc>
        <w:tc>
          <w:tcPr>
            <w:tcW w:w="311" w:type="pct"/>
            <w:tcBorders>
              <w:top w:val="nil"/>
              <w:left w:val="nil"/>
              <w:bottom w:val="single" w:sz="8" w:space="0" w:color="auto"/>
              <w:right w:val="single" w:sz="8" w:space="0" w:color="auto"/>
            </w:tcBorders>
            <w:shd w:val="clear" w:color="auto" w:fill="auto"/>
            <w:noWrap/>
            <w:vAlign w:val="center"/>
          </w:tcPr>
          <w:p w14:paraId="5744AA38" w14:textId="77777777" w:rsidR="002E10CD" w:rsidRPr="002F22F3" w:rsidRDefault="002E10CD" w:rsidP="00311517">
            <w:pPr>
              <w:spacing w:after="0" w:line="240" w:lineRule="auto"/>
              <w:ind w:firstLine="0"/>
              <w:jc w:val="center"/>
              <w:rPr>
                <w:sz w:val="20"/>
                <w:szCs w:val="20"/>
              </w:rPr>
            </w:pPr>
            <w:r>
              <w:rPr>
                <w:sz w:val="20"/>
                <w:szCs w:val="20"/>
              </w:rPr>
              <w:t>3,3</w:t>
            </w:r>
          </w:p>
        </w:tc>
        <w:tc>
          <w:tcPr>
            <w:tcW w:w="311" w:type="pct"/>
            <w:tcBorders>
              <w:top w:val="nil"/>
              <w:left w:val="nil"/>
              <w:bottom w:val="single" w:sz="8" w:space="0" w:color="auto"/>
              <w:right w:val="single" w:sz="8" w:space="0" w:color="auto"/>
            </w:tcBorders>
            <w:shd w:val="clear" w:color="auto" w:fill="auto"/>
            <w:noWrap/>
            <w:vAlign w:val="center"/>
          </w:tcPr>
          <w:p w14:paraId="00431C6F" w14:textId="77777777" w:rsidR="002E10CD" w:rsidRPr="002F22F3" w:rsidRDefault="002E10CD" w:rsidP="00311517">
            <w:pPr>
              <w:spacing w:after="0" w:line="240" w:lineRule="auto"/>
              <w:ind w:firstLine="0"/>
              <w:jc w:val="center"/>
              <w:rPr>
                <w:sz w:val="20"/>
                <w:szCs w:val="20"/>
              </w:rPr>
            </w:pPr>
            <w:r>
              <w:rPr>
                <w:sz w:val="20"/>
                <w:szCs w:val="20"/>
              </w:rPr>
              <w:t>3,3</w:t>
            </w:r>
          </w:p>
        </w:tc>
        <w:tc>
          <w:tcPr>
            <w:tcW w:w="310" w:type="pct"/>
            <w:tcBorders>
              <w:top w:val="nil"/>
              <w:left w:val="nil"/>
              <w:bottom w:val="single" w:sz="8" w:space="0" w:color="auto"/>
              <w:right w:val="single" w:sz="8" w:space="0" w:color="auto"/>
            </w:tcBorders>
            <w:shd w:val="clear" w:color="auto" w:fill="auto"/>
            <w:noWrap/>
            <w:vAlign w:val="center"/>
          </w:tcPr>
          <w:p w14:paraId="29A68BFE" w14:textId="77777777" w:rsidR="002E10CD" w:rsidRPr="002F22F3" w:rsidRDefault="002E10CD" w:rsidP="00311517">
            <w:pPr>
              <w:spacing w:after="0" w:line="240" w:lineRule="auto"/>
              <w:ind w:firstLine="0"/>
              <w:jc w:val="center"/>
              <w:rPr>
                <w:sz w:val="20"/>
                <w:szCs w:val="20"/>
              </w:rPr>
            </w:pPr>
            <w:r>
              <w:rPr>
                <w:sz w:val="20"/>
                <w:szCs w:val="20"/>
              </w:rPr>
              <w:t>3,3</w:t>
            </w:r>
          </w:p>
        </w:tc>
        <w:tc>
          <w:tcPr>
            <w:tcW w:w="311" w:type="pct"/>
            <w:tcBorders>
              <w:top w:val="nil"/>
              <w:left w:val="nil"/>
              <w:bottom w:val="single" w:sz="8" w:space="0" w:color="auto"/>
              <w:right w:val="single" w:sz="8" w:space="0" w:color="auto"/>
            </w:tcBorders>
            <w:shd w:val="clear" w:color="auto" w:fill="auto"/>
            <w:noWrap/>
            <w:vAlign w:val="center"/>
          </w:tcPr>
          <w:p w14:paraId="7555558E" w14:textId="77777777" w:rsidR="002E10CD" w:rsidRPr="002F22F3" w:rsidRDefault="002E10CD" w:rsidP="00311517">
            <w:pPr>
              <w:spacing w:after="0" w:line="240" w:lineRule="auto"/>
              <w:ind w:firstLine="0"/>
              <w:jc w:val="center"/>
              <w:rPr>
                <w:sz w:val="20"/>
                <w:szCs w:val="20"/>
              </w:rPr>
            </w:pPr>
            <w:r>
              <w:rPr>
                <w:sz w:val="20"/>
                <w:szCs w:val="20"/>
              </w:rPr>
              <w:t>3,3</w:t>
            </w:r>
          </w:p>
        </w:tc>
        <w:tc>
          <w:tcPr>
            <w:tcW w:w="311" w:type="pct"/>
            <w:tcBorders>
              <w:top w:val="nil"/>
              <w:left w:val="nil"/>
              <w:bottom w:val="single" w:sz="8" w:space="0" w:color="auto"/>
              <w:right w:val="single" w:sz="8" w:space="0" w:color="auto"/>
            </w:tcBorders>
            <w:shd w:val="clear" w:color="auto" w:fill="auto"/>
            <w:vAlign w:val="center"/>
          </w:tcPr>
          <w:p w14:paraId="65C01F58" w14:textId="77777777" w:rsidR="002E10CD" w:rsidRPr="002F22F3" w:rsidRDefault="002E10CD" w:rsidP="00311517">
            <w:pPr>
              <w:spacing w:after="0" w:line="240" w:lineRule="auto"/>
              <w:ind w:firstLine="0"/>
              <w:jc w:val="center"/>
              <w:rPr>
                <w:sz w:val="20"/>
                <w:szCs w:val="20"/>
              </w:rPr>
            </w:pPr>
            <w:r>
              <w:rPr>
                <w:sz w:val="20"/>
                <w:szCs w:val="20"/>
              </w:rPr>
              <w:t>3,3</w:t>
            </w:r>
          </w:p>
        </w:tc>
        <w:tc>
          <w:tcPr>
            <w:tcW w:w="378" w:type="pct"/>
            <w:tcBorders>
              <w:top w:val="nil"/>
              <w:left w:val="nil"/>
              <w:bottom w:val="single" w:sz="8" w:space="0" w:color="auto"/>
              <w:right w:val="single" w:sz="8" w:space="0" w:color="auto"/>
            </w:tcBorders>
            <w:shd w:val="clear" w:color="auto" w:fill="auto"/>
            <w:vAlign w:val="center"/>
          </w:tcPr>
          <w:p w14:paraId="167F6F6D" w14:textId="77777777" w:rsidR="002E10CD" w:rsidRPr="002F22F3" w:rsidRDefault="002E10CD" w:rsidP="00311517">
            <w:pPr>
              <w:spacing w:after="0" w:line="240" w:lineRule="auto"/>
              <w:ind w:firstLine="0"/>
              <w:jc w:val="center"/>
              <w:rPr>
                <w:sz w:val="20"/>
                <w:szCs w:val="20"/>
              </w:rPr>
            </w:pPr>
            <w:r>
              <w:rPr>
                <w:sz w:val="20"/>
                <w:szCs w:val="20"/>
              </w:rPr>
              <w:t>3,3</w:t>
            </w:r>
          </w:p>
        </w:tc>
      </w:tr>
      <w:tr w:rsidR="002E10CD" w:rsidRPr="001A333A" w14:paraId="6B3A96D5" w14:textId="77777777" w:rsidTr="00311517">
        <w:trPr>
          <w:cantSplit/>
        </w:trPr>
        <w:tc>
          <w:tcPr>
            <w:tcW w:w="228" w:type="pct"/>
            <w:shd w:val="clear" w:color="auto" w:fill="auto"/>
            <w:vAlign w:val="center"/>
          </w:tcPr>
          <w:p w14:paraId="5800C7E3" w14:textId="77777777" w:rsidR="002E10CD" w:rsidRPr="00F552AF" w:rsidRDefault="002E10CD" w:rsidP="00311517">
            <w:pPr>
              <w:spacing w:after="0" w:line="240" w:lineRule="auto"/>
              <w:ind w:firstLine="0"/>
              <w:jc w:val="center"/>
              <w:rPr>
                <w:sz w:val="20"/>
                <w:szCs w:val="20"/>
              </w:rPr>
            </w:pPr>
            <w:r w:rsidRPr="00F552AF">
              <w:rPr>
                <w:sz w:val="20"/>
                <w:szCs w:val="20"/>
              </w:rPr>
              <w:t>4.4</w:t>
            </w:r>
          </w:p>
        </w:tc>
        <w:tc>
          <w:tcPr>
            <w:tcW w:w="2052" w:type="pct"/>
            <w:shd w:val="clear" w:color="auto" w:fill="auto"/>
            <w:noWrap/>
            <w:vAlign w:val="center"/>
          </w:tcPr>
          <w:p w14:paraId="31013153" w14:textId="77777777" w:rsidR="002E10CD" w:rsidRPr="00F552AF" w:rsidRDefault="002E10CD" w:rsidP="00311517">
            <w:pPr>
              <w:spacing w:after="0" w:line="240" w:lineRule="auto"/>
              <w:ind w:firstLine="0"/>
              <w:jc w:val="left"/>
              <w:rPr>
                <w:sz w:val="20"/>
                <w:szCs w:val="20"/>
              </w:rPr>
            </w:pPr>
            <w:r w:rsidRPr="00F81AF1">
              <w:rPr>
                <w:sz w:val="20"/>
                <w:szCs w:val="20"/>
              </w:rPr>
              <w:t>Котельн</w:t>
            </w:r>
            <w:r>
              <w:rPr>
                <w:sz w:val="20"/>
                <w:szCs w:val="20"/>
              </w:rPr>
              <w:t>ые</w:t>
            </w:r>
            <w:r w:rsidRPr="00F81AF1">
              <w:rPr>
                <w:sz w:val="20"/>
                <w:szCs w:val="20"/>
              </w:rPr>
              <w:t xml:space="preserve"> п. Недокура</w:t>
            </w:r>
          </w:p>
        </w:tc>
        <w:tc>
          <w:tcPr>
            <w:tcW w:w="477" w:type="pct"/>
            <w:shd w:val="clear" w:color="auto" w:fill="auto"/>
            <w:noWrap/>
            <w:vAlign w:val="center"/>
          </w:tcPr>
          <w:p w14:paraId="15CDF92C" w14:textId="77777777" w:rsidR="002E10CD" w:rsidRPr="00F552AF" w:rsidRDefault="002E10CD" w:rsidP="00311517">
            <w:pPr>
              <w:spacing w:after="0" w:line="240" w:lineRule="auto"/>
              <w:ind w:firstLine="0"/>
              <w:jc w:val="center"/>
              <w:rPr>
                <w:sz w:val="20"/>
                <w:szCs w:val="20"/>
              </w:rPr>
            </w:pPr>
            <w:r w:rsidRPr="00F552AF">
              <w:rPr>
                <w:sz w:val="20"/>
                <w:szCs w:val="20"/>
              </w:rPr>
              <w:t>Гкал/м.кв</w:t>
            </w:r>
          </w:p>
        </w:tc>
        <w:tc>
          <w:tcPr>
            <w:tcW w:w="310" w:type="pct"/>
            <w:tcBorders>
              <w:top w:val="nil"/>
              <w:left w:val="nil"/>
              <w:bottom w:val="single" w:sz="8" w:space="0" w:color="auto"/>
              <w:right w:val="single" w:sz="8" w:space="0" w:color="auto"/>
            </w:tcBorders>
            <w:shd w:val="clear" w:color="auto" w:fill="auto"/>
            <w:noWrap/>
            <w:vAlign w:val="center"/>
          </w:tcPr>
          <w:p w14:paraId="19DCD36B" w14:textId="77777777" w:rsidR="002E10CD" w:rsidRPr="002F22F3" w:rsidRDefault="002E10CD" w:rsidP="00311517">
            <w:pPr>
              <w:spacing w:after="0" w:line="240" w:lineRule="auto"/>
              <w:ind w:firstLine="0"/>
              <w:jc w:val="center"/>
              <w:rPr>
                <w:sz w:val="20"/>
                <w:szCs w:val="20"/>
              </w:rPr>
            </w:pPr>
            <w:r>
              <w:rPr>
                <w:sz w:val="20"/>
                <w:szCs w:val="20"/>
              </w:rPr>
              <w:t>2,1</w:t>
            </w:r>
          </w:p>
        </w:tc>
        <w:tc>
          <w:tcPr>
            <w:tcW w:w="311" w:type="pct"/>
            <w:tcBorders>
              <w:top w:val="nil"/>
              <w:left w:val="nil"/>
              <w:bottom w:val="single" w:sz="8" w:space="0" w:color="auto"/>
              <w:right w:val="single" w:sz="8" w:space="0" w:color="auto"/>
            </w:tcBorders>
            <w:shd w:val="clear" w:color="auto" w:fill="auto"/>
            <w:noWrap/>
            <w:vAlign w:val="center"/>
          </w:tcPr>
          <w:p w14:paraId="47A77FD2" w14:textId="77777777" w:rsidR="002E10CD" w:rsidRPr="002F22F3" w:rsidRDefault="002E10CD" w:rsidP="00311517">
            <w:pPr>
              <w:spacing w:after="0" w:line="240" w:lineRule="auto"/>
              <w:ind w:firstLine="0"/>
              <w:jc w:val="center"/>
              <w:rPr>
                <w:sz w:val="20"/>
                <w:szCs w:val="20"/>
              </w:rPr>
            </w:pPr>
            <w:r>
              <w:rPr>
                <w:sz w:val="20"/>
                <w:szCs w:val="20"/>
              </w:rPr>
              <w:t>2,1</w:t>
            </w:r>
          </w:p>
        </w:tc>
        <w:tc>
          <w:tcPr>
            <w:tcW w:w="311" w:type="pct"/>
            <w:tcBorders>
              <w:top w:val="nil"/>
              <w:left w:val="nil"/>
              <w:bottom w:val="single" w:sz="8" w:space="0" w:color="auto"/>
              <w:right w:val="single" w:sz="8" w:space="0" w:color="auto"/>
            </w:tcBorders>
            <w:shd w:val="clear" w:color="auto" w:fill="auto"/>
            <w:noWrap/>
            <w:vAlign w:val="center"/>
          </w:tcPr>
          <w:p w14:paraId="7FDF6DDB" w14:textId="77777777" w:rsidR="002E10CD" w:rsidRPr="002F22F3" w:rsidRDefault="002E10CD" w:rsidP="00311517">
            <w:pPr>
              <w:spacing w:after="0" w:line="240" w:lineRule="auto"/>
              <w:ind w:firstLine="0"/>
              <w:jc w:val="center"/>
              <w:rPr>
                <w:sz w:val="20"/>
                <w:szCs w:val="20"/>
              </w:rPr>
            </w:pPr>
            <w:r>
              <w:rPr>
                <w:sz w:val="20"/>
                <w:szCs w:val="20"/>
              </w:rPr>
              <w:t>2,1</w:t>
            </w:r>
          </w:p>
        </w:tc>
        <w:tc>
          <w:tcPr>
            <w:tcW w:w="310" w:type="pct"/>
            <w:tcBorders>
              <w:top w:val="nil"/>
              <w:left w:val="nil"/>
              <w:bottom w:val="single" w:sz="8" w:space="0" w:color="auto"/>
              <w:right w:val="single" w:sz="8" w:space="0" w:color="auto"/>
            </w:tcBorders>
            <w:shd w:val="clear" w:color="auto" w:fill="auto"/>
            <w:noWrap/>
            <w:vAlign w:val="center"/>
          </w:tcPr>
          <w:p w14:paraId="39867135" w14:textId="77777777" w:rsidR="002E10CD" w:rsidRPr="002F22F3" w:rsidRDefault="002E10CD" w:rsidP="00311517">
            <w:pPr>
              <w:spacing w:after="0" w:line="240" w:lineRule="auto"/>
              <w:ind w:firstLine="0"/>
              <w:jc w:val="center"/>
              <w:rPr>
                <w:sz w:val="20"/>
                <w:szCs w:val="20"/>
              </w:rPr>
            </w:pPr>
            <w:r>
              <w:rPr>
                <w:sz w:val="20"/>
                <w:szCs w:val="20"/>
              </w:rPr>
              <w:t>2,1</w:t>
            </w:r>
          </w:p>
        </w:tc>
        <w:tc>
          <w:tcPr>
            <w:tcW w:w="311" w:type="pct"/>
            <w:tcBorders>
              <w:top w:val="nil"/>
              <w:left w:val="nil"/>
              <w:bottom w:val="single" w:sz="8" w:space="0" w:color="auto"/>
              <w:right w:val="single" w:sz="8" w:space="0" w:color="auto"/>
            </w:tcBorders>
            <w:shd w:val="clear" w:color="auto" w:fill="auto"/>
            <w:noWrap/>
            <w:vAlign w:val="center"/>
          </w:tcPr>
          <w:p w14:paraId="75B1C176" w14:textId="77777777" w:rsidR="002E10CD" w:rsidRPr="002F22F3" w:rsidRDefault="002E10CD" w:rsidP="00311517">
            <w:pPr>
              <w:spacing w:after="0" w:line="240" w:lineRule="auto"/>
              <w:ind w:firstLine="0"/>
              <w:jc w:val="center"/>
              <w:rPr>
                <w:sz w:val="20"/>
                <w:szCs w:val="20"/>
              </w:rPr>
            </w:pPr>
            <w:r>
              <w:rPr>
                <w:sz w:val="20"/>
                <w:szCs w:val="20"/>
              </w:rPr>
              <w:t>2,1</w:t>
            </w:r>
          </w:p>
        </w:tc>
        <w:tc>
          <w:tcPr>
            <w:tcW w:w="311" w:type="pct"/>
            <w:tcBorders>
              <w:top w:val="nil"/>
              <w:left w:val="nil"/>
              <w:bottom w:val="single" w:sz="8" w:space="0" w:color="auto"/>
              <w:right w:val="single" w:sz="8" w:space="0" w:color="auto"/>
            </w:tcBorders>
            <w:shd w:val="clear" w:color="auto" w:fill="auto"/>
            <w:vAlign w:val="center"/>
          </w:tcPr>
          <w:p w14:paraId="3F57C973" w14:textId="77777777" w:rsidR="002E10CD" w:rsidRPr="002F22F3" w:rsidRDefault="002E10CD" w:rsidP="00311517">
            <w:pPr>
              <w:spacing w:after="0" w:line="240" w:lineRule="auto"/>
              <w:ind w:firstLine="0"/>
              <w:jc w:val="center"/>
              <w:rPr>
                <w:sz w:val="20"/>
                <w:szCs w:val="20"/>
              </w:rPr>
            </w:pPr>
            <w:r>
              <w:rPr>
                <w:sz w:val="20"/>
                <w:szCs w:val="20"/>
              </w:rPr>
              <w:t>2,1</w:t>
            </w:r>
          </w:p>
        </w:tc>
        <w:tc>
          <w:tcPr>
            <w:tcW w:w="378" w:type="pct"/>
            <w:tcBorders>
              <w:top w:val="nil"/>
              <w:left w:val="nil"/>
              <w:bottom w:val="single" w:sz="8" w:space="0" w:color="auto"/>
              <w:right w:val="single" w:sz="8" w:space="0" w:color="auto"/>
            </w:tcBorders>
            <w:shd w:val="clear" w:color="auto" w:fill="auto"/>
            <w:vAlign w:val="center"/>
          </w:tcPr>
          <w:p w14:paraId="25D804BD" w14:textId="77777777" w:rsidR="002E10CD" w:rsidRPr="002F22F3" w:rsidRDefault="002E10CD" w:rsidP="00311517">
            <w:pPr>
              <w:spacing w:after="0" w:line="240" w:lineRule="auto"/>
              <w:ind w:firstLine="0"/>
              <w:jc w:val="center"/>
              <w:rPr>
                <w:sz w:val="20"/>
                <w:szCs w:val="20"/>
              </w:rPr>
            </w:pPr>
            <w:r>
              <w:rPr>
                <w:sz w:val="20"/>
                <w:szCs w:val="20"/>
              </w:rPr>
              <w:t>2,1</w:t>
            </w:r>
          </w:p>
        </w:tc>
      </w:tr>
      <w:tr w:rsidR="002E10CD" w:rsidRPr="001A333A" w14:paraId="0E51824B" w14:textId="77777777" w:rsidTr="00311517">
        <w:trPr>
          <w:cantSplit/>
        </w:trPr>
        <w:tc>
          <w:tcPr>
            <w:tcW w:w="228" w:type="pct"/>
            <w:shd w:val="clear" w:color="auto" w:fill="auto"/>
            <w:vAlign w:val="center"/>
          </w:tcPr>
          <w:p w14:paraId="41B950DB" w14:textId="77777777" w:rsidR="002E10CD" w:rsidRPr="00F552AF" w:rsidRDefault="002E10CD" w:rsidP="00311517">
            <w:pPr>
              <w:spacing w:after="0" w:line="240" w:lineRule="auto"/>
              <w:ind w:firstLine="0"/>
              <w:jc w:val="center"/>
              <w:rPr>
                <w:sz w:val="20"/>
                <w:szCs w:val="20"/>
              </w:rPr>
            </w:pPr>
            <w:r>
              <w:rPr>
                <w:sz w:val="20"/>
                <w:szCs w:val="20"/>
              </w:rPr>
              <w:t>4.5</w:t>
            </w:r>
          </w:p>
        </w:tc>
        <w:tc>
          <w:tcPr>
            <w:tcW w:w="2052" w:type="pct"/>
            <w:shd w:val="clear" w:color="auto" w:fill="auto"/>
            <w:noWrap/>
            <w:vAlign w:val="center"/>
          </w:tcPr>
          <w:p w14:paraId="7D5FB58D" w14:textId="77777777" w:rsidR="002E10CD" w:rsidRPr="00F552AF" w:rsidRDefault="002E10CD" w:rsidP="00311517">
            <w:pPr>
              <w:spacing w:after="0" w:line="240" w:lineRule="auto"/>
              <w:ind w:firstLine="0"/>
              <w:jc w:val="left"/>
              <w:rPr>
                <w:sz w:val="20"/>
                <w:szCs w:val="20"/>
              </w:rPr>
            </w:pPr>
            <w:r w:rsidRPr="00F81AF1">
              <w:rPr>
                <w:sz w:val="20"/>
                <w:szCs w:val="20"/>
              </w:rPr>
              <w:t>Котельная д. Тагара</w:t>
            </w:r>
          </w:p>
        </w:tc>
        <w:tc>
          <w:tcPr>
            <w:tcW w:w="477" w:type="pct"/>
            <w:shd w:val="clear" w:color="auto" w:fill="auto"/>
            <w:noWrap/>
            <w:vAlign w:val="center"/>
          </w:tcPr>
          <w:p w14:paraId="5BC4D3D0" w14:textId="77777777" w:rsidR="002E10CD" w:rsidRPr="00F552AF" w:rsidRDefault="002E10CD" w:rsidP="00311517">
            <w:pPr>
              <w:spacing w:after="0" w:line="240" w:lineRule="auto"/>
              <w:ind w:firstLine="0"/>
              <w:jc w:val="center"/>
              <w:rPr>
                <w:sz w:val="20"/>
                <w:szCs w:val="20"/>
              </w:rPr>
            </w:pPr>
            <w:r w:rsidRPr="00F552AF">
              <w:rPr>
                <w:sz w:val="20"/>
                <w:szCs w:val="20"/>
              </w:rPr>
              <w:t>Гкал/м.кв</w:t>
            </w:r>
          </w:p>
        </w:tc>
        <w:tc>
          <w:tcPr>
            <w:tcW w:w="310" w:type="pct"/>
            <w:tcBorders>
              <w:top w:val="nil"/>
              <w:left w:val="nil"/>
              <w:bottom w:val="single" w:sz="8" w:space="0" w:color="auto"/>
              <w:right w:val="single" w:sz="8" w:space="0" w:color="auto"/>
            </w:tcBorders>
            <w:shd w:val="clear" w:color="auto" w:fill="auto"/>
            <w:noWrap/>
            <w:vAlign w:val="center"/>
          </w:tcPr>
          <w:p w14:paraId="28FEBA7D" w14:textId="77777777" w:rsidR="002E10CD" w:rsidRPr="002F22F3" w:rsidRDefault="002E10CD" w:rsidP="00311517">
            <w:pPr>
              <w:spacing w:after="0" w:line="240" w:lineRule="auto"/>
              <w:ind w:firstLine="0"/>
              <w:jc w:val="center"/>
              <w:rPr>
                <w:sz w:val="20"/>
                <w:szCs w:val="20"/>
              </w:rPr>
            </w:pPr>
            <w:r>
              <w:rPr>
                <w:sz w:val="20"/>
                <w:szCs w:val="20"/>
              </w:rPr>
              <w:t>4,2</w:t>
            </w:r>
          </w:p>
        </w:tc>
        <w:tc>
          <w:tcPr>
            <w:tcW w:w="311" w:type="pct"/>
            <w:tcBorders>
              <w:top w:val="nil"/>
              <w:left w:val="nil"/>
              <w:bottom w:val="single" w:sz="8" w:space="0" w:color="auto"/>
              <w:right w:val="single" w:sz="8" w:space="0" w:color="auto"/>
            </w:tcBorders>
            <w:shd w:val="clear" w:color="auto" w:fill="auto"/>
            <w:noWrap/>
            <w:vAlign w:val="center"/>
          </w:tcPr>
          <w:p w14:paraId="4F4524C7" w14:textId="77777777" w:rsidR="002E10CD" w:rsidRPr="002F22F3" w:rsidRDefault="002E10CD" w:rsidP="00311517">
            <w:pPr>
              <w:spacing w:after="0" w:line="240" w:lineRule="auto"/>
              <w:ind w:firstLine="0"/>
              <w:jc w:val="center"/>
              <w:rPr>
                <w:sz w:val="20"/>
                <w:szCs w:val="20"/>
              </w:rPr>
            </w:pPr>
            <w:r>
              <w:rPr>
                <w:sz w:val="20"/>
                <w:szCs w:val="20"/>
              </w:rPr>
              <w:t>4,2</w:t>
            </w:r>
          </w:p>
        </w:tc>
        <w:tc>
          <w:tcPr>
            <w:tcW w:w="311" w:type="pct"/>
            <w:tcBorders>
              <w:top w:val="nil"/>
              <w:left w:val="nil"/>
              <w:bottom w:val="single" w:sz="8" w:space="0" w:color="auto"/>
              <w:right w:val="single" w:sz="8" w:space="0" w:color="auto"/>
            </w:tcBorders>
            <w:shd w:val="clear" w:color="auto" w:fill="auto"/>
            <w:noWrap/>
            <w:vAlign w:val="center"/>
          </w:tcPr>
          <w:p w14:paraId="2AA0B831" w14:textId="77777777" w:rsidR="002E10CD" w:rsidRPr="002F22F3" w:rsidRDefault="002E10CD" w:rsidP="00311517">
            <w:pPr>
              <w:spacing w:after="0" w:line="240" w:lineRule="auto"/>
              <w:ind w:firstLine="0"/>
              <w:jc w:val="center"/>
              <w:rPr>
                <w:sz w:val="20"/>
                <w:szCs w:val="20"/>
              </w:rPr>
            </w:pPr>
            <w:r>
              <w:rPr>
                <w:sz w:val="20"/>
                <w:szCs w:val="20"/>
              </w:rPr>
              <w:t>4,2</w:t>
            </w:r>
          </w:p>
        </w:tc>
        <w:tc>
          <w:tcPr>
            <w:tcW w:w="310" w:type="pct"/>
            <w:tcBorders>
              <w:top w:val="nil"/>
              <w:left w:val="nil"/>
              <w:bottom w:val="single" w:sz="8" w:space="0" w:color="auto"/>
              <w:right w:val="single" w:sz="8" w:space="0" w:color="auto"/>
            </w:tcBorders>
            <w:shd w:val="clear" w:color="auto" w:fill="auto"/>
            <w:noWrap/>
            <w:vAlign w:val="center"/>
          </w:tcPr>
          <w:p w14:paraId="72C6F7BB" w14:textId="77777777" w:rsidR="002E10CD" w:rsidRPr="002F22F3" w:rsidRDefault="002E10CD" w:rsidP="00311517">
            <w:pPr>
              <w:spacing w:after="0" w:line="240" w:lineRule="auto"/>
              <w:ind w:firstLine="0"/>
              <w:jc w:val="center"/>
              <w:rPr>
                <w:sz w:val="20"/>
                <w:szCs w:val="20"/>
              </w:rPr>
            </w:pPr>
            <w:r>
              <w:rPr>
                <w:sz w:val="20"/>
                <w:szCs w:val="20"/>
              </w:rPr>
              <w:t>4,2</w:t>
            </w:r>
          </w:p>
        </w:tc>
        <w:tc>
          <w:tcPr>
            <w:tcW w:w="311" w:type="pct"/>
            <w:tcBorders>
              <w:top w:val="nil"/>
              <w:left w:val="nil"/>
              <w:bottom w:val="single" w:sz="8" w:space="0" w:color="auto"/>
              <w:right w:val="single" w:sz="8" w:space="0" w:color="auto"/>
            </w:tcBorders>
            <w:shd w:val="clear" w:color="auto" w:fill="auto"/>
            <w:noWrap/>
            <w:vAlign w:val="center"/>
          </w:tcPr>
          <w:p w14:paraId="561AA928" w14:textId="77777777" w:rsidR="002E10CD" w:rsidRPr="002F22F3" w:rsidRDefault="002E10CD" w:rsidP="00311517">
            <w:pPr>
              <w:spacing w:after="0" w:line="240" w:lineRule="auto"/>
              <w:ind w:firstLine="0"/>
              <w:jc w:val="center"/>
              <w:rPr>
                <w:sz w:val="20"/>
                <w:szCs w:val="20"/>
              </w:rPr>
            </w:pPr>
            <w:r>
              <w:rPr>
                <w:sz w:val="20"/>
                <w:szCs w:val="20"/>
              </w:rPr>
              <w:t>4,2</w:t>
            </w:r>
          </w:p>
        </w:tc>
        <w:tc>
          <w:tcPr>
            <w:tcW w:w="311" w:type="pct"/>
            <w:tcBorders>
              <w:top w:val="nil"/>
              <w:left w:val="nil"/>
              <w:bottom w:val="single" w:sz="8" w:space="0" w:color="auto"/>
              <w:right w:val="single" w:sz="8" w:space="0" w:color="auto"/>
            </w:tcBorders>
            <w:shd w:val="clear" w:color="auto" w:fill="auto"/>
            <w:vAlign w:val="center"/>
          </w:tcPr>
          <w:p w14:paraId="57D856D8" w14:textId="77777777" w:rsidR="002E10CD" w:rsidRPr="002F22F3" w:rsidRDefault="002E10CD" w:rsidP="00311517">
            <w:pPr>
              <w:spacing w:after="0" w:line="240" w:lineRule="auto"/>
              <w:ind w:firstLine="0"/>
              <w:jc w:val="center"/>
              <w:rPr>
                <w:sz w:val="20"/>
                <w:szCs w:val="20"/>
              </w:rPr>
            </w:pPr>
            <w:r>
              <w:rPr>
                <w:sz w:val="20"/>
                <w:szCs w:val="20"/>
              </w:rPr>
              <w:t>4,2</w:t>
            </w:r>
          </w:p>
        </w:tc>
        <w:tc>
          <w:tcPr>
            <w:tcW w:w="378" w:type="pct"/>
            <w:tcBorders>
              <w:top w:val="nil"/>
              <w:left w:val="nil"/>
              <w:bottom w:val="single" w:sz="8" w:space="0" w:color="auto"/>
              <w:right w:val="single" w:sz="8" w:space="0" w:color="auto"/>
            </w:tcBorders>
            <w:shd w:val="clear" w:color="auto" w:fill="auto"/>
            <w:vAlign w:val="center"/>
          </w:tcPr>
          <w:p w14:paraId="21888B37" w14:textId="77777777" w:rsidR="002E10CD" w:rsidRPr="002F22F3" w:rsidRDefault="002E10CD" w:rsidP="00311517">
            <w:pPr>
              <w:spacing w:after="0" w:line="240" w:lineRule="auto"/>
              <w:ind w:firstLine="0"/>
              <w:jc w:val="center"/>
              <w:rPr>
                <w:sz w:val="20"/>
                <w:szCs w:val="20"/>
              </w:rPr>
            </w:pPr>
            <w:r>
              <w:rPr>
                <w:sz w:val="20"/>
                <w:szCs w:val="20"/>
              </w:rPr>
              <w:t>4,2</w:t>
            </w:r>
          </w:p>
        </w:tc>
      </w:tr>
      <w:tr w:rsidR="002E10CD" w:rsidRPr="001A333A" w14:paraId="6E63A6D5" w14:textId="77777777" w:rsidTr="00311517">
        <w:trPr>
          <w:cantSplit/>
        </w:trPr>
        <w:tc>
          <w:tcPr>
            <w:tcW w:w="228" w:type="pct"/>
            <w:shd w:val="clear" w:color="auto" w:fill="auto"/>
            <w:vAlign w:val="center"/>
          </w:tcPr>
          <w:p w14:paraId="68002B65" w14:textId="77777777" w:rsidR="002E10CD" w:rsidRPr="00F552AF" w:rsidRDefault="002E10CD" w:rsidP="00311517">
            <w:pPr>
              <w:spacing w:after="0" w:line="240" w:lineRule="auto"/>
              <w:ind w:firstLine="0"/>
              <w:jc w:val="center"/>
              <w:rPr>
                <w:sz w:val="20"/>
                <w:szCs w:val="20"/>
              </w:rPr>
            </w:pPr>
            <w:r w:rsidRPr="00F552AF">
              <w:rPr>
                <w:sz w:val="20"/>
                <w:szCs w:val="20"/>
              </w:rPr>
              <w:t>5</w:t>
            </w:r>
          </w:p>
        </w:tc>
        <w:tc>
          <w:tcPr>
            <w:tcW w:w="2052" w:type="pct"/>
            <w:shd w:val="clear" w:color="auto" w:fill="auto"/>
            <w:noWrap/>
            <w:vAlign w:val="center"/>
          </w:tcPr>
          <w:p w14:paraId="698DABB6" w14:textId="77777777" w:rsidR="002E10CD" w:rsidRPr="00F552AF" w:rsidRDefault="002E10CD" w:rsidP="00311517">
            <w:pPr>
              <w:spacing w:after="0" w:line="240" w:lineRule="auto"/>
              <w:ind w:firstLine="0"/>
              <w:jc w:val="center"/>
              <w:rPr>
                <w:sz w:val="20"/>
                <w:szCs w:val="20"/>
              </w:rPr>
            </w:pPr>
            <w:r w:rsidRPr="00F552AF">
              <w:rPr>
                <w:sz w:val="20"/>
                <w:szCs w:val="20"/>
              </w:rPr>
              <w:t>Отношение величины потерь теплоносителя к материальной характеристике тепловой сети</w:t>
            </w:r>
          </w:p>
        </w:tc>
        <w:tc>
          <w:tcPr>
            <w:tcW w:w="477" w:type="pct"/>
            <w:shd w:val="clear" w:color="auto" w:fill="auto"/>
            <w:noWrap/>
            <w:vAlign w:val="center"/>
          </w:tcPr>
          <w:p w14:paraId="7B016624" w14:textId="77777777" w:rsidR="002E10CD" w:rsidRPr="00F552AF" w:rsidRDefault="002E10CD" w:rsidP="00311517">
            <w:pPr>
              <w:spacing w:after="0" w:line="240" w:lineRule="auto"/>
              <w:ind w:firstLine="0"/>
              <w:jc w:val="center"/>
              <w:rPr>
                <w:sz w:val="20"/>
                <w:szCs w:val="20"/>
              </w:rPr>
            </w:pPr>
            <w:r w:rsidRPr="00F552AF">
              <w:rPr>
                <w:sz w:val="20"/>
                <w:szCs w:val="20"/>
              </w:rPr>
              <w:t> </w:t>
            </w:r>
          </w:p>
        </w:tc>
        <w:tc>
          <w:tcPr>
            <w:tcW w:w="310" w:type="pct"/>
            <w:tcBorders>
              <w:top w:val="nil"/>
              <w:left w:val="nil"/>
              <w:bottom w:val="single" w:sz="8" w:space="0" w:color="auto"/>
              <w:right w:val="single" w:sz="8" w:space="0" w:color="auto"/>
            </w:tcBorders>
            <w:shd w:val="clear" w:color="auto" w:fill="auto"/>
            <w:noWrap/>
            <w:vAlign w:val="center"/>
          </w:tcPr>
          <w:p w14:paraId="7FB86B09"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60EF3121"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533C9860"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56AE8F76"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01C293FD"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vAlign w:val="center"/>
          </w:tcPr>
          <w:p w14:paraId="20B3F687" w14:textId="77777777" w:rsidR="002E10CD" w:rsidRPr="00F552AF" w:rsidRDefault="002E10CD" w:rsidP="00311517">
            <w:pPr>
              <w:spacing w:after="0" w:line="240" w:lineRule="auto"/>
              <w:ind w:firstLine="0"/>
              <w:jc w:val="center"/>
              <w:rPr>
                <w:sz w:val="20"/>
                <w:szCs w:val="20"/>
              </w:rPr>
            </w:pPr>
          </w:p>
        </w:tc>
        <w:tc>
          <w:tcPr>
            <w:tcW w:w="378" w:type="pct"/>
            <w:tcBorders>
              <w:top w:val="nil"/>
              <w:left w:val="nil"/>
              <w:bottom w:val="single" w:sz="8" w:space="0" w:color="auto"/>
              <w:right w:val="single" w:sz="8" w:space="0" w:color="auto"/>
            </w:tcBorders>
            <w:shd w:val="clear" w:color="auto" w:fill="auto"/>
            <w:vAlign w:val="center"/>
          </w:tcPr>
          <w:p w14:paraId="33055391" w14:textId="77777777" w:rsidR="002E10CD" w:rsidRPr="00F552AF" w:rsidRDefault="002E10CD" w:rsidP="00311517">
            <w:pPr>
              <w:spacing w:after="0" w:line="240" w:lineRule="auto"/>
              <w:ind w:firstLine="0"/>
              <w:jc w:val="center"/>
              <w:rPr>
                <w:sz w:val="20"/>
                <w:szCs w:val="20"/>
              </w:rPr>
            </w:pPr>
          </w:p>
        </w:tc>
      </w:tr>
      <w:tr w:rsidR="002E10CD" w:rsidRPr="001A333A" w14:paraId="000A5D98" w14:textId="77777777" w:rsidTr="00311517">
        <w:trPr>
          <w:cantSplit/>
        </w:trPr>
        <w:tc>
          <w:tcPr>
            <w:tcW w:w="228" w:type="pct"/>
            <w:shd w:val="clear" w:color="auto" w:fill="auto"/>
            <w:vAlign w:val="center"/>
          </w:tcPr>
          <w:p w14:paraId="00042C53" w14:textId="77777777" w:rsidR="002E10CD" w:rsidRPr="00F552AF" w:rsidRDefault="002E10CD" w:rsidP="00311517">
            <w:pPr>
              <w:spacing w:after="0" w:line="240" w:lineRule="auto"/>
              <w:ind w:firstLine="0"/>
              <w:jc w:val="center"/>
              <w:rPr>
                <w:sz w:val="20"/>
                <w:szCs w:val="20"/>
              </w:rPr>
            </w:pPr>
            <w:r w:rsidRPr="00F552AF">
              <w:rPr>
                <w:sz w:val="20"/>
                <w:szCs w:val="20"/>
              </w:rPr>
              <w:t>5.1</w:t>
            </w:r>
          </w:p>
        </w:tc>
        <w:tc>
          <w:tcPr>
            <w:tcW w:w="2052" w:type="pct"/>
            <w:shd w:val="clear" w:color="auto" w:fill="auto"/>
            <w:noWrap/>
            <w:vAlign w:val="center"/>
          </w:tcPr>
          <w:p w14:paraId="3B2511D8" w14:textId="77777777" w:rsidR="002E10CD" w:rsidRPr="00F552AF" w:rsidRDefault="002E10CD" w:rsidP="00311517">
            <w:pPr>
              <w:spacing w:after="0" w:line="240" w:lineRule="auto"/>
              <w:ind w:firstLine="0"/>
              <w:jc w:val="left"/>
              <w:rPr>
                <w:sz w:val="20"/>
                <w:szCs w:val="20"/>
              </w:rPr>
            </w:pPr>
            <w:r w:rsidRPr="00F81AF1">
              <w:rPr>
                <w:spacing w:val="-2"/>
                <w:sz w:val="20"/>
                <w:szCs w:val="20"/>
              </w:rPr>
              <w:t>Котельная «Центральная»</w:t>
            </w:r>
            <w:r>
              <w:rPr>
                <w:spacing w:val="-2"/>
                <w:sz w:val="20"/>
                <w:szCs w:val="20"/>
              </w:rPr>
              <w:t>/</w:t>
            </w:r>
            <w:r w:rsidRPr="00F81AF1">
              <w:rPr>
                <w:spacing w:val="-2"/>
                <w:sz w:val="20"/>
                <w:szCs w:val="20"/>
              </w:rPr>
              <w:t xml:space="preserve"> Биокотельная</w:t>
            </w:r>
          </w:p>
        </w:tc>
        <w:tc>
          <w:tcPr>
            <w:tcW w:w="477" w:type="pct"/>
            <w:shd w:val="clear" w:color="auto" w:fill="auto"/>
            <w:noWrap/>
            <w:vAlign w:val="center"/>
          </w:tcPr>
          <w:p w14:paraId="182A4CF6" w14:textId="77777777" w:rsidR="002E10CD" w:rsidRPr="00F552AF" w:rsidRDefault="002E10CD" w:rsidP="00311517">
            <w:pPr>
              <w:spacing w:after="0" w:line="240" w:lineRule="auto"/>
              <w:ind w:firstLine="0"/>
              <w:jc w:val="center"/>
              <w:rPr>
                <w:sz w:val="20"/>
                <w:szCs w:val="20"/>
              </w:rPr>
            </w:pPr>
            <w:r w:rsidRPr="00F552AF">
              <w:rPr>
                <w:sz w:val="20"/>
                <w:szCs w:val="20"/>
              </w:rPr>
              <w:t>куб.м/м.кв</w:t>
            </w:r>
          </w:p>
        </w:tc>
        <w:tc>
          <w:tcPr>
            <w:tcW w:w="310" w:type="pct"/>
            <w:tcBorders>
              <w:top w:val="nil"/>
              <w:left w:val="nil"/>
              <w:bottom w:val="single" w:sz="8" w:space="0" w:color="auto"/>
              <w:right w:val="single" w:sz="8" w:space="0" w:color="auto"/>
            </w:tcBorders>
            <w:shd w:val="clear" w:color="auto" w:fill="auto"/>
            <w:noWrap/>
            <w:vAlign w:val="center"/>
          </w:tcPr>
          <w:p w14:paraId="29D73144" w14:textId="77777777" w:rsidR="002E10CD" w:rsidRPr="002F22F3" w:rsidRDefault="002E10CD" w:rsidP="00311517">
            <w:pPr>
              <w:spacing w:after="0" w:line="240" w:lineRule="auto"/>
              <w:ind w:firstLine="0"/>
              <w:jc w:val="center"/>
              <w:rPr>
                <w:sz w:val="20"/>
                <w:szCs w:val="20"/>
              </w:rPr>
            </w:pPr>
            <w:r>
              <w:rPr>
                <w:sz w:val="20"/>
                <w:szCs w:val="20"/>
              </w:rPr>
              <w:t>2,08</w:t>
            </w:r>
          </w:p>
        </w:tc>
        <w:tc>
          <w:tcPr>
            <w:tcW w:w="311" w:type="pct"/>
            <w:tcBorders>
              <w:top w:val="nil"/>
              <w:left w:val="nil"/>
              <w:bottom w:val="single" w:sz="8" w:space="0" w:color="auto"/>
              <w:right w:val="single" w:sz="8" w:space="0" w:color="auto"/>
            </w:tcBorders>
            <w:shd w:val="clear" w:color="auto" w:fill="auto"/>
            <w:noWrap/>
            <w:vAlign w:val="center"/>
          </w:tcPr>
          <w:p w14:paraId="3F89C483" w14:textId="77777777" w:rsidR="002E10CD" w:rsidRPr="002F22F3" w:rsidRDefault="002E10CD" w:rsidP="00311517">
            <w:pPr>
              <w:spacing w:after="0" w:line="240" w:lineRule="auto"/>
              <w:ind w:firstLine="0"/>
              <w:jc w:val="center"/>
              <w:rPr>
                <w:sz w:val="20"/>
                <w:szCs w:val="20"/>
              </w:rPr>
            </w:pPr>
            <w:r>
              <w:rPr>
                <w:sz w:val="20"/>
                <w:szCs w:val="20"/>
              </w:rPr>
              <w:t>2,08</w:t>
            </w:r>
          </w:p>
        </w:tc>
        <w:tc>
          <w:tcPr>
            <w:tcW w:w="311" w:type="pct"/>
            <w:tcBorders>
              <w:top w:val="nil"/>
              <w:left w:val="nil"/>
              <w:bottom w:val="single" w:sz="8" w:space="0" w:color="auto"/>
              <w:right w:val="single" w:sz="8" w:space="0" w:color="auto"/>
            </w:tcBorders>
            <w:shd w:val="clear" w:color="auto" w:fill="auto"/>
            <w:noWrap/>
            <w:vAlign w:val="center"/>
          </w:tcPr>
          <w:p w14:paraId="2344A205" w14:textId="77777777" w:rsidR="002E10CD" w:rsidRPr="002F22F3" w:rsidRDefault="002E10CD" w:rsidP="00311517">
            <w:pPr>
              <w:spacing w:after="0" w:line="240" w:lineRule="auto"/>
              <w:ind w:firstLine="0"/>
              <w:jc w:val="center"/>
              <w:rPr>
                <w:sz w:val="20"/>
                <w:szCs w:val="20"/>
              </w:rPr>
            </w:pPr>
            <w:r>
              <w:rPr>
                <w:sz w:val="20"/>
                <w:szCs w:val="20"/>
              </w:rPr>
              <w:t>2,08</w:t>
            </w:r>
          </w:p>
        </w:tc>
        <w:tc>
          <w:tcPr>
            <w:tcW w:w="310" w:type="pct"/>
            <w:tcBorders>
              <w:top w:val="nil"/>
              <w:left w:val="nil"/>
              <w:bottom w:val="single" w:sz="8" w:space="0" w:color="auto"/>
              <w:right w:val="single" w:sz="8" w:space="0" w:color="auto"/>
            </w:tcBorders>
            <w:shd w:val="clear" w:color="auto" w:fill="auto"/>
            <w:noWrap/>
            <w:vAlign w:val="center"/>
          </w:tcPr>
          <w:p w14:paraId="1B0857C9" w14:textId="77777777" w:rsidR="002E10CD" w:rsidRPr="002F22F3" w:rsidRDefault="002E10CD" w:rsidP="00311517">
            <w:pPr>
              <w:spacing w:after="0" w:line="240" w:lineRule="auto"/>
              <w:ind w:firstLine="0"/>
              <w:jc w:val="center"/>
              <w:rPr>
                <w:sz w:val="20"/>
                <w:szCs w:val="20"/>
              </w:rPr>
            </w:pPr>
            <w:r>
              <w:rPr>
                <w:sz w:val="20"/>
                <w:szCs w:val="20"/>
              </w:rPr>
              <w:t>2,08</w:t>
            </w:r>
          </w:p>
        </w:tc>
        <w:tc>
          <w:tcPr>
            <w:tcW w:w="311" w:type="pct"/>
            <w:tcBorders>
              <w:top w:val="nil"/>
              <w:left w:val="nil"/>
              <w:bottom w:val="single" w:sz="8" w:space="0" w:color="auto"/>
              <w:right w:val="single" w:sz="8" w:space="0" w:color="auto"/>
            </w:tcBorders>
            <w:shd w:val="clear" w:color="auto" w:fill="auto"/>
            <w:noWrap/>
            <w:vAlign w:val="center"/>
          </w:tcPr>
          <w:p w14:paraId="2A1C75D0" w14:textId="77777777" w:rsidR="002E10CD" w:rsidRPr="002F22F3" w:rsidRDefault="002E10CD" w:rsidP="00311517">
            <w:pPr>
              <w:spacing w:after="0" w:line="240" w:lineRule="auto"/>
              <w:ind w:firstLine="0"/>
              <w:jc w:val="center"/>
              <w:rPr>
                <w:sz w:val="20"/>
                <w:szCs w:val="20"/>
              </w:rPr>
            </w:pPr>
            <w:r>
              <w:rPr>
                <w:sz w:val="20"/>
                <w:szCs w:val="20"/>
              </w:rPr>
              <w:t>2,08</w:t>
            </w:r>
          </w:p>
        </w:tc>
        <w:tc>
          <w:tcPr>
            <w:tcW w:w="311" w:type="pct"/>
            <w:tcBorders>
              <w:top w:val="nil"/>
              <w:left w:val="nil"/>
              <w:bottom w:val="single" w:sz="8" w:space="0" w:color="auto"/>
              <w:right w:val="single" w:sz="8" w:space="0" w:color="auto"/>
            </w:tcBorders>
            <w:shd w:val="clear" w:color="auto" w:fill="auto"/>
            <w:vAlign w:val="center"/>
          </w:tcPr>
          <w:p w14:paraId="20E08475" w14:textId="77777777" w:rsidR="002E10CD" w:rsidRPr="002F22F3" w:rsidRDefault="002E10CD" w:rsidP="00311517">
            <w:pPr>
              <w:spacing w:after="0" w:line="240" w:lineRule="auto"/>
              <w:ind w:firstLine="0"/>
              <w:jc w:val="center"/>
              <w:rPr>
                <w:sz w:val="20"/>
                <w:szCs w:val="20"/>
              </w:rPr>
            </w:pPr>
            <w:r>
              <w:rPr>
                <w:sz w:val="20"/>
                <w:szCs w:val="20"/>
              </w:rPr>
              <w:t>2,08</w:t>
            </w:r>
          </w:p>
        </w:tc>
        <w:tc>
          <w:tcPr>
            <w:tcW w:w="378" w:type="pct"/>
            <w:tcBorders>
              <w:top w:val="nil"/>
              <w:left w:val="nil"/>
              <w:bottom w:val="single" w:sz="8" w:space="0" w:color="auto"/>
              <w:right w:val="single" w:sz="8" w:space="0" w:color="auto"/>
            </w:tcBorders>
            <w:shd w:val="clear" w:color="auto" w:fill="auto"/>
            <w:vAlign w:val="center"/>
          </w:tcPr>
          <w:p w14:paraId="60463273" w14:textId="77777777" w:rsidR="002E10CD" w:rsidRPr="002F22F3" w:rsidRDefault="002E10CD" w:rsidP="00311517">
            <w:pPr>
              <w:spacing w:after="0" w:line="240" w:lineRule="auto"/>
              <w:ind w:firstLine="0"/>
              <w:jc w:val="center"/>
              <w:rPr>
                <w:sz w:val="20"/>
                <w:szCs w:val="20"/>
              </w:rPr>
            </w:pPr>
            <w:r>
              <w:rPr>
                <w:sz w:val="20"/>
                <w:szCs w:val="20"/>
              </w:rPr>
              <w:t>2,08</w:t>
            </w:r>
          </w:p>
        </w:tc>
      </w:tr>
      <w:tr w:rsidR="002E10CD" w:rsidRPr="001A333A" w14:paraId="3BCF4D60" w14:textId="77777777" w:rsidTr="00311517">
        <w:trPr>
          <w:cantSplit/>
        </w:trPr>
        <w:tc>
          <w:tcPr>
            <w:tcW w:w="228" w:type="pct"/>
            <w:shd w:val="clear" w:color="auto" w:fill="auto"/>
            <w:vAlign w:val="center"/>
          </w:tcPr>
          <w:p w14:paraId="28B52E57" w14:textId="77777777" w:rsidR="002E10CD" w:rsidRPr="00F552AF" w:rsidRDefault="002E10CD" w:rsidP="00311517">
            <w:pPr>
              <w:spacing w:after="0" w:line="240" w:lineRule="auto"/>
              <w:ind w:firstLine="0"/>
              <w:jc w:val="center"/>
              <w:rPr>
                <w:sz w:val="20"/>
                <w:szCs w:val="20"/>
              </w:rPr>
            </w:pPr>
            <w:r w:rsidRPr="00F552AF">
              <w:rPr>
                <w:sz w:val="20"/>
                <w:szCs w:val="20"/>
              </w:rPr>
              <w:t>5.2</w:t>
            </w:r>
          </w:p>
        </w:tc>
        <w:tc>
          <w:tcPr>
            <w:tcW w:w="2052" w:type="pct"/>
            <w:shd w:val="clear" w:color="auto" w:fill="auto"/>
            <w:noWrap/>
            <w:vAlign w:val="center"/>
          </w:tcPr>
          <w:p w14:paraId="49BF9A32" w14:textId="77777777" w:rsidR="002E10CD" w:rsidRPr="00F552AF" w:rsidRDefault="002E10CD" w:rsidP="00311517">
            <w:pPr>
              <w:spacing w:after="0" w:line="240" w:lineRule="auto"/>
              <w:ind w:firstLine="0"/>
              <w:jc w:val="left"/>
              <w:rPr>
                <w:sz w:val="20"/>
                <w:szCs w:val="20"/>
              </w:rPr>
            </w:pPr>
            <w:r w:rsidRPr="00F81AF1">
              <w:rPr>
                <w:sz w:val="20"/>
                <w:szCs w:val="20"/>
              </w:rPr>
              <w:t>Котельная п. Имбинский</w:t>
            </w:r>
          </w:p>
        </w:tc>
        <w:tc>
          <w:tcPr>
            <w:tcW w:w="477" w:type="pct"/>
            <w:shd w:val="clear" w:color="auto" w:fill="auto"/>
            <w:noWrap/>
            <w:vAlign w:val="center"/>
          </w:tcPr>
          <w:p w14:paraId="568B486E" w14:textId="77777777" w:rsidR="002E10CD" w:rsidRPr="00F552AF" w:rsidRDefault="002E10CD" w:rsidP="00311517">
            <w:pPr>
              <w:spacing w:after="0" w:line="240" w:lineRule="auto"/>
              <w:ind w:firstLine="0"/>
              <w:jc w:val="center"/>
              <w:rPr>
                <w:sz w:val="20"/>
                <w:szCs w:val="20"/>
              </w:rPr>
            </w:pPr>
            <w:r w:rsidRPr="00F552AF">
              <w:rPr>
                <w:sz w:val="20"/>
                <w:szCs w:val="20"/>
              </w:rPr>
              <w:t>куб.м/м.кв</w:t>
            </w:r>
          </w:p>
        </w:tc>
        <w:tc>
          <w:tcPr>
            <w:tcW w:w="310" w:type="pct"/>
            <w:tcBorders>
              <w:top w:val="nil"/>
              <w:left w:val="nil"/>
              <w:bottom w:val="single" w:sz="8" w:space="0" w:color="auto"/>
              <w:right w:val="single" w:sz="8" w:space="0" w:color="auto"/>
            </w:tcBorders>
            <w:shd w:val="clear" w:color="auto" w:fill="auto"/>
            <w:noWrap/>
            <w:vAlign w:val="center"/>
          </w:tcPr>
          <w:p w14:paraId="38667CC0" w14:textId="77777777" w:rsidR="002E10CD" w:rsidRPr="002F22F3" w:rsidRDefault="002E10CD" w:rsidP="00311517">
            <w:pPr>
              <w:spacing w:after="0" w:line="240" w:lineRule="auto"/>
              <w:ind w:firstLine="0"/>
              <w:jc w:val="center"/>
              <w:rPr>
                <w:sz w:val="20"/>
                <w:szCs w:val="20"/>
              </w:rPr>
            </w:pPr>
            <w:r>
              <w:rPr>
                <w:sz w:val="20"/>
                <w:szCs w:val="20"/>
              </w:rPr>
              <w:t>2,10</w:t>
            </w:r>
          </w:p>
        </w:tc>
        <w:tc>
          <w:tcPr>
            <w:tcW w:w="311" w:type="pct"/>
            <w:tcBorders>
              <w:top w:val="nil"/>
              <w:left w:val="nil"/>
              <w:bottom w:val="single" w:sz="8" w:space="0" w:color="auto"/>
              <w:right w:val="single" w:sz="8" w:space="0" w:color="auto"/>
            </w:tcBorders>
            <w:shd w:val="clear" w:color="auto" w:fill="auto"/>
            <w:noWrap/>
            <w:vAlign w:val="center"/>
          </w:tcPr>
          <w:p w14:paraId="4ECCB4F4" w14:textId="77777777" w:rsidR="002E10CD" w:rsidRPr="002F22F3" w:rsidRDefault="002E10CD" w:rsidP="00311517">
            <w:pPr>
              <w:spacing w:after="0" w:line="240" w:lineRule="auto"/>
              <w:ind w:firstLine="0"/>
              <w:jc w:val="center"/>
              <w:rPr>
                <w:sz w:val="20"/>
                <w:szCs w:val="20"/>
              </w:rPr>
            </w:pPr>
            <w:r>
              <w:rPr>
                <w:sz w:val="20"/>
                <w:szCs w:val="20"/>
              </w:rPr>
              <w:t>2,10</w:t>
            </w:r>
          </w:p>
        </w:tc>
        <w:tc>
          <w:tcPr>
            <w:tcW w:w="311" w:type="pct"/>
            <w:tcBorders>
              <w:top w:val="nil"/>
              <w:left w:val="nil"/>
              <w:bottom w:val="single" w:sz="8" w:space="0" w:color="auto"/>
              <w:right w:val="single" w:sz="8" w:space="0" w:color="auto"/>
            </w:tcBorders>
            <w:shd w:val="clear" w:color="auto" w:fill="auto"/>
            <w:noWrap/>
            <w:vAlign w:val="center"/>
          </w:tcPr>
          <w:p w14:paraId="1E46E15D" w14:textId="77777777" w:rsidR="002E10CD" w:rsidRPr="002F22F3" w:rsidRDefault="002E10CD" w:rsidP="00311517">
            <w:pPr>
              <w:spacing w:after="0" w:line="240" w:lineRule="auto"/>
              <w:ind w:firstLine="0"/>
              <w:jc w:val="center"/>
              <w:rPr>
                <w:sz w:val="20"/>
                <w:szCs w:val="20"/>
              </w:rPr>
            </w:pPr>
            <w:r>
              <w:rPr>
                <w:sz w:val="20"/>
                <w:szCs w:val="20"/>
              </w:rPr>
              <w:t>2,10</w:t>
            </w:r>
          </w:p>
        </w:tc>
        <w:tc>
          <w:tcPr>
            <w:tcW w:w="310" w:type="pct"/>
            <w:tcBorders>
              <w:top w:val="nil"/>
              <w:left w:val="nil"/>
              <w:bottom w:val="single" w:sz="8" w:space="0" w:color="auto"/>
              <w:right w:val="single" w:sz="8" w:space="0" w:color="auto"/>
            </w:tcBorders>
            <w:shd w:val="clear" w:color="auto" w:fill="auto"/>
            <w:noWrap/>
            <w:vAlign w:val="center"/>
          </w:tcPr>
          <w:p w14:paraId="204075C4" w14:textId="77777777" w:rsidR="002E10CD" w:rsidRPr="002F22F3" w:rsidRDefault="002E10CD" w:rsidP="00311517">
            <w:pPr>
              <w:spacing w:after="0" w:line="240" w:lineRule="auto"/>
              <w:ind w:firstLine="0"/>
              <w:jc w:val="center"/>
              <w:rPr>
                <w:sz w:val="20"/>
                <w:szCs w:val="20"/>
              </w:rPr>
            </w:pPr>
            <w:r>
              <w:rPr>
                <w:sz w:val="20"/>
                <w:szCs w:val="20"/>
              </w:rPr>
              <w:t>2,10</w:t>
            </w:r>
          </w:p>
        </w:tc>
        <w:tc>
          <w:tcPr>
            <w:tcW w:w="311" w:type="pct"/>
            <w:tcBorders>
              <w:top w:val="nil"/>
              <w:left w:val="nil"/>
              <w:bottom w:val="single" w:sz="8" w:space="0" w:color="auto"/>
              <w:right w:val="single" w:sz="8" w:space="0" w:color="auto"/>
            </w:tcBorders>
            <w:shd w:val="clear" w:color="auto" w:fill="auto"/>
            <w:noWrap/>
            <w:vAlign w:val="center"/>
          </w:tcPr>
          <w:p w14:paraId="63F2B6E5" w14:textId="77777777" w:rsidR="002E10CD" w:rsidRPr="002F22F3" w:rsidRDefault="002E10CD" w:rsidP="00311517">
            <w:pPr>
              <w:spacing w:after="0" w:line="240" w:lineRule="auto"/>
              <w:ind w:firstLine="0"/>
              <w:jc w:val="center"/>
              <w:rPr>
                <w:sz w:val="20"/>
                <w:szCs w:val="20"/>
              </w:rPr>
            </w:pPr>
            <w:r>
              <w:rPr>
                <w:sz w:val="20"/>
                <w:szCs w:val="20"/>
              </w:rPr>
              <w:t>2,10</w:t>
            </w:r>
          </w:p>
        </w:tc>
        <w:tc>
          <w:tcPr>
            <w:tcW w:w="311" w:type="pct"/>
            <w:tcBorders>
              <w:top w:val="nil"/>
              <w:left w:val="nil"/>
              <w:bottom w:val="single" w:sz="8" w:space="0" w:color="auto"/>
              <w:right w:val="single" w:sz="8" w:space="0" w:color="auto"/>
            </w:tcBorders>
            <w:shd w:val="clear" w:color="auto" w:fill="auto"/>
            <w:vAlign w:val="center"/>
          </w:tcPr>
          <w:p w14:paraId="715F4F19" w14:textId="77777777" w:rsidR="002E10CD" w:rsidRPr="002F22F3" w:rsidRDefault="002E10CD" w:rsidP="00311517">
            <w:pPr>
              <w:spacing w:after="0" w:line="240" w:lineRule="auto"/>
              <w:ind w:firstLine="0"/>
              <w:jc w:val="center"/>
              <w:rPr>
                <w:sz w:val="20"/>
                <w:szCs w:val="20"/>
              </w:rPr>
            </w:pPr>
            <w:r>
              <w:rPr>
                <w:sz w:val="20"/>
                <w:szCs w:val="20"/>
              </w:rPr>
              <w:t>2,10</w:t>
            </w:r>
          </w:p>
        </w:tc>
        <w:tc>
          <w:tcPr>
            <w:tcW w:w="378" w:type="pct"/>
            <w:tcBorders>
              <w:top w:val="nil"/>
              <w:left w:val="nil"/>
              <w:bottom w:val="single" w:sz="8" w:space="0" w:color="auto"/>
              <w:right w:val="single" w:sz="8" w:space="0" w:color="auto"/>
            </w:tcBorders>
            <w:shd w:val="clear" w:color="auto" w:fill="auto"/>
            <w:vAlign w:val="center"/>
          </w:tcPr>
          <w:p w14:paraId="706A5F1A" w14:textId="77777777" w:rsidR="002E10CD" w:rsidRPr="002F22F3" w:rsidRDefault="002E10CD" w:rsidP="00311517">
            <w:pPr>
              <w:spacing w:after="0" w:line="240" w:lineRule="auto"/>
              <w:ind w:firstLine="0"/>
              <w:jc w:val="center"/>
              <w:rPr>
                <w:sz w:val="20"/>
                <w:szCs w:val="20"/>
              </w:rPr>
            </w:pPr>
            <w:r>
              <w:rPr>
                <w:sz w:val="20"/>
                <w:szCs w:val="20"/>
              </w:rPr>
              <w:t>2,10</w:t>
            </w:r>
          </w:p>
        </w:tc>
      </w:tr>
      <w:tr w:rsidR="002E10CD" w:rsidRPr="001A333A" w14:paraId="4F99B5AD" w14:textId="77777777" w:rsidTr="00311517">
        <w:trPr>
          <w:cantSplit/>
        </w:trPr>
        <w:tc>
          <w:tcPr>
            <w:tcW w:w="228" w:type="pct"/>
            <w:shd w:val="clear" w:color="auto" w:fill="auto"/>
            <w:vAlign w:val="center"/>
          </w:tcPr>
          <w:p w14:paraId="1AD82921" w14:textId="77777777" w:rsidR="002E10CD" w:rsidRPr="00F552AF" w:rsidRDefault="002E10CD" w:rsidP="00311517">
            <w:pPr>
              <w:spacing w:after="0" w:line="240" w:lineRule="auto"/>
              <w:ind w:firstLine="0"/>
              <w:jc w:val="center"/>
              <w:rPr>
                <w:sz w:val="20"/>
                <w:szCs w:val="20"/>
              </w:rPr>
            </w:pPr>
            <w:r w:rsidRPr="00F552AF">
              <w:rPr>
                <w:sz w:val="20"/>
                <w:szCs w:val="20"/>
              </w:rPr>
              <w:t>5.3</w:t>
            </w:r>
          </w:p>
        </w:tc>
        <w:tc>
          <w:tcPr>
            <w:tcW w:w="2052" w:type="pct"/>
            <w:shd w:val="clear" w:color="auto" w:fill="auto"/>
            <w:noWrap/>
            <w:vAlign w:val="center"/>
          </w:tcPr>
          <w:p w14:paraId="71AE94E0" w14:textId="77777777" w:rsidR="002E10CD" w:rsidRPr="00F552AF" w:rsidRDefault="002E10CD" w:rsidP="00311517">
            <w:pPr>
              <w:spacing w:after="0" w:line="240" w:lineRule="auto"/>
              <w:ind w:firstLine="0"/>
              <w:jc w:val="left"/>
              <w:rPr>
                <w:sz w:val="20"/>
                <w:szCs w:val="20"/>
              </w:rPr>
            </w:pPr>
            <w:r w:rsidRPr="00F81AF1">
              <w:rPr>
                <w:sz w:val="20"/>
                <w:szCs w:val="20"/>
              </w:rPr>
              <w:t>Котельная с. Заледеево</w:t>
            </w:r>
          </w:p>
        </w:tc>
        <w:tc>
          <w:tcPr>
            <w:tcW w:w="477" w:type="pct"/>
            <w:shd w:val="clear" w:color="auto" w:fill="auto"/>
            <w:noWrap/>
            <w:vAlign w:val="center"/>
          </w:tcPr>
          <w:p w14:paraId="519256ED" w14:textId="77777777" w:rsidR="002E10CD" w:rsidRPr="00F552AF" w:rsidRDefault="002E10CD" w:rsidP="00311517">
            <w:pPr>
              <w:spacing w:after="0" w:line="240" w:lineRule="auto"/>
              <w:ind w:firstLine="0"/>
              <w:jc w:val="center"/>
              <w:rPr>
                <w:sz w:val="20"/>
                <w:szCs w:val="20"/>
              </w:rPr>
            </w:pPr>
            <w:r w:rsidRPr="00F552AF">
              <w:rPr>
                <w:sz w:val="20"/>
                <w:szCs w:val="20"/>
              </w:rPr>
              <w:t>куб.м/м.кв</w:t>
            </w:r>
          </w:p>
        </w:tc>
        <w:tc>
          <w:tcPr>
            <w:tcW w:w="310" w:type="pct"/>
            <w:tcBorders>
              <w:top w:val="nil"/>
              <w:left w:val="nil"/>
              <w:bottom w:val="single" w:sz="8" w:space="0" w:color="auto"/>
              <w:right w:val="single" w:sz="8" w:space="0" w:color="auto"/>
            </w:tcBorders>
            <w:shd w:val="clear" w:color="auto" w:fill="auto"/>
            <w:noWrap/>
            <w:vAlign w:val="center"/>
          </w:tcPr>
          <w:p w14:paraId="761D9E2E" w14:textId="77777777" w:rsidR="002E10CD" w:rsidRPr="002F22F3" w:rsidRDefault="002E10CD" w:rsidP="00311517">
            <w:pPr>
              <w:spacing w:after="0" w:line="240" w:lineRule="auto"/>
              <w:ind w:firstLine="0"/>
              <w:jc w:val="center"/>
              <w:rPr>
                <w:sz w:val="20"/>
                <w:szCs w:val="20"/>
              </w:rPr>
            </w:pPr>
            <w:r>
              <w:rPr>
                <w:sz w:val="20"/>
                <w:szCs w:val="20"/>
              </w:rPr>
              <w:t>1,16</w:t>
            </w:r>
          </w:p>
        </w:tc>
        <w:tc>
          <w:tcPr>
            <w:tcW w:w="311" w:type="pct"/>
            <w:tcBorders>
              <w:top w:val="nil"/>
              <w:left w:val="nil"/>
              <w:bottom w:val="single" w:sz="8" w:space="0" w:color="auto"/>
              <w:right w:val="single" w:sz="8" w:space="0" w:color="auto"/>
            </w:tcBorders>
            <w:shd w:val="clear" w:color="auto" w:fill="auto"/>
            <w:noWrap/>
            <w:vAlign w:val="center"/>
          </w:tcPr>
          <w:p w14:paraId="694A53FA" w14:textId="77777777" w:rsidR="002E10CD" w:rsidRPr="002F22F3" w:rsidRDefault="002E10CD" w:rsidP="00311517">
            <w:pPr>
              <w:spacing w:after="0" w:line="240" w:lineRule="auto"/>
              <w:ind w:firstLine="0"/>
              <w:jc w:val="center"/>
              <w:rPr>
                <w:sz w:val="20"/>
                <w:szCs w:val="20"/>
              </w:rPr>
            </w:pPr>
            <w:r>
              <w:rPr>
                <w:sz w:val="20"/>
                <w:szCs w:val="20"/>
              </w:rPr>
              <w:t>1,16</w:t>
            </w:r>
          </w:p>
        </w:tc>
        <w:tc>
          <w:tcPr>
            <w:tcW w:w="311" w:type="pct"/>
            <w:tcBorders>
              <w:top w:val="nil"/>
              <w:left w:val="nil"/>
              <w:bottom w:val="single" w:sz="8" w:space="0" w:color="auto"/>
              <w:right w:val="single" w:sz="8" w:space="0" w:color="auto"/>
            </w:tcBorders>
            <w:shd w:val="clear" w:color="auto" w:fill="auto"/>
            <w:noWrap/>
            <w:vAlign w:val="center"/>
          </w:tcPr>
          <w:p w14:paraId="63849508" w14:textId="77777777" w:rsidR="002E10CD" w:rsidRPr="002F22F3" w:rsidRDefault="002E10CD" w:rsidP="00311517">
            <w:pPr>
              <w:spacing w:after="0" w:line="240" w:lineRule="auto"/>
              <w:ind w:firstLine="0"/>
              <w:jc w:val="center"/>
              <w:rPr>
                <w:sz w:val="20"/>
                <w:szCs w:val="20"/>
              </w:rPr>
            </w:pPr>
            <w:r>
              <w:rPr>
                <w:sz w:val="20"/>
                <w:szCs w:val="20"/>
              </w:rPr>
              <w:t>1,16</w:t>
            </w:r>
          </w:p>
        </w:tc>
        <w:tc>
          <w:tcPr>
            <w:tcW w:w="310" w:type="pct"/>
            <w:tcBorders>
              <w:top w:val="nil"/>
              <w:left w:val="nil"/>
              <w:bottom w:val="single" w:sz="8" w:space="0" w:color="auto"/>
              <w:right w:val="single" w:sz="8" w:space="0" w:color="auto"/>
            </w:tcBorders>
            <w:shd w:val="clear" w:color="auto" w:fill="auto"/>
            <w:noWrap/>
            <w:vAlign w:val="center"/>
          </w:tcPr>
          <w:p w14:paraId="70562D5E" w14:textId="77777777" w:rsidR="002E10CD" w:rsidRPr="002F22F3" w:rsidRDefault="002E10CD" w:rsidP="00311517">
            <w:pPr>
              <w:spacing w:after="0" w:line="240" w:lineRule="auto"/>
              <w:ind w:firstLine="0"/>
              <w:jc w:val="center"/>
              <w:rPr>
                <w:sz w:val="20"/>
                <w:szCs w:val="20"/>
              </w:rPr>
            </w:pPr>
            <w:r>
              <w:rPr>
                <w:sz w:val="20"/>
                <w:szCs w:val="20"/>
              </w:rPr>
              <w:t>1,16</w:t>
            </w:r>
          </w:p>
        </w:tc>
        <w:tc>
          <w:tcPr>
            <w:tcW w:w="311" w:type="pct"/>
            <w:tcBorders>
              <w:top w:val="nil"/>
              <w:left w:val="nil"/>
              <w:bottom w:val="single" w:sz="8" w:space="0" w:color="auto"/>
              <w:right w:val="single" w:sz="8" w:space="0" w:color="auto"/>
            </w:tcBorders>
            <w:shd w:val="clear" w:color="auto" w:fill="auto"/>
            <w:noWrap/>
            <w:vAlign w:val="center"/>
          </w:tcPr>
          <w:p w14:paraId="35176AB5" w14:textId="77777777" w:rsidR="002E10CD" w:rsidRPr="002F22F3" w:rsidRDefault="002E10CD" w:rsidP="00311517">
            <w:pPr>
              <w:spacing w:after="0" w:line="240" w:lineRule="auto"/>
              <w:ind w:firstLine="0"/>
              <w:jc w:val="center"/>
              <w:rPr>
                <w:sz w:val="20"/>
                <w:szCs w:val="20"/>
              </w:rPr>
            </w:pPr>
            <w:r>
              <w:rPr>
                <w:sz w:val="20"/>
                <w:szCs w:val="20"/>
              </w:rPr>
              <w:t>1,16</w:t>
            </w:r>
          </w:p>
        </w:tc>
        <w:tc>
          <w:tcPr>
            <w:tcW w:w="311" w:type="pct"/>
            <w:tcBorders>
              <w:top w:val="nil"/>
              <w:left w:val="nil"/>
              <w:bottom w:val="single" w:sz="8" w:space="0" w:color="auto"/>
              <w:right w:val="single" w:sz="8" w:space="0" w:color="auto"/>
            </w:tcBorders>
            <w:shd w:val="clear" w:color="auto" w:fill="auto"/>
            <w:vAlign w:val="center"/>
          </w:tcPr>
          <w:p w14:paraId="5E656975" w14:textId="77777777" w:rsidR="002E10CD" w:rsidRPr="002F22F3" w:rsidRDefault="002E10CD" w:rsidP="00311517">
            <w:pPr>
              <w:spacing w:after="0" w:line="240" w:lineRule="auto"/>
              <w:ind w:firstLine="0"/>
              <w:jc w:val="center"/>
              <w:rPr>
                <w:sz w:val="20"/>
                <w:szCs w:val="20"/>
              </w:rPr>
            </w:pPr>
            <w:r>
              <w:rPr>
                <w:sz w:val="20"/>
                <w:szCs w:val="20"/>
              </w:rPr>
              <w:t>1,16</w:t>
            </w:r>
          </w:p>
        </w:tc>
        <w:tc>
          <w:tcPr>
            <w:tcW w:w="378" w:type="pct"/>
            <w:tcBorders>
              <w:top w:val="nil"/>
              <w:left w:val="nil"/>
              <w:bottom w:val="single" w:sz="8" w:space="0" w:color="auto"/>
              <w:right w:val="single" w:sz="8" w:space="0" w:color="auto"/>
            </w:tcBorders>
            <w:shd w:val="clear" w:color="auto" w:fill="auto"/>
            <w:vAlign w:val="center"/>
          </w:tcPr>
          <w:p w14:paraId="738BA72F" w14:textId="77777777" w:rsidR="002E10CD" w:rsidRPr="002F22F3" w:rsidRDefault="002E10CD" w:rsidP="00311517">
            <w:pPr>
              <w:spacing w:after="0" w:line="240" w:lineRule="auto"/>
              <w:ind w:firstLine="0"/>
              <w:jc w:val="center"/>
              <w:rPr>
                <w:sz w:val="20"/>
                <w:szCs w:val="20"/>
              </w:rPr>
            </w:pPr>
            <w:r>
              <w:rPr>
                <w:sz w:val="20"/>
                <w:szCs w:val="20"/>
              </w:rPr>
              <w:t>1,16</w:t>
            </w:r>
          </w:p>
        </w:tc>
      </w:tr>
      <w:tr w:rsidR="002E10CD" w:rsidRPr="001A333A" w14:paraId="1579CF15" w14:textId="77777777" w:rsidTr="00311517">
        <w:trPr>
          <w:cantSplit/>
        </w:trPr>
        <w:tc>
          <w:tcPr>
            <w:tcW w:w="228" w:type="pct"/>
            <w:shd w:val="clear" w:color="auto" w:fill="auto"/>
            <w:vAlign w:val="center"/>
          </w:tcPr>
          <w:p w14:paraId="56DB9493" w14:textId="77777777" w:rsidR="002E10CD" w:rsidRPr="00F552AF" w:rsidRDefault="002E10CD" w:rsidP="00311517">
            <w:pPr>
              <w:spacing w:after="0" w:line="240" w:lineRule="auto"/>
              <w:ind w:firstLine="0"/>
              <w:jc w:val="center"/>
              <w:rPr>
                <w:sz w:val="20"/>
                <w:szCs w:val="20"/>
              </w:rPr>
            </w:pPr>
            <w:r w:rsidRPr="00F552AF">
              <w:rPr>
                <w:sz w:val="20"/>
                <w:szCs w:val="20"/>
              </w:rPr>
              <w:t>5.4</w:t>
            </w:r>
          </w:p>
        </w:tc>
        <w:tc>
          <w:tcPr>
            <w:tcW w:w="2052" w:type="pct"/>
            <w:shd w:val="clear" w:color="auto" w:fill="auto"/>
            <w:noWrap/>
            <w:vAlign w:val="center"/>
          </w:tcPr>
          <w:p w14:paraId="40DFA65E" w14:textId="77777777" w:rsidR="002E10CD" w:rsidRPr="00F552AF" w:rsidRDefault="002E10CD" w:rsidP="00311517">
            <w:pPr>
              <w:spacing w:after="0" w:line="240" w:lineRule="auto"/>
              <w:ind w:firstLine="0"/>
              <w:jc w:val="left"/>
              <w:rPr>
                <w:sz w:val="20"/>
                <w:szCs w:val="20"/>
              </w:rPr>
            </w:pPr>
            <w:r w:rsidRPr="00F81AF1">
              <w:rPr>
                <w:sz w:val="20"/>
                <w:szCs w:val="20"/>
              </w:rPr>
              <w:t>Котельн</w:t>
            </w:r>
            <w:r>
              <w:rPr>
                <w:sz w:val="20"/>
                <w:szCs w:val="20"/>
              </w:rPr>
              <w:t>ые</w:t>
            </w:r>
            <w:r w:rsidRPr="00F81AF1">
              <w:rPr>
                <w:sz w:val="20"/>
                <w:szCs w:val="20"/>
              </w:rPr>
              <w:t xml:space="preserve"> п. Недокура</w:t>
            </w:r>
          </w:p>
        </w:tc>
        <w:tc>
          <w:tcPr>
            <w:tcW w:w="477" w:type="pct"/>
            <w:shd w:val="clear" w:color="auto" w:fill="auto"/>
            <w:noWrap/>
            <w:vAlign w:val="center"/>
          </w:tcPr>
          <w:p w14:paraId="5EFE2B41" w14:textId="77777777" w:rsidR="002E10CD" w:rsidRPr="00F552AF" w:rsidRDefault="002E10CD" w:rsidP="00311517">
            <w:pPr>
              <w:spacing w:after="0" w:line="240" w:lineRule="auto"/>
              <w:ind w:firstLine="0"/>
              <w:jc w:val="center"/>
              <w:rPr>
                <w:sz w:val="20"/>
                <w:szCs w:val="20"/>
              </w:rPr>
            </w:pPr>
            <w:r w:rsidRPr="00F552AF">
              <w:rPr>
                <w:sz w:val="20"/>
                <w:szCs w:val="20"/>
              </w:rPr>
              <w:t>куб.м/м.кв</w:t>
            </w:r>
          </w:p>
        </w:tc>
        <w:tc>
          <w:tcPr>
            <w:tcW w:w="310" w:type="pct"/>
            <w:tcBorders>
              <w:top w:val="nil"/>
              <w:left w:val="nil"/>
              <w:bottom w:val="single" w:sz="8" w:space="0" w:color="auto"/>
              <w:right w:val="single" w:sz="8" w:space="0" w:color="auto"/>
            </w:tcBorders>
            <w:shd w:val="clear" w:color="auto" w:fill="auto"/>
            <w:noWrap/>
            <w:vAlign w:val="center"/>
          </w:tcPr>
          <w:p w14:paraId="57CE44EA" w14:textId="77777777" w:rsidR="002E10CD" w:rsidRPr="002F22F3" w:rsidRDefault="002E10CD" w:rsidP="00311517">
            <w:pPr>
              <w:spacing w:after="0" w:line="240" w:lineRule="auto"/>
              <w:ind w:firstLine="0"/>
              <w:jc w:val="center"/>
              <w:rPr>
                <w:sz w:val="20"/>
                <w:szCs w:val="20"/>
              </w:rPr>
            </w:pPr>
            <w:r>
              <w:rPr>
                <w:sz w:val="20"/>
                <w:szCs w:val="20"/>
              </w:rPr>
              <w:t>3,45</w:t>
            </w:r>
          </w:p>
        </w:tc>
        <w:tc>
          <w:tcPr>
            <w:tcW w:w="311" w:type="pct"/>
            <w:tcBorders>
              <w:top w:val="nil"/>
              <w:left w:val="nil"/>
              <w:bottom w:val="single" w:sz="8" w:space="0" w:color="auto"/>
              <w:right w:val="single" w:sz="8" w:space="0" w:color="auto"/>
            </w:tcBorders>
            <w:shd w:val="clear" w:color="auto" w:fill="auto"/>
            <w:noWrap/>
            <w:vAlign w:val="center"/>
          </w:tcPr>
          <w:p w14:paraId="1F3698DB" w14:textId="77777777" w:rsidR="002E10CD" w:rsidRPr="002F22F3" w:rsidRDefault="002E10CD" w:rsidP="00311517">
            <w:pPr>
              <w:spacing w:after="0" w:line="240" w:lineRule="auto"/>
              <w:ind w:firstLine="0"/>
              <w:jc w:val="center"/>
              <w:rPr>
                <w:sz w:val="20"/>
                <w:szCs w:val="20"/>
              </w:rPr>
            </w:pPr>
            <w:r>
              <w:rPr>
                <w:sz w:val="20"/>
                <w:szCs w:val="20"/>
              </w:rPr>
              <w:t>3,45</w:t>
            </w:r>
          </w:p>
        </w:tc>
        <w:tc>
          <w:tcPr>
            <w:tcW w:w="311" w:type="pct"/>
            <w:tcBorders>
              <w:top w:val="nil"/>
              <w:left w:val="nil"/>
              <w:bottom w:val="single" w:sz="8" w:space="0" w:color="auto"/>
              <w:right w:val="single" w:sz="8" w:space="0" w:color="auto"/>
            </w:tcBorders>
            <w:shd w:val="clear" w:color="auto" w:fill="auto"/>
            <w:noWrap/>
            <w:vAlign w:val="center"/>
          </w:tcPr>
          <w:p w14:paraId="0C92C6DA" w14:textId="77777777" w:rsidR="002E10CD" w:rsidRPr="002F22F3" w:rsidRDefault="002E10CD" w:rsidP="00311517">
            <w:pPr>
              <w:spacing w:after="0" w:line="240" w:lineRule="auto"/>
              <w:ind w:firstLine="0"/>
              <w:jc w:val="center"/>
              <w:rPr>
                <w:sz w:val="20"/>
                <w:szCs w:val="20"/>
              </w:rPr>
            </w:pPr>
            <w:r>
              <w:rPr>
                <w:sz w:val="20"/>
                <w:szCs w:val="20"/>
              </w:rPr>
              <w:t>3,45</w:t>
            </w:r>
          </w:p>
        </w:tc>
        <w:tc>
          <w:tcPr>
            <w:tcW w:w="310" w:type="pct"/>
            <w:tcBorders>
              <w:top w:val="nil"/>
              <w:left w:val="nil"/>
              <w:bottom w:val="single" w:sz="8" w:space="0" w:color="auto"/>
              <w:right w:val="single" w:sz="8" w:space="0" w:color="auto"/>
            </w:tcBorders>
            <w:shd w:val="clear" w:color="auto" w:fill="auto"/>
            <w:noWrap/>
            <w:vAlign w:val="center"/>
          </w:tcPr>
          <w:p w14:paraId="75E362FF" w14:textId="77777777" w:rsidR="002E10CD" w:rsidRPr="002F22F3" w:rsidRDefault="002E10CD" w:rsidP="00311517">
            <w:pPr>
              <w:spacing w:after="0" w:line="240" w:lineRule="auto"/>
              <w:ind w:firstLine="0"/>
              <w:jc w:val="center"/>
              <w:rPr>
                <w:sz w:val="20"/>
                <w:szCs w:val="20"/>
              </w:rPr>
            </w:pPr>
            <w:r>
              <w:rPr>
                <w:sz w:val="20"/>
                <w:szCs w:val="20"/>
              </w:rPr>
              <w:t>3,45</w:t>
            </w:r>
          </w:p>
        </w:tc>
        <w:tc>
          <w:tcPr>
            <w:tcW w:w="311" w:type="pct"/>
            <w:tcBorders>
              <w:top w:val="nil"/>
              <w:left w:val="nil"/>
              <w:bottom w:val="single" w:sz="8" w:space="0" w:color="auto"/>
              <w:right w:val="single" w:sz="8" w:space="0" w:color="auto"/>
            </w:tcBorders>
            <w:shd w:val="clear" w:color="auto" w:fill="auto"/>
            <w:noWrap/>
            <w:vAlign w:val="center"/>
          </w:tcPr>
          <w:p w14:paraId="2F59CD9E" w14:textId="77777777" w:rsidR="002E10CD" w:rsidRPr="002F22F3" w:rsidRDefault="002E10CD" w:rsidP="00311517">
            <w:pPr>
              <w:spacing w:after="0" w:line="240" w:lineRule="auto"/>
              <w:ind w:firstLine="0"/>
              <w:jc w:val="center"/>
              <w:rPr>
                <w:sz w:val="20"/>
                <w:szCs w:val="20"/>
              </w:rPr>
            </w:pPr>
            <w:r>
              <w:rPr>
                <w:sz w:val="20"/>
                <w:szCs w:val="20"/>
              </w:rPr>
              <w:t>3,45</w:t>
            </w:r>
          </w:p>
        </w:tc>
        <w:tc>
          <w:tcPr>
            <w:tcW w:w="311" w:type="pct"/>
            <w:tcBorders>
              <w:top w:val="nil"/>
              <w:left w:val="nil"/>
              <w:bottom w:val="single" w:sz="8" w:space="0" w:color="auto"/>
              <w:right w:val="single" w:sz="8" w:space="0" w:color="auto"/>
            </w:tcBorders>
            <w:shd w:val="clear" w:color="auto" w:fill="auto"/>
            <w:vAlign w:val="center"/>
          </w:tcPr>
          <w:p w14:paraId="2331FF57" w14:textId="77777777" w:rsidR="002E10CD" w:rsidRPr="002F22F3" w:rsidRDefault="002E10CD" w:rsidP="00311517">
            <w:pPr>
              <w:spacing w:after="0" w:line="240" w:lineRule="auto"/>
              <w:ind w:firstLine="0"/>
              <w:jc w:val="center"/>
              <w:rPr>
                <w:sz w:val="20"/>
                <w:szCs w:val="20"/>
              </w:rPr>
            </w:pPr>
            <w:r>
              <w:rPr>
                <w:sz w:val="20"/>
                <w:szCs w:val="20"/>
              </w:rPr>
              <w:t>3,45</w:t>
            </w:r>
          </w:p>
        </w:tc>
        <w:tc>
          <w:tcPr>
            <w:tcW w:w="378" w:type="pct"/>
            <w:tcBorders>
              <w:top w:val="nil"/>
              <w:left w:val="nil"/>
              <w:bottom w:val="single" w:sz="8" w:space="0" w:color="auto"/>
              <w:right w:val="single" w:sz="8" w:space="0" w:color="auto"/>
            </w:tcBorders>
            <w:shd w:val="clear" w:color="auto" w:fill="auto"/>
            <w:vAlign w:val="center"/>
          </w:tcPr>
          <w:p w14:paraId="501D7762" w14:textId="77777777" w:rsidR="002E10CD" w:rsidRPr="002F22F3" w:rsidRDefault="002E10CD" w:rsidP="00311517">
            <w:pPr>
              <w:spacing w:after="0" w:line="240" w:lineRule="auto"/>
              <w:ind w:firstLine="0"/>
              <w:jc w:val="center"/>
              <w:rPr>
                <w:sz w:val="20"/>
                <w:szCs w:val="20"/>
              </w:rPr>
            </w:pPr>
            <w:r>
              <w:rPr>
                <w:sz w:val="20"/>
                <w:szCs w:val="20"/>
              </w:rPr>
              <w:t>3,45</w:t>
            </w:r>
          </w:p>
        </w:tc>
      </w:tr>
      <w:tr w:rsidR="002E10CD" w:rsidRPr="001A333A" w14:paraId="42A51A73" w14:textId="77777777" w:rsidTr="00311517">
        <w:trPr>
          <w:cantSplit/>
        </w:trPr>
        <w:tc>
          <w:tcPr>
            <w:tcW w:w="228" w:type="pct"/>
            <w:shd w:val="clear" w:color="auto" w:fill="auto"/>
            <w:vAlign w:val="center"/>
          </w:tcPr>
          <w:p w14:paraId="7D0A225B" w14:textId="77777777" w:rsidR="002E10CD" w:rsidRPr="00F552AF" w:rsidRDefault="002E10CD" w:rsidP="00311517">
            <w:pPr>
              <w:spacing w:after="0" w:line="240" w:lineRule="auto"/>
              <w:ind w:firstLine="0"/>
              <w:jc w:val="center"/>
              <w:rPr>
                <w:sz w:val="20"/>
                <w:szCs w:val="20"/>
              </w:rPr>
            </w:pPr>
            <w:r>
              <w:rPr>
                <w:sz w:val="20"/>
                <w:szCs w:val="20"/>
              </w:rPr>
              <w:t>5.5</w:t>
            </w:r>
          </w:p>
        </w:tc>
        <w:tc>
          <w:tcPr>
            <w:tcW w:w="2052" w:type="pct"/>
            <w:shd w:val="clear" w:color="auto" w:fill="auto"/>
            <w:noWrap/>
            <w:vAlign w:val="center"/>
          </w:tcPr>
          <w:p w14:paraId="08D4F313" w14:textId="77777777" w:rsidR="002E10CD" w:rsidRPr="00F552AF" w:rsidRDefault="002E10CD" w:rsidP="00311517">
            <w:pPr>
              <w:spacing w:after="0" w:line="240" w:lineRule="auto"/>
              <w:ind w:firstLine="0"/>
              <w:jc w:val="left"/>
              <w:rPr>
                <w:sz w:val="20"/>
                <w:szCs w:val="20"/>
              </w:rPr>
            </w:pPr>
            <w:r w:rsidRPr="00F81AF1">
              <w:rPr>
                <w:sz w:val="20"/>
                <w:szCs w:val="20"/>
              </w:rPr>
              <w:t>Котельная д. Тагара</w:t>
            </w:r>
          </w:p>
        </w:tc>
        <w:tc>
          <w:tcPr>
            <w:tcW w:w="477" w:type="pct"/>
            <w:shd w:val="clear" w:color="auto" w:fill="auto"/>
            <w:noWrap/>
            <w:vAlign w:val="center"/>
          </w:tcPr>
          <w:p w14:paraId="6C7DD6AC" w14:textId="77777777" w:rsidR="002E10CD" w:rsidRPr="00F552AF" w:rsidRDefault="002E10CD" w:rsidP="00311517">
            <w:pPr>
              <w:spacing w:after="0" w:line="240" w:lineRule="auto"/>
              <w:ind w:firstLine="0"/>
              <w:jc w:val="center"/>
              <w:rPr>
                <w:sz w:val="20"/>
                <w:szCs w:val="20"/>
              </w:rPr>
            </w:pPr>
            <w:r w:rsidRPr="00633B32">
              <w:rPr>
                <w:sz w:val="20"/>
                <w:szCs w:val="20"/>
              </w:rPr>
              <w:t>куб.м/м.кв</w:t>
            </w:r>
          </w:p>
        </w:tc>
        <w:tc>
          <w:tcPr>
            <w:tcW w:w="310" w:type="pct"/>
            <w:tcBorders>
              <w:top w:val="nil"/>
              <w:left w:val="nil"/>
              <w:bottom w:val="single" w:sz="8" w:space="0" w:color="auto"/>
              <w:right w:val="single" w:sz="8" w:space="0" w:color="auto"/>
            </w:tcBorders>
            <w:shd w:val="clear" w:color="auto" w:fill="auto"/>
            <w:noWrap/>
            <w:vAlign w:val="center"/>
          </w:tcPr>
          <w:p w14:paraId="32A17C39" w14:textId="77777777" w:rsidR="002E10CD" w:rsidRPr="002F22F3" w:rsidRDefault="002E10CD" w:rsidP="00311517">
            <w:pPr>
              <w:spacing w:after="0" w:line="240" w:lineRule="auto"/>
              <w:ind w:firstLine="0"/>
              <w:jc w:val="center"/>
              <w:rPr>
                <w:sz w:val="20"/>
                <w:szCs w:val="20"/>
              </w:rPr>
            </w:pPr>
            <w:r>
              <w:rPr>
                <w:sz w:val="20"/>
                <w:szCs w:val="20"/>
              </w:rPr>
              <w:t>1,24</w:t>
            </w:r>
          </w:p>
        </w:tc>
        <w:tc>
          <w:tcPr>
            <w:tcW w:w="311" w:type="pct"/>
            <w:tcBorders>
              <w:top w:val="nil"/>
              <w:left w:val="nil"/>
              <w:bottom w:val="single" w:sz="8" w:space="0" w:color="auto"/>
              <w:right w:val="single" w:sz="8" w:space="0" w:color="auto"/>
            </w:tcBorders>
            <w:shd w:val="clear" w:color="auto" w:fill="auto"/>
            <w:noWrap/>
            <w:vAlign w:val="center"/>
          </w:tcPr>
          <w:p w14:paraId="7827545F" w14:textId="77777777" w:rsidR="002E10CD" w:rsidRPr="002F22F3" w:rsidRDefault="002E10CD" w:rsidP="00311517">
            <w:pPr>
              <w:spacing w:after="0" w:line="240" w:lineRule="auto"/>
              <w:ind w:firstLine="0"/>
              <w:jc w:val="center"/>
              <w:rPr>
                <w:sz w:val="20"/>
                <w:szCs w:val="20"/>
              </w:rPr>
            </w:pPr>
            <w:r>
              <w:rPr>
                <w:sz w:val="20"/>
                <w:szCs w:val="20"/>
              </w:rPr>
              <w:t>1,24</w:t>
            </w:r>
          </w:p>
        </w:tc>
        <w:tc>
          <w:tcPr>
            <w:tcW w:w="311" w:type="pct"/>
            <w:tcBorders>
              <w:top w:val="nil"/>
              <w:left w:val="nil"/>
              <w:bottom w:val="single" w:sz="8" w:space="0" w:color="auto"/>
              <w:right w:val="single" w:sz="8" w:space="0" w:color="auto"/>
            </w:tcBorders>
            <w:shd w:val="clear" w:color="auto" w:fill="auto"/>
            <w:noWrap/>
            <w:vAlign w:val="center"/>
          </w:tcPr>
          <w:p w14:paraId="17DCAD29" w14:textId="77777777" w:rsidR="002E10CD" w:rsidRPr="002F22F3" w:rsidRDefault="002E10CD" w:rsidP="00311517">
            <w:pPr>
              <w:spacing w:after="0" w:line="240" w:lineRule="auto"/>
              <w:ind w:firstLine="0"/>
              <w:jc w:val="center"/>
              <w:rPr>
                <w:sz w:val="20"/>
                <w:szCs w:val="20"/>
              </w:rPr>
            </w:pPr>
            <w:r>
              <w:rPr>
                <w:sz w:val="20"/>
                <w:szCs w:val="20"/>
              </w:rPr>
              <w:t>1,24</w:t>
            </w:r>
          </w:p>
        </w:tc>
        <w:tc>
          <w:tcPr>
            <w:tcW w:w="310" w:type="pct"/>
            <w:tcBorders>
              <w:top w:val="nil"/>
              <w:left w:val="nil"/>
              <w:bottom w:val="single" w:sz="8" w:space="0" w:color="auto"/>
              <w:right w:val="single" w:sz="8" w:space="0" w:color="auto"/>
            </w:tcBorders>
            <w:shd w:val="clear" w:color="auto" w:fill="auto"/>
            <w:noWrap/>
            <w:vAlign w:val="center"/>
          </w:tcPr>
          <w:p w14:paraId="07EBC00F" w14:textId="77777777" w:rsidR="002E10CD" w:rsidRPr="002F22F3" w:rsidRDefault="002E10CD" w:rsidP="00311517">
            <w:pPr>
              <w:spacing w:after="0" w:line="240" w:lineRule="auto"/>
              <w:ind w:firstLine="0"/>
              <w:jc w:val="center"/>
              <w:rPr>
                <w:sz w:val="20"/>
                <w:szCs w:val="20"/>
              </w:rPr>
            </w:pPr>
            <w:r>
              <w:rPr>
                <w:sz w:val="20"/>
                <w:szCs w:val="20"/>
              </w:rPr>
              <w:t>1,24</w:t>
            </w:r>
          </w:p>
        </w:tc>
        <w:tc>
          <w:tcPr>
            <w:tcW w:w="311" w:type="pct"/>
            <w:tcBorders>
              <w:top w:val="nil"/>
              <w:left w:val="nil"/>
              <w:bottom w:val="single" w:sz="8" w:space="0" w:color="auto"/>
              <w:right w:val="single" w:sz="8" w:space="0" w:color="auto"/>
            </w:tcBorders>
            <w:shd w:val="clear" w:color="auto" w:fill="auto"/>
            <w:noWrap/>
            <w:vAlign w:val="center"/>
          </w:tcPr>
          <w:p w14:paraId="7A33C1D5" w14:textId="77777777" w:rsidR="002E10CD" w:rsidRPr="002F22F3" w:rsidRDefault="002E10CD" w:rsidP="00311517">
            <w:pPr>
              <w:spacing w:after="0" w:line="240" w:lineRule="auto"/>
              <w:ind w:firstLine="0"/>
              <w:jc w:val="center"/>
              <w:rPr>
                <w:sz w:val="20"/>
                <w:szCs w:val="20"/>
              </w:rPr>
            </w:pPr>
            <w:r>
              <w:rPr>
                <w:sz w:val="20"/>
                <w:szCs w:val="20"/>
              </w:rPr>
              <w:t>1,24</w:t>
            </w:r>
          </w:p>
        </w:tc>
        <w:tc>
          <w:tcPr>
            <w:tcW w:w="311" w:type="pct"/>
            <w:tcBorders>
              <w:top w:val="nil"/>
              <w:left w:val="nil"/>
              <w:bottom w:val="single" w:sz="8" w:space="0" w:color="auto"/>
              <w:right w:val="single" w:sz="8" w:space="0" w:color="auto"/>
            </w:tcBorders>
            <w:shd w:val="clear" w:color="auto" w:fill="auto"/>
            <w:vAlign w:val="center"/>
          </w:tcPr>
          <w:p w14:paraId="2EA00609" w14:textId="77777777" w:rsidR="002E10CD" w:rsidRPr="002F22F3" w:rsidRDefault="002E10CD" w:rsidP="00311517">
            <w:pPr>
              <w:spacing w:after="0" w:line="240" w:lineRule="auto"/>
              <w:ind w:firstLine="0"/>
              <w:jc w:val="center"/>
              <w:rPr>
                <w:sz w:val="20"/>
                <w:szCs w:val="20"/>
              </w:rPr>
            </w:pPr>
            <w:r>
              <w:rPr>
                <w:sz w:val="20"/>
                <w:szCs w:val="20"/>
              </w:rPr>
              <w:t>1,24</w:t>
            </w:r>
          </w:p>
        </w:tc>
        <w:tc>
          <w:tcPr>
            <w:tcW w:w="378" w:type="pct"/>
            <w:tcBorders>
              <w:top w:val="nil"/>
              <w:left w:val="nil"/>
              <w:bottom w:val="single" w:sz="8" w:space="0" w:color="auto"/>
              <w:right w:val="single" w:sz="8" w:space="0" w:color="auto"/>
            </w:tcBorders>
            <w:shd w:val="clear" w:color="auto" w:fill="auto"/>
            <w:vAlign w:val="center"/>
          </w:tcPr>
          <w:p w14:paraId="4C145246" w14:textId="77777777" w:rsidR="002E10CD" w:rsidRPr="002F22F3" w:rsidRDefault="002E10CD" w:rsidP="00311517">
            <w:pPr>
              <w:spacing w:after="0" w:line="240" w:lineRule="auto"/>
              <w:ind w:firstLine="0"/>
              <w:jc w:val="center"/>
              <w:rPr>
                <w:sz w:val="20"/>
                <w:szCs w:val="20"/>
              </w:rPr>
            </w:pPr>
            <w:r>
              <w:rPr>
                <w:sz w:val="20"/>
                <w:szCs w:val="20"/>
              </w:rPr>
              <w:t>1,24</w:t>
            </w:r>
          </w:p>
        </w:tc>
      </w:tr>
      <w:tr w:rsidR="002E10CD" w:rsidRPr="001A333A" w14:paraId="2DF6A953" w14:textId="77777777" w:rsidTr="00311517">
        <w:trPr>
          <w:cantSplit/>
        </w:trPr>
        <w:tc>
          <w:tcPr>
            <w:tcW w:w="228" w:type="pct"/>
            <w:shd w:val="clear" w:color="auto" w:fill="auto"/>
            <w:vAlign w:val="center"/>
          </w:tcPr>
          <w:p w14:paraId="52F49182" w14:textId="77777777" w:rsidR="002E10CD" w:rsidRPr="00F552AF" w:rsidRDefault="002E10CD" w:rsidP="00311517">
            <w:pPr>
              <w:spacing w:after="0" w:line="240" w:lineRule="auto"/>
              <w:ind w:firstLine="0"/>
              <w:jc w:val="center"/>
              <w:rPr>
                <w:sz w:val="20"/>
                <w:szCs w:val="20"/>
              </w:rPr>
            </w:pPr>
            <w:r w:rsidRPr="00F552AF">
              <w:rPr>
                <w:sz w:val="20"/>
                <w:szCs w:val="20"/>
              </w:rPr>
              <w:t>6</w:t>
            </w:r>
          </w:p>
        </w:tc>
        <w:tc>
          <w:tcPr>
            <w:tcW w:w="2052" w:type="pct"/>
            <w:shd w:val="clear" w:color="auto" w:fill="auto"/>
            <w:noWrap/>
            <w:vAlign w:val="center"/>
          </w:tcPr>
          <w:p w14:paraId="0B7EF901" w14:textId="77777777" w:rsidR="002E10CD" w:rsidRPr="00F552AF" w:rsidRDefault="002E10CD" w:rsidP="00311517">
            <w:pPr>
              <w:spacing w:after="0" w:line="240" w:lineRule="auto"/>
              <w:ind w:firstLine="0"/>
              <w:jc w:val="center"/>
              <w:rPr>
                <w:sz w:val="20"/>
                <w:szCs w:val="20"/>
              </w:rPr>
            </w:pPr>
            <w:r w:rsidRPr="00F552AF">
              <w:rPr>
                <w:sz w:val="20"/>
                <w:szCs w:val="20"/>
              </w:rPr>
              <w:t>Коэффициент использования установленной тепловой мощности</w:t>
            </w:r>
          </w:p>
        </w:tc>
        <w:tc>
          <w:tcPr>
            <w:tcW w:w="477" w:type="pct"/>
            <w:shd w:val="clear" w:color="auto" w:fill="auto"/>
            <w:noWrap/>
            <w:vAlign w:val="center"/>
          </w:tcPr>
          <w:p w14:paraId="21234780" w14:textId="77777777" w:rsidR="002E10CD" w:rsidRPr="00F552AF" w:rsidRDefault="002E10CD" w:rsidP="00311517">
            <w:pPr>
              <w:spacing w:after="0" w:line="240" w:lineRule="auto"/>
              <w:ind w:firstLine="0"/>
              <w:jc w:val="center"/>
              <w:rPr>
                <w:sz w:val="20"/>
                <w:szCs w:val="20"/>
              </w:rPr>
            </w:pPr>
            <w:r w:rsidRPr="00F552AF">
              <w:rPr>
                <w:sz w:val="20"/>
                <w:szCs w:val="20"/>
              </w:rPr>
              <w:t> </w:t>
            </w:r>
          </w:p>
        </w:tc>
        <w:tc>
          <w:tcPr>
            <w:tcW w:w="310" w:type="pct"/>
            <w:tcBorders>
              <w:top w:val="nil"/>
              <w:left w:val="nil"/>
              <w:bottom w:val="single" w:sz="8" w:space="0" w:color="auto"/>
              <w:right w:val="single" w:sz="8" w:space="0" w:color="auto"/>
            </w:tcBorders>
            <w:shd w:val="clear" w:color="auto" w:fill="auto"/>
            <w:noWrap/>
            <w:vAlign w:val="center"/>
          </w:tcPr>
          <w:p w14:paraId="617AAC73"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3A36A566"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5D7409ED"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47ADBB10"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6EEE3937"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vAlign w:val="center"/>
          </w:tcPr>
          <w:p w14:paraId="4415DC1B" w14:textId="77777777" w:rsidR="002E10CD" w:rsidRPr="00F552AF" w:rsidRDefault="002E10CD" w:rsidP="00311517">
            <w:pPr>
              <w:spacing w:after="0" w:line="240" w:lineRule="auto"/>
              <w:ind w:firstLine="0"/>
              <w:jc w:val="center"/>
              <w:rPr>
                <w:sz w:val="20"/>
                <w:szCs w:val="20"/>
              </w:rPr>
            </w:pPr>
          </w:p>
        </w:tc>
        <w:tc>
          <w:tcPr>
            <w:tcW w:w="378" w:type="pct"/>
            <w:tcBorders>
              <w:top w:val="nil"/>
              <w:left w:val="nil"/>
              <w:bottom w:val="single" w:sz="8" w:space="0" w:color="auto"/>
              <w:right w:val="single" w:sz="8" w:space="0" w:color="auto"/>
            </w:tcBorders>
            <w:shd w:val="clear" w:color="auto" w:fill="auto"/>
            <w:vAlign w:val="center"/>
          </w:tcPr>
          <w:p w14:paraId="15A9CBA8" w14:textId="77777777" w:rsidR="002E10CD" w:rsidRPr="00F552AF" w:rsidRDefault="002E10CD" w:rsidP="00311517">
            <w:pPr>
              <w:spacing w:after="0" w:line="240" w:lineRule="auto"/>
              <w:ind w:firstLine="0"/>
              <w:jc w:val="center"/>
              <w:rPr>
                <w:sz w:val="20"/>
                <w:szCs w:val="20"/>
              </w:rPr>
            </w:pPr>
          </w:p>
        </w:tc>
      </w:tr>
      <w:tr w:rsidR="002E10CD" w:rsidRPr="001A333A" w14:paraId="08BBAFDB" w14:textId="77777777" w:rsidTr="00311517">
        <w:trPr>
          <w:cantSplit/>
        </w:trPr>
        <w:tc>
          <w:tcPr>
            <w:tcW w:w="228" w:type="pct"/>
            <w:shd w:val="clear" w:color="auto" w:fill="auto"/>
            <w:vAlign w:val="center"/>
          </w:tcPr>
          <w:p w14:paraId="6ACA9EF4" w14:textId="77777777" w:rsidR="002E10CD" w:rsidRPr="00F552AF" w:rsidRDefault="002E10CD" w:rsidP="00311517">
            <w:pPr>
              <w:spacing w:after="0" w:line="240" w:lineRule="auto"/>
              <w:ind w:firstLine="0"/>
              <w:jc w:val="center"/>
              <w:rPr>
                <w:sz w:val="20"/>
                <w:szCs w:val="20"/>
              </w:rPr>
            </w:pPr>
            <w:bookmarkStart w:id="112" w:name="_Hlk210426222"/>
            <w:r w:rsidRPr="00F552AF">
              <w:rPr>
                <w:sz w:val="20"/>
                <w:szCs w:val="20"/>
              </w:rPr>
              <w:t>6.1</w:t>
            </w:r>
          </w:p>
        </w:tc>
        <w:tc>
          <w:tcPr>
            <w:tcW w:w="2052" w:type="pct"/>
            <w:shd w:val="clear" w:color="auto" w:fill="auto"/>
            <w:noWrap/>
            <w:vAlign w:val="center"/>
          </w:tcPr>
          <w:p w14:paraId="7A40F39E" w14:textId="77777777" w:rsidR="002E10CD" w:rsidRPr="00F552AF" w:rsidRDefault="002E10CD" w:rsidP="00311517">
            <w:pPr>
              <w:spacing w:after="0" w:line="240" w:lineRule="auto"/>
              <w:ind w:firstLine="0"/>
              <w:jc w:val="left"/>
              <w:rPr>
                <w:sz w:val="20"/>
                <w:szCs w:val="20"/>
              </w:rPr>
            </w:pPr>
            <w:r w:rsidRPr="00F81AF1">
              <w:rPr>
                <w:spacing w:val="-2"/>
                <w:sz w:val="20"/>
                <w:szCs w:val="20"/>
              </w:rPr>
              <w:t>Котельная «Центральная»</w:t>
            </w:r>
            <w:r>
              <w:rPr>
                <w:spacing w:val="-2"/>
                <w:sz w:val="20"/>
                <w:szCs w:val="20"/>
              </w:rPr>
              <w:t>/</w:t>
            </w:r>
            <w:r w:rsidRPr="00F81AF1">
              <w:rPr>
                <w:spacing w:val="-2"/>
                <w:sz w:val="20"/>
                <w:szCs w:val="20"/>
              </w:rPr>
              <w:t xml:space="preserve"> Биокотельная</w:t>
            </w:r>
          </w:p>
        </w:tc>
        <w:tc>
          <w:tcPr>
            <w:tcW w:w="477" w:type="pct"/>
            <w:shd w:val="clear" w:color="auto" w:fill="auto"/>
            <w:noWrap/>
            <w:vAlign w:val="center"/>
          </w:tcPr>
          <w:p w14:paraId="28CEF3B4"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26680B3F" w14:textId="77777777" w:rsidR="002E10CD" w:rsidRPr="00F552AF" w:rsidRDefault="002E10CD" w:rsidP="00311517">
            <w:pPr>
              <w:spacing w:after="0" w:line="240" w:lineRule="auto"/>
              <w:ind w:firstLine="0"/>
              <w:jc w:val="center"/>
              <w:rPr>
                <w:sz w:val="20"/>
                <w:szCs w:val="20"/>
              </w:rPr>
            </w:pPr>
            <w:r>
              <w:rPr>
                <w:sz w:val="20"/>
                <w:szCs w:val="20"/>
              </w:rPr>
              <w:t>14,9</w:t>
            </w:r>
          </w:p>
        </w:tc>
        <w:tc>
          <w:tcPr>
            <w:tcW w:w="311" w:type="pct"/>
            <w:tcBorders>
              <w:top w:val="nil"/>
              <w:left w:val="nil"/>
              <w:bottom w:val="single" w:sz="8" w:space="0" w:color="auto"/>
              <w:right w:val="single" w:sz="8" w:space="0" w:color="auto"/>
            </w:tcBorders>
            <w:shd w:val="clear" w:color="auto" w:fill="auto"/>
            <w:noWrap/>
            <w:vAlign w:val="center"/>
          </w:tcPr>
          <w:p w14:paraId="008434FA" w14:textId="77777777" w:rsidR="002E10CD" w:rsidRPr="00F552AF" w:rsidRDefault="002E10CD" w:rsidP="00311517">
            <w:pPr>
              <w:spacing w:after="0" w:line="240" w:lineRule="auto"/>
              <w:ind w:firstLine="0"/>
              <w:jc w:val="center"/>
              <w:rPr>
                <w:sz w:val="20"/>
                <w:szCs w:val="20"/>
              </w:rPr>
            </w:pPr>
            <w:r>
              <w:rPr>
                <w:sz w:val="20"/>
                <w:szCs w:val="20"/>
              </w:rPr>
              <w:t>14,9</w:t>
            </w:r>
          </w:p>
        </w:tc>
        <w:tc>
          <w:tcPr>
            <w:tcW w:w="311" w:type="pct"/>
            <w:tcBorders>
              <w:top w:val="nil"/>
              <w:left w:val="nil"/>
              <w:bottom w:val="single" w:sz="8" w:space="0" w:color="auto"/>
              <w:right w:val="single" w:sz="8" w:space="0" w:color="auto"/>
            </w:tcBorders>
            <w:shd w:val="clear" w:color="auto" w:fill="auto"/>
            <w:noWrap/>
            <w:vAlign w:val="center"/>
          </w:tcPr>
          <w:p w14:paraId="6AF0FA10" w14:textId="77777777" w:rsidR="002E10CD" w:rsidRPr="00F552AF" w:rsidRDefault="002E10CD" w:rsidP="00311517">
            <w:pPr>
              <w:spacing w:after="0" w:line="240" w:lineRule="auto"/>
              <w:ind w:firstLine="0"/>
              <w:jc w:val="center"/>
              <w:rPr>
                <w:sz w:val="20"/>
                <w:szCs w:val="20"/>
              </w:rPr>
            </w:pPr>
            <w:r>
              <w:rPr>
                <w:sz w:val="20"/>
                <w:szCs w:val="20"/>
              </w:rPr>
              <w:t>14,9</w:t>
            </w:r>
          </w:p>
        </w:tc>
        <w:tc>
          <w:tcPr>
            <w:tcW w:w="310" w:type="pct"/>
            <w:tcBorders>
              <w:top w:val="nil"/>
              <w:left w:val="nil"/>
              <w:bottom w:val="single" w:sz="8" w:space="0" w:color="auto"/>
              <w:right w:val="single" w:sz="8" w:space="0" w:color="auto"/>
            </w:tcBorders>
            <w:shd w:val="clear" w:color="auto" w:fill="auto"/>
            <w:noWrap/>
            <w:vAlign w:val="center"/>
          </w:tcPr>
          <w:p w14:paraId="39B62E33" w14:textId="77777777" w:rsidR="002E10CD" w:rsidRPr="00F552AF" w:rsidRDefault="002E10CD" w:rsidP="00311517">
            <w:pPr>
              <w:spacing w:after="0" w:line="240" w:lineRule="auto"/>
              <w:ind w:firstLine="0"/>
              <w:jc w:val="center"/>
              <w:rPr>
                <w:sz w:val="20"/>
                <w:szCs w:val="20"/>
              </w:rPr>
            </w:pPr>
            <w:r>
              <w:rPr>
                <w:sz w:val="20"/>
                <w:szCs w:val="20"/>
              </w:rPr>
              <w:t>14,9</w:t>
            </w:r>
          </w:p>
        </w:tc>
        <w:tc>
          <w:tcPr>
            <w:tcW w:w="311" w:type="pct"/>
            <w:tcBorders>
              <w:top w:val="nil"/>
              <w:left w:val="nil"/>
              <w:bottom w:val="single" w:sz="8" w:space="0" w:color="auto"/>
              <w:right w:val="single" w:sz="8" w:space="0" w:color="auto"/>
            </w:tcBorders>
            <w:shd w:val="clear" w:color="auto" w:fill="auto"/>
            <w:noWrap/>
            <w:vAlign w:val="center"/>
          </w:tcPr>
          <w:p w14:paraId="1D173F9C" w14:textId="77777777" w:rsidR="002E10CD" w:rsidRPr="00F552AF" w:rsidRDefault="002E10CD" w:rsidP="00311517">
            <w:pPr>
              <w:spacing w:after="0" w:line="240" w:lineRule="auto"/>
              <w:ind w:firstLine="0"/>
              <w:jc w:val="center"/>
              <w:rPr>
                <w:sz w:val="20"/>
                <w:szCs w:val="20"/>
              </w:rPr>
            </w:pPr>
            <w:r>
              <w:rPr>
                <w:sz w:val="20"/>
                <w:szCs w:val="20"/>
              </w:rPr>
              <w:t>14,9</w:t>
            </w:r>
          </w:p>
        </w:tc>
        <w:tc>
          <w:tcPr>
            <w:tcW w:w="311" w:type="pct"/>
            <w:tcBorders>
              <w:top w:val="nil"/>
              <w:left w:val="nil"/>
              <w:bottom w:val="single" w:sz="8" w:space="0" w:color="auto"/>
              <w:right w:val="single" w:sz="8" w:space="0" w:color="auto"/>
            </w:tcBorders>
            <w:shd w:val="clear" w:color="auto" w:fill="auto"/>
            <w:vAlign w:val="center"/>
          </w:tcPr>
          <w:p w14:paraId="1FEFF86C" w14:textId="77777777" w:rsidR="002E10CD" w:rsidRPr="00F552AF" w:rsidRDefault="002E10CD" w:rsidP="00311517">
            <w:pPr>
              <w:spacing w:after="0" w:line="240" w:lineRule="auto"/>
              <w:ind w:firstLine="0"/>
              <w:jc w:val="center"/>
              <w:rPr>
                <w:sz w:val="20"/>
                <w:szCs w:val="20"/>
              </w:rPr>
            </w:pPr>
            <w:r>
              <w:rPr>
                <w:sz w:val="20"/>
                <w:szCs w:val="20"/>
              </w:rPr>
              <w:t>14,9</w:t>
            </w:r>
          </w:p>
        </w:tc>
        <w:tc>
          <w:tcPr>
            <w:tcW w:w="378" w:type="pct"/>
            <w:tcBorders>
              <w:top w:val="nil"/>
              <w:left w:val="nil"/>
              <w:bottom w:val="single" w:sz="8" w:space="0" w:color="auto"/>
              <w:right w:val="single" w:sz="8" w:space="0" w:color="auto"/>
            </w:tcBorders>
            <w:shd w:val="clear" w:color="auto" w:fill="auto"/>
            <w:vAlign w:val="center"/>
          </w:tcPr>
          <w:p w14:paraId="541A1C47" w14:textId="77777777" w:rsidR="002E10CD" w:rsidRPr="00F552AF" w:rsidRDefault="002E10CD" w:rsidP="00311517">
            <w:pPr>
              <w:spacing w:after="0" w:line="240" w:lineRule="auto"/>
              <w:ind w:firstLine="0"/>
              <w:jc w:val="center"/>
              <w:rPr>
                <w:sz w:val="20"/>
                <w:szCs w:val="20"/>
              </w:rPr>
            </w:pPr>
            <w:r>
              <w:rPr>
                <w:sz w:val="20"/>
                <w:szCs w:val="20"/>
              </w:rPr>
              <w:t>14,9</w:t>
            </w:r>
          </w:p>
        </w:tc>
      </w:tr>
      <w:tr w:rsidR="002E10CD" w:rsidRPr="001A333A" w14:paraId="10115B1A" w14:textId="77777777" w:rsidTr="00311517">
        <w:trPr>
          <w:cantSplit/>
        </w:trPr>
        <w:tc>
          <w:tcPr>
            <w:tcW w:w="228" w:type="pct"/>
            <w:shd w:val="clear" w:color="auto" w:fill="auto"/>
            <w:vAlign w:val="center"/>
          </w:tcPr>
          <w:p w14:paraId="235612CB" w14:textId="77777777" w:rsidR="002E10CD" w:rsidRPr="00F552AF" w:rsidRDefault="002E10CD" w:rsidP="00311517">
            <w:pPr>
              <w:spacing w:after="0" w:line="240" w:lineRule="auto"/>
              <w:ind w:firstLine="0"/>
              <w:jc w:val="center"/>
              <w:rPr>
                <w:sz w:val="20"/>
                <w:szCs w:val="20"/>
              </w:rPr>
            </w:pPr>
            <w:r w:rsidRPr="00F552AF">
              <w:rPr>
                <w:sz w:val="20"/>
                <w:szCs w:val="20"/>
              </w:rPr>
              <w:t>6.2</w:t>
            </w:r>
          </w:p>
        </w:tc>
        <w:tc>
          <w:tcPr>
            <w:tcW w:w="2052" w:type="pct"/>
            <w:shd w:val="clear" w:color="auto" w:fill="auto"/>
            <w:noWrap/>
            <w:vAlign w:val="center"/>
          </w:tcPr>
          <w:p w14:paraId="381BABFF" w14:textId="77777777" w:rsidR="002E10CD" w:rsidRPr="00F552AF" w:rsidRDefault="002E10CD" w:rsidP="00311517">
            <w:pPr>
              <w:spacing w:after="0" w:line="240" w:lineRule="auto"/>
              <w:ind w:firstLine="0"/>
              <w:jc w:val="left"/>
              <w:rPr>
                <w:sz w:val="20"/>
                <w:szCs w:val="20"/>
              </w:rPr>
            </w:pPr>
            <w:r w:rsidRPr="00F81AF1">
              <w:rPr>
                <w:sz w:val="20"/>
                <w:szCs w:val="20"/>
              </w:rPr>
              <w:t>Котельная п. Имбинский</w:t>
            </w:r>
          </w:p>
        </w:tc>
        <w:tc>
          <w:tcPr>
            <w:tcW w:w="477" w:type="pct"/>
            <w:shd w:val="clear" w:color="auto" w:fill="auto"/>
            <w:noWrap/>
            <w:vAlign w:val="center"/>
          </w:tcPr>
          <w:p w14:paraId="18A21C99"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1E2FCD96" w14:textId="77777777" w:rsidR="002E10CD" w:rsidRPr="00F552AF" w:rsidRDefault="002E10CD" w:rsidP="00311517">
            <w:pPr>
              <w:spacing w:after="0" w:line="240" w:lineRule="auto"/>
              <w:ind w:firstLine="0"/>
              <w:jc w:val="center"/>
              <w:rPr>
                <w:sz w:val="20"/>
                <w:szCs w:val="20"/>
              </w:rPr>
            </w:pPr>
            <w:r>
              <w:rPr>
                <w:sz w:val="20"/>
                <w:szCs w:val="20"/>
              </w:rPr>
              <w:t>9,3</w:t>
            </w:r>
          </w:p>
        </w:tc>
        <w:tc>
          <w:tcPr>
            <w:tcW w:w="311" w:type="pct"/>
            <w:tcBorders>
              <w:top w:val="nil"/>
              <w:left w:val="nil"/>
              <w:bottom w:val="single" w:sz="8" w:space="0" w:color="auto"/>
              <w:right w:val="single" w:sz="8" w:space="0" w:color="auto"/>
            </w:tcBorders>
            <w:shd w:val="clear" w:color="auto" w:fill="auto"/>
            <w:noWrap/>
            <w:vAlign w:val="center"/>
          </w:tcPr>
          <w:p w14:paraId="2AEEA938" w14:textId="77777777" w:rsidR="002E10CD" w:rsidRPr="00F552AF" w:rsidRDefault="002E10CD" w:rsidP="00311517">
            <w:pPr>
              <w:spacing w:after="0" w:line="240" w:lineRule="auto"/>
              <w:ind w:firstLine="0"/>
              <w:jc w:val="center"/>
              <w:rPr>
                <w:sz w:val="20"/>
                <w:szCs w:val="20"/>
              </w:rPr>
            </w:pPr>
            <w:r>
              <w:rPr>
                <w:sz w:val="20"/>
                <w:szCs w:val="20"/>
              </w:rPr>
              <w:t>9,3</w:t>
            </w:r>
          </w:p>
        </w:tc>
        <w:tc>
          <w:tcPr>
            <w:tcW w:w="311" w:type="pct"/>
            <w:tcBorders>
              <w:top w:val="nil"/>
              <w:left w:val="nil"/>
              <w:bottom w:val="single" w:sz="8" w:space="0" w:color="auto"/>
              <w:right w:val="single" w:sz="8" w:space="0" w:color="auto"/>
            </w:tcBorders>
            <w:shd w:val="clear" w:color="auto" w:fill="auto"/>
            <w:noWrap/>
            <w:vAlign w:val="center"/>
          </w:tcPr>
          <w:p w14:paraId="20DE85E3" w14:textId="77777777" w:rsidR="002E10CD" w:rsidRPr="00F552AF" w:rsidRDefault="002E10CD" w:rsidP="00311517">
            <w:pPr>
              <w:spacing w:after="0" w:line="240" w:lineRule="auto"/>
              <w:ind w:firstLine="0"/>
              <w:jc w:val="center"/>
              <w:rPr>
                <w:sz w:val="20"/>
                <w:szCs w:val="20"/>
              </w:rPr>
            </w:pPr>
            <w:r>
              <w:rPr>
                <w:sz w:val="20"/>
                <w:szCs w:val="20"/>
              </w:rPr>
              <w:t>9,3</w:t>
            </w:r>
          </w:p>
        </w:tc>
        <w:tc>
          <w:tcPr>
            <w:tcW w:w="310" w:type="pct"/>
            <w:tcBorders>
              <w:top w:val="nil"/>
              <w:left w:val="nil"/>
              <w:bottom w:val="single" w:sz="8" w:space="0" w:color="auto"/>
              <w:right w:val="single" w:sz="8" w:space="0" w:color="auto"/>
            </w:tcBorders>
            <w:shd w:val="clear" w:color="auto" w:fill="auto"/>
            <w:noWrap/>
            <w:vAlign w:val="center"/>
          </w:tcPr>
          <w:p w14:paraId="13C32651" w14:textId="77777777" w:rsidR="002E10CD" w:rsidRPr="00F552AF" w:rsidRDefault="002E10CD" w:rsidP="00311517">
            <w:pPr>
              <w:spacing w:after="0" w:line="240" w:lineRule="auto"/>
              <w:ind w:firstLine="0"/>
              <w:jc w:val="center"/>
              <w:rPr>
                <w:sz w:val="20"/>
                <w:szCs w:val="20"/>
              </w:rPr>
            </w:pPr>
            <w:r>
              <w:rPr>
                <w:sz w:val="20"/>
                <w:szCs w:val="20"/>
              </w:rPr>
              <w:t>9,3</w:t>
            </w:r>
          </w:p>
        </w:tc>
        <w:tc>
          <w:tcPr>
            <w:tcW w:w="311" w:type="pct"/>
            <w:tcBorders>
              <w:top w:val="nil"/>
              <w:left w:val="nil"/>
              <w:bottom w:val="single" w:sz="8" w:space="0" w:color="auto"/>
              <w:right w:val="single" w:sz="8" w:space="0" w:color="auto"/>
            </w:tcBorders>
            <w:shd w:val="clear" w:color="auto" w:fill="auto"/>
            <w:noWrap/>
            <w:vAlign w:val="center"/>
          </w:tcPr>
          <w:p w14:paraId="40A1A487" w14:textId="77777777" w:rsidR="002E10CD" w:rsidRPr="00F552AF" w:rsidRDefault="002E10CD" w:rsidP="00311517">
            <w:pPr>
              <w:spacing w:after="0" w:line="240" w:lineRule="auto"/>
              <w:ind w:firstLine="0"/>
              <w:jc w:val="center"/>
              <w:rPr>
                <w:sz w:val="20"/>
                <w:szCs w:val="20"/>
              </w:rPr>
            </w:pPr>
            <w:r>
              <w:rPr>
                <w:sz w:val="20"/>
                <w:szCs w:val="20"/>
              </w:rPr>
              <w:t>9,3</w:t>
            </w:r>
          </w:p>
        </w:tc>
        <w:tc>
          <w:tcPr>
            <w:tcW w:w="311" w:type="pct"/>
            <w:tcBorders>
              <w:top w:val="nil"/>
              <w:left w:val="nil"/>
              <w:bottom w:val="single" w:sz="8" w:space="0" w:color="auto"/>
              <w:right w:val="single" w:sz="8" w:space="0" w:color="auto"/>
            </w:tcBorders>
            <w:shd w:val="clear" w:color="auto" w:fill="auto"/>
            <w:vAlign w:val="center"/>
          </w:tcPr>
          <w:p w14:paraId="1431A43D" w14:textId="77777777" w:rsidR="002E10CD" w:rsidRPr="00F552AF" w:rsidRDefault="002E10CD" w:rsidP="00311517">
            <w:pPr>
              <w:spacing w:after="0" w:line="240" w:lineRule="auto"/>
              <w:ind w:firstLine="0"/>
              <w:jc w:val="center"/>
              <w:rPr>
                <w:sz w:val="20"/>
                <w:szCs w:val="20"/>
              </w:rPr>
            </w:pPr>
            <w:r>
              <w:rPr>
                <w:sz w:val="20"/>
                <w:szCs w:val="20"/>
              </w:rPr>
              <w:t>9,3</w:t>
            </w:r>
          </w:p>
        </w:tc>
        <w:tc>
          <w:tcPr>
            <w:tcW w:w="378" w:type="pct"/>
            <w:tcBorders>
              <w:top w:val="nil"/>
              <w:left w:val="nil"/>
              <w:bottom w:val="single" w:sz="8" w:space="0" w:color="auto"/>
              <w:right w:val="single" w:sz="8" w:space="0" w:color="auto"/>
            </w:tcBorders>
            <w:shd w:val="clear" w:color="auto" w:fill="auto"/>
            <w:vAlign w:val="center"/>
          </w:tcPr>
          <w:p w14:paraId="4F767FCA" w14:textId="77777777" w:rsidR="002E10CD" w:rsidRPr="00F552AF" w:rsidRDefault="002E10CD" w:rsidP="00311517">
            <w:pPr>
              <w:spacing w:after="0" w:line="240" w:lineRule="auto"/>
              <w:ind w:firstLine="0"/>
              <w:jc w:val="center"/>
              <w:rPr>
                <w:sz w:val="20"/>
                <w:szCs w:val="20"/>
              </w:rPr>
            </w:pPr>
            <w:r>
              <w:rPr>
                <w:sz w:val="20"/>
                <w:szCs w:val="20"/>
              </w:rPr>
              <w:t>9,3</w:t>
            </w:r>
          </w:p>
        </w:tc>
      </w:tr>
      <w:tr w:rsidR="002E10CD" w:rsidRPr="001A333A" w14:paraId="36BA85FF" w14:textId="77777777" w:rsidTr="00311517">
        <w:trPr>
          <w:cantSplit/>
        </w:trPr>
        <w:tc>
          <w:tcPr>
            <w:tcW w:w="228" w:type="pct"/>
            <w:shd w:val="clear" w:color="auto" w:fill="auto"/>
            <w:vAlign w:val="center"/>
          </w:tcPr>
          <w:p w14:paraId="04E0AB72" w14:textId="77777777" w:rsidR="002E10CD" w:rsidRPr="00F552AF" w:rsidRDefault="002E10CD" w:rsidP="00311517">
            <w:pPr>
              <w:spacing w:after="0" w:line="240" w:lineRule="auto"/>
              <w:ind w:firstLine="0"/>
              <w:jc w:val="center"/>
              <w:rPr>
                <w:sz w:val="20"/>
                <w:szCs w:val="20"/>
              </w:rPr>
            </w:pPr>
            <w:r w:rsidRPr="00F552AF">
              <w:rPr>
                <w:sz w:val="20"/>
                <w:szCs w:val="20"/>
              </w:rPr>
              <w:lastRenderedPageBreak/>
              <w:t>6.3</w:t>
            </w:r>
          </w:p>
        </w:tc>
        <w:tc>
          <w:tcPr>
            <w:tcW w:w="2052" w:type="pct"/>
            <w:shd w:val="clear" w:color="auto" w:fill="auto"/>
            <w:noWrap/>
            <w:vAlign w:val="center"/>
          </w:tcPr>
          <w:p w14:paraId="3A1DF454" w14:textId="77777777" w:rsidR="002E10CD" w:rsidRPr="00F552AF" w:rsidRDefault="002E10CD" w:rsidP="00311517">
            <w:pPr>
              <w:spacing w:after="0" w:line="240" w:lineRule="auto"/>
              <w:ind w:firstLine="0"/>
              <w:jc w:val="left"/>
              <w:rPr>
                <w:sz w:val="20"/>
                <w:szCs w:val="20"/>
              </w:rPr>
            </w:pPr>
            <w:r w:rsidRPr="00F81AF1">
              <w:rPr>
                <w:sz w:val="20"/>
                <w:szCs w:val="20"/>
              </w:rPr>
              <w:t>Котельная с. Заледеево</w:t>
            </w:r>
          </w:p>
        </w:tc>
        <w:tc>
          <w:tcPr>
            <w:tcW w:w="477" w:type="pct"/>
            <w:shd w:val="clear" w:color="auto" w:fill="auto"/>
            <w:noWrap/>
            <w:vAlign w:val="center"/>
          </w:tcPr>
          <w:p w14:paraId="2A331209"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04479CBE" w14:textId="77777777" w:rsidR="002E10CD" w:rsidRPr="00F552AF" w:rsidRDefault="002E10CD" w:rsidP="00311517">
            <w:pPr>
              <w:spacing w:after="0" w:line="240" w:lineRule="auto"/>
              <w:ind w:firstLine="0"/>
              <w:jc w:val="center"/>
              <w:rPr>
                <w:sz w:val="20"/>
                <w:szCs w:val="20"/>
              </w:rPr>
            </w:pPr>
            <w:r>
              <w:rPr>
                <w:sz w:val="20"/>
                <w:szCs w:val="20"/>
              </w:rPr>
              <w:t>11,4</w:t>
            </w:r>
          </w:p>
        </w:tc>
        <w:tc>
          <w:tcPr>
            <w:tcW w:w="311" w:type="pct"/>
            <w:tcBorders>
              <w:top w:val="nil"/>
              <w:left w:val="nil"/>
              <w:bottom w:val="single" w:sz="8" w:space="0" w:color="auto"/>
              <w:right w:val="single" w:sz="8" w:space="0" w:color="auto"/>
            </w:tcBorders>
            <w:shd w:val="clear" w:color="auto" w:fill="auto"/>
            <w:noWrap/>
            <w:vAlign w:val="center"/>
          </w:tcPr>
          <w:p w14:paraId="4A54E4B6" w14:textId="77777777" w:rsidR="002E10CD" w:rsidRPr="00F552AF" w:rsidRDefault="002E10CD" w:rsidP="00311517">
            <w:pPr>
              <w:spacing w:after="0" w:line="240" w:lineRule="auto"/>
              <w:ind w:firstLine="0"/>
              <w:jc w:val="center"/>
              <w:rPr>
                <w:sz w:val="20"/>
                <w:szCs w:val="20"/>
              </w:rPr>
            </w:pPr>
            <w:r>
              <w:rPr>
                <w:sz w:val="20"/>
                <w:szCs w:val="20"/>
              </w:rPr>
              <w:t>11,4</w:t>
            </w:r>
          </w:p>
        </w:tc>
        <w:tc>
          <w:tcPr>
            <w:tcW w:w="311" w:type="pct"/>
            <w:tcBorders>
              <w:top w:val="nil"/>
              <w:left w:val="nil"/>
              <w:bottom w:val="single" w:sz="8" w:space="0" w:color="auto"/>
              <w:right w:val="single" w:sz="8" w:space="0" w:color="auto"/>
            </w:tcBorders>
            <w:shd w:val="clear" w:color="auto" w:fill="auto"/>
            <w:noWrap/>
            <w:vAlign w:val="center"/>
          </w:tcPr>
          <w:p w14:paraId="35D70318" w14:textId="77777777" w:rsidR="002E10CD" w:rsidRPr="00F552AF" w:rsidRDefault="002E10CD" w:rsidP="00311517">
            <w:pPr>
              <w:spacing w:after="0" w:line="240" w:lineRule="auto"/>
              <w:ind w:firstLine="0"/>
              <w:jc w:val="center"/>
              <w:rPr>
                <w:sz w:val="20"/>
                <w:szCs w:val="20"/>
              </w:rPr>
            </w:pPr>
            <w:r>
              <w:rPr>
                <w:sz w:val="20"/>
                <w:szCs w:val="20"/>
              </w:rPr>
              <w:t>11,4</w:t>
            </w:r>
          </w:p>
        </w:tc>
        <w:tc>
          <w:tcPr>
            <w:tcW w:w="310" w:type="pct"/>
            <w:tcBorders>
              <w:top w:val="nil"/>
              <w:left w:val="nil"/>
              <w:bottom w:val="single" w:sz="8" w:space="0" w:color="auto"/>
              <w:right w:val="single" w:sz="8" w:space="0" w:color="auto"/>
            </w:tcBorders>
            <w:shd w:val="clear" w:color="auto" w:fill="auto"/>
            <w:noWrap/>
            <w:vAlign w:val="center"/>
          </w:tcPr>
          <w:p w14:paraId="149E758E" w14:textId="77777777" w:rsidR="002E10CD" w:rsidRPr="00F552AF" w:rsidRDefault="002E10CD" w:rsidP="00311517">
            <w:pPr>
              <w:spacing w:after="0" w:line="240" w:lineRule="auto"/>
              <w:ind w:firstLine="0"/>
              <w:jc w:val="center"/>
              <w:rPr>
                <w:sz w:val="20"/>
                <w:szCs w:val="20"/>
              </w:rPr>
            </w:pPr>
            <w:r>
              <w:rPr>
                <w:sz w:val="20"/>
                <w:szCs w:val="20"/>
              </w:rPr>
              <w:t>11,4</w:t>
            </w:r>
          </w:p>
        </w:tc>
        <w:tc>
          <w:tcPr>
            <w:tcW w:w="311" w:type="pct"/>
            <w:tcBorders>
              <w:top w:val="nil"/>
              <w:left w:val="nil"/>
              <w:bottom w:val="single" w:sz="8" w:space="0" w:color="auto"/>
              <w:right w:val="single" w:sz="8" w:space="0" w:color="auto"/>
            </w:tcBorders>
            <w:shd w:val="clear" w:color="auto" w:fill="auto"/>
            <w:noWrap/>
            <w:vAlign w:val="center"/>
          </w:tcPr>
          <w:p w14:paraId="1E108727" w14:textId="77777777" w:rsidR="002E10CD" w:rsidRPr="00F552AF" w:rsidRDefault="002E10CD" w:rsidP="00311517">
            <w:pPr>
              <w:spacing w:after="0" w:line="240" w:lineRule="auto"/>
              <w:ind w:firstLine="0"/>
              <w:jc w:val="center"/>
              <w:rPr>
                <w:sz w:val="20"/>
                <w:szCs w:val="20"/>
              </w:rPr>
            </w:pPr>
            <w:r>
              <w:rPr>
                <w:sz w:val="20"/>
                <w:szCs w:val="20"/>
              </w:rPr>
              <w:t>11,4</w:t>
            </w:r>
          </w:p>
        </w:tc>
        <w:tc>
          <w:tcPr>
            <w:tcW w:w="311" w:type="pct"/>
            <w:tcBorders>
              <w:top w:val="nil"/>
              <w:left w:val="nil"/>
              <w:bottom w:val="single" w:sz="8" w:space="0" w:color="auto"/>
              <w:right w:val="single" w:sz="8" w:space="0" w:color="auto"/>
            </w:tcBorders>
            <w:shd w:val="clear" w:color="auto" w:fill="auto"/>
            <w:vAlign w:val="center"/>
          </w:tcPr>
          <w:p w14:paraId="7B1DB057" w14:textId="77777777" w:rsidR="002E10CD" w:rsidRPr="00F552AF" w:rsidRDefault="002E10CD" w:rsidP="00311517">
            <w:pPr>
              <w:spacing w:after="0" w:line="240" w:lineRule="auto"/>
              <w:ind w:firstLine="0"/>
              <w:jc w:val="center"/>
              <w:rPr>
                <w:sz w:val="20"/>
                <w:szCs w:val="20"/>
              </w:rPr>
            </w:pPr>
            <w:r>
              <w:rPr>
                <w:sz w:val="20"/>
                <w:szCs w:val="20"/>
              </w:rPr>
              <w:t>11,4</w:t>
            </w:r>
          </w:p>
        </w:tc>
        <w:tc>
          <w:tcPr>
            <w:tcW w:w="378" w:type="pct"/>
            <w:tcBorders>
              <w:top w:val="nil"/>
              <w:left w:val="nil"/>
              <w:bottom w:val="single" w:sz="8" w:space="0" w:color="auto"/>
              <w:right w:val="single" w:sz="8" w:space="0" w:color="auto"/>
            </w:tcBorders>
            <w:shd w:val="clear" w:color="auto" w:fill="auto"/>
            <w:vAlign w:val="center"/>
          </w:tcPr>
          <w:p w14:paraId="3D02FD41" w14:textId="77777777" w:rsidR="002E10CD" w:rsidRPr="00F552AF" w:rsidRDefault="002E10CD" w:rsidP="00311517">
            <w:pPr>
              <w:spacing w:after="0" w:line="240" w:lineRule="auto"/>
              <w:ind w:firstLine="0"/>
              <w:jc w:val="center"/>
              <w:rPr>
                <w:sz w:val="20"/>
                <w:szCs w:val="20"/>
              </w:rPr>
            </w:pPr>
            <w:r>
              <w:rPr>
                <w:sz w:val="20"/>
                <w:szCs w:val="20"/>
              </w:rPr>
              <w:t>11,4</w:t>
            </w:r>
          </w:p>
        </w:tc>
      </w:tr>
      <w:tr w:rsidR="002E10CD" w:rsidRPr="001A333A" w14:paraId="0DD70B26" w14:textId="77777777" w:rsidTr="00311517">
        <w:trPr>
          <w:cantSplit/>
        </w:trPr>
        <w:tc>
          <w:tcPr>
            <w:tcW w:w="228" w:type="pct"/>
            <w:shd w:val="clear" w:color="auto" w:fill="auto"/>
            <w:vAlign w:val="center"/>
          </w:tcPr>
          <w:p w14:paraId="2CB36A3E" w14:textId="77777777" w:rsidR="002E10CD" w:rsidRPr="00F552AF" w:rsidRDefault="002E10CD" w:rsidP="00311517">
            <w:pPr>
              <w:spacing w:after="0" w:line="240" w:lineRule="auto"/>
              <w:ind w:firstLine="0"/>
              <w:jc w:val="center"/>
              <w:rPr>
                <w:sz w:val="20"/>
                <w:szCs w:val="20"/>
              </w:rPr>
            </w:pPr>
            <w:r w:rsidRPr="00F552AF">
              <w:rPr>
                <w:sz w:val="20"/>
                <w:szCs w:val="20"/>
              </w:rPr>
              <w:t>6.4</w:t>
            </w:r>
          </w:p>
        </w:tc>
        <w:tc>
          <w:tcPr>
            <w:tcW w:w="2052" w:type="pct"/>
            <w:shd w:val="clear" w:color="auto" w:fill="auto"/>
            <w:noWrap/>
            <w:vAlign w:val="center"/>
          </w:tcPr>
          <w:p w14:paraId="79FFA7DC" w14:textId="77777777" w:rsidR="002E10CD" w:rsidRPr="00F552AF" w:rsidRDefault="002E10CD" w:rsidP="00311517">
            <w:pPr>
              <w:spacing w:after="0" w:line="240" w:lineRule="auto"/>
              <w:ind w:firstLine="0"/>
              <w:jc w:val="left"/>
              <w:rPr>
                <w:sz w:val="20"/>
                <w:szCs w:val="20"/>
              </w:rPr>
            </w:pPr>
            <w:r w:rsidRPr="00F81AF1">
              <w:rPr>
                <w:sz w:val="20"/>
                <w:szCs w:val="20"/>
              </w:rPr>
              <w:t>Котельн</w:t>
            </w:r>
            <w:r>
              <w:rPr>
                <w:sz w:val="20"/>
                <w:szCs w:val="20"/>
              </w:rPr>
              <w:t>ые</w:t>
            </w:r>
            <w:r w:rsidRPr="00F81AF1">
              <w:rPr>
                <w:sz w:val="20"/>
                <w:szCs w:val="20"/>
              </w:rPr>
              <w:t xml:space="preserve"> п. Недокура</w:t>
            </w:r>
          </w:p>
        </w:tc>
        <w:tc>
          <w:tcPr>
            <w:tcW w:w="477" w:type="pct"/>
            <w:shd w:val="clear" w:color="auto" w:fill="auto"/>
            <w:noWrap/>
            <w:vAlign w:val="center"/>
          </w:tcPr>
          <w:p w14:paraId="5FD78CDE"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6B441ADB" w14:textId="77777777" w:rsidR="002E10CD" w:rsidRPr="00F552AF" w:rsidRDefault="002E10CD" w:rsidP="00311517">
            <w:pPr>
              <w:spacing w:after="0" w:line="240" w:lineRule="auto"/>
              <w:ind w:firstLine="0"/>
              <w:jc w:val="center"/>
              <w:rPr>
                <w:sz w:val="20"/>
                <w:szCs w:val="20"/>
              </w:rPr>
            </w:pPr>
            <w:r>
              <w:rPr>
                <w:sz w:val="20"/>
                <w:szCs w:val="20"/>
              </w:rPr>
              <w:t>14,0</w:t>
            </w:r>
          </w:p>
        </w:tc>
        <w:tc>
          <w:tcPr>
            <w:tcW w:w="311" w:type="pct"/>
            <w:tcBorders>
              <w:top w:val="nil"/>
              <w:left w:val="nil"/>
              <w:bottom w:val="single" w:sz="8" w:space="0" w:color="auto"/>
              <w:right w:val="single" w:sz="8" w:space="0" w:color="auto"/>
            </w:tcBorders>
            <w:shd w:val="clear" w:color="auto" w:fill="auto"/>
            <w:noWrap/>
            <w:vAlign w:val="center"/>
          </w:tcPr>
          <w:p w14:paraId="2EC72737" w14:textId="77777777" w:rsidR="002E10CD" w:rsidRPr="00F552AF" w:rsidRDefault="002E10CD" w:rsidP="00311517">
            <w:pPr>
              <w:spacing w:after="0" w:line="240" w:lineRule="auto"/>
              <w:ind w:firstLine="0"/>
              <w:jc w:val="center"/>
              <w:rPr>
                <w:sz w:val="20"/>
                <w:szCs w:val="20"/>
              </w:rPr>
            </w:pPr>
            <w:r>
              <w:rPr>
                <w:sz w:val="20"/>
                <w:szCs w:val="20"/>
              </w:rPr>
              <w:t>14,0</w:t>
            </w:r>
          </w:p>
        </w:tc>
        <w:tc>
          <w:tcPr>
            <w:tcW w:w="311" w:type="pct"/>
            <w:tcBorders>
              <w:top w:val="nil"/>
              <w:left w:val="nil"/>
              <w:bottom w:val="single" w:sz="8" w:space="0" w:color="auto"/>
              <w:right w:val="single" w:sz="8" w:space="0" w:color="auto"/>
            </w:tcBorders>
            <w:shd w:val="clear" w:color="auto" w:fill="auto"/>
            <w:noWrap/>
            <w:vAlign w:val="center"/>
          </w:tcPr>
          <w:p w14:paraId="293832F0" w14:textId="77777777" w:rsidR="002E10CD" w:rsidRPr="00F552AF" w:rsidRDefault="002E10CD" w:rsidP="00311517">
            <w:pPr>
              <w:spacing w:after="0" w:line="240" w:lineRule="auto"/>
              <w:ind w:firstLine="0"/>
              <w:jc w:val="center"/>
              <w:rPr>
                <w:sz w:val="20"/>
                <w:szCs w:val="20"/>
              </w:rPr>
            </w:pPr>
            <w:r>
              <w:rPr>
                <w:sz w:val="20"/>
                <w:szCs w:val="20"/>
              </w:rPr>
              <w:t>14,0</w:t>
            </w:r>
          </w:p>
        </w:tc>
        <w:tc>
          <w:tcPr>
            <w:tcW w:w="310" w:type="pct"/>
            <w:tcBorders>
              <w:top w:val="nil"/>
              <w:left w:val="nil"/>
              <w:bottom w:val="single" w:sz="8" w:space="0" w:color="auto"/>
              <w:right w:val="single" w:sz="8" w:space="0" w:color="auto"/>
            </w:tcBorders>
            <w:shd w:val="clear" w:color="auto" w:fill="auto"/>
            <w:noWrap/>
            <w:vAlign w:val="center"/>
          </w:tcPr>
          <w:p w14:paraId="6C06DF60" w14:textId="77777777" w:rsidR="002E10CD" w:rsidRPr="00F552AF" w:rsidRDefault="002E10CD" w:rsidP="00311517">
            <w:pPr>
              <w:spacing w:after="0" w:line="240" w:lineRule="auto"/>
              <w:ind w:firstLine="0"/>
              <w:jc w:val="center"/>
              <w:rPr>
                <w:sz w:val="20"/>
                <w:szCs w:val="20"/>
              </w:rPr>
            </w:pPr>
            <w:r>
              <w:rPr>
                <w:sz w:val="20"/>
                <w:szCs w:val="20"/>
              </w:rPr>
              <w:t>14,0</w:t>
            </w:r>
          </w:p>
        </w:tc>
        <w:tc>
          <w:tcPr>
            <w:tcW w:w="311" w:type="pct"/>
            <w:tcBorders>
              <w:top w:val="nil"/>
              <w:left w:val="nil"/>
              <w:bottom w:val="single" w:sz="8" w:space="0" w:color="auto"/>
              <w:right w:val="single" w:sz="8" w:space="0" w:color="auto"/>
            </w:tcBorders>
            <w:shd w:val="clear" w:color="auto" w:fill="auto"/>
            <w:noWrap/>
            <w:vAlign w:val="center"/>
          </w:tcPr>
          <w:p w14:paraId="5EB45CEF" w14:textId="77777777" w:rsidR="002E10CD" w:rsidRPr="00F552AF" w:rsidRDefault="002E10CD" w:rsidP="00311517">
            <w:pPr>
              <w:spacing w:after="0" w:line="240" w:lineRule="auto"/>
              <w:ind w:firstLine="0"/>
              <w:jc w:val="center"/>
              <w:rPr>
                <w:sz w:val="20"/>
                <w:szCs w:val="20"/>
              </w:rPr>
            </w:pPr>
            <w:r>
              <w:rPr>
                <w:sz w:val="20"/>
                <w:szCs w:val="20"/>
              </w:rPr>
              <w:t>14,0</w:t>
            </w:r>
          </w:p>
        </w:tc>
        <w:tc>
          <w:tcPr>
            <w:tcW w:w="311" w:type="pct"/>
            <w:tcBorders>
              <w:top w:val="nil"/>
              <w:left w:val="nil"/>
              <w:bottom w:val="single" w:sz="8" w:space="0" w:color="auto"/>
              <w:right w:val="single" w:sz="8" w:space="0" w:color="auto"/>
            </w:tcBorders>
            <w:shd w:val="clear" w:color="auto" w:fill="auto"/>
            <w:vAlign w:val="center"/>
          </w:tcPr>
          <w:p w14:paraId="485E2ECA" w14:textId="77777777" w:rsidR="002E10CD" w:rsidRPr="00F552AF" w:rsidRDefault="002E10CD" w:rsidP="00311517">
            <w:pPr>
              <w:spacing w:after="0" w:line="240" w:lineRule="auto"/>
              <w:ind w:firstLine="0"/>
              <w:jc w:val="center"/>
              <w:rPr>
                <w:sz w:val="20"/>
                <w:szCs w:val="20"/>
              </w:rPr>
            </w:pPr>
            <w:r>
              <w:rPr>
                <w:sz w:val="20"/>
                <w:szCs w:val="20"/>
              </w:rPr>
              <w:t>14,0</w:t>
            </w:r>
          </w:p>
        </w:tc>
        <w:tc>
          <w:tcPr>
            <w:tcW w:w="378" w:type="pct"/>
            <w:tcBorders>
              <w:top w:val="nil"/>
              <w:left w:val="nil"/>
              <w:bottom w:val="single" w:sz="8" w:space="0" w:color="auto"/>
              <w:right w:val="single" w:sz="8" w:space="0" w:color="auto"/>
            </w:tcBorders>
            <w:shd w:val="clear" w:color="auto" w:fill="auto"/>
            <w:vAlign w:val="center"/>
          </w:tcPr>
          <w:p w14:paraId="6035DFC9" w14:textId="77777777" w:rsidR="002E10CD" w:rsidRPr="00F552AF" w:rsidRDefault="002E10CD" w:rsidP="00311517">
            <w:pPr>
              <w:spacing w:after="0" w:line="240" w:lineRule="auto"/>
              <w:ind w:firstLine="0"/>
              <w:jc w:val="center"/>
              <w:rPr>
                <w:sz w:val="20"/>
                <w:szCs w:val="20"/>
              </w:rPr>
            </w:pPr>
            <w:r>
              <w:rPr>
                <w:sz w:val="20"/>
                <w:szCs w:val="20"/>
              </w:rPr>
              <w:t>14,0</w:t>
            </w:r>
          </w:p>
        </w:tc>
      </w:tr>
      <w:tr w:rsidR="002E10CD" w:rsidRPr="001A333A" w14:paraId="66596B38" w14:textId="77777777" w:rsidTr="00311517">
        <w:trPr>
          <w:cantSplit/>
        </w:trPr>
        <w:tc>
          <w:tcPr>
            <w:tcW w:w="228" w:type="pct"/>
            <w:shd w:val="clear" w:color="auto" w:fill="auto"/>
            <w:vAlign w:val="center"/>
          </w:tcPr>
          <w:p w14:paraId="0DD35E37" w14:textId="77777777" w:rsidR="002E10CD" w:rsidRPr="00F552AF" w:rsidRDefault="002E10CD" w:rsidP="00311517">
            <w:pPr>
              <w:spacing w:after="0" w:line="240" w:lineRule="auto"/>
              <w:ind w:firstLine="0"/>
              <w:jc w:val="center"/>
              <w:rPr>
                <w:sz w:val="20"/>
                <w:szCs w:val="20"/>
              </w:rPr>
            </w:pPr>
            <w:r>
              <w:rPr>
                <w:sz w:val="20"/>
                <w:szCs w:val="20"/>
              </w:rPr>
              <w:t>6.5</w:t>
            </w:r>
          </w:p>
        </w:tc>
        <w:tc>
          <w:tcPr>
            <w:tcW w:w="2052" w:type="pct"/>
            <w:shd w:val="clear" w:color="auto" w:fill="auto"/>
            <w:noWrap/>
            <w:vAlign w:val="center"/>
          </w:tcPr>
          <w:p w14:paraId="00D21A4F" w14:textId="77777777" w:rsidR="002E10CD" w:rsidRPr="00F552AF" w:rsidRDefault="002E10CD" w:rsidP="00311517">
            <w:pPr>
              <w:spacing w:after="0" w:line="240" w:lineRule="auto"/>
              <w:ind w:firstLine="0"/>
              <w:jc w:val="left"/>
              <w:rPr>
                <w:sz w:val="20"/>
                <w:szCs w:val="20"/>
              </w:rPr>
            </w:pPr>
            <w:r w:rsidRPr="00F81AF1">
              <w:rPr>
                <w:sz w:val="20"/>
                <w:szCs w:val="20"/>
              </w:rPr>
              <w:t>Котельная д. Тагара</w:t>
            </w:r>
          </w:p>
        </w:tc>
        <w:tc>
          <w:tcPr>
            <w:tcW w:w="477" w:type="pct"/>
            <w:shd w:val="clear" w:color="auto" w:fill="auto"/>
            <w:noWrap/>
            <w:vAlign w:val="center"/>
          </w:tcPr>
          <w:p w14:paraId="1747F044"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3DD91095" w14:textId="77777777" w:rsidR="002E10CD" w:rsidRPr="00F552AF" w:rsidRDefault="002E10CD" w:rsidP="00311517">
            <w:pPr>
              <w:spacing w:after="0" w:line="240" w:lineRule="auto"/>
              <w:ind w:firstLine="0"/>
              <w:jc w:val="center"/>
              <w:rPr>
                <w:sz w:val="20"/>
                <w:szCs w:val="20"/>
              </w:rPr>
            </w:pPr>
            <w:r>
              <w:rPr>
                <w:sz w:val="20"/>
                <w:szCs w:val="20"/>
              </w:rPr>
              <w:t>4,6</w:t>
            </w:r>
          </w:p>
        </w:tc>
        <w:tc>
          <w:tcPr>
            <w:tcW w:w="311" w:type="pct"/>
            <w:tcBorders>
              <w:top w:val="nil"/>
              <w:left w:val="nil"/>
              <w:bottom w:val="single" w:sz="8" w:space="0" w:color="auto"/>
              <w:right w:val="single" w:sz="8" w:space="0" w:color="auto"/>
            </w:tcBorders>
            <w:shd w:val="clear" w:color="auto" w:fill="auto"/>
            <w:noWrap/>
            <w:vAlign w:val="center"/>
          </w:tcPr>
          <w:p w14:paraId="4B5E0C17" w14:textId="77777777" w:rsidR="002E10CD" w:rsidRPr="00F552AF" w:rsidRDefault="002E10CD" w:rsidP="00311517">
            <w:pPr>
              <w:spacing w:after="0" w:line="240" w:lineRule="auto"/>
              <w:ind w:firstLine="0"/>
              <w:jc w:val="center"/>
              <w:rPr>
                <w:sz w:val="20"/>
                <w:szCs w:val="20"/>
              </w:rPr>
            </w:pPr>
            <w:r>
              <w:rPr>
                <w:sz w:val="20"/>
                <w:szCs w:val="20"/>
              </w:rPr>
              <w:t>4,6</w:t>
            </w:r>
          </w:p>
        </w:tc>
        <w:tc>
          <w:tcPr>
            <w:tcW w:w="311" w:type="pct"/>
            <w:tcBorders>
              <w:top w:val="nil"/>
              <w:left w:val="nil"/>
              <w:bottom w:val="single" w:sz="8" w:space="0" w:color="auto"/>
              <w:right w:val="single" w:sz="8" w:space="0" w:color="auto"/>
            </w:tcBorders>
            <w:shd w:val="clear" w:color="auto" w:fill="auto"/>
            <w:noWrap/>
            <w:vAlign w:val="center"/>
          </w:tcPr>
          <w:p w14:paraId="7202BC59" w14:textId="77777777" w:rsidR="002E10CD" w:rsidRPr="00F552AF" w:rsidRDefault="002E10CD" w:rsidP="00311517">
            <w:pPr>
              <w:spacing w:after="0" w:line="240" w:lineRule="auto"/>
              <w:ind w:firstLine="0"/>
              <w:jc w:val="center"/>
              <w:rPr>
                <w:sz w:val="20"/>
                <w:szCs w:val="20"/>
              </w:rPr>
            </w:pPr>
            <w:r>
              <w:rPr>
                <w:sz w:val="20"/>
                <w:szCs w:val="20"/>
              </w:rPr>
              <w:t>4,6</w:t>
            </w:r>
          </w:p>
        </w:tc>
        <w:tc>
          <w:tcPr>
            <w:tcW w:w="310" w:type="pct"/>
            <w:tcBorders>
              <w:top w:val="nil"/>
              <w:left w:val="nil"/>
              <w:bottom w:val="single" w:sz="8" w:space="0" w:color="auto"/>
              <w:right w:val="single" w:sz="8" w:space="0" w:color="auto"/>
            </w:tcBorders>
            <w:shd w:val="clear" w:color="auto" w:fill="auto"/>
            <w:noWrap/>
            <w:vAlign w:val="center"/>
          </w:tcPr>
          <w:p w14:paraId="6E00950B" w14:textId="77777777" w:rsidR="002E10CD" w:rsidRPr="00F552AF" w:rsidRDefault="002E10CD" w:rsidP="00311517">
            <w:pPr>
              <w:spacing w:after="0" w:line="240" w:lineRule="auto"/>
              <w:ind w:firstLine="0"/>
              <w:jc w:val="center"/>
              <w:rPr>
                <w:sz w:val="20"/>
                <w:szCs w:val="20"/>
              </w:rPr>
            </w:pPr>
            <w:r>
              <w:rPr>
                <w:sz w:val="20"/>
                <w:szCs w:val="20"/>
              </w:rPr>
              <w:t>4,6</w:t>
            </w:r>
          </w:p>
        </w:tc>
        <w:tc>
          <w:tcPr>
            <w:tcW w:w="311" w:type="pct"/>
            <w:tcBorders>
              <w:top w:val="nil"/>
              <w:left w:val="nil"/>
              <w:bottom w:val="single" w:sz="8" w:space="0" w:color="auto"/>
              <w:right w:val="single" w:sz="8" w:space="0" w:color="auto"/>
            </w:tcBorders>
            <w:shd w:val="clear" w:color="auto" w:fill="auto"/>
            <w:noWrap/>
            <w:vAlign w:val="center"/>
          </w:tcPr>
          <w:p w14:paraId="2762CACC" w14:textId="77777777" w:rsidR="002E10CD" w:rsidRPr="00F552AF" w:rsidRDefault="002E10CD" w:rsidP="00311517">
            <w:pPr>
              <w:spacing w:after="0" w:line="240" w:lineRule="auto"/>
              <w:ind w:firstLine="0"/>
              <w:jc w:val="center"/>
              <w:rPr>
                <w:sz w:val="20"/>
                <w:szCs w:val="20"/>
              </w:rPr>
            </w:pPr>
            <w:r>
              <w:rPr>
                <w:sz w:val="20"/>
                <w:szCs w:val="20"/>
              </w:rPr>
              <w:t>4,6</w:t>
            </w:r>
          </w:p>
        </w:tc>
        <w:tc>
          <w:tcPr>
            <w:tcW w:w="311" w:type="pct"/>
            <w:tcBorders>
              <w:top w:val="nil"/>
              <w:left w:val="nil"/>
              <w:bottom w:val="single" w:sz="8" w:space="0" w:color="auto"/>
              <w:right w:val="single" w:sz="8" w:space="0" w:color="auto"/>
            </w:tcBorders>
            <w:shd w:val="clear" w:color="auto" w:fill="auto"/>
            <w:vAlign w:val="center"/>
          </w:tcPr>
          <w:p w14:paraId="140ABB12" w14:textId="77777777" w:rsidR="002E10CD" w:rsidRPr="00F552AF" w:rsidRDefault="002E10CD" w:rsidP="00311517">
            <w:pPr>
              <w:spacing w:after="0" w:line="240" w:lineRule="auto"/>
              <w:ind w:firstLine="0"/>
              <w:jc w:val="center"/>
              <w:rPr>
                <w:sz w:val="20"/>
                <w:szCs w:val="20"/>
              </w:rPr>
            </w:pPr>
            <w:r>
              <w:rPr>
                <w:sz w:val="20"/>
                <w:szCs w:val="20"/>
              </w:rPr>
              <w:t>4,6</w:t>
            </w:r>
          </w:p>
        </w:tc>
        <w:tc>
          <w:tcPr>
            <w:tcW w:w="378" w:type="pct"/>
            <w:tcBorders>
              <w:top w:val="nil"/>
              <w:left w:val="nil"/>
              <w:bottom w:val="single" w:sz="8" w:space="0" w:color="auto"/>
              <w:right w:val="single" w:sz="8" w:space="0" w:color="auto"/>
            </w:tcBorders>
            <w:shd w:val="clear" w:color="auto" w:fill="auto"/>
            <w:vAlign w:val="center"/>
          </w:tcPr>
          <w:p w14:paraId="7AB75589" w14:textId="77777777" w:rsidR="002E10CD" w:rsidRPr="00F552AF" w:rsidRDefault="002E10CD" w:rsidP="00311517">
            <w:pPr>
              <w:spacing w:after="0" w:line="240" w:lineRule="auto"/>
              <w:ind w:firstLine="0"/>
              <w:jc w:val="center"/>
              <w:rPr>
                <w:sz w:val="20"/>
                <w:szCs w:val="20"/>
              </w:rPr>
            </w:pPr>
            <w:r>
              <w:rPr>
                <w:sz w:val="20"/>
                <w:szCs w:val="20"/>
              </w:rPr>
              <w:t>4,6</w:t>
            </w:r>
          </w:p>
        </w:tc>
      </w:tr>
      <w:bookmarkEnd w:id="112"/>
      <w:tr w:rsidR="002E10CD" w:rsidRPr="001A333A" w14:paraId="048104F6" w14:textId="77777777" w:rsidTr="00311517">
        <w:trPr>
          <w:cantSplit/>
        </w:trPr>
        <w:tc>
          <w:tcPr>
            <w:tcW w:w="228" w:type="pct"/>
            <w:shd w:val="clear" w:color="auto" w:fill="auto"/>
            <w:vAlign w:val="center"/>
          </w:tcPr>
          <w:p w14:paraId="0F732654" w14:textId="77777777" w:rsidR="002E10CD" w:rsidRPr="00F552AF" w:rsidRDefault="002E10CD" w:rsidP="00311517">
            <w:pPr>
              <w:spacing w:after="0" w:line="240" w:lineRule="auto"/>
              <w:ind w:firstLine="0"/>
              <w:jc w:val="center"/>
              <w:rPr>
                <w:sz w:val="20"/>
                <w:szCs w:val="20"/>
              </w:rPr>
            </w:pPr>
            <w:r w:rsidRPr="00F552AF">
              <w:rPr>
                <w:sz w:val="20"/>
                <w:szCs w:val="20"/>
              </w:rPr>
              <w:t>7</w:t>
            </w:r>
          </w:p>
        </w:tc>
        <w:tc>
          <w:tcPr>
            <w:tcW w:w="2052" w:type="pct"/>
            <w:shd w:val="clear" w:color="auto" w:fill="auto"/>
            <w:noWrap/>
            <w:vAlign w:val="center"/>
          </w:tcPr>
          <w:p w14:paraId="4F9215F8" w14:textId="77777777" w:rsidR="002E10CD" w:rsidRPr="00F552AF" w:rsidRDefault="002E10CD" w:rsidP="00311517">
            <w:pPr>
              <w:spacing w:after="0" w:line="240" w:lineRule="auto"/>
              <w:ind w:firstLine="0"/>
              <w:jc w:val="center"/>
              <w:rPr>
                <w:sz w:val="20"/>
                <w:szCs w:val="20"/>
              </w:rPr>
            </w:pPr>
            <w:r w:rsidRPr="00F552AF">
              <w:rPr>
                <w:sz w:val="20"/>
                <w:szCs w:val="20"/>
              </w:rPr>
              <w:t>Удельная материальная характеристика тепловых сетей, приведенная к расчетной тепловой нагрузке</w:t>
            </w:r>
          </w:p>
        </w:tc>
        <w:tc>
          <w:tcPr>
            <w:tcW w:w="477" w:type="pct"/>
            <w:shd w:val="clear" w:color="auto" w:fill="auto"/>
            <w:noWrap/>
            <w:vAlign w:val="center"/>
          </w:tcPr>
          <w:p w14:paraId="3261A070" w14:textId="77777777" w:rsidR="002E10CD" w:rsidRPr="00F552AF" w:rsidRDefault="002E10CD" w:rsidP="00311517">
            <w:pPr>
              <w:spacing w:after="0" w:line="240" w:lineRule="auto"/>
              <w:ind w:firstLine="0"/>
              <w:jc w:val="center"/>
              <w:rPr>
                <w:sz w:val="20"/>
                <w:szCs w:val="20"/>
              </w:rPr>
            </w:pPr>
            <w:r w:rsidRPr="00F552AF">
              <w:rPr>
                <w:sz w:val="20"/>
                <w:szCs w:val="20"/>
              </w:rPr>
              <w:t> </w:t>
            </w:r>
          </w:p>
        </w:tc>
        <w:tc>
          <w:tcPr>
            <w:tcW w:w="310" w:type="pct"/>
            <w:tcBorders>
              <w:top w:val="nil"/>
              <w:left w:val="nil"/>
              <w:bottom w:val="single" w:sz="8" w:space="0" w:color="auto"/>
              <w:right w:val="single" w:sz="8" w:space="0" w:color="auto"/>
            </w:tcBorders>
            <w:shd w:val="clear" w:color="auto" w:fill="auto"/>
            <w:noWrap/>
            <w:vAlign w:val="center"/>
          </w:tcPr>
          <w:p w14:paraId="6654BE41"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5C13AE16"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7A0A6019"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7B15A4AD"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085B7BF5"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vAlign w:val="center"/>
          </w:tcPr>
          <w:p w14:paraId="38AF2A44" w14:textId="77777777" w:rsidR="002E10CD" w:rsidRPr="00F552AF" w:rsidRDefault="002E10CD" w:rsidP="00311517">
            <w:pPr>
              <w:spacing w:after="0" w:line="240" w:lineRule="auto"/>
              <w:ind w:firstLine="0"/>
              <w:jc w:val="center"/>
              <w:rPr>
                <w:sz w:val="20"/>
                <w:szCs w:val="20"/>
              </w:rPr>
            </w:pPr>
          </w:p>
        </w:tc>
        <w:tc>
          <w:tcPr>
            <w:tcW w:w="378" w:type="pct"/>
            <w:tcBorders>
              <w:top w:val="nil"/>
              <w:left w:val="nil"/>
              <w:bottom w:val="single" w:sz="8" w:space="0" w:color="auto"/>
              <w:right w:val="single" w:sz="8" w:space="0" w:color="auto"/>
            </w:tcBorders>
            <w:shd w:val="clear" w:color="auto" w:fill="auto"/>
            <w:vAlign w:val="center"/>
          </w:tcPr>
          <w:p w14:paraId="32F53863" w14:textId="77777777" w:rsidR="002E10CD" w:rsidRPr="00F552AF" w:rsidRDefault="002E10CD" w:rsidP="00311517">
            <w:pPr>
              <w:spacing w:after="0" w:line="240" w:lineRule="auto"/>
              <w:ind w:firstLine="0"/>
              <w:jc w:val="center"/>
              <w:rPr>
                <w:sz w:val="20"/>
                <w:szCs w:val="20"/>
              </w:rPr>
            </w:pPr>
          </w:p>
        </w:tc>
      </w:tr>
      <w:tr w:rsidR="002E10CD" w:rsidRPr="001A333A" w14:paraId="6190CC11" w14:textId="77777777" w:rsidTr="00311517">
        <w:trPr>
          <w:cantSplit/>
        </w:trPr>
        <w:tc>
          <w:tcPr>
            <w:tcW w:w="228" w:type="pct"/>
            <w:shd w:val="clear" w:color="auto" w:fill="auto"/>
            <w:vAlign w:val="center"/>
          </w:tcPr>
          <w:p w14:paraId="64A8006C" w14:textId="77777777" w:rsidR="002E10CD" w:rsidRPr="00F552AF" w:rsidRDefault="002E10CD" w:rsidP="00311517">
            <w:pPr>
              <w:spacing w:after="0" w:line="240" w:lineRule="auto"/>
              <w:ind w:firstLine="0"/>
              <w:jc w:val="center"/>
              <w:rPr>
                <w:sz w:val="20"/>
                <w:szCs w:val="20"/>
              </w:rPr>
            </w:pPr>
            <w:r w:rsidRPr="00F552AF">
              <w:rPr>
                <w:sz w:val="20"/>
                <w:szCs w:val="20"/>
              </w:rPr>
              <w:t>7.1</w:t>
            </w:r>
          </w:p>
        </w:tc>
        <w:tc>
          <w:tcPr>
            <w:tcW w:w="2052" w:type="pct"/>
            <w:shd w:val="clear" w:color="auto" w:fill="auto"/>
            <w:noWrap/>
            <w:vAlign w:val="center"/>
          </w:tcPr>
          <w:p w14:paraId="1C250BC6" w14:textId="77777777" w:rsidR="002E10CD" w:rsidRPr="00F552AF" w:rsidRDefault="002E10CD" w:rsidP="00311517">
            <w:pPr>
              <w:spacing w:after="0" w:line="240" w:lineRule="auto"/>
              <w:ind w:firstLine="0"/>
              <w:jc w:val="left"/>
              <w:rPr>
                <w:sz w:val="20"/>
                <w:szCs w:val="20"/>
              </w:rPr>
            </w:pPr>
            <w:r w:rsidRPr="00F81AF1">
              <w:rPr>
                <w:spacing w:val="-2"/>
                <w:sz w:val="20"/>
                <w:szCs w:val="20"/>
              </w:rPr>
              <w:t>Котельная «Центральная»</w:t>
            </w:r>
            <w:r>
              <w:rPr>
                <w:spacing w:val="-2"/>
                <w:sz w:val="20"/>
                <w:szCs w:val="20"/>
              </w:rPr>
              <w:t>/</w:t>
            </w:r>
            <w:r w:rsidRPr="00F81AF1">
              <w:rPr>
                <w:spacing w:val="-2"/>
                <w:sz w:val="20"/>
                <w:szCs w:val="20"/>
              </w:rPr>
              <w:t xml:space="preserve"> Биокотельная</w:t>
            </w:r>
          </w:p>
        </w:tc>
        <w:tc>
          <w:tcPr>
            <w:tcW w:w="477" w:type="pct"/>
            <w:shd w:val="clear" w:color="auto" w:fill="auto"/>
            <w:noWrap/>
            <w:vAlign w:val="center"/>
          </w:tcPr>
          <w:p w14:paraId="54416AEB" w14:textId="77777777" w:rsidR="002E10CD" w:rsidRPr="00F552AF" w:rsidRDefault="002E10CD" w:rsidP="00311517">
            <w:pPr>
              <w:spacing w:after="0" w:line="240" w:lineRule="auto"/>
              <w:ind w:firstLine="0"/>
              <w:jc w:val="center"/>
              <w:rPr>
                <w:sz w:val="20"/>
                <w:szCs w:val="20"/>
              </w:rPr>
            </w:pPr>
            <w:r w:rsidRPr="00F552AF">
              <w:rPr>
                <w:sz w:val="20"/>
                <w:szCs w:val="20"/>
              </w:rPr>
              <w:t>м.кв</w:t>
            </w:r>
            <w:r>
              <w:rPr>
                <w:sz w:val="20"/>
                <w:szCs w:val="20"/>
              </w:rPr>
              <w:t>/</w:t>
            </w:r>
            <w:r w:rsidRPr="00F552AF">
              <w:rPr>
                <w:sz w:val="20"/>
                <w:szCs w:val="20"/>
              </w:rPr>
              <w:t>Гкал/час</w:t>
            </w:r>
          </w:p>
        </w:tc>
        <w:tc>
          <w:tcPr>
            <w:tcW w:w="310" w:type="pct"/>
            <w:tcBorders>
              <w:top w:val="nil"/>
              <w:left w:val="nil"/>
              <w:bottom w:val="single" w:sz="8" w:space="0" w:color="auto"/>
              <w:right w:val="single" w:sz="8" w:space="0" w:color="auto"/>
            </w:tcBorders>
            <w:shd w:val="clear" w:color="auto" w:fill="auto"/>
            <w:noWrap/>
            <w:vAlign w:val="bottom"/>
          </w:tcPr>
          <w:p w14:paraId="6CAF97DA" w14:textId="77777777" w:rsidR="002E10CD" w:rsidRPr="00755B54" w:rsidRDefault="002E10CD" w:rsidP="00311517">
            <w:pPr>
              <w:spacing w:after="0" w:line="240" w:lineRule="auto"/>
              <w:ind w:firstLine="0"/>
              <w:jc w:val="center"/>
              <w:rPr>
                <w:sz w:val="20"/>
                <w:szCs w:val="20"/>
              </w:rPr>
            </w:pPr>
            <w:r w:rsidRPr="00755B54">
              <w:rPr>
                <w:color w:val="000000"/>
                <w:sz w:val="20"/>
                <w:szCs w:val="20"/>
              </w:rPr>
              <w:t>303,38</w:t>
            </w:r>
          </w:p>
        </w:tc>
        <w:tc>
          <w:tcPr>
            <w:tcW w:w="311" w:type="pct"/>
            <w:tcBorders>
              <w:top w:val="nil"/>
              <w:left w:val="nil"/>
              <w:bottom w:val="single" w:sz="8" w:space="0" w:color="auto"/>
              <w:right w:val="single" w:sz="8" w:space="0" w:color="auto"/>
            </w:tcBorders>
            <w:shd w:val="clear" w:color="auto" w:fill="auto"/>
            <w:noWrap/>
            <w:vAlign w:val="bottom"/>
          </w:tcPr>
          <w:p w14:paraId="27618846" w14:textId="77777777" w:rsidR="002E10CD" w:rsidRPr="00755B54" w:rsidRDefault="002E10CD" w:rsidP="00311517">
            <w:pPr>
              <w:spacing w:after="0" w:line="240" w:lineRule="auto"/>
              <w:ind w:firstLine="0"/>
              <w:jc w:val="center"/>
              <w:rPr>
                <w:sz w:val="20"/>
                <w:szCs w:val="20"/>
              </w:rPr>
            </w:pPr>
            <w:r w:rsidRPr="00755B54">
              <w:rPr>
                <w:color w:val="000000"/>
                <w:sz w:val="20"/>
                <w:szCs w:val="20"/>
              </w:rPr>
              <w:t>303,38</w:t>
            </w:r>
          </w:p>
        </w:tc>
        <w:tc>
          <w:tcPr>
            <w:tcW w:w="311" w:type="pct"/>
            <w:tcBorders>
              <w:top w:val="nil"/>
              <w:left w:val="nil"/>
              <w:bottom w:val="single" w:sz="8" w:space="0" w:color="auto"/>
              <w:right w:val="single" w:sz="8" w:space="0" w:color="auto"/>
            </w:tcBorders>
            <w:shd w:val="clear" w:color="auto" w:fill="auto"/>
            <w:noWrap/>
            <w:vAlign w:val="bottom"/>
          </w:tcPr>
          <w:p w14:paraId="63B5A57E" w14:textId="77777777" w:rsidR="002E10CD" w:rsidRPr="00F552AF" w:rsidRDefault="002E10CD" w:rsidP="00311517">
            <w:pPr>
              <w:spacing w:after="0" w:line="240" w:lineRule="auto"/>
              <w:ind w:firstLine="0"/>
              <w:jc w:val="center"/>
              <w:rPr>
                <w:sz w:val="20"/>
                <w:szCs w:val="20"/>
              </w:rPr>
            </w:pPr>
            <w:r w:rsidRPr="00755B54">
              <w:rPr>
                <w:color w:val="000000"/>
                <w:sz w:val="20"/>
                <w:szCs w:val="20"/>
              </w:rPr>
              <w:t>303,38</w:t>
            </w:r>
          </w:p>
        </w:tc>
        <w:tc>
          <w:tcPr>
            <w:tcW w:w="310" w:type="pct"/>
            <w:tcBorders>
              <w:top w:val="nil"/>
              <w:left w:val="nil"/>
              <w:bottom w:val="single" w:sz="8" w:space="0" w:color="auto"/>
              <w:right w:val="single" w:sz="8" w:space="0" w:color="auto"/>
            </w:tcBorders>
            <w:shd w:val="clear" w:color="auto" w:fill="auto"/>
            <w:noWrap/>
            <w:vAlign w:val="bottom"/>
          </w:tcPr>
          <w:p w14:paraId="4A9AB83A" w14:textId="77777777" w:rsidR="002E10CD" w:rsidRPr="00F552AF" w:rsidRDefault="002E10CD" w:rsidP="00311517">
            <w:pPr>
              <w:spacing w:after="0" w:line="240" w:lineRule="auto"/>
              <w:ind w:firstLine="0"/>
              <w:jc w:val="center"/>
              <w:rPr>
                <w:sz w:val="20"/>
                <w:szCs w:val="20"/>
              </w:rPr>
            </w:pPr>
            <w:r w:rsidRPr="00755B54">
              <w:rPr>
                <w:color w:val="000000"/>
                <w:sz w:val="20"/>
                <w:szCs w:val="20"/>
              </w:rPr>
              <w:t>303,38</w:t>
            </w:r>
          </w:p>
        </w:tc>
        <w:tc>
          <w:tcPr>
            <w:tcW w:w="311" w:type="pct"/>
            <w:tcBorders>
              <w:top w:val="nil"/>
              <w:left w:val="nil"/>
              <w:bottom w:val="single" w:sz="8" w:space="0" w:color="auto"/>
              <w:right w:val="single" w:sz="8" w:space="0" w:color="auto"/>
            </w:tcBorders>
            <w:shd w:val="clear" w:color="auto" w:fill="auto"/>
            <w:noWrap/>
            <w:vAlign w:val="bottom"/>
          </w:tcPr>
          <w:p w14:paraId="2C9A60AA" w14:textId="77777777" w:rsidR="002E10CD" w:rsidRPr="00F552AF" w:rsidRDefault="002E10CD" w:rsidP="00311517">
            <w:pPr>
              <w:spacing w:after="0" w:line="240" w:lineRule="auto"/>
              <w:ind w:firstLine="0"/>
              <w:jc w:val="center"/>
              <w:rPr>
                <w:sz w:val="20"/>
                <w:szCs w:val="20"/>
              </w:rPr>
            </w:pPr>
            <w:r w:rsidRPr="00755B54">
              <w:rPr>
                <w:color w:val="000000"/>
                <w:sz w:val="20"/>
                <w:szCs w:val="20"/>
              </w:rPr>
              <w:t>303,38</w:t>
            </w:r>
          </w:p>
        </w:tc>
        <w:tc>
          <w:tcPr>
            <w:tcW w:w="311" w:type="pct"/>
            <w:tcBorders>
              <w:top w:val="nil"/>
              <w:left w:val="nil"/>
              <w:bottom w:val="single" w:sz="8" w:space="0" w:color="auto"/>
              <w:right w:val="single" w:sz="8" w:space="0" w:color="auto"/>
            </w:tcBorders>
            <w:shd w:val="clear" w:color="auto" w:fill="auto"/>
            <w:vAlign w:val="bottom"/>
          </w:tcPr>
          <w:p w14:paraId="397B1A32" w14:textId="77777777" w:rsidR="002E10CD" w:rsidRPr="00F552AF" w:rsidRDefault="002E10CD" w:rsidP="00311517">
            <w:pPr>
              <w:spacing w:after="0" w:line="240" w:lineRule="auto"/>
              <w:ind w:firstLine="0"/>
              <w:jc w:val="center"/>
              <w:rPr>
                <w:sz w:val="20"/>
                <w:szCs w:val="20"/>
              </w:rPr>
            </w:pPr>
            <w:r w:rsidRPr="00755B54">
              <w:rPr>
                <w:color w:val="000000"/>
                <w:sz w:val="20"/>
                <w:szCs w:val="20"/>
              </w:rPr>
              <w:t>303,38</w:t>
            </w:r>
          </w:p>
        </w:tc>
        <w:tc>
          <w:tcPr>
            <w:tcW w:w="378" w:type="pct"/>
            <w:tcBorders>
              <w:top w:val="nil"/>
              <w:left w:val="nil"/>
              <w:bottom w:val="single" w:sz="8" w:space="0" w:color="auto"/>
              <w:right w:val="single" w:sz="8" w:space="0" w:color="auto"/>
            </w:tcBorders>
            <w:shd w:val="clear" w:color="auto" w:fill="auto"/>
            <w:vAlign w:val="bottom"/>
          </w:tcPr>
          <w:p w14:paraId="42A8D218" w14:textId="77777777" w:rsidR="002E10CD" w:rsidRPr="00F552AF" w:rsidRDefault="002E10CD" w:rsidP="00311517">
            <w:pPr>
              <w:spacing w:after="0" w:line="240" w:lineRule="auto"/>
              <w:ind w:firstLine="0"/>
              <w:jc w:val="center"/>
              <w:rPr>
                <w:sz w:val="20"/>
                <w:szCs w:val="20"/>
              </w:rPr>
            </w:pPr>
            <w:r w:rsidRPr="00755B54">
              <w:rPr>
                <w:color w:val="000000"/>
                <w:sz w:val="20"/>
                <w:szCs w:val="20"/>
              </w:rPr>
              <w:t>303,38</w:t>
            </w:r>
          </w:p>
        </w:tc>
      </w:tr>
      <w:tr w:rsidR="002E10CD" w:rsidRPr="001A333A" w14:paraId="49E2D173" w14:textId="77777777" w:rsidTr="00311517">
        <w:trPr>
          <w:cantSplit/>
        </w:trPr>
        <w:tc>
          <w:tcPr>
            <w:tcW w:w="228" w:type="pct"/>
            <w:shd w:val="clear" w:color="auto" w:fill="auto"/>
            <w:vAlign w:val="center"/>
          </w:tcPr>
          <w:p w14:paraId="0AF190DB" w14:textId="77777777" w:rsidR="002E10CD" w:rsidRPr="00F552AF" w:rsidRDefault="002E10CD" w:rsidP="00311517">
            <w:pPr>
              <w:spacing w:after="0" w:line="240" w:lineRule="auto"/>
              <w:ind w:firstLine="0"/>
              <w:jc w:val="center"/>
              <w:rPr>
                <w:sz w:val="20"/>
                <w:szCs w:val="20"/>
              </w:rPr>
            </w:pPr>
            <w:r w:rsidRPr="00F552AF">
              <w:rPr>
                <w:sz w:val="20"/>
                <w:szCs w:val="20"/>
              </w:rPr>
              <w:t>7.2</w:t>
            </w:r>
          </w:p>
        </w:tc>
        <w:tc>
          <w:tcPr>
            <w:tcW w:w="2052" w:type="pct"/>
            <w:shd w:val="clear" w:color="auto" w:fill="auto"/>
            <w:noWrap/>
            <w:vAlign w:val="center"/>
          </w:tcPr>
          <w:p w14:paraId="704ECB84" w14:textId="77777777" w:rsidR="002E10CD" w:rsidRPr="00F552AF" w:rsidRDefault="002E10CD" w:rsidP="00311517">
            <w:pPr>
              <w:spacing w:after="0" w:line="240" w:lineRule="auto"/>
              <w:ind w:firstLine="0"/>
              <w:jc w:val="left"/>
              <w:rPr>
                <w:sz w:val="20"/>
                <w:szCs w:val="20"/>
              </w:rPr>
            </w:pPr>
            <w:r w:rsidRPr="00F81AF1">
              <w:rPr>
                <w:sz w:val="20"/>
                <w:szCs w:val="20"/>
              </w:rPr>
              <w:t>Котельная п. Имбинский</w:t>
            </w:r>
          </w:p>
        </w:tc>
        <w:tc>
          <w:tcPr>
            <w:tcW w:w="477" w:type="pct"/>
            <w:shd w:val="clear" w:color="auto" w:fill="auto"/>
            <w:noWrap/>
            <w:vAlign w:val="center"/>
          </w:tcPr>
          <w:p w14:paraId="19E27C5E" w14:textId="77777777" w:rsidR="002E10CD" w:rsidRPr="00F552AF" w:rsidRDefault="002E10CD" w:rsidP="00311517">
            <w:pPr>
              <w:spacing w:after="0" w:line="240" w:lineRule="auto"/>
              <w:ind w:firstLine="0"/>
              <w:jc w:val="center"/>
              <w:rPr>
                <w:sz w:val="20"/>
                <w:szCs w:val="20"/>
              </w:rPr>
            </w:pPr>
            <w:r w:rsidRPr="0097686B">
              <w:rPr>
                <w:sz w:val="20"/>
                <w:szCs w:val="20"/>
              </w:rPr>
              <w:t>м.кв/Гкал/час</w:t>
            </w:r>
          </w:p>
        </w:tc>
        <w:tc>
          <w:tcPr>
            <w:tcW w:w="310" w:type="pct"/>
            <w:tcBorders>
              <w:top w:val="nil"/>
              <w:left w:val="nil"/>
              <w:bottom w:val="single" w:sz="8" w:space="0" w:color="auto"/>
              <w:right w:val="single" w:sz="8" w:space="0" w:color="auto"/>
            </w:tcBorders>
            <w:shd w:val="clear" w:color="auto" w:fill="auto"/>
            <w:noWrap/>
            <w:vAlign w:val="bottom"/>
          </w:tcPr>
          <w:p w14:paraId="20C9EDE7" w14:textId="77777777" w:rsidR="002E10CD" w:rsidRPr="00755B54" w:rsidRDefault="002E10CD" w:rsidP="00311517">
            <w:pPr>
              <w:spacing w:after="0" w:line="240" w:lineRule="auto"/>
              <w:ind w:firstLine="0"/>
              <w:jc w:val="center"/>
              <w:rPr>
                <w:sz w:val="20"/>
                <w:szCs w:val="20"/>
              </w:rPr>
            </w:pPr>
            <w:r w:rsidRPr="00755B54">
              <w:rPr>
                <w:color w:val="000000"/>
                <w:sz w:val="20"/>
                <w:szCs w:val="20"/>
              </w:rPr>
              <w:t>1717,18</w:t>
            </w:r>
          </w:p>
        </w:tc>
        <w:tc>
          <w:tcPr>
            <w:tcW w:w="311" w:type="pct"/>
            <w:tcBorders>
              <w:top w:val="nil"/>
              <w:left w:val="nil"/>
              <w:bottom w:val="single" w:sz="8" w:space="0" w:color="auto"/>
              <w:right w:val="single" w:sz="8" w:space="0" w:color="auto"/>
            </w:tcBorders>
            <w:shd w:val="clear" w:color="auto" w:fill="auto"/>
            <w:noWrap/>
            <w:vAlign w:val="bottom"/>
          </w:tcPr>
          <w:p w14:paraId="7DB882E4" w14:textId="77777777" w:rsidR="002E10CD" w:rsidRPr="00755B54" w:rsidRDefault="002E10CD" w:rsidP="00311517">
            <w:pPr>
              <w:spacing w:after="0" w:line="240" w:lineRule="auto"/>
              <w:ind w:firstLine="0"/>
              <w:jc w:val="center"/>
              <w:rPr>
                <w:sz w:val="20"/>
                <w:szCs w:val="20"/>
              </w:rPr>
            </w:pPr>
            <w:r w:rsidRPr="00755B54">
              <w:rPr>
                <w:color w:val="000000"/>
                <w:sz w:val="20"/>
                <w:szCs w:val="20"/>
              </w:rPr>
              <w:t>1703,51</w:t>
            </w:r>
          </w:p>
        </w:tc>
        <w:tc>
          <w:tcPr>
            <w:tcW w:w="311" w:type="pct"/>
            <w:tcBorders>
              <w:top w:val="nil"/>
              <w:left w:val="nil"/>
              <w:bottom w:val="single" w:sz="8" w:space="0" w:color="auto"/>
              <w:right w:val="single" w:sz="8" w:space="0" w:color="auto"/>
            </w:tcBorders>
            <w:shd w:val="clear" w:color="auto" w:fill="auto"/>
            <w:noWrap/>
            <w:vAlign w:val="bottom"/>
          </w:tcPr>
          <w:p w14:paraId="2A826C13" w14:textId="77777777" w:rsidR="002E10CD" w:rsidRPr="00F552AF" w:rsidRDefault="002E10CD" w:rsidP="00311517">
            <w:pPr>
              <w:spacing w:after="0" w:line="240" w:lineRule="auto"/>
              <w:ind w:firstLine="0"/>
              <w:jc w:val="center"/>
              <w:rPr>
                <w:sz w:val="20"/>
                <w:szCs w:val="20"/>
              </w:rPr>
            </w:pPr>
            <w:r w:rsidRPr="00755B54">
              <w:rPr>
                <w:color w:val="000000"/>
                <w:sz w:val="20"/>
                <w:szCs w:val="20"/>
              </w:rPr>
              <w:t>1703,51</w:t>
            </w:r>
          </w:p>
        </w:tc>
        <w:tc>
          <w:tcPr>
            <w:tcW w:w="310" w:type="pct"/>
            <w:tcBorders>
              <w:top w:val="nil"/>
              <w:left w:val="nil"/>
              <w:bottom w:val="single" w:sz="8" w:space="0" w:color="auto"/>
              <w:right w:val="single" w:sz="8" w:space="0" w:color="auto"/>
            </w:tcBorders>
            <w:shd w:val="clear" w:color="auto" w:fill="auto"/>
            <w:noWrap/>
            <w:vAlign w:val="bottom"/>
          </w:tcPr>
          <w:p w14:paraId="6878E97F" w14:textId="77777777" w:rsidR="002E10CD" w:rsidRPr="00F552AF" w:rsidRDefault="002E10CD" w:rsidP="00311517">
            <w:pPr>
              <w:spacing w:after="0" w:line="240" w:lineRule="auto"/>
              <w:ind w:firstLine="0"/>
              <w:jc w:val="center"/>
              <w:rPr>
                <w:sz w:val="20"/>
                <w:szCs w:val="20"/>
              </w:rPr>
            </w:pPr>
            <w:r w:rsidRPr="00755B54">
              <w:rPr>
                <w:color w:val="000000"/>
                <w:sz w:val="20"/>
                <w:szCs w:val="20"/>
              </w:rPr>
              <w:t>1703,51</w:t>
            </w:r>
          </w:p>
        </w:tc>
        <w:tc>
          <w:tcPr>
            <w:tcW w:w="311" w:type="pct"/>
            <w:tcBorders>
              <w:top w:val="nil"/>
              <w:left w:val="nil"/>
              <w:bottom w:val="single" w:sz="8" w:space="0" w:color="auto"/>
              <w:right w:val="single" w:sz="8" w:space="0" w:color="auto"/>
            </w:tcBorders>
            <w:shd w:val="clear" w:color="auto" w:fill="auto"/>
            <w:noWrap/>
            <w:vAlign w:val="bottom"/>
          </w:tcPr>
          <w:p w14:paraId="01A289C1" w14:textId="77777777" w:rsidR="002E10CD" w:rsidRPr="00F552AF" w:rsidRDefault="002E10CD" w:rsidP="00311517">
            <w:pPr>
              <w:spacing w:after="0" w:line="240" w:lineRule="auto"/>
              <w:ind w:firstLine="0"/>
              <w:jc w:val="center"/>
              <w:rPr>
                <w:sz w:val="20"/>
                <w:szCs w:val="20"/>
              </w:rPr>
            </w:pPr>
            <w:r w:rsidRPr="00755B54">
              <w:rPr>
                <w:color w:val="000000"/>
                <w:sz w:val="20"/>
                <w:szCs w:val="20"/>
              </w:rPr>
              <w:t>1703,51</w:t>
            </w:r>
          </w:p>
        </w:tc>
        <w:tc>
          <w:tcPr>
            <w:tcW w:w="311" w:type="pct"/>
            <w:tcBorders>
              <w:top w:val="nil"/>
              <w:left w:val="nil"/>
              <w:bottom w:val="single" w:sz="8" w:space="0" w:color="auto"/>
              <w:right w:val="single" w:sz="8" w:space="0" w:color="auto"/>
            </w:tcBorders>
            <w:shd w:val="clear" w:color="auto" w:fill="auto"/>
            <w:vAlign w:val="bottom"/>
          </w:tcPr>
          <w:p w14:paraId="538B51B5" w14:textId="77777777" w:rsidR="002E10CD" w:rsidRPr="00F552AF" w:rsidRDefault="002E10CD" w:rsidP="00311517">
            <w:pPr>
              <w:spacing w:after="0" w:line="240" w:lineRule="auto"/>
              <w:ind w:firstLine="0"/>
              <w:jc w:val="center"/>
              <w:rPr>
                <w:sz w:val="20"/>
                <w:szCs w:val="20"/>
              </w:rPr>
            </w:pPr>
            <w:r w:rsidRPr="00755B54">
              <w:rPr>
                <w:color w:val="000000"/>
                <w:sz w:val="20"/>
                <w:szCs w:val="20"/>
              </w:rPr>
              <w:t>1703,51</w:t>
            </w:r>
          </w:p>
        </w:tc>
        <w:tc>
          <w:tcPr>
            <w:tcW w:w="378" w:type="pct"/>
            <w:tcBorders>
              <w:top w:val="nil"/>
              <w:left w:val="nil"/>
              <w:bottom w:val="single" w:sz="8" w:space="0" w:color="auto"/>
              <w:right w:val="single" w:sz="8" w:space="0" w:color="auto"/>
            </w:tcBorders>
            <w:shd w:val="clear" w:color="auto" w:fill="auto"/>
            <w:vAlign w:val="bottom"/>
          </w:tcPr>
          <w:p w14:paraId="22CA671F" w14:textId="77777777" w:rsidR="002E10CD" w:rsidRPr="00F552AF" w:rsidRDefault="002E10CD" w:rsidP="00311517">
            <w:pPr>
              <w:spacing w:after="0" w:line="240" w:lineRule="auto"/>
              <w:ind w:firstLine="0"/>
              <w:jc w:val="center"/>
              <w:rPr>
                <w:sz w:val="20"/>
                <w:szCs w:val="20"/>
              </w:rPr>
            </w:pPr>
            <w:r w:rsidRPr="00755B54">
              <w:rPr>
                <w:color w:val="000000"/>
                <w:sz w:val="20"/>
                <w:szCs w:val="20"/>
              </w:rPr>
              <w:t>1703,51</w:t>
            </w:r>
          </w:p>
        </w:tc>
      </w:tr>
      <w:tr w:rsidR="002E10CD" w:rsidRPr="001A333A" w14:paraId="64819959" w14:textId="77777777" w:rsidTr="00311517">
        <w:trPr>
          <w:cantSplit/>
        </w:trPr>
        <w:tc>
          <w:tcPr>
            <w:tcW w:w="228" w:type="pct"/>
            <w:shd w:val="clear" w:color="auto" w:fill="auto"/>
            <w:vAlign w:val="center"/>
          </w:tcPr>
          <w:p w14:paraId="1D8A03AB" w14:textId="77777777" w:rsidR="002E10CD" w:rsidRPr="00F552AF" w:rsidRDefault="002E10CD" w:rsidP="00311517">
            <w:pPr>
              <w:spacing w:after="0" w:line="240" w:lineRule="auto"/>
              <w:ind w:firstLine="0"/>
              <w:jc w:val="center"/>
              <w:rPr>
                <w:sz w:val="20"/>
                <w:szCs w:val="20"/>
              </w:rPr>
            </w:pPr>
            <w:r w:rsidRPr="00F552AF">
              <w:rPr>
                <w:sz w:val="20"/>
                <w:szCs w:val="20"/>
              </w:rPr>
              <w:t>7.3</w:t>
            </w:r>
          </w:p>
        </w:tc>
        <w:tc>
          <w:tcPr>
            <w:tcW w:w="2052" w:type="pct"/>
            <w:shd w:val="clear" w:color="auto" w:fill="auto"/>
            <w:noWrap/>
            <w:vAlign w:val="center"/>
          </w:tcPr>
          <w:p w14:paraId="52BB7742" w14:textId="77777777" w:rsidR="002E10CD" w:rsidRPr="00F552AF" w:rsidRDefault="002E10CD" w:rsidP="00311517">
            <w:pPr>
              <w:spacing w:after="0" w:line="240" w:lineRule="auto"/>
              <w:ind w:firstLine="0"/>
              <w:jc w:val="left"/>
              <w:rPr>
                <w:sz w:val="20"/>
                <w:szCs w:val="20"/>
              </w:rPr>
            </w:pPr>
            <w:r w:rsidRPr="00F81AF1">
              <w:rPr>
                <w:sz w:val="20"/>
                <w:szCs w:val="20"/>
              </w:rPr>
              <w:t>Котельная с. Заледеево</w:t>
            </w:r>
          </w:p>
        </w:tc>
        <w:tc>
          <w:tcPr>
            <w:tcW w:w="477" w:type="pct"/>
            <w:shd w:val="clear" w:color="auto" w:fill="auto"/>
            <w:noWrap/>
            <w:vAlign w:val="center"/>
          </w:tcPr>
          <w:p w14:paraId="7CDB0B65" w14:textId="77777777" w:rsidR="002E10CD" w:rsidRPr="00F552AF" w:rsidRDefault="002E10CD" w:rsidP="00311517">
            <w:pPr>
              <w:spacing w:after="0" w:line="240" w:lineRule="auto"/>
              <w:ind w:firstLine="0"/>
              <w:jc w:val="center"/>
              <w:rPr>
                <w:sz w:val="20"/>
                <w:szCs w:val="20"/>
              </w:rPr>
            </w:pPr>
            <w:r w:rsidRPr="0097686B">
              <w:rPr>
                <w:sz w:val="20"/>
                <w:szCs w:val="20"/>
              </w:rPr>
              <w:t>м.кв/Гкал/час</w:t>
            </w:r>
          </w:p>
        </w:tc>
        <w:tc>
          <w:tcPr>
            <w:tcW w:w="310" w:type="pct"/>
            <w:tcBorders>
              <w:top w:val="nil"/>
              <w:left w:val="nil"/>
              <w:bottom w:val="single" w:sz="8" w:space="0" w:color="auto"/>
              <w:right w:val="single" w:sz="8" w:space="0" w:color="auto"/>
            </w:tcBorders>
            <w:shd w:val="clear" w:color="auto" w:fill="auto"/>
            <w:noWrap/>
            <w:vAlign w:val="bottom"/>
          </w:tcPr>
          <w:p w14:paraId="7A511B86" w14:textId="77777777" w:rsidR="002E10CD" w:rsidRPr="00755B54" w:rsidRDefault="002E10CD" w:rsidP="00311517">
            <w:pPr>
              <w:spacing w:after="0" w:line="240" w:lineRule="auto"/>
              <w:ind w:firstLine="0"/>
              <w:jc w:val="center"/>
              <w:rPr>
                <w:sz w:val="20"/>
                <w:szCs w:val="20"/>
              </w:rPr>
            </w:pPr>
            <w:r w:rsidRPr="00755B54">
              <w:rPr>
                <w:color w:val="000000"/>
                <w:sz w:val="20"/>
                <w:szCs w:val="20"/>
              </w:rPr>
              <w:t>506,73</w:t>
            </w:r>
          </w:p>
        </w:tc>
        <w:tc>
          <w:tcPr>
            <w:tcW w:w="311" w:type="pct"/>
            <w:tcBorders>
              <w:top w:val="nil"/>
              <w:left w:val="nil"/>
              <w:bottom w:val="single" w:sz="8" w:space="0" w:color="auto"/>
              <w:right w:val="single" w:sz="8" w:space="0" w:color="auto"/>
            </w:tcBorders>
            <w:shd w:val="clear" w:color="auto" w:fill="auto"/>
            <w:noWrap/>
            <w:vAlign w:val="bottom"/>
          </w:tcPr>
          <w:p w14:paraId="1499CB02" w14:textId="77777777" w:rsidR="002E10CD" w:rsidRPr="00755B54" w:rsidRDefault="002E10CD" w:rsidP="00311517">
            <w:pPr>
              <w:spacing w:after="0" w:line="240" w:lineRule="auto"/>
              <w:ind w:firstLine="0"/>
              <w:jc w:val="center"/>
              <w:rPr>
                <w:sz w:val="20"/>
                <w:szCs w:val="20"/>
              </w:rPr>
            </w:pPr>
            <w:r w:rsidRPr="00755B54">
              <w:rPr>
                <w:color w:val="000000"/>
                <w:sz w:val="20"/>
                <w:szCs w:val="20"/>
              </w:rPr>
              <w:t>506,41</w:t>
            </w:r>
          </w:p>
        </w:tc>
        <w:tc>
          <w:tcPr>
            <w:tcW w:w="311" w:type="pct"/>
            <w:tcBorders>
              <w:top w:val="nil"/>
              <w:left w:val="nil"/>
              <w:bottom w:val="single" w:sz="8" w:space="0" w:color="auto"/>
              <w:right w:val="single" w:sz="8" w:space="0" w:color="auto"/>
            </w:tcBorders>
            <w:shd w:val="clear" w:color="auto" w:fill="auto"/>
            <w:noWrap/>
            <w:vAlign w:val="bottom"/>
          </w:tcPr>
          <w:p w14:paraId="6B0DD1C8" w14:textId="77777777" w:rsidR="002E10CD" w:rsidRPr="00F552AF" w:rsidRDefault="002E10CD" w:rsidP="00311517">
            <w:pPr>
              <w:spacing w:after="0" w:line="240" w:lineRule="auto"/>
              <w:ind w:firstLine="0"/>
              <w:jc w:val="center"/>
              <w:rPr>
                <w:sz w:val="20"/>
                <w:szCs w:val="20"/>
              </w:rPr>
            </w:pPr>
            <w:r w:rsidRPr="00755B54">
              <w:rPr>
                <w:color w:val="000000"/>
                <w:sz w:val="20"/>
                <w:szCs w:val="20"/>
              </w:rPr>
              <w:t>506,41</w:t>
            </w:r>
          </w:p>
        </w:tc>
        <w:tc>
          <w:tcPr>
            <w:tcW w:w="310" w:type="pct"/>
            <w:tcBorders>
              <w:top w:val="nil"/>
              <w:left w:val="nil"/>
              <w:bottom w:val="single" w:sz="8" w:space="0" w:color="auto"/>
              <w:right w:val="single" w:sz="8" w:space="0" w:color="auto"/>
            </w:tcBorders>
            <w:shd w:val="clear" w:color="auto" w:fill="auto"/>
            <w:noWrap/>
            <w:vAlign w:val="bottom"/>
          </w:tcPr>
          <w:p w14:paraId="0C35DF7E" w14:textId="77777777" w:rsidR="002E10CD" w:rsidRPr="00F552AF" w:rsidRDefault="002E10CD" w:rsidP="00311517">
            <w:pPr>
              <w:spacing w:after="0" w:line="240" w:lineRule="auto"/>
              <w:ind w:firstLine="0"/>
              <w:jc w:val="center"/>
              <w:rPr>
                <w:sz w:val="20"/>
                <w:szCs w:val="20"/>
              </w:rPr>
            </w:pPr>
            <w:r w:rsidRPr="00755B54">
              <w:rPr>
                <w:color w:val="000000"/>
                <w:sz w:val="20"/>
                <w:szCs w:val="20"/>
              </w:rPr>
              <w:t>506,41</w:t>
            </w:r>
          </w:p>
        </w:tc>
        <w:tc>
          <w:tcPr>
            <w:tcW w:w="311" w:type="pct"/>
            <w:tcBorders>
              <w:top w:val="nil"/>
              <w:left w:val="nil"/>
              <w:bottom w:val="single" w:sz="8" w:space="0" w:color="auto"/>
              <w:right w:val="single" w:sz="8" w:space="0" w:color="auto"/>
            </w:tcBorders>
            <w:shd w:val="clear" w:color="auto" w:fill="auto"/>
            <w:noWrap/>
            <w:vAlign w:val="bottom"/>
          </w:tcPr>
          <w:p w14:paraId="09CBA5BD" w14:textId="77777777" w:rsidR="002E10CD" w:rsidRPr="00F552AF" w:rsidRDefault="002E10CD" w:rsidP="00311517">
            <w:pPr>
              <w:spacing w:after="0" w:line="240" w:lineRule="auto"/>
              <w:ind w:firstLine="0"/>
              <w:jc w:val="center"/>
              <w:rPr>
                <w:sz w:val="20"/>
                <w:szCs w:val="20"/>
              </w:rPr>
            </w:pPr>
            <w:r w:rsidRPr="00755B54">
              <w:rPr>
                <w:color w:val="000000"/>
                <w:sz w:val="20"/>
                <w:szCs w:val="20"/>
              </w:rPr>
              <w:t>506,41</w:t>
            </w:r>
          </w:p>
        </w:tc>
        <w:tc>
          <w:tcPr>
            <w:tcW w:w="311" w:type="pct"/>
            <w:tcBorders>
              <w:top w:val="nil"/>
              <w:left w:val="nil"/>
              <w:bottom w:val="single" w:sz="8" w:space="0" w:color="auto"/>
              <w:right w:val="single" w:sz="8" w:space="0" w:color="auto"/>
            </w:tcBorders>
            <w:shd w:val="clear" w:color="auto" w:fill="auto"/>
            <w:vAlign w:val="bottom"/>
          </w:tcPr>
          <w:p w14:paraId="64A209A4" w14:textId="77777777" w:rsidR="002E10CD" w:rsidRPr="00F552AF" w:rsidRDefault="002E10CD" w:rsidP="00311517">
            <w:pPr>
              <w:spacing w:after="0" w:line="240" w:lineRule="auto"/>
              <w:ind w:firstLine="0"/>
              <w:jc w:val="center"/>
              <w:rPr>
                <w:sz w:val="20"/>
                <w:szCs w:val="20"/>
              </w:rPr>
            </w:pPr>
            <w:r w:rsidRPr="00755B54">
              <w:rPr>
                <w:color w:val="000000"/>
                <w:sz w:val="20"/>
                <w:szCs w:val="20"/>
              </w:rPr>
              <w:t>506,41</w:t>
            </w:r>
          </w:p>
        </w:tc>
        <w:tc>
          <w:tcPr>
            <w:tcW w:w="378" w:type="pct"/>
            <w:tcBorders>
              <w:top w:val="nil"/>
              <w:left w:val="nil"/>
              <w:bottom w:val="single" w:sz="8" w:space="0" w:color="auto"/>
              <w:right w:val="single" w:sz="8" w:space="0" w:color="auto"/>
            </w:tcBorders>
            <w:shd w:val="clear" w:color="auto" w:fill="auto"/>
            <w:vAlign w:val="bottom"/>
          </w:tcPr>
          <w:p w14:paraId="3758CB72" w14:textId="77777777" w:rsidR="002E10CD" w:rsidRPr="00F552AF" w:rsidRDefault="002E10CD" w:rsidP="00311517">
            <w:pPr>
              <w:spacing w:after="0" w:line="240" w:lineRule="auto"/>
              <w:ind w:firstLine="0"/>
              <w:jc w:val="center"/>
              <w:rPr>
                <w:sz w:val="20"/>
                <w:szCs w:val="20"/>
              </w:rPr>
            </w:pPr>
            <w:r w:rsidRPr="00755B54">
              <w:rPr>
                <w:color w:val="000000"/>
                <w:sz w:val="20"/>
                <w:szCs w:val="20"/>
              </w:rPr>
              <w:t>506,41</w:t>
            </w:r>
          </w:p>
        </w:tc>
      </w:tr>
      <w:tr w:rsidR="002E10CD" w:rsidRPr="001A333A" w14:paraId="64FF4619" w14:textId="77777777" w:rsidTr="00311517">
        <w:trPr>
          <w:cantSplit/>
        </w:trPr>
        <w:tc>
          <w:tcPr>
            <w:tcW w:w="228" w:type="pct"/>
            <w:shd w:val="clear" w:color="auto" w:fill="auto"/>
            <w:vAlign w:val="center"/>
          </w:tcPr>
          <w:p w14:paraId="5AE4C95E" w14:textId="77777777" w:rsidR="002E10CD" w:rsidRPr="00F552AF" w:rsidRDefault="002E10CD" w:rsidP="00311517">
            <w:pPr>
              <w:spacing w:after="0" w:line="240" w:lineRule="auto"/>
              <w:ind w:firstLine="0"/>
              <w:jc w:val="center"/>
              <w:rPr>
                <w:sz w:val="20"/>
                <w:szCs w:val="20"/>
              </w:rPr>
            </w:pPr>
            <w:r w:rsidRPr="00F552AF">
              <w:rPr>
                <w:sz w:val="20"/>
                <w:szCs w:val="20"/>
              </w:rPr>
              <w:t>7.4</w:t>
            </w:r>
          </w:p>
        </w:tc>
        <w:tc>
          <w:tcPr>
            <w:tcW w:w="2052" w:type="pct"/>
            <w:shd w:val="clear" w:color="auto" w:fill="auto"/>
            <w:noWrap/>
            <w:vAlign w:val="center"/>
          </w:tcPr>
          <w:p w14:paraId="160DF36B" w14:textId="77777777" w:rsidR="002E10CD" w:rsidRPr="00F552AF" w:rsidRDefault="002E10CD" w:rsidP="00311517">
            <w:pPr>
              <w:spacing w:after="0" w:line="240" w:lineRule="auto"/>
              <w:ind w:firstLine="0"/>
              <w:jc w:val="left"/>
              <w:rPr>
                <w:sz w:val="20"/>
                <w:szCs w:val="20"/>
              </w:rPr>
            </w:pPr>
            <w:r w:rsidRPr="00F81AF1">
              <w:rPr>
                <w:sz w:val="20"/>
                <w:szCs w:val="20"/>
              </w:rPr>
              <w:t>Котельн</w:t>
            </w:r>
            <w:r>
              <w:rPr>
                <w:sz w:val="20"/>
                <w:szCs w:val="20"/>
              </w:rPr>
              <w:t>ые</w:t>
            </w:r>
            <w:r w:rsidRPr="00F81AF1">
              <w:rPr>
                <w:sz w:val="20"/>
                <w:szCs w:val="20"/>
              </w:rPr>
              <w:t xml:space="preserve"> п. Недокура</w:t>
            </w:r>
          </w:p>
        </w:tc>
        <w:tc>
          <w:tcPr>
            <w:tcW w:w="477" w:type="pct"/>
            <w:shd w:val="clear" w:color="auto" w:fill="auto"/>
            <w:noWrap/>
            <w:vAlign w:val="center"/>
          </w:tcPr>
          <w:p w14:paraId="3040024D" w14:textId="77777777" w:rsidR="002E10CD" w:rsidRPr="00F552AF" w:rsidRDefault="002E10CD" w:rsidP="00311517">
            <w:pPr>
              <w:spacing w:after="0" w:line="240" w:lineRule="auto"/>
              <w:ind w:firstLine="0"/>
              <w:jc w:val="center"/>
              <w:rPr>
                <w:sz w:val="20"/>
                <w:szCs w:val="20"/>
              </w:rPr>
            </w:pPr>
            <w:r w:rsidRPr="0097686B">
              <w:rPr>
                <w:sz w:val="20"/>
                <w:szCs w:val="20"/>
              </w:rPr>
              <w:t>м.кв/Гкал/час</w:t>
            </w:r>
          </w:p>
        </w:tc>
        <w:tc>
          <w:tcPr>
            <w:tcW w:w="310" w:type="pct"/>
            <w:tcBorders>
              <w:top w:val="nil"/>
              <w:left w:val="nil"/>
              <w:bottom w:val="single" w:sz="8" w:space="0" w:color="auto"/>
              <w:right w:val="single" w:sz="8" w:space="0" w:color="auto"/>
            </w:tcBorders>
            <w:shd w:val="clear" w:color="auto" w:fill="auto"/>
            <w:noWrap/>
            <w:vAlign w:val="bottom"/>
          </w:tcPr>
          <w:p w14:paraId="22A500D1" w14:textId="77777777" w:rsidR="002E10CD" w:rsidRPr="00755B54" w:rsidRDefault="002E10CD" w:rsidP="00311517">
            <w:pPr>
              <w:spacing w:after="0" w:line="240" w:lineRule="auto"/>
              <w:ind w:firstLine="0"/>
              <w:jc w:val="center"/>
              <w:rPr>
                <w:sz w:val="20"/>
                <w:szCs w:val="20"/>
              </w:rPr>
            </w:pPr>
            <w:r w:rsidRPr="00755B54">
              <w:rPr>
                <w:color w:val="000000"/>
                <w:sz w:val="20"/>
                <w:szCs w:val="20"/>
              </w:rPr>
              <w:t>973,47</w:t>
            </w:r>
          </w:p>
        </w:tc>
        <w:tc>
          <w:tcPr>
            <w:tcW w:w="311" w:type="pct"/>
            <w:tcBorders>
              <w:top w:val="nil"/>
              <w:left w:val="nil"/>
              <w:bottom w:val="single" w:sz="8" w:space="0" w:color="auto"/>
              <w:right w:val="single" w:sz="8" w:space="0" w:color="auto"/>
            </w:tcBorders>
            <w:shd w:val="clear" w:color="auto" w:fill="auto"/>
            <w:noWrap/>
            <w:vAlign w:val="bottom"/>
          </w:tcPr>
          <w:p w14:paraId="2F1D1849" w14:textId="77777777" w:rsidR="002E10CD" w:rsidRPr="00755B54" w:rsidRDefault="002E10CD" w:rsidP="00311517">
            <w:pPr>
              <w:spacing w:after="0" w:line="240" w:lineRule="auto"/>
              <w:ind w:firstLine="0"/>
              <w:jc w:val="center"/>
              <w:rPr>
                <w:sz w:val="20"/>
                <w:szCs w:val="20"/>
              </w:rPr>
            </w:pPr>
            <w:r w:rsidRPr="00755B54">
              <w:rPr>
                <w:color w:val="000000"/>
                <w:sz w:val="20"/>
                <w:szCs w:val="20"/>
              </w:rPr>
              <w:t>823,55</w:t>
            </w:r>
          </w:p>
        </w:tc>
        <w:tc>
          <w:tcPr>
            <w:tcW w:w="311" w:type="pct"/>
            <w:tcBorders>
              <w:top w:val="nil"/>
              <w:left w:val="nil"/>
              <w:bottom w:val="single" w:sz="8" w:space="0" w:color="auto"/>
              <w:right w:val="single" w:sz="8" w:space="0" w:color="auto"/>
            </w:tcBorders>
            <w:shd w:val="clear" w:color="auto" w:fill="auto"/>
            <w:noWrap/>
            <w:vAlign w:val="bottom"/>
          </w:tcPr>
          <w:p w14:paraId="0A397181" w14:textId="77777777" w:rsidR="002E10CD" w:rsidRPr="00F552AF" w:rsidRDefault="002E10CD" w:rsidP="00311517">
            <w:pPr>
              <w:spacing w:after="0" w:line="240" w:lineRule="auto"/>
              <w:ind w:firstLine="0"/>
              <w:jc w:val="center"/>
              <w:rPr>
                <w:sz w:val="20"/>
                <w:szCs w:val="20"/>
              </w:rPr>
            </w:pPr>
            <w:r w:rsidRPr="00755B54">
              <w:rPr>
                <w:color w:val="000000"/>
                <w:sz w:val="20"/>
                <w:szCs w:val="20"/>
              </w:rPr>
              <w:t>823,55</w:t>
            </w:r>
          </w:p>
        </w:tc>
        <w:tc>
          <w:tcPr>
            <w:tcW w:w="310" w:type="pct"/>
            <w:tcBorders>
              <w:top w:val="nil"/>
              <w:left w:val="nil"/>
              <w:bottom w:val="single" w:sz="8" w:space="0" w:color="auto"/>
              <w:right w:val="single" w:sz="8" w:space="0" w:color="auto"/>
            </w:tcBorders>
            <w:shd w:val="clear" w:color="auto" w:fill="auto"/>
            <w:noWrap/>
            <w:vAlign w:val="bottom"/>
          </w:tcPr>
          <w:p w14:paraId="58C41231" w14:textId="77777777" w:rsidR="002E10CD" w:rsidRPr="00F552AF" w:rsidRDefault="002E10CD" w:rsidP="00311517">
            <w:pPr>
              <w:spacing w:after="0" w:line="240" w:lineRule="auto"/>
              <w:ind w:firstLine="0"/>
              <w:jc w:val="center"/>
              <w:rPr>
                <w:sz w:val="20"/>
                <w:szCs w:val="20"/>
              </w:rPr>
            </w:pPr>
            <w:r w:rsidRPr="00755B54">
              <w:rPr>
                <w:color w:val="000000"/>
                <w:sz w:val="20"/>
                <w:szCs w:val="20"/>
              </w:rPr>
              <w:t>823,55</w:t>
            </w:r>
          </w:p>
        </w:tc>
        <w:tc>
          <w:tcPr>
            <w:tcW w:w="311" w:type="pct"/>
            <w:tcBorders>
              <w:top w:val="nil"/>
              <w:left w:val="nil"/>
              <w:bottom w:val="single" w:sz="8" w:space="0" w:color="auto"/>
              <w:right w:val="single" w:sz="8" w:space="0" w:color="auto"/>
            </w:tcBorders>
            <w:shd w:val="clear" w:color="auto" w:fill="auto"/>
            <w:noWrap/>
            <w:vAlign w:val="bottom"/>
          </w:tcPr>
          <w:p w14:paraId="74FAC1B5" w14:textId="77777777" w:rsidR="002E10CD" w:rsidRPr="00F552AF" w:rsidRDefault="002E10CD" w:rsidP="00311517">
            <w:pPr>
              <w:spacing w:after="0" w:line="240" w:lineRule="auto"/>
              <w:ind w:firstLine="0"/>
              <w:jc w:val="center"/>
              <w:rPr>
                <w:sz w:val="20"/>
                <w:szCs w:val="20"/>
              </w:rPr>
            </w:pPr>
            <w:r w:rsidRPr="00755B54">
              <w:rPr>
                <w:color w:val="000000"/>
                <w:sz w:val="20"/>
                <w:szCs w:val="20"/>
              </w:rPr>
              <w:t>823,55</w:t>
            </w:r>
          </w:p>
        </w:tc>
        <w:tc>
          <w:tcPr>
            <w:tcW w:w="311" w:type="pct"/>
            <w:tcBorders>
              <w:top w:val="nil"/>
              <w:left w:val="nil"/>
              <w:bottom w:val="single" w:sz="8" w:space="0" w:color="auto"/>
              <w:right w:val="single" w:sz="8" w:space="0" w:color="auto"/>
            </w:tcBorders>
            <w:shd w:val="clear" w:color="auto" w:fill="auto"/>
            <w:vAlign w:val="bottom"/>
          </w:tcPr>
          <w:p w14:paraId="52E629C6" w14:textId="77777777" w:rsidR="002E10CD" w:rsidRPr="00F552AF" w:rsidRDefault="002E10CD" w:rsidP="00311517">
            <w:pPr>
              <w:spacing w:after="0" w:line="240" w:lineRule="auto"/>
              <w:ind w:firstLine="0"/>
              <w:jc w:val="center"/>
              <w:rPr>
                <w:sz w:val="20"/>
                <w:szCs w:val="20"/>
              </w:rPr>
            </w:pPr>
            <w:r w:rsidRPr="00755B54">
              <w:rPr>
                <w:color w:val="000000"/>
                <w:sz w:val="20"/>
                <w:szCs w:val="20"/>
              </w:rPr>
              <w:t>823,55</w:t>
            </w:r>
          </w:p>
        </w:tc>
        <w:tc>
          <w:tcPr>
            <w:tcW w:w="378" w:type="pct"/>
            <w:tcBorders>
              <w:top w:val="nil"/>
              <w:left w:val="nil"/>
              <w:bottom w:val="single" w:sz="8" w:space="0" w:color="auto"/>
              <w:right w:val="single" w:sz="8" w:space="0" w:color="auto"/>
            </w:tcBorders>
            <w:shd w:val="clear" w:color="auto" w:fill="auto"/>
            <w:vAlign w:val="bottom"/>
          </w:tcPr>
          <w:p w14:paraId="62DD75DB" w14:textId="77777777" w:rsidR="002E10CD" w:rsidRPr="00F552AF" w:rsidRDefault="002E10CD" w:rsidP="00311517">
            <w:pPr>
              <w:spacing w:after="0" w:line="240" w:lineRule="auto"/>
              <w:ind w:firstLine="0"/>
              <w:jc w:val="center"/>
              <w:rPr>
                <w:sz w:val="20"/>
                <w:szCs w:val="20"/>
              </w:rPr>
            </w:pPr>
            <w:r w:rsidRPr="00755B54">
              <w:rPr>
                <w:color w:val="000000"/>
                <w:sz w:val="20"/>
                <w:szCs w:val="20"/>
              </w:rPr>
              <w:t>823,55</w:t>
            </w:r>
          </w:p>
        </w:tc>
      </w:tr>
      <w:tr w:rsidR="002E10CD" w:rsidRPr="001A333A" w14:paraId="443AE722" w14:textId="77777777" w:rsidTr="00311517">
        <w:trPr>
          <w:cantSplit/>
        </w:trPr>
        <w:tc>
          <w:tcPr>
            <w:tcW w:w="228" w:type="pct"/>
            <w:shd w:val="clear" w:color="auto" w:fill="auto"/>
            <w:vAlign w:val="center"/>
          </w:tcPr>
          <w:p w14:paraId="30310A5E" w14:textId="77777777" w:rsidR="002E10CD" w:rsidRPr="00F552AF" w:rsidRDefault="002E10CD" w:rsidP="00311517">
            <w:pPr>
              <w:spacing w:after="0" w:line="240" w:lineRule="auto"/>
              <w:ind w:firstLine="0"/>
              <w:jc w:val="center"/>
              <w:rPr>
                <w:sz w:val="20"/>
                <w:szCs w:val="20"/>
              </w:rPr>
            </w:pPr>
            <w:r>
              <w:rPr>
                <w:sz w:val="20"/>
                <w:szCs w:val="20"/>
              </w:rPr>
              <w:t>7.5</w:t>
            </w:r>
          </w:p>
        </w:tc>
        <w:tc>
          <w:tcPr>
            <w:tcW w:w="2052" w:type="pct"/>
            <w:shd w:val="clear" w:color="auto" w:fill="auto"/>
            <w:noWrap/>
            <w:vAlign w:val="center"/>
          </w:tcPr>
          <w:p w14:paraId="64679775" w14:textId="77777777" w:rsidR="002E10CD" w:rsidRPr="00F552AF" w:rsidRDefault="002E10CD" w:rsidP="00311517">
            <w:pPr>
              <w:spacing w:after="0" w:line="240" w:lineRule="auto"/>
              <w:ind w:firstLine="0"/>
              <w:jc w:val="left"/>
              <w:rPr>
                <w:sz w:val="20"/>
                <w:szCs w:val="20"/>
              </w:rPr>
            </w:pPr>
            <w:r w:rsidRPr="00F81AF1">
              <w:rPr>
                <w:sz w:val="20"/>
                <w:szCs w:val="20"/>
              </w:rPr>
              <w:t>Котельная д. Тагара</w:t>
            </w:r>
          </w:p>
        </w:tc>
        <w:tc>
          <w:tcPr>
            <w:tcW w:w="477" w:type="pct"/>
            <w:shd w:val="clear" w:color="auto" w:fill="auto"/>
            <w:noWrap/>
            <w:vAlign w:val="center"/>
          </w:tcPr>
          <w:p w14:paraId="752A3F23" w14:textId="77777777" w:rsidR="002E10CD" w:rsidRPr="00F552AF" w:rsidRDefault="002E10CD" w:rsidP="00311517">
            <w:pPr>
              <w:spacing w:after="0" w:line="240" w:lineRule="auto"/>
              <w:ind w:firstLine="0"/>
              <w:jc w:val="center"/>
              <w:rPr>
                <w:sz w:val="20"/>
                <w:szCs w:val="20"/>
              </w:rPr>
            </w:pPr>
            <w:r w:rsidRPr="0097686B">
              <w:rPr>
                <w:sz w:val="20"/>
                <w:szCs w:val="20"/>
              </w:rPr>
              <w:t>м.кв/Гкал/час</w:t>
            </w:r>
          </w:p>
        </w:tc>
        <w:tc>
          <w:tcPr>
            <w:tcW w:w="310" w:type="pct"/>
            <w:tcBorders>
              <w:top w:val="nil"/>
              <w:left w:val="nil"/>
              <w:bottom w:val="single" w:sz="8" w:space="0" w:color="auto"/>
              <w:right w:val="single" w:sz="8" w:space="0" w:color="auto"/>
            </w:tcBorders>
            <w:shd w:val="clear" w:color="auto" w:fill="auto"/>
            <w:noWrap/>
            <w:vAlign w:val="bottom"/>
          </w:tcPr>
          <w:p w14:paraId="70C52789" w14:textId="77777777" w:rsidR="002E10CD" w:rsidRPr="00755B54" w:rsidRDefault="002E10CD" w:rsidP="00311517">
            <w:pPr>
              <w:spacing w:after="0" w:line="240" w:lineRule="auto"/>
              <w:ind w:firstLine="0"/>
              <w:jc w:val="center"/>
              <w:rPr>
                <w:sz w:val="20"/>
                <w:szCs w:val="20"/>
              </w:rPr>
            </w:pPr>
            <w:r w:rsidRPr="00755B54">
              <w:rPr>
                <w:color w:val="000000"/>
                <w:sz w:val="20"/>
                <w:szCs w:val="20"/>
              </w:rPr>
              <w:t>524,03</w:t>
            </w:r>
          </w:p>
        </w:tc>
        <w:tc>
          <w:tcPr>
            <w:tcW w:w="311" w:type="pct"/>
            <w:tcBorders>
              <w:top w:val="nil"/>
              <w:left w:val="nil"/>
              <w:bottom w:val="single" w:sz="8" w:space="0" w:color="auto"/>
              <w:right w:val="single" w:sz="8" w:space="0" w:color="auto"/>
            </w:tcBorders>
            <w:shd w:val="clear" w:color="auto" w:fill="auto"/>
            <w:noWrap/>
            <w:vAlign w:val="bottom"/>
          </w:tcPr>
          <w:p w14:paraId="568A9C7E" w14:textId="77777777" w:rsidR="002E10CD" w:rsidRPr="00755B54" w:rsidRDefault="002E10CD" w:rsidP="00311517">
            <w:pPr>
              <w:spacing w:after="0" w:line="240" w:lineRule="auto"/>
              <w:ind w:firstLine="0"/>
              <w:jc w:val="center"/>
              <w:rPr>
                <w:sz w:val="20"/>
                <w:szCs w:val="20"/>
              </w:rPr>
            </w:pPr>
            <w:r w:rsidRPr="00755B54">
              <w:rPr>
                <w:color w:val="000000"/>
                <w:sz w:val="20"/>
                <w:szCs w:val="20"/>
              </w:rPr>
              <w:t>524,03</w:t>
            </w:r>
          </w:p>
        </w:tc>
        <w:tc>
          <w:tcPr>
            <w:tcW w:w="311" w:type="pct"/>
            <w:tcBorders>
              <w:top w:val="nil"/>
              <w:left w:val="nil"/>
              <w:bottom w:val="single" w:sz="8" w:space="0" w:color="auto"/>
              <w:right w:val="single" w:sz="8" w:space="0" w:color="auto"/>
            </w:tcBorders>
            <w:shd w:val="clear" w:color="auto" w:fill="auto"/>
            <w:noWrap/>
            <w:vAlign w:val="bottom"/>
          </w:tcPr>
          <w:p w14:paraId="1EA27301" w14:textId="77777777" w:rsidR="002E10CD" w:rsidRPr="00F552AF" w:rsidRDefault="002E10CD" w:rsidP="00311517">
            <w:pPr>
              <w:spacing w:after="0" w:line="240" w:lineRule="auto"/>
              <w:ind w:firstLine="0"/>
              <w:jc w:val="center"/>
              <w:rPr>
                <w:sz w:val="20"/>
                <w:szCs w:val="20"/>
              </w:rPr>
            </w:pPr>
            <w:r w:rsidRPr="00755B54">
              <w:rPr>
                <w:color w:val="000000"/>
                <w:sz w:val="20"/>
                <w:szCs w:val="20"/>
              </w:rPr>
              <w:t>524,03</w:t>
            </w:r>
          </w:p>
        </w:tc>
        <w:tc>
          <w:tcPr>
            <w:tcW w:w="310" w:type="pct"/>
            <w:tcBorders>
              <w:top w:val="nil"/>
              <w:left w:val="nil"/>
              <w:bottom w:val="single" w:sz="8" w:space="0" w:color="auto"/>
              <w:right w:val="single" w:sz="8" w:space="0" w:color="auto"/>
            </w:tcBorders>
            <w:shd w:val="clear" w:color="auto" w:fill="auto"/>
            <w:noWrap/>
            <w:vAlign w:val="bottom"/>
          </w:tcPr>
          <w:p w14:paraId="5922B00C" w14:textId="77777777" w:rsidR="002E10CD" w:rsidRPr="00F552AF" w:rsidRDefault="002E10CD" w:rsidP="00311517">
            <w:pPr>
              <w:spacing w:after="0" w:line="240" w:lineRule="auto"/>
              <w:ind w:firstLine="0"/>
              <w:jc w:val="center"/>
              <w:rPr>
                <w:sz w:val="20"/>
                <w:szCs w:val="20"/>
              </w:rPr>
            </w:pPr>
            <w:r w:rsidRPr="00755B54">
              <w:rPr>
                <w:color w:val="000000"/>
                <w:sz w:val="20"/>
                <w:szCs w:val="20"/>
              </w:rPr>
              <w:t>524,03</w:t>
            </w:r>
          </w:p>
        </w:tc>
        <w:tc>
          <w:tcPr>
            <w:tcW w:w="311" w:type="pct"/>
            <w:tcBorders>
              <w:top w:val="nil"/>
              <w:left w:val="nil"/>
              <w:bottom w:val="single" w:sz="8" w:space="0" w:color="auto"/>
              <w:right w:val="single" w:sz="8" w:space="0" w:color="auto"/>
            </w:tcBorders>
            <w:shd w:val="clear" w:color="auto" w:fill="auto"/>
            <w:noWrap/>
            <w:vAlign w:val="bottom"/>
          </w:tcPr>
          <w:p w14:paraId="22C8AF87" w14:textId="77777777" w:rsidR="002E10CD" w:rsidRPr="00F552AF" w:rsidRDefault="002E10CD" w:rsidP="00311517">
            <w:pPr>
              <w:spacing w:after="0" w:line="240" w:lineRule="auto"/>
              <w:ind w:firstLine="0"/>
              <w:jc w:val="center"/>
              <w:rPr>
                <w:sz w:val="20"/>
                <w:szCs w:val="20"/>
              </w:rPr>
            </w:pPr>
            <w:r w:rsidRPr="00755B54">
              <w:rPr>
                <w:color w:val="000000"/>
                <w:sz w:val="20"/>
                <w:szCs w:val="20"/>
              </w:rPr>
              <w:t>524,03</w:t>
            </w:r>
          </w:p>
        </w:tc>
        <w:tc>
          <w:tcPr>
            <w:tcW w:w="311" w:type="pct"/>
            <w:tcBorders>
              <w:top w:val="nil"/>
              <w:left w:val="nil"/>
              <w:bottom w:val="single" w:sz="8" w:space="0" w:color="auto"/>
              <w:right w:val="single" w:sz="8" w:space="0" w:color="auto"/>
            </w:tcBorders>
            <w:shd w:val="clear" w:color="auto" w:fill="auto"/>
            <w:vAlign w:val="bottom"/>
          </w:tcPr>
          <w:p w14:paraId="0802887E" w14:textId="77777777" w:rsidR="002E10CD" w:rsidRPr="00F552AF" w:rsidRDefault="002E10CD" w:rsidP="00311517">
            <w:pPr>
              <w:spacing w:after="0" w:line="240" w:lineRule="auto"/>
              <w:ind w:firstLine="0"/>
              <w:jc w:val="center"/>
              <w:rPr>
                <w:sz w:val="20"/>
                <w:szCs w:val="20"/>
              </w:rPr>
            </w:pPr>
            <w:r w:rsidRPr="00755B54">
              <w:rPr>
                <w:color w:val="000000"/>
                <w:sz w:val="20"/>
                <w:szCs w:val="20"/>
              </w:rPr>
              <w:t>524,03</w:t>
            </w:r>
          </w:p>
        </w:tc>
        <w:tc>
          <w:tcPr>
            <w:tcW w:w="378" w:type="pct"/>
            <w:tcBorders>
              <w:top w:val="nil"/>
              <w:left w:val="nil"/>
              <w:bottom w:val="single" w:sz="8" w:space="0" w:color="auto"/>
              <w:right w:val="single" w:sz="8" w:space="0" w:color="auto"/>
            </w:tcBorders>
            <w:shd w:val="clear" w:color="auto" w:fill="auto"/>
            <w:vAlign w:val="bottom"/>
          </w:tcPr>
          <w:p w14:paraId="643AF0F6" w14:textId="77777777" w:rsidR="002E10CD" w:rsidRPr="00F552AF" w:rsidRDefault="002E10CD" w:rsidP="00311517">
            <w:pPr>
              <w:spacing w:after="0" w:line="240" w:lineRule="auto"/>
              <w:ind w:firstLine="0"/>
              <w:jc w:val="center"/>
              <w:rPr>
                <w:sz w:val="20"/>
                <w:szCs w:val="20"/>
              </w:rPr>
            </w:pPr>
            <w:r w:rsidRPr="00755B54">
              <w:rPr>
                <w:color w:val="000000"/>
                <w:sz w:val="20"/>
                <w:szCs w:val="20"/>
              </w:rPr>
              <w:t>524,03</w:t>
            </w:r>
          </w:p>
        </w:tc>
      </w:tr>
      <w:tr w:rsidR="002E10CD" w:rsidRPr="001A333A" w14:paraId="59D72AB6" w14:textId="77777777" w:rsidTr="00311517">
        <w:trPr>
          <w:cantSplit/>
        </w:trPr>
        <w:tc>
          <w:tcPr>
            <w:tcW w:w="228" w:type="pct"/>
            <w:shd w:val="clear" w:color="auto" w:fill="auto"/>
            <w:vAlign w:val="center"/>
          </w:tcPr>
          <w:p w14:paraId="22C1CE0F" w14:textId="77777777" w:rsidR="002E10CD" w:rsidRPr="00F552AF" w:rsidRDefault="002E10CD" w:rsidP="00311517">
            <w:pPr>
              <w:spacing w:after="0" w:line="240" w:lineRule="auto"/>
              <w:ind w:firstLine="0"/>
              <w:jc w:val="center"/>
              <w:rPr>
                <w:sz w:val="20"/>
                <w:szCs w:val="20"/>
              </w:rPr>
            </w:pPr>
            <w:r w:rsidRPr="00F552AF">
              <w:rPr>
                <w:sz w:val="20"/>
                <w:szCs w:val="20"/>
              </w:rPr>
              <w:t>8</w:t>
            </w:r>
          </w:p>
        </w:tc>
        <w:tc>
          <w:tcPr>
            <w:tcW w:w="2052" w:type="pct"/>
            <w:shd w:val="clear" w:color="auto" w:fill="auto"/>
            <w:noWrap/>
            <w:vAlign w:val="center"/>
          </w:tcPr>
          <w:p w14:paraId="000ACC9A" w14:textId="77777777" w:rsidR="002E10CD" w:rsidRPr="00F552AF" w:rsidRDefault="002E10CD" w:rsidP="00311517">
            <w:pPr>
              <w:spacing w:after="0" w:line="240" w:lineRule="auto"/>
              <w:ind w:firstLine="0"/>
              <w:jc w:val="center"/>
              <w:rPr>
                <w:sz w:val="20"/>
                <w:szCs w:val="20"/>
              </w:rPr>
            </w:pPr>
            <w:r w:rsidRPr="00F552AF">
              <w:rPr>
                <w:sz w:val="20"/>
                <w:szCs w:val="20"/>
              </w:rPr>
              <w:t xml:space="preserve">Доля тепловой энергии, выработанной в комбинированном режиме </w:t>
            </w:r>
          </w:p>
        </w:tc>
        <w:tc>
          <w:tcPr>
            <w:tcW w:w="477" w:type="pct"/>
            <w:shd w:val="clear" w:color="auto" w:fill="auto"/>
            <w:noWrap/>
            <w:vAlign w:val="center"/>
          </w:tcPr>
          <w:p w14:paraId="3957D76F"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79F08C99"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tcPr>
          <w:p w14:paraId="1C4EB7CE"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noWrap/>
          </w:tcPr>
          <w:p w14:paraId="12EE14CF"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0" w:type="pct"/>
            <w:tcBorders>
              <w:top w:val="nil"/>
              <w:left w:val="nil"/>
              <w:bottom w:val="single" w:sz="8" w:space="0" w:color="auto"/>
              <w:right w:val="single" w:sz="8" w:space="0" w:color="auto"/>
            </w:tcBorders>
            <w:shd w:val="clear" w:color="auto" w:fill="auto"/>
            <w:noWrap/>
          </w:tcPr>
          <w:p w14:paraId="52A0FACD"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noWrap/>
          </w:tcPr>
          <w:p w14:paraId="04C26DC2"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tcPr>
          <w:p w14:paraId="31F95271"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78" w:type="pct"/>
            <w:tcBorders>
              <w:top w:val="nil"/>
              <w:left w:val="nil"/>
              <w:bottom w:val="single" w:sz="8" w:space="0" w:color="auto"/>
              <w:right w:val="single" w:sz="8" w:space="0" w:color="auto"/>
            </w:tcBorders>
            <w:shd w:val="clear" w:color="auto" w:fill="auto"/>
          </w:tcPr>
          <w:p w14:paraId="44DC7DE9" w14:textId="77777777" w:rsidR="002E10CD" w:rsidRPr="00F552AF" w:rsidRDefault="002E10CD" w:rsidP="00311517">
            <w:pPr>
              <w:spacing w:after="0" w:line="240" w:lineRule="auto"/>
              <w:ind w:firstLine="0"/>
              <w:jc w:val="center"/>
              <w:rPr>
                <w:sz w:val="20"/>
                <w:szCs w:val="20"/>
              </w:rPr>
            </w:pPr>
            <w:r w:rsidRPr="00A37874">
              <w:rPr>
                <w:sz w:val="20"/>
                <w:szCs w:val="20"/>
              </w:rPr>
              <w:t>0</w:t>
            </w:r>
          </w:p>
        </w:tc>
      </w:tr>
      <w:tr w:rsidR="002E10CD" w:rsidRPr="001A333A" w14:paraId="209B29BD" w14:textId="77777777" w:rsidTr="00311517">
        <w:trPr>
          <w:cantSplit/>
        </w:trPr>
        <w:tc>
          <w:tcPr>
            <w:tcW w:w="228" w:type="pct"/>
            <w:shd w:val="clear" w:color="auto" w:fill="auto"/>
            <w:vAlign w:val="center"/>
          </w:tcPr>
          <w:p w14:paraId="2E8E6481" w14:textId="77777777" w:rsidR="002E10CD" w:rsidRPr="00F552AF" w:rsidRDefault="002E10CD" w:rsidP="00311517">
            <w:pPr>
              <w:spacing w:after="0" w:line="240" w:lineRule="auto"/>
              <w:ind w:firstLine="0"/>
              <w:jc w:val="center"/>
              <w:rPr>
                <w:sz w:val="20"/>
                <w:szCs w:val="20"/>
              </w:rPr>
            </w:pPr>
            <w:r w:rsidRPr="00F552AF">
              <w:rPr>
                <w:sz w:val="20"/>
                <w:szCs w:val="20"/>
              </w:rPr>
              <w:t>9</w:t>
            </w:r>
          </w:p>
        </w:tc>
        <w:tc>
          <w:tcPr>
            <w:tcW w:w="2052" w:type="pct"/>
            <w:shd w:val="clear" w:color="auto" w:fill="auto"/>
            <w:noWrap/>
            <w:vAlign w:val="center"/>
          </w:tcPr>
          <w:p w14:paraId="27B28148" w14:textId="77777777" w:rsidR="002E10CD" w:rsidRPr="00F552AF" w:rsidRDefault="002E10CD" w:rsidP="00311517">
            <w:pPr>
              <w:spacing w:after="0" w:line="240" w:lineRule="auto"/>
              <w:ind w:firstLine="0"/>
              <w:jc w:val="center"/>
              <w:rPr>
                <w:sz w:val="20"/>
                <w:szCs w:val="20"/>
              </w:rPr>
            </w:pPr>
            <w:r w:rsidRPr="00F552AF">
              <w:rPr>
                <w:sz w:val="20"/>
                <w:szCs w:val="20"/>
              </w:rPr>
              <w:t>удельный расход условного топлива на отпуск электрической энергии</w:t>
            </w:r>
          </w:p>
        </w:tc>
        <w:tc>
          <w:tcPr>
            <w:tcW w:w="477" w:type="pct"/>
            <w:shd w:val="clear" w:color="auto" w:fill="auto"/>
            <w:noWrap/>
            <w:vAlign w:val="center"/>
          </w:tcPr>
          <w:p w14:paraId="06166786" w14:textId="77777777" w:rsidR="002E10CD" w:rsidRPr="00F552AF" w:rsidRDefault="002E10CD" w:rsidP="00311517">
            <w:pPr>
              <w:spacing w:after="0" w:line="240" w:lineRule="auto"/>
              <w:ind w:firstLine="0"/>
              <w:jc w:val="center"/>
              <w:rPr>
                <w:sz w:val="20"/>
                <w:szCs w:val="20"/>
              </w:rPr>
            </w:pPr>
            <w:r w:rsidRPr="00F552AF">
              <w:rPr>
                <w:sz w:val="20"/>
                <w:szCs w:val="20"/>
              </w:rPr>
              <w:t>кг у.т./кВт.ч</w:t>
            </w:r>
          </w:p>
        </w:tc>
        <w:tc>
          <w:tcPr>
            <w:tcW w:w="310" w:type="pct"/>
            <w:tcBorders>
              <w:top w:val="nil"/>
              <w:left w:val="nil"/>
              <w:bottom w:val="single" w:sz="8" w:space="0" w:color="auto"/>
              <w:right w:val="single" w:sz="8" w:space="0" w:color="auto"/>
            </w:tcBorders>
            <w:shd w:val="clear" w:color="auto" w:fill="auto"/>
            <w:noWrap/>
            <w:vAlign w:val="center"/>
          </w:tcPr>
          <w:p w14:paraId="248E3448" w14:textId="77777777" w:rsidR="002E10CD" w:rsidRPr="00F552AF" w:rsidRDefault="002E10CD" w:rsidP="00311517">
            <w:pPr>
              <w:spacing w:after="0" w:line="240" w:lineRule="auto"/>
              <w:ind w:firstLine="0"/>
              <w:jc w:val="center"/>
              <w:rPr>
                <w:sz w:val="20"/>
                <w:szCs w:val="20"/>
              </w:rPr>
            </w:pPr>
            <w:r>
              <w:rPr>
                <w:sz w:val="20"/>
                <w:szCs w:val="20"/>
              </w:rPr>
              <w:t>-</w:t>
            </w:r>
          </w:p>
        </w:tc>
        <w:tc>
          <w:tcPr>
            <w:tcW w:w="311" w:type="pct"/>
            <w:tcBorders>
              <w:top w:val="nil"/>
              <w:left w:val="nil"/>
              <w:bottom w:val="single" w:sz="8" w:space="0" w:color="auto"/>
              <w:right w:val="single" w:sz="8" w:space="0" w:color="auto"/>
            </w:tcBorders>
            <w:shd w:val="clear" w:color="auto" w:fill="auto"/>
            <w:noWrap/>
            <w:vAlign w:val="center"/>
          </w:tcPr>
          <w:p w14:paraId="7E787542"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11" w:type="pct"/>
            <w:tcBorders>
              <w:top w:val="nil"/>
              <w:left w:val="nil"/>
              <w:bottom w:val="single" w:sz="8" w:space="0" w:color="auto"/>
              <w:right w:val="single" w:sz="8" w:space="0" w:color="auto"/>
            </w:tcBorders>
            <w:shd w:val="clear" w:color="auto" w:fill="auto"/>
            <w:noWrap/>
            <w:vAlign w:val="center"/>
          </w:tcPr>
          <w:p w14:paraId="6E3773A3"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605C2E6C"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11" w:type="pct"/>
            <w:tcBorders>
              <w:top w:val="nil"/>
              <w:left w:val="nil"/>
              <w:bottom w:val="single" w:sz="8" w:space="0" w:color="auto"/>
              <w:right w:val="single" w:sz="8" w:space="0" w:color="auto"/>
            </w:tcBorders>
            <w:shd w:val="clear" w:color="auto" w:fill="auto"/>
            <w:noWrap/>
            <w:vAlign w:val="center"/>
          </w:tcPr>
          <w:p w14:paraId="4B6DC8F7"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11" w:type="pct"/>
            <w:tcBorders>
              <w:top w:val="nil"/>
              <w:left w:val="nil"/>
              <w:bottom w:val="single" w:sz="8" w:space="0" w:color="auto"/>
              <w:right w:val="single" w:sz="8" w:space="0" w:color="auto"/>
            </w:tcBorders>
            <w:shd w:val="clear" w:color="auto" w:fill="auto"/>
            <w:vAlign w:val="center"/>
          </w:tcPr>
          <w:p w14:paraId="4DC37C81"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78" w:type="pct"/>
            <w:tcBorders>
              <w:top w:val="nil"/>
              <w:left w:val="nil"/>
              <w:bottom w:val="single" w:sz="8" w:space="0" w:color="auto"/>
              <w:right w:val="single" w:sz="8" w:space="0" w:color="auto"/>
            </w:tcBorders>
            <w:shd w:val="clear" w:color="auto" w:fill="auto"/>
            <w:vAlign w:val="center"/>
          </w:tcPr>
          <w:p w14:paraId="5F8C335C" w14:textId="77777777" w:rsidR="002E10CD" w:rsidRPr="00F552AF" w:rsidRDefault="002E10CD" w:rsidP="00311517">
            <w:pPr>
              <w:spacing w:after="0" w:line="240" w:lineRule="auto"/>
              <w:ind w:firstLine="0"/>
              <w:jc w:val="center"/>
              <w:rPr>
                <w:sz w:val="20"/>
                <w:szCs w:val="20"/>
              </w:rPr>
            </w:pPr>
            <w:r w:rsidRPr="00C33A73">
              <w:rPr>
                <w:sz w:val="20"/>
                <w:szCs w:val="20"/>
              </w:rPr>
              <w:t>-</w:t>
            </w:r>
          </w:p>
        </w:tc>
      </w:tr>
      <w:tr w:rsidR="002E10CD" w:rsidRPr="001A333A" w14:paraId="45F3DA9D" w14:textId="77777777" w:rsidTr="00311517">
        <w:trPr>
          <w:cantSplit/>
        </w:trPr>
        <w:tc>
          <w:tcPr>
            <w:tcW w:w="228" w:type="pct"/>
            <w:shd w:val="clear" w:color="auto" w:fill="auto"/>
            <w:vAlign w:val="center"/>
          </w:tcPr>
          <w:p w14:paraId="7B9CFEEA" w14:textId="77777777" w:rsidR="002E10CD" w:rsidRPr="00F552AF" w:rsidRDefault="002E10CD" w:rsidP="00311517">
            <w:pPr>
              <w:spacing w:after="0" w:line="240" w:lineRule="auto"/>
              <w:ind w:firstLine="0"/>
              <w:jc w:val="center"/>
              <w:rPr>
                <w:sz w:val="20"/>
                <w:szCs w:val="20"/>
              </w:rPr>
            </w:pPr>
            <w:r w:rsidRPr="00F552AF">
              <w:rPr>
                <w:sz w:val="20"/>
                <w:szCs w:val="20"/>
              </w:rPr>
              <w:t>10</w:t>
            </w:r>
          </w:p>
        </w:tc>
        <w:tc>
          <w:tcPr>
            <w:tcW w:w="2052" w:type="pct"/>
            <w:shd w:val="clear" w:color="auto" w:fill="auto"/>
            <w:noWrap/>
            <w:vAlign w:val="center"/>
          </w:tcPr>
          <w:p w14:paraId="50EC4D3E" w14:textId="77777777" w:rsidR="002E10CD" w:rsidRPr="00F552AF" w:rsidRDefault="002E10CD" w:rsidP="00311517">
            <w:pPr>
              <w:spacing w:after="0" w:line="240" w:lineRule="auto"/>
              <w:ind w:firstLine="0"/>
              <w:jc w:val="center"/>
              <w:rPr>
                <w:sz w:val="20"/>
                <w:szCs w:val="20"/>
              </w:rPr>
            </w:pPr>
            <w:r w:rsidRPr="00F552AF">
              <w:rPr>
                <w:sz w:val="20"/>
                <w:szCs w:val="20"/>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477" w:type="pct"/>
            <w:shd w:val="clear" w:color="auto" w:fill="auto"/>
            <w:noWrap/>
            <w:vAlign w:val="center"/>
          </w:tcPr>
          <w:p w14:paraId="145C35A4" w14:textId="77777777" w:rsidR="002E10CD" w:rsidRPr="00F552AF" w:rsidRDefault="002E10CD" w:rsidP="00311517">
            <w:pPr>
              <w:spacing w:after="0" w:line="240" w:lineRule="auto"/>
              <w:ind w:firstLine="0"/>
              <w:jc w:val="center"/>
              <w:rPr>
                <w:sz w:val="20"/>
                <w:szCs w:val="20"/>
              </w:rPr>
            </w:pPr>
            <w:r>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3082A08F"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11" w:type="pct"/>
            <w:tcBorders>
              <w:top w:val="nil"/>
              <w:left w:val="nil"/>
              <w:bottom w:val="single" w:sz="8" w:space="0" w:color="auto"/>
              <w:right w:val="single" w:sz="8" w:space="0" w:color="auto"/>
            </w:tcBorders>
            <w:shd w:val="clear" w:color="auto" w:fill="auto"/>
            <w:noWrap/>
            <w:vAlign w:val="center"/>
          </w:tcPr>
          <w:p w14:paraId="1E564878"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11" w:type="pct"/>
            <w:tcBorders>
              <w:top w:val="nil"/>
              <w:left w:val="nil"/>
              <w:bottom w:val="single" w:sz="8" w:space="0" w:color="auto"/>
              <w:right w:val="single" w:sz="8" w:space="0" w:color="auto"/>
            </w:tcBorders>
            <w:shd w:val="clear" w:color="auto" w:fill="auto"/>
            <w:noWrap/>
            <w:vAlign w:val="center"/>
          </w:tcPr>
          <w:p w14:paraId="6F26F81C"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4509462E"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11" w:type="pct"/>
            <w:tcBorders>
              <w:top w:val="nil"/>
              <w:left w:val="nil"/>
              <w:bottom w:val="single" w:sz="8" w:space="0" w:color="auto"/>
              <w:right w:val="single" w:sz="8" w:space="0" w:color="auto"/>
            </w:tcBorders>
            <w:shd w:val="clear" w:color="auto" w:fill="auto"/>
            <w:noWrap/>
            <w:vAlign w:val="center"/>
          </w:tcPr>
          <w:p w14:paraId="0FD61DDE"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11" w:type="pct"/>
            <w:tcBorders>
              <w:top w:val="nil"/>
              <w:left w:val="nil"/>
              <w:bottom w:val="single" w:sz="8" w:space="0" w:color="auto"/>
              <w:right w:val="single" w:sz="8" w:space="0" w:color="auto"/>
            </w:tcBorders>
            <w:shd w:val="clear" w:color="auto" w:fill="auto"/>
            <w:vAlign w:val="center"/>
          </w:tcPr>
          <w:p w14:paraId="2444883F" w14:textId="77777777" w:rsidR="002E10CD" w:rsidRPr="00F552AF" w:rsidRDefault="002E10CD" w:rsidP="00311517">
            <w:pPr>
              <w:spacing w:after="0" w:line="240" w:lineRule="auto"/>
              <w:ind w:firstLine="0"/>
              <w:jc w:val="center"/>
              <w:rPr>
                <w:sz w:val="20"/>
                <w:szCs w:val="20"/>
              </w:rPr>
            </w:pPr>
            <w:r w:rsidRPr="00C33A73">
              <w:rPr>
                <w:sz w:val="20"/>
                <w:szCs w:val="20"/>
              </w:rPr>
              <w:t>-</w:t>
            </w:r>
          </w:p>
        </w:tc>
        <w:tc>
          <w:tcPr>
            <w:tcW w:w="378" w:type="pct"/>
            <w:tcBorders>
              <w:top w:val="nil"/>
              <w:left w:val="nil"/>
              <w:bottom w:val="single" w:sz="8" w:space="0" w:color="auto"/>
              <w:right w:val="single" w:sz="8" w:space="0" w:color="auto"/>
            </w:tcBorders>
            <w:shd w:val="clear" w:color="auto" w:fill="auto"/>
            <w:vAlign w:val="center"/>
          </w:tcPr>
          <w:p w14:paraId="742B8E02" w14:textId="77777777" w:rsidR="002E10CD" w:rsidRPr="00F552AF" w:rsidRDefault="002E10CD" w:rsidP="00311517">
            <w:pPr>
              <w:spacing w:after="0" w:line="240" w:lineRule="auto"/>
              <w:ind w:firstLine="0"/>
              <w:jc w:val="center"/>
              <w:rPr>
                <w:sz w:val="20"/>
                <w:szCs w:val="20"/>
              </w:rPr>
            </w:pPr>
            <w:r>
              <w:rPr>
                <w:sz w:val="20"/>
                <w:szCs w:val="20"/>
              </w:rPr>
              <w:t>-</w:t>
            </w:r>
          </w:p>
        </w:tc>
      </w:tr>
      <w:tr w:rsidR="002E10CD" w:rsidRPr="001A333A" w14:paraId="380C471C" w14:textId="77777777" w:rsidTr="00311517">
        <w:trPr>
          <w:cantSplit/>
        </w:trPr>
        <w:tc>
          <w:tcPr>
            <w:tcW w:w="228" w:type="pct"/>
            <w:shd w:val="clear" w:color="auto" w:fill="auto"/>
            <w:vAlign w:val="center"/>
          </w:tcPr>
          <w:p w14:paraId="3716847D" w14:textId="77777777" w:rsidR="002E10CD" w:rsidRPr="00F552AF" w:rsidRDefault="002E10CD" w:rsidP="00311517">
            <w:pPr>
              <w:spacing w:after="0" w:line="240" w:lineRule="auto"/>
              <w:ind w:firstLine="0"/>
              <w:jc w:val="center"/>
              <w:rPr>
                <w:sz w:val="20"/>
                <w:szCs w:val="20"/>
              </w:rPr>
            </w:pPr>
            <w:r w:rsidRPr="00F552AF">
              <w:rPr>
                <w:sz w:val="20"/>
                <w:szCs w:val="20"/>
              </w:rPr>
              <w:t>11</w:t>
            </w:r>
          </w:p>
        </w:tc>
        <w:tc>
          <w:tcPr>
            <w:tcW w:w="2052" w:type="pct"/>
            <w:shd w:val="clear" w:color="auto" w:fill="auto"/>
            <w:noWrap/>
            <w:vAlign w:val="center"/>
          </w:tcPr>
          <w:p w14:paraId="75E585E0" w14:textId="77777777" w:rsidR="002E10CD" w:rsidRPr="00F552AF" w:rsidRDefault="002E10CD" w:rsidP="00311517">
            <w:pPr>
              <w:spacing w:after="0" w:line="240" w:lineRule="auto"/>
              <w:ind w:firstLine="0"/>
              <w:jc w:val="center"/>
              <w:rPr>
                <w:sz w:val="20"/>
                <w:szCs w:val="20"/>
              </w:rPr>
            </w:pPr>
            <w:r w:rsidRPr="00F552AF">
              <w:rPr>
                <w:sz w:val="20"/>
                <w:szCs w:val="20"/>
              </w:rPr>
              <w:t>доля отпуска тепловой энергии, осуществляемого потребителям по приборам учета, в общем объеме отпущенной тепловой энергии</w:t>
            </w:r>
          </w:p>
        </w:tc>
        <w:tc>
          <w:tcPr>
            <w:tcW w:w="477" w:type="pct"/>
            <w:shd w:val="clear" w:color="auto" w:fill="auto"/>
            <w:noWrap/>
            <w:vAlign w:val="center"/>
          </w:tcPr>
          <w:p w14:paraId="014DD3BF"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21C0F31F" w14:textId="77777777" w:rsidR="002E10CD" w:rsidRPr="00F552AF" w:rsidRDefault="002E10CD" w:rsidP="00311517">
            <w:pPr>
              <w:spacing w:after="0" w:line="240" w:lineRule="auto"/>
              <w:ind w:firstLine="0"/>
              <w:jc w:val="center"/>
              <w:rPr>
                <w:sz w:val="20"/>
                <w:szCs w:val="20"/>
              </w:rPr>
            </w:pPr>
            <w:r>
              <w:rPr>
                <w:sz w:val="20"/>
                <w:szCs w:val="20"/>
              </w:rPr>
              <w:t>9,5</w:t>
            </w:r>
          </w:p>
        </w:tc>
        <w:tc>
          <w:tcPr>
            <w:tcW w:w="311" w:type="pct"/>
            <w:tcBorders>
              <w:top w:val="nil"/>
              <w:left w:val="nil"/>
              <w:bottom w:val="single" w:sz="8" w:space="0" w:color="auto"/>
              <w:right w:val="single" w:sz="8" w:space="0" w:color="auto"/>
            </w:tcBorders>
            <w:shd w:val="clear" w:color="auto" w:fill="auto"/>
            <w:noWrap/>
            <w:vAlign w:val="center"/>
          </w:tcPr>
          <w:p w14:paraId="023BB09A" w14:textId="77777777" w:rsidR="002E10CD" w:rsidRPr="00F552AF" w:rsidRDefault="002E10CD" w:rsidP="00311517">
            <w:pPr>
              <w:spacing w:after="0" w:line="240" w:lineRule="auto"/>
              <w:ind w:firstLine="0"/>
              <w:jc w:val="center"/>
              <w:rPr>
                <w:sz w:val="20"/>
                <w:szCs w:val="20"/>
              </w:rPr>
            </w:pPr>
            <w:r w:rsidRPr="0014575E">
              <w:rPr>
                <w:sz w:val="20"/>
                <w:szCs w:val="20"/>
              </w:rPr>
              <w:t>9,5</w:t>
            </w:r>
          </w:p>
        </w:tc>
        <w:tc>
          <w:tcPr>
            <w:tcW w:w="311" w:type="pct"/>
            <w:tcBorders>
              <w:top w:val="nil"/>
              <w:left w:val="nil"/>
              <w:bottom w:val="single" w:sz="8" w:space="0" w:color="auto"/>
              <w:right w:val="single" w:sz="8" w:space="0" w:color="auto"/>
            </w:tcBorders>
            <w:shd w:val="clear" w:color="auto" w:fill="auto"/>
            <w:noWrap/>
            <w:vAlign w:val="center"/>
          </w:tcPr>
          <w:p w14:paraId="46F2B5BC" w14:textId="77777777" w:rsidR="002E10CD" w:rsidRPr="00F552AF" w:rsidRDefault="002E10CD" w:rsidP="00311517">
            <w:pPr>
              <w:spacing w:after="0" w:line="240" w:lineRule="auto"/>
              <w:ind w:firstLine="0"/>
              <w:jc w:val="center"/>
              <w:rPr>
                <w:sz w:val="20"/>
                <w:szCs w:val="20"/>
              </w:rPr>
            </w:pPr>
            <w:r w:rsidRPr="0014575E">
              <w:rPr>
                <w:sz w:val="20"/>
                <w:szCs w:val="20"/>
              </w:rPr>
              <w:t>9,5</w:t>
            </w:r>
          </w:p>
        </w:tc>
        <w:tc>
          <w:tcPr>
            <w:tcW w:w="310" w:type="pct"/>
            <w:tcBorders>
              <w:top w:val="nil"/>
              <w:left w:val="nil"/>
              <w:bottom w:val="single" w:sz="8" w:space="0" w:color="auto"/>
              <w:right w:val="single" w:sz="8" w:space="0" w:color="auto"/>
            </w:tcBorders>
            <w:shd w:val="clear" w:color="auto" w:fill="auto"/>
            <w:noWrap/>
            <w:vAlign w:val="center"/>
          </w:tcPr>
          <w:p w14:paraId="6832CED1" w14:textId="77777777" w:rsidR="002E10CD" w:rsidRPr="00F552AF" w:rsidRDefault="002E10CD" w:rsidP="00311517">
            <w:pPr>
              <w:spacing w:after="0" w:line="240" w:lineRule="auto"/>
              <w:ind w:firstLine="0"/>
              <w:jc w:val="center"/>
              <w:rPr>
                <w:sz w:val="20"/>
                <w:szCs w:val="20"/>
              </w:rPr>
            </w:pPr>
            <w:r w:rsidRPr="0014575E">
              <w:rPr>
                <w:sz w:val="20"/>
                <w:szCs w:val="20"/>
              </w:rPr>
              <w:t>9,5</w:t>
            </w:r>
          </w:p>
        </w:tc>
        <w:tc>
          <w:tcPr>
            <w:tcW w:w="311" w:type="pct"/>
            <w:tcBorders>
              <w:top w:val="nil"/>
              <w:left w:val="nil"/>
              <w:bottom w:val="single" w:sz="8" w:space="0" w:color="auto"/>
              <w:right w:val="single" w:sz="8" w:space="0" w:color="auto"/>
            </w:tcBorders>
            <w:shd w:val="clear" w:color="auto" w:fill="auto"/>
            <w:noWrap/>
            <w:vAlign w:val="center"/>
          </w:tcPr>
          <w:p w14:paraId="0035151A" w14:textId="77777777" w:rsidR="002E10CD" w:rsidRPr="00F552AF" w:rsidRDefault="002E10CD" w:rsidP="00311517">
            <w:pPr>
              <w:spacing w:after="0" w:line="240" w:lineRule="auto"/>
              <w:ind w:firstLine="0"/>
              <w:jc w:val="center"/>
              <w:rPr>
                <w:sz w:val="20"/>
                <w:szCs w:val="20"/>
              </w:rPr>
            </w:pPr>
            <w:r w:rsidRPr="0014575E">
              <w:rPr>
                <w:sz w:val="20"/>
                <w:szCs w:val="20"/>
              </w:rPr>
              <w:t>9,5</w:t>
            </w:r>
          </w:p>
        </w:tc>
        <w:tc>
          <w:tcPr>
            <w:tcW w:w="311" w:type="pct"/>
            <w:tcBorders>
              <w:top w:val="nil"/>
              <w:left w:val="nil"/>
              <w:bottom w:val="single" w:sz="8" w:space="0" w:color="auto"/>
              <w:right w:val="single" w:sz="8" w:space="0" w:color="auto"/>
            </w:tcBorders>
            <w:shd w:val="clear" w:color="auto" w:fill="auto"/>
            <w:vAlign w:val="center"/>
          </w:tcPr>
          <w:p w14:paraId="0F772C83" w14:textId="77777777" w:rsidR="002E10CD" w:rsidRPr="00F552AF" w:rsidRDefault="002E10CD" w:rsidP="00311517">
            <w:pPr>
              <w:spacing w:after="0" w:line="240" w:lineRule="auto"/>
              <w:ind w:firstLine="0"/>
              <w:jc w:val="center"/>
              <w:rPr>
                <w:sz w:val="20"/>
                <w:szCs w:val="20"/>
              </w:rPr>
            </w:pPr>
            <w:r w:rsidRPr="0014575E">
              <w:rPr>
                <w:sz w:val="20"/>
                <w:szCs w:val="20"/>
              </w:rPr>
              <w:t>9,5</w:t>
            </w:r>
          </w:p>
        </w:tc>
        <w:tc>
          <w:tcPr>
            <w:tcW w:w="378" w:type="pct"/>
            <w:tcBorders>
              <w:top w:val="nil"/>
              <w:left w:val="nil"/>
              <w:bottom w:val="single" w:sz="8" w:space="0" w:color="auto"/>
              <w:right w:val="single" w:sz="8" w:space="0" w:color="auto"/>
            </w:tcBorders>
            <w:shd w:val="clear" w:color="auto" w:fill="auto"/>
            <w:vAlign w:val="center"/>
          </w:tcPr>
          <w:p w14:paraId="69F35B8E" w14:textId="77777777" w:rsidR="002E10CD" w:rsidRPr="00F552AF" w:rsidRDefault="002E10CD" w:rsidP="00311517">
            <w:pPr>
              <w:spacing w:after="0" w:line="240" w:lineRule="auto"/>
              <w:ind w:firstLine="0"/>
              <w:jc w:val="center"/>
              <w:rPr>
                <w:sz w:val="20"/>
                <w:szCs w:val="20"/>
              </w:rPr>
            </w:pPr>
            <w:r w:rsidRPr="0014575E">
              <w:rPr>
                <w:sz w:val="20"/>
                <w:szCs w:val="20"/>
              </w:rPr>
              <w:t>9,5</w:t>
            </w:r>
          </w:p>
        </w:tc>
      </w:tr>
      <w:tr w:rsidR="002E10CD" w:rsidRPr="001A333A" w14:paraId="40A3650E" w14:textId="77777777" w:rsidTr="00311517">
        <w:trPr>
          <w:cantSplit/>
        </w:trPr>
        <w:tc>
          <w:tcPr>
            <w:tcW w:w="228" w:type="pct"/>
            <w:shd w:val="clear" w:color="auto" w:fill="auto"/>
            <w:vAlign w:val="center"/>
          </w:tcPr>
          <w:p w14:paraId="4A10D822" w14:textId="77777777" w:rsidR="002E10CD" w:rsidRPr="00F552AF" w:rsidRDefault="002E10CD" w:rsidP="00311517">
            <w:pPr>
              <w:spacing w:after="0" w:line="240" w:lineRule="auto"/>
              <w:ind w:firstLine="0"/>
              <w:jc w:val="center"/>
              <w:rPr>
                <w:sz w:val="20"/>
                <w:szCs w:val="20"/>
              </w:rPr>
            </w:pPr>
            <w:r w:rsidRPr="00F552AF">
              <w:rPr>
                <w:sz w:val="20"/>
                <w:szCs w:val="20"/>
              </w:rPr>
              <w:t>12</w:t>
            </w:r>
          </w:p>
        </w:tc>
        <w:tc>
          <w:tcPr>
            <w:tcW w:w="2052" w:type="pct"/>
            <w:shd w:val="clear" w:color="auto" w:fill="auto"/>
            <w:noWrap/>
            <w:vAlign w:val="center"/>
          </w:tcPr>
          <w:p w14:paraId="03407DD3" w14:textId="77777777" w:rsidR="002E10CD" w:rsidRPr="00F552AF" w:rsidRDefault="002E10CD" w:rsidP="00311517">
            <w:pPr>
              <w:spacing w:after="0" w:line="240" w:lineRule="auto"/>
              <w:ind w:firstLine="0"/>
              <w:jc w:val="center"/>
              <w:rPr>
                <w:sz w:val="20"/>
                <w:szCs w:val="20"/>
              </w:rPr>
            </w:pPr>
            <w:r w:rsidRPr="00F552AF">
              <w:rPr>
                <w:sz w:val="20"/>
                <w:szCs w:val="20"/>
              </w:rPr>
              <w:t>средневзвешенный (по материальной характеристике) срок эксплуатации тепловых сетей (для каждой системы теплоснабжения)</w:t>
            </w:r>
          </w:p>
        </w:tc>
        <w:tc>
          <w:tcPr>
            <w:tcW w:w="477" w:type="pct"/>
            <w:shd w:val="clear" w:color="auto" w:fill="auto"/>
            <w:noWrap/>
            <w:vAlign w:val="center"/>
          </w:tcPr>
          <w:p w14:paraId="5C27C996"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7D6D79B3"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6BE2C2AF"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75539ABF"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2364963D"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64E45795"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vAlign w:val="center"/>
          </w:tcPr>
          <w:p w14:paraId="2700DC87" w14:textId="77777777" w:rsidR="002E10CD" w:rsidRPr="00F552AF" w:rsidRDefault="002E10CD" w:rsidP="00311517">
            <w:pPr>
              <w:spacing w:after="0" w:line="240" w:lineRule="auto"/>
              <w:ind w:firstLine="0"/>
              <w:jc w:val="center"/>
              <w:rPr>
                <w:sz w:val="20"/>
                <w:szCs w:val="20"/>
              </w:rPr>
            </w:pPr>
          </w:p>
        </w:tc>
        <w:tc>
          <w:tcPr>
            <w:tcW w:w="378" w:type="pct"/>
            <w:tcBorders>
              <w:top w:val="nil"/>
              <w:left w:val="nil"/>
              <w:bottom w:val="single" w:sz="8" w:space="0" w:color="auto"/>
              <w:right w:val="single" w:sz="8" w:space="0" w:color="auto"/>
            </w:tcBorders>
            <w:shd w:val="clear" w:color="auto" w:fill="auto"/>
            <w:vAlign w:val="center"/>
          </w:tcPr>
          <w:p w14:paraId="6718E202" w14:textId="77777777" w:rsidR="002E10CD" w:rsidRPr="00F552AF" w:rsidRDefault="002E10CD" w:rsidP="00311517">
            <w:pPr>
              <w:spacing w:after="0" w:line="240" w:lineRule="auto"/>
              <w:ind w:firstLine="0"/>
              <w:jc w:val="center"/>
              <w:rPr>
                <w:sz w:val="20"/>
                <w:szCs w:val="20"/>
              </w:rPr>
            </w:pPr>
          </w:p>
        </w:tc>
      </w:tr>
      <w:tr w:rsidR="002E10CD" w:rsidRPr="001A333A" w14:paraId="0B4FCD48" w14:textId="77777777" w:rsidTr="00311517">
        <w:trPr>
          <w:cantSplit/>
        </w:trPr>
        <w:tc>
          <w:tcPr>
            <w:tcW w:w="228" w:type="pct"/>
            <w:shd w:val="clear" w:color="auto" w:fill="auto"/>
            <w:vAlign w:val="center"/>
          </w:tcPr>
          <w:p w14:paraId="5768AD5D" w14:textId="77777777" w:rsidR="002E10CD" w:rsidRPr="00F552AF" w:rsidRDefault="002E10CD" w:rsidP="00311517">
            <w:pPr>
              <w:spacing w:after="0" w:line="240" w:lineRule="auto"/>
              <w:ind w:firstLine="0"/>
              <w:jc w:val="center"/>
              <w:rPr>
                <w:sz w:val="20"/>
                <w:szCs w:val="20"/>
              </w:rPr>
            </w:pPr>
            <w:r>
              <w:rPr>
                <w:sz w:val="20"/>
                <w:szCs w:val="20"/>
              </w:rPr>
              <w:t>12.1</w:t>
            </w:r>
          </w:p>
        </w:tc>
        <w:tc>
          <w:tcPr>
            <w:tcW w:w="2052" w:type="pct"/>
            <w:shd w:val="clear" w:color="auto" w:fill="auto"/>
            <w:noWrap/>
            <w:vAlign w:val="center"/>
          </w:tcPr>
          <w:p w14:paraId="65CFBC79" w14:textId="77777777" w:rsidR="002E10CD" w:rsidRPr="00F552AF" w:rsidRDefault="002E10CD" w:rsidP="00311517">
            <w:pPr>
              <w:spacing w:after="0" w:line="240" w:lineRule="auto"/>
              <w:ind w:firstLine="0"/>
              <w:jc w:val="left"/>
              <w:rPr>
                <w:sz w:val="20"/>
                <w:szCs w:val="20"/>
              </w:rPr>
            </w:pPr>
            <w:r w:rsidRPr="00F81AF1">
              <w:rPr>
                <w:spacing w:val="-2"/>
                <w:sz w:val="20"/>
                <w:szCs w:val="20"/>
              </w:rPr>
              <w:t>Котельная «Центральная»</w:t>
            </w:r>
            <w:r>
              <w:rPr>
                <w:spacing w:val="-2"/>
                <w:sz w:val="20"/>
                <w:szCs w:val="20"/>
              </w:rPr>
              <w:t>/</w:t>
            </w:r>
            <w:r w:rsidRPr="00F81AF1">
              <w:rPr>
                <w:spacing w:val="-2"/>
                <w:sz w:val="20"/>
                <w:szCs w:val="20"/>
              </w:rPr>
              <w:t xml:space="preserve"> Биокотельная</w:t>
            </w:r>
          </w:p>
        </w:tc>
        <w:tc>
          <w:tcPr>
            <w:tcW w:w="477" w:type="pct"/>
            <w:shd w:val="clear" w:color="auto" w:fill="auto"/>
            <w:noWrap/>
            <w:vAlign w:val="center"/>
          </w:tcPr>
          <w:p w14:paraId="6D7E592D" w14:textId="77777777" w:rsidR="002E10CD" w:rsidRPr="00F552AF" w:rsidRDefault="002E10CD" w:rsidP="00311517">
            <w:pPr>
              <w:spacing w:after="0" w:line="240" w:lineRule="auto"/>
              <w:ind w:firstLine="0"/>
              <w:jc w:val="center"/>
              <w:rPr>
                <w:sz w:val="20"/>
                <w:szCs w:val="20"/>
              </w:rPr>
            </w:pPr>
            <w:r w:rsidRPr="00F552AF">
              <w:rPr>
                <w:sz w:val="20"/>
                <w:szCs w:val="20"/>
              </w:rPr>
              <w:t>лет</w:t>
            </w:r>
          </w:p>
        </w:tc>
        <w:tc>
          <w:tcPr>
            <w:tcW w:w="310" w:type="pct"/>
            <w:tcBorders>
              <w:top w:val="nil"/>
              <w:left w:val="nil"/>
              <w:bottom w:val="single" w:sz="8" w:space="0" w:color="auto"/>
              <w:right w:val="single" w:sz="8" w:space="0" w:color="auto"/>
            </w:tcBorders>
            <w:shd w:val="clear" w:color="auto" w:fill="auto"/>
            <w:noWrap/>
          </w:tcPr>
          <w:p w14:paraId="233010C8" w14:textId="77777777" w:rsidR="002E10CD" w:rsidRPr="00755B54" w:rsidRDefault="002E10CD" w:rsidP="00311517">
            <w:pPr>
              <w:spacing w:after="0" w:line="240" w:lineRule="auto"/>
              <w:ind w:firstLine="0"/>
              <w:jc w:val="center"/>
              <w:rPr>
                <w:sz w:val="20"/>
                <w:szCs w:val="20"/>
              </w:rPr>
            </w:pPr>
            <w:r w:rsidRPr="00755B54">
              <w:rPr>
                <w:spacing w:val="-5"/>
                <w:sz w:val="20"/>
                <w:szCs w:val="20"/>
              </w:rPr>
              <w:t>38</w:t>
            </w:r>
          </w:p>
        </w:tc>
        <w:tc>
          <w:tcPr>
            <w:tcW w:w="311" w:type="pct"/>
            <w:tcBorders>
              <w:top w:val="nil"/>
              <w:left w:val="nil"/>
              <w:bottom w:val="single" w:sz="8" w:space="0" w:color="auto"/>
              <w:right w:val="single" w:sz="8" w:space="0" w:color="auto"/>
            </w:tcBorders>
            <w:shd w:val="clear" w:color="auto" w:fill="auto"/>
            <w:noWrap/>
          </w:tcPr>
          <w:p w14:paraId="06007ED5" w14:textId="77777777" w:rsidR="002E10CD" w:rsidRPr="00755B54" w:rsidRDefault="002E10CD" w:rsidP="00311517">
            <w:pPr>
              <w:spacing w:after="0" w:line="240" w:lineRule="auto"/>
              <w:ind w:firstLine="0"/>
              <w:jc w:val="center"/>
              <w:rPr>
                <w:sz w:val="20"/>
                <w:szCs w:val="20"/>
              </w:rPr>
            </w:pPr>
            <w:r w:rsidRPr="00755B54">
              <w:rPr>
                <w:spacing w:val="-5"/>
                <w:sz w:val="20"/>
                <w:szCs w:val="20"/>
              </w:rPr>
              <w:t>35</w:t>
            </w:r>
          </w:p>
        </w:tc>
        <w:tc>
          <w:tcPr>
            <w:tcW w:w="311" w:type="pct"/>
            <w:tcBorders>
              <w:top w:val="nil"/>
              <w:left w:val="nil"/>
              <w:bottom w:val="single" w:sz="8" w:space="0" w:color="auto"/>
              <w:right w:val="single" w:sz="8" w:space="0" w:color="auto"/>
            </w:tcBorders>
            <w:shd w:val="clear" w:color="auto" w:fill="auto"/>
            <w:noWrap/>
          </w:tcPr>
          <w:p w14:paraId="5C0E715E" w14:textId="77777777" w:rsidR="002E10CD" w:rsidRPr="00755B54" w:rsidRDefault="002E10CD" w:rsidP="00311517">
            <w:pPr>
              <w:spacing w:after="0" w:line="240" w:lineRule="auto"/>
              <w:ind w:firstLine="0"/>
              <w:jc w:val="center"/>
              <w:rPr>
                <w:sz w:val="20"/>
                <w:szCs w:val="20"/>
              </w:rPr>
            </w:pPr>
            <w:r w:rsidRPr="00755B54">
              <w:rPr>
                <w:spacing w:val="-5"/>
                <w:sz w:val="20"/>
                <w:szCs w:val="20"/>
              </w:rPr>
              <w:t>33</w:t>
            </w:r>
          </w:p>
        </w:tc>
        <w:tc>
          <w:tcPr>
            <w:tcW w:w="310" w:type="pct"/>
            <w:tcBorders>
              <w:top w:val="nil"/>
              <w:left w:val="nil"/>
              <w:bottom w:val="single" w:sz="8" w:space="0" w:color="auto"/>
              <w:right w:val="single" w:sz="8" w:space="0" w:color="auto"/>
            </w:tcBorders>
            <w:shd w:val="clear" w:color="auto" w:fill="auto"/>
            <w:noWrap/>
          </w:tcPr>
          <w:p w14:paraId="312001A2" w14:textId="77777777" w:rsidR="002E10CD" w:rsidRPr="00755B54" w:rsidRDefault="002E10CD" w:rsidP="00311517">
            <w:pPr>
              <w:spacing w:after="0" w:line="240" w:lineRule="auto"/>
              <w:ind w:firstLine="0"/>
              <w:jc w:val="center"/>
              <w:rPr>
                <w:sz w:val="20"/>
                <w:szCs w:val="20"/>
              </w:rPr>
            </w:pPr>
            <w:r w:rsidRPr="00755B54">
              <w:rPr>
                <w:spacing w:val="-5"/>
                <w:sz w:val="20"/>
                <w:szCs w:val="20"/>
              </w:rPr>
              <w:t>30</w:t>
            </w:r>
          </w:p>
        </w:tc>
        <w:tc>
          <w:tcPr>
            <w:tcW w:w="311" w:type="pct"/>
            <w:tcBorders>
              <w:top w:val="nil"/>
              <w:left w:val="nil"/>
              <w:bottom w:val="single" w:sz="8" w:space="0" w:color="auto"/>
              <w:right w:val="single" w:sz="8" w:space="0" w:color="auto"/>
            </w:tcBorders>
            <w:shd w:val="clear" w:color="auto" w:fill="auto"/>
            <w:noWrap/>
          </w:tcPr>
          <w:p w14:paraId="33EB7F91" w14:textId="77777777" w:rsidR="002E10CD" w:rsidRPr="00755B54" w:rsidRDefault="002E10CD" w:rsidP="00311517">
            <w:pPr>
              <w:spacing w:after="0" w:line="240" w:lineRule="auto"/>
              <w:ind w:firstLine="0"/>
              <w:jc w:val="center"/>
              <w:rPr>
                <w:sz w:val="20"/>
                <w:szCs w:val="20"/>
              </w:rPr>
            </w:pPr>
            <w:r w:rsidRPr="00755B54">
              <w:rPr>
                <w:spacing w:val="-5"/>
                <w:sz w:val="20"/>
                <w:szCs w:val="20"/>
              </w:rPr>
              <w:t>27</w:t>
            </w:r>
          </w:p>
        </w:tc>
        <w:tc>
          <w:tcPr>
            <w:tcW w:w="311" w:type="pct"/>
            <w:tcBorders>
              <w:top w:val="nil"/>
              <w:left w:val="nil"/>
              <w:bottom w:val="single" w:sz="8" w:space="0" w:color="auto"/>
              <w:right w:val="single" w:sz="8" w:space="0" w:color="auto"/>
            </w:tcBorders>
            <w:shd w:val="clear" w:color="auto" w:fill="auto"/>
          </w:tcPr>
          <w:p w14:paraId="6C899DBD" w14:textId="77777777" w:rsidR="002E10CD" w:rsidRPr="00755B54" w:rsidRDefault="002E10CD" w:rsidP="00311517">
            <w:pPr>
              <w:spacing w:after="0" w:line="240" w:lineRule="auto"/>
              <w:ind w:firstLine="0"/>
              <w:jc w:val="center"/>
              <w:rPr>
                <w:sz w:val="20"/>
                <w:szCs w:val="20"/>
              </w:rPr>
            </w:pPr>
            <w:r w:rsidRPr="00755B54">
              <w:rPr>
                <w:spacing w:val="-5"/>
                <w:sz w:val="20"/>
                <w:szCs w:val="20"/>
              </w:rPr>
              <w:t>24</w:t>
            </w:r>
          </w:p>
        </w:tc>
        <w:tc>
          <w:tcPr>
            <w:tcW w:w="378" w:type="pct"/>
            <w:tcBorders>
              <w:top w:val="nil"/>
              <w:left w:val="nil"/>
              <w:bottom w:val="single" w:sz="8" w:space="0" w:color="auto"/>
              <w:right w:val="single" w:sz="8" w:space="0" w:color="auto"/>
            </w:tcBorders>
            <w:shd w:val="clear" w:color="auto" w:fill="auto"/>
          </w:tcPr>
          <w:p w14:paraId="7675411C" w14:textId="77777777" w:rsidR="002E10CD" w:rsidRPr="00755B54" w:rsidRDefault="002E10CD" w:rsidP="00311517">
            <w:pPr>
              <w:spacing w:after="0" w:line="240" w:lineRule="auto"/>
              <w:ind w:firstLine="0"/>
              <w:jc w:val="center"/>
              <w:rPr>
                <w:sz w:val="20"/>
                <w:szCs w:val="20"/>
              </w:rPr>
            </w:pPr>
            <w:r w:rsidRPr="00755B54">
              <w:rPr>
                <w:spacing w:val="-5"/>
                <w:sz w:val="20"/>
                <w:szCs w:val="20"/>
              </w:rPr>
              <w:t>20</w:t>
            </w:r>
          </w:p>
        </w:tc>
      </w:tr>
      <w:tr w:rsidR="002E10CD" w:rsidRPr="001A333A" w14:paraId="0129605A" w14:textId="77777777" w:rsidTr="00311517">
        <w:trPr>
          <w:cantSplit/>
        </w:trPr>
        <w:tc>
          <w:tcPr>
            <w:tcW w:w="228" w:type="pct"/>
            <w:shd w:val="clear" w:color="auto" w:fill="auto"/>
            <w:vAlign w:val="center"/>
          </w:tcPr>
          <w:p w14:paraId="0F82EB3F" w14:textId="77777777" w:rsidR="002E10CD" w:rsidRPr="00F552AF" w:rsidRDefault="002E10CD" w:rsidP="00311517">
            <w:pPr>
              <w:spacing w:after="0" w:line="240" w:lineRule="auto"/>
              <w:ind w:firstLine="0"/>
              <w:jc w:val="center"/>
              <w:rPr>
                <w:sz w:val="20"/>
                <w:szCs w:val="20"/>
              </w:rPr>
            </w:pPr>
            <w:r>
              <w:rPr>
                <w:sz w:val="20"/>
                <w:szCs w:val="20"/>
              </w:rPr>
              <w:t>12.2</w:t>
            </w:r>
          </w:p>
        </w:tc>
        <w:tc>
          <w:tcPr>
            <w:tcW w:w="2052" w:type="pct"/>
            <w:shd w:val="clear" w:color="auto" w:fill="auto"/>
            <w:noWrap/>
            <w:vAlign w:val="center"/>
          </w:tcPr>
          <w:p w14:paraId="2C878A2F" w14:textId="77777777" w:rsidR="002E10CD" w:rsidRPr="00F552AF" w:rsidRDefault="002E10CD" w:rsidP="00311517">
            <w:pPr>
              <w:spacing w:after="0" w:line="240" w:lineRule="auto"/>
              <w:ind w:firstLine="0"/>
              <w:jc w:val="left"/>
              <w:rPr>
                <w:sz w:val="20"/>
                <w:szCs w:val="20"/>
              </w:rPr>
            </w:pPr>
            <w:r w:rsidRPr="00F81AF1">
              <w:rPr>
                <w:sz w:val="20"/>
                <w:szCs w:val="20"/>
              </w:rPr>
              <w:t>Котельная п. Имбинский</w:t>
            </w:r>
          </w:p>
        </w:tc>
        <w:tc>
          <w:tcPr>
            <w:tcW w:w="477" w:type="pct"/>
            <w:shd w:val="clear" w:color="auto" w:fill="auto"/>
            <w:noWrap/>
            <w:vAlign w:val="center"/>
          </w:tcPr>
          <w:p w14:paraId="66CCECB0" w14:textId="77777777" w:rsidR="002E10CD" w:rsidRPr="00F552AF" w:rsidRDefault="002E10CD" w:rsidP="00311517">
            <w:pPr>
              <w:spacing w:after="0" w:line="240" w:lineRule="auto"/>
              <w:ind w:firstLine="0"/>
              <w:jc w:val="center"/>
              <w:rPr>
                <w:sz w:val="20"/>
                <w:szCs w:val="20"/>
              </w:rPr>
            </w:pPr>
            <w:r w:rsidRPr="00E17A2E">
              <w:rPr>
                <w:sz w:val="20"/>
                <w:szCs w:val="20"/>
              </w:rPr>
              <w:t>лет</w:t>
            </w:r>
          </w:p>
        </w:tc>
        <w:tc>
          <w:tcPr>
            <w:tcW w:w="310" w:type="pct"/>
            <w:tcBorders>
              <w:top w:val="nil"/>
              <w:left w:val="nil"/>
              <w:bottom w:val="single" w:sz="8" w:space="0" w:color="auto"/>
              <w:right w:val="single" w:sz="8" w:space="0" w:color="auto"/>
            </w:tcBorders>
            <w:shd w:val="clear" w:color="auto" w:fill="auto"/>
            <w:noWrap/>
            <w:vAlign w:val="center"/>
          </w:tcPr>
          <w:p w14:paraId="5EA0FDF1" w14:textId="77777777" w:rsidR="002E10CD" w:rsidRPr="00F552AF" w:rsidRDefault="002E10CD" w:rsidP="00311517">
            <w:pPr>
              <w:spacing w:after="0" w:line="240" w:lineRule="auto"/>
              <w:ind w:firstLine="0"/>
              <w:jc w:val="center"/>
              <w:rPr>
                <w:sz w:val="20"/>
                <w:szCs w:val="20"/>
              </w:rPr>
            </w:pPr>
            <w:r>
              <w:rPr>
                <w:sz w:val="20"/>
                <w:szCs w:val="20"/>
              </w:rPr>
              <w:t>35</w:t>
            </w:r>
          </w:p>
        </w:tc>
        <w:tc>
          <w:tcPr>
            <w:tcW w:w="311" w:type="pct"/>
            <w:tcBorders>
              <w:top w:val="nil"/>
              <w:left w:val="nil"/>
              <w:bottom w:val="single" w:sz="8" w:space="0" w:color="auto"/>
              <w:right w:val="single" w:sz="8" w:space="0" w:color="auto"/>
            </w:tcBorders>
            <w:shd w:val="clear" w:color="auto" w:fill="auto"/>
            <w:noWrap/>
            <w:vAlign w:val="center"/>
          </w:tcPr>
          <w:p w14:paraId="613AF6DE" w14:textId="77777777" w:rsidR="002E10CD" w:rsidRPr="00F552AF" w:rsidRDefault="002E10CD" w:rsidP="00311517">
            <w:pPr>
              <w:spacing w:after="0" w:line="240" w:lineRule="auto"/>
              <w:ind w:firstLine="0"/>
              <w:jc w:val="center"/>
              <w:rPr>
                <w:sz w:val="20"/>
                <w:szCs w:val="20"/>
              </w:rPr>
            </w:pPr>
            <w:r>
              <w:rPr>
                <w:sz w:val="20"/>
                <w:szCs w:val="20"/>
              </w:rPr>
              <w:t>36</w:t>
            </w:r>
          </w:p>
        </w:tc>
        <w:tc>
          <w:tcPr>
            <w:tcW w:w="311" w:type="pct"/>
            <w:tcBorders>
              <w:top w:val="nil"/>
              <w:left w:val="nil"/>
              <w:bottom w:val="single" w:sz="8" w:space="0" w:color="auto"/>
              <w:right w:val="single" w:sz="8" w:space="0" w:color="auto"/>
            </w:tcBorders>
            <w:shd w:val="clear" w:color="auto" w:fill="auto"/>
            <w:noWrap/>
            <w:vAlign w:val="center"/>
          </w:tcPr>
          <w:p w14:paraId="2E1D8734" w14:textId="77777777" w:rsidR="002E10CD" w:rsidRPr="00F552AF" w:rsidRDefault="002E10CD" w:rsidP="00311517">
            <w:pPr>
              <w:spacing w:after="0" w:line="240" w:lineRule="auto"/>
              <w:ind w:firstLine="0"/>
              <w:jc w:val="center"/>
              <w:rPr>
                <w:sz w:val="20"/>
                <w:szCs w:val="20"/>
              </w:rPr>
            </w:pPr>
            <w:r>
              <w:rPr>
                <w:sz w:val="20"/>
                <w:szCs w:val="20"/>
              </w:rPr>
              <w:t>37</w:t>
            </w:r>
          </w:p>
        </w:tc>
        <w:tc>
          <w:tcPr>
            <w:tcW w:w="310" w:type="pct"/>
            <w:tcBorders>
              <w:top w:val="nil"/>
              <w:left w:val="nil"/>
              <w:bottom w:val="single" w:sz="8" w:space="0" w:color="auto"/>
              <w:right w:val="single" w:sz="8" w:space="0" w:color="auto"/>
            </w:tcBorders>
            <w:shd w:val="clear" w:color="auto" w:fill="auto"/>
            <w:noWrap/>
            <w:vAlign w:val="center"/>
          </w:tcPr>
          <w:p w14:paraId="3DD8A697" w14:textId="77777777" w:rsidR="002E10CD" w:rsidRPr="00F552AF" w:rsidRDefault="002E10CD" w:rsidP="00311517">
            <w:pPr>
              <w:spacing w:after="0" w:line="240" w:lineRule="auto"/>
              <w:ind w:firstLine="0"/>
              <w:jc w:val="center"/>
              <w:rPr>
                <w:sz w:val="20"/>
                <w:szCs w:val="20"/>
              </w:rPr>
            </w:pPr>
            <w:r>
              <w:rPr>
                <w:sz w:val="20"/>
                <w:szCs w:val="20"/>
              </w:rPr>
              <w:t>30</w:t>
            </w:r>
          </w:p>
        </w:tc>
        <w:tc>
          <w:tcPr>
            <w:tcW w:w="311" w:type="pct"/>
            <w:tcBorders>
              <w:top w:val="nil"/>
              <w:left w:val="nil"/>
              <w:bottom w:val="single" w:sz="8" w:space="0" w:color="auto"/>
              <w:right w:val="single" w:sz="8" w:space="0" w:color="auto"/>
            </w:tcBorders>
            <w:shd w:val="clear" w:color="auto" w:fill="auto"/>
            <w:noWrap/>
            <w:vAlign w:val="center"/>
          </w:tcPr>
          <w:p w14:paraId="3B7BBA62" w14:textId="77777777" w:rsidR="002E10CD" w:rsidRPr="00F552AF" w:rsidRDefault="002E10CD" w:rsidP="00311517">
            <w:pPr>
              <w:spacing w:after="0" w:line="240" w:lineRule="auto"/>
              <w:ind w:firstLine="0"/>
              <w:jc w:val="center"/>
              <w:rPr>
                <w:sz w:val="20"/>
                <w:szCs w:val="20"/>
              </w:rPr>
            </w:pPr>
            <w:r>
              <w:rPr>
                <w:sz w:val="20"/>
                <w:szCs w:val="20"/>
              </w:rPr>
              <w:t>28</w:t>
            </w:r>
          </w:p>
        </w:tc>
        <w:tc>
          <w:tcPr>
            <w:tcW w:w="311" w:type="pct"/>
            <w:tcBorders>
              <w:top w:val="nil"/>
              <w:left w:val="nil"/>
              <w:bottom w:val="single" w:sz="8" w:space="0" w:color="auto"/>
              <w:right w:val="single" w:sz="8" w:space="0" w:color="auto"/>
            </w:tcBorders>
            <w:shd w:val="clear" w:color="auto" w:fill="auto"/>
            <w:vAlign w:val="center"/>
          </w:tcPr>
          <w:p w14:paraId="14AA1F0A" w14:textId="77777777" w:rsidR="002E10CD" w:rsidRPr="00F552AF" w:rsidRDefault="002E10CD" w:rsidP="00311517">
            <w:pPr>
              <w:spacing w:after="0" w:line="240" w:lineRule="auto"/>
              <w:ind w:firstLine="0"/>
              <w:jc w:val="center"/>
              <w:rPr>
                <w:sz w:val="20"/>
                <w:szCs w:val="20"/>
              </w:rPr>
            </w:pPr>
            <w:r>
              <w:rPr>
                <w:sz w:val="20"/>
                <w:szCs w:val="20"/>
              </w:rPr>
              <w:t>25</w:t>
            </w:r>
          </w:p>
        </w:tc>
        <w:tc>
          <w:tcPr>
            <w:tcW w:w="378" w:type="pct"/>
            <w:tcBorders>
              <w:top w:val="nil"/>
              <w:left w:val="nil"/>
              <w:bottom w:val="single" w:sz="8" w:space="0" w:color="auto"/>
              <w:right w:val="single" w:sz="8" w:space="0" w:color="auto"/>
            </w:tcBorders>
            <w:shd w:val="clear" w:color="auto" w:fill="auto"/>
            <w:vAlign w:val="center"/>
          </w:tcPr>
          <w:p w14:paraId="5D758983" w14:textId="77777777" w:rsidR="002E10CD" w:rsidRPr="00F552AF" w:rsidRDefault="002E10CD" w:rsidP="00311517">
            <w:pPr>
              <w:spacing w:after="0" w:line="240" w:lineRule="auto"/>
              <w:ind w:firstLine="0"/>
              <w:jc w:val="center"/>
              <w:rPr>
                <w:sz w:val="20"/>
                <w:szCs w:val="20"/>
              </w:rPr>
            </w:pPr>
            <w:r>
              <w:rPr>
                <w:sz w:val="20"/>
                <w:szCs w:val="20"/>
              </w:rPr>
              <w:t>25</w:t>
            </w:r>
          </w:p>
        </w:tc>
      </w:tr>
      <w:tr w:rsidR="002E10CD" w:rsidRPr="001A333A" w14:paraId="509DDEE8" w14:textId="77777777" w:rsidTr="00311517">
        <w:trPr>
          <w:cantSplit/>
        </w:trPr>
        <w:tc>
          <w:tcPr>
            <w:tcW w:w="228" w:type="pct"/>
            <w:shd w:val="clear" w:color="auto" w:fill="auto"/>
            <w:vAlign w:val="center"/>
          </w:tcPr>
          <w:p w14:paraId="2B62168B" w14:textId="77777777" w:rsidR="002E10CD" w:rsidRPr="00F552AF" w:rsidRDefault="002E10CD" w:rsidP="00311517">
            <w:pPr>
              <w:spacing w:after="0" w:line="240" w:lineRule="auto"/>
              <w:ind w:firstLine="0"/>
              <w:jc w:val="center"/>
              <w:rPr>
                <w:sz w:val="20"/>
                <w:szCs w:val="20"/>
              </w:rPr>
            </w:pPr>
            <w:r>
              <w:rPr>
                <w:sz w:val="20"/>
                <w:szCs w:val="20"/>
              </w:rPr>
              <w:t>12.3</w:t>
            </w:r>
          </w:p>
        </w:tc>
        <w:tc>
          <w:tcPr>
            <w:tcW w:w="2052" w:type="pct"/>
            <w:shd w:val="clear" w:color="auto" w:fill="auto"/>
            <w:noWrap/>
            <w:vAlign w:val="center"/>
          </w:tcPr>
          <w:p w14:paraId="6D078EAA" w14:textId="77777777" w:rsidR="002E10CD" w:rsidRPr="00F552AF" w:rsidRDefault="002E10CD" w:rsidP="00311517">
            <w:pPr>
              <w:spacing w:after="0" w:line="240" w:lineRule="auto"/>
              <w:ind w:firstLine="0"/>
              <w:jc w:val="left"/>
              <w:rPr>
                <w:sz w:val="20"/>
                <w:szCs w:val="20"/>
              </w:rPr>
            </w:pPr>
            <w:r w:rsidRPr="00F81AF1">
              <w:rPr>
                <w:sz w:val="20"/>
                <w:szCs w:val="20"/>
              </w:rPr>
              <w:t>Котельная с. Заледеево</w:t>
            </w:r>
          </w:p>
        </w:tc>
        <w:tc>
          <w:tcPr>
            <w:tcW w:w="477" w:type="pct"/>
            <w:shd w:val="clear" w:color="auto" w:fill="auto"/>
            <w:noWrap/>
            <w:vAlign w:val="center"/>
          </w:tcPr>
          <w:p w14:paraId="55F8EFA1" w14:textId="77777777" w:rsidR="002E10CD" w:rsidRPr="00F552AF" w:rsidRDefault="002E10CD" w:rsidP="00311517">
            <w:pPr>
              <w:spacing w:after="0" w:line="240" w:lineRule="auto"/>
              <w:ind w:firstLine="0"/>
              <w:jc w:val="center"/>
              <w:rPr>
                <w:sz w:val="20"/>
                <w:szCs w:val="20"/>
              </w:rPr>
            </w:pPr>
            <w:r w:rsidRPr="00E17A2E">
              <w:rPr>
                <w:sz w:val="20"/>
                <w:szCs w:val="20"/>
              </w:rPr>
              <w:t>лет</w:t>
            </w:r>
          </w:p>
        </w:tc>
        <w:tc>
          <w:tcPr>
            <w:tcW w:w="310" w:type="pct"/>
            <w:tcBorders>
              <w:top w:val="nil"/>
              <w:left w:val="nil"/>
              <w:bottom w:val="single" w:sz="8" w:space="0" w:color="auto"/>
              <w:right w:val="single" w:sz="8" w:space="0" w:color="auto"/>
            </w:tcBorders>
            <w:shd w:val="clear" w:color="auto" w:fill="auto"/>
            <w:noWrap/>
            <w:vAlign w:val="center"/>
          </w:tcPr>
          <w:p w14:paraId="4A0DC9E1" w14:textId="77777777" w:rsidR="002E10CD" w:rsidRPr="00F552AF" w:rsidRDefault="002E10CD" w:rsidP="00311517">
            <w:pPr>
              <w:spacing w:after="0" w:line="240" w:lineRule="auto"/>
              <w:ind w:firstLine="0"/>
              <w:jc w:val="center"/>
              <w:rPr>
                <w:sz w:val="20"/>
                <w:szCs w:val="20"/>
              </w:rPr>
            </w:pPr>
            <w:r>
              <w:rPr>
                <w:sz w:val="20"/>
                <w:szCs w:val="20"/>
              </w:rPr>
              <w:t>42</w:t>
            </w:r>
          </w:p>
        </w:tc>
        <w:tc>
          <w:tcPr>
            <w:tcW w:w="311" w:type="pct"/>
            <w:tcBorders>
              <w:top w:val="nil"/>
              <w:left w:val="nil"/>
              <w:bottom w:val="single" w:sz="8" w:space="0" w:color="auto"/>
              <w:right w:val="single" w:sz="8" w:space="0" w:color="auto"/>
            </w:tcBorders>
            <w:shd w:val="clear" w:color="auto" w:fill="auto"/>
            <w:noWrap/>
            <w:vAlign w:val="center"/>
          </w:tcPr>
          <w:p w14:paraId="0E06A724" w14:textId="77777777" w:rsidR="002E10CD" w:rsidRPr="00F552AF" w:rsidRDefault="002E10CD" w:rsidP="00311517">
            <w:pPr>
              <w:spacing w:after="0" w:line="240" w:lineRule="auto"/>
              <w:ind w:firstLine="0"/>
              <w:jc w:val="center"/>
              <w:rPr>
                <w:sz w:val="20"/>
                <w:szCs w:val="20"/>
              </w:rPr>
            </w:pPr>
            <w:r>
              <w:rPr>
                <w:sz w:val="20"/>
                <w:szCs w:val="20"/>
              </w:rPr>
              <w:t>43</w:t>
            </w:r>
          </w:p>
        </w:tc>
        <w:tc>
          <w:tcPr>
            <w:tcW w:w="311" w:type="pct"/>
            <w:tcBorders>
              <w:top w:val="nil"/>
              <w:left w:val="nil"/>
              <w:bottom w:val="single" w:sz="8" w:space="0" w:color="auto"/>
              <w:right w:val="single" w:sz="8" w:space="0" w:color="auto"/>
            </w:tcBorders>
            <w:shd w:val="clear" w:color="auto" w:fill="auto"/>
            <w:noWrap/>
            <w:vAlign w:val="center"/>
          </w:tcPr>
          <w:p w14:paraId="3046C0DC" w14:textId="77777777" w:rsidR="002E10CD" w:rsidRPr="00F552AF" w:rsidRDefault="002E10CD" w:rsidP="00311517">
            <w:pPr>
              <w:spacing w:after="0" w:line="240" w:lineRule="auto"/>
              <w:ind w:firstLine="0"/>
              <w:jc w:val="center"/>
              <w:rPr>
                <w:sz w:val="20"/>
                <w:szCs w:val="20"/>
              </w:rPr>
            </w:pPr>
            <w:r>
              <w:rPr>
                <w:sz w:val="20"/>
                <w:szCs w:val="20"/>
              </w:rPr>
              <w:t>35</w:t>
            </w:r>
          </w:p>
        </w:tc>
        <w:tc>
          <w:tcPr>
            <w:tcW w:w="310" w:type="pct"/>
            <w:tcBorders>
              <w:top w:val="nil"/>
              <w:left w:val="nil"/>
              <w:bottom w:val="single" w:sz="8" w:space="0" w:color="auto"/>
              <w:right w:val="single" w:sz="8" w:space="0" w:color="auto"/>
            </w:tcBorders>
            <w:shd w:val="clear" w:color="auto" w:fill="auto"/>
            <w:noWrap/>
            <w:vAlign w:val="center"/>
          </w:tcPr>
          <w:p w14:paraId="256174EA" w14:textId="77777777" w:rsidR="002E10CD" w:rsidRPr="00F552AF" w:rsidRDefault="002E10CD" w:rsidP="00311517">
            <w:pPr>
              <w:spacing w:after="0" w:line="240" w:lineRule="auto"/>
              <w:ind w:firstLine="0"/>
              <w:jc w:val="center"/>
              <w:rPr>
                <w:sz w:val="20"/>
                <w:szCs w:val="20"/>
              </w:rPr>
            </w:pPr>
            <w:r>
              <w:rPr>
                <w:sz w:val="20"/>
                <w:szCs w:val="20"/>
              </w:rPr>
              <w:t>36</w:t>
            </w:r>
          </w:p>
        </w:tc>
        <w:tc>
          <w:tcPr>
            <w:tcW w:w="311" w:type="pct"/>
            <w:tcBorders>
              <w:top w:val="nil"/>
              <w:left w:val="nil"/>
              <w:bottom w:val="single" w:sz="8" w:space="0" w:color="auto"/>
              <w:right w:val="single" w:sz="8" w:space="0" w:color="auto"/>
            </w:tcBorders>
            <w:shd w:val="clear" w:color="auto" w:fill="auto"/>
            <w:noWrap/>
            <w:vAlign w:val="center"/>
          </w:tcPr>
          <w:p w14:paraId="26CF094E" w14:textId="77777777" w:rsidR="002E10CD" w:rsidRPr="00F552AF" w:rsidRDefault="002E10CD" w:rsidP="00311517">
            <w:pPr>
              <w:spacing w:after="0" w:line="240" w:lineRule="auto"/>
              <w:ind w:firstLine="0"/>
              <w:jc w:val="center"/>
              <w:rPr>
                <w:sz w:val="20"/>
                <w:szCs w:val="20"/>
              </w:rPr>
            </w:pPr>
            <w:r>
              <w:rPr>
                <w:sz w:val="20"/>
                <w:szCs w:val="20"/>
              </w:rPr>
              <w:t>37</w:t>
            </w:r>
          </w:p>
        </w:tc>
        <w:tc>
          <w:tcPr>
            <w:tcW w:w="311" w:type="pct"/>
            <w:tcBorders>
              <w:top w:val="nil"/>
              <w:left w:val="nil"/>
              <w:bottom w:val="single" w:sz="8" w:space="0" w:color="auto"/>
              <w:right w:val="single" w:sz="8" w:space="0" w:color="auto"/>
            </w:tcBorders>
            <w:shd w:val="clear" w:color="auto" w:fill="auto"/>
            <w:vAlign w:val="center"/>
          </w:tcPr>
          <w:p w14:paraId="6FA4B612" w14:textId="77777777" w:rsidR="002E10CD" w:rsidRPr="00F552AF" w:rsidRDefault="002E10CD" w:rsidP="00311517">
            <w:pPr>
              <w:spacing w:after="0" w:line="240" w:lineRule="auto"/>
              <w:ind w:firstLine="0"/>
              <w:jc w:val="center"/>
              <w:rPr>
                <w:sz w:val="20"/>
                <w:szCs w:val="20"/>
              </w:rPr>
            </w:pPr>
            <w:r>
              <w:rPr>
                <w:sz w:val="20"/>
                <w:szCs w:val="20"/>
              </w:rPr>
              <w:t>38</w:t>
            </w:r>
          </w:p>
        </w:tc>
        <w:tc>
          <w:tcPr>
            <w:tcW w:w="378" w:type="pct"/>
            <w:tcBorders>
              <w:top w:val="nil"/>
              <w:left w:val="nil"/>
              <w:bottom w:val="single" w:sz="8" w:space="0" w:color="auto"/>
              <w:right w:val="single" w:sz="8" w:space="0" w:color="auto"/>
            </w:tcBorders>
            <w:shd w:val="clear" w:color="auto" w:fill="auto"/>
            <w:vAlign w:val="center"/>
          </w:tcPr>
          <w:p w14:paraId="1CE9CE59" w14:textId="77777777" w:rsidR="002E10CD" w:rsidRPr="00F552AF" w:rsidRDefault="002E10CD" w:rsidP="00311517">
            <w:pPr>
              <w:spacing w:after="0" w:line="240" w:lineRule="auto"/>
              <w:ind w:firstLine="0"/>
              <w:jc w:val="center"/>
              <w:rPr>
                <w:sz w:val="20"/>
                <w:szCs w:val="20"/>
              </w:rPr>
            </w:pPr>
            <w:r>
              <w:rPr>
                <w:sz w:val="20"/>
                <w:szCs w:val="20"/>
              </w:rPr>
              <w:t>45</w:t>
            </w:r>
          </w:p>
        </w:tc>
      </w:tr>
      <w:tr w:rsidR="002E10CD" w:rsidRPr="001A333A" w14:paraId="4E434F46" w14:textId="77777777" w:rsidTr="00311517">
        <w:trPr>
          <w:cantSplit/>
        </w:trPr>
        <w:tc>
          <w:tcPr>
            <w:tcW w:w="228" w:type="pct"/>
            <w:shd w:val="clear" w:color="auto" w:fill="auto"/>
            <w:vAlign w:val="center"/>
          </w:tcPr>
          <w:p w14:paraId="537D5B6C" w14:textId="77777777" w:rsidR="002E10CD" w:rsidRPr="00F552AF" w:rsidRDefault="002E10CD" w:rsidP="00311517">
            <w:pPr>
              <w:spacing w:after="0" w:line="240" w:lineRule="auto"/>
              <w:ind w:firstLine="0"/>
              <w:jc w:val="center"/>
              <w:rPr>
                <w:sz w:val="20"/>
                <w:szCs w:val="20"/>
              </w:rPr>
            </w:pPr>
            <w:r>
              <w:rPr>
                <w:sz w:val="20"/>
                <w:szCs w:val="20"/>
              </w:rPr>
              <w:t>12.4</w:t>
            </w:r>
          </w:p>
        </w:tc>
        <w:tc>
          <w:tcPr>
            <w:tcW w:w="2052" w:type="pct"/>
            <w:shd w:val="clear" w:color="auto" w:fill="auto"/>
            <w:noWrap/>
            <w:vAlign w:val="center"/>
          </w:tcPr>
          <w:p w14:paraId="0B2922B7" w14:textId="77777777" w:rsidR="002E10CD" w:rsidRPr="00F552AF" w:rsidRDefault="002E10CD" w:rsidP="00311517">
            <w:pPr>
              <w:spacing w:after="0" w:line="240" w:lineRule="auto"/>
              <w:ind w:firstLine="0"/>
              <w:jc w:val="left"/>
              <w:rPr>
                <w:sz w:val="20"/>
                <w:szCs w:val="20"/>
              </w:rPr>
            </w:pPr>
            <w:r w:rsidRPr="00F81AF1">
              <w:rPr>
                <w:sz w:val="20"/>
                <w:szCs w:val="20"/>
              </w:rPr>
              <w:t>Котельн</w:t>
            </w:r>
            <w:r>
              <w:rPr>
                <w:sz w:val="20"/>
                <w:szCs w:val="20"/>
              </w:rPr>
              <w:t>ые</w:t>
            </w:r>
            <w:r w:rsidRPr="00F81AF1">
              <w:rPr>
                <w:sz w:val="20"/>
                <w:szCs w:val="20"/>
              </w:rPr>
              <w:t xml:space="preserve"> п. Недокура</w:t>
            </w:r>
          </w:p>
        </w:tc>
        <w:tc>
          <w:tcPr>
            <w:tcW w:w="477" w:type="pct"/>
            <w:shd w:val="clear" w:color="auto" w:fill="auto"/>
            <w:noWrap/>
            <w:vAlign w:val="center"/>
          </w:tcPr>
          <w:p w14:paraId="44259036" w14:textId="77777777" w:rsidR="002E10CD" w:rsidRPr="00F552AF" w:rsidRDefault="002E10CD" w:rsidP="00311517">
            <w:pPr>
              <w:spacing w:after="0" w:line="240" w:lineRule="auto"/>
              <w:ind w:firstLine="0"/>
              <w:jc w:val="center"/>
              <w:rPr>
                <w:sz w:val="20"/>
                <w:szCs w:val="20"/>
              </w:rPr>
            </w:pPr>
            <w:r w:rsidRPr="00E17A2E">
              <w:rPr>
                <w:sz w:val="20"/>
                <w:szCs w:val="20"/>
              </w:rPr>
              <w:t>лет</w:t>
            </w:r>
          </w:p>
        </w:tc>
        <w:tc>
          <w:tcPr>
            <w:tcW w:w="310" w:type="pct"/>
            <w:tcBorders>
              <w:top w:val="nil"/>
              <w:left w:val="nil"/>
              <w:bottom w:val="single" w:sz="8" w:space="0" w:color="auto"/>
              <w:right w:val="single" w:sz="8" w:space="0" w:color="auto"/>
            </w:tcBorders>
            <w:shd w:val="clear" w:color="auto" w:fill="auto"/>
            <w:noWrap/>
            <w:vAlign w:val="center"/>
          </w:tcPr>
          <w:p w14:paraId="701A3743" w14:textId="77777777" w:rsidR="002E10CD" w:rsidRPr="00F552AF" w:rsidRDefault="002E10CD" w:rsidP="00311517">
            <w:pPr>
              <w:spacing w:after="0" w:line="240" w:lineRule="auto"/>
              <w:ind w:firstLine="0"/>
              <w:jc w:val="center"/>
              <w:rPr>
                <w:sz w:val="20"/>
                <w:szCs w:val="20"/>
              </w:rPr>
            </w:pPr>
            <w:r>
              <w:rPr>
                <w:sz w:val="20"/>
                <w:szCs w:val="20"/>
              </w:rPr>
              <w:t>39</w:t>
            </w:r>
          </w:p>
        </w:tc>
        <w:tc>
          <w:tcPr>
            <w:tcW w:w="311" w:type="pct"/>
            <w:tcBorders>
              <w:top w:val="nil"/>
              <w:left w:val="nil"/>
              <w:bottom w:val="single" w:sz="8" w:space="0" w:color="auto"/>
              <w:right w:val="single" w:sz="8" w:space="0" w:color="auto"/>
            </w:tcBorders>
            <w:shd w:val="clear" w:color="auto" w:fill="auto"/>
            <w:noWrap/>
            <w:vAlign w:val="center"/>
          </w:tcPr>
          <w:p w14:paraId="38C708C4" w14:textId="77777777" w:rsidR="002E10CD" w:rsidRPr="00F552AF" w:rsidRDefault="002E10CD" w:rsidP="00311517">
            <w:pPr>
              <w:spacing w:after="0" w:line="240" w:lineRule="auto"/>
              <w:ind w:firstLine="0"/>
              <w:jc w:val="center"/>
              <w:rPr>
                <w:sz w:val="20"/>
                <w:szCs w:val="20"/>
              </w:rPr>
            </w:pPr>
            <w:r>
              <w:rPr>
                <w:sz w:val="20"/>
                <w:szCs w:val="20"/>
              </w:rPr>
              <w:t>40</w:t>
            </w:r>
          </w:p>
        </w:tc>
        <w:tc>
          <w:tcPr>
            <w:tcW w:w="311" w:type="pct"/>
            <w:tcBorders>
              <w:top w:val="nil"/>
              <w:left w:val="nil"/>
              <w:bottom w:val="single" w:sz="8" w:space="0" w:color="auto"/>
              <w:right w:val="single" w:sz="8" w:space="0" w:color="auto"/>
            </w:tcBorders>
            <w:shd w:val="clear" w:color="auto" w:fill="auto"/>
            <w:noWrap/>
            <w:vAlign w:val="center"/>
          </w:tcPr>
          <w:p w14:paraId="46A811C2" w14:textId="77777777" w:rsidR="002E10CD" w:rsidRPr="00F552AF" w:rsidRDefault="002E10CD" w:rsidP="00311517">
            <w:pPr>
              <w:spacing w:after="0" w:line="240" w:lineRule="auto"/>
              <w:ind w:firstLine="0"/>
              <w:jc w:val="center"/>
              <w:rPr>
                <w:sz w:val="20"/>
                <w:szCs w:val="20"/>
              </w:rPr>
            </w:pPr>
            <w:r>
              <w:rPr>
                <w:sz w:val="20"/>
                <w:szCs w:val="20"/>
              </w:rPr>
              <w:t>37</w:t>
            </w:r>
          </w:p>
        </w:tc>
        <w:tc>
          <w:tcPr>
            <w:tcW w:w="310" w:type="pct"/>
            <w:tcBorders>
              <w:top w:val="nil"/>
              <w:left w:val="nil"/>
              <w:bottom w:val="single" w:sz="8" w:space="0" w:color="auto"/>
              <w:right w:val="single" w:sz="8" w:space="0" w:color="auto"/>
            </w:tcBorders>
            <w:shd w:val="clear" w:color="auto" w:fill="auto"/>
            <w:noWrap/>
            <w:vAlign w:val="center"/>
          </w:tcPr>
          <w:p w14:paraId="38BE0F0D" w14:textId="77777777" w:rsidR="002E10CD" w:rsidRPr="00F552AF" w:rsidRDefault="002E10CD" w:rsidP="00311517">
            <w:pPr>
              <w:spacing w:after="0" w:line="240" w:lineRule="auto"/>
              <w:ind w:firstLine="0"/>
              <w:jc w:val="center"/>
              <w:rPr>
                <w:sz w:val="20"/>
                <w:szCs w:val="20"/>
              </w:rPr>
            </w:pPr>
            <w:r>
              <w:rPr>
                <w:sz w:val="20"/>
                <w:szCs w:val="20"/>
              </w:rPr>
              <w:t>34</w:t>
            </w:r>
          </w:p>
        </w:tc>
        <w:tc>
          <w:tcPr>
            <w:tcW w:w="311" w:type="pct"/>
            <w:tcBorders>
              <w:top w:val="nil"/>
              <w:left w:val="nil"/>
              <w:bottom w:val="single" w:sz="8" w:space="0" w:color="auto"/>
              <w:right w:val="single" w:sz="8" w:space="0" w:color="auto"/>
            </w:tcBorders>
            <w:shd w:val="clear" w:color="auto" w:fill="auto"/>
            <w:noWrap/>
            <w:vAlign w:val="center"/>
          </w:tcPr>
          <w:p w14:paraId="6E543BD0" w14:textId="77777777" w:rsidR="002E10CD" w:rsidRPr="00F552AF" w:rsidRDefault="002E10CD" w:rsidP="00311517">
            <w:pPr>
              <w:spacing w:after="0" w:line="240" w:lineRule="auto"/>
              <w:ind w:firstLine="0"/>
              <w:jc w:val="center"/>
              <w:rPr>
                <w:sz w:val="20"/>
                <w:szCs w:val="20"/>
              </w:rPr>
            </w:pPr>
            <w:r>
              <w:rPr>
                <w:sz w:val="20"/>
                <w:szCs w:val="20"/>
              </w:rPr>
              <w:t>31</w:t>
            </w:r>
          </w:p>
        </w:tc>
        <w:tc>
          <w:tcPr>
            <w:tcW w:w="311" w:type="pct"/>
            <w:tcBorders>
              <w:top w:val="nil"/>
              <w:left w:val="nil"/>
              <w:bottom w:val="single" w:sz="8" w:space="0" w:color="auto"/>
              <w:right w:val="single" w:sz="8" w:space="0" w:color="auto"/>
            </w:tcBorders>
            <w:shd w:val="clear" w:color="auto" w:fill="auto"/>
            <w:vAlign w:val="center"/>
          </w:tcPr>
          <w:p w14:paraId="30878F74" w14:textId="77777777" w:rsidR="002E10CD" w:rsidRPr="00F552AF" w:rsidRDefault="002E10CD" w:rsidP="00311517">
            <w:pPr>
              <w:spacing w:after="0" w:line="240" w:lineRule="auto"/>
              <w:ind w:firstLine="0"/>
              <w:jc w:val="center"/>
              <w:rPr>
                <w:sz w:val="20"/>
                <w:szCs w:val="20"/>
              </w:rPr>
            </w:pPr>
            <w:r>
              <w:rPr>
                <w:sz w:val="20"/>
                <w:szCs w:val="20"/>
              </w:rPr>
              <w:t>32</w:t>
            </w:r>
          </w:p>
        </w:tc>
        <w:tc>
          <w:tcPr>
            <w:tcW w:w="378" w:type="pct"/>
            <w:tcBorders>
              <w:top w:val="nil"/>
              <w:left w:val="nil"/>
              <w:bottom w:val="single" w:sz="8" w:space="0" w:color="auto"/>
              <w:right w:val="single" w:sz="8" w:space="0" w:color="auto"/>
            </w:tcBorders>
            <w:shd w:val="clear" w:color="auto" w:fill="auto"/>
            <w:vAlign w:val="center"/>
          </w:tcPr>
          <w:p w14:paraId="5B971667" w14:textId="77777777" w:rsidR="002E10CD" w:rsidRPr="00F552AF" w:rsidRDefault="002E10CD" w:rsidP="00311517">
            <w:pPr>
              <w:spacing w:after="0" w:line="240" w:lineRule="auto"/>
              <w:ind w:firstLine="0"/>
              <w:jc w:val="center"/>
              <w:rPr>
                <w:sz w:val="20"/>
                <w:szCs w:val="20"/>
              </w:rPr>
            </w:pPr>
            <w:r>
              <w:rPr>
                <w:sz w:val="20"/>
                <w:szCs w:val="20"/>
              </w:rPr>
              <w:t>37</w:t>
            </w:r>
          </w:p>
        </w:tc>
      </w:tr>
      <w:tr w:rsidR="002E10CD" w:rsidRPr="001A333A" w14:paraId="0C994FC4" w14:textId="77777777" w:rsidTr="00311517">
        <w:trPr>
          <w:cantSplit/>
        </w:trPr>
        <w:tc>
          <w:tcPr>
            <w:tcW w:w="228" w:type="pct"/>
            <w:shd w:val="clear" w:color="auto" w:fill="auto"/>
            <w:vAlign w:val="center"/>
          </w:tcPr>
          <w:p w14:paraId="074512D0" w14:textId="77777777" w:rsidR="002E10CD" w:rsidRPr="00F552AF" w:rsidRDefault="002E10CD" w:rsidP="00311517">
            <w:pPr>
              <w:spacing w:after="0" w:line="240" w:lineRule="auto"/>
              <w:ind w:firstLine="0"/>
              <w:jc w:val="center"/>
              <w:rPr>
                <w:sz w:val="20"/>
                <w:szCs w:val="20"/>
              </w:rPr>
            </w:pPr>
            <w:r>
              <w:rPr>
                <w:sz w:val="20"/>
                <w:szCs w:val="20"/>
              </w:rPr>
              <w:t>12.5</w:t>
            </w:r>
          </w:p>
        </w:tc>
        <w:tc>
          <w:tcPr>
            <w:tcW w:w="2052" w:type="pct"/>
            <w:shd w:val="clear" w:color="auto" w:fill="auto"/>
            <w:noWrap/>
            <w:vAlign w:val="center"/>
          </w:tcPr>
          <w:p w14:paraId="7FEF7BFE" w14:textId="77777777" w:rsidR="002E10CD" w:rsidRPr="00F552AF" w:rsidRDefault="002E10CD" w:rsidP="00311517">
            <w:pPr>
              <w:spacing w:after="0" w:line="240" w:lineRule="auto"/>
              <w:ind w:firstLine="0"/>
              <w:jc w:val="left"/>
              <w:rPr>
                <w:sz w:val="20"/>
                <w:szCs w:val="20"/>
              </w:rPr>
            </w:pPr>
            <w:r w:rsidRPr="00F81AF1">
              <w:rPr>
                <w:sz w:val="20"/>
                <w:szCs w:val="20"/>
              </w:rPr>
              <w:t>Котельная д. Тагара</w:t>
            </w:r>
          </w:p>
        </w:tc>
        <w:tc>
          <w:tcPr>
            <w:tcW w:w="477" w:type="pct"/>
            <w:shd w:val="clear" w:color="auto" w:fill="auto"/>
            <w:noWrap/>
            <w:vAlign w:val="center"/>
          </w:tcPr>
          <w:p w14:paraId="2174B596" w14:textId="77777777" w:rsidR="002E10CD" w:rsidRPr="00F552AF" w:rsidRDefault="002E10CD" w:rsidP="00311517">
            <w:pPr>
              <w:spacing w:after="0" w:line="240" w:lineRule="auto"/>
              <w:ind w:firstLine="0"/>
              <w:jc w:val="center"/>
              <w:rPr>
                <w:sz w:val="20"/>
                <w:szCs w:val="20"/>
              </w:rPr>
            </w:pPr>
            <w:r w:rsidRPr="00E17A2E">
              <w:rPr>
                <w:sz w:val="20"/>
                <w:szCs w:val="20"/>
              </w:rPr>
              <w:t>лет</w:t>
            </w:r>
          </w:p>
        </w:tc>
        <w:tc>
          <w:tcPr>
            <w:tcW w:w="310" w:type="pct"/>
            <w:tcBorders>
              <w:top w:val="nil"/>
              <w:left w:val="nil"/>
              <w:bottom w:val="single" w:sz="8" w:space="0" w:color="auto"/>
              <w:right w:val="single" w:sz="8" w:space="0" w:color="auto"/>
            </w:tcBorders>
            <w:shd w:val="clear" w:color="auto" w:fill="auto"/>
            <w:noWrap/>
            <w:vAlign w:val="center"/>
          </w:tcPr>
          <w:p w14:paraId="15670E24" w14:textId="77777777" w:rsidR="002E10CD" w:rsidRPr="00F552AF" w:rsidRDefault="002E10CD" w:rsidP="00311517">
            <w:pPr>
              <w:spacing w:after="0" w:line="240" w:lineRule="auto"/>
              <w:ind w:firstLine="0"/>
              <w:jc w:val="center"/>
              <w:rPr>
                <w:sz w:val="20"/>
                <w:szCs w:val="20"/>
              </w:rPr>
            </w:pPr>
            <w:r>
              <w:rPr>
                <w:sz w:val="20"/>
                <w:szCs w:val="20"/>
              </w:rPr>
              <w:t>49</w:t>
            </w:r>
          </w:p>
        </w:tc>
        <w:tc>
          <w:tcPr>
            <w:tcW w:w="311" w:type="pct"/>
            <w:tcBorders>
              <w:top w:val="nil"/>
              <w:left w:val="nil"/>
              <w:bottom w:val="single" w:sz="8" w:space="0" w:color="auto"/>
              <w:right w:val="single" w:sz="8" w:space="0" w:color="auto"/>
            </w:tcBorders>
            <w:shd w:val="clear" w:color="auto" w:fill="auto"/>
            <w:noWrap/>
            <w:vAlign w:val="center"/>
          </w:tcPr>
          <w:p w14:paraId="2D963BF8" w14:textId="77777777" w:rsidR="002E10CD" w:rsidRPr="00F552AF" w:rsidRDefault="002E10CD" w:rsidP="00311517">
            <w:pPr>
              <w:spacing w:after="0" w:line="240" w:lineRule="auto"/>
              <w:ind w:firstLine="0"/>
              <w:jc w:val="center"/>
              <w:rPr>
                <w:sz w:val="20"/>
                <w:szCs w:val="20"/>
              </w:rPr>
            </w:pPr>
            <w:r>
              <w:rPr>
                <w:sz w:val="20"/>
                <w:szCs w:val="20"/>
              </w:rPr>
              <w:t>50</w:t>
            </w:r>
          </w:p>
        </w:tc>
        <w:tc>
          <w:tcPr>
            <w:tcW w:w="311" w:type="pct"/>
            <w:tcBorders>
              <w:top w:val="nil"/>
              <w:left w:val="nil"/>
              <w:bottom w:val="single" w:sz="8" w:space="0" w:color="auto"/>
              <w:right w:val="single" w:sz="8" w:space="0" w:color="auto"/>
            </w:tcBorders>
            <w:shd w:val="clear" w:color="auto" w:fill="auto"/>
            <w:noWrap/>
            <w:vAlign w:val="center"/>
          </w:tcPr>
          <w:p w14:paraId="7787581B" w14:textId="77777777" w:rsidR="002E10CD" w:rsidRPr="00F552AF" w:rsidRDefault="002E10CD" w:rsidP="00311517">
            <w:pPr>
              <w:spacing w:after="0" w:line="240" w:lineRule="auto"/>
              <w:ind w:firstLine="0"/>
              <w:jc w:val="center"/>
              <w:rPr>
                <w:sz w:val="20"/>
                <w:szCs w:val="20"/>
              </w:rPr>
            </w:pPr>
            <w:r>
              <w:rPr>
                <w:sz w:val="20"/>
                <w:szCs w:val="20"/>
              </w:rPr>
              <w:t>51</w:t>
            </w:r>
          </w:p>
        </w:tc>
        <w:tc>
          <w:tcPr>
            <w:tcW w:w="310" w:type="pct"/>
            <w:tcBorders>
              <w:top w:val="nil"/>
              <w:left w:val="nil"/>
              <w:bottom w:val="single" w:sz="8" w:space="0" w:color="auto"/>
              <w:right w:val="single" w:sz="8" w:space="0" w:color="auto"/>
            </w:tcBorders>
            <w:shd w:val="clear" w:color="auto" w:fill="auto"/>
            <w:noWrap/>
            <w:vAlign w:val="center"/>
          </w:tcPr>
          <w:p w14:paraId="1E4BFACC" w14:textId="77777777" w:rsidR="002E10CD" w:rsidRPr="00F552AF" w:rsidRDefault="002E10CD" w:rsidP="00311517">
            <w:pPr>
              <w:spacing w:after="0" w:line="240" w:lineRule="auto"/>
              <w:ind w:firstLine="0"/>
              <w:jc w:val="center"/>
              <w:rPr>
                <w:sz w:val="20"/>
                <w:szCs w:val="20"/>
              </w:rPr>
            </w:pPr>
            <w:r>
              <w:rPr>
                <w:sz w:val="20"/>
                <w:szCs w:val="20"/>
              </w:rPr>
              <w:t>52</w:t>
            </w:r>
          </w:p>
        </w:tc>
        <w:tc>
          <w:tcPr>
            <w:tcW w:w="311" w:type="pct"/>
            <w:tcBorders>
              <w:top w:val="nil"/>
              <w:left w:val="nil"/>
              <w:bottom w:val="single" w:sz="8" w:space="0" w:color="auto"/>
              <w:right w:val="single" w:sz="8" w:space="0" w:color="auto"/>
            </w:tcBorders>
            <w:shd w:val="clear" w:color="auto" w:fill="auto"/>
            <w:noWrap/>
            <w:vAlign w:val="center"/>
          </w:tcPr>
          <w:p w14:paraId="63E128AB" w14:textId="77777777" w:rsidR="002E10CD" w:rsidRPr="00F552AF" w:rsidRDefault="002E10CD" w:rsidP="00311517">
            <w:pPr>
              <w:spacing w:after="0" w:line="240" w:lineRule="auto"/>
              <w:ind w:firstLine="0"/>
              <w:jc w:val="center"/>
              <w:rPr>
                <w:sz w:val="20"/>
                <w:szCs w:val="20"/>
              </w:rPr>
            </w:pPr>
            <w:r>
              <w:rPr>
                <w:sz w:val="20"/>
                <w:szCs w:val="20"/>
              </w:rPr>
              <w:t>53</w:t>
            </w:r>
          </w:p>
        </w:tc>
        <w:tc>
          <w:tcPr>
            <w:tcW w:w="311" w:type="pct"/>
            <w:tcBorders>
              <w:top w:val="nil"/>
              <w:left w:val="nil"/>
              <w:bottom w:val="single" w:sz="8" w:space="0" w:color="auto"/>
              <w:right w:val="single" w:sz="8" w:space="0" w:color="auto"/>
            </w:tcBorders>
            <w:shd w:val="clear" w:color="auto" w:fill="auto"/>
            <w:vAlign w:val="center"/>
          </w:tcPr>
          <w:p w14:paraId="4FE209AD" w14:textId="77777777" w:rsidR="002E10CD" w:rsidRPr="00F552AF" w:rsidRDefault="002E10CD" w:rsidP="00311517">
            <w:pPr>
              <w:spacing w:after="0" w:line="240" w:lineRule="auto"/>
              <w:ind w:firstLine="0"/>
              <w:jc w:val="center"/>
              <w:rPr>
                <w:sz w:val="20"/>
                <w:szCs w:val="20"/>
              </w:rPr>
            </w:pPr>
            <w:r>
              <w:rPr>
                <w:sz w:val="20"/>
                <w:szCs w:val="20"/>
              </w:rPr>
              <w:t>54</w:t>
            </w:r>
          </w:p>
        </w:tc>
        <w:tc>
          <w:tcPr>
            <w:tcW w:w="378" w:type="pct"/>
            <w:tcBorders>
              <w:top w:val="nil"/>
              <w:left w:val="nil"/>
              <w:bottom w:val="single" w:sz="8" w:space="0" w:color="auto"/>
              <w:right w:val="single" w:sz="8" w:space="0" w:color="auto"/>
            </w:tcBorders>
            <w:shd w:val="clear" w:color="auto" w:fill="auto"/>
            <w:vAlign w:val="center"/>
          </w:tcPr>
          <w:p w14:paraId="2D9A1EB8" w14:textId="77777777" w:rsidR="002E10CD" w:rsidRPr="00F552AF" w:rsidRDefault="002E10CD" w:rsidP="00311517">
            <w:pPr>
              <w:spacing w:after="0" w:line="240" w:lineRule="auto"/>
              <w:ind w:firstLine="0"/>
              <w:jc w:val="center"/>
              <w:rPr>
                <w:sz w:val="20"/>
                <w:szCs w:val="20"/>
              </w:rPr>
            </w:pPr>
            <w:r>
              <w:rPr>
                <w:sz w:val="20"/>
                <w:szCs w:val="20"/>
              </w:rPr>
              <w:t>59</w:t>
            </w:r>
          </w:p>
        </w:tc>
      </w:tr>
      <w:tr w:rsidR="002E10CD" w:rsidRPr="001A333A" w14:paraId="604292DE" w14:textId="77777777" w:rsidTr="00311517">
        <w:trPr>
          <w:cantSplit/>
        </w:trPr>
        <w:tc>
          <w:tcPr>
            <w:tcW w:w="228" w:type="pct"/>
            <w:shd w:val="clear" w:color="auto" w:fill="auto"/>
            <w:vAlign w:val="center"/>
          </w:tcPr>
          <w:p w14:paraId="7095BA4A" w14:textId="77777777" w:rsidR="002E10CD" w:rsidRPr="00F552AF" w:rsidRDefault="002E10CD" w:rsidP="00311517">
            <w:pPr>
              <w:spacing w:after="0" w:line="240" w:lineRule="auto"/>
              <w:ind w:firstLine="0"/>
              <w:jc w:val="center"/>
              <w:rPr>
                <w:sz w:val="20"/>
                <w:szCs w:val="20"/>
              </w:rPr>
            </w:pPr>
            <w:r w:rsidRPr="00F552AF">
              <w:rPr>
                <w:sz w:val="20"/>
                <w:szCs w:val="20"/>
              </w:rPr>
              <w:t>13</w:t>
            </w:r>
          </w:p>
        </w:tc>
        <w:tc>
          <w:tcPr>
            <w:tcW w:w="2052" w:type="pct"/>
            <w:shd w:val="clear" w:color="auto" w:fill="auto"/>
            <w:noWrap/>
            <w:vAlign w:val="center"/>
          </w:tcPr>
          <w:p w14:paraId="3B18898A" w14:textId="77777777" w:rsidR="002E10CD" w:rsidRPr="00F552AF" w:rsidRDefault="002E10CD" w:rsidP="00311517">
            <w:pPr>
              <w:spacing w:after="0" w:line="240" w:lineRule="auto"/>
              <w:ind w:firstLine="0"/>
              <w:jc w:val="center"/>
              <w:rPr>
                <w:sz w:val="20"/>
                <w:szCs w:val="20"/>
              </w:rPr>
            </w:pPr>
            <w:r w:rsidRPr="00F552AF">
              <w:rPr>
                <w:sz w:val="20"/>
                <w:szCs w:val="20"/>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w:t>
            </w:r>
            <w:r w:rsidRPr="00727173">
              <w:rPr>
                <w:sz w:val="20"/>
                <w:szCs w:val="20"/>
              </w:rPr>
              <w:t>муниципального округа,</w:t>
            </w:r>
            <w:r>
              <w:rPr>
                <w:sz w:val="20"/>
                <w:szCs w:val="20"/>
              </w:rPr>
              <w:t xml:space="preserve"> </w:t>
            </w:r>
            <w:r w:rsidRPr="00F552AF">
              <w:rPr>
                <w:sz w:val="20"/>
                <w:szCs w:val="20"/>
              </w:rPr>
              <w:t>города федерального значения)</w:t>
            </w:r>
          </w:p>
        </w:tc>
        <w:tc>
          <w:tcPr>
            <w:tcW w:w="477" w:type="pct"/>
            <w:shd w:val="clear" w:color="auto" w:fill="auto"/>
            <w:noWrap/>
            <w:vAlign w:val="center"/>
          </w:tcPr>
          <w:p w14:paraId="37615943"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2CAA28EC"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16F0A773"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2954A5B8"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2F664D80"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02B7F02F"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vAlign w:val="center"/>
          </w:tcPr>
          <w:p w14:paraId="6585F5E4" w14:textId="77777777" w:rsidR="002E10CD" w:rsidRPr="00F552AF" w:rsidRDefault="002E10CD" w:rsidP="00311517">
            <w:pPr>
              <w:spacing w:after="0" w:line="240" w:lineRule="auto"/>
              <w:ind w:firstLine="0"/>
              <w:jc w:val="center"/>
              <w:rPr>
                <w:sz w:val="20"/>
                <w:szCs w:val="20"/>
              </w:rPr>
            </w:pPr>
          </w:p>
        </w:tc>
        <w:tc>
          <w:tcPr>
            <w:tcW w:w="378" w:type="pct"/>
            <w:tcBorders>
              <w:top w:val="nil"/>
              <w:left w:val="nil"/>
              <w:bottom w:val="single" w:sz="8" w:space="0" w:color="auto"/>
              <w:right w:val="single" w:sz="8" w:space="0" w:color="auto"/>
            </w:tcBorders>
            <w:shd w:val="clear" w:color="auto" w:fill="auto"/>
            <w:vAlign w:val="center"/>
          </w:tcPr>
          <w:p w14:paraId="5F371C39" w14:textId="77777777" w:rsidR="002E10CD" w:rsidRPr="00F552AF" w:rsidRDefault="002E10CD" w:rsidP="00311517">
            <w:pPr>
              <w:spacing w:after="0" w:line="240" w:lineRule="auto"/>
              <w:ind w:firstLine="0"/>
              <w:jc w:val="center"/>
              <w:rPr>
                <w:sz w:val="20"/>
                <w:szCs w:val="20"/>
              </w:rPr>
            </w:pPr>
          </w:p>
        </w:tc>
      </w:tr>
      <w:tr w:rsidR="002E10CD" w:rsidRPr="001A333A" w14:paraId="0AA878B7" w14:textId="77777777" w:rsidTr="00311517">
        <w:trPr>
          <w:cantSplit/>
        </w:trPr>
        <w:tc>
          <w:tcPr>
            <w:tcW w:w="228" w:type="pct"/>
            <w:shd w:val="clear" w:color="auto" w:fill="auto"/>
            <w:vAlign w:val="center"/>
          </w:tcPr>
          <w:p w14:paraId="75093885" w14:textId="77777777" w:rsidR="002E10CD" w:rsidRPr="00F552AF" w:rsidRDefault="002E10CD" w:rsidP="00311517">
            <w:pPr>
              <w:spacing w:after="0" w:line="240" w:lineRule="auto"/>
              <w:ind w:firstLine="0"/>
              <w:jc w:val="center"/>
              <w:rPr>
                <w:sz w:val="20"/>
                <w:szCs w:val="20"/>
              </w:rPr>
            </w:pPr>
            <w:r>
              <w:rPr>
                <w:sz w:val="20"/>
                <w:szCs w:val="20"/>
              </w:rPr>
              <w:t>13.1</w:t>
            </w:r>
          </w:p>
        </w:tc>
        <w:tc>
          <w:tcPr>
            <w:tcW w:w="2052" w:type="pct"/>
            <w:shd w:val="clear" w:color="auto" w:fill="auto"/>
            <w:noWrap/>
            <w:vAlign w:val="center"/>
          </w:tcPr>
          <w:p w14:paraId="7DCA3967" w14:textId="77777777" w:rsidR="002E10CD" w:rsidRPr="00F552AF" w:rsidRDefault="002E10CD" w:rsidP="00311517">
            <w:pPr>
              <w:spacing w:after="0" w:line="240" w:lineRule="auto"/>
              <w:ind w:firstLine="0"/>
              <w:jc w:val="center"/>
              <w:rPr>
                <w:sz w:val="20"/>
                <w:szCs w:val="20"/>
              </w:rPr>
            </w:pPr>
            <w:r w:rsidRPr="00F81AF1">
              <w:rPr>
                <w:spacing w:val="-2"/>
                <w:sz w:val="20"/>
                <w:szCs w:val="20"/>
              </w:rPr>
              <w:t>Котельная «Центральная»</w:t>
            </w:r>
            <w:r>
              <w:rPr>
                <w:spacing w:val="-2"/>
                <w:sz w:val="20"/>
                <w:szCs w:val="20"/>
              </w:rPr>
              <w:t>/</w:t>
            </w:r>
            <w:r w:rsidRPr="00F81AF1">
              <w:rPr>
                <w:spacing w:val="-2"/>
                <w:sz w:val="20"/>
                <w:szCs w:val="20"/>
              </w:rPr>
              <w:t xml:space="preserve"> Биокотельная</w:t>
            </w:r>
          </w:p>
        </w:tc>
        <w:tc>
          <w:tcPr>
            <w:tcW w:w="477" w:type="pct"/>
            <w:shd w:val="clear" w:color="auto" w:fill="auto"/>
            <w:noWrap/>
          </w:tcPr>
          <w:p w14:paraId="5209249F" w14:textId="77777777" w:rsidR="002E10CD" w:rsidRPr="00F552AF" w:rsidRDefault="002E10CD" w:rsidP="00311517">
            <w:pPr>
              <w:spacing w:after="0" w:line="240" w:lineRule="auto"/>
              <w:ind w:firstLine="0"/>
              <w:jc w:val="center"/>
              <w:rPr>
                <w:sz w:val="20"/>
                <w:szCs w:val="20"/>
              </w:rPr>
            </w:pPr>
            <w:r w:rsidRPr="00B536C5">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43CEB982"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6CAF9095"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264A9499" w14:textId="77777777" w:rsidR="002E10CD" w:rsidRPr="00F552AF" w:rsidRDefault="002E10CD" w:rsidP="00311517">
            <w:pPr>
              <w:spacing w:after="0" w:line="240" w:lineRule="auto"/>
              <w:ind w:firstLine="0"/>
              <w:jc w:val="center"/>
              <w:rPr>
                <w:sz w:val="20"/>
                <w:szCs w:val="20"/>
              </w:rPr>
            </w:pPr>
            <w:r>
              <w:rPr>
                <w:sz w:val="20"/>
                <w:szCs w:val="20"/>
              </w:rPr>
              <w:t>100</w:t>
            </w:r>
          </w:p>
        </w:tc>
        <w:tc>
          <w:tcPr>
            <w:tcW w:w="310" w:type="pct"/>
            <w:tcBorders>
              <w:top w:val="nil"/>
              <w:left w:val="nil"/>
              <w:bottom w:val="single" w:sz="8" w:space="0" w:color="auto"/>
              <w:right w:val="single" w:sz="8" w:space="0" w:color="auto"/>
            </w:tcBorders>
            <w:shd w:val="clear" w:color="auto" w:fill="auto"/>
            <w:noWrap/>
          </w:tcPr>
          <w:p w14:paraId="16337DC9" w14:textId="77777777" w:rsidR="002E10CD" w:rsidRPr="00F552AF" w:rsidRDefault="002E10CD" w:rsidP="00311517">
            <w:pPr>
              <w:spacing w:after="0" w:line="240" w:lineRule="auto"/>
              <w:ind w:firstLine="0"/>
              <w:jc w:val="center"/>
              <w:rPr>
                <w:sz w:val="20"/>
                <w:szCs w:val="20"/>
              </w:rPr>
            </w:pPr>
            <w:r w:rsidRPr="00F241E4">
              <w:rPr>
                <w:sz w:val="20"/>
                <w:szCs w:val="20"/>
              </w:rPr>
              <w:t>100</w:t>
            </w:r>
          </w:p>
        </w:tc>
        <w:tc>
          <w:tcPr>
            <w:tcW w:w="311" w:type="pct"/>
            <w:tcBorders>
              <w:top w:val="nil"/>
              <w:left w:val="nil"/>
              <w:bottom w:val="single" w:sz="8" w:space="0" w:color="auto"/>
              <w:right w:val="single" w:sz="8" w:space="0" w:color="auto"/>
            </w:tcBorders>
            <w:shd w:val="clear" w:color="auto" w:fill="auto"/>
            <w:noWrap/>
          </w:tcPr>
          <w:p w14:paraId="506D5771" w14:textId="77777777" w:rsidR="002E10CD" w:rsidRPr="00F552AF" w:rsidRDefault="002E10CD" w:rsidP="00311517">
            <w:pPr>
              <w:spacing w:after="0" w:line="240" w:lineRule="auto"/>
              <w:ind w:firstLine="0"/>
              <w:jc w:val="center"/>
              <w:rPr>
                <w:sz w:val="20"/>
                <w:szCs w:val="20"/>
              </w:rPr>
            </w:pPr>
            <w:r w:rsidRPr="00F241E4">
              <w:rPr>
                <w:sz w:val="20"/>
                <w:szCs w:val="20"/>
              </w:rPr>
              <w:t>100</w:t>
            </w:r>
          </w:p>
        </w:tc>
        <w:tc>
          <w:tcPr>
            <w:tcW w:w="311" w:type="pct"/>
            <w:tcBorders>
              <w:top w:val="nil"/>
              <w:left w:val="nil"/>
              <w:bottom w:val="single" w:sz="8" w:space="0" w:color="auto"/>
              <w:right w:val="single" w:sz="8" w:space="0" w:color="auto"/>
            </w:tcBorders>
            <w:shd w:val="clear" w:color="auto" w:fill="auto"/>
          </w:tcPr>
          <w:p w14:paraId="0DC07893" w14:textId="77777777" w:rsidR="002E10CD" w:rsidRPr="00F552AF" w:rsidRDefault="002E10CD" w:rsidP="00311517">
            <w:pPr>
              <w:spacing w:after="0" w:line="240" w:lineRule="auto"/>
              <w:ind w:firstLine="0"/>
              <w:jc w:val="center"/>
              <w:rPr>
                <w:sz w:val="20"/>
                <w:szCs w:val="20"/>
              </w:rPr>
            </w:pPr>
            <w:r w:rsidRPr="00F241E4">
              <w:rPr>
                <w:sz w:val="20"/>
                <w:szCs w:val="20"/>
              </w:rPr>
              <w:t>100</w:t>
            </w:r>
          </w:p>
        </w:tc>
        <w:tc>
          <w:tcPr>
            <w:tcW w:w="378" w:type="pct"/>
            <w:tcBorders>
              <w:top w:val="nil"/>
              <w:left w:val="nil"/>
              <w:bottom w:val="single" w:sz="8" w:space="0" w:color="auto"/>
              <w:right w:val="single" w:sz="8" w:space="0" w:color="auto"/>
            </w:tcBorders>
            <w:shd w:val="clear" w:color="auto" w:fill="auto"/>
          </w:tcPr>
          <w:p w14:paraId="2BDE4FCF" w14:textId="77777777" w:rsidR="002E10CD" w:rsidRPr="00F552AF" w:rsidRDefault="002E10CD" w:rsidP="00311517">
            <w:pPr>
              <w:spacing w:after="0" w:line="240" w:lineRule="auto"/>
              <w:ind w:firstLine="0"/>
              <w:jc w:val="center"/>
              <w:rPr>
                <w:sz w:val="20"/>
                <w:szCs w:val="20"/>
              </w:rPr>
            </w:pPr>
            <w:r w:rsidRPr="00F241E4">
              <w:rPr>
                <w:sz w:val="20"/>
                <w:szCs w:val="20"/>
              </w:rPr>
              <w:t>100</w:t>
            </w:r>
          </w:p>
        </w:tc>
      </w:tr>
      <w:tr w:rsidR="002E10CD" w:rsidRPr="001A333A" w14:paraId="0657F53B" w14:textId="77777777" w:rsidTr="00311517">
        <w:trPr>
          <w:cantSplit/>
        </w:trPr>
        <w:tc>
          <w:tcPr>
            <w:tcW w:w="228" w:type="pct"/>
            <w:shd w:val="clear" w:color="auto" w:fill="auto"/>
            <w:vAlign w:val="center"/>
          </w:tcPr>
          <w:p w14:paraId="7C2BC703" w14:textId="77777777" w:rsidR="002E10CD" w:rsidRPr="00F552AF" w:rsidRDefault="002E10CD" w:rsidP="00311517">
            <w:pPr>
              <w:spacing w:after="0" w:line="240" w:lineRule="auto"/>
              <w:ind w:firstLine="0"/>
              <w:jc w:val="center"/>
              <w:rPr>
                <w:sz w:val="20"/>
                <w:szCs w:val="20"/>
              </w:rPr>
            </w:pPr>
            <w:r>
              <w:rPr>
                <w:sz w:val="20"/>
                <w:szCs w:val="20"/>
              </w:rPr>
              <w:t>13.2</w:t>
            </w:r>
          </w:p>
        </w:tc>
        <w:tc>
          <w:tcPr>
            <w:tcW w:w="2052" w:type="pct"/>
            <w:shd w:val="clear" w:color="auto" w:fill="auto"/>
            <w:noWrap/>
            <w:vAlign w:val="center"/>
          </w:tcPr>
          <w:p w14:paraId="367EC9AF" w14:textId="77777777" w:rsidR="002E10CD" w:rsidRPr="00F552AF" w:rsidRDefault="002E10CD" w:rsidP="00311517">
            <w:pPr>
              <w:spacing w:after="0" w:line="240" w:lineRule="auto"/>
              <w:ind w:firstLine="0"/>
              <w:jc w:val="center"/>
              <w:rPr>
                <w:sz w:val="20"/>
                <w:szCs w:val="20"/>
              </w:rPr>
            </w:pPr>
            <w:r w:rsidRPr="00F81AF1">
              <w:rPr>
                <w:sz w:val="20"/>
                <w:szCs w:val="20"/>
              </w:rPr>
              <w:t>Котельная п. Имбинский</w:t>
            </w:r>
          </w:p>
        </w:tc>
        <w:tc>
          <w:tcPr>
            <w:tcW w:w="477" w:type="pct"/>
            <w:shd w:val="clear" w:color="auto" w:fill="auto"/>
            <w:noWrap/>
          </w:tcPr>
          <w:p w14:paraId="390C0156" w14:textId="77777777" w:rsidR="002E10CD" w:rsidRPr="00F552AF" w:rsidRDefault="002E10CD" w:rsidP="00311517">
            <w:pPr>
              <w:spacing w:after="0" w:line="240" w:lineRule="auto"/>
              <w:ind w:firstLine="0"/>
              <w:jc w:val="center"/>
              <w:rPr>
                <w:sz w:val="20"/>
                <w:szCs w:val="20"/>
              </w:rPr>
            </w:pPr>
            <w:r w:rsidRPr="00B536C5">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1C9C1404"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2AB893C7"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060A0739" w14:textId="77777777" w:rsidR="002E10CD" w:rsidRPr="00F552AF" w:rsidRDefault="002E10CD" w:rsidP="00311517">
            <w:pPr>
              <w:spacing w:after="0" w:line="240" w:lineRule="auto"/>
              <w:ind w:firstLine="0"/>
              <w:jc w:val="center"/>
              <w:rPr>
                <w:sz w:val="20"/>
                <w:szCs w:val="20"/>
              </w:rPr>
            </w:pPr>
            <w:r>
              <w:rPr>
                <w:sz w:val="20"/>
                <w:szCs w:val="20"/>
              </w:rPr>
              <w:t>0</w:t>
            </w:r>
          </w:p>
        </w:tc>
        <w:tc>
          <w:tcPr>
            <w:tcW w:w="310" w:type="pct"/>
            <w:tcBorders>
              <w:top w:val="nil"/>
              <w:left w:val="nil"/>
              <w:bottom w:val="single" w:sz="8" w:space="0" w:color="auto"/>
              <w:right w:val="single" w:sz="8" w:space="0" w:color="auto"/>
            </w:tcBorders>
            <w:shd w:val="clear" w:color="auto" w:fill="auto"/>
            <w:noWrap/>
            <w:vAlign w:val="center"/>
          </w:tcPr>
          <w:p w14:paraId="49C3C596" w14:textId="77777777" w:rsidR="002E10CD" w:rsidRPr="00F552AF" w:rsidRDefault="002E10CD" w:rsidP="00311517">
            <w:pPr>
              <w:spacing w:after="0" w:line="240" w:lineRule="auto"/>
              <w:ind w:firstLine="0"/>
              <w:jc w:val="center"/>
              <w:rPr>
                <w:sz w:val="20"/>
                <w:szCs w:val="20"/>
              </w:rPr>
            </w:pPr>
            <w:r>
              <w:rPr>
                <w:sz w:val="20"/>
                <w:szCs w:val="20"/>
              </w:rPr>
              <w:t>9,5</w:t>
            </w:r>
          </w:p>
        </w:tc>
        <w:tc>
          <w:tcPr>
            <w:tcW w:w="311" w:type="pct"/>
            <w:tcBorders>
              <w:top w:val="nil"/>
              <w:left w:val="nil"/>
              <w:bottom w:val="single" w:sz="8" w:space="0" w:color="auto"/>
              <w:right w:val="single" w:sz="8" w:space="0" w:color="auto"/>
            </w:tcBorders>
            <w:shd w:val="clear" w:color="auto" w:fill="auto"/>
            <w:noWrap/>
            <w:vAlign w:val="center"/>
          </w:tcPr>
          <w:p w14:paraId="767FE7F3" w14:textId="77777777" w:rsidR="002E10CD" w:rsidRPr="00F552AF" w:rsidRDefault="002E10CD" w:rsidP="00311517">
            <w:pPr>
              <w:spacing w:after="0" w:line="240" w:lineRule="auto"/>
              <w:ind w:firstLine="0"/>
              <w:jc w:val="center"/>
              <w:rPr>
                <w:sz w:val="20"/>
                <w:szCs w:val="20"/>
              </w:rPr>
            </w:pPr>
            <w:r>
              <w:rPr>
                <w:sz w:val="20"/>
                <w:szCs w:val="20"/>
              </w:rPr>
              <w:t>12,3</w:t>
            </w:r>
          </w:p>
        </w:tc>
        <w:tc>
          <w:tcPr>
            <w:tcW w:w="311" w:type="pct"/>
            <w:tcBorders>
              <w:top w:val="nil"/>
              <w:left w:val="nil"/>
              <w:bottom w:val="single" w:sz="8" w:space="0" w:color="auto"/>
              <w:right w:val="single" w:sz="8" w:space="0" w:color="auto"/>
            </w:tcBorders>
            <w:shd w:val="clear" w:color="auto" w:fill="auto"/>
            <w:vAlign w:val="center"/>
          </w:tcPr>
          <w:p w14:paraId="23F25B07" w14:textId="77777777" w:rsidR="002E10CD" w:rsidRPr="00F552AF" w:rsidRDefault="002E10CD" w:rsidP="00311517">
            <w:pPr>
              <w:spacing w:after="0" w:line="240" w:lineRule="auto"/>
              <w:ind w:firstLine="0"/>
              <w:jc w:val="center"/>
              <w:rPr>
                <w:sz w:val="20"/>
                <w:szCs w:val="20"/>
              </w:rPr>
            </w:pPr>
            <w:r>
              <w:rPr>
                <w:sz w:val="20"/>
                <w:szCs w:val="20"/>
              </w:rPr>
              <w:t>17,3</w:t>
            </w:r>
          </w:p>
        </w:tc>
        <w:tc>
          <w:tcPr>
            <w:tcW w:w="378" w:type="pct"/>
            <w:tcBorders>
              <w:top w:val="nil"/>
              <w:left w:val="nil"/>
              <w:bottom w:val="single" w:sz="8" w:space="0" w:color="auto"/>
              <w:right w:val="single" w:sz="8" w:space="0" w:color="auto"/>
            </w:tcBorders>
            <w:shd w:val="clear" w:color="auto" w:fill="auto"/>
            <w:vAlign w:val="center"/>
          </w:tcPr>
          <w:p w14:paraId="239AD7DD" w14:textId="77777777" w:rsidR="002E10CD" w:rsidRPr="00F552AF" w:rsidRDefault="002E10CD" w:rsidP="00311517">
            <w:pPr>
              <w:spacing w:after="0" w:line="240" w:lineRule="auto"/>
              <w:ind w:firstLine="0"/>
              <w:jc w:val="center"/>
              <w:rPr>
                <w:sz w:val="20"/>
                <w:szCs w:val="20"/>
              </w:rPr>
            </w:pPr>
            <w:r>
              <w:rPr>
                <w:sz w:val="20"/>
                <w:szCs w:val="20"/>
              </w:rPr>
              <w:t>56,5</w:t>
            </w:r>
          </w:p>
        </w:tc>
      </w:tr>
      <w:tr w:rsidR="002E10CD" w:rsidRPr="001A333A" w14:paraId="755F9542" w14:textId="77777777" w:rsidTr="00311517">
        <w:trPr>
          <w:cantSplit/>
        </w:trPr>
        <w:tc>
          <w:tcPr>
            <w:tcW w:w="228" w:type="pct"/>
            <w:shd w:val="clear" w:color="auto" w:fill="auto"/>
            <w:vAlign w:val="center"/>
          </w:tcPr>
          <w:p w14:paraId="776797E5" w14:textId="77777777" w:rsidR="002E10CD" w:rsidRPr="00F552AF" w:rsidRDefault="002E10CD" w:rsidP="00311517">
            <w:pPr>
              <w:spacing w:after="0" w:line="240" w:lineRule="auto"/>
              <w:ind w:firstLine="0"/>
              <w:jc w:val="center"/>
              <w:rPr>
                <w:sz w:val="20"/>
                <w:szCs w:val="20"/>
              </w:rPr>
            </w:pPr>
            <w:r>
              <w:rPr>
                <w:sz w:val="20"/>
                <w:szCs w:val="20"/>
              </w:rPr>
              <w:t>13.3</w:t>
            </w:r>
          </w:p>
        </w:tc>
        <w:tc>
          <w:tcPr>
            <w:tcW w:w="2052" w:type="pct"/>
            <w:shd w:val="clear" w:color="auto" w:fill="auto"/>
            <w:noWrap/>
            <w:vAlign w:val="center"/>
          </w:tcPr>
          <w:p w14:paraId="5C3B269F" w14:textId="77777777" w:rsidR="002E10CD" w:rsidRPr="00F552AF" w:rsidRDefault="002E10CD" w:rsidP="00311517">
            <w:pPr>
              <w:spacing w:after="0" w:line="240" w:lineRule="auto"/>
              <w:ind w:firstLine="0"/>
              <w:jc w:val="center"/>
              <w:rPr>
                <w:sz w:val="20"/>
                <w:szCs w:val="20"/>
              </w:rPr>
            </w:pPr>
            <w:r w:rsidRPr="00F81AF1">
              <w:rPr>
                <w:sz w:val="20"/>
                <w:szCs w:val="20"/>
              </w:rPr>
              <w:t>Котельная с. Заледеево</w:t>
            </w:r>
          </w:p>
        </w:tc>
        <w:tc>
          <w:tcPr>
            <w:tcW w:w="477" w:type="pct"/>
            <w:shd w:val="clear" w:color="auto" w:fill="auto"/>
            <w:noWrap/>
          </w:tcPr>
          <w:p w14:paraId="64459A78" w14:textId="77777777" w:rsidR="002E10CD" w:rsidRPr="00F552AF" w:rsidRDefault="002E10CD" w:rsidP="00311517">
            <w:pPr>
              <w:spacing w:after="0" w:line="240" w:lineRule="auto"/>
              <w:ind w:firstLine="0"/>
              <w:jc w:val="center"/>
              <w:rPr>
                <w:sz w:val="20"/>
                <w:szCs w:val="20"/>
              </w:rPr>
            </w:pPr>
            <w:r w:rsidRPr="00B536C5">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5D43DF55"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0FDBB5BF"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7AD80925" w14:textId="77777777" w:rsidR="002E10CD" w:rsidRPr="00F552AF" w:rsidRDefault="002E10CD" w:rsidP="00311517">
            <w:pPr>
              <w:spacing w:after="0" w:line="240" w:lineRule="auto"/>
              <w:ind w:firstLine="0"/>
              <w:jc w:val="center"/>
              <w:rPr>
                <w:sz w:val="20"/>
                <w:szCs w:val="20"/>
              </w:rPr>
            </w:pPr>
            <w:r>
              <w:rPr>
                <w:sz w:val="20"/>
                <w:szCs w:val="20"/>
              </w:rPr>
              <w:t>100</w:t>
            </w:r>
          </w:p>
        </w:tc>
        <w:tc>
          <w:tcPr>
            <w:tcW w:w="310" w:type="pct"/>
            <w:tcBorders>
              <w:top w:val="nil"/>
              <w:left w:val="nil"/>
              <w:bottom w:val="single" w:sz="8" w:space="0" w:color="auto"/>
              <w:right w:val="single" w:sz="8" w:space="0" w:color="auto"/>
            </w:tcBorders>
            <w:shd w:val="clear" w:color="auto" w:fill="auto"/>
            <w:noWrap/>
            <w:vAlign w:val="center"/>
          </w:tcPr>
          <w:p w14:paraId="4CE3C973"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59B4281A"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vAlign w:val="center"/>
          </w:tcPr>
          <w:p w14:paraId="6F7359CA" w14:textId="77777777" w:rsidR="002E10CD" w:rsidRPr="00F552AF" w:rsidRDefault="002E10CD" w:rsidP="00311517">
            <w:pPr>
              <w:spacing w:after="0" w:line="240" w:lineRule="auto"/>
              <w:ind w:firstLine="0"/>
              <w:jc w:val="center"/>
              <w:rPr>
                <w:sz w:val="20"/>
                <w:szCs w:val="20"/>
              </w:rPr>
            </w:pPr>
            <w:r>
              <w:rPr>
                <w:sz w:val="20"/>
                <w:szCs w:val="20"/>
              </w:rPr>
              <w:t>0</w:t>
            </w:r>
          </w:p>
        </w:tc>
        <w:tc>
          <w:tcPr>
            <w:tcW w:w="378" w:type="pct"/>
            <w:tcBorders>
              <w:top w:val="nil"/>
              <w:left w:val="nil"/>
              <w:bottom w:val="single" w:sz="8" w:space="0" w:color="auto"/>
              <w:right w:val="single" w:sz="8" w:space="0" w:color="auto"/>
            </w:tcBorders>
            <w:shd w:val="clear" w:color="auto" w:fill="auto"/>
            <w:vAlign w:val="center"/>
          </w:tcPr>
          <w:p w14:paraId="37488D40" w14:textId="77777777" w:rsidR="002E10CD" w:rsidRPr="00F552AF" w:rsidRDefault="002E10CD" w:rsidP="00311517">
            <w:pPr>
              <w:spacing w:after="0" w:line="240" w:lineRule="auto"/>
              <w:ind w:firstLine="0"/>
              <w:jc w:val="center"/>
              <w:rPr>
                <w:sz w:val="20"/>
                <w:szCs w:val="20"/>
              </w:rPr>
            </w:pPr>
            <w:r>
              <w:rPr>
                <w:sz w:val="20"/>
                <w:szCs w:val="20"/>
              </w:rPr>
              <w:t>0</w:t>
            </w:r>
          </w:p>
        </w:tc>
      </w:tr>
      <w:tr w:rsidR="002E10CD" w:rsidRPr="001A333A" w14:paraId="430BC546" w14:textId="77777777" w:rsidTr="00311517">
        <w:trPr>
          <w:cantSplit/>
        </w:trPr>
        <w:tc>
          <w:tcPr>
            <w:tcW w:w="228" w:type="pct"/>
            <w:shd w:val="clear" w:color="auto" w:fill="auto"/>
            <w:vAlign w:val="center"/>
          </w:tcPr>
          <w:p w14:paraId="6EEDE9FA" w14:textId="77777777" w:rsidR="002E10CD" w:rsidRPr="00F552AF" w:rsidRDefault="002E10CD" w:rsidP="00311517">
            <w:pPr>
              <w:spacing w:after="0" w:line="240" w:lineRule="auto"/>
              <w:ind w:firstLine="0"/>
              <w:jc w:val="center"/>
              <w:rPr>
                <w:sz w:val="20"/>
                <w:szCs w:val="20"/>
              </w:rPr>
            </w:pPr>
            <w:r>
              <w:rPr>
                <w:sz w:val="20"/>
                <w:szCs w:val="20"/>
              </w:rPr>
              <w:t>13.4</w:t>
            </w:r>
          </w:p>
        </w:tc>
        <w:tc>
          <w:tcPr>
            <w:tcW w:w="2052" w:type="pct"/>
            <w:shd w:val="clear" w:color="auto" w:fill="auto"/>
            <w:noWrap/>
            <w:vAlign w:val="center"/>
          </w:tcPr>
          <w:p w14:paraId="38361654" w14:textId="77777777" w:rsidR="002E10CD" w:rsidRPr="00F552AF" w:rsidRDefault="002E10CD" w:rsidP="00311517">
            <w:pPr>
              <w:spacing w:after="0" w:line="240" w:lineRule="auto"/>
              <w:ind w:firstLine="0"/>
              <w:jc w:val="center"/>
              <w:rPr>
                <w:sz w:val="20"/>
                <w:szCs w:val="20"/>
              </w:rPr>
            </w:pPr>
            <w:r w:rsidRPr="00F81AF1">
              <w:rPr>
                <w:sz w:val="20"/>
                <w:szCs w:val="20"/>
              </w:rPr>
              <w:t>Котельн</w:t>
            </w:r>
            <w:r>
              <w:rPr>
                <w:sz w:val="20"/>
                <w:szCs w:val="20"/>
              </w:rPr>
              <w:t>ые</w:t>
            </w:r>
            <w:r w:rsidRPr="00F81AF1">
              <w:rPr>
                <w:sz w:val="20"/>
                <w:szCs w:val="20"/>
              </w:rPr>
              <w:t xml:space="preserve"> п. Недокура</w:t>
            </w:r>
          </w:p>
        </w:tc>
        <w:tc>
          <w:tcPr>
            <w:tcW w:w="477" w:type="pct"/>
            <w:shd w:val="clear" w:color="auto" w:fill="auto"/>
            <w:noWrap/>
          </w:tcPr>
          <w:p w14:paraId="0E036DC2" w14:textId="77777777" w:rsidR="002E10CD" w:rsidRPr="00F552AF" w:rsidRDefault="002E10CD" w:rsidP="00311517">
            <w:pPr>
              <w:spacing w:after="0" w:line="240" w:lineRule="auto"/>
              <w:ind w:firstLine="0"/>
              <w:jc w:val="center"/>
              <w:rPr>
                <w:sz w:val="20"/>
                <w:szCs w:val="20"/>
              </w:rPr>
            </w:pPr>
            <w:r w:rsidRPr="00B536C5">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34966BC4"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09B11234"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6913F9C1" w14:textId="77777777" w:rsidR="002E10CD" w:rsidRPr="00F552AF" w:rsidRDefault="002E10CD" w:rsidP="00311517">
            <w:pPr>
              <w:spacing w:after="0" w:line="240" w:lineRule="auto"/>
              <w:ind w:firstLine="0"/>
              <w:jc w:val="center"/>
              <w:rPr>
                <w:sz w:val="20"/>
                <w:szCs w:val="20"/>
              </w:rPr>
            </w:pPr>
            <w:r>
              <w:rPr>
                <w:sz w:val="20"/>
                <w:szCs w:val="20"/>
              </w:rPr>
              <w:t>100</w:t>
            </w:r>
          </w:p>
        </w:tc>
        <w:tc>
          <w:tcPr>
            <w:tcW w:w="310" w:type="pct"/>
            <w:tcBorders>
              <w:top w:val="nil"/>
              <w:left w:val="nil"/>
              <w:bottom w:val="single" w:sz="8" w:space="0" w:color="auto"/>
              <w:right w:val="single" w:sz="8" w:space="0" w:color="auto"/>
            </w:tcBorders>
            <w:shd w:val="clear" w:color="auto" w:fill="auto"/>
            <w:noWrap/>
          </w:tcPr>
          <w:p w14:paraId="3E61490A" w14:textId="77777777" w:rsidR="002E10CD" w:rsidRPr="00F552AF" w:rsidRDefault="002E10CD" w:rsidP="00311517">
            <w:pPr>
              <w:spacing w:after="0" w:line="240" w:lineRule="auto"/>
              <w:ind w:firstLine="0"/>
              <w:jc w:val="center"/>
              <w:rPr>
                <w:sz w:val="20"/>
                <w:szCs w:val="20"/>
              </w:rPr>
            </w:pPr>
            <w:r w:rsidRPr="00F241E4">
              <w:rPr>
                <w:sz w:val="20"/>
                <w:szCs w:val="20"/>
              </w:rPr>
              <w:t>100</w:t>
            </w:r>
          </w:p>
        </w:tc>
        <w:tc>
          <w:tcPr>
            <w:tcW w:w="311" w:type="pct"/>
            <w:tcBorders>
              <w:top w:val="nil"/>
              <w:left w:val="nil"/>
              <w:bottom w:val="single" w:sz="8" w:space="0" w:color="auto"/>
              <w:right w:val="single" w:sz="8" w:space="0" w:color="auto"/>
            </w:tcBorders>
            <w:shd w:val="clear" w:color="auto" w:fill="auto"/>
            <w:noWrap/>
          </w:tcPr>
          <w:p w14:paraId="353BDC00" w14:textId="77777777" w:rsidR="002E10CD" w:rsidRPr="00F552AF" w:rsidRDefault="002E10CD" w:rsidP="00311517">
            <w:pPr>
              <w:spacing w:after="0" w:line="240" w:lineRule="auto"/>
              <w:ind w:firstLine="0"/>
              <w:jc w:val="center"/>
              <w:rPr>
                <w:sz w:val="20"/>
                <w:szCs w:val="20"/>
              </w:rPr>
            </w:pPr>
            <w:r w:rsidRPr="00F241E4">
              <w:rPr>
                <w:sz w:val="20"/>
                <w:szCs w:val="20"/>
              </w:rPr>
              <w:t>100</w:t>
            </w:r>
          </w:p>
        </w:tc>
        <w:tc>
          <w:tcPr>
            <w:tcW w:w="311" w:type="pct"/>
            <w:tcBorders>
              <w:top w:val="nil"/>
              <w:left w:val="nil"/>
              <w:bottom w:val="single" w:sz="8" w:space="0" w:color="auto"/>
              <w:right w:val="single" w:sz="8" w:space="0" w:color="auto"/>
            </w:tcBorders>
            <w:shd w:val="clear" w:color="auto" w:fill="auto"/>
          </w:tcPr>
          <w:p w14:paraId="5473BDE5" w14:textId="77777777" w:rsidR="002E10CD" w:rsidRPr="00F552AF" w:rsidRDefault="002E10CD" w:rsidP="00311517">
            <w:pPr>
              <w:spacing w:after="0" w:line="240" w:lineRule="auto"/>
              <w:ind w:firstLine="0"/>
              <w:jc w:val="center"/>
              <w:rPr>
                <w:sz w:val="20"/>
                <w:szCs w:val="20"/>
              </w:rPr>
            </w:pPr>
            <w:r w:rsidRPr="00F241E4">
              <w:rPr>
                <w:sz w:val="20"/>
                <w:szCs w:val="20"/>
              </w:rPr>
              <w:t>100</w:t>
            </w:r>
          </w:p>
        </w:tc>
        <w:tc>
          <w:tcPr>
            <w:tcW w:w="378" w:type="pct"/>
            <w:tcBorders>
              <w:top w:val="nil"/>
              <w:left w:val="nil"/>
              <w:bottom w:val="single" w:sz="8" w:space="0" w:color="auto"/>
              <w:right w:val="single" w:sz="8" w:space="0" w:color="auto"/>
            </w:tcBorders>
            <w:shd w:val="clear" w:color="auto" w:fill="auto"/>
          </w:tcPr>
          <w:p w14:paraId="7748E87C" w14:textId="77777777" w:rsidR="002E10CD" w:rsidRPr="00F552AF" w:rsidRDefault="002E10CD" w:rsidP="00311517">
            <w:pPr>
              <w:spacing w:after="0" w:line="240" w:lineRule="auto"/>
              <w:ind w:firstLine="0"/>
              <w:jc w:val="center"/>
              <w:rPr>
                <w:sz w:val="20"/>
                <w:szCs w:val="20"/>
              </w:rPr>
            </w:pPr>
            <w:r w:rsidRPr="00F241E4">
              <w:rPr>
                <w:sz w:val="20"/>
                <w:szCs w:val="20"/>
              </w:rPr>
              <w:t>100</w:t>
            </w:r>
          </w:p>
        </w:tc>
      </w:tr>
      <w:tr w:rsidR="002E10CD" w:rsidRPr="001A333A" w14:paraId="3C87413B" w14:textId="77777777" w:rsidTr="00311517">
        <w:trPr>
          <w:cantSplit/>
        </w:trPr>
        <w:tc>
          <w:tcPr>
            <w:tcW w:w="228" w:type="pct"/>
            <w:shd w:val="clear" w:color="auto" w:fill="auto"/>
            <w:vAlign w:val="center"/>
          </w:tcPr>
          <w:p w14:paraId="359BDB62" w14:textId="77777777" w:rsidR="002E10CD" w:rsidRPr="00F552AF" w:rsidRDefault="002E10CD" w:rsidP="00311517">
            <w:pPr>
              <w:spacing w:after="0" w:line="240" w:lineRule="auto"/>
              <w:ind w:firstLine="0"/>
              <w:jc w:val="center"/>
              <w:rPr>
                <w:sz w:val="20"/>
                <w:szCs w:val="20"/>
              </w:rPr>
            </w:pPr>
            <w:r>
              <w:rPr>
                <w:sz w:val="20"/>
                <w:szCs w:val="20"/>
              </w:rPr>
              <w:t>13.5</w:t>
            </w:r>
          </w:p>
        </w:tc>
        <w:tc>
          <w:tcPr>
            <w:tcW w:w="2052" w:type="pct"/>
            <w:shd w:val="clear" w:color="auto" w:fill="auto"/>
            <w:noWrap/>
            <w:vAlign w:val="center"/>
          </w:tcPr>
          <w:p w14:paraId="373C06FC" w14:textId="77777777" w:rsidR="002E10CD" w:rsidRPr="00F552AF" w:rsidRDefault="002E10CD" w:rsidP="00311517">
            <w:pPr>
              <w:spacing w:after="0" w:line="240" w:lineRule="auto"/>
              <w:ind w:firstLine="0"/>
              <w:jc w:val="center"/>
              <w:rPr>
                <w:sz w:val="20"/>
                <w:szCs w:val="20"/>
              </w:rPr>
            </w:pPr>
            <w:r w:rsidRPr="00F81AF1">
              <w:rPr>
                <w:sz w:val="20"/>
                <w:szCs w:val="20"/>
              </w:rPr>
              <w:t>Котельная д. Тагара</w:t>
            </w:r>
          </w:p>
        </w:tc>
        <w:tc>
          <w:tcPr>
            <w:tcW w:w="477" w:type="pct"/>
            <w:shd w:val="clear" w:color="auto" w:fill="auto"/>
            <w:noWrap/>
          </w:tcPr>
          <w:p w14:paraId="14E4B6DC" w14:textId="77777777" w:rsidR="002E10CD" w:rsidRPr="00F552AF" w:rsidRDefault="002E10CD" w:rsidP="00311517">
            <w:pPr>
              <w:spacing w:after="0" w:line="240" w:lineRule="auto"/>
              <w:ind w:firstLine="0"/>
              <w:jc w:val="center"/>
              <w:rPr>
                <w:sz w:val="20"/>
                <w:szCs w:val="20"/>
              </w:rPr>
            </w:pPr>
            <w:r w:rsidRPr="00B536C5">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2547CA13"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tcPr>
          <w:p w14:paraId="4E1FFE90"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noWrap/>
          </w:tcPr>
          <w:p w14:paraId="3C75B4FA"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0" w:type="pct"/>
            <w:tcBorders>
              <w:top w:val="nil"/>
              <w:left w:val="nil"/>
              <w:bottom w:val="single" w:sz="8" w:space="0" w:color="auto"/>
              <w:right w:val="single" w:sz="8" w:space="0" w:color="auto"/>
            </w:tcBorders>
            <w:shd w:val="clear" w:color="auto" w:fill="auto"/>
            <w:noWrap/>
          </w:tcPr>
          <w:p w14:paraId="0AACAC6C"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noWrap/>
          </w:tcPr>
          <w:p w14:paraId="1D5F574B"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tcPr>
          <w:p w14:paraId="6DA4AA97"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78" w:type="pct"/>
            <w:tcBorders>
              <w:top w:val="nil"/>
              <w:left w:val="nil"/>
              <w:bottom w:val="single" w:sz="8" w:space="0" w:color="auto"/>
              <w:right w:val="single" w:sz="8" w:space="0" w:color="auto"/>
            </w:tcBorders>
            <w:shd w:val="clear" w:color="auto" w:fill="auto"/>
          </w:tcPr>
          <w:p w14:paraId="61315498" w14:textId="77777777" w:rsidR="002E10CD" w:rsidRPr="00F552AF" w:rsidRDefault="002E10CD" w:rsidP="00311517">
            <w:pPr>
              <w:spacing w:after="0" w:line="240" w:lineRule="auto"/>
              <w:ind w:firstLine="0"/>
              <w:jc w:val="center"/>
              <w:rPr>
                <w:sz w:val="20"/>
                <w:szCs w:val="20"/>
              </w:rPr>
            </w:pPr>
            <w:r w:rsidRPr="00A37874">
              <w:rPr>
                <w:sz w:val="20"/>
                <w:szCs w:val="20"/>
              </w:rPr>
              <w:t>0</w:t>
            </w:r>
          </w:p>
        </w:tc>
      </w:tr>
      <w:tr w:rsidR="002E10CD" w:rsidRPr="001A333A" w14:paraId="7EEEB92E" w14:textId="77777777" w:rsidTr="00311517">
        <w:trPr>
          <w:cantSplit/>
        </w:trPr>
        <w:tc>
          <w:tcPr>
            <w:tcW w:w="228" w:type="pct"/>
            <w:shd w:val="clear" w:color="auto" w:fill="auto"/>
            <w:vAlign w:val="center"/>
          </w:tcPr>
          <w:p w14:paraId="2BDE517F" w14:textId="77777777" w:rsidR="002E10CD" w:rsidRPr="00F552AF" w:rsidRDefault="002E10CD" w:rsidP="00311517">
            <w:pPr>
              <w:spacing w:after="0" w:line="240" w:lineRule="auto"/>
              <w:ind w:firstLine="0"/>
              <w:jc w:val="center"/>
              <w:rPr>
                <w:sz w:val="20"/>
                <w:szCs w:val="20"/>
              </w:rPr>
            </w:pPr>
            <w:r w:rsidRPr="00F552AF">
              <w:rPr>
                <w:sz w:val="20"/>
                <w:szCs w:val="20"/>
              </w:rPr>
              <w:lastRenderedPageBreak/>
              <w:t>14</w:t>
            </w:r>
          </w:p>
        </w:tc>
        <w:tc>
          <w:tcPr>
            <w:tcW w:w="2052" w:type="pct"/>
            <w:shd w:val="clear" w:color="auto" w:fill="auto"/>
            <w:noWrap/>
            <w:vAlign w:val="center"/>
          </w:tcPr>
          <w:p w14:paraId="0AE93F8B" w14:textId="77777777" w:rsidR="002E10CD" w:rsidRPr="00F552AF" w:rsidRDefault="002E10CD" w:rsidP="00311517">
            <w:pPr>
              <w:spacing w:after="0" w:line="240" w:lineRule="auto"/>
              <w:ind w:firstLine="0"/>
              <w:jc w:val="center"/>
              <w:rPr>
                <w:sz w:val="20"/>
                <w:szCs w:val="20"/>
              </w:rPr>
            </w:pPr>
            <w:r w:rsidRPr="00F552AF">
              <w:rPr>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477" w:type="pct"/>
            <w:shd w:val="clear" w:color="auto" w:fill="auto"/>
            <w:noWrap/>
            <w:vAlign w:val="center"/>
          </w:tcPr>
          <w:p w14:paraId="31377922"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382EEBB0"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7B148CB6"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5E6710C9" w14:textId="77777777" w:rsidR="002E10CD" w:rsidRPr="00F552AF" w:rsidRDefault="002E10CD" w:rsidP="00311517">
            <w:pPr>
              <w:spacing w:after="0" w:line="240" w:lineRule="auto"/>
              <w:ind w:firstLine="0"/>
              <w:jc w:val="center"/>
              <w:rPr>
                <w:sz w:val="20"/>
                <w:szCs w:val="20"/>
              </w:rPr>
            </w:pPr>
          </w:p>
        </w:tc>
        <w:tc>
          <w:tcPr>
            <w:tcW w:w="310" w:type="pct"/>
            <w:tcBorders>
              <w:top w:val="nil"/>
              <w:left w:val="nil"/>
              <w:bottom w:val="single" w:sz="8" w:space="0" w:color="auto"/>
              <w:right w:val="single" w:sz="8" w:space="0" w:color="auto"/>
            </w:tcBorders>
            <w:shd w:val="clear" w:color="auto" w:fill="auto"/>
            <w:noWrap/>
            <w:vAlign w:val="center"/>
          </w:tcPr>
          <w:p w14:paraId="32FBD3CD"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noWrap/>
            <w:vAlign w:val="center"/>
          </w:tcPr>
          <w:p w14:paraId="01F91EB7" w14:textId="77777777" w:rsidR="002E10CD" w:rsidRPr="00F552AF" w:rsidRDefault="002E10CD" w:rsidP="00311517">
            <w:pPr>
              <w:spacing w:after="0" w:line="240" w:lineRule="auto"/>
              <w:ind w:firstLine="0"/>
              <w:jc w:val="center"/>
              <w:rPr>
                <w:sz w:val="20"/>
                <w:szCs w:val="20"/>
              </w:rPr>
            </w:pPr>
          </w:p>
        </w:tc>
        <w:tc>
          <w:tcPr>
            <w:tcW w:w="311" w:type="pct"/>
            <w:tcBorders>
              <w:top w:val="nil"/>
              <w:left w:val="nil"/>
              <w:bottom w:val="single" w:sz="8" w:space="0" w:color="auto"/>
              <w:right w:val="single" w:sz="8" w:space="0" w:color="auto"/>
            </w:tcBorders>
            <w:shd w:val="clear" w:color="auto" w:fill="auto"/>
            <w:vAlign w:val="center"/>
          </w:tcPr>
          <w:p w14:paraId="4D1C11A5" w14:textId="77777777" w:rsidR="002E10CD" w:rsidRPr="00F552AF" w:rsidRDefault="002E10CD" w:rsidP="00311517">
            <w:pPr>
              <w:spacing w:after="0" w:line="240" w:lineRule="auto"/>
              <w:ind w:firstLine="0"/>
              <w:jc w:val="center"/>
              <w:rPr>
                <w:sz w:val="20"/>
                <w:szCs w:val="20"/>
              </w:rPr>
            </w:pPr>
          </w:p>
        </w:tc>
        <w:tc>
          <w:tcPr>
            <w:tcW w:w="378" w:type="pct"/>
            <w:tcBorders>
              <w:top w:val="nil"/>
              <w:left w:val="nil"/>
              <w:bottom w:val="single" w:sz="8" w:space="0" w:color="auto"/>
              <w:right w:val="single" w:sz="8" w:space="0" w:color="auto"/>
            </w:tcBorders>
            <w:shd w:val="clear" w:color="auto" w:fill="auto"/>
            <w:vAlign w:val="center"/>
          </w:tcPr>
          <w:p w14:paraId="48DDC581" w14:textId="77777777" w:rsidR="002E10CD" w:rsidRPr="00F552AF" w:rsidRDefault="002E10CD" w:rsidP="00311517">
            <w:pPr>
              <w:spacing w:after="0" w:line="240" w:lineRule="auto"/>
              <w:ind w:firstLine="0"/>
              <w:jc w:val="center"/>
              <w:rPr>
                <w:sz w:val="20"/>
                <w:szCs w:val="20"/>
              </w:rPr>
            </w:pPr>
          </w:p>
        </w:tc>
      </w:tr>
      <w:tr w:rsidR="002E10CD" w:rsidRPr="001A333A" w14:paraId="3BF30E3D" w14:textId="77777777" w:rsidTr="00311517">
        <w:trPr>
          <w:cantSplit/>
        </w:trPr>
        <w:tc>
          <w:tcPr>
            <w:tcW w:w="228" w:type="pct"/>
            <w:shd w:val="clear" w:color="auto" w:fill="auto"/>
            <w:vAlign w:val="center"/>
          </w:tcPr>
          <w:p w14:paraId="27431951" w14:textId="77777777" w:rsidR="002E10CD" w:rsidRPr="00F552AF" w:rsidRDefault="002E10CD" w:rsidP="00311517">
            <w:pPr>
              <w:spacing w:after="0" w:line="240" w:lineRule="auto"/>
              <w:ind w:firstLine="0"/>
              <w:jc w:val="center"/>
              <w:rPr>
                <w:sz w:val="20"/>
                <w:szCs w:val="20"/>
              </w:rPr>
            </w:pPr>
            <w:r>
              <w:rPr>
                <w:sz w:val="20"/>
                <w:szCs w:val="20"/>
              </w:rPr>
              <w:t>14.1</w:t>
            </w:r>
          </w:p>
        </w:tc>
        <w:tc>
          <w:tcPr>
            <w:tcW w:w="2052" w:type="pct"/>
            <w:shd w:val="clear" w:color="auto" w:fill="auto"/>
            <w:noWrap/>
            <w:vAlign w:val="center"/>
          </w:tcPr>
          <w:p w14:paraId="542EF8CA" w14:textId="77777777" w:rsidR="002E10CD" w:rsidRPr="00F552AF" w:rsidRDefault="002E10CD" w:rsidP="00311517">
            <w:pPr>
              <w:spacing w:after="0" w:line="240" w:lineRule="auto"/>
              <w:ind w:firstLine="0"/>
              <w:jc w:val="center"/>
              <w:rPr>
                <w:sz w:val="20"/>
                <w:szCs w:val="20"/>
              </w:rPr>
            </w:pPr>
            <w:r w:rsidRPr="00F81AF1">
              <w:rPr>
                <w:spacing w:val="-2"/>
                <w:sz w:val="20"/>
                <w:szCs w:val="20"/>
              </w:rPr>
              <w:t>Котельная «Центральная»</w:t>
            </w:r>
            <w:r>
              <w:rPr>
                <w:spacing w:val="-2"/>
                <w:sz w:val="20"/>
                <w:szCs w:val="20"/>
              </w:rPr>
              <w:t>/</w:t>
            </w:r>
            <w:r w:rsidRPr="00F81AF1">
              <w:rPr>
                <w:spacing w:val="-2"/>
                <w:sz w:val="20"/>
                <w:szCs w:val="20"/>
              </w:rPr>
              <w:t xml:space="preserve"> Биокотельная</w:t>
            </w:r>
          </w:p>
        </w:tc>
        <w:tc>
          <w:tcPr>
            <w:tcW w:w="477" w:type="pct"/>
            <w:shd w:val="clear" w:color="auto" w:fill="auto"/>
            <w:noWrap/>
            <w:vAlign w:val="center"/>
          </w:tcPr>
          <w:p w14:paraId="290B3859"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2E7D7571"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1E0F31FD"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47FD8AC1"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0" w:type="pct"/>
            <w:tcBorders>
              <w:top w:val="nil"/>
              <w:left w:val="nil"/>
              <w:bottom w:val="single" w:sz="8" w:space="0" w:color="auto"/>
              <w:right w:val="single" w:sz="8" w:space="0" w:color="auto"/>
            </w:tcBorders>
            <w:shd w:val="clear" w:color="auto" w:fill="auto"/>
            <w:noWrap/>
            <w:vAlign w:val="center"/>
          </w:tcPr>
          <w:p w14:paraId="64C0F1C4"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5907DC5F"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vAlign w:val="center"/>
          </w:tcPr>
          <w:p w14:paraId="1D9DFF22"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78" w:type="pct"/>
            <w:tcBorders>
              <w:top w:val="nil"/>
              <w:left w:val="nil"/>
              <w:bottom w:val="single" w:sz="8" w:space="0" w:color="auto"/>
              <w:right w:val="single" w:sz="8" w:space="0" w:color="auto"/>
            </w:tcBorders>
            <w:shd w:val="clear" w:color="auto" w:fill="auto"/>
            <w:vAlign w:val="center"/>
          </w:tcPr>
          <w:p w14:paraId="51516DED" w14:textId="77777777" w:rsidR="002E10CD" w:rsidRPr="00F552AF" w:rsidRDefault="002E10CD" w:rsidP="00311517">
            <w:pPr>
              <w:spacing w:after="0" w:line="240" w:lineRule="auto"/>
              <w:ind w:firstLine="0"/>
              <w:jc w:val="center"/>
              <w:rPr>
                <w:sz w:val="20"/>
                <w:szCs w:val="20"/>
              </w:rPr>
            </w:pPr>
            <w:r w:rsidRPr="00A37874">
              <w:rPr>
                <w:sz w:val="20"/>
                <w:szCs w:val="20"/>
              </w:rPr>
              <w:t>0</w:t>
            </w:r>
          </w:p>
        </w:tc>
      </w:tr>
      <w:tr w:rsidR="002E10CD" w:rsidRPr="001A333A" w14:paraId="0C9825D0" w14:textId="77777777" w:rsidTr="00311517">
        <w:trPr>
          <w:cantSplit/>
        </w:trPr>
        <w:tc>
          <w:tcPr>
            <w:tcW w:w="228" w:type="pct"/>
            <w:shd w:val="clear" w:color="auto" w:fill="auto"/>
            <w:vAlign w:val="center"/>
          </w:tcPr>
          <w:p w14:paraId="76761EA3" w14:textId="77777777" w:rsidR="002E10CD" w:rsidRPr="00F552AF" w:rsidRDefault="002E10CD" w:rsidP="00311517">
            <w:pPr>
              <w:spacing w:after="0" w:line="240" w:lineRule="auto"/>
              <w:ind w:firstLine="0"/>
              <w:jc w:val="center"/>
              <w:rPr>
                <w:sz w:val="20"/>
                <w:szCs w:val="20"/>
              </w:rPr>
            </w:pPr>
            <w:r>
              <w:rPr>
                <w:sz w:val="20"/>
                <w:szCs w:val="20"/>
              </w:rPr>
              <w:t>14.2</w:t>
            </w:r>
          </w:p>
        </w:tc>
        <w:tc>
          <w:tcPr>
            <w:tcW w:w="2052" w:type="pct"/>
            <w:shd w:val="clear" w:color="auto" w:fill="auto"/>
            <w:noWrap/>
            <w:vAlign w:val="center"/>
          </w:tcPr>
          <w:p w14:paraId="2C82434F" w14:textId="77777777" w:rsidR="002E10CD" w:rsidRPr="00F552AF" w:rsidRDefault="002E10CD" w:rsidP="00311517">
            <w:pPr>
              <w:spacing w:after="0" w:line="240" w:lineRule="auto"/>
              <w:ind w:firstLine="0"/>
              <w:jc w:val="center"/>
              <w:rPr>
                <w:sz w:val="20"/>
                <w:szCs w:val="20"/>
              </w:rPr>
            </w:pPr>
            <w:r w:rsidRPr="00F81AF1">
              <w:rPr>
                <w:sz w:val="20"/>
                <w:szCs w:val="20"/>
              </w:rPr>
              <w:t>Котельная п. Имбинский</w:t>
            </w:r>
          </w:p>
        </w:tc>
        <w:tc>
          <w:tcPr>
            <w:tcW w:w="477" w:type="pct"/>
            <w:shd w:val="clear" w:color="auto" w:fill="auto"/>
            <w:noWrap/>
            <w:vAlign w:val="center"/>
          </w:tcPr>
          <w:p w14:paraId="1C5CFD5A"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36701C65"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05FE1919"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001595B9" w14:textId="77777777" w:rsidR="002E10CD" w:rsidRPr="00F552AF" w:rsidRDefault="002E10CD" w:rsidP="00311517">
            <w:pPr>
              <w:spacing w:after="0" w:line="240" w:lineRule="auto"/>
              <w:ind w:firstLine="0"/>
              <w:jc w:val="center"/>
              <w:rPr>
                <w:sz w:val="20"/>
                <w:szCs w:val="20"/>
              </w:rPr>
            </w:pPr>
            <w:r>
              <w:rPr>
                <w:sz w:val="20"/>
                <w:szCs w:val="20"/>
              </w:rPr>
              <w:t>100</w:t>
            </w:r>
          </w:p>
        </w:tc>
        <w:tc>
          <w:tcPr>
            <w:tcW w:w="310" w:type="pct"/>
            <w:tcBorders>
              <w:top w:val="nil"/>
              <w:left w:val="nil"/>
              <w:bottom w:val="single" w:sz="8" w:space="0" w:color="auto"/>
              <w:right w:val="single" w:sz="8" w:space="0" w:color="auto"/>
            </w:tcBorders>
            <w:shd w:val="clear" w:color="auto" w:fill="auto"/>
            <w:noWrap/>
            <w:vAlign w:val="center"/>
          </w:tcPr>
          <w:p w14:paraId="571D922D" w14:textId="77777777" w:rsidR="002E10CD" w:rsidRPr="00F552AF" w:rsidRDefault="002E10CD" w:rsidP="00311517">
            <w:pPr>
              <w:spacing w:after="0" w:line="240" w:lineRule="auto"/>
              <w:ind w:firstLine="0"/>
              <w:jc w:val="center"/>
              <w:rPr>
                <w:sz w:val="20"/>
                <w:szCs w:val="20"/>
              </w:rPr>
            </w:pPr>
            <w:r>
              <w:rPr>
                <w:sz w:val="20"/>
                <w:szCs w:val="20"/>
              </w:rPr>
              <w:t>100</w:t>
            </w:r>
          </w:p>
        </w:tc>
        <w:tc>
          <w:tcPr>
            <w:tcW w:w="311" w:type="pct"/>
            <w:tcBorders>
              <w:top w:val="nil"/>
              <w:left w:val="nil"/>
              <w:bottom w:val="single" w:sz="8" w:space="0" w:color="auto"/>
              <w:right w:val="single" w:sz="8" w:space="0" w:color="auto"/>
            </w:tcBorders>
            <w:shd w:val="clear" w:color="auto" w:fill="auto"/>
            <w:noWrap/>
            <w:vAlign w:val="center"/>
          </w:tcPr>
          <w:p w14:paraId="247DBC7D"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vAlign w:val="center"/>
          </w:tcPr>
          <w:p w14:paraId="06B4DD5B" w14:textId="77777777" w:rsidR="002E10CD" w:rsidRPr="00F552AF" w:rsidRDefault="002E10CD" w:rsidP="00311517">
            <w:pPr>
              <w:spacing w:after="0" w:line="240" w:lineRule="auto"/>
              <w:ind w:firstLine="0"/>
              <w:jc w:val="center"/>
              <w:rPr>
                <w:sz w:val="20"/>
                <w:szCs w:val="20"/>
              </w:rPr>
            </w:pPr>
            <w:r>
              <w:rPr>
                <w:sz w:val="20"/>
                <w:szCs w:val="20"/>
              </w:rPr>
              <w:t>0</w:t>
            </w:r>
          </w:p>
        </w:tc>
        <w:tc>
          <w:tcPr>
            <w:tcW w:w="378" w:type="pct"/>
            <w:tcBorders>
              <w:top w:val="nil"/>
              <w:left w:val="nil"/>
              <w:bottom w:val="single" w:sz="8" w:space="0" w:color="auto"/>
              <w:right w:val="single" w:sz="8" w:space="0" w:color="auto"/>
            </w:tcBorders>
            <w:shd w:val="clear" w:color="auto" w:fill="auto"/>
            <w:vAlign w:val="center"/>
          </w:tcPr>
          <w:p w14:paraId="639CACA5" w14:textId="77777777" w:rsidR="002E10CD" w:rsidRPr="00F552AF" w:rsidRDefault="002E10CD" w:rsidP="00311517">
            <w:pPr>
              <w:spacing w:after="0" w:line="240" w:lineRule="auto"/>
              <w:ind w:firstLine="0"/>
              <w:jc w:val="center"/>
              <w:rPr>
                <w:sz w:val="20"/>
                <w:szCs w:val="20"/>
              </w:rPr>
            </w:pPr>
            <w:r>
              <w:rPr>
                <w:sz w:val="20"/>
                <w:szCs w:val="20"/>
              </w:rPr>
              <w:t>0</w:t>
            </w:r>
          </w:p>
        </w:tc>
      </w:tr>
      <w:tr w:rsidR="002E10CD" w:rsidRPr="001A333A" w14:paraId="576FC06C" w14:textId="77777777" w:rsidTr="00311517">
        <w:trPr>
          <w:cantSplit/>
        </w:trPr>
        <w:tc>
          <w:tcPr>
            <w:tcW w:w="228" w:type="pct"/>
            <w:shd w:val="clear" w:color="auto" w:fill="auto"/>
            <w:vAlign w:val="center"/>
          </w:tcPr>
          <w:p w14:paraId="43EF574E" w14:textId="77777777" w:rsidR="002E10CD" w:rsidRPr="00F552AF" w:rsidRDefault="002E10CD" w:rsidP="00311517">
            <w:pPr>
              <w:spacing w:after="0" w:line="240" w:lineRule="auto"/>
              <w:ind w:firstLine="0"/>
              <w:jc w:val="center"/>
              <w:rPr>
                <w:sz w:val="20"/>
                <w:szCs w:val="20"/>
              </w:rPr>
            </w:pPr>
            <w:r>
              <w:rPr>
                <w:sz w:val="20"/>
                <w:szCs w:val="20"/>
              </w:rPr>
              <w:t>14.3</w:t>
            </w:r>
          </w:p>
        </w:tc>
        <w:tc>
          <w:tcPr>
            <w:tcW w:w="2052" w:type="pct"/>
            <w:shd w:val="clear" w:color="auto" w:fill="auto"/>
            <w:noWrap/>
            <w:vAlign w:val="center"/>
          </w:tcPr>
          <w:p w14:paraId="4FF534C2" w14:textId="77777777" w:rsidR="002E10CD" w:rsidRPr="00F552AF" w:rsidRDefault="002E10CD" w:rsidP="00311517">
            <w:pPr>
              <w:spacing w:after="0" w:line="240" w:lineRule="auto"/>
              <w:ind w:firstLine="0"/>
              <w:jc w:val="center"/>
              <w:rPr>
                <w:sz w:val="20"/>
                <w:szCs w:val="20"/>
              </w:rPr>
            </w:pPr>
            <w:r w:rsidRPr="00F81AF1">
              <w:rPr>
                <w:sz w:val="20"/>
                <w:szCs w:val="20"/>
              </w:rPr>
              <w:t>Котельная с. Заледеево</w:t>
            </w:r>
          </w:p>
        </w:tc>
        <w:tc>
          <w:tcPr>
            <w:tcW w:w="477" w:type="pct"/>
            <w:shd w:val="clear" w:color="auto" w:fill="auto"/>
            <w:noWrap/>
            <w:vAlign w:val="center"/>
          </w:tcPr>
          <w:p w14:paraId="0CF5E620"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5089FF77"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591A47A7"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603BC030" w14:textId="77777777" w:rsidR="002E10CD" w:rsidRPr="00F552AF" w:rsidRDefault="002E10CD" w:rsidP="00311517">
            <w:pPr>
              <w:spacing w:after="0" w:line="240" w:lineRule="auto"/>
              <w:ind w:firstLine="0"/>
              <w:jc w:val="center"/>
              <w:rPr>
                <w:sz w:val="20"/>
                <w:szCs w:val="20"/>
              </w:rPr>
            </w:pPr>
            <w:r>
              <w:rPr>
                <w:sz w:val="20"/>
                <w:szCs w:val="20"/>
              </w:rPr>
              <w:t>100</w:t>
            </w:r>
          </w:p>
        </w:tc>
        <w:tc>
          <w:tcPr>
            <w:tcW w:w="310" w:type="pct"/>
            <w:tcBorders>
              <w:top w:val="nil"/>
              <w:left w:val="nil"/>
              <w:bottom w:val="single" w:sz="8" w:space="0" w:color="auto"/>
              <w:right w:val="single" w:sz="8" w:space="0" w:color="auto"/>
            </w:tcBorders>
            <w:shd w:val="clear" w:color="auto" w:fill="auto"/>
            <w:noWrap/>
            <w:vAlign w:val="center"/>
          </w:tcPr>
          <w:p w14:paraId="6F48C834" w14:textId="77777777" w:rsidR="002E10CD" w:rsidRPr="00F552AF" w:rsidRDefault="002E10CD" w:rsidP="00311517">
            <w:pPr>
              <w:spacing w:after="0" w:line="240" w:lineRule="auto"/>
              <w:ind w:firstLine="0"/>
              <w:jc w:val="center"/>
              <w:rPr>
                <w:sz w:val="20"/>
                <w:szCs w:val="20"/>
              </w:rPr>
            </w:pPr>
            <w:r>
              <w:rPr>
                <w:sz w:val="20"/>
                <w:szCs w:val="20"/>
              </w:rPr>
              <w:t>100</w:t>
            </w:r>
          </w:p>
        </w:tc>
        <w:tc>
          <w:tcPr>
            <w:tcW w:w="311" w:type="pct"/>
            <w:tcBorders>
              <w:top w:val="nil"/>
              <w:left w:val="nil"/>
              <w:bottom w:val="single" w:sz="8" w:space="0" w:color="auto"/>
              <w:right w:val="single" w:sz="8" w:space="0" w:color="auto"/>
            </w:tcBorders>
            <w:shd w:val="clear" w:color="auto" w:fill="auto"/>
            <w:noWrap/>
            <w:vAlign w:val="center"/>
          </w:tcPr>
          <w:p w14:paraId="563559C4"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vAlign w:val="center"/>
          </w:tcPr>
          <w:p w14:paraId="57C19D2D" w14:textId="77777777" w:rsidR="002E10CD" w:rsidRPr="00F552AF" w:rsidRDefault="002E10CD" w:rsidP="00311517">
            <w:pPr>
              <w:spacing w:after="0" w:line="240" w:lineRule="auto"/>
              <w:ind w:firstLine="0"/>
              <w:jc w:val="center"/>
              <w:rPr>
                <w:sz w:val="20"/>
                <w:szCs w:val="20"/>
              </w:rPr>
            </w:pPr>
            <w:r>
              <w:rPr>
                <w:sz w:val="20"/>
                <w:szCs w:val="20"/>
              </w:rPr>
              <w:t>0</w:t>
            </w:r>
          </w:p>
        </w:tc>
        <w:tc>
          <w:tcPr>
            <w:tcW w:w="378" w:type="pct"/>
            <w:tcBorders>
              <w:top w:val="nil"/>
              <w:left w:val="nil"/>
              <w:bottom w:val="single" w:sz="8" w:space="0" w:color="auto"/>
              <w:right w:val="single" w:sz="8" w:space="0" w:color="auto"/>
            </w:tcBorders>
            <w:shd w:val="clear" w:color="auto" w:fill="auto"/>
            <w:vAlign w:val="center"/>
          </w:tcPr>
          <w:p w14:paraId="39B7B38B" w14:textId="77777777" w:rsidR="002E10CD" w:rsidRPr="00F552AF" w:rsidRDefault="002E10CD" w:rsidP="00311517">
            <w:pPr>
              <w:spacing w:after="0" w:line="240" w:lineRule="auto"/>
              <w:ind w:firstLine="0"/>
              <w:jc w:val="center"/>
              <w:rPr>
                <w:sz w:val="20"/>
                <w:szCs w:val="20"/>
              </w:rPr>
            </w:pPr>
            <w:r>
              <w:rPr>
                <w:sz w:val="20"/>
                <w:szCs w:val="20"/>
              </w:rPr>
              <w:t>0</w:t>
            </w:r>
          </w:p>
        </w:tc>
      </w:tr>
      <w:tr w:rsidR="002E10CD" w:rsidRPr="001A333A" w14:paraId="1403D368" w14:textId="77777777" w:rsidTr="00311517">
        <w:trPr>
          <w:cantSplit/>
        </w:trPr>
        <w:tc>
          <w:tcPr>
            <w:tcW w:w="228" w:type="pct"/>
            <w:shd w:val="clear" w:color="auto" w:fill="auto"/>
            <w:vAlign w:val="center"/>
          </w:tcPr>
          <w:p w14:paraId="7535E2C5" w14:textId="77777777" w:rsidR="002E10CD" w:rsidRPr="00F552AF" w:rsidRDefault="002E10CD" w:rsidP="00311517">
            <w:pPr>
              <w:spacing w:after="0" w:line="240" w:lineRule="auto"/>
              <w:ind w:firstLine="0"/>
              <w:jc w:val="center"/>
              <w:rPr>
                <w:sz w:val="20"/>
                <w:szCs w:val="20"/>
              </w:rPr>
            </w:pPr>
            <w:r>
              <w:rPr>
                <w:sz w:val="20"/>
                <w:szCs w:val="20"/>
              </w:rPr>
              <w:t>14.4</w:t>
            </w:r>
          </w:p>
        </w:tc>
        <w:tc>
          <w:tcPr>
            <w:tcW w:w="2052" w:type="pct"/>
            <w:shd w:val="clear" w:color="auto" w:fill="auto"/>
            <w:noWrap/>
            <w:vAlign w:val="center"/>
          </w:tcPr>
          <w:p w14:paraId="2F49A337" w14:textId="77777777" w:rsidR="002E10CD" w:rsidRPr="00F552AF" w:rsidRDefault="002E10CD" w:rsidP="00311517">
            <w:pPr>
              <w:spacing w:after="0" w:line="240" w:lineRule="auto"/>
              <w:ind w:firstLine="0"/>
              <w:jc w:val="center"/>
              <w:rPr>
                <w:sz w:val="20"/>
                <w:szCs w:val="20"/>
              </w:rPr>
            </w:pPr>
            <w:r w:rsidRPr="00F81AF1">
              <w:rPr>
                <w:sz w:val="20"/>
                <w:szCs w:val="20"/>
              </w:rPr>
              <w:t>Котельн</w:t>
            </w:r>
            <w:r>
              <w:rPr>
                <w:sz w:val="20"/>
                <w:szCs w:val="20"/>
              </w:rPr>
              <w:t>ые</w:t>
            </w:r>
            <w:r w:rsidRPr="00F81AF1">
              <w:rPr>
                <w:sz w:val="20"/>
                <w:szCs w:val="20"/>
              </w:rPr>
              <w:t xml:space="preserve"> п. Недокура</w:t>
            </w:r>
          </w:p>
        </w:tc>
        <w:tc>
          <w:tcPr>
            <w:tcW w:w="477" w:type="pct"/>
            <w:shd w:val="clear" w:color="auto" w:fill="auto"/>
            <w:noWrap/>
            <w:vAlign w:val="center"/>
          </w:tcPr>
          <w:p w14:paraId="3707545D"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2F3C5664"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38CB15AB"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620B04B4" w14:textId="77777777" w:rsidR="002E10CD" w:rsidRPr="00F552AF" w:rsidRDefault="002E10CD" w:rsidP="00311517">
            <w:pPr>
              <w:spacing w:after="0" w:line="240" w:lineRule="auto"/>
              <w:ind w:firstLine="0"/>
              <w:jc w:val="center"/>
              <w:rPr>
                <w:sz w:val="20"/>
                <w:szCs w:val="20"/>
              </w:rPr>
            </w:pPr>
            <w:r>
              <w:rPr>
                <w:sz w:val="20"/>
                <w:szCs w:val="20"/>
              </w:rPr>
              <w:t>0</w:t>
            </w:r>
          </w:p>
        </w:tc>
        <w:tc>
          <w:tcPr>
            <w:tcW w:w="310" w:type="pct"/>
            <w:tcBorders>
              <w:top w:val="nil"/>
              <w:left w:val="nil"/>
              <w:bottom w:val="single" w:sz="8" w:space="0" w:color="auto"/>
              <w:right w:val="single" w:sz="8" w:space="0" w:color="auto"/>
            </w:tcBorders>
            <w:shd w:val="clear" w:color="auto" w:fill="auto"/>
            <w:noWrap/>
            <w:vAlign w:val="center"/>
          </w:tcPr>
          <w:p w14:paraId="5BC06773" w14:textId="77777777" w:rsidR="002E10CD" w:rsidRPr="00F552AF" w:rsidRDefault="002E10CD" w:rsidP="00311517">
            <w:pPr>
              <w:spacing w:after="0" w:line="240" w:lineRule="auto"/>
              <w:ind w:firstLine="0"/>
              <w:jc w:val="center"/>
              <w:rPr>
                <w:sz w:val="20"/>
                <w:szCs w:val="20"/>
              </w:rPr>
            </w:pPr>
            <w:r>
              <w:rPr>
                <w:sz w:val="20"/>
                <w:szCs w:val="20"/>
              </w:rPr>
              <w:t>100</w:t>
            </w:r>
          </w:p>
        </w:tc>
        <w:tc>
          <w:tcPr>
            <w:tcW w:w="311" w:type="pct"/>
            <w:tcBorders>
              <w:top w:val="nil"/>
              <w:left w:val="nil"/>
              <w:bottom w:val="single" w:sz="8" w:space="0" w:color="auto"/>
              <w:right w:val="single" w:sz="8" w:space="0" w:color="auto"/>
            </w:tcBorders>
            <w:shd w:val="clear" w:color="auto" w:fill="auto"/>
            <w:noWrap/>
            <w:vAlign w:val="center"/>
          </w:tcPr>
          <w:p w14:paraId="7F4D7C7E"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vAlign w:val="center"/>
          </w:tcPr>
          <w:p w14:paraId="5AADE62F" w14:textId="77777777" w:rsidR="002E10CD" w:rsidRPr="00F552AF" w:rsidRDefault="002E10CD" w:rsidP="00311517">
            <w:pPr>
              <w:spacing w:after="0" w:line="240" w:lineRule="auto"/>
              <w:ind w:firstLine="0"/>
              <w:jc w:val="center"/>
              <w:rPr>
                <w:sz w:val="20"/>
                <w:szCs w:val="20"/>
              </w:rPr>
            </w:pPr>
            <w:r>
              <w:rPr>
                <w:sz w:val="20"/>
                <w:szCs w:val="20"/>
              </w:rPr>
              <w:t>0</w:t>
            </w:r>
          </w:p>
        </w:tc>
        <w:tc>
          <w:tcPr>
            <w:tcW w:w="378" w:type="pct"/>
            <w:tcBorders>
              <w:top w:val="nil"/>
              <w:left w:val="nil"/>
              <w:bottom w:val="single" w:sz="8" w:space="0" w:color="auto"/>
              <w:right w:val="single" w:sz="8" w:space="0" w:color="auto"/>
            </w:tcBorders>
            <w:shd w:val="clear" w:color="auto" w:fill="auto"/>
            <w:vAlign w:val="center"/>
          </w:tcPr>
          <w:p w14:paraId="5C646F04" w14:textId="77777777" w:rsidR="002E10CD" w:rsidRPr="00F552AF" w:rsidRDefault="002E10CD" w:rsidP="00311517">
            <w:pPr>
              <w:spacing w:after="0" w:line="240" w:lineRule="auto"/>
              <w:ind w:firstLine="0"/>
              <w:jc w:val="center"/>
              <w:rPr>
                <w:sz w:val="20"/>
                <w:szCs w:val="20"/>
              </w:rPr>
            </w:pPr>
            <w:r>
              <w:rPr>
                <w:sz w:val="20"/>
                <w:szCs w:val="20"/>
              </w:rPr>
              <w:t>0</w:t>
            </w:r>
          </w:p>
        </w:tc>
      </w:tr>
      <w:tr w:rsidR="002E10CD" w:rsidRPr="001A333A" w14:paraId="7BFCCDFC" w14:textId="77777777" w:rsidTr="00311517">
        <w:trPr>
          <w:cantSplit/>
        </w:trPr>
        <w:tc>
          <w:tcPr>
            <w:tcW w:w="228" w:type="pct"/>
            <w:shd w:val="clear" w:color="auto" w:fill="auto"/>
            <w:vAlign w:val="center"/>
          </w:tcPr>
          <w:p w14:paraId="71D20648" w14:textId="77777777" w:rsidR="002E10CD" w:rsidRPr="00F552AF" w:rsidRDefault="002E10CD" w:rsidP="00311517">
            <w:pPr>
              <w:spacing w:after="0" w:line="240" w:lineRule="auto"/>
              <w:ind w:firstLine="0"/>
              <w:jc w:val="center"/>
              <w:rPr>
                <w:sz w:val="20"/>
                <w:szCs w:val="20"/>
              </w:rPr>
            </w:pPr>
            <w:r>
              <w:rPr>
                <w:sz w:val="20"/>
                <w:szCs w:val="20"/>
              </w:rPr>
              <w:t>14.5</w:t>
            </w:r>
          </w:p>
        </w:tc>
        <w:tc>
          <w:tcPr>
            <w:tcW w:w="2052" w:type="pct"/>
            <w:shd w:val="clear" w:color="auto" w:fill="auto"/>
            <w:noWrap/>
            <w:vAlign w:val="center"/>
          </w:tcPr>
          <w:p w14:paraId="2147FFA1" w14:textId="77777777" w:rsidR="002E10CD" w:rsidRPr="00F552AF" w:rsidRDefault="002E10CD" w:rsidP="00311517">
            <w:pPr>
              <w:spacing w:after="0" w:line="240" w:lineRule="auto"/>
              <w:ind w:firstLine="0"/>
              <w:jc w:val="center"/>
              <w:rPr>
                <w:sz w:val="20"/>
                <w:szCs w:val="20"/>
              </w:rPr>
            </w:pPr>
            <w:r w:rsidRPr="00F81AF1">
              <w:rPr>
                <w:sz w:val="20"/>
                <w:szCs w:val="20"/>
              </w:rPr>
              <w:t>Котельная д. Тагара</w:t>
            </w:r>
          </w:p>
        </w:tc>
        <w:tc>
          <w:tcPr>
            <w:tcW w:w="477" w:type="pct"/>
            <w:shd w:val="clear" w:color="auto" w:fill="auto"/>
            <w:noWrap/>
            <w:vAlign w:val="center"/>
          </w:tcPr>
          <w:p w14:paraId="6226868C"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7B049880"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7A5B5910"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1D74B0AD" w14:textId="77777777" w:rsidR="002E10CD" w:rsidRPr="00F552AF" w:rsidRDefault="002E10CD" w:rsidP="00311517">
            <w:pPr>
              <w:spacing w:after="0" w:line="240" w:lineRule="auto"/>
              <w:ind w:firstLine="0"/>
              <w:jc w:val="center"/>
              <w:rPr>
                <w:sz w:val="20"/>
                <w:szCs w:val="20"/>
              </w:rPr>
            </w:pPr>
            <w:r>
              <w:rPr>
                <w:sz w:val="20"/>
                <w:szCs w:val="20"/>
              </w:rPr>
              <w:t>0</w:t>
            </w:r>
          </w:p>
        </w:tc>
        <w:tc>
          <w:tcPr>
            <w:tcW w:w="310" w:type="pct"/>
            <w:tcBorders>
              <w:top w:val="nil"/>
              <w:left w:val="nil"/>
              <w:bottom w:val="single" w:sz="8" w:space="0" w:color="auto"/>
              <w:right w:val="single" w:sz="8" w:space="0" w:color="auto"/>
            </w:tcBorders>
            <w:shd w:val="clear" w:color="auto" w:fill="auto"/>
            <w:noWrap/>
            <w:vAlign w:val="center"/>
          </w:tcPr>
          <w:p w14:paraId="20AAAC0D" w14:textId="77777777" w:rsidR="002E10CD" w:rsidRPr="00F552AF" w:rsidRDefault="002E10CD" w:rsidP="00311517">
            <w:pPr>
              <w:spacing w:after="0" w:line="240" w:lineRule="auto"/>
              <w:ind w:firstLine="0"/>
              <w:jc w:val="center"/>
              <w:rPr>
                <w:sz w:val="20"/>
                <w:szCs w:val="20"/>
              </w:rPr>
            </w:pPr>
            <w:r>
              <w:rPr>
                <w:sz w:val="20"/>
                <w:szCs w:val="20"/>
              </w:rPr>
              <w:t>100</w:t>
            </w:r>
          </w:p>
        </w:tc>
        <w:tc>
          <w:tcPr>
            <w:tcW w:w="311" w:type="pct"/>
            <w:tcBorders>
              <w:top w:val="nil"/>
              <w:left w:val="nil"/>
              <w:bottom w:val="single" w:sz="8" w:space="0" w:color="auto"/>
              <w:right w:val="single" w:sz="8" w:space="0" w:color="auto"/>
            </w:tcBorders>
            <w:shd w:val="clear" w:color="auto" w:fill="auto"/>
            <w:noWrap/>
            <w:vAlign w:val="center"/>
          </w:tcPr>
          <w:p w14:paraId="4E9721F9"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vAlign w:val="center"/>
          </w:tcPr>
          <w:p w14:paraId="16FF3097" w14:textId="77777777" w:rsidR="002E10CD" w:rsidRPr="00F552AF" w:rsidRDefault="002E10CD" w:rsidP="00311517">
            <w:pPr>
              <w:spacing w:after="0" w:line="240" w:lineRule="auto"/>
              <w:ind w:firstLine="0"/>
              <w:jc w:val="center"/>
              <w:rPr>
                <w:sz w:val="20"/>
                <w:szCs w:val="20"/>
              </w:rPr>
            </w:pPr>
            <w:r>
              <w:rPr>
                <w:sz w:val="20"/>
                <w:szCs w:val="20"/>
              </w:rPr>
              <w:t>0</w:t>
            </w:r>
          </w:p>
        </w:tc>
        <w:tc>
          <w:tcPr>
            <w:tcW w:w="378" w:type="pct"/>
            <w:tcBorders>
              <w:top w:val="nil"/>
              <w:left w:val="nil"/>
              <w:bottom w:val="single" w:sz="8" w:space="0" w:color="auto"/>
              <w:right w:val="single" w:sz="8" w:space="0" w:color="auto"/>
            </w:tcBorders>
            <w:shd w:val="clear" w:color="auto" w:fill="auto"/>
            <w:vAlign w:val="center"/>
          </w:tcPr>
          <w:p w14:paraId="56F7D03E" w14:textId="77777777" w:rsidR="002E10CD" w:rsidRPr="00F552AF" w:rsidRDefault="002E10CD" w:rsidP="00311517">
            <w:pPr>
              <w:spacing w:after="0" w:line="240" w:lineRule="auto"/>
              <w:ind w:firstLine="0"/>
              <w:jc w:val="center"/>
              <w:rPr>
                <w:sz w:val="20"/>
                <w:szCs w:val="20"/>
              </w:rPr>
            </w:pPr>
            <w:r>
              <w:rPr>
                <w:sz w:val="20"/>
                <w:szCs w:val="20"/>
              </w:rPr>
              <w:t>0</w:t>
            </w:r>
          </w:p>
        </w:tc>
      </w:tr>
      <w:tr w:rsidR="002E10CD" w:rsidRPr="001A333A" w14:paraId="7DE77837" w14:textId="77777777" w:rsidTr="00311517">
        <w:trPr>
          <w:cantSplit/>
        </w:trPr>
        <w:tc>
          <w:tcPr>
            <w:tcW w:w="228" w:type="pct"/>
            <w:shd w:val="clear" w:color="auto" w:fill="auto"/>
            <w:vAlign w:val="center"/>
          </w:tcPr>
          <w:p w14:paraId="2C77393B" w14:textId="77777777" w:rsidR="002E10CD" w:rsidRPr="00F552AF" w:rsidRDefault="002E10CD" w:rsidP="00311517">
            <w:pPr>
              <w:spacing w:after="0" w:line="240" w:lineRule="auto"/>
              <w:ind w:firstLine="0"/>
              <w:jc w:val="center"/>
              <w:rPr>
                <w:sz w:val="20"/>
                <w:szCs w:val="20"/>
              </w:rPr>
            </w:pPr>
            <w:r w:rsidRPr="00F552AF">
              <w:rPr>
                <w:sz w:val="20"/>
                <w:szCs w:val="20"/>
              </w:rPr>
              <w:t>15</w:t>
            </w:r>
          </w:p>
        </w:tc>
        <w:tc>
          <w:tcPr>
            <w:tcW w:w="2052" w:type="pct"/>
            <w:shd w:val="clear" w:color="auto" w:fill="auto"/>
            <w:noWrap/>
            <w:vAlign w:val="center"/>
          </w:tcPr>
          <w:p w14:paraId="74DB497F" w14:textId="77777777" w:rsidR="002E10CD" w:rsidRPr="00F552AF" w:rsidRDefault="002E10CD" w:rsidP="00311517">
            <w:pPr>
              <w:spacing w:after="0" w:line="240" w:lineRule="auto"/>
              <w:ind w:firstLine="0"/>
              <w:jc w:val="center"/>
              <w:rPr>
                <w:sz w:val="20"/>
                <w:szCs w:val="20"/>
              </w:rPr>
            </w:pPr>
            <w:r w:rsidRPr="00F552AF">
              <w:rPr>
                <w:sz w:val="20"/>
                <w:szCs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477" w:type="pct"/>
            <w:shd w:val="clear" w:color="auto" w:fill="auto"/>
            <w:noWrap/>
            <w:vAlign w:val="center"/>
          </w:tcPr>
          <w:p w14:paraId="1B9F8EC4" w14:textId="77777777" w:rsidR="002E10CD" w:rsidRPr="00F552AF" w:rsidRDefault="002E10CD" w:rsidP="00311517">
            <w:pPr>
              <w:spacing w:after="0" w:line="240" w:lineRule="auto"/>
              <w:ind w:firstLine="0"/>
              <w:jc w:val="center"/>
              <w:rPr>
                <w:sz w:val="20"/>
                <w:szCs w:val="20"/>
              </w:rPr>
            </w:pPr>
            <w:r w:rsidRPr="00F552AF">
              <w:rPr>
                <w:sz w:val="20"/>
                <w:szCs w:val="20"/>
              </w:rPr>
              <w:t>%</w:t>
            </w:r>
          </w:p>
        </w:tc>
        <w:tc>
          <w:tcPr>
            <w:tcW w:w="310" w:type="pct"/>
            <w:tcBorders>
              <w:top w:val="nil"/>
              <w:left w:val="nil"/>
              <w:bottom w:val="single" w:sz="8" w:space="0" w:color="auto"/>
              <w:right w:val="single" w:sz="8" w:space="0" w:color="auto"/>
            </w:tcBorders>
            <w:shd w:val="clear" w:color="auto" w:fill="auto"/>
            <w:noWrap/>
            <w:vAlign w:val="center"/>
          </w:tcPr>
          <w:p w14:paraId="5334B1F8" w14:textId="77777777" w:rsidR="002E10CD" w:rsidRPr="00F552AF" w:rsidRDefault="002E10CD" w:rsidP="00311517">
            <w:pPr>
              <w:spacing w:after="0" w:line="240" w:lineRule="auto"/>
              <w:ind w:firstLine="0"/>
              <w:jc w:val="center"/>
              <w:rPr>
                <w:sz w:val="20"/>
                <w:szCs w:val="20"/>
              </w:rPr>
            </w:pPr>
            <w:r>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279C5CD9"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34A2BDEF"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0" w:type="pct"/>
            <w:tcBorders>
              <w:top w:val="nil"/>
              <w:left w:val="nil"/>
              <w:bottom w:val="single" w:sz="8" w:space="0" w:color="auto"/>
              <w:right w:val="single" w:sz="8" w:space="0" w:color="auto"/>
            </w:tcBorders>
            <w:shd w:val="clear" w:color="auto" w:fill="auto"/>
            <w:noWrap/>
            <w:vAlign w:val="center"/>
          </w:tcPr>
          <w:p w14:paraId="625D5024"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noWrap/>
            <w:vAlign w:val="center"/>
          </w:tcPr>
          <w:p w14:paraId="30D85882"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11" w:type="pct"/>
            <w:tcBorders>
              <w:top w:val="nil"/>
              <w:left w:val="nil"/>
              <w:bottom w:val="single" w:sz="8" w:space="0" w:color="auto"/>
              <w:right w:val="single" w:sz="8" w:space="0" w:color="auto"/>
            </w:tcBorders>
            <w:shd w:val="clear" w:color="auto" w:fill="auto"/>
            <w:vAlign w:val="center"/>
          </w:tcPr>
          <w:p w14:paraId="76C84E7C" w14:textId="77777777" w:rsidR="002E10CD" w:rsidRPr="00F552AF" w:rsidRDefault="002E10CD" w:rsidP="00311517">
            <w:pPr>
              <w:spacing w:after="0" w:line="240" w:lineRule="auto"/>
              <w:ind w:firstLine="0"/>
              <w:jc w:val="center"/>
              <w:rPr>
                <w:sz w:val="20"/>
                <w:szCs w:val="20"/>
              </w:rPr>
            </w:pPr>
            <w:r w:rsidRPr="00A37874">
              <w:rPr>
                <w:sz w:val="20"/>
                <w:szCs w:val="20"/>
              </w:rPr>
              <w:t>0</w:t>
            </w:r>
          </w:p>
        </w:tc>
        <w:tc>
          <w:tcPr>
            <w:tcW w:w="378" w:type="pct"/>
            <w:tcBorders>
              <w:top w:val="nil"/>
              <w:left w:val="nil"/>
              <w:bottom w:val="single" w:sz="8" w:space="0" w:color="auto"/>
              <w:right w:val="single" w:sz="8" w:space="0" w:color="auto"/>
            </w:tcBorders>
            <w:shd w:val="clear" w:color="auto" w:fill="auto"/>
            <w:vAlign w:val="center"/>
          </w:tcPr>
          <w:p w14:paraId="7D77F463" w14:textId="77777777" w:rsidR="002E10CD" w:rsidRPr="00F552AF" w:rsidRDefault="002E10CD" w:rsidP="00311517">
            <w:pPr>
              <w:spacing w:after="0" w:line="240" w:lineRule="auto"/>
              <w:ind w:firstLine="0"/>
              <w:jc w:val="center"/>
              <w:rPr>
                <w:sz w:val="20"/>
                <w:szCs w:val="20"/>
              </w:rPr>
            </w:pPr>
            <w:r w:rsidRPr="00A37874">
              <w:rPr>
                <w:sz w:val="20"/>
                <w:szCs w:val="20"/>
              </w:rPr>
              <w:t>0</w:t>
            </w:r>
          </w:p>
        </w:tc>
      </w:tr>
      <w:bookmarkEnd w:id="111"/>
    </w:tbl>
    <w:p w14:paraId="64A3A3E6" w14:textId="77777777" w:rsidR="00307E34" w:rsidRPr="007C7E91" w:rsidRDefault="00307E34" w:rsidP="00F5290F">
      <w:pPr>
        <w:jc w:val="center"/>
        <w:rPr>
          <w:b/>
        </w:rPr>
        <w:sectPr w:rsidR="00307E34" w:rsidRPr="007C7E91" w:rsidSect="0020087C">
          <w:pgSz w:w="16838" w:h="11906" w:orient="landscape"/>
          <w:pgMar w:top="1135" w:right="1134" w:bottom="567" w:left="1134" w:header="426" w:footer="0" w:gutter="0"/>
          <w:cols w:space="708"/>
          <w:titlePg/>
          <w:docGrid w:linePitch="360"/>
        </w:sectPr>
      </w:pPr>
    </w:p>
    <w:p w14:paraId="1449CD1B" w14:textId="77777777" w:rsidR="00CF5C61" w:rsidRPr="007C7E91" w:rsidRDefault="00CF5C61" w:rsidP="00F5290F">
      <w:pPr>
        <w:jc w:val="center"/>
        <w:rPr>
          <w:b/>
        </w:rPr>
      </w:pPr>
      <w:r w:rsidRPr="007C7E91">
        <w:rPr>
          <w:b/>
        </w:rPr>
        <w:lastRenderedPageBreak/>
        <w:t>14.2.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6E4E3D01" w14:textId="77777777" w:rsidR="00A74D95" w:rsidRPr="007C7E91" w:rsidRDefault="00A74D95" w:rsidP="00A74D95">
      <w:r w:rsidRPr="007C7E91">
        <w:t>Факты нарушения антимонопольного законодательства (выданные предупреждения, предписания), а также 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отсутствуют.</w:t>
      </w:r>
    </w:p>
    <w:p w14:paraId="4A87320B" w14:textId="77777777" w:rsidR="001F74C6" w:rsidRPr="007C7E91" w:rsidRDefault="001F74C6" w:rsidP="00A74D95"/>
    <w:p w14:paraId="3F97B261" w14:textId="77777777" w:rsidR="00CF5C61" w:rsidRPr="007C7E91" w:rsidRDefault="00CF5C61" w:rsidP="00F5290F">
      <w:pPr>
        <w:jc w:val="center"/>
        <w:rPr>
          <w:b/>
        </w:rPr>
      </w:pPr>
      <w:r w:rsidRPr="007C7E91">
        <w:rPr>
          <w:b/>
        </w:rPr>
        <w:t>14.3. Целевые значения ключевых показателей, отражающих результаты внедрения целевой модели рынка тепловой энергии</w:t>
      </w:r>
    </w:p>
    <w:p w14:paraId="39A2F9AC" w14:textId="77777777" w:rsidR="00A74D95" w:rsidRPr="007C7E91" w:rsidRDefault="00A74D95" w:rsidP="00A74D95">
      <w:r w:rsidRPr="007C7E91">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3C510B6F" w14:textId="77777777" w:rsidR="00A74D95" w:rsidRPr="007C7E91" w:rsidRDefault="00A74D95" w:rsidP="00F5290F">
      <w:pPr>
        <w:jc w:val="center"/>
        <w:rPr>
          <w:b/>
        </w:rPr>
      </w:pPr>
    </w:p>
    <w:p w14:paraId="0C3073E6" w14:textId="77777777" w:rsidR="00CF5C61" w:rsidRPr="007C7E91" w:rsidRDefault="00CF5C61">
      <w:pPr>
        <w:spacing w:after="0" w:line="240" w:lineRule="auto"/>
        <w:ind w:firstLine="0"/>
        <w:jc w:val="left"/>
        <w:rPr>
          <w:b/>
        </w:rPr>
      </w:pPr>
      <w:r w:rsidRPr="007C7E91">
        <w:rPr>
          <w:b/>
        </w:rPr>
        <w:br w:type="page"/>
      </w:r>
    </w:p>
    <w:p w14:paraId="3329E1AE" w14:textId="77777777" w:rsidR="00A83EFE" w:rsidRDefault="00A83EFE" w:rsidP="00F5290F">
      <w:pPr>
        <w:jc w:val="center"/>
        <w:rPr>
          <w:b/>
        </w:rPr>
        <w:sectPr w:rsidR="00A83EFE" w:rsidSect="0020087C">
          <w:pgSz w:w="11906" w:h="16838"/>
          <w:pgMar w:top="1134" w:right="567" w:bottom="1134" w:left="1701" w:header="426" w:footer="0" w:gutter="0"/>
          <w:cols w:space="708"/>
          <w:titlePg/>
          <w:docGrid w:linePitch="360"/>
        </w:sectPr>
      </w:pPr>
    </w:p>
    <w:p w14:paraId="39DAF87A" w14:textId="300B0E21" w:rsidR="00CF5C61" w:rsidRPr="007C7E91" w:rsidRDefault="00CF5C61" w:rsidP="00F5290F">
      <w:pPr>
        <w:jc w:val="center"/>
        <w:rPr>
          <w:b/>
        </w:rPr>
      </w:pPr>
      <w:r w:rsidRPr="007C7E91">
        <w:rPr>
          <w:b/>
        </w:rPr>
        <w:lastRenderedPageBreak/>
        <w:t>РАЗДЕЛ 15.</w:t>
      </w:r>
      <w:r w:rsidR="00FE5ADE" w:rsidRPr="007C7E91">
        <w:rPr>
          <w:b/>
        </w:rPr>
        <w:t xml:space="preserve"> </w:t>
      </w:r>
      <w:r w:rsidR="00307E34" w:rsidRPr="007C7E91">
        <w:rPr>
          <w:b/>
        </w:rPr>
        <w:t>ЦЕНОВЫЕ (ТАРИФНЫЕ) ПОСЛЕДСТВИЯ</w:t>
      </w:r>
    </w:p>
    <w:p w14:paraId="207B2375" w14:textId="77777777" w:rsidR="00CF5C61" w:rsidRPr="007C7E91" w:rsidRDefault="00CF5C61" w:rsidP="00F5290F">
      <w:pPr>
        <w:jc w:val="center"/>
        <w:rPr>
          <w:b/>
        </w:rPr>
      </w:pPr>
      <w:r w:rsidRPr="007C7E91">
        <w:rPr>
          <w:b/>
        </w:rPr>
        <w:t xml:space="preserve">15.1. </w:t>
      </w:r>
      <w:r w:rsidR="00307E34" w:rsidRPr="007C7E91">
        <w:rPr>
          <w:b/>
        </w:rPr>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p>
    <w:p w14:paraId="4A3348B5" w14:textId="77777777" w:rsidR="00A83EFE" w:rsidRDefault="00A83EFE" w:rsidP="00A83EFE">
      <w:pPr>
        <w:spacing w:after="0"/>
      </w:pPr>
      <w:r>
        <w:t>Прогнозные тарифы рассчитаны на основе экспертных оценок и могут пересматриваться по мере появления уточненных прогнозов социально-экономического развития по данным Минэкономразвития РФ (прогнозов роста цен на топливо и электроэнергию, ИПЦ и других индексов-дефляторов) и с учетом возможного изменения условий реализации мероприятий схемы теплоснабжения.</w:t>
      </w:r>
    </w:p>
    <w:p w14:paraId="2C793081" w14:textId="77777777" w:rsidR="00A83EFE" w:rsidRDefault="00A83EFE" w:rsidP="00A83EFE">
      <w:pPr>
        <w:spacing w:after="0"/>
      </w:pPr>
      <w:r>
        <w:t xml:space="preserve">Прогнозирование финансово-хозяйственной деятельности теплоснабжающей организации проводится на основе фактических показателей финансово-хозяйственной деятельности за базовый период регулирования и утверждённый период регулирования на момент разработки схемы теплоснабжения. В качестве исходных данных принимаются с данные портала по раскрытию информации, подлежащих свободному доступу (http://ri.eias.ru) и данные от ТСО. </w:t>
      </w:r>
    </w:p>
    <w:p w14:paraId="40469C28" w14:textId="77777777" w:rsidR="00A83EFE" w:rsidRDefault="00A83EFE" w:rsidP="00A83EFE">
      <w:pPr>
        <w:spacing w:after="0"/>
      </w:pPr>
      <w:r>
        <w:t>Индексы-дефляторы, принятые для прогноза производственных расходов и тарифов на покупные энергоносители и воду определены на основе следующих документов:</w:t>
      </w:r>
    </w:p>
    <w:p w14:paraId="6FE17575" w14:textId="0E23FEE5" w:rsidR="00A83EFE" w:rsidRDefault="00A83EFE" w:rsidP="00A83EFE">
      <w:r>
        <w:t xml:space="preserve">1) </w:t>
      </w:r>
      <w:r w:rsidR="002E10CD">
        <w:t>Прогноз социально-экономического развития Российской Федерации на 2026 год и на плановый период 2027 и 2028 годов (опубликован на сайте Минэкономразвития РФ, от 26.09.2025 г.).</w:t>
      </w:r>
    </w:p>
    <w:p w14:paraId="3763FBEC" w14:textId="69C96D72" w:rsidR="00A83EFE" w:rsidRDefault="00A83EFE" w:rsidP="00A83EFE">
      <w:r>
        <w:t>Таблица 15.1 – Индексы-дефляторы, принятые для прогноза производственных расходов и тарифов на покупные энергоносители и воду (базовый вариант развития)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46"/>
        <w:gridCol w:w="781"/>
        <w:gridCol w:w="781"/>
        <w:gridCol w:w="781"/>
        <w:gridCol w:w="781"/>
        <w:gridCol w:w="781"/>
        <w:gridCol w:w="949"/>
        <w:gridCol w:w="949"/>
        <w:gridCol w:w="949"/>
        <w:gridCol w:w="772"/>
        <w:gridCol w:w="949"/>
        <w:gridCol w:w="742"/>
        <w:gridCol w:w="949"/>
        <w:gridCol w:w="920"/>
      </w:tblGrid>
      <w:tr w:rsidR="00A83EFE" w:rsidRPr="001A333A" w14:paraId="4412DFC5" w14:textId="77777777" w:rsidTr="003370E0">
        <w:trPr>
          <w:cantSplit/>
          <w:tblHeader/>
        </w:trPr>
        <w:tc>
          <w:tcPr>
            <w:tcW w:w="188" w:type="pct"/>
            <w:vMerge w:val="restart"/>
            <w:tcBorders>
              <w:top w:val="single" w:sz="4" w:space="0" w:color="auto"/>
              <w:left w:val="single" w:sz="4" w:space="0" w:color="auto"/>
              <w:right w:val="single" w:sz="4" w:space="0" w:color="auto"/>
            </w:tcBorders>
            <w:vAlign w:val="center"/>
          </w:tcPr>
          <w:p w14:paraId="1F538205" w14:textId="77777777" w:rsidR="00A83EFE" w:rsidRPr="002E10CD" w:rsidRDefault="00A83EFE" w:rsidP="003370E0">
            <w:pPr>
              <w:spacing w:after="0" w:line="240" w:lineRule="auto"/>
              <w:ind w:firstLine="0"/>
              <w:rPr>
                <w:b/>
                <w:bCs/>
                <w:sz w:val="20"/>
                <w:szCs w:val="22"/>
              </w:rPr>
            </w:pPr>
            <w:r w:rsidRPr="002E10CD">
              <w:rPr>
                <w:b/>
                <w:bCs/>
                <w:sz w:val="20"/>
                <w:szCs w:val="22"/>
              </w:rPr>
              <w:t>№ п/п</w:t>
            </w:r>
          </w:p>
        </w:tc>
        <w:tc>
          <w:tcPr>
            <w:tcW w:w="1064" w:type="pct"/>
            <w:vMerge w:val="restart"/>
            <w:tcBorders>
              <w:top w:val="single" w:sz="4" w:space="0" w:color="auto"/>
              <w:left w:val="single" w:sz="4" w:space="0" w:color="auto"/>
              <w:right w:val="single" w:sz="4" w:space="0" w:color="auto"/>
            </w:tcBorders>
            <w:noWrap/>
            <w:vAlign w:val="center"/>
          </w:tcPr>
          <w:p w14:paraId="61AFC079" w14:textId="77777777" w:rsidR="00A83EFE" w:rsidRPr="002E10CD" w:rsidRDefault="00A83EFE" w:rsidP="003370E0">
            <w:pPr>
              <w:spacing w:after="0" w:line="240" w:lineRule="auto"/>
              <w:ind w:firstLine="0"/>
              <w:rPr>
                <w:b/>
                <w:bCs/>
                <w:sz w:val="20"/>
                <w:szCs w:val="22"/>
              </w:rPr>
            </w:pPr>
            <w:r w:rsidRPr="002E10CD">
              <w:rPr>
                <w:b/>
                <w:bCs/>
                <w:sz w:val="20"/>
                <w:szCs w:val="22"/>
              </w:rPr>
              <w:t>Наименование</w:t>
            </w:r>
          </w:p>
        </w:tc>
        <w:tc>
          <w:tcPr>
            <w:tcW w:w="3748" w:type="pct"/>
            <w:gridSpan w:val="13"/>
            <w:tcBorders>
              <w:top w:val="single" w:sz="4" w:space="0" w:color="auto"/>
              <w:left w:val="single" w:sz="4" w:space="0" w:color="auto"/>
              <w:bottom w:val="single" w:sz="4" w:space="0" w:color="auto"/>
              <w:right w:val="single" w:sz="4" w:space="0" w:color="auto"/>
            </w:tcBorders>
            <w:noWrap/>
            <w:vAlign w:val="center"/>
          </w:tcPr>
          <w:p w14:paraId="2E77C6D0" w14:textId="77777777" w:rsidR="00A83EFE" w:rsidRPr="002E10CD" w:rsidRDefault="00A83EFE" w:rsidP="003370E0">
            <w:pPr>
              <w:spacing w:after="0" w:line="240" w:lineRule="auto"/>
              <w:ind w:firstLine="0"/>
              <w:jc w:val="center"/>
              <w:rPr>
                <w:b/>
                <w:bCs/>
                <w:sz w:val="20"/>
                <w:szCs w:val="22"/>
              </w:rPr>
            </w:pPr>
            <w:r w:rsidRPr="002E10CD">
              <w:rPr>
                <w:b/>
                <w:bCs/>
                <w:sz w:val="20"/>
                <w:szCs w:val="22"/>
              </w:rPr>
              <w:t>Период, год</w:t>
            </w:r>
          </w:p>
        </w:tc>
      </w:tr>
      <w:tr w:rsidR="00A83EFE" w:rsidRPr="001A333A" w14:paraId="1CF5E87B" w14:textId="77777777" w:rsidTr="003370E0">
        <w:trPr>
          <w:cantSplit/>
          <w:tblHeader/>
        </w:trPr>
        <w:tc>
          <w:tcPr>
            <w:tcW w:w="188" w:type="pct"/>
            <w:vMerge/>
            <w:tcBorders>
              <w:left w:val="single" w:sz="4" w:space="0" w:color="auto"/>
              <w:bottom w:val="single" w:sz="4" w:space="0" w:color="auto"/>
              <w:right w:val="single" w:sz="4" w:space="0" w:color="auto"/>
            </w:tcBorders>
            <w:vAlign w:val="center"/>
          </w:tcPr>
          <w:p w14:paraId="231F69FA" w14:textId="77777777" w:rsidR="00A83EFE" w:rsidRPr="002E10CD" w:rsidRDefault="00A83EFE" w:rsidP="003370E0">
            <w:pPr>
              <w:spacing w:after="0" w:line="240" w:lineRule="auto"/>
              <w:ind w:firstLine="0"/>
              <w:jc w:val="center"/>
              <w:rPr>
                <w:b/>
                <w:bCs/>
                <w:sz w:val="20"/>
                <w:szCs w:val="22"/>
              </w:rPr>
            </w:pPr>
          </w:p>
        </w:tc>
        <w:tc>
          <w:tcPr>
            <w:tcW w:w="1064" w:type="pct"/>
            <w:vMerge/>
            <w:tcBorders>
              <w:left w:val="single" w:sz="4" w:space="0" w:color="auto"/>
              <w:bottom w:val="single" w:sz="4" w:space="0" w:color="auto"/>
              <w:right w:val="single" w:sz="4" w:space="0" w:color="auto"/>
            </w:tcBorders>
            <w:noWrap/>
            <w:vAlign w:val="center"/>
          </w:tcPr>
          <w:p w14:paraId="07315465" w14:textId="77777777" w:rsidR="00A83EFE" w:rsidRPr="002E10CD" w:rsidRDefault="00A83EFE" w:rsidP="003370E0">
            <w:pPr>
              <w:spacing w:after="0" w:line="240" w:lineRule="auto"/>
              <w:ind w:firstLine="0"/>
              <w:rPr>
                <w:b/>
                <w:bCs/>
                <w:sz w:val="20"/>
                <w:szCs w:val="22"/>
              </w:rPr>
            </w:pPr>
          </w:p>
        </w:tc>
        <w:tc>
          <w:tcPr>
            <w:tcW w:w="264" w:type="pct"/>
            <w:tcBorders>
              <w:top w:val="single" w:sz="4" w:space="0" w:color="auto"/>
              <w:left w:val="single" w:sz="4" w:space="0" w:color="auto"/>
              <w:bottom w:val="single" w:sz="4" w:space="0" w:color="auto"/>
              <w:right w:val="single" w:sz="4" w:space="0" w:color="auto"/>
            </w:tcBorders>
            <w:noWrap/>
            <w:vAlign w:val="center"/>
          </w:tcPr>
          <w:p w14:paraId="0A7F5F7E" w14:textId="77777777" w:rsidR="00A83EFE" w:rsidRPr="002E10CD" w:rsidRDefault="00A83EFE" w:rsidP="003370E0">
            <w:pPr>
              <w:spacing w:after="0" w:line="240" w:lineRule="auto"/>
              <w:ind w:firstLine="0"/>
              <w:jc w:val="center"/>
              <w:rPr>
                <w:b/>
                <w:bCs/>
                <w:sz w:val="20"/>
                <w:szCs w:val="22"/>
              </w:rPr>
            </w:pPr>
            <w:r w:rsidRPr="002E10CD">
              <w:rPr>
                <w:b/>
                <w:bCs/>
                <w:sz w:val="20"/>
                <w:szCs w:val="22"/>
              </w:rPr>
              <w:t>2021</w:t>
            </w:r>
          </w:p>
        </w:tc>
        <w:tc>
          <w:tcPr>
            <w:tcW w:w="264" w:type="pct"/>
            <w:tcBorders>
              <w:top w:val="single" w:sz="4" w:space="0" w:color="auto"/>
              <w:left w:val="single" w:sz="4" w:space="0" w:color="auto"/>
              <w:bottom w:val="single" w:sz="4" w:space="0" w:color="auto"/>
              <w:right w:val="single" w:sz="4" w:space="0" w:color="auto"/>
            </w:tcBorders>
            <w:noWrap/>
            <w:vAlign w:val="center"/>
          </w:tcPr>
          <w:p w14:paraId="537F0C1C" w14:textId="77777777" w:rsidR="00A83EFE" w:rsidRPr="002E10CD" w:rsidRDefault="00A83EFE" w:rsidP="003370E0">
            <w:pPr>
              <w:spacing w:after="0" w:line="240" w:lineRule="auto"/>
              <w:ind w:firstLine="0"/>
              <w:jc w:val="center"/>
              <w:rPr>
                <w:b/>
                <w:bCs/>
                <w:sz w:val="20"/>
                <w:szCs w:val="22"/>
              </w:rPr>
            </w:pPr>
            <w:r w:rsidRPr="002E10CD">
              <w:rPr>
                <w:b/>
                <w:bCs/>
                <w:sz w:val="20"/>
                <w:szCs w:val="22"/>
              </w:rPr>
              <w:t xml:space="preserve">2022 </w:t>
            </w:r>
          </w:p>
        </w:tc>
        <w:tc>
          <w:tcPr>
            <w:tcW w:w="264" w:type="pct"/>
            <w:tcBorders>
              <w:top w:val="single" w:sz="4" w:space="0" w:color="auto"/>
              <w:left w:val="single" w:sz="4" w:space="0" w:color="auto"/>
              <w:bottom w:val="single" w:sz="4" w:space="0" w:color="auto"/>
              <w:right w:val="single" w:sz="4" w:space="0" w:color="auto"/>
            </w:tcBorders>
            <w:noWrap/>
            <w:vAlign w:val="center"/>
          </w:tcPr>
          <w:p w14:paraId="4C0075DF" w14:textId="77777777" w:rsidR="00A83EFE" w:rsidRPr="002E10CD" w:rsidRDefault="00A83EFE" w:rsidP="003370E0">
            <w:pPr>
              <w:spacing w:after="0" w:line="240" w:lineRule="auto"/>
              <w:ind w:firstLine="0"/>
              <w:jc w:val="center"/>
              <w:rPr>
                <w:b/>
                <w:bCs/>
                <w:sz w:val="20"/>
                <w:szCs w:val="22"/>
              </w:rPr>
            </w:pPr>
            <w:r w:rsidRPr="002E10CD">
              <w:rPr>
                <w:b/>
                <w:bCs/>
                <w:sz w:val="20"/>
                <w:szCs w:val="22"/>
              </w:rPr>
              <w:t>2023</w:t>
            </w:r>
          </w:p>
        </w:tc>
        <w:tc>
          <w:tcPr>
            <w:tcW w:w="264" w:type="pct"/>
            <w:tcBorders>
              <w:top w:val="single" w:sz="4" w:space="0" w:color="auto"/>
              <w:left w:val="single" w:sz="4" w:space="0" w:color="auto"/>
              <w:bottom w:val="single" w:sz="4" w:space="0" w:color="auto"/>
              <w:right w:val="single" w:sz="4" w:space="0" w:color="auto"/>
            </w:tcBorders>
            <w:noWrap/>
            <w:vAlign w:val="center"/>
          </w:tcPr>
          <w:p w14:paraId="48B6D4D6" w14:textId="77777777" w:rsidR="00A83EFE" w:rsidRPr="002E10CD" w:rsidRDefault="00A83EFE" w:rsidP="003370E0">
            <w:pPr>
              <w:spacing w:after="0" w:line="240" w:lineRule="auto"/>
              <w:ind w:firstLine="0"/>
              <w:jc w:val="center"/>
              <w:rPr>
                <w:b/>
                <w:bCs/>
                <w:sz w:val="20"/>
                <w:szCs w:val="22"/>
              </w:rPr>
            </w:pPr>
            <w:r w:rsidRPr="002E10CD">
              <w:rPr>
                <w:b/>
                <w:bCs/>
                <w:sz w:val="20"/>
                <w:szCs w:val="22"/>
              </w:rPr>
              <w:t>2024</w:t>
            </w:r>
          </w:p>
        </w:tc>
        <w:tc>
          <w:tcPr>
            <w:tcW w:w="264" w:type="pct"/>
            <w:tcBorders>
              <w:top w:val="single" w:sz="4" w:space="0" w:color="auto"/>
              <w:left w:val="single" w:sz="4" w:space="0" w:color="auto"/>
              <w:bottom w:val="single" w:sz="4" w:space="0" w:color="auto"/>
              <w:right w:val="single" w:sz="4" w:space="0" w:color="auto"/>
            </w:tcBorders>
            <w:noWrap/>
            <w:vAlign w:val="center"/>
          </w:tcPr>
          <w:p w14:paraId="290FF401" w14:textId="77777777" w:rsidR="00A83EFE" w:rsidRPr="002E10CD" w:rsidRDefault="00A83EFE" w:rsidP="003370E0">
            <w:pPr>
              <w:spacing w:after="0" w:line="240" w:lineRule="auto"/>
              <w:ind w:firstLine="0"/>
              <w:jc w:val="center"/>
              <w:rPr>
                <w:b/>
                <w:bCs/>
                <w:sz w:val="20"/>
                <w:szCs w:val="22"/>
              </w:rPr>
            </w:pPr>
            <w:r w:rsidRPr="002E10CD">
              <w:rPr>
                <w:b/>
                <w:bCs/>
                <w:sz w:val="20"/>
                <w:szCs w:val="22"/>
              </w:rPr>
              <w:t>2025</w:t>
            </w:r>
          </w:p>
        </w:tc>
        <w:tc>
          <w:tcPr>
            <w:tcW w:w="321" w:type="pct"/>
            <w:tcBorders>
              <w:top w:val="single" w:sz="4" w:space="0" w:color="auto"/>
              <w:left w:val="single" w:sz="4" w:space="0" w:color="auto"/>
              <w:bottom w:val="single" w:sz="4" w:space="0" w:color="auto"/>
              <w:right w:val="single" w:sz="4" w:space="0" w:color="auto"/>
            </w:tcBorders>
            <w:noWrap/>
            <w:vAlign w:val="center"/>
          </w:tcPr>
          <w:p w14:paraId="6410912B" w14:textId="77777777" w:rsidR="00A83EFE" w:rsidRPr="002E10CD" w:rsidRDefault="00A83EFE" w:rsidP="003370E0">
            <w:pPr>
              <w:spacing w:after="0" w:line="240" w:lineRule="auto"/>
              <w:ind w:firstLine="0"/>
              <w:jc w:val="center"/>
              <w:rPr>
                <w:b/>
                <w:bCs/>
                <w:sz w:val="20"/>
                <w:szCs w:val="22"/>
              </w:rPr>
            </w:pPr>
            <w:r w:rsidRPr="002E10CD">
              <w:rPr>
                <w:b/>
                <w:bCs/>
                <w:sz w:val="20"/>
                <w:szCs w:val="22"/>
              </w:rPr>
              <w:t>2026</w:t>
            </w:r>
          </w:p>
        </w:tc>
        <w:tc>
          <w:tcPr>
            <w:tcW w:w="321" w:type="pct"/>
            <w:tcBorders>
              <w:top w:val="single" w:sz="4" w:space="0" w:color="auto"/>
              <w:left w:val="single" w:sz="4" w:space="0" w:color="auto"/>
              <w:bottom w:val="single" w:sz="4" w:space="0" w:color="auto"/>
              <w:right w:val="single" w:sz="4" w:space="0" w:color="auto"/>
            </w:tcBorders>
            <w:noWrap/>
            <w:vAlign w:val="center"/>
          </w:tcPr>
          <w:p w14:paraId="6A9E1169" w14:textId="77777777" w:rsidR="00A83EFE" w:rsidRPr="002E10CD" w:rsidRDefault="00A83EFE" w:rsidP="003370E0">
            <w:pPr>
              <w:spacing w:after="0" w:line="240" w:lineRule="auto"/>
              <w:ind w:firstLine="0"/>
              <w:jc w:val="center"/>
              <w:rPr>
                <w:b/>
                <w:bCs/>
                <w:sz w:val="20"/>
                <w:szCs w:val="22"/>
              </w:rPr>
            </w:pPr>
            <w:r w:rsidRPr="002E10CD">
              <w:rPr>
                <w:b/>
                <w:bCs/>
                <w:sz w:val="20"/>
                <w:szCs w:val="22"/>
              </w:rPr>
              <w:t>2027</w:t>
            </w:r>
          </w:p>
        </w:tc>
        <w:tc>
          <w:tcPr>
            <w:tcW w:w="321" w:type="pct"/>
            <w:tcBorders>
              <w:top w:val="single" w:sz="4" w:space="0" w:color="auto"/>
              <w:left w:val="single" w:sz="4" w:space="0" w:color="auto"/>
              <w:bottom w:val="single" w:sz="4" w:space="0" w:color="auto"/>
              <w:right w:val="single" w:sz="4" w:space="0" w:color="auto"/>
            </w:tcBorders>
            <w:noWrap/>
            <w:vAlign w:val="center"/>
          </w:tcPr>
          <w:p w14:paraId="4D0ECD79" w14:textId="77777777" w:rsidR="00A83EFE" w:rsidRPr="002E10CD" w:rsidRDefault="00A83EFE" w:rsidP="003370E0">
            <w:pPr>
              <w:spacing w:after="0" w:line="240" w:lineRule="auto"/>
              <w:ind w:firstLine="0"/>
              <w:jc w:val="center"/>
              <w:rPr>
                <w:b/>
                <w:bCs/>
                <w:sz w:val="20"/>
                <w:szCs w:val="22"/>
              </w:rPr>
            </w:pPr>
            <w:r w:rsidRPr="002E10CD">
              <w:rPr>
                <w:b/>
                <w:bCs/>
                <w:sz w:val="20"/>
                <w:szCs w:val="22"/>
              </w:rPr>
              <w:t>2028</w:t>
            </w:r>
          </w:p>
        </w:tc>
        <w:tc>
          <w:tcPr>
            <w:tcW w:w="261" w:type="pct"/>
            <w:tcBorders>
              <w:top w:val="single" w:sz="4" w:space="0" w:color="auto"/>
              <w:left w:val="single" w:sz="4" w:space="0" w:color="auto"/>
              <w:bottom w:val="single" w:sz="4" w:space="0" w:color="auto"/>
              <w:right w:val="single" w:sz="4" w:space="0" w:color="auto"/>
            </w:tcBorders>
            <w:noWrap/>
            <w:vAlign w:val="center"/>
          </w:tcPr>
          <w:p w14:paraId="4BED7D1D" w14:textId="77777777" w:rsidR="00A83EFE" w:rsidRPr="002E10CD" w:rsidRDefault="00A83EFE" w:rsidP="003370E0">
            <w:pPr>
              <w:spacing w:after="0" w:line="240" w:lineRule="auto"/>
              <w:ind w:firstLine="0"/>
              <w:jc w:val="center"/>
              <w:rPr>
                <w:b/>
                <w:bCs/>
                <w:sz w:val="20"/>
                <w:szCs w:val="22"/>
              </w:rPr>
            </w:pPr>
            <w:r w:rsidRPr="002E10CD">
              <w:rPr>
                <w:b/>
                <w:bCs/>
                <w:sz w:val="20"/>
                <w:szCs w:val="22"/>
              </w:rPr>
              <w:t>2029</w:t>
            </w:r>
          </w:p>
        </w:tc>
        <w:tc>
          <w:tcPr>
            <w:tcW w:w="321" w:type="pct"/>
            <w:tcBorders>
              <w:top w:val="single" w:sz="4" w:space="0" w:color="auto"/>
              <w:left w:val="single" w:sz="4" w:space="0" w:color="auto"/>
              <w:bottom w:val="single" w:sz="4" w:space="0" w:color="auto"/>
              <w:right w:val="single" w:sz="4" w:space="0" w:color="auto"/>
            </w:tcBorders>
            <w:noWrap/>
            <w:vAlign w:val="center"/>
          </w:tcPr>
          <w:p w14:paraId="70E5996C" w14:textId="77777777" w:rsidR="00A83EFE" w:rsidRPr="002E10CD" w:rsidRDefault="00A83EFE" w:rsidP="003370E0">
            <w:pPr>
              <w:spacing w:after="0" w:line="240" w:lineRule="auto"/>
              <w:ind w:firstLine="0"/>
              <w:jc w:val="center"/>
              <w:rPr>
                <w:b/>
                <w:bCs/>
                <w:sz w:val="20"/>
                <w:szCs w:val="22"/>
              </w:rPr>
            </w:pPr>
            <w:r w:rsidRPr="002E10CD">
              <w:rPr>
                <w:b/>
                <w:bCs/>
                <w:sz w:val="20"/>
                <w:szCs w:val="22"/>
              </w:rPr>
              <w:t>2030</w:t>
            </w:r>
          </w:p>
        </w:tc>
        <w:tc>
          <w:tcPr>
            <w:tcW w:w="251" w:type="pct"/>
            <w:tcBorders>
              <w:top w:val="single" w:sz="4" w:space="0" w:color="auto"/>
              <w:left w:val="single" w:sz="4" w:space="0" w:color="auto"/>
              <w:bottom w:val="single" w:sz="4" w:space="0" w:color="auto"/>
              <w:right w:val="single" w:sz="4" w:space="0" w:color="auto"/>
            </w:tcBorders>
            <w:noWrap/>
            <w:vAlign w:val="center"/>
          </w:tcPr>
          <w:p w14:paraId="333BC6E9" w14:textId="77777777" w:rsidR="00A83EFE" w:rsidRPr="002E10CD" w:rsidRDefault="00A83EFE" w:rsidP="003370E0">
            <w:pPr>
              <w:spacing w:after="0" w:line="240" w:lineRule="auto"/>
              <w:ind w:firstLine="0"/>
              <w:jc w:val="center"/>
              <w:rPr>
                <w:b/>
                <w:bCs/>
                <w:sz w:val="20"/>
                <w:szCs w:val="22"/>
              </w:rPr>
            </w:pPr>
            <w:r w:rsidRPr="002E10CD">
              <w:rPr>
                <w:b/>
                <w:bCs/>
                <w:sz w:val="20"/>
                <w:szCs w:val="22"/>
              </w:rPr>
              <w:t>2031</w:t>
            </w:r>
          </w:p>
        </w:tc>
        <w:tc>
          <w:tcPr>
            <w:tcW w:w="321" w:type="pct"/>
            <w:tcBorders>
              <w:top w:val="single" w:sz="4" w:space="0" w:color="auto"/>
              <w:left w:val="single" w:sz="4" w:space="0" w:color="auto"/>
              <w:bottom w:val="single" w:sz="4" w:space="0" w:color="auto"/>
              <w:right w:val="single" w:sz="4" w:space="0" w:color="auto"/>
            </w:tcBorders>
            <w:noWrap/>
            <w:vAlign w:val="center"/>
          </w:tcPr>
          <w:p w14:paraId="174AAA18" w14:textId="77777777" w:rsidR="00A83EFE" w:rsidRPr="002E10CD" w:rsidRDefault="00A83EFE" w:rsidP="003370E0">
            <w:pPr>
              <w:spacing w:after="0" w:line="240" w:lineRule="auto"/>
              <w:ind w:firstLine="0"/>
              <w:jc w:val="center"/>
              <w:rPr>
                <w:b/>
                <w:bCs/>
                <w:sz w:val="20"/>
                <w:szCs w:val="22"/>
              </w:rPr>
            </w:pPr>
            <w:r w:rsidRPr="002E10CD">
              <w:rPr>
                <w:b/>
                <w:bCs/>
                <w:sz w:val="20"/>
                <w:szCs w:val="22"/>
              </w:rPr>
              <w:t>2032</w:t>
            </w:r>
          </w:p>
        </w:tc>
        <w:tc>
          <w:tcPr>
            <w:tcW w:w="311" w:type="pct"/>
            <w:tcBorders>
              <w:top w:val="single" w:sz="4" w:space="0" w:color="auto"/>
              <w:left w:val="single" w:sz="4" w:space="0" w:color="auto"/>
              <w:bottom w:val="single" w:sz="4" w:space="0" w:color="auto"/>
              <w:right w:val="single" w:sz="4" w:space="0" w:color="auto"/>
            </w:tcBorders>
            <w:noWrap/>
            <w:vAlign w:val="center"/>
          </w:tcPr>
          <w:p w14:paraId="266C1F35" w14:textId="77777777" w:rsidR="00A83EFE" w:rsidRPr="002E10CD" w:rsidRDefault="00A83EFE" w:rsidP="003370E0">
            <w:pPr>
              <w:spacing w:after="0" w:line="240" w:lineRule="auto"/>
              <w:ind w:firstLine="0"/>
              <w:jc w:val="center"/>
              <w:rPr>
                <w:b/>
                <w:bCs/>
                <w:sz w:val="20"/>
                <w:szCs w:val="22"/>
              </w:rPr>
            </w:pPr>
            <w:r w:rsidRPr="002E10CD">
              <w:rPr>
                <w:b/>
                <w:bCs/>
                <w:sz w:val="20"/>
                <w:szCs w:val="22"/>
              </w:rPr>
              <w:t>2033</w:t>
            </w:r>
          </w:p>
        </w:tc>
      </w:tr>
      <w:tr w:rsidR="00A83EFE" w:rsidRPr="001A333A" w14:paraId="00BE81DC" w14:textId="77777777" w:rsidTr="003370E0">
        <w:tc>
          <w:tcPr>
            <w:tcW w:w="188" w:type="pct"/>
            <w:tcBorders>
              <w:top w:val="single" w:sz="4" w:space="0" w:color="auto"/>
              <w:left w:val="single" w:sz="4" w:space="0" w:color="auto"/>
              <w:bottom w:val="single" w:sz="4" w:space="0" w:color="auto"/>
              <w:right w:val="single" w:sz="4" w:space="0" w:color="auto"/>
            </w:tcBorders>
            <w:vAlign w:val="center"/>
          </w:tcPr>
          <w:p w14:paraId="20E48150" w14:textId="77777777" w:rsidR="00A83EFE" w:rsidRPr="001A333A" w:rsidRDefault="00A83EFE" w:rsidP="003370E0">
            <w:pPr>
              <w:spacing w:after="0" w:line="240" w:lineRule="auto"/>
              <w:ind w:firstLine="0"/>
              <w:jc w:val="center"/>
              <w:rPr>
                <w:bCs/>
                <w:sz w:val="20"/>
                <w:szCs w:val="22"/>
              </w:rPr>
            </w:pPr>
            <w:r w:rsidRPr="001A333A">
              <w:rPr>
                <w:bCs/>
                <w:sz w:val="20"/>
                <w:szCs w:val="22"/>
              </w:rPr>
              <w:t>1</w:t>
            </w:r>
          </w:p>
        </w:tc>
        <w:tc>
          <w:tcPr>
            <w:tcW w:w="1064" w:type="pct"/>
            <w:tcBorders>
              <w:top w:val="single" w:sz="4" w:space="0" w:color="auto"/>
              <w:left w:val="single" w:sz="4" w:space="0" w:color="auto"/>
              <w:bottom w:val="single" w:sz="4" w:space="0" w:color="auto"/>
              <w:right w:val="single" w:sz="4" w:space="0" w:color="auto"/>
            </w:tcBorders>
            <w:vAlign w:val="center"/>
          </w:tcPr>
          <w:p w14:paraId="7941B09A" w14:textId="77777777" w:rsidR="00A83EFE" w:rsidRPr="001A333A" w:rsidRDefault="00A83EFE" w:rsidP="003370E0">
            <w:pPr>
              <w:spacing w:after="0" w:line="240" w:lineRule="auto"/>
              <w:ind w:firstLine="0"/>
              <w:rPr>
                <w:sz w:val="20"/>
                <w:szCs w:val="22"/>
              </w:rPr>
            </w:pPr>
            <w:r w:rsidRPr="001A333A">
              <w:rPr>
                <w:bCs/>
                <w:sz w:val="20"/>
                <w:szCs w:val="22"/>
              </w:rPr>
              <w:t xml:space="preserve">Индекс потребительских цен (ИПЦ), </w:t>
            </w:r>
            <w:r w:rsidRPr="001A333A">
              <w:rPr>
                <w:b/>
                <w:bCs/>
                <w:i/>
                <w:iCs/>
                <w:sz w:val="20"/>
                <w:szCs w:val="22"/>
              </w:rPr>
              <w:t>I</w:t>
            </w:r>
            <w:r w:rsidRPr="001A333A">
              <w:rPr>
                <w:b/>
                <w:bCs/>
                <w:i/>
                <w:iCs/>
                <w:sz w:val="20"/>
                <w:szCs w:val="22"/>
                <w:vertAlign w:val="subscript"/>
              </w:rPr>
              <w:t>ИПЦ,i</w:t>
            </w:r>
          </w:p>
        </w:tc>
        <w:tc>
          <w:tcPr>
            <w:tcW w:w="264" w:type="pct"/>
            <w:tcBorders>
              <w:top w:val="single" w:sz="4" w:space="0" w:color="auto"/>
              <w:left w:val="single" w:sz="4" w:space="0" w:color="auto"/>
              <w:bottom w:val="single" w:sz="4" w:space="0" w:color="auto"/>
              <w:right w:val="single" w:sz="4" w:space="0" w:color="auto"/>
            </w:tcBorders>
            <w:noWrap/>
            <w:vAlign w:val="center"/>
          </w:tcPr>
          <w:p w14:paraId="6820FC47" w14:textId="77777777" w:rsidR="00A83EFE" w:rsidRPr="001A333A" w:rsidRDefault="00A83EFE" w:rsidP="003370E0">
            <w:pPr>
              <w:spacing w:after="0" w:line="240" w:lineRule="auto"/>
              <w:ind w:firstLine="0"/>
              <w:jc w:val="center"/>
              <w:rPr>
                <w:sz w:val="20"/>
                <w:szCs w:val="22"/>
              </w:rPr>
            </w:pPr>
            <w:r w:rsidRPr="001A333A">
              <w:rPr>
                <w:sz w:val="20"/>
                <w:szCs w:val="22"/>
              </w:rPr>
              <w:t>1,037</w:t>
            </w:r>
          </w:p>
        </w:tc>
        <w:tc>
          <w:tcPr>
            <w:tcW w:w="264" w:type="pct"/>
            <w:tcBorders>
              <w:top w:val="single" w:sz="4" w:space="0" w:color="auto"/>
              <w:left w:val="single" w:sz="4" w:space="0" w:color="auto"/>
              <w:bottom w:val="single" w:sz="4" w:space="0" w:color="auto"/>
              <w:right w:val="single" w:sz="4" w:space="0" w:color="auto"/>
            </w:tcBorders>
            <w:noWrap/>
            <w:vAlign w:val="center"/>
          </w:tcPr>
          <w:p w14:paraId="547B2534" w14:textId="77777777" w:rsidR="00A83EFE" w:rsidRPr="001A333A" w:rsidRDefault="00A83EFE" w:rsidP="003370E0">
            <w:pPr>
              <w:spacing w:after="0" w:line="240" w:lineRule="auto"/>
              <w:ind w:firstLine="0"/>
              <w:jc w:val="center"/>
              <w:rPr>
                <w:sz w:val="20"/>
                <w:szCs w:val="22"/>
              </w:rPr>
            </w:pPr>
            <w:r w:rsidRPr="001A333A">
              <w:rPr>
                <w:sz w:val="20"/>
                <w:szCs w:val="22"/>
              </w:rPr>
              <w:t>1,124</w:t>
            </w:r>
          </w:p>
        </w:tc>
        <w:tc>
          <w:tcPr>
            <w:tcW w:w="26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34F2DEF" w14:textId="77777777" w:rsidR="00A83EFE" w:rsidRPr="001A333A" w:rsidRDefault="00A83EFE" w:rsidP="003370E0">
            <w:pPr>
              <w:spacing w:after="0" w:line="240" w:lineRule="auto"/>
              <w:ind w:firstLine="0"/>
              <w:jc w:val="center"/>
              <w:rPr>
                <w:sz w:val="20"/>
                <w:szCs w:val="22"/>
              </w:rPr>
            </w:pPr>
            <w:r w:rsidRPr="001A333A">
              <w:rPr>
                <w:sz w:val="20"/>
                <w:szCs w:val="22"/>
              </w:rPr>
              <w:t>1,055</w:t>
            </w:r>
          </w:p>
        </w:tc>
        <w:tc>
          <w:tcPr>
            <w:tcW w:w="264" w:type="pct"/>
            <w:tcBorders>
              <w:top w:val="single" w:sz="8" w:space="0" w:color="auto"/>
              <w:left w:val="nil"/>
              <w:bottom w:val="single" w:sz="8" w:space="0" w:color="auto"/>
              <w:right w:val="single" w:sz="8" w:space="0" w:color="auto"/>
            </w:tcBorders>
            <w:shd w:val="clear" w:color="auto" w:fill="auto"/>
            <w:noWrap/>
            <w:vAlign w:val="center"/>
          </w:tcPr>
          <w:p w14:paraId="5FA1EED5" w14:textId="77777777" w:rsidR="00A83EFE" w:rsidRPr="001A333A" w:rsidRDefault="00A83EFE" w:rsidP="003370E0">
            <w:pPr>
              <w:spacing w:after="0" w:line="240" w:lineRule="auto"/>
              <w:ind w:firstLine="0"/>
              <w:jc w:val="center"/>
              <w:rPr>
                <w:sz w:val="20"/>
                <w:szCs w:val="22"/>
              </w:rPr>
            </w:pPr>
            <w:r w:rsidRPr="001A333A">
              <w:rPr>
                <w:sz w:val="20"/>
                <w:szCs w:val="22"/>
              </w:rPr>
              <w:t>1,057</w:t>
            </w:r>
          </w:p>
        </w:tc>
        <w:tc>
          <w:tcPr>
            <w:tcW w:w="264" w:type="pct"/>
            <w:tcBorders>
              <w:top w:val="single" w:sz="8" w:space="0" w:color="auto"/>
              <w:left w:val="nil"/>
              <w:bottom w:val="single" w:sz="8" w:space="0" w:color="auto"/>
              <w:right w:val="single" w:sz="8" w:space="0" w:color="auto"/>
            </w:tcBorders>
            <w:shd w:val="clear" w:color="auto" w:fill="auto"/>
            <w:noWrap/>
            <w:vAlign w:val="center"/>
          </w:tcPr>
          <w:p w14:paraId="62544661" w14:textId="77777777" w:rsidR="00A83EFE" w:rsidRPr="001A333A" w:rsidRDefault="00A83EFE" w:rsidP="003370E0">
            <w:pPr>
              <w:spacing w:after="0" w:line="240" w:lineRule="auto"/>
              <w:ind w:firstLine="0"/>
              <w:jc w:val="center"/>
              <w:rPr>
                <w:sz w:val="20"/>
                <w:szCs w:val="22"/>
              </w:rPr>
            </w:pPr>
            <w:r w:rsidRPr="001A333A">
              <w:rPr>
                <w:sz w:val="20"/>
                <w:szCs w:val="22"/>
              </w:rPr>
              <w:t>1,055</w:t>
            </w:r>
          </w:p>
        </w:tc>
        <w:tc>
          <w:tcPr>
            <w:tcW w:w="321" w:type="pct"/>
            <w:tcBorders>
              <w:top w:val="single" w:sz="8" w:space="0" w:color="auto"/>
              <w:left w:val="nil"/>
              <w:bottom w:val="single" w:sz="8" w:space="0" w:color="auto"/>
              <w:right w:val="single" w:sz="8" w:space="0" w:color="auto"/>
            </w:tcBorders>
            <w:shd w:val="clear" w:color="auto" w:fill="auto"/>
            <w:noWrap/>
            <w:vAlign w:val="center"/>
          </w:tcPr>
          <w:p w14:paraId="561CF1BF" w14:textId="77777777" w:rsidR="00A83EFE" w:rsidRPr="001A333A" w:rsidRDefault="00A83EFE" w:rsidP="003370E0">
            <w:pPr>
              <w:spacing w:after="0" w:line="240" w:lineRule="auto"/>
              <w:ind w:firstLine="0"/>
              <w:jc w:val="center"/>
              <w:rPr>
                <w:sz w:val="20"/>
                <w:szCs w:val="22"/>
              </w:rPr>
            </w:pPr>
            <w:r w:rsidRPr="001A333A">
              <w:rPr>
                <w:sz w:val="20"/>
                <w:szCs w:val="22"/>
              </w:rPr>
              <w:t>1,045</w:t>
            </w:r>
          </w:p>
        </w:tc>
        <w:tc>
          <w:tcPr>
            <w:tcW w:w="321" w:type="pct"/>
            <w:tcBorders>
              <w:top w:val="single" w:sz="4" w:space="0" w:color="auto"/>
              <w:left w:val="single" w:sz="4" w:space="0" w:color="auto"/>
              <w:bottom w:val="single" w:sz="4" w:space="0" w:color="auto"/>
              <w:right w:val="single" w:sz="4" w:space="0" w:color="auto"/>
            </w:tcBorders>
            <w:noWrap/>
            <w:vAlign w:val="center"/>
          </w:tcPr>
          <w:p w14:paraId="2F73058D" w14:textId="77777777" w:rsidR="00A83EFE" w:rsidRPr="001A333A" w:rsidRDefault="00A83EFE" w:rsidP="003370E0">
            <w:pPr>
              <w:spacing w:after="0" w:line="240" w:lineRule="auto"/>
              <w:ind w:firstLine="0"/>
              <w:jc w:val="center"/>
              <w:rPr>
                <w:sz w:val="20"/>
                <w:szCs w:val="22"/>
              </w:rPr>
            </w:pPr>
            <w:r w:rsidRPr="001A333A">
              <w:rPr>
                <w:sz w:val="20"/>
                <w:szCs w:val="22"/>
              </w:rPr>
              <w:t>1,041</w:t>
            </w:r>
          </w:p>
        </w:tc>
        <w:tc>
          <w:tcPr>
            <w:tcW w:w="321" w:type="pct"/>
            <w:tcBorders>
              <w:top w:val="single" w:sz="4" w:space="0" w:color="auto"/>
              <w:left w:val="single" w:sz="4" w:space="0" w:color="auto"/>
              <w:bottom w:val="single" w:sz="4" w:space="0" w:color="auto"/>
              <w:right w:val="single" w:sz="4" w:space="0" w:color="auto"/>
            </w:tcBorders>
            <w:noWrap/>
            <w:vAlign w:val="center"/>
          </w:tcPr>
          <w:p w14:paraId="6AA8D1E7" w14:textId="77777777" w:rsidR="00A83EFE" w:rsidRPr="001A333A" w:rsidRDefault="00A83EFE" w:rsidP="003370E0">
            <w:pPr>
              <w:spacing w:after="0" w:line="240" w:lineRule="auto"/>
              <w:ind w:firstLine="0"/>
              <w:jc w:val="center"/>
              <w:rPr>
                <w:sz w:val="20"/>
                <w:szCs w:val="22"/>
              </w:rPr>
            </w:pPr>
            <w:r w:rsidRPr="001A333A">
              <w:rPr>
                <w:sz w:val="20"/>
                <w:szCs w:val="22"/>
              </w:rPr>
              <w:t>1,020</w:t>
            </w:r>
          </w:p>
        </w:tc>
        <w:tc>
          <w:tcPr>
            <w:tcW w:w="261" w:type="pct"/>
            <w:tcBorders>
              <w:top w:val="single" w:sz="4" w:space="0" w:color="auto"/>
              <w:left w:val="single" w:sz="4" w:space="0" w:color="auto"/>
              <w:bottom w:val="single" w:sz="4" w:space="0" w:color="auto"/>
              <w:right w:val="single" w:sz="4" w:space="0" w:color="auto"/>
            </w:tcBorders>
            <w:noWrap/>
            <w:vAlign w:val="center"/>
          </w:tcPr>
          <w:p w14:paraId="69898965" w14:textId="77777777" w:rsidR="00A83EFE" w:rsidRPr="001A333A" w:rsidRDefault="00A83EFE" w:rsidP="003370E0">
            <w:pPr>
              <w:spacing w:after="0" w:line="240" w:lineRule="auto"/>
              <w:ind w:firstLine="0"/>
              <w:jc w:val="center"/>
              <w:rPr>
                <w:sz w:val="20"/>
                <w:szCs w:val="22"/>
              </w:rPr>
            </w:pPr>
            <w:r w:rsidRPr="001A333A">
              <w:rPr>
                <w:sz w:val="20"/>
                <w:szCs w:val="22"/>
              </w:rPr>
              <w:t>1,020</w:t>
            </w:r>
          </w:p>
        </w:tc>
        <w:tc>
          <w:tcPr>
            <w:tcW w:w="321" w:type="pct"/>
            <w:tcBorders>
              <w:top w:val="single" w:sz="4" w:space="0" w:color="auto"/>
              <w:left w:val="single" w:sz="4" w:space="0" w:color="auto"/>
              <w:bottom w:val="single" w:sz="4" w:space="0" w:color="auto"/>
              <w:right w:val="single" w:sz="4" w:space="0" w:color="auto"/>
            </w:tcBorders>
            <w:noWrap/>
            <w:vAlign w:val="center"/>
          </w:tcPr>
          <w:p w14:paraId="5C68D8E8" w14:textId="77777777" w:rsidR="00A83EFE" w:rsidRPr="001A333A" w:rsidRDefault="00A83EFE" w:rsidP="003370E0">
            <w:pPr>
              <w:spacing w:after="0" w:line="240" w:lineRule="auto"/>
              <w:ind w:firstLine="0"/>
              <w:jc w:val="center"/>
              <w:rPr>
                <w:sz w:val="20"/>
                <w:szCs w:val="22"/>
              </w:rPr>
            </w:pPr>
            <w:r w:rsidRPr="001A333A">
              <w:rPr>
                <w:sz w:val="20"/>
                <w:szCs w:val="22"/>
              </w:rPr>
              <w:t>1,020</w:t>
            </w:r>
          </w:p>
        </w:tc>
        <w:tc>
          <w:tcPr>
            <w:tcW w:w="251" w:type="pct"/>
            <w:tcBorders>
              <w:top w:val="single" w:sz="4" w:space="0" w:color="auto"/>
              <w:left w:val="single" w:sz="4" w:space="0" w:color="auto"/>
              <w:bottom w:val="single" w:sz="4" w:space="0" w:color="auto"/>
              <w:right w:val="single" w:sz="4" w:space="0" w:color="auto"/>
            </w:tcBorders>
            <w:noWrap/>
            <w:vAlign w:val="center"/>
          </w:tcPr>
          <w:p w14:paraId="3D5627BB" w14:textId="77777777" w:rsidR="00A83EFE" w:rsidRPr="001A333A" w:rsidRDefault="00A83EFE" w:rsidP="003370E0">
            <w:pPr>
              <w:spacing w:after="0" w:line="240" w:lineRule="auto"/>
              <w:ind w:firstLine="0"/>
              <w:jc w:val="center"/>
              <w:rPr>
                <w:sz w:val="20"/>
                <w:szCs w:val="22"/>
              </w:rPr>
            </w:pPr>
            <w:r w:rsidRPr="001A333A">
              <w:rPr>
                <w:sz w:val="20"/>
                <w:szCs w:val="22"/>
              </w:rPr>
              <w:t>1,02</w:t>
            </w:r>
          </w:p>
        </w:tc>
        <w:tc>
          <w:tcPr>
            <w:tcW w:w="321" w:type="pct"/>
            <w:tcBorders>
              <w:top w:val="single" w:sz="4" w:space="0" w:color="auto"/>
              <w:left w:val="single" w:sz="4" w:space="0" w:color="auto"/>
              <w:bottom w:val="single" w:sz="4" w:space="0" w:color="auto"/>
              <w:right w:val="single" w:sz="4" w:space="0" w:color="auto"/>
            </w:tcBorders>
            <w:noWrap/>
            <w:vAlign w:val="center"/>
          </w:tcPr>
          <w:p w14:paraId="2D3EF68B" w14:textId="77777777" w:rsidR="00A83EFE" w:rsidRPr="001A333A" w:rsidRDefault="00A83EFE" w:rsidP="003370E0">
            <w:pPr>
              <w:spacing w:after="0" w:line="240" w:lineRule="auto"/>
              <w:ind w:firstLine="0"/>
              <w:jc w:val="center"/>
              <w:rPr>
                <w:sz w:val="20"/>
                <w:szCs w:val="22"/>
              </w:rPr>
            </w:pPr>
            <w:r w:rsidRPr="001A333A">
              <w:rPr>
                <w:sz w:val="20"/>
                <w:szCs w:val="22"/>
              </w:rPr>
              <w:t>1,02</w:t>
            </w:r>
          </w:p>
        </w:tc>
        <w:tc>
          <w:tcPr>
            <w:tcW w:w="311" w:type="pct"/>
            <w:tcBorders>
              <w:top w:val="single" w:sz="4" w:space="0" w:color="auto"/>
              <w:left w:val="single" w:sz="4" w:space="0" w:color="auto"/>
              <w:bottom w:val="single" w:sz="4" w:space="0" w:color="auto"/>
              <w:right w:val="single" w:sz="4" w:space="0" w:color="auto"/>
            </w:tcBorders>
            <w:noWrap/>
            <w:vAlign w:val="center"/>
          </w:tcPr>
          <w:p w14:paraId="63850285" w14:textId="77777777" w:rsidR="00A83EFE" w:rsidRPr="001A333A" w:rsidRDefault="00A83EFE" w:rsidP="003370E0">
            <w:pPr>
              <w:spacing w:after="0" w:line="240" w:lineRule="auto"/>
              <w:ind w:firstLine="0"/>
              <w:jc w:val="center"/>
              <w:rPr>
                <w:sz w:val="20"/>
                <w:szCs w:val="22"/>
              </w:rPr>
            </w:pPr>
            <w:r w:rsidRPr="001A333A">
              <w:rPr>
                <w:sz w:val="20"/>
                <w:szCs w:val="22"/>
              </w:rPr>
              <w:t>1,02</w:t>
            </w:r>
          </w:p>
        </w:tc>
      </w:tr>
      <w:tr w:rsidR="00A83EFE" w:rsidRPr="001A333A" w14:paraId="2C7420BC" w14:textId="77777777" w:rsidTr="003370E0">
        <w:tc>
          <w:tcPr>
            <w:tcW w:w="188" w:type="pct"/>
            <w:tcBorders>
              <w:top w:val="single" w:sz="4" w:space="0" w:color="auto"/>
              <w:left w:val="single" w:sz="4" w:space="0" w:color="auto"/>
              <w:bottom w:val="single" w:sz="4" w:space="0" w:color="auto"/>
              <w:right w:val="single" w:sz="4" w:space="0" w:color="auto"/>
            </w:tcBorders>
            <w:vAlign w:val="center"/>
          </w:tcPr>
          <w:p w14:paraId="27888AB9" w14:textId="77777777" w:rsidR="00A83EFE" w:rsidRPr="001A333A" w:rsidRDefault="00A83EFE" w:rsidP="003370E0">
            <w:pPr>
              <w:spacing w:after="0" w:line="240" w:lineRule="auto"/>
              <w:ind w:firstLine="0"/>
              <w:jc w:val="center"/>
              <w:rPr>
                <w:bCs/>
                <w:sz w:val="20"/>
                <w:szCs w:val="22"/>
              </w:rPr>
            </w:pPr>
            <w:r w:rsidRPr="001A333A">
              <w:rPr>
                <w:bCs/>
                <w:sz w:val="20"/>
                <w:szCs w:val="22"/>
              </w:rPr>
              <w:t>2</w:t>
            </w:r>
          </w:p>
        </w:tc>
        <w:tc>
          <w:tcPr>
            <w:tcW w:w="1064" w:type="pct"/>
            <w:tcBorders>
              <w:top w:val="single" w:sz="4" w:space="0" w:color="auto"/>
              <w:left w:val="single" w:sz="4" w:space="0" w:color="auto"/>
              <w:bottom w:val="single" w:sz="4" w:space="0" w:color="auto"/>
              <w:right w:val="single" w:sz="4" w:space="0" w:color="auto"/>
            </w:tcBorders>
            <w:vAlign w:val="center"/>
          </w:tcPr>
          <w:p w14:paraId="3C3E9EB8" w14:textId="77777777" w:rsidR="00A83EFE" w:rsidRPr="001A333A" w:rsidRDefault="00A83EFE" w:rsidP="003370E0">
            <w:pPr>
              <w:spacing w:after="0" w:line="240" w:lineRule="auto"/>
              <w:ind w:firstLine="0"/>
              <w:rPr>
                <w:sz w:val="20"/>
                <w:szCs w:val="22"/>
              </w:rPr>
            </w:pPr>
            <w:r w:rsidRPr="001A333A">
              <w:rPr>
                <w:bCs/>
                <w:sz w:val="20"/>
                <w:szCs w:val="22"/>
              </w:rPr>
              <w:t xml:space="preserve">Индекс роста оптовой цены на природный газ (для всех категорий потребителей, за исключением населения), </w:t>
            </w:r>
            <w:r w:rsidRPr="001A333A">
              <w:rPr>
                <w:b/>
                <w:bCs/>
                <w:i/>
                <w:iCs/>
                <w:sz w:val="20"/>
                <w:szCs w:val="22"/>
              </w:rPr>
              <w:t>I</w:t>
            </w:r>
            <w:r w:rsidRPr="001A333A">
              <w:rPr>
                <w:b/>
                <w:bCs/>
                <w:i/>
                <w:iCs/>
                <w:sz w:val="20"/>
                <w:szCs w:val="22"/>
                <w:vertAlign w:val="subscript"/>
              </w:rPr>
              <w:t>ПГ,i</w:t>
            </w:r>
          </w:p>
        </w:tc>
        <w:tc>
          <w:tcPr>
            <w:tcW w:w="264" w:type="pct"/>
            <w:tcBorders>
              <w:top w:val="single" w:sz="4" w:space="0" w:color="auto"/>
              <w:left w:val="single" w:sz="4" w:space="0" w:color="auto"/>
              <w:bottom w:val="single" w:sz="4" w:space="0" w:color="auto"/>
              <w:right w:val="single" w:sz="4" w:space="0" w:color="auto"/>
            </w:tcBorders>
            <w:noWrap/>
            <w:vAlign w:val="center"/>
          </w:tcPr>
          <w:p w14:paraId="495BD112" w14:textId="77777777" w:rsidR="00A83EFE" w:rsidRPr="001A333A" w:rsidRDefault="00A83EFE" w:rsidP="003370E0">
            <w:pPr>
              <w:spacing w:after="0" w:line="240" w:lineRule="auto"/>
              <w:ind w:firstLine="0"/>
              <w:jc w:val="center"/>
              <w:rPr>
                <w:sz w:val="20"/>
                <w:szCs w:val="22"/>
              </w:rPr>
            </w:pPr>
            <w:r w:rsidRPr="001A333A">
              <w:rPr>
                <w:sz w:val="20"/>
                <w:szCs w:val="22"/>
              </w:rPr>
              <w:t>1,367</w:t>
            </w:r>
          </w:p>
        </w:tc>
        <w:tc>
          <w:tcPr>
            <w:tcW w:w="264" w:type="pct"/>
            <w:tcBorders>
              <w:top w:val="single" w:sz="4" w:space="0" w:color="auto"/>
              <w:left w:val="single" w:sz="4" w:space="0" w:color="auto"/>
              <w:bottom w:val="single" w:sz="4" w:space="0" w:color="auto"/>
              <w:right w:val="single" w:sz="4" w:space="0" w:color="auto"/>
            </w:tcBorders>
            <w:noWrap/>
            <w:vAlign w:val="center"/>
          </w:tcPr>
          <w:p w14:paraId="627087FD" w14:textId="77777777" w:rsidR="00A83EFE" w:rsidRPr="001A333A" w:rsidRDefault="00A83EFE" w:rsidP="003370E0">
            <w:pPr>
              <w:spacing w:after="0" w:line="240" w:lineRule="auto"/>
              <w:ind w:firstLine="0"/>
              <w:jc w:val="center"/>
              <w:rPr>
                <w:sz w:val="20"/>
                <w:szCs w:val="22"/>
              </w:rPr>
            </w:pPr>
            <w:r w:rsidRPr="001A333A">
              <w:rPr>
                <w:sz w:val="20"/>
                <w:szCs w:val="22"/>
              </w:rPr>
              <w:t>1,122</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121DD6B2" w14:textId="77777777" w:rsidR="00A83EFE" w:rsidRPr="001A333A" w:rsidRDefault="00A83EFE" w:rsidP="003370E0">
            <w:pPr>
              <w:spacing w:after="0" w:line="240" w:lineRule="auto"/>
              <w:ind w:firstLine="0"/>
              <w:jc w:val="center"/>
              <w:rPr>
                <w:sz w:val="20"/>
                <w:szCs w:val="22"/>
              </w:rPr>
            </w:pPr>
            <w:r w:rsidRPr="001A333A">
              <w:rPr>
                <w:sz w:val="20"/>
                <w:szCs w:val="22"/>
              </w:rPr>
              <w:t>0,929</w:t>
            </w:r>
          </w:p>
        </w:tc>
        <w:tc>
          <w:tcPr>
            <w:tcW w:w="264" w:type="pct"/>
            <w:tcBorders>
              <w:top w:val="nil"/>
              <w:left w:val="nil"/>
              <w:bottom w:val="single" w:sz="8" w:space="0" w:color="auto"/>
              <w:right w:val="single" w:sz="8" w:space="0" w:color="auto"/>
            </w:tcBorders>
            <w:shd w:val="clear" w:color="auto" w:fill="auto"/>
            <w:noWrap/>
            <w:vAlign w:val="center"/>
          </w:tcPr>
          <w:p w14:paraId="1DC21FB7" w14:textId="77777777" w:rsidR="00A83EFE" w:rsidRPr="001A333A" w:rsidRDefault="00A83EFE" w:rsidP="003370E0">
            <w:pPr>
              <w:spacing w:after="0" w:line="240" w:lineRule="auto"/>
              <w:ind w:firstLine="0"/>
              <w:jc w:val="center"/>
              <w:rPr>
                <w:sz w:val="20"/>
                <w:szCs w:val="22"/>
              </w:rPr>
            </w:pPr>
            <w:r w:rsidRPr="001A333A">
              <w:rPr>
                <w:sz w:val="20"/>
                <w:szCs w:val="22"/>
              </w:rPr>
              <w:t>1,159</w:t>
            </w:r>
          </w:p>
        </w:tc>
        <w:tc>
          <w:tcPr>
            <w:tcW w:w="264" w:type="pct"/>
            <w:tcBorders>
              <w:top w:val="nil"/>
              <w:left w:val="nil"/>
              <w:bottom w:val="single" w:sz="8" w:space="0" w:color="auto"/>
              <w:right w:val="single" w:sz="8" w:space="0" w:color="auto"/>
            </w:tcBorders>
            <w:shd w:val="clear" w:color="auto" w:fill="auto"/>
            <w:noWrap/>
            <w:vAlign w:val="center"/>
          </w:tcPr>
          <w:p w14:paraId="3B477A09" w14:textId="77777777" w:rsidR="00A83EFE" w:rsidRPr="001A333A" w:rsidRDefault="00A83EFE" w:rsidP="003370E0">
            <w:pPr>
              <w:spacing w:after="0" w:line="240" w:lineRule="auto"/>
              <w:ind w:firstLine="0"/>
              <w:jc w:val="center"/>
              <w:rPr>
                <w:sz w:val="20"/>
                <w:szCs w:val="22"/>
              </w:rPr>
            </w:pPr>
            <w:r w:rsidRPr="001A333A">
              <w:rPr>
                <w:sz w:val="20"/>
                <w:szCs w:val="22"/>
              </w:rPr>
              <w:t>1,074</w:t>
            </w:r>
          </w:p>
        </w:tc>
        <w:tc>
          <w:tcPr>
            <w:tcW w:w="321" w:type="pct"/>
            <w:tcBorders>
              <w:top w:val="nil"/>
              <w:left w:val="nil"/>
              <w:bottom w:val="single" w:sz="8" w:space="0" w:color="auto"/>
              <w:right w:val="single" w:sz="8" w:space="0" w:color="auto"/>
            </w:tcBorders>
            <w:shd w:val="clear" w:color="auto" w:fill="auto"/>
            <w:noWrap/>
            <w:vAlign w:val="center"/>
          </w:tcPr>
          <w:p w14:paraId="40217AD8" w14:textId="77777777" w:rsidR="00A83EFE" w:rsidRPr="001A333A" w:rsidRDefault="00A83EFE" w:rsidP="003370E0">
            <w:pPr>
              <w:spacing w:after="0" w:line="240" w:lineRule="auto"/>
              <w:ind w:firstLine="0"/>
              <w:jc w:val="center"/>
              <w:rPr>
                <w:sz w:val="20"/>
                <w:szCs w:val="22"/>
              </w:rPr>
            </w:pPr>
            <w:r w:rsidRPr="001A333A">
              <w:rPr>
                <w:sz w:val="20"/>
                <w:szCs w:val="22"/>
              </w:rPr>
              <w:t>1,014</w:t>
            </w:r>
          </w:p>
        </w:tc>
        <w:tc>
          <w:tcPr>
            <w:tcW w:w="321" w:type="pct"/>
            <w:tcBorders>
              <w:top w:val="single" w:sz="4" w:space="0" w:color="auto"/>
              <w:left w:val="single" w:sz="4" w:space="0" w:color="auto"/>
              <w:bottom w:val="single" w:sz="4" w:space="0" w:color="auto"/>
              <w:right w:val="single" w:sz="4" w:space="0" w:color="auto"/>
            </w:tcBorders>
            <w:noWrap/>
            <w:vAlign w:val="center"/>
          </w:tcPr>
          <w:p w14:paraId="5F72868F" w14:textId="77777777" w:rsidR="00A83EFE" w:rsidRPr="001A333A" w:rsidRDefault="00A83EFE" w:rsidP="003370E0">
            <w:pPr>
              <w:spacing w:after="0" w:line="240" w:lineRule="auto"/>
              <w:ind w:firstLine="0"/>
              <w:jc w:val="center"/>
              <w:rPr>
                <w:sz w:val="20"/>
                <w:szCs w:val="22"/>
              </w:rPr>
            </w:pPr>
            <w:r w:rsidRPr="001A333A">
              <w:rPr>
                <w:sz w:val="20"/>
                <w:szCs w:val="22"/>
              </w:rPr>
              <w:t>1,017</w:t>
            </w:r>
          </w:p>
        </w:tc>
        <w:tc>
          <w:tcPr>
            <w:tcW w:w="321" w:type="pct"/>
            <w:tcBorders>
              <w:top w:val="single" w:sz="4" w:space="0" w:color="auto"/>
              <w:left w:val="single" w:sz="4" w:space="0" w:color="auto"/>
              <w:bottom w:val="single" w:sz="4" w:space="0" w:color="auto"/>
              <w:right w:val="single" w:sz="4" w:space="0" w:color="auto"/>
            </w:tcBorders>
            <w:noWrap/>
            <w:vAlign w:val="center"/>
          </w:tcPr>
          <w:p w14:paraId="47A110D6" w14:textId="77777777" w:rsidR="00A83EFE" w:rsidRPr="001A333A" w:rsidRDefault="00A83EFE" w:rsidP="003370E0">
            <w:pPr>
              <w:spacing w:after="0" w:line="240" w:lineRule="auto"/>
              <w:ind w:firstLine="0"/>
              <w:jc w:val="center"/>
              <w:rPr>
                <w:sz w:val="20"/>
                <w:szCs w:val="22"/>
              </w:rPr>
            </w:pPr>
            <w:r w:rsidRPr="001A333A">
              <w:rPr>
                <w:sz w:val="20"/>
                <w:szCs w:val="22"/>
              </w:rPr>
              <w:t>1,020</w:t>
            </w:r>
          </w:p>
        </w:tc>
        <w:tc>
          <w:tcPr>
            <w:tcW w:w="261" w:type="pct"/>
            <w:tcBorders>
              <w:top w:val="single" w:sz="4" w:space="0" w:color="auto"/>
              <w:left w:val="single" w:sz="4" w:space="0" w:color="auto"/>
              <w:bottom w:val="single" w:sz="4" w:space="0" w:color="auto"/>
              <w:right w:val="single" w:sz="4" w:space="0" w:color="auto"/>
            </w:tcBorders>
            <w:noWrap/>
            <w:vAlign w:val="center"/>
          </w:tcPr>
          <w:p w14:paraId="090FC95F" w14:textId="77777777" w:rsidR="00A83EFE" w:rsidRPr="001A333A" w:rsidRDefault="00A83EFE" w:rsidP="003370E0">
            <w:pPr>
              <w:spacing w:after="0" w:line="240" w:lineRule="auto"/>
              <w:ind w:firstLine="0"/>
              <w:jc w:val="center"/>
              <w:rPr>
                <w:sz w:val="20"/>
                <w:szCs w:val="22"/>
              </w:rPr>
            </w:pPr>
            <w:r w:rsidRPr="001A333A">
              <w:rPr>
                <w:sz w:val="20"/>
                <w:szCs w:val="22"/>
              </w:rPr>
              <w:t>1,020</w:t>
            </w:r>
          </w:p>
        </w:tc>
        <w:tc>
          <w:tcPr>
            <w:tcW w:w="321" w:type="pct"/>
            <w:tcBorders>
              <w:top w:val="single" w:sz="4" w:space="0" w:color="auto"/>
              <w:left w:val="single" w:sz="4" w:space="0" w:color="auto"/>
              <w:bottom w:val="single" w:sz="4" w:space="0" w:color="auto"/>
              <w:right w:val="single" w:sz="4" w:space="0" w:color="auto"/>
            </w:tcBorders>
            <w:noWrap/>
            <w:vAlign w:val="center"/>
          </w:tcPr>
          <w:p w14:paraId="3DACFD01" w14:textId="77777777" w:rsidR="00A83EFE" w:rsidRPr="001A333A" w:rsidRDefault="00A83EFE" w:rsidP="003370E0">
            <w:pPr>
              <w:spacing w:after="0" w:line="240" w:lineRule="auto"/>
              <w:ind w:firstLine="0"/>
              <w:jc w:val="center"/>
              <w:rPr>
                <w:sz w:val="20"/>
                <w:szCs w:val="22"/>
              </w:rPr>
            </w:pPr>
            <w:r w:rsidRPr="001A333A">
              <w:rPr>
                <w:sz w:val="20"/>
                <w:szCs w:val="22"/>
              </w:rPr>
              <w:t>1,020</w:t>
            </w:r>
          </w:p>
        </w:tc>
        <w:tc>
          <w:tcPr>
            <w:tcW w:w="251" w:type="pct"/>
            <w:tcBorders>
              <w:top w:val="single" w:sz="4" w:space="0" w:color="auto"/>
              <w:left w:val="single" w:sz="4" w:space="0" w:color="auto"/>
              <w:bottom w:val="single" w:sz="4" w:space="0" w:color="auto"/>
              <w:right w:val="single" w:sz="4" w:space="0" w:color="auto"/>
            </w:tcBorders>
            <w:noWrap/>
            <w:vAlign w:val="center"/>
          </w:tcPr>
          <w:p w14:paraId="3072F1BF" w14:textId="77777777" w:rsidR="00A83EFE" w:rsidRPr="001A333A" w:rsidRDefault="00A83EFE" w:rsidP="003370E0">
            <w:pPr>
              <w:spacing w:after="0" w:line="240" w:lineRule="auto"/>
              <w:ind w:firstLine="0"/>
              <w:jc w:val="center"/>
              <w:rPr>
                <w:sz w:val="20"/>
                <w:szCs w:val="22"/>
              </w:rPr>
            </w:pPr>
            <w:r w:rsidRPr="001A333A">
              <w:rPr>
                <w:sz w:val="20"/>
                <w:szCs w:val="22"/>
              </w:rPr>
              <w:t>1,02</w:t>
            </w:r>
          </w:p>
        </w:tc>
        <w:tc>
          <w:tcPr>
            <w:tcW w:w="321" w:type="pct"/>
            <w:tcBorders>
              <w:top w:val="single" w:sz="4" w:space="0" w:color="auto"/>
              <w:left w:val="single" w:sz="4" w:space="0" w:color="auto"/>
              <w:bottom w:val="single" w:sz="4" w:space="0" w:color="auto"/>
              <w:right w:val="single" w:sz="4" w:space="0" w:color="auto"/>
            </w:tcBorders>
            <w:noWrap/>
            <w:vAlign w:val="center"/>
          </w:tcPr>
          <w:p w14:paraId="44B0F2D2" w14:textId="77777777" w:rsidR="00A83EFE" w:rsidRPr="001A333A" w:rsidRDefault="00A83EFE" w:rsidP="003370E0">
            <w:pPr>
              <w:spacing w:after="0" w:line="240" w:lineRule="auto"/>
              <w:ind w:firstLine="0"/>
              <w:jc w:val="center"/>
              <w:rPr>
                <w:sz w:val="20"/>
                <w:szCs w:val="22"/>
              </w:rPr>
            </w:pPr>
            <w:r w:rsidRPr="001A333A">
              <w:rPr>
                <w:sz w:val="20"/>
                <w:szCs w:val="22"/>
              </w:rPr>
              <w:t>1,02</w:t>
            </w:r>
          </w:p>
        </w:tc>
        <w:tc>
          <w:tcPr>
            <w:tcW w:w="311" w:type="pct"/>
            <w:tcBorders>
              <w:top w:val="single" w:sz="4" w:space="0" w:color="auto"/>
              <w:left w:val="single" w:sz="4" w:space="0" w:color="auto"/>
              <w:bottom w:val="single" w:sz="4" w:space="0" w:color="auto"/>
              <w:right w:val="single" w:sz="4" w:space="0" w:color="auto"/>
            </w:tcBorders>
            <w:noWrap/>
            <w:vAlign w:val="center"/>
          </w:tcPr>
          <w:p w14:paraId="5360323D" w14:textId="77777777" w:rsidR="00A83EFE" w:rsidRPr="001A333A" w:rsidRDefault="00A83EFE" w:rsidP="003370E0">
            <w:pPr>
              <w:spacing w:after="0" w:line="240" w:lineRule="auto"/>
              <w:ind w:firstLine="0"/>
              <w:jc w:val="center"/>
              <w:rPr>
                <w:sz w:val="20"/>
                <w:szCs w:val="22"/>
              </w:rPr>
            </w:pPr>
            <w:r w:rsidRPr="001A333A">
              <w:rPr>
                <w:sz w:val="20"/>
                <w:szCs w:val="22"/>
              </w:rPr>
              <w:t>1,02</w:t>
            </w:r>
          </w:p>
        </w:tc>
      </w:tr>
      <w:tr w:rsidR="00A83EFE" w:rsidRPr="001A333A" w14:paraId="6EAE8F35" w14:textId="77777777" w:rsidTr="003370E0">
        <w:tc>
          <w:tcPr>
            <w:tcW w:w="188" w:type="pct"/>
            <w:tcBorders>
              <w:top w:val="single" w:sz="4" w:space="0" w:color="auto"/>
              <w:left w:val="single" w:sz="4" w:space="0" w:color="auto"/>
              <w:bottom w:val="single" w:sz="4" w:space="0" w:color="auto"/>
              <w:right w:val="single" w:sz="4" w:space="0" w:color="auto"/>
            </w:tcBorders>
            <w:vAlign w:val="center"/>
          </w:tcPr>
          <w:p w14:paraId="7E188637" w14:textId="77777777" w:rsidR="00A83EFE" w:rsidRPr="001A333A" w:rsidRDefault="00A83EFE" w:rsidP="003370E0">
            <w:pPr>
              <w:spacing w:after="0" w:line="240" w:lineRule="auto"/>
              <w:ind w:firstLine="0"/>
              <w:jc w:val="center"/>
              <w:rPr>
                <w:bCs/>
                <w:sz w:val="20"/>
                <w:szCs w:val="22"/>
              </w:rPr>
            </w:pPr>
            <w:r w:rsidRPr="001A333A">
              <w:rPr>
                <w:bCs/>
                <w:sz w:val="20"/>
                <w:szCs w:val="22"/>
              </w:rPr>
              <w:t>3</w:t>
            </w:r>
          </w:p>
        </w:tc>
        <w:tc>
          <w:tcPr>
            <w:tcW w:w="1064" w:type="pct"/>
            <w:tcBorders>
              <w:top w:val="single" w:sz="4" w:space="0" w:color="auto"/>
              <w:left w:val="single" w:sz="4" w:space="0" w:color="auto"/>
              <w:bottom w:val="single" w:sz="4" w:space="0" w:color="auto"/>
              <w:right w:val="single" w:sz="4" w:space="0" w:color="auto"/>
            </w:tcBorders>
            <w:vAlign w:val="center"/>
          </w:tcPr>
          <w:p w14:paraId="0DE1D57C" w14:textId="77777777" w:rsidR="00A83EFE" w:rsidRPr="001A333A" w:rsidRDefault="00A83EFE" w:rsidP="003370E0">
            <w:pPr>
              <w:spacing w:after="0" w:line="240" w:lineRule="auto"/>
              <w:ind w:firstLine="0"/>
              <w:rPr>
                <w:bCs/>
                <w:sz w:val="20"/>
                <w:szCs w:val="22"/>
              </w:rPr>
            </w:pPr>
            <w:r w:rsidRPr="001A333A">
              <w:rPr>
                <w:bCs/>
                <w:sz w:val="20"/>
                <w:szCs w:val="22"/>
              </w:rPr>
              <w:t>Индекс роста цены на каменный уголь,</w:t>
            </w:r>
            <w:r w:rsidRPr="001A333A">
              <w:rPr>
                <w:b/>
                <w:bCs/>
                <w:i/>
                <w:iCs/>
                <w:sz w:val="20"/>
                <w:szCs w:val="22"/>
              </w:rPr>
              <w:t xml:space="preserve"> I</w:t>
            </w:r>
            <w:r w:rsidRPr="001A333A">
              <w:rPr>
                <w:b/>
                <w:bCs/>
                <w:i/>
                <w:iCs/>
                <w:sz w:val="20"/>
                <w:szCs w:val="22"/>
                <w:vertAlign w:val="subscript"/>
              </w:rPr>
              <w:t>КУ,i</w:t>
            </w:r>
          </w:p>
        </w:tc>
        <w:tc>
          <w:tcPr>
            <w:tcW w:w="264" w:type="pct"/>
            <w:tcBorders>
              <w:top w:val="single" w:sz="4" w:space="0" w:color="auto"/>
              <w:left w:val="single" w:sz="4" w:space="0" w:color="auto"/>
              <w:bottom w:val="single" w:sz="4" w:space="0" w:color="auto"/>
              <w:right w:val="single" w:sz="4" w:space="0" w:color="auto"/>
            </w:tcBorders>
            <w:noWrap/>
            <w:vAlign w:val="center"/>
          </w:tcPr>
          <w:p w14:paraId="2BC79FEF" w14:textId="77777777" w:rsidR="00A83EFE" w:rsidRPr="001A333A" w:rsidRDefault="00A83EFE" w:rsidP="003370E0">
            <w:pPr>
              <w:spacing w:after="0" w:line="240" w:lineRule="auto"/>
              <w:ind w:firstLine="0"/>
              <w:jc w:val="center"/>
              <w:rPr>
                <w:sz w:val="20"/>
                <w:szCs w:val="22"/>
              </w:rPr>
            </w:pPr>
            <w:r w:rsidRPr="001A333A">
              <w:rPr>
                <w:sz w:val="20"/>
                <w:szCs w:val="22"/>
              </w:rPr>
              <w:t>1,165</w:t>
            </w:r>
          </w:p>
        </w:tc>
        <w:tc>
          <w:tcPr>
            <w:tcW w:w="264" w:type="pct"/>
            <w:tcBorders>
              <w:top w:val="single" w:sz="4" w:space="0" w:color="auto"/>
              <w:left w:val="single" w:sz="4" w:space="0" w:color="auto"/>
              <w:bottom w:val="single" w:sz="4" w:space="0" w:color="auto"/>
              <w:right w:val="single" w:sz="4" w:space="0" w:color="auto"/>
            </w:tcBorders>
            <w:noWrap/>
            <w:vAlign w:val="center"/>
          </w:tcPr>
          <w:p w14:paraId="244F5BE8" w14:textId="77777777" w:rsidR="00A83EFE" w:rsidRPr="001A333A" w:rsidRDefault="00A83EFE" w:rsidP="003370E0">
            <w:pPr>
              <w:spacing w:after="0" w:line="240" w:lineRule="auto"/>
              <w:ind w:firstLine="0"/>
              <w:jc w:val="center"/>
              <w:rPr>
                <w:sz w:val="20"/>
                <w:szCs w:val="22"/>
              </w:rPr>
            </w:pPr>
            <w:r w:rsidRPr="001A333A">
              <w:rPr>
                <w:sz w:val="20"/>
                <w:szCs w:val="22"/>
              </w:rPr>
              <w:t>1,537</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1385A315" w14:textId="77777777" w:rsidR="00A83EFE" w:rsidRPr="001A333A" w:rsidRDefault="00A83EFE" w:rsidP="003370E0">
            <w:pPr>
              <w:spacing w:after="0" w:line="240" w:lineRule="auto"/>
              <w:ind w:firstLine="0"/>
              <w:jc w:val="center"/>
              <w:rPr>
                <w:sz w:val="20"/>
                <w:szCs w:val="22"/>
              </w:rPr>
            </w:pPr>
            <w:r w:rsidRPr="001A333A">
              <w:rPr>
                <w:sz w:val="20"/>
                <w:szCs w:val="22"/>
              </w:rPr>
              <w:t>0,875</w:t>
            </w:r>
          </w:p>
        </w:tc>
        <w:tc>
          <w:tcPr>
            <w:tcW w:w="264" w:type="pct"/>
            <w:tcBorders>
              <w:top w:val="nil"/>
              <w:left w:val="nil"/>
              <w:bottom w:val="single" w:sz="8" w:space="0" w:color="auto"/>
              <w:right w:val="single" w:sz="8" w:space="0" w:color="auto"/>
            </w:tcBorders>
            <w:shd w:val="clear" w:color="auto" w:fill="auto"/>
            <w:noWrap/>
            <w:vAlign w:val="center"/>
          </w:tcPr>
          <w:p w14:paraId="08CE2144" w14:textId="77777777" w:rsidR="00A83EFE" w:rsidRPr="001A333A" w:rsidRDefault="00A83EFE" w:rsidP="003370E0">
            <w:pPr>
              <w:spacing w:after="0" w:line="240" w:lineRule="auto"/>
              <w:ind w:firstLine="0"/>
              <w:jc w:val="center"/>
              <w:rPr>
                <w:sz w:val="20"/>
                <w:szCs w:val="22"/>
              </w:rPr>
            </w:pPr>
            <w:r w:rsidRPr="001A333A">
              <w:rPr>
                <w:sz w:val="20"/>
                <w:szCs w:val="22"/>
              </w:rPr>
              <w:t>1,057</w:t>
            </w:r>
          </w:p>
        </w:tc>
        <w:tc>
          <w:tcPr>
            <w:tcW w:w="264" w:type="pct"/>
            <w:tcBorders>
              <w:top w:val="nil"/>
              <w:left w:val="nil"/>
              <w:bottom w:val="single" w:sz="8" w:space="0" w:color="auto"/>
              <w:right w:val="single" w:sz="8" w:space="0" w:color="auto"/>
            </w:tcBorders>
            <w:shd w:val="clear" w:color="auto" w:fill="auto"/>
            <w:noWrap/>
            <w:vAlign w:val="center"/>
          </w:tcPr>
          <w:p w14:paraId="66DEEFDD" w14:textId="77777777" w:rsidR="00A83EFE" w:rsidRPr="001A333A" w:rsidRDefault="00A83EFE" w:rsidP="003370E0">
            <w:pPr>
              <w:spacing w:after="0" w:line="240" w:lineRule="auto"/>
              <w:ind w:firstLine="0"/>
              <w:jc w:val="center"/>
              <w:rPr>
                <w:sz w:val="20"/>
                <w:szCs w:val="22"/>
              </w:rPr>
            </w:pPr>
            <w:r w:rsidRPr="001A333A">
              <w:rPr>
                <w:sz w:val="20"/>
                <w:szCs w:val="22"/>
              </w:rPr>
              <w:t>1,059</w:t>
            </w:r>
          </w:p>
        </w:tc>
        <w:tc>
          <w:tcPr>
            <w:tcW w:w="321" w:type="pct"/>
            <w:tcBorders>
              <w:top w:val="nil"/>
              <w:left w:val="nil"/>
              <w:bottom w:val="single" w:sz="8" w:space="0" w:color="auto"/>
              <w:right w:val="single" w:sz="8" w:space="0" w:color="auto"/>
            </w:tcBorders>
            <w:shd w:val="clear" w:color="auto" w:fill="auto"/>
            <w:noWrap/>
            <w:vAlign w:val="center"/>
          </w:tcPr>
          <w:p w14:paraId="11A4DA0A" w14:textId="77777777" w:rsidR="00A83EFE" w:rsidRPr="001A333A" w:rsidRDefault="00A83EFE" w:rsidP="003370E0">
            <w:pPr>
              <w:spacing w:after="0" w:line="240" w:lineRule="auto"/>
              <w:ind w:firstLine="0"/>
              <w:jc w:val="center"/>
              <w:rPr>
                <w:sz w:val="20"/>
                <w:szCs w:val="22"/>
              </w:rPr>
            </w:pPr>
            <w:r w:rsidRPr="001A333A">
              <w:rPr>
                <w:sz w:val="20"/>
                <w:szCs w:val="22"/>
              </w:rPr>
              <w:t>1,033</w:t>
            </w:r>
          </w:p>
        </w:tc>
        <w:tc>
          <w:tcPr>
            <w:tcW w:w="321" w:type="pct"/>
            <w:tcBorders>
              <w:top w:val="single" w:sz="4" w:space="0" w:color="auto"/>
              <w:left w:val="single" w:sz="4" w:space="0" w:color="auto"/>
              <w:bottom w:val="single" w:sz="4" w:space="0" w:color="auto"/>
              <w:right w:val="single" w:sz="4" w:space="0" w:color="auto"/>
            </w:tcBorders>
            <w:noWrap/>
            <w:vAlign w:val="center"/>
          </w:tcPr>
          <w:p w14:paraId="7C4D628F" w14:textId="77777777" w:rsidR="00A83EFE" w:rsidRPr="001A333A" w:rsidRDefault="00A83EFE" w:rsidP="003370E0">
            <w:pPr>
              <w:spacing w:after="0" w:line="240" w:lineRule="auto"/>
              <w:ind w:firstLine="0"/>
              <w:jc w:val="center"/>
              <w:rPr>
                <w:sz w:val="20"/>
                <w:szCs w:val="22"/>
              </w:rPr>
            </w:pPr>
            <w:r w:rsidRPr="001A333A">
              <w:rPr>
                <w:sz w:val="20"/>
                <w:szCs w:val="22"/>
              </w:rPr>
              <w:t>1,030</w:t>
            </w:r>
          </w:p>
        </w:tc>
        <w:tc>
          <w:tcPr>
            <w:tcW w:w="321" w:type="pct"/>
            <w:tcBorders>
              <w:top w:val="single" w:sz="4" w:space="0" w:color="auto"/>
              <w:left w:val="single" w:sz="4" w:space="0" w:color="auto"/>
              <w:bottom w:val="single" w:sz="4" w:space="0" w:color="auto"/>
              <w:right w:val="single" w:sz="4" w:space="0" w:color="auto"/>
            </w:tcBorders>
            <w:noWrap/>
            <w:vAlign w:val="center"/>
          </w:tcPr>
          <w:p w14:paraId="3FCAF93E" w14:textId="77777777" w:rsidR="00A83EFE" w:rsidRPr="001A333A" w:rsidRDefault="00A83EFE" w:rsidP="003370E0">
            <w:pPr>
              <w:spacing w:after="0" w:line="240" w:lineRule="auto"/>
              <w:ind w:firstLine="0"/>
              <w:jc w:val="center"/>
              <w:rPr>
                <w:sz w:val="20"/>
                <w:szCs w:val="22"/>
              </w:rPr>
            </w:pPr>
            <w:r w:rsidRPr="001A333A">
              <w:rPr>
                <w:sz w:val="20"/>
                <w:szCs w:val="22"/>
              </w:rPr>
              <w:t>1,036</w:t>
            </w:r>
          </w:p>
        </w:tc>
        <w:tc>
          <w:tcPr>
            <w:tcW w:w="261" w:type="pct"/>
            <w:tcBorders>
              <w:top w:val="single" w:sz="4" w:space="0" w:color="auto"/>
              <w:left w:val="single" w:sz="4" w:space="0" w:color="auto"/>
              <w:bottom w:val="single" w:sz="4" w:space="0" w:color="auto"/>
              <w:right w:val="single" w:sz="4" w:space="0" w:color="auto"/>
            </w:tcBorders>
            <w:noWrap/>
            <w:vAlign w:val="center"/>
          </w:tcPr>
          <w:p w14:paraId="68C88B93" w14:textId="77777777" w:rsidR="00A83EFE" w:rsidRPr="001A333A" w:rsidRDefault="00A83EFE" w:rsidP="003370E0">
            <w:pPr>
              <w:spacing w:after="0" w:line="240" w:lineRule="auto"/>
              <w:ind w:firstLine="0"/>
              <w:jc w:val="center"/>
              <w:rPr>
                <w:sz w:val="20"/>
                <w:szCs w:val="22"/>
              </w:rPr>
            </w:pPr>
            <w:r w:rsidRPr="001A333A">
              <w:rPr>
                <w:sz w:val="20"/>
                <w:szCs w:val="22"/>
              </w:rPr>
              <w:t>1,036</w:t>
            </w:r>
          </w:p>
        </w:tc>
        <w:tc>
          <w:tcPr>
            <w:tcW w:w="321" w:type="pct"/>
            <w:tcBorders>
              <w:top w:val="single" w:sz="4" w:space="0" w:color="auto"/>
              <w:left w:val="single" w:sz="4" w:space="0" w:color="auto"/>
              <w:bottom w:val="single" w:sz="4" w:space="0" w:color="auto"/>
              <w:right w:val="single" w:sz="4" w:space="0" w:color="auto"/>
            </w:tcBorders>
            <w:noWrap/>
            <w:vAlign w:val="center"/>
          </w:tcPr>
          <w:p w14:paraId="709F6E40" w14:textId="77777777" w:rsidR="00A83EFE" w:rsidRPr="001A333A" w:rsidRDefault="00A83EFE" w:rsidP="003370E0">
            <w:pPr>
              <w:spacing w:after="0" w:line="240" w:lineRule="auto"/>
              <w:ind w:firstLine="0"/>
              <w:jc w:val="center"/>
              <w:rPr>
                <w:sz w:val="20"/>
                <w:szCs w:val="22"/>
              </w:rPr>
            </w:pPr>
            <w:r w:rsidRPr="001A333A">
              <w:rPr>
                <w:sz w:val="20"/>
                <w:szCs w:val="22"/>
              </w:rPr>
              <w:t>1,036</w:t>
            </w:r>
          </w:p>
        </w:tc>
        <w:tc>
          <w:tcPr>
            <w:tcW w:w="251" w:type="pct"/>
            <w:tcBorders>
              <w:top w:val="single" w:sz="4" w:space="0" w:color="auto"/>
              <w:left w:val="single" w:sz="4" w:space="0" w:color="auto"/>
              <w:bottom w:val="single" w:sz="4" w:space="0" w:color="auto"/>
              <w:right w:val="single" w:sz="4" w:space="0" w:color="auto"/>
            </w:tcBorders>
            <w:noWrap/>
            <w:vAlign w:val="center"/>
          </w:tcPr>
          <w:p w14:paraId="2F558403" w14:textId="77777777" w:rsidR="00A83EFE" w:rsidRPr="001A333A" w:rsidRDefault="00A83EFE" w:rsidP="003370E0">
            <w:pPr>
              <w:spacing w:after="0" w:line="240" w:lineRule="auto"/>
              <w:ind w:firstLine="0"/>
              <w:jc w:val="center"/>
              <w:rPr>
                <w:sz w:val="20"/>
                <w:szCs w:val="22"/>
              </w:rPr>
            </w:pPr>
            <w:r w:rsidRPr="001A333A">
              <w:rPr>
                <w:sz w:val="20"/>
                <w:szCs w:val="22"/>
              </w:rPr>
              <w:t>1,036</w:t>
            </w:r>
          </w:p>
        </w:tc>
        <w:tc>
          <w:tcPr>
            <w:tcW w:w="321" w:type="pct"/>
            <w:tcBorders>
              <w:top w:val="single" w:sz="4" w:space="0" w:color="auto"/>
              <w:left w:val="single" w:sz="4" w:space="0" w:color="auto"/>
              <w:bottom w:val="single" w:sz="4" w:space="0" w:color="auto"/>
              <w:right w:val="single" w:sz="4" w:space="0" w:color="auto"/>
            </w:tcBorders>
            <w:noWrap/>
            <w:vAlign w:val="center"/>
          </w:tcPr>
          <w:p w14:paraId="7EB63D2E" w14:textId="77777777" w:rsidR="00A83EFE" w:rsidRPr="001A333A" w:rsidRDefault="00A83EFE" w:rsidP="003370E0">
            <w:pPr>
              <w:spacing w:after="0" w:line="240" w:lineRule="auto"/>
              <w:ind w:firstLine="0"/>
              <w:jc w:val="center"/>
              <w:rPr>
                <w:sz w:val="20"/>
                <w:szCs w:val="22"/>
              </w:rPr>
            </w:pPr>
            <w:r w:rsidRPr="001A333A">
              <w:rPr>
                <w:sz w:val="20"/>
                <w:szCs w:val="22"/>
              </w:rPr>
              <w:t>1,036</w:t>
            </w:r>
          </w:p>
        </w:tc>
        <w:tc>
          <w:tcPr>
            <w:tcW w:w="311" w:type="pct"/>
            <w:tcBorders>
              <w:top w:val="single" w:sz="4" w:space="0" w:color="auto"/>
              <w:left w:val="single" w:sz="4" w:space="0" w:color="auto"/>
              <w:bottom w:val="single" w:sz="4" w:space="0" w:color="auto"/>
              <w:right w:val="single" w:sz="4" w:space="0" w:color="auto"/>
            </w:tcBorders>
            <w:noWrap/>
            <w:vAlign w:val="center"/>
          </w:tcPr>
          <w:p w14:paraId="3056029A" w14:textId="77777777" w:rsidR="00A83EFE" w:rsidRPr="001A333A" w:rsidRDefault="00A83EFE" w:rsidP="003370E0">
            <w:pPr>
              <w:spacing w:after="0" w:line="240" w:lineRule="auto"/>
              <w:ind w:firstLine="0"/>
              <w:jc w:val="center"/>
              <w:rPr>
                <w:sz w:val="20"/>
                <w:szCs w:val="22"/>
              </w:rPr>
            </w:pPr>
            <w:r w:rsidRPr="001A333A">
              <w:rPr>
                <w:sz w:val="20"/>
                <w:szCs w:val="22"/>
              </w:rPr>
              <w:t>1,036</w:t>
            </w:r>
          </w:p>
        </w:tc>
      </w:tr>
      <w:tr w:rsidR="00A83EFE" w:rsidRPr="001A333A" w14:paraId="7405B7BE" w14:textId="77777777" w:rsidTr="003370E0">
        <w:tc>
          <w:tcPr>
            <w:tcW w:w="188" w:type="pct"/>
            <w:tcBorders>
              <w:top w:val="single" w:sz="4" w:space="0" w:color="auto"/>
              <w:left w:val="single" w:sz="4" w:space="0" w:color="auto"/>
              <w:bottom w:val="single" w:sz="4" w:space="0" w:color="auto"/>
              <w:right w:val="single" w:sz="4" w:space="0" w:color="auto"/>
            </w:tcBorders>
            <w:vAlign w:val="center"/>
          </w:tcPr>
          <w:p w14:paraId="39B8C61C" w14:textId="77777777" w:rsidR="00A83EFE" w:rsidRPr="001A333A" w:rsidRDefault="00A83EFE" w:rsidP="003370E0">
            <w:pPr>
              <w:spacing w:after="0" w:line="240" w:lineRule="auto"/>
              <w:ind w:firstLine="0"/>
              <w:jc w:val="center"/>
              <w:rPr>
                <w:bCs/>
                <w:sz w:val="20"/>
                <w:szCs w:val="22"/>
              </w:rPr>
            </w:pPr>
            <w:r w:rsidRPr="001A333A">
              <w:rPr>
                <w:bCs/>
                <w:sz w:val="20"/>
                <w:szCs w:val="22"/>
              </w:rPr>
              <w:t>4</w:t>
            </w:r>
          </w:p>
        </w:tc>
        <w:tc>
          <w:tcPr>
            <w:tcW w:w="1064" w:type="pct"/>
            <w:tcBorders>
              <w:top w:val="single" w:sz="4" w:space="0" w:color="auto"/>
              <w:left w:val="single" w:sz="4" w:space="0" w:color="auto"/>
              <w:bottom w:val="single" w:sz="4" w:space="0" w:color="auto"/>
              <w:right w:val="single" w:sz="4" w:space="0" w:color="auto"/>
            </w:tcBorders>
            <w:vAlign w:val="center"/>
          </w:tcPr>
          <w:p w14:paraId="009502B5" w14:textId="77777777" w:rsidR="00A83EFE" w:rsidRPr="001A333A" w:rsidRDefault="00A83EFE" w:rsidP="003370E0">
            <w:pPr>
              <w:spacing w:after="0" w:line="240" w:lineRule="auto"/>
              <w:ind w:firstLine="0"/>
              <w:rPr>
                <w:sz w:val="20"/>
                <w:szCs w:val="22"/>
              </w:rPr>
            </w:pPr>
            <w:r w:rsidRPr="001A333A">
              <w:rPr>
                <w:bCs/>
                <w:sz w:val="20"/>
                <w:szCs w:val="22"/>
              </w:rPr>
              <w:t xml:space="preserve">Индекс роста цены на электроэнергию (для всех категорий потребителей, за исключением населения), </w:t>
            </w:r>
            <w:r w:rsidRPr="001A333A">
              <w:rPr>
                <w:b/>
                <w:bCs/>
                <w:i/>
                <w:iCs/>
                <w:sz w:val="20"/>
                <w:szCs w:val="22"/>
              </w:rPr>
              <w:t>I</w:t>
            </w:r>
            <w:r w:rsidRPr="001A333A">
              <w:rPr>
                <w:b/>
                <w:bCs/>
                <w:i/>
                <w:iCs/>
                <w:sz w:val="20"/>
                <w:szCs w:val="22"/>
                <w:vertAlign w:val="subscript"/>
              </w:rPr>
              <w:t>ЭЭ,i</w:t>
            </w:r>
          </w:p>
        </w:tc>
        <w:tc>
          <w:tcPr>
            <w:tcW w:w="264" w:type="pct"/>
            <w:tcBorders>
              <w:top w:val="single" w:sz="4" w:space="0" w:color="auto"/>
              <w:left w:val="single" w:sz="4" w:space="0" w:color="auto"/>
              <w:bottom w:val="single" w:sz="4" w:space="0" w:color="auto"/>
              <w:right w:val="single" w:sz="4" w:space="0" w:color="auto"/>
            </w:tcBorders>
            <w:noWrap/>
            <w:vAlign w:val="center"/>
          </w:tcPr>
          <w:p w14:paraId="6F9587C2" w14:textId="77777777" w:rsidR="00A83EFE" w:rsidRPr="001A333A" w:rsidRDefault="00A83EFE" w:rsidP="003370E0">
            <w:pPr>
              <w:spacing w:after="0" w:line="240" w:lineRule="auto"/>
              <w:ind w:firstLine="0"/>
              <w:jc w:val="center"/>
              <w:rPr>
                <w:sz w:val="20"/>
                <w:szCs w:val="22"/>
              </w:rPr>
            </w:pPr>
            <w:r w:rsidRPr="001A333A">
              <w:rPr>
                <w:sz w:val="20"/>
                <w:szCs w:val="22"/>
              </w:rPr>
              <w:t>1,034</w:t>
            </w:r>
          </w:p>
        </w:tc>
        <w:tc>
          <w:tcPr>
            <w:tcW w:w="264" w:type="pct"/>
            <w:tcBorders>
              <w:top w:val="single" w:sz="4" w:space="0" w:color="auto"/>
              <w:left w:val="single" w:sz="4" w:space="0" w:color="auto"/>
              <w:bottom w:val="single" w:sz="4" w:space="0" w:color="auto"/>
              <w:right w:val="single" w:sz="4" w:space="0" w:color="auto"/>
            </w:tcBorders>
            <w:noWrap/>
            <w:vAlign w:val="center"/>
          </w:tcPr>
          <w:p w14:paraId="56860B8C" w14:textId="77777777" w:rsidR="00A83EFE" w:rsidRPr="001A333A" w:rsidRDefault="00A83EFE" w:rsidP="003370E0">
            <w:pPr>
              <w:spacing w:after="0" w:line="240" w:lineRule="auto"/>
              <w:ind w:firstLine="0"/>
              <w:jc w:val="center"/>
              <w:rPr>
                <w:sz w:val="20"/>
                <w:szCs w:val="22"/>
              </w:rPr>
            </w:pPr>
            <w:r w:rsidRPr="001A333A">
              <w:rPr>
                <w:sz w:val="20"/>
                <w:szCs w:val="22"/>
              </w:rPr>
              <w:t>1,050</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6F75D8CA" w14:textId="77777777" w:rsidR="00A83EFE" w:rsidRPr="001A333A" w:rsidRDefault="00A83EFE" w:rsidP="003370E0">
            <w:pPr>
              <w:spacing w:after="0" w:line="240" w:lineRule="auto"/>
              <w:ind w:firstLine="0"/>
              <w:jc w:val="center"/>
              <w:rPr>
                <w:sz w:val="20"/>
                <w:szCs w:val="22"/>
              </w:rPr>
            </w:pPr>
            <w:r w:rsidRPr="001A333A">
              <w:rPr>
                <w:sz w:val="20"/>
                <w:szCs w:val="22"/>
              </w:rPr>
              <w:t>1,075</w:t>
            </w:r>
          </w:p>
        </w:tc>
        <w:tc>
          <w:tcPr>
            <w:tcW w:w="264" w:type="pct"/>
            <w:tcBorders>
              <w:top w:val="nil"/>
              <w:left w:val="nil"/>
              <w:bottom w:val="single" w:sz="8" w:space="0" w:color="auto"/>
              <w:right w:val="single" w:sz="8" w:space="0" w:color="auto"/>
            </w:tcBorders>
            <w:shd w:val="clear" w:color="auto" w:fill="auto"/>
            <w:noWrap/>
            <w:vAlign w:val="center"/>
          </w:tcPr>
          <w:p w14:paraId="170AC2E8" w14:textId="77777777" w:rsidR="00A83EFE" w:rsidRPr="001A333A" w:rsidRDefault="00A83EFE" w:rsidP="003370E0">
            <w:pPr>
              <w:spacing w:after="0" w:line="240" w:lineRule="auto"/>
              <w:ind w:firstLine="0"/>
              <w:jc w:val="center"/>
              <w:rPr>
                <w:sz w:val="20"/>
                <w:szCs w:val="22"/>
              </w:rPr>
            </w:pPr>
            <w:r w:rsidRPr="001A333A">
              <w:rPr>
                <w:sz w:val="20"/>
                <w:szCs w:val="22"/>
              </w:rPr>
              <w:t>1,056</w:t>
            </w:r>
          </w:p>
        </w:tc>
        <w:tc>
          <w:tcPr>
            <w:tcW w:w="264" w:type="pct"/>
            <w:tcBorders>
              <w:top w:val="nil"/>
              <w:left w:val="nil"/>
              <w:bottom w:val="single" w:sz="8" w:space="0" w:color="auto"/>
              <w:right w:val="single" w:sz="8" w:space="0" w:color="auto"/>
            </w:tcBorders>
            <w:shd w:val="clear" w:color="auto" w:fill="auto"/>
            <w:noWrap/>
            <w:vAlign w:val="center"/>
          </w:tcPr>
          <w:p w14:paraId="12E40C23" w14:textId="77777777" w:rsidR="00A83EFE" w:rsidRPr="001A333A" w:rsidRDefault="00A83EFE" w:rsidP="003370E0">
            <w:pPr>
              <w:spacing w:after="0" w:line="240" w:lineRule="auto"/>
              <w:ind w:firstLine="0"/>
              <w:jc w:val="center"/>
              <w:rPr>
                <w:sz w:val="20"/>
                <w:szCs w:val="22"/>
              </w:rPr>
            </w:pPr>
            <w:r w:rsidRPr="001A333A">
              <w:rPr>
                <w:sz w:val="20"/>
                <w:szCs w:val="22"/>
              </w:rPr>
              <w:t>1,095</w:t>
            </w:r>
          </w:p>
        </w:tc>
        <w:tc>
          <w:tcPr>
            <w:tcW w:w="321" w:type="pct"/>
            <w:tcBorders>
              <w:top w:val="nil"/>
              <w:left w:val="nil"/>
              <w:bottom w:val="single" w:sz="8" w:space="0" w:color="auto"/>
              <w:right w:val="single" w:sz="8" w:space="0" w:color="auto"/>
            </w:tcBorders>
            <w:shd w:val="clear" w:color="auto" w:fill="auto"/>
            <w:noWrap/>
            <w:vAlign w:val="center"/>
          </w:tcPr>
          <w:p w14:paraId="51B243A0" w14:textId="77777777" w:rsidR="00A83EFE" w:rsidRPr="001A333A" w:rsidRDefault="00A83EFE" w:rsidP="003370E0">
            <w:pPr>
              <w:spacing w:after="0" w:line="240" w:lineRule="auto"/>
              <w:ind w:firstLine="0"/>
              <w:jc w:val="center"/>
              <w:rPr>
                <w:sz w:val="20"/>
                <w:szCs w:val="22"/>
              </w:rPr>
            </w:pPr>
            <w:r w:rsidRPr="001A333A">
              <w:rPr>
                <w:sz w:val="20"/>
                <w:szCs w:val="22"/>
              </w:rPr>
              <w:t>1,037</w:t>
            </w:r>
          </w:p>
        </w:tc>
        <w:tc>
          <w:tcPr>
            <w:tcW w:w="321" w:type="pct"/>
            <w:tcBorders>
              <w:top w:val="single" w:sz="4" w:space="0" w:color="auto"/>
              <w:left w:val="single" w:sz="4" w:space="0" w:color="auto"/>
              <w:bottom w:val="single" w:sz="4" w:space="0" w:color="auto"/>
              <w:right w:val="single" w:sz="4" w:space="0" w:color="auto"/>
            </w:tcBorders>
            <w:noWrap/>
            <w:vAlign w:val="center"/>
          </w:tcPr>
          <w:p w14:paraId="3ED931B5" w14:textId="77777777" w:rsidR="00A83EFE" w:rsidRPr="001A333A" w:rsidRDefault="00A83EFE" w:rsidP="003370E0">
            <w:pPr>
              <w:spacing w:after="0" w:line="240" w:lineRule="auto"/>
              <w:ind w:firstLine="0"/>
              <w:jc w:val="center"/>
              <w:rPr>
                <w:sz w:val="20"/>
                <w:szCs w:val="22"/>
              </w:rPr>
            </w:pPr>
            <w:r w:rsidRPr="001A333A">
              <w:rPr>
                <w:sz w:val="20"/>
                <w:szCs w:val="22"/>
              </w:rPr>
              <w:t>1,038</w:t>
            </w:r>
          </w:p>
        </w:tc>
        <w:tc>
          <w:tcPr>
            <w:tcW w:w="321" w:type="pct"/>
            <w:tcBorders>
              <w:top w:val="single" w:sz="4" w:space="0" w:color="auto"/>
              <w:left w:val="single" w:sz="4" w:space="0" w:color="auto"/>
              <w:bottom w:val="single" w:sz="4" w:space="0" w:color="auto"/>
              <w:right w:val="single" w:sz="4" w:space="0" w:color="auto"/>
            </w:tcBorders>
            <w:noWrap/>
            <w:vAlign w:val="center"/>
          </w:tcPr>
          <w:p w14:paraId="2D54CBC4" w14:textId="77777777" w:rsidR="00A83EFE" w:rsidRPr="001A333A" w:rsidRDefault="00A83EFE" w:rsidP="003370E0">
            <w:pPr>
              <w:spacing w:after="0" w:line="240" w:lineRule="auto"/>
              <w:ind w:firstLine="0"/>
              <w:jc w:val="center"/>
              <w:rPr>
                <w:sz w:val="20"/>
                <w:szCs w:val="22"/>
              </w:rPr>
            </w:pPr>
            <w:r w:rsidRPr="001A333A">
              <w:rPr>
                <w:sz w:val="20"/>
                <w:szCs w:val="22"/>
              </w:rPr>
              <w:t>1,000</w:t>
            </w:r>
          </w:p>
        </w:tc>
        <w:tc>
          <w:tcPr>
            <w:tcW w:w="261" w:type="pct"/>
            <w:tcBorders>
              <w:top w:val="single" w:sz="4" w:space="0" w:color="auto"/>
              <w:left w:val="single" w:sz="4" w:space="0" w:color="auto"/>
              <w:bottom w:val="single" w:sz="4" w:space="0" w:color="auto"/>
              <w:right w:val="single" w:sz="4" w:space="0" w:color="auto"/>
            </w:tcBorders>
            <w:noWrap/>
            <w:vAlign w:val="center"/>
          </w:tcPr>
          <w:p w14:paraId="2919DDF8" w14:textId="77777777" w:rsidR="00A83EFE" w:rsidRPr="001A333A" w:rsidRDefault="00A83EFE" w:rsidP="003370E0">
            <w:pPr>
              <w:spacing w:after="0" w:line="240" w:lineRule="auto"/>
              <w:ind w:firstLine="0"/>
              <w:jc w:val="center"/>
              <w:rPr>
                <w:sz w:val="20"/>
                <w:szCs w:val="22"/>
              </w:rPr>
            </w:pPr>
            <w:r w:rsidRPr="001A333A">
              <w:rPr>
                <w:sz w:val="20"/>
                <w:szCs w:val="22"/>
              </w:rPr>
              <w:t>1,000</w:t>
            </w:r>
          </w:p>
        </w:tc>
        <w:tc>
          <w:tcPr>
            <w:tcW w:w="321" w:type="pct"/>
            <w:tcBorders>
              <w:top w:val="single" w:sz="4" w:space="0" w:color="auto"/>
              <w:left w:val="single" w:sz="4" w:space="0" w:color="auto"/>
              <w:bottom w:val="single" w:sz="4" w:space="0" w:color="auto"/>
              <w:right w:val="single" w:sz="4" w:space="0" w:color="auto"/>
            </w:tcBorders>
            <w:noWrap/>
            <w:vAlign w:val="center"/>
          </w:tcPr>
          <w:p w14:paraId="60653CAC" w14:textId="77777777" w:rsidR="00A83EFE" w:rsidRPr="001A333A" w:rsidRDefault="00A83EFE" w:rsidP="003370E0">
            <w:pPr>
              <w:spacing w:after="0" w:line="240" w:lineRule="auto"/>
              <w:ind w:firstLine="0"/>
              <w:jc w:val="center"/>
              <w:rPr>
                <w:sz w:val="20"/>
                <w:szCs w:val="22"/>
              </w:rPr>
            </w:pPr>
            <w:r w:rsidRPr="001A333A">
              <w:rPr>
                <w:sz w:val="20"/>
                <w:szCs w:val="22"/>
              </w:rPr>
              <w:t>1,000</w:t>
            </w:r>
          </w:p>
        </w:tc>
        <w:tc>
          <w:tcPr>
            <w:tcW w:w="251" w:type="pct"/>
            <w:tcBorders>
              <w:top w:val="single" w:sz="4" w:space="0" w:color="auto"/>
              <w:left w:val="single" w:sz="4" w:space="0" w:color="auto"/>
              <w:bottom w:val="single" w:sz="4" w:space="0" w:color="auto"/>
              <w:right w:val="single" w:sz="4" w:space="0" w:color="auto"/>
            </w:tcBorders>
            <w:noWrap/>
            <w:vAlign w:val="center"/>
          </w:tcPr>
          <w:p w14:paraId="26D57A90" w14:textId="77777777" w:rsidR="00A83EFE" w:rsidRPr="001A333A" w:rsidRDefault="00A83EFE" w:rsidP="003370E0">
            <w:pPr>
              <w:spacing w:after="0" w:line="240" w:lineRule="auto"/>
              <w:ind w:firstLine="0"/>
              <w:jc w:val="center"/>
              <w:rPr>
                <w:sz w:val="20"/>
                <w:szCs w:val="22"/>
              </w:rPr>
            </w:pPr>
            <w:r w:rsidRPr="001A333A">
              <w:rPr>
                <w:sz w:val="20"/>
                <w:szCs w:val="22"/>
              </w:rPr>
              <w:t>1,000</w:t>
            </w:r>
          </w:p>
        </w:tc>
        <w:tc>
          <w:tcPr>
            <w:tcW w:w="321" w:type="pct"/>
            <w:tcBorders>
              <w:top w:val="single" w:sz="4" w:space="0" w:color="auto"/>
              <w:left w:val="single" w:sz="4" w:space="0" w:color="auto"/>
              <w:bottom w:val="single" w:sz="4" w:space="0" w:color="auto"/>
              <w:right w:val="single" w:sz="4" w:space="0" w:color="auto"/>
            </w:tcBorders>
            <w:noWrap/>
            <w:vAlign w:val="center"/>
          </w:tcPr>
          <w:p w14:paraId="66CBA540" w14:textId="77777777" w:rsidR="00A83EFE" w:rsidRPr="001A333A" w:rsidRDefault="00A83EFE" w:rsidP="003370E0">
            <w:pPr>
              <w:spacing w:after="0" w:line="240" w:lineRule="auto"/>
              <w:ind w:firstLine="0"/>
              <w:jc w:val="center"/>
              <w:rPr>
                <w:sz w:val="20"/>
                <w:szCs w:val="22"/>
              </w:rPr>
            </w:pPr>
            <w:r w:rsidRPr="001A333A">
              <w:rPr>
                <w:sz w:val="20"/>
                <w:szCs w:val="22"/>
              </w:rPr>
              <w:t>1,000</w:t>
            </w:r>
          </w:p>
        </w:tc>
        <w:tc>
          <w:tcPr>
            <w:tcW w:w="311" w:type="pct"/>
            <w:tcBorders>
              <w:top w:val="single" w:sz="4" w:space="0" w:color="auto"/>
              <w:left w:val="single" w:sz="4" w:space="0" w:color="auto"/>
              <w:bottom w:val="single" w:sz="4" w:space="0" w:color="auto"/>
              <w:right w:val="single" w:sz="4" w:space="0" w:color="auto"/>
            </w:tcBorders>
            <w:noWrap/>
            <w:vAlign w:val="center"/>
          </w:tcPr>
          <w:p w14:paraId="2D8F7845" w14:textId="77777777" w:rsidR="00A83EFE" w:rsidRPr="001A333A" w:rsidRDefault="00A83EFE" w:rsidP="003370E0">
            <w:pPr>
              <w:spacing w:after="0" w:line="240" w:lineRule="auto"/>
              <w:ind w:firstLine="0"/>
              <w:jc w:val="center"/>
              <w:rPr>
                <w:sz w:val="20"/>
                <w:szCs w:val="22"/>
              </w:rPr>
            </w:pPr>
            <w:r w:rsidRPr="001A333A">
              <w:rPr>
                <w:sz w:val="20"/>
                <w:szCs w:val="22"/>
              </w:rPr>
              <w:t>1,000</w:t>
            </w:r>
          </w:p>
        </w:tc>
      </w:tr>
      <w:tr w:rsidR="00A83EFE" w:rsidRPr="001A333A" w14:paraId="244A2F0E" w14:textId="77777777" w:rsidTr="003370E0">
        <w:tc>
          <w:tcPr>
            <w:tcW w:w="188" w:type="pct"/>
            <w:tcBorders>
              <w:top w:val="single" w:sz="4" w:space="0" w:color="auto"/>
              <w:left w:val="single" w:sz="4" w:space="0" w:color="auto"/>
              <w:bottom w:val="single" w:sz="4" w:space="0" w:color="auto"/>
              <w:right w:val="single" w:sz="4" w:space="0" w:color="auto"/>
            </w:tcBorders>
            <w:vAlign w:val="center"/>
          </w:tcPr>
          <w:p w14:paraId="1A66FB92" w14:textId="77777777" w:rsidR="00A83EFE" w:rsidRPr="001A333A" w:rsidRDefault="00A83EFE" w:rsidP="003370E0">
            <w:pPr>
              <w:spacing w:after="0" w:line="240" w:lineRule="auto"/>
              <w:ind w:firstLine="0"/>
              <w:jc w:val="center"/>
              <w:rPr>
                <w:bCs/>
                <w:sz w:val="20"/>
                <w:szCs w:val="22"/>
              </w:rPr>
            </w:pPr>
            <w:r w:rsidRPr="001A333A">
              <w:rPr>
                <w:bCs/>
                <w:sz w:val="20"/>
                <w:szCs w:val="22"/>
              </w:rPr>
              <w:t>5</w:t>
            </w:r>
          </w:p>
        </w:tc>
        <w:tc>
          <w:tcPr>
            <w:tcW w:w="1064" w:type="pct"/>
            <w:tcBorders>
              <w:top w:val="single" w:sz="4" w:space="0" w:color="auto"/>
              <w:left w:val="single" w:sz="4" w:space="0" w:color="auto"/>
              <w:bottom w:val="single" w:sz="4" w:space="0" w:color="auto"/>
              <w:right w:val="single" w:sz="4" w:space="0" w:color="auto"/>
            </w:tcBorders>
            <w:vAlign w:val="center"/>
          </w:tcPr>
          <w:p w14:paraId="7BCDDA24" w14:textId="77777777" w:rsidR="00A83EFE" w:rsidRPr="001A333A" w:rsidRDefault="00A83EFE" w:rsidP="003370E0">
            <w:pPr>
              <w:spacing w:after="0" w:line="240" w:lineRule="auto"/>
              <w:ind w:firstLine="0"/>
              <w:rPr>
                <w:sz w:val="20"/>
                <w:szCs w:val="22"/>
              </w:rPr>
            </w:pPr>
            <w:r w:rsidRPr="001A333A">
              <w:rPr>
                <w:bCs/>
                <w:sz w:val="20"/>
                <w:szCs w:val="22"/>
              </w:rPr>
              <w:t xml:space="preserve">Индекс роста цены на услуги водоснабжения/водоотведения, </w:t>
            </w:r>
            <w:r w:rsidRPr="001A333A">
              <w:rPr>
                <w:b/>
                <w:bCs/>
                <w:i/>
                <w:iCs/>
                <w:sz w:val="20"/>
                <w:szCs w:val="22"/>
              </w:rPr>
              <w:t>I</w:t>
            </w:r>
            <w:r w:rsidRPr="001A333A">
              <w:rPr>
                <w:b/>
                <w:bCs/>
                <w:i/>
                <w:iCs/>
                <w:sz w:val="20"/>
                <w:szCs w:val="22"/>
                <w:vertAlign w:val="subscript"/>
              </w:rPr>
              <w:t>ВС/ВО</w:t>
            </w:r>
          </w:p>
        </w:tc>
        <w:tc>
          <w:tcPr>
            <w:tcW w:w="264" w:type="pct"/>
            <w:tcBorders>
              <w:top w:val="single" w:sz="4" w:space="0" w:color="auto"/>
              <w:left w:val="single" w:sz="4" w:space="0" w:color="auto"/>
              <w:bottom w:val="single" w:sz="4" w:space="0" w:color="auto"/>
              <w:right w:val="single" w:sz="4" w:space="0" w:color="auto"/>
            </w:tcBorders>
            <w:noWrap/>
            <w:vAlign w:val="center"/>
          </w:tcPr>
          <w:p w14:paraId="23368992" w14:textId="77777777" w:rsidR="00A83EFE" w:rsidRPr="001A333A" w:rsidRDefault="00A83EFE" w:rsidP="003370E0">
            <w:pPr>
              <w:spacing w:after="0" w:line="240" w:lineRule="auto"/>
              <w:ind w:firstLine="0"/>
              <w:jc w:val="center"/>
              <w:rPr>
                <w:sz w:val="20"/>
                <w:szCs w:val="22"/>
              </w:rPr>
            </w:pPr>
            <w:r w:rsidRPr="001A333A">
              <w:rPr>
                <w:sz w:val="20"/>
                <w:szCs w:val="22"/>
              </w:rPr>
              <w:t>1,039</w:t>
            </w:r>
          </w:p>
        </w:tc>
        <w:tc>
          <w:tcPr>
            <w:tcW w:w="264" w:type="pct"/>
            <w:tcBorders>
              <w:top w:val="single" w:sz="4" w:space="0" w:color="auto"/>
              <w:left w:val="single" w:sz="4" w:space="0" w:color="auto"/>
              <w:bottom w:val="single" w:sz="4" w:space="0" w:color="auto"/>
              <w:right w:val="single" w:sz="4" w:space="0" w:color="auto"/>
            </w:tcBorders>
            <w:noWrap/>
            <w:vAlign w:val="center"/>
          </w:tcPr>
          <w:p w14:paraId="7E486E7E" w14:textId="77777777" w:rsidR="00A83EFE" w:rsidRPr="001A333A" w:rsidRDefault="00A83EFE" w:rsidP="003370E0">
            <w:pPr>
              <w:spacing w:after="0" w:line="240" w:lineRule="auto"/>
              <w:ind w:firstLine="0"/>
              <w:jc w:val="center"/>
              <w:rPr>
                <w:sz w:val="20"/>
                <w:szCs w:val="22"/>
              </w:rPr>
            </w:pPr>
            <w:r w:rsidRPr="001A333A">
              <w:rPr>
                <w:sz w:val="20"/>
                <w:szCs w:val="22"/>
              </w:rPr>
              <w:t>1,042</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3BC3CA6A" w14:textId="77777777" w:rsidR="00A83EFE" w:rsidRPr="001A333A" w:rsidRDefault="00A83EFE" w:rsidP="003370E0">
            <w:pPr>
              <w:spacing w:after="0" w:line="240" w:lineRule="auto"/>
              <w:ind w:firstLine="0"/>
              <w:jc w:val="center"/>
              <w:rPr>
                <w:sz w:val="20"/>
                <w:szCs w:val="22"/>
              </w:rPr>
            </w:pPr>
            <w:r w:rsidRPr="001A333A">
              <w:rPr>
                <w:sz w:val="20"/>
                <w:szCs w:val="22"/>
              </w:rPr>
              <w:t>1,043</w:t>
            </w:r>
          </w:p>
        </w:tc>
        <w:tc>
          <w:tcPr>
            <w:tcW w:w="264" w:type="pct"/>
            <w:tcBorders>
              <w:top w:val="nil"/>
              <w:left w:val="nil"/>
              <w:bottom w:val="single" w:sz="8" w:space="0" w:color="auto"/>
              <w:right w:val="single" w:sz="8" w:space="0" w:color="auto"/>
            </w:tcBorders>
            <w:shd w:val="clear" w:color="auto" w:fill="auto"/>
            <w:noWrap/>
            <w:vAlign w:val="center"/>
          </w:tcPr>
          <w:p w14:paraId="61391B0C" w14:textId="77777777" w:rsidR="00A83EFE" w:rsidRPr="001A333A" w:rsidRDefault="00A83EFE" w:rsidP="003370E0">
            <w:pPr>
              <w:spacing w:after="0" w:line="240" w:lineRule="auto"/>
              <w:ind w:firstLine="0"/>
              <w:jc w:val="center"/>
              <w:rPr>
                <w:sz w:val="20"/>
                <w:szCs w:val="22"/>
              </w:rPr>
            </w:pPr>
            <w:r w:rsidRPr="001A333A">
              <w:rPr>
                <w:sz w:val="20"/>
                <w:szCs w:val="22"/>
              </w:rPr>
              <w:t>1,044</w:t>
            </w:r>
          </w:p>
        </w:tc>
        <w:tc>
          <w:tcPr>
            <w:tcW w:w="264" w:type="pct"/>
            <w:tcBorders>
              <w:top w:val="nil"/>
              <w:left w:val="nil"/>
              <w:bottom w:val="single" w:sz="8" w:space="0" w:color="auto"/>
              <w:right w:val="single" w:sz="8" w:space="0" w:color="auto"/>
            </w:tcBorders>
            <w:shd w:val="clear" w:color="auto" w:fill="auto"/>
            <w:noWrap/>
            <w:vAlign w:val="center"/>
          </w:tcPr>
          <w:p w14:paraId="66CF93B1" w14:textId="77777777" w:rsidR="00A83EFE" w:rsidRPr="001A333A" w:rsidRDefault="00A83EFE" w:rsidP="003370E0">
            <w:pPr>
              <w:spacing w:after="0" w:line="240" w:lineRule="auto"/>
              <w:ind w:firstLine="0"/>
              <w:jc w:val="center"/>
              <w:rPr>
                <w:sz w:val="20"/>
                <w:szCs w:val="22"/>
              </w:rPr>
            </w:pPr>
            <w:r w:rsidRPr="001A333A">
              <w:rPr>
                <w:sz w:val="20"/>
                <w:szCs w:val="22"/>
              </w:rPr>
              <w:t>1,045</w:t>
            </w:r>
          </w:p>
        </w:tc>
        <w:tc>
          <w:tcPr>
            <w:tcW w:w="321" w:type="pct"/>
            <w:tcBorders>
              <w:top w:val="nil"/>
              <w:left w:val="nil"/>
              <w:bottom w:val="single" w:sz="8" w:space="0" w:color="auto"/>
              <w:right w:val="single" w:sz="8" w:space="0" w:color="auto"/>
            </w:tcBorders>
            <w:shd w:val="clear" w:color="auto" w:fill="auto"/>
            <w:noWrap/>
            <w:vAlign w:val="center"/>
          </w:tcPr>
          <w:p w14:paraId="4461E290" w14:textId="77777777" w:rsidR="00A83EFE" w:rsidRPr="001A333A" w:rsidRDefault="00A83EFE" w:rsidP="003370E0">
            <w:pPr>
              <w:spacing w:after="0" w:line="240" w:lineRule="auto"/>
              <w:ind w:firstLine="0"/>
              <w:jc w:val="center"/>
              <w:rPr>
                <w:sz w:val="20"/>
                <w:szCs w:val="22"/>
              </w:rPr>
            </w:pPr>
            <w:r w:rsidRPr="001A333A">
              <w:rPr>
                <w:sz w:val="20"/>
                <w:szCs w:val="22"/>
              </w:rPr>
              <w:t>1,028</w:t>
            </w:r>
          </w:p>
        </w:tc>
        <w:tc>
          <w:tcPr>
            <w:tcW w:w="321" w:type="pct"/>
            <w:tcBorders>
              <w:top w:val="single" w:sz="4" w:space="0" w:color="auto"/>
              <w:left w:val="single" w:sz="4" w:space="0" w:color="auto"/>
              <w:bottom w:val="single" w:sz="4" w:space="0" w:color="auto"/>
              <w:right w:val="single" w:sz="4" w:space="0" w:color="auto"/>
            </w:tcBorders>
            <w:noWrap/>
            <w:vAlign w:val="center"/>
          </w:tcPr>
          <w:p w14:paraId="7A3D926A" w14:textId="77777777" w:rsidR="00A83EFE" w:rsidRPr="001A333A" w:rsidRDefault="00A83EFE" w:rsidP="003370E0">
            <w:pPr>
              <w:spacing w:after="0" w:line="240" w:lineRule="auto"/>
              <w:ind w:firstLine="0"/>
              <w:jc w:val="center"/>
              <w:rPr>
                <w:sz w:val="20"/>
                <w:szCs w:val="22"/>
              </w:rPr>
            </w:pPr>
            <w:r w:rsidRPr="001A333A">
              <w:rPr>
                <w:sz w:val="20"/>
                <w:szCs w:val="22"/>
              </w:rPr>
              <w:t>1,027</w:t>
            </w:r>
          </w:p>
        </w:tc>
        <w:tc>
          <w:tcPr>
            <w:tcW w:w="321" w:type="pct"/>
            <w:tcBorders>
              <w:top w:val="single" w:sz="4" w:space="0" w:color="auto"/>
              <w:left w:val="single" w:sz="4" w:space="0" w:color="auto"/>
              <w:bottom w:val="single" w:sz="4" w:space="0" w:color="auto"/>
              <w:right w:val="single" w:sz="4" w:space="0" w:color="auto"/>
            </w:tcBorders>
            <w:noWrap/>
            <w:vAlign w:val="center"/>
          </w:tcPr>
          <w:p w14:paraId="2726E020" w14:textId="77777777" w:rsidR="00A83EFE" w:rsidRPr="001A333A" w:rsidRDefault="00A83EFE" w:rsidP="003370E0">
            <w:pPr>
              <w:spacing w:after="0" w:line="240" w:lineRule="auto"/>
              <w:ind w:firstLine="0"/>
              <w:jc w:val="center"/>
              <w:rPr>
                <w:sz w:val="20"/>
                <w:szCs w:val="22"/>
              </w:rPr>
            </w:pPr>
            <w:r w:rsidRPr="001A333A">
              <w:rPr>
                <w:sz w:val="20"/>
                <w:szCs w:val="22"/>
              </w:rPr>
              <w:t>1,027</w:t>
            </w:r>
          </w:p>
        </w:tc>
        <w:tc>
          <w:tcPr>
            <w:tcW w:w="261" w:type="pct"/>
            <w:tcBorders>
              <w:top w:val="single" w:sz="4" w:space="0" w:color="auto"/>
              <w:left w:val="single" w:sz="4" w:space="0" w:color="auto"/>
              <w:bottom w:val="single" w:sz="4" w:space="0" w:color="auto"/>
              <w:right w:val="single" w:sz="4" w:space="0" w:color="auto"/>
            </w:tcBorders>
            <w:noWrap/>
            <w:vAlign w:val="center"/>
          </w:tcPr>
          <w:p w14:paraId="1970E998" w14:textId="77777777" w:rsidR="00A83EFE" w:rsidRPr="001A333A" w:rsidRDefault="00A83EFE" w:rsidP="003370E0">
            <w:pPr>
              <w:spacing w:after="0" w:line="240" w:lineRule="auto"/>
              <w:ind w:firstLine="0"/>
              <w:jc w:val="center"/>
              <w:rPr>
                <w:sz w:val="20"/>
                <w:szCs w:val="22"/>
              </w:rPr>
            </w:pPr>
            <w:r w:rsidRPr="001A333A">
              <w:rPr>
                <w:sz w:val="20"/>
                <w:szCs w:val="22"/>
              </w:rPr>
              <w:t>1,027</w:t>
            </w:r>
          </w:p>
        </w:tc>
        <w:tc>
          <w:tcPr>
            <w:tcW w:w="321" w:type="pct"/>
            <w:tcBorders>
              <w:top w:val="single" w:sz="4" w:space="0" w:color="auto"/>
              <w:left w:val="single" w:sz="4" w:space="0" w:color="auto"/>
              <w:bottom w:val="single" w:sz="4" w:space="0" w:color="auto"/>
              <w:right w:val="single" w:sz="4" w:space="0" w:color="auto"/>
            </w:tcBorders>
            <w:noWrap/>
            <w:vAlign w:val="center"/>
          </w:tcPr>
          <w:p w14:paraId="1BBE2804" w14:textId="77777777" w:rsidR="00A83EFE" w:rsidRPr="001A333A" w:rsidRDefault="00A83EFE" w:rsidP="003370E0">
            <w:pPr>
              <w:spacing w:after="0" w:line="240" w:lineRule="auto"/>
              <w:ind w:firstLine="0"/>
              <w:jc w:val="center"/>
              <w:rPr>
                <w:sz w:val="20"/>
                <w:szCs w:val="22"/>
              </w:rPr>
            </w:pPr>
            <w:r w:rsidRPr="001A333A">
              <w:rPr>
                <w:sz w:val="20"/>
                <w:szCs w:val="22"/>
              </w:rPr>
              <w:t>1,027</w:t>
            </w:r>
          </w:p>
        </w:tc>
        <w:tc>
          <w:tcPr>
            <w:tcW w:w="251" w:type="pct"/>
            <w:tcBorders>
              <w:top w:val="single" w:sz="4" w:space="0" w:color="auto"/>
              <w:left w:val="single" w:sz="4" w:space="0" w:color="auto"/>
              <w:bottom w:val="single" w:sz="4" w:space="0" w:color="auto"/>
              <w:right w:val="single" w:sz="4" w:space="0" w:color="auto"/>
            </w:tcBorders>
            <w:noWrap/>
            <w:vAlign w:val="center"/>
          </w:tcPr>
          <w:p w14:paraId="6911D2FB" w14:textId="77777777" w:rsidR="00A83EFE" w:rsidRPr="001A333A" w:rsidRDefault="00A83EFE" w:rsidP="003370E0">
            <w:pPr>
              <w:spacing w:after="0" w:line="240" w:lineRule="auto"/>
              <w:ind w:firstLine="0"/>
              <w:jc w:val="center"/>
              <w:rPr>
                <w:sz w:val="20"/>
                <w:szCs w:val="22"/>
              </w:rPr>
            </w:pPr>
            <w:r w:rsidRPr="001A333A">
              <w:rPr>
                <w:sz w:val="20"/>
                <w:szCs w:val="22"/>
              </w:rPr>
              <w:t>1,027</w:t>
            </w:r>
          </w:p>
        </w:tc>
        <w:tc>
          <w:tcPr>
            <w:tcW w:w="321" w:type="pct"/>
            <w:tcBorders>
              <w:top w:val="single" w:sz="4" w:space="0" w:color="auto"/>
              <w:left w:val="single" w:sz="4" w:space="0" w:color="auto"/>
              <w:bottom w:val="single" w:sz="4" w:space="0" w:color="auto"/>
              <w:right w:val="single" w:sz="4" w:space="0" w:color="auto"/>
            </w:tcBorders>
            <w:noWrap/>
            <w:vAlign w:val="center"/>
          </w:tcPr>
          <w:p w14:paraId="6BD7C37E" w14:textId="77777777" w:rsidR="00A83EFE" w:rsidRPr="001A333A" w:rsidRDefault="00A83EFE" w:rsidP="003370E0">
            <w:pPr>
              <w:spacing w:after="0" w:line="240" w:lineRule="auto"/>
              <w:ind w:firstLine="0"/>
              <w:jc w:val="center"/>
              <w:rPr>
                <w:sz w:val="20"/>
                <w:szCs w:val="22"/>
              </w:rPr>
            </w:pPr>
            <w:r w:rsidRPr="001A333A">
              <w:rPr>
                <w:sz w:val="20"/>
                <w:szCs w:val="22"/>
              </w:rPr>
              <w:t>1,027</w:t>
            </w:r>
          </w:p>
        </w:tc>
        <w:tc>
          <w:tcPr>
            <w:tcW w:w="311" w:type="pct"/>
            <w:tcBorders>
              <w:top w:val="single" w:sz="4" w:space="0" w:color="auto"/>
              <w:left w:val="single" w:sz="4" w:space="0" w:color="auto"/>
              <w:bottom w:val="single" w:sz="4" w:space="0" w:color="auto"/>
              <w:right w:val="single" w:sz="4" w:space="0" w:color="auto"/>
            </w:tcBorders>
            <w:noWrap/>
            <w:vAlign w:val="center"/>
          </w:tcPr>
          <w:p w14:paraId="4F73B095" w14:textId="77777777" w:rsidR="00A83EFE" w:rsidRPr="001A333A" w:rsidRDefault="00A83EFE" w:rsidP="003370E0">
            <w:pPr>
              <w:spacing w:after="0" w:line="240" w:lineRule="auto"/>
              <w:ind w:firstLine="0"/>
              <w:jc w:val="center"/>
              <w:rPr>
                <w:sz w:val="20"/>
                <w:szCs w:val="22"/>
              </w:rPr>
            </w:pPr>
            <w:r w:rsidRPr="001A333A">
              <w:rPr>
                <w:sz w:val="20"/>
                <w:szCs w:val="22"/>
              </w:rPr>
              <w:t>1,027</w:t>
            </w:r>
          </w:p>
        </w:tc>
      </w:tr>
      <w:tr w:rsidR="00A83EFE" w:rsidRPr="001A333A" w14:paraId="66CDE5DA" w14:textId="77777777" w:rsidTr="003370E0">
        <w:tc>
          <w:tcPr>
            <w:tcW w:w="188" w:type="pct"/>
            <w:tcBorders>
              <w:top w:val="single" w:sz="4" w:space="0" w:color="auto"/>
              <w:left w:val="single" w:sz="4" w:space="0" w:color="auto"/>
              <w:bottom w:val="single" w:sz="4" w:space="0" w:color="auto"/>
              <w:right w:val="single" w:sz="4" w:space="0" w:color="auto"/>
            </w:tcBorders>
            <w:vAlign w:val="center"/>
          </w:tcPr>
          <w:p w14:paraId="4CFBE747" w14:textId="77777777" w:rsidR="00A83EFE" w:rsidRPr="001A333A" w:rsidRDefault="00A83EFE" w:rsidP="003370E0">
            <w:pPr>
              <w:spacing w:after="0" w:line="240" w:lineRule="auto"/>
              <w:ind w:firstLine="0"/>
              <w:jc w:val="center"/>
              <w:rPr>
                <w:bCs/>
                <w:sz w:val="20"/>
                <w:szCs w:val="22"/>
              </w:rPr>
            </w:pPr>
            <w:r w:rsidRPr="001A333A">
              <w:rPr>
                <w:bCs/>
                <w:sz w:val="20"/>
                <w:szCs w:val="22"/>
              </w:rPr>
              <w:t>6</w:t>
            </w:r>
          </w:p>
        </w:tc>
        <w:tc>
          <w:tcPr>
            <w:tcW w:w="1064" w:type="pct"/>
            <w:tcBorders>
              <w:top w:val="single" w:sz="4" w:space="0" w:color="auto"/>
              <w:left w:val="single" w:sz="4" w:space="0" w:color="auto"/>
              <w:bottom w:val="single" w:sz="4" w:space="0" w:color="auto"/>
              <w:right w:val="single" w:sz="4" w:space="0" w:color="auto"/>
            </w:tcBorders>
            <w:vAlign w:val="center"/>
          </w:tcPr>
          <w:p w14:paraId="76E47BA9" w14:textId="77777777" w:rsidR="00A83EFE" w:rsidRPr="001A333A" w:rsidRDefault="00A83EFE" w:rsidP="003370E0">
            <w:pPr>
              <w:spacing w:after="0" w:line="240" w:lineRule="auto"/>
              <w:ind w:firstLine="0"/>
              <w:rPr>
                <w:sz w:val="20"/>
                <w:szCs w:val="22"/>
              </w:rPr>
            </w:pPr>
            <w:r w:rsidRPr="001A333A">
              <w:rPr>
                <w:bCs/>
                <w:sz w:val="20"/>
                <w:szCs w:val="22"/>
              </w:rPr>
              <w:t xml:space="preserve">Индекс роста цены на покупную тепловую энергию, </w:t>
            </w:r>
            <w:r w:rsidRPr="001A333A">
              <w:rPr>
                <w:b/>
                <w:bCs/>
                <w:i/>
                <w:iCs/>
                <w:sz w:val="20"/>
                <w:szCs w:val="22"/>
              </w:rPr>
              <w:t>I</w:t>
            </w:r>
            <w:r w:rsidRPr="001A333A">
              <w:rPr>
                <w:b/>
                <w:bCs/>
                <w:i/>
                <w:iCs/>
                <w:sz w:val="20"/>
                <w:szCs w:val="22"/>
                <w:vertAlign w:val="subscript"/>
              </w:rPr>
              <w:t>ТЭ,i</w:t>
            </w:r>
          </w:p>
        </w:tc>
        <w:tc>
          <w:tcPr>
            <w:tcW w:w="264" w:type="pct"/>
            <w:tcBorders>
              <w:top w:val="single" w:sz="4" w:space="0" w:color="auto"/>
              <w:left w:val="single" w:sz="4" w:space="0" w:color="auto"/>
              <w:bottom w:val="single" w:sz="4" w:space="0" w:color="auto"/>
              <w:right w:val="single" w:sz="4" w:space="0" w:color="auto"/>
            </w:tcBorders>
            <w:noWrap/>
            <w:vAlign w:val="center"/>
          </w:tcPr>
          <w:p w14:paraId="3668FFAD" w14:textId="77777777" w:rsidR="00A83EFE" w:rsidRPr="001A333A" w:rsidRDefault="00A83EFE" w:rsidP="003370E0">
            <w:pPr>
              <w:spacing w:after="0" w:line="240" w:lineRule="auto"/>
              <w:ind w:firstLine="0"/>
              <w:jc w:val="center"/>
              <w:rPr>
                <w:sz w:val="20"/>
                <w:szCs w:val="22"/>
              </w:rPr>
            </w:pPr>
            <w:r w:rsidRPr="001A333A">
              <w:rPr>
                <w:sz w:val="20"/>
                <w:szCs w:val="22"/>
              </w:rPr>
              <w:t>1,148</w:t>
            </w:r>
          </w:p>
        </w:tc>
        <w:tc>
          <w:tcPr>
            <w:tcW w:w="264" w:type="pct"/>
            <w:tcBorders>
              <w:top w:val="single" w:sz="4" w:space="0" w:color="auto"/>
              <w:left w:val="single" w:sz="4" w:space="0" w:color="auto"/>
              <w:bottom w:val="single" w:sz="4" w:space="0" w:color="auto"/>
              <w:right w:val="single" w:sz="4" w:space="0" w:color="auto"/>
            </w:tcBorders>
            <w:noWrap/>
            <w:vAlign w:val="center"/>
          </w:tcPr>
          <w:p w14:paraId="75255E4B" w14:textId="77777777" w:rsidR="00A83EFE" w:rsidRPr="001A333A" w:rsidRDefault="00A83EFE" w:rsidP="003370E0">
            <w:pPr>
              <w:spacing w:after="0" w:line="240" w:lineRule="auto"/>
              <w:ind w:firstLine="0"/>
              <w:jc w:val="center"/>
              <w:rPr>
                <w:sz w:val="20"/>
                <w:szCs w:val="22"/>
              </w:rPr>
            </w:pPr>
            <w:r w:rsidRPr="001A333A">
              <w:rPr>
                <w:sz w:val="20"/>
                <w:szCs w:val="22"/>
              </w:rPr>
              <w:t>1,139</w:t>
            </w:r>
          </w:p>
        </w:tc>
        <w:tc>
          <w:tcPr>
            <w:tcW w:w="264" w:type="pct"/>
            <w:tcBorders>
              <w:top w:val="nil"/>
              <w:left w:val="single" w:sz="8" w:space="0" w:color="auto"/>
              <w:bottom w:val="single" w:sz="8" w:space="0" w:color="auto"/>
              <w:right w:val="single" w:sz="8" w:space="0" w:color="auto"/>
            </w:tcBorders>
            <w:shd w:val="clear" w:color="auto" w:fill="auto"/>
            <w:noWrap/>
            <w:vAlign w:val="center"/>
          </w:tcPr>
          <w:p w14:paraId="359F6A45" w14:textId="77777777" w:rsidR="00A83EFE" w:rsidRPr="001A333A" w:rsidRDefault="00A83EFE" w:rsidP="003370E0">
            <w:pPr>
              <w:spacing w:after="0" w:line="240" w:lineRule="auto"/>
              <w:ind w:firstLine="0"/>
              <w:jc w:val="center"/>
              <w:rPr>
                <w:sz w:val="20"/>
                <w:szCs w:val="22"/>
              </w:rPr>
            </w:pPr>
            <w:r w:rsidRPr="001A333A">
              <w:rPr>
                <w:sz w:val="20"/>
                <w:szCs w:val="22"/>
              </w:rPr>
              <w:t>1,045</w:t>
            </w:r>
          </w:p>
        </w:tc>
        <w:tc>
          <w:tcPr>
            <w:tcW w:w="264" w:type="pct"/>
            <w:tcBorders>
              <w:top w:val="nil"/>
              <w:left w:val="nil"/>
              <w:bottom w:val="single" w:sz="8" w:space="0" w:color="auto"/>
              <w:right w:val="single" w:sz="8" w:space="0" w:color="auto"/>
            </w:tcBorders>
            <w:shd w:val="clear" w:color="auto" w:fill="auto"/>
            <w:noWrap/>
            <w:vAlign w:val="center"/>
          </w:tcPr>
          <w:p w14:paraId="3FBC98D5" w14:textId="77777777" w:rsidR="00A83EFE" w:rsidRPr="001A333A" w:rsidRDefault="00A83EFE" w:rsidP="003370E0">
            <w:pPr>
              <w:spacing w:after="0" w:line="240" w:lineRule="auto"/>
              <w:ind w:firstLine="0"/>
              <w:jc w:val="center"/>
              <w:rPr>
                <w:sz w:val="20"/>
                <w:szCs w:val="22"/>
              </w:rPr>
            </w:pPr>
            <w:r w:rsidRPr="001A333A">
              <w:rPr>
                <w:sz w:val="20"/>
                <w:szCs w:val="22"/>
              </w:rPr>
              <w:t>1,064</w:t>
            </w:r>
          </w:p>
        </w:tc>
        <w:tc>
          <w:tcPr>
            <w:tcW w:w="264" w:type="pct"/>
            <w:tcBorders>
              <w:top w:val="nil"/>
              <w:left w:val="nil"/>
              <w:bottom w:val="single" w:sz="8" w:space="0" w:color="auto"/>
              <w:right w:val="single" w:sz="8" w:space="0" w:color="auto"/>
            </w:tcBorders>
            <w:shd w:val="clear" w:color="auto" w:fill="auto"/>
            <w:noWrap/>
            <w:vAlign w:val="center"/>
          </w:tcPr>
          <w:p w14:paraId="413FECF5" w14:textId="77777777" w:rsidR="00A83EFE" w:rsidRPr="001A333A" w:rsidRDefault="00A83EFE" w:rsidP="003370E0">
            <w:pPr>
              <w:spacing w:after="0" w:line="240" w:lineRule="auto"/>
              <w:ind w:firstLine="0"/>
              <w:jc w:val="center"/>
              <w:rPr>
                <w:sz w:val="20"/>
                <w:szCs w:val="22"/>
              </w:rPr>
            </w:pPr>
            <w:r w:rsidRPr="001A333A">
              <w:rPr>
                <w:sz w:val="20"/>
                <w:szCs w:val="22"/>
              </w:rPr>
              <w:t>1,044</w:t>
            </w:r>
          </w:p>
        </w:tc>
        <w:tc>
          <w:tcPr>
            <w:tcW w:w="321" w:type="pct"/>
            <w:tcBorders>
              <w:top w:val="nil"/>
              <w:left w:val="nil"/>
              <w:bottom w:val="single" w:sz="8" w:space="0" w:color="auto"/>
              <w:right w:val="single" w:sz="8" w:space="0" w:color="auto"/>
            </w:tcBorders>
            <w:shd w:val="clear" w:color="auto" w:fill="auto"/>
            <w:noWrap/>
            <w:vAlign w:val="center"/>
          </w:tcPr>
          <w:p w14:paraId="4C725B14" w14:textId="77777777" w:rsidR="00A83EFE" w:rsidRPr="001A333A" w:rsidRDefault="00A83EFE" w:rsidP="003370E0">
            <w:pPr>
              <w:spacing w:after="0" w:line="240" w:lineRule="auto"/>
              <w:ind w:firstLine="0"/>
              <w:jc w:val="center"/>
              <w:rPr>
                <w:sz w:val="20"/>
                <w:szCs w:val="22"/>
              </w:rPr>
            </w:pPr>
            <w:r w:rsidRPr="001A333A">
              <w:rPr>
                <w:sz w:val="20"/>
                <w:szCs w:val="22"/>
              </w:rPr>
              <w:t>1,039</w:t>
            </w:r>
          </w:p>
        </w:tc>
        <w:tc>
          <w:tcPr>
            <w:tcW w:w="321" w:type="pct"/>
            <w:tcBorders>
              <w:top w:val="single" w:sz="4" w:space="0" w:color="auto"/>
              <w:left w:val="single" w:sz="4" w:space="0" w:color="auto"/>
              <w:bottom w:val="single" w:sz="4" w:space="0" w:color="auto"/>
              <w:right w:val="single" w:sz="4" w:space="0" w:color="auto"/>
            </w:tcBorders>
            <w:noWrap/>
            <w:vAlign w:val="center"/>
          </w:tcPr>
          <w:p w14:paraId="5A1CF391" w14:textId="77777777" w:rsidR="00A83EFE" w:rsidRPr="001A333A" w:rsidRDefault="00A83EFE" w:rsidP="003370E0">
            <w:pPr>
              <w:spacing w:after="0" w:line="240" w:lineRule="auto"/>
              <w:ind w:firstLine="0"/>
              <w:jc w:val="center"/>
              <w:rPr>
                <w:sz w:val="20"/>
                <w:szCs w:val="22"/>
              </w:rPr>
            </w:pPr>
            <w:r w:rsidRPr="001A333A">
              <w:rPr>
                <w:sz w:val="20"/>
                <w:szCs w:val="22"/>
              </w:rPr>
              <w:t>1,023</w:t>
            </w:r>
          </w:p>
        </w:tc>
        <w:tc>
          <w:tcPr>
            <w:tcW w:w="321" w:type="pct"/>
            <w:tcBorders>
              <w:top w:val="single" w:sz="4" w:space="0" w:color="auto"/>
              <w:left w:val="single" w:sz="4" w:space="0" w:color="auto"/>
              <w:bottom w:val="single" w:sz="4" w:space="0" w:color="auto"/>
              <w:right w:val="single" w:sz="4" w:space="0" w:color="auto"/>
            </w:tcBorders>
            <w:noWrap/>
            <w:vAlign w:val="center"/>
          </w:tcPr>
          <w:p w14:paraId="23B8F1B2" w14:textId="77777777" w:rsidR="00A83EFE" w:rsidRPr="001A333A" w:rsidRDefault="00A83EFE" w:rsidP="003370E0">
            <w:pPr>
              <w:spacing w:after="0" w:line="240" w:lineRule="auto"/>
              <w:ind w:firstLine="0"/>
              <w:jc w:val="center"/>
              <w:rPr>
                <w:sz w:val="20"/>
                <w:szCs w:val="22"/>
              </w:rPr>
            </w:pPr>
            <w:r w:rsidRPr="001A333A">
              <w:rPr>
                <w:sz w:val="20"/>
                <w:szCs w:val="22"/>
              </w:rPr>
              <w:t>1,023</w:t>
            </w:r>
          </w:p>
        </w:tc>
        <w:tc>
          <w:tcPr>
            <w:tcW w:w="261" w:type="pct"/>
            <w:tcBorders>
              <w:top w:val="single" w:sz="4" w:space="0" w:color="auto"/>
              <w:left w:val="single" w:sz="4" w:space="0" w:color="auto"/>
              <w:bottom w:val="single" w:sz="4" w:space="0" w:color="auto"/>
              <w:right w:val="single" w:sz="4" w:space="0" w:color="auto"/>
            </w:tcBorders>
            <w:noWrap/>
            <w:vAlign w:val="center"/>
          </w:tcPr>
          <w:p w14:paraId="091D0259" w14:textId="77777777" w:rsidR="00A83EFE" w:rsidRPr="001A333A" w:rsidRDefault="00A83EFE" w:rsidP="003370E0">
            <w:pPr>
              <w:spacing w:after="0" w:line="240" w:lineRule="auto"/>
              <w:ind w:firstLine="0"/>
              <w:jc w:val="center"/>
              <w:rPr>
                <w:sz w:val="20"/>
                <w:szCs w:val="22"/>
              </w:rPr>
            </w:pPr>
            <w:r w:rsidRPr="001A333A">
              <w:rPr>
                <w:sz w:val="20"/>
                <w:szCs w:val="22"/>
              </w:rPr>
              <w:t>1,039</w:t>
            </w:r>
          </w:p>
        </w:tc>
        <w:tc>
          <w:tcPr>
            <w:tcW w:w="321" w:type="pct"/>
            <w:tcBorders>
              <w:top w:val="single" w:sz="4" w:space="0" w:color="auto"/>
              <w:left w:val="single" w:sz="4" w:space="0" w:color="auto"/>
              <w:bottom w:val="single" w:sz="4" w:space="0" w:color="auto"/>
              <w:right w:val="single" w:sz="4" w:space="0" w:color="auto"/>
            </w:tcBorders>
            <w:noWrap/>
            <w:vAlign w:val="center"/>
          </w:tcPr>
          <w:p w14:paraId="38EFCB27" w14:textId="77777777" w:rsidR="00A83EFE" w:rsidRPr="001A333A" w:rsidRDefault="00A83EFE" w:rsidP="003370E0">
            <w:pPr>
              <w:spacing w:after="0" w:line="240" w:lineRule="auto"/>
              <w:ind w:firstLine="0"/>
              <w:jc w:val="center"/>
              <w:rPr>
                <w:sz w:val="20"/>
                <w:szCs w:val="22"/>
              </w:rPr>
            </w:pPr>
            <w:r w:rsidRPr="001A333A">
              <w:rPr>
                <w:sz w:val="20"/>
                <w:szCs w:val="22"/>
              </w:rPr>
              <w:t>1,039</w:t>
            </w:r>
          </w:p>
        </w:tc>
        <w:tc>
          <w:tcPr>
            <w:tcW w:w="251" w:type="pct"/>
            <w:tcBorders>
              <w:top w:val="single" w:sz="4" w:space="0" w:color="auto"/>
              <w:left w:val="single" w:sz="4" w:space="0" w:color="auto"/>
              <w:bottom w:val="single" w:sz="4" w:space="0" w:color="auto"/>
              <w:right w:val="single" w:sz="4" w:space="0" w:color="auto"/>
            </w:tcBorders>
            <w:noWrap/>
            <w:vAlign w:val="center"/>
          </w:tcPr>
          <w:p w14:paraId="62516132" w14:textId="77777777" w:rsidR="00A83EFE" w:rsidRPr="001A333A" w:rsidRDefault="00A83EFE" w:rsidP="003370E0">
            <w:pPr>
              <w:spacing w:after="0" w:line="240" w:lineRule="auto"/>
              <w:ind w:firstLine="0"/>
              <w:jc w:val="center"/>
              <w:rPr>
                <w:sz w:val="20"/>
                <w:szCs w:val="22"/>
              </w:rPr>
            </w:pPr>
            <w:r w:rsidRPr="001A333A">
              <w:rPr>
                <w:sz w:val="20"/>
                <w:szCs w:val="22"/>
              </w:rPr>
              <w:t>1,023</w:t>
            </w:r>
          </w:p>
        </w:tc>
        <w:tc>
          <w:tcPr>
            <w:tcW w:w="321" w:type="pct"/>
            <w:tcBorders>
              <w:top w:val="single" w:sz="4" w:space="0" w:color="auto"/>
              <w:left w:val="single" w:sz="4" w:space="0" w:color="auto"/>
              <w:bottom w:val="single" w:sz="4" w:space="0" w:color="auto"/>
              <w:right w:val="single" w:sz="4" w:space="0" w:color="auto"/>
            </w:tcBorders>
            <w:noWrap/>
            <w:vAlign w:val="center"/>
          </w:tcPr>
          <w:p w14:paraId="670AA6AF" w14:textId="77777777" w:rsidR="00A83EFE" w:rsidRPr="001A333A" w:rsidRDefault="00A83EFE" w:rsidP="003370E0">
            <w:pPr>
              <w:spacing w:after="0" w:line="240" w:lineRule="auto"/>
              <w:ind w:firstLine="0"/>
              <w:jc w:val="center"/>
              <w:rPr>
                <w:sz w:val="20"/>
                <w:szCs w:val="22"/>
              </w:rPr>
            </w:pPr>
            <w:r w:rsidRPr="001A333A">
              <w:rPr>
                <w:sz w:val="20"/>
                <w:szCs w:val="22"/>
              </w:rPr>
              <w:t>1,023</w:t>
            </w:r>
          </w:p>
        </w:tc>
        <w:tc>
          <w:tcPr>
            <w:tcW w:w="311" w:type="pct"/>
            <w:tcBorders>
              <w:top w:val="single" w:sz="4" w:space="0" w:color="auto"/>
              <w:left w:val="single" w:sz="4" w:space="0" w:color="auto"/>
              <w:bottom w:val="single" w:sz="4" w:space="0" w:color="auto"/>
              <w:right w:val="single" w:sz="4" w:space="0" w:color="auto"/>
            </w:tcBorders>
            <w:noWrap/>
            <w:vAlign w:val="center"/>
          </w:tcPr>
          <w:p w14:paraId="1EA97A84" w14:textId="77777777" w:rsidR="00A83EFE" w:rsidRPr="001A333A" w:rsidRDefault="00A83EFE" w:rsidP="003370E0">
            <w:pPr>
              <w:spacing w:after="0" w:line="240" w:lineRule="auto"/>
              <w:ind w:firstLine="0"/>
              <w:jc w:val="center"/>
              <w:rPr>
                <w:sz w:val="20"/>
                <w:szCs w:val="22"/>
              </w:rPr>
            </w:pPr>
            <w:r w:rsidRPr="001A333A">
              <w:rPr>
                <w:sz w:val="20"/>
                <w:szCs w:val="22"/>
              </w:rPr>
              <w:t>1,039</w:t>
            </w:r>
          </w:p>
        </w:tc>
      </w:tr>
    </w:tbl>
    <w:p w14:paraId="320F8C8C" w14:textId="6FE6DF4E" w:rsidR="00A83EFE" w:rsidRDefault="00A83EFE" w:rsidP="00307E34">
      <w:pPr>
        <w:pStyle w:val="ad"/>
        <w:spacing w:after="0"/>
        <w:ind w:right="-144" w:firstLine="707"/>
        <w:rPr>
          <w:sz w:val="24"/>
        </w:rPr>
        <w:sectPr w:rsidR="00A83EFE" w:rsidSect="00A83EFE">
          <w:pgSz w:w="16838" w:h="11906" w:orient="landscape"/>
          <w:pgMar w:top="1135" w:right="1134" w:bottom="567" w:left="1134" w:header="425" w:footer="0" w:gutter="0"/>
          <w:cols w:space="708"/>
          <w:titlePg/>
          <w:docGrid w:linePitch="360"/>
        </w:sectPr>
      </w:pPr>
    </w:p>
    <w:p w14:paraId="0FE2930E" w14:textId="77777777" w:rsidR="00A83EFE" w:rsidRDefault="00A83EFE" w:rsidP="00A83EFE">
      <w:r>
        <w:lastRenderedPageBreak/>
        <w:t>Тарифно-балансовые модели теплоснабжения потребителей по каждой системе теплоснабжения приведены в таблицах ниже.</w:t>
      </w:r>
    </w:p>
    <w:p w14:paraId="02302A20" w14:textId="53E71FF4" w:rsidR="00A83EFE" w:rsidRDefault="00A83EFE" w:rsidP="00A83EFE">
      <w:r>
        <w:t xml:space="preserve">Таблица 15.2 - Тарифно-балансовые модели теплоснабжения потребителей </w:t>
      </w:r>
      <w:r w:rsidR="002E10CD" w:rsidRPr="001D23A9">
        <w:t>Ангарского филиала АО «КрасЭко»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528"/>
        <w:gridCol w:w="1116"/>
        <w:gridCol w:w="1116"/>
        <w:gridCol w:w="1116"/>
        <w:gridCol w:w="1117"/>
        <w:gridCol w:w="1116"/>
        <w:gridCol w:w="1116"/>
        <w:gridCol w:w="1116"/>
        <w:gridCol w:w="1117"/>
      </w:tblGrid>
      <w:tr w:rsidR="002E10CD" w:rsidRPr="00E20B1B" w14:paraId="4A3CBDC1" w14:textId="77777777" w:rsidTr="00311517">
        <w:trPr>
          <w:trHeight w:val="300"/>
        </w:trPr>
        <w:tc>
          <w:tcPr>
            <w:tcW w:w="534" w:type="dxa"/>
            <w:shd w:val="clear" w:color="auto" w:fill="auto"/>
            <w:vAlign w:val="center"/>
            <w:hideMark/>
          </w:tcPr>
          <w:p w14:paraId="7E1D4173" w14:textId="77777777" w:rsidR="002E10CD" w:rsidRPr="00E20B1B" w:rsidRDefault="002E10CD" w:rsidP="00311517">
            <w:pPr>
              <w:spacing w:after="0" w:line="240" w:lineRule="auto"/>
              <w:ind w:firstLine="0"/>
              <w:jc w:val="center"/>
              <w:rPr>
                <w:b/>
                <w:bCs/>
                <w:color w:val="000000"/>
                <w:sz w:val="20"/>
                <w:szCs w:val="20"/>
              </w:rPr>
            </w:pPr>
            <w:r w:rsidRPr="00E20B1B">
              <w:rPr>
                <w:b/>
                <w:bCs/>
                <w:color w:val="000000"/>
                <w:sz w:val="20"/>
                <w:szCs w:val="20"/>
              </w:rPr>
              <w:t>№ п/п</w:t>
            </w:r>
          </w:p>
        </w:tc>
        <w:tc>
          <w:tcPr>
            <w:tcW w:w="5528" w:type="dxa"/>
            <w:shd w:val="clear" w:color="auto" w:fill="auto"/>
            <w:noWrap/>
            <w:vAlign w:val="center"/>
            <w:hideMark/>
          </w:tcPr>
          <w:p w14:paraId="4364DCE0" w14:textId="77777777" w:rsidR="002E10CD" w:rsidRPr="00E20B1B" w:rsidRDefault="002E10CD" w:rsidP="00311517">
            <w:pPr>
              <w:spacing w:after="0" w:line="240" w:lineRule="auto"/>
              <w:ind w:firstLine="0"/>
              <w:jc w:val="center"/>
              <w:rPr>
                <w:b/>
                <w:bCs/>
                <w:color w:val="000000"/>
                <w:sz w:val="20"/>
                <w:szCs w:val="20"/>
              </w:rPr>
            </w:pPr>
            <w:r w:rsidRPr="00E20B1B">
              <w:rPr>
                <w:b/>
                <w:bCs/>
                <w:color w:val="000000"/>
                <w:sz w:val="20"/>
                <w:szCs w:val="20"/>
              </w:rPr>
              <w:t>Наименование</w:t>
            </w:r>
          </w:p>
        </w:tc>
        <w:tc>
          <w:tcPr>
            <w:tcW w:w="1116" w:type="dxa"/>
            <w:shd w:val="clear" w:color="auto" w:fill="auto"/>
            <w:noWrap/>
            <w:vAlign w:val="center"/>
            <w:hideMark/>
          </w:tcPr>
          <w:p w14:paraId="0F7A6035" w14:textId="77777777" w:rsidR="002E10CD" w:rsidRPr="00E20B1B" w:rsidRDefault="002E10CD" w:rsidP="00311517">
            <w:pPr>
              <w:spacing w:after="0" w:line="240" w:lineRule="auto"/>
              <w:ind w:left="-104" w:right="-122" w:firstLine="0"/>
              <w:jc w:val="center"/>
              <w:rPr>
                <w:b/>
                <w:bCs/>
                <w:color w:val="000000"/>
                <w:sz w:val="20"/>
                <w:szCs w:val="20"/>
              </w:rPr>
            </w:pPr>
            <w:r w:rsidRPr="00E20B1B">
              <w:rPr>
                <w:b/>
                <w:bCs/>
                <w:color w:val="000000"/>
                <w:sz w:val="20"/>
                <w:szCs w:val="20"/>
              </w:rPr>
              <w:t>Ед. измерения</w:t>
            </w:r>
          </w:p>
        </w:tc>
        <w:tc>
          <w:tcPr>
            <w:tcW w:w="1116" w:type="dxa"/>
            <w:shd w:val="clear" w:color="auto" w:fill="auto"/>
            <w:vAlign w:val="center"/>
            <w:hideMark/>
          </w:tcPr>
          <w:p w14:paraId="64C99B22" w14:textId="77777777" w:rsidR="002E10CD" w:rsidRPr="00E20B1B" w:rsidRDefault="002E10CD" w:rsidP="00311517">
            <w:pPr>
              <w:spacing w:after="0" w:line="240" w:lineRule="auto"/>
              <w:ind w:left="-104" w:right="-122" w:firstLine="0"/>
              <w:jc w:val="center"/>
              <w:rPr>
                <w:b/>
                <w:bCs/>
                <w:color w:val="000000"/>
                <w:sz w:val="20"/>
                <w:szCs w:val="20"/>
              </w:rPr>
            </w:pPr>
            <w:r w:rsidRPr="00E20B1B">
              <w:rPr>
                <w:b/>
                <w:bCs/>
                <w:color w:val="000000"/>
                <w:sz w:val="20"/>
                <w:szCs w:val="20"/>
              </w:rPr>
              <w:t>2024 (базовый)</w:t>
            </w:r>
          </w:p>
        </w:tc>
        <w:tc>
          <w:tcPr>
            <w:tcW w:w="1116" w:type="dxa"/>
            <w:shd w:val="clear" w:color="auto" w:fill="auto"/>
            <w:vAlign w:val="center"/>
            <w:hideMark/>
          </w:tcPr>
          <w:p w14:paraId="255144F0" w14:textId="77777777" w:rsidR="002E10CD" w:rsidRPr="00E20B1B" w:rsidRDefault="002E10CD" w:rsidP="00311517">
            <w:pPr>
              <w:spacing w:after="0" w:line="240" w:lineRule="auto"/>
              <w:ind w:left="-104" w:right="-122" w:firstLine="0"/>
              <w:jc w:val="center"/>
              <w:rPr>
                <w:b/>
                <w:bCs/>
                <w:color w:val="000000"/>
                <w:sz w:val="20"/>
                <w:szCs w:val="20"/>
              </w:rPr>
            </w:pPr>
            <w:r w:rsidRPr="00E20B1B">
              <w:rPr>
                <w:b/>
                <w:bCs/>
                <w:color w:val="000000"/>
                <w:sz w:val="20"/>
                <w:szCs w:val="20"/>
              </w:rPr>
              <w:t>2025</w:t>
            </w:r>
          </w:p>
        </w:tc>
        <w:tc>
          <w:tcPr>
            <w:tcW w:w="1117" w:type="dxa"/>
            <w:shd w:val="clear" w:color="auto" w:fill="auto"/>
            <w:vAlign w:val="center"/>
            <w:hideMark/>
          </w:tcPr>
          <w:p w14:paraId="39CE8002" w14:textId="77777777" w:rsidR="002E10CD" w:rsidRPr="00E20B1B" w:rsidRDefault="002E10CD" w:rsidP="00311517">
            <w:pPr>
              <w:spacing w:after="0" w:line="240" w:lineRule="auto"/>
              <w:ind w:left="-104" w:right="-122" w:firstLine="0"/>
              <w:jc w:val="center"/>
              <w:rPr>
                <w:b/>
                <w:bCs/>
                <w:color w:val="000000"/>
                <w:sz w:val="20"/>
                <w:szCs w:val="20"/>
              </w:rPr>
            </w:pPr>
            <w:r w:rsidRPr="00E20B1B">
              <w:rPr>
                <w:b/>
                <w:bCs/>
                <w:color w:val="000000"/>
                <w:sz w:val="20"/>
                <w:szCs w:val="20"/>
              </w:rPr>
              <w:t>2026</w:t>
            </w:r>
          </w:p>
        </w:tc>
        <w:tc>
          <w:tcPr>
            <w:tcW w:w="1116" w:type="dxa"/>
            <w:shd w:val="clear" w:color="auto" w:fill="auto"/>
            <w:vAlign w:val="center"/>
            <w:hideMark/>
          </w:tcPr>
          <w:p w14:paraId="421197E1" w14:textId="77777777" w:rsidR="002E10CD" w:rsidRPr="00E20B1B" w:rsidRDefault="002E10CD" w:rsidP="00311517">
            <w:pPr>
              <w:spacing w:after="0" w:line="240" w:lineRule="auto"/>
              <w:ind w:left="-104" w:right="-122" w:firstLine="0"/>
              <w:jc w:val="center"/>
              <w:rPr>
                <w:b/>
                <w:bCs/>
                <w:color w:val="000000"/>
                <w:sz w:val="20"/>
                <w:szCs w:val="20"/>
              </w:rPr>
            </w:pPr>
            <w:r w:rsidRPr="00E20B1B">
              <w:rPr>
                <w:b/>
                <w:bCs/>
                <w:color w:val="000000"/>
                <w:sz w:val="20"/>
                <w:szCs w:val="20"/>
              </w:rPr>
              <w:t>2027</w:t>
            </w:r>
          </w:p>
        </w:tc>
        <w:tc>
          <w:tcPr>
            <w:tcW w:w="1116" w:type="dxa"/>
            <w:shd w:val="clear" w:color="auto" w:fill="auto"/>
            <w:vAlign w:val="center"/>
            <w:hideMark/>
          </w:tcPr>
          <w:p w14:paraId="37FC73B2" w14:textId="77777777" w:rsidR="002E10CD" w:rsidRPr="00E20B1B" w:rsidRDefault="002E10CD" w:rsidP="00311517">
            <w:pPr>
              <w:spacing w:after="0" w:line="240" w:lineRule="auto"/>
              <w:ind w:left="-104" w:right="-122" w:firstLine="0"/>
              <w:jc w:val="center"/>
              <w:rPr>
                <w:b/>
                <w:bCs/>
                <w:color w:val="000000"/>
                <w:sz w:val="20"/>
                <w:szCs w:val="20"/>
              </w:rPr>
            </w:pPr>
            <w:r w:rsidRPr="00E20B1B">
              <w:rPr>
                <w:b/>
                <w:bCs/>
                <w:color w:val="000000"/>
                <w:sz w:val="20"/>
                <w:szCs w:val="20"/>
              </w:rPr>
              <w:t>2028</w:t>
            </w:r>
          </w:p>
        </w:tc>
        <w:tc>
          <w:tcPr>
            <w:tcW w:w="1116" w:type="dxa"/>
            <w:shd w:val="clear" w:color="auto" w:fill="auto"/>
            <w:vAlign w:val="center"/>
            <w:hideMark/>
          </w:tcPr>
          <w:p w14:paraId="6AEF4F26" w14:textId="77777777" w:rsidR="002E10CD" w:rsidRPr="00E20B1B" w:rsidRDefault="002E10CD" w:rsidP="00311517">
            <w:pPr>
              <w:spacing w:after="0" w:line="240" w:lineRule="auto"/>
              <w:ind w:left="-104" w:right="-122" w:firstLine="0"/>
              <w:jc w:val="center"/>
              <w:rPr>
                <w:b/>
                <w:bCs/>
                <w:color w:val="000000"/>
                <w:sz w:val="20"/>
                <w:szCs w:val="20"/>
              </w:rPr>
            </w:pPr>
            <w:r w:rsidRPr="00E20B1B">
              <w:rPr>
                <w:b/>
                <w:bCs/>
                <w:color w:val="000000"/>
                <w:sz w:val="20"/>
                <w:szCs w:val="20"/>
              </w:rPr>
              <w:t>2029</w:t>
            </w:r>
          </w:p>
        </w:tc>
        <w:tc>
          <w:tcPr>
            <w:tcW w:w="1117" w:type="dxa"/>
            <w:shd w:val="clear" w:color="auto" w:fill="auto"/>
            <w:vAlign w:val="center"/>
            <w:hideMark/>
          </w:tcPr>
          <w:p w14:paraId="79BC5CB0" w14:textId="77777777" w:rsidR="002E10CD" w:rsidRPr="00E20B1B" w:rsidRDefault="002E10CD" w:rsidP="00311517">
            <w:pPr>
              <w:spacing w:after="0" w:line="240" w:lineRule="auto"/>
              <w:ind w:left="-104" w:right="-122" w:firstLine="0"/>
              <w:jc w:val="center"/>
              <w:rPr>
                <w:b/>
                <w:bCs/>
                <w:color w:val="000000"/>
                <w:sz w:val="20"/>
                <w:szCs w:val="20"/>
              </w:rPr>
            </w:pPr>
            <w:r w:rsidRPr="00E20B1B">
              <w:rPr>
                <w:b/>
                <w:bCs/>
                <w:color w:val="000000"/>
                <w:sz w:val="20"/>
                <w:szCs w:val="20"/>
              </w:rPr>
              <w:t>2030-2036</w:t>
            </w:r>
          </w:p>
        </w:tc>
      </w:tr>
      <w:tr w:rsidR="002E10CD" w:rsidRPr="00E20B1B" w14:paraId="3AB71CA5" w14:textId="77777777" w:rsidTr="00311517">
        <w:trPr>
          <w:trHeight w:val="300"/>
        </w:trPr>
        <w:tc>
          <w:tcPr>
            <w:tcW w:w="534" w:type="dxa"/>
            <w:shd w:val="clear" w:color="auto" w:fill="auto"/>
            <w:vAlign w:val="center"/>
            <w:hideMark/>
          </w:tcPr>
          <w:p w14:paraId="17486BA9" w14:textId="77777777" w:rsidR="002E10CD" w:rsidRPr="00E20B1B" w:rsidRDefault="002E10CD" w:rsidP="00311517">
            <w:pPr>
              <w:spacing w:after="0" w:line="240" w:lineRule="auto"/>
              <w:ind w:firstLine="0"/>
              <w:jc w:val="center"/>
              <w:rPr>
                <w:color w:val="000000"/>
                <w:sz w:val="20"/>
                <w:szCs w:val="20"/>
              </w:rPr>
            </w:pPr>
            <w:r w:rsidRPr="00E20B1B">
              <w:rPr>
                <w:color w:val="000000"/>
                <w:sz w:val="20"/>
                <w:szCs w:val="20"/>
              </w:rPr>
              <w:t>1</w:t>
            </w:r>
          </w:p>
        </w:tc>
        <w:tc>
          <w:tcPr>
            <w:tcW w:w="5528" w:type="dxa"/>
            <w:shd w:val="clear" w:color="auto" w:fill="auto"/>
            <w:noWrap/>
            <w:vAlign w:val="center"/>
            <w:hideMark/>
          </w:tcPr>
          <w:p w14:paraId="5056DE01"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Отпуск тепловой энергии, поставляемой с коллекторов источников тепловой энергии, всего (выработка)</w:t>
            </w:r>
          </w:p>
        </w:tc>
        <w:tc>
          <w:tcPr>
            <w:tcW w:w="1116" w:type="dxa"/>
            <w:shd w:val="clear" w:color="auto" w:fill="auto"/>
            <w:noWrap/>
            <w:vAlign w:val="center"/>
            <w:hideMark/>
          </w:tcPr>
          <w:p w14:paraId="2F8F9B4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Гкал</w:t>
            </w:r>
          </w:p>
        </w:tc>
        <w:tc>
          <w:tcPr>
            <w:tcW w:w="1116" w:type="dxa"/>
            <w:shd w:val="clear" w:color="auto" w:fill="auto"/>
            <w:vAlign w:val="center"/>
            <w:hideMark/>
          </w:tcPr>
          <w:p w14:paraId="33443D7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162381,249</w:t>
            </w:r>
          </w:p>
        </w:tc>
        <w:tc>
          <w:tcPr>
            <w:tcW w:w="1116" w:type="dxa"/>
            <w:shd w:val="clear" w:color="auto" w:fill="auto"/>
            <w:noWrap/>
            <w:vAlign w:val="center"/>
            <w:hideMark/>
          </w:tcPr>
          <w:p w14:paraId="5BF60BA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162381,249</w:t>
            </w:r>
          </w:p>
        </w:tc>
        <w:tc>
          <w:tcPr>
            <w:tcW w:w="1117" w:type="dxa"/>
            <w:shd w:val="clear" w:color="auto" w:fill="auto"/>
            <w:noWrap/>
            <w:vAlign w:val="center"/>
            <w:hideMark/>
          </w:tcPr>
          <w:p w14:paraId="092A5D0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162381,249</w:t>
            </w:r>
          </w:p>
        </w:tc>
        <w:tc>
          <w:tcPr>
            <w:tcW w:w="1116" w:type="dxa"/>
            <w:shd w:val="clear" w:color="auto" w:fill="auto"/>
            <w:noWrap/>
            <w:vAlign w:val="center"/>
            <w:hideMark/>
          </w:tcPr>
          <w:p w14:paraId="393F174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162381,249</w:t>
            </w:r>
          </w:p>
        </w:tc>
        <w:tc>
          <w:tcPr>
            <w:tcW w:w="1116" w:type="dxa"/>
            <w:shd w:val="clear" w:color="auto" w:fill="auto"/>
            <w:noWrap/>
            <w:vAlign w:val="center"/>
            <w:hideMark/>
          </w:tcPr>
          <w:p w14:paraId="446CDACE"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162381,249</w:t>
            </w:r>
          </w:p>
        </w:tc>
        <w:tc>
          <w:tcPr>
            <w:tcW w:w="1116" w:type="dxa"/>
            <w:shd w:val="clear" w:color="auto" w:fill="auto"/>
            <w:noWrap/>
            <w:vAlign w:val="center"/>
            <w:hideMark/>
          </w:tcPr>
          <w:p w14:paraId="1F12ECC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162381,249</w:t>
            </w:r>
          </w:p>
        </w:tc>
        <w:tc>
          <w:tcPr>
            <w:tcW w:w="1117" w:type="dxa"/>
            <w:shd w:val="clear" w:color="auto" w:fill="auto"/>
            <w:noWrap/>
            <w:vAlign w:val="center"/>
            <w:hideMark/>
          </w:tcPr>
          <w:p w14:paraId="34123CE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162381,249</w:t>
            </w:r>
          </w:p>
        </w:tc>
      </w:tr>
      <w:tr w:rsidR="002E10CD" w:rsidRPr="00E20B1B" w14:paraId="357D6C25" w14:textId="77777777" w:rsidTr="00311517">
        <w:trPr>
          <w:trHeight w:val="300"/>
        </w:trPr>
        <w:tc>
          <w:tcPr>
            <w:tcW w:w="534" w:type="dxa"/>
            <w:shd w:val="clear" w:color="auto" w:fill="auto"/>
            <w:vAlign w:val="center"/>
            <w:hideMark/>
          </w:tcPr>
          <w:p w14:paraId="1DD2BEA9" w14:textId="77777777" w:rsidR="002E10CD" w:rsidRPr="00E20B1B" w:rsidRDefault="002E10CD" w:rsidP="00311517">
            <w:pPr>
              <w:spacing w:after="0" w:line="240" w:lineRule="auto"/>
              <w:ind w:firstLine="0"/>
              <w:jc w:val="center"/>
              <w:rPr>
                <w:color w:val="000000"/>
                <w:sz w:val="20"/>
                <w:szCs w:val="20"/>
              </w:rPr>
            </w:pPr>
            <w:r w:rsidRPr="00E20B1B">
              <w:rPr>
                <w:color w:val="000000"/>
                <w:sz w:val="20"/>
                <w:szCs w:val="20"/>
              </w:rPr>
              <w:t>2</w:t>
            </w:r>
          </w:p>
        </w:tc>
        <w:tc>
          <w:tcPr>
            <w:tcW w:w="5528" w:type="dxa"/>
            <w:shd w:val="clear" w:color="auto" w:fill="auto"/>
            <w:noWrap/>
            <w:vAlign w:val="center"/>
            <w:hideMark/>
          </w:tcPr>
          <w:p w14:paraId="38E90F45"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Расход тепловой энергии на хозяйственные нужды</w:t>
            </w:r>
          </w:p>
        </w:tc>
        <w:tc>
          <w:tcPr>
            <w:tcW w:w="1116" w:type="dxa"/>
            <w:shd w:val="clear" w:color="auto" w:fill="auto"/>
            <w:noWrap/>
            <w:vAlign w:val="center"/>
            <w:hideMark/>
          </w:tcPr>
          <w:p w14:paraId="5FFB948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Гкал</w:t>
            </w:r>
          </w:p>
        </w:tc>
        <w:tc>
          <w:tcPr>
            <w:tcW w:w="1116" w:type="dxa"/>
            <w:shd w:val="clear" w:color="auto" w:fill="auto"/>
            <w:vAlign w:val="center"/>
            <w:hideMark/>
          </w:tcPr>
          <w:p w14:paraId="517E877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502,02</w:t>
            </w:r>
          </w:p>
        </w:tc>
        <w:tc>
          <w:tcPr>
            <w:tcW w:w="1116" w:type="dxa"/>
            <w:shd w:val="clear" w:color="auto" w:fill="auto"/>
            <w:noWrap/>
            <w:vAlign w:val="center"/>
            <w:hideMark/>
          </w:tcPr>
          <w:p w14:paraId="7E1FBA7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502,02</w:t>
            </w:r>
          </w:p>
        </w:tc>
        <w:tc>
          <w:tcPr>
            <w:tcW w:w="1117" w:type="dxa"/>
            <w:shd w:val="clear" w:color="auto" w:fill="auto"/>
            <w:noWrap/>
            <w:vAlign w:val="center"/>
            <w:hideMark/>
          </w:tcPr>
          <w:p w14:paraId="2240759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502,02</w:t>
            </w:r>
          </w:p>
        </w:tc>
        <w:tc>
          <w:tcPr>
            <w:tcW w:w="1116" w:type="dxa"/>
            <w:shd w:val="clear" w:color="auto" w:fill="auto"/>
            <w:noWrap/>
            <w:vAlign w:val="center"/>
            <w:hideMark/>
          </w:tcPr>
          <w:p w14:paraId="1DEB008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502,02</w:t>
            </w:r>
          </w:p>
        </w:tc>
        <w:tc>
          <w:tcPr>
            <w:tcW w:w="1116" w:type="dxa"/>
            <w:shd w:val="clear" w:color="auto" w:fill="auto"/>
            <w:noWrap/>
            <w:vAlign w:val="center"/>
            <w:hideMark/>
          </w:tcPr>
          <w:p w14:paraId="5B805ED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502,02</w:t>
            </w:r>
          </w:p>
        </w:tc>
        <w:tc>
          <w:tcPr>
            <w:tcW w:w="1116" w:type="dxa"/>
            <w:shd w:val="clear" w:color="auto" w:fill="auto"/>
            <w:noWrap/>
            <w:vAlign w:val="center"/>
            <w:hideMark/>
          </w:tcPr>
          <w:p w14:paraId="66C3142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502,02</w:t>
            </w:r>
          </w:p>
        </w:tc>
        <w:tc>
          <w:tcPr>
            <w:tcW w:w="1117" w:type="dxa"/>
            <w:shd w:val="clear" w:color="auto" w:fill="auto"/>
            <w:noWrap/>
            <w:vAlign w:val="center"/>
            <w:hideMark/>
          </w:tcPr>
          <w:p w14:paraId="64E80E6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502,02</w:t>
            </w:r>
          </w:p>
        </w:tc>
      </w:tr>
      <w:tr w:rsidR="002E10CD" w:rsidRPr="00E20B1B" w14:paraId="1F790076" w14:textId="77777777" w:rsidTr="00311517">
        <w:trPr>
          <w:trHeight w:val="300"/>
        </w:trPr>
        <w:tc>
          <w:tcPr>
            <w:tcW w:w="534" w:type="dxa"/>
            <w:shd w:val="clear" w:color="auto" w:fill="auto"/>
            <w:vAlign w:val="center"/>
            <w:hideMark/>
          </w:tcPr>
          <w:p w14:paraId="27AAA268" w14:textId="77777777" w:rsidR="002E10CD" w:rsidRPr="00E20B1B" w:rsidRDefault="002E10CD" w:rsidP="00311517">
            <w:pPr>
              <w:spacing w:after="0" w:line="240" w:lineRule="auto"/>
              <w:ind w:firstLine="0"/>
              <w:jc w:val="center"/>
              <w:rPr>
                <w:color w:val="000000"/>
                <w:sz w:val="20"/>
                <w:szCs w:val="20"/>
              </w:rPr>
            </w:pPr>
            <w:r w:rsidRPr="00E20B1B">
              <w:rPr>
                <w:color w:val="000000"/>
                <w:sz w:val="20"/>
                <w:szCs w:val="20"/>
              </w:rPr>
              <w:t>3</w:t>
            </w:r>
          </w:p>
        </w:tc>
        <w:tc>
          <w:tcPr>
            <w:tcW w:w="5528" w:type="dxa"/>
            <w:shd w:val="clear" w:color="auto" w:fill="auto"/>
            <w:noWrap/>
            <w:vAlign w:val="center"/>
            <w:hideMark/>
          </w:tcPr>
          <w:p w14:paraId="582536E3"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 xml:space="preserve">Отпуск тепловой энергии из тепловых сетей </w:t>
            </w:r>
          </w:p>
        </w:tc>
        <w:tc>
          <w:tcPr>
            <w:tcW w:w="1116" w:type="dxa"/>
            <w:shd w:val="clear" w:color="auto" w:fill="auto"/>
            <w:noWrap/>
            <w:vAlign w:val="center"/>
            <w:hideMark/>
          </w:tcPr>
          <w:p w14:paraId="26B78AC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Гкал</w:t>
            </w:r>
          </w:p>
        </w:tc>
        <w:tc>
          <w:tcPr>
            <w:tcW w:w="1116" w:type="dxa"/>
            <w:shd w:val="clear" w:color="auto" w:fill="auto"/>
            <w:vAlign w:val="center"/>
            <w:hideMark/>
          </w:tcPr>
          <w:p w14:paraId="6A53550C"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161975,845</w:t>
            </w:r>
          </w:p>
        </w:tc>
        <w:tc>
          <w:tcPr>
            <w:tcW w:w="1116" w:type="dxa"/>
            <w:shd w:val="clear" w:color="auto" w:fill="auto"/>
            <w:noWrap/>
            <w:vAlign w:val="center"/>
            <w:hideMark/>
          </w:tcPr>
          <w:p w14:paraId="19F2910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161975,845</w:t>
            </w:r>
          </w:p>
        </w:tc>
        <w:tc>
          <w:tcPr>
            <w:tcW w:w="1117" w:type="dxa"/>
            <w:shd w:val="clear" w:color="auto" w:fill="auto"/>
            <w:noWrap/>
            <w:vAlign w:val="center"/>
            <w:hideMark/>
          </w:tcPr>
          <w:p w14:paraId="09B2104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161975,845</w:t>
            </w:r>
          </w:p>
        </w:tc>
        <w:tc>
          <w:tcPr>
            <w:tcW w:w="1116" w:type="dxa"/>
            <w:shd w:val="clear" w:color="auto" w:fill="auto"/>
            <w:noWrap/>
            <w:vAlign w:val="center"/>
            <w:hideMark/>
          </w:tcPr>
          <w:p w14:paraId="0F268A99"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161975,845</w:t>
            </w:r>
          </w:p>
        </w:tc>
        <w:tc>
          <w:tcPr>
            <w:tcW w:w="1116" w:type="dxa"/>
            <w:shd w:val="clear" w:color="auto" w:fill="auto"/>
            <w:noWrap/>
            <w:vAlign w:val="center"/>
            <w:hideMark/>
          </w:tcPr>
          <w:p w14:paraId="549FC22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161975,845</w:t>
            </w:r>
          </w:p>
        </w:tc>
        <w:tc>
          <w:tcPr>
            <w:tcW w:w="1116" w:type="dxa"/>
            <w:shd w:val="clear" w:color="auto" w:fill="auto"/>
            <w:noWrap/>
            <w:vAlign w:val="center"/>
            <w:hideMark/>
          </w:tcPr>
          <w:p w14:paraId="0FE869A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161975,845</w:t>
            </w:r>
          </w:p>
        </w:tc>
        <w:tc>
          <w:tcPr>
            <w:tcW w:w="1117" w:type="dxa"/>
            <w:shd w:val="clear" w:color="auto" w:fill="auto"/>
            <w:noWrap/>
            <w:vAlign w:val="center"/>
            <w:hideMark/>
          </w:tcPr>
          <w:p w14:paraId="622ACFF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161975,845</w:t>
            </w:r>
          </w:p>
        </w:tc>
      </w:tr>
      <w:tr w:rsidR="002E10CD" w:rsidRPr="00E20B1B" w14:paraId="4EA0D4B8" w14:textId="77777777" w:rsidTr="00311517">
        <w:trPr>
          <w:trHeight w:val="300"/>
        </w:trPr>
        <w:tc>
          <w:tcPr>
            <w:tcW w:w="534" w:type="dxa"/>
            <w:shd w:val="clear" w:color="auto" w:fill="auto"/>
            <w:vAlign w:val="center"/>
            <w:hideMark/>
          </w:tcPr>
          <w:p w14:paraId="00137E85" w14:textId="77777777" w:rsidR="002E10CD" w:rsidRPr="00E20B1B" w:rsidRDefault="002E10CD" w:rsidP="00311517">
            <w:pPr>
              <w:spacing w:after="0" w:line="240" w:lineRule="auto"/>
              <w:ind w:firstLine="0"/>
              <w:jc w:val="center"/>
              <w:rPr>
                <w:color w:val="000000"/>
                <w:sz w:val="20"/>
                <w:szCs w:val="20"/>
              </w:rPr>
            </w:pPr>
            <w:r w:rsidRPr="00E20B1B">
              <w:rPr>
                <w:color w:val="000000"/>
                <w:sz w:val="20"/>
                <w:szCs w:val="20"/>
              </w:rPr>
              <w:t>4</w:t>
            </w:r>
          </w:p>
        </w:tc>
        <w:tc>
          <w:tcPr>
            <w:tcW w:w="5528" w:type="dxa"/>
            <w:shd w:val="clear" w:color="auto" w:fill="auto"/>
            <w:noWrap/>
            <w:vAlign w:val="center"/>
            <w:hideMark/>
          </w:tcPr>
          <w:p w14:paraId="06E96B05"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Потери тепловой энергии в сети (нормативные)</w:t>
            </w:r>
          </w:p>
        </w:tc>
        <w:tc>
          <w:tcPr>
            <w:tcW w:w="1116" w:type="dxa"/>
            <w:shd w:val="clear" w:color="auto" w:fill="auto"/>
            <w:noWrap/>
            <w:vAlign w:val="center"/>
            <w:hideMark/>
          </w:tcPr>
          <w:p w14:paraId="43BB42DC"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Гкал</w:t>
            </w:r>
          </w:p>
        </w:tc>
        <w:tc>
          <w:tcPr>
            <w:tcW w:w="1116" w:type="dxa"/>
            <w:shd w:val="clear" w:color="auto" w:fill="auto"/>
            <w:vAlign w:val="center"/>
            <w:hideMark/>
          </w:tcPr>
          <w:p w14:paraId="0200C13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21476,683</w:t>
            </w:r>
          </w:p>
        </w:tc>
        <w:tc>
          <w:tcPr>
            <w:tcW w:w="1116" w:type="dxa"/>
            <w:shd w:val="clear" w:color="auto" w:fill="auto"/>
            <w:noWrap/>
            <w:vAlign w:val="center"/>
            <w:hideMark/>
          </w:tcPr>
          <w:p w14:paraId="720133B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21476,683</w:t>
            </w:r>
          </w:p>
        </w:tc>
        <w:tc>
          <w:tcPr>
            <w:tcW w:w="1117" w:type="dxa"/>
            <w:shd w:val="clear" w:color="auto" w:fill="auto"/>
            <w:noWrap/>
            <w:vAlign w:val="center"/>
            <w:hideMark/>
          </w:tcPr>
          <w:p w14:paraId="33290FE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21476,683</w:t>
            </w:r>
          </w:p>
        </w:tc>
        <w:tc>
          <w:tcPr>
            <w:tcW w:w="1116" w:type="dxa"/>
            <w:shd w:val="clear" w:color="auto" w:fill="auto"/>
            <w:noWrap/>
            <w:vAlign w:val="center"/>
            <w:hideMark/>
          </w:tcPr>
          <w:p w14:paraId="4953F26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21476,683</w:t>
            </w:r>
          </w:p>
        </w:tc>
        <w:tc>
          <w:tcPr>
            <w:tcW w:w="1116" w:type="dxa"/>
            <w:shd w:val="clear" w:color="auto" w:fill="auto"/>
            <w:noWrap/>
            <w:vAlign w:val="center"/>
            <w:hideMark/>
          </w:tcPr>
          <w:p w14:paraId="348718F5"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21476,683</w:t>
            </w:r>
          </w:p>
        </w:tc>
        <w:tc>
          <w:tcPr>
            <w:tcW w:w="1116" w:type="dxa"/>
            <w:shd w:val="clear" w:color="auto" w:fill="auto"/>
            <w:noWrap/>
            <w:vAlign w:val="center"/>
            <w:hideMark/>
          </w:tcPr>
          <w:p w14:paraId="3DD54A0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21476,683</w:t>
            </w:r>
          </w:p>
        </w:tc>
        <w:tc>
          <w:tcPr>
            <w:tcW w:w="1117" w:type="dxa"/>
            <w:shd w:val="clear" w:color="auto" w:fill="auto"/>
            <w:noWrap/>
            <w:vAlign w:val="center"/>
            <w:hideMark/>
          </w:tcPr>
          <w:p w14:paraId="3A86561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21476,683</w:t>
            </w:r>
          </w:p>
        </w:tc>
      </w:tr>
      <w:tr w:rsidR="002E10CD" w:rsidRPr="00E20B1B" w14:paraId="329A6386" w14:textId="77777777" w:rsidTr="00311517">
        <w:trPr>
          <w:trHeight w:val="300"/>
        </w:trPr>
        <w:tc>
          <w:tcPr>
            <w:tcW w:w="534" w:type="dxa"/>
            <w:shd w:val="clear" w:color="auto" w:fill="auto"/>
            <w:vAlign w:val="center"/>
            <w:hideMark/>
          </w:tcPr>
          <w:p w14:paraId="0B0D6B11" w14:textId="77777777" w:rsidR="002E10CD" w:rsidRPr="00E20B1B" w:rsidRDefault="002E10CD" w:rsidP="00311517">
            <w:pPr>
              <w:spacing w:after="0" w:line="240" w:lineRule="auto"/>
              <w:ind w:firstLine="0"/>
              <w:jc w:val="center"/>
              <w:rPr>
                <w:color w:val="000000"/>
                <w:sz w:val="20"/>
                <w:szCs w:val="20"/>
              </w:rPr>
            </w:pPr>
            <w:r w:rsidRPr="00E20B1B">
              <w:rPr>
                <w:color w:val="000000"/>
                <w:sz w:val="20"/>
                <w:szCs w:val="20"/>
              </w:rPr>
              <w:t>5</w:t>
            </w:r>
          </w:p>
        </w:tc>
        <w:tc>
          <w:tcPr>
            <w:tcW w:w="5528" w:type="dxa"/>
            <w:shd w:val="clear" w:color="auto" w:fill="auto"/>
            <w:noWrap/>
            <w:vAlign w:val="center"/>
            <w:hideMark/>
          </w:tcPr>
          <w:p w14:paraId="1CD124F3"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Отпуск тепловой энергии из тепловой сети (полезный отпуск)</w:t>
            </w:r>
          </w:p>
        </w:tc>
        <w:tc>
          <w:tcPr>
            <w:tcW w:w="1116" w:type="dxa"/>
            <w:shd w:val="clear" w:color="auto" w:fill="auto"/>
            <w:noWrap/>
            <w:vAlign w:val="center"/>
            <w:hideMark/>
          </w:tcPr>
          <w:p w14:paraId="1E83337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Гкал</w:t>
            </w:r>
          </w:p>
        </w:tc>
        <w:tc>
          <w:tcPr>
            <w:tcW w:w="1116" w:type="dxa"/>
            <w:shd w:val="clear" w:color="auto" w:fill="auto"/>
            <w:vAlign w:val="center"/>
            <w:hideMark/>
          </w:tcPr>
          <w:p w14:paraId="2A5AA7D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130234,095</w:t>
            </w:r>
          </w:p>
        </w:tc>
        <w:tc>
          <w:tcPr>
            <w:tcW w:w="1116" w:type="dxa"/>
            <w:shd w:val="clear" w:color="auto" w:fill="auto"/>
            <w:noWrap/>
            <w:vAlign w:val="center"/>
            <w:hideMark/>
          </w:tcPr>
          <w:p w14:paraId="72E49DE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130234,095</w:t>
            </w:r>
          </w:p>
        </w:tc>
        <w:tc>
          <w:tcPr>
            <w:tcW w:w="1117" w:type="dxa"/>
            <w:shd w:val="clear" w:color="auto" w:fill="auto"/>
            <w:noWrap/>
            <w:vAlign w:val="center"/>
            <w:hideMark/>
          </w:tcPr>
          <w:p w14:paraId="478A310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130234,095</w:t>
            </w:r>
          </w:p>
        </w:tc>
        <w:tc>
          <w:tcPr>
            <w:tcW w:w="1116" w:type="dxa"/>
            <w:shd w:val="clear" w:color="auto" w:fill="auto"/>
            <w:noWrap/>
            <w:vAlign w:val="center"/>
            <w:hideMark/>
          </w:tcPr>
          <w:p w14:paraId="1B87EDD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130234,095</w:t>
            </w:r>
          </w:p>
        </w:tc>
        <w:tc>
          <w:tcPr>
            <w:tcW w:w="1116" w:type="dxa"/>
            <w:shd w:val="clear" w:color="auto" w:fill="auto"/>
            <w:noWrap/>
            <w:vAlign w:val="center"/>
            <w:hideMark/>
          </w:tcPr>
          <w:p w14:paraId="48BBA36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130234,095</w:t>
            </w:r>
          </w:p>
        </w:tc>
        <w:tc>
          <w:tcPr>
            <w:tcW w:w="1116" w:type="dxa"/>
            <w:shd w:val="clear" w:color="auto" w:fill="auto"/>
            <w:noWrap/>
            <w:vAlign w:val="center"/>
            <w:hideMark/>
          </w:tcPr>
          <w:p w14:paraId="61786189"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130234,095</w:t>
            </w:r>
          </w:p>
        </w:tc>
        <w:tc>
          <w:tcPr>
            <w:tcW w:w="1117" w:type="dxa"/>
            <w:shd w:val="clear" w:color="auto" w:fill="auto"/>
            <w:noWrap/>
            <w:vAlign w:val="center"/>
            <w:hideMark/>
          </w:tcPr>
          <w:p w14:paraId="6242AAAC"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130234,095</w:t>
            </w:r>
          </w:p>
        </w:tc>
      </w:tr>
      <w:tr w:rsidR="002E10CD" w:rsidRPr="00E20B1B" w14:paraId="5C81176C" w14:textId="77777777" w:rsidTr="00311517">
        <w:trPr>
          <w:trHeight w:val="276"/>
        </w:trPr>
        <w:tc>
          <w:tcPr>
            <w:tcW w:w="534" w:type="dxa"/>
            <w:shd w:val="clear" w:color="auto" w:fill="auto"/>
            <w:vAlign w:val="center"/>
            <w:hideMark/>
          </w:tcPr>
          <w:p w14:paraId="67E8D9C1" w14:textId="77777777" w:rsidR="002E10CD" w:rsidRPr="00E20B1B" w:rsidRDefault="002E10CD" w:rsidP="00311517">
            <w:pPr>
              <w:spacing w:after="0" w:line="240" w:lineRule="auto"/>
              <w:ind w:firstLine="0"/>
              <w:jc w:val="center"/>
              <w:rPr>
                <w:color w:val="000000"/>
                <w:sz w:val="20"/>
                <w:szCs w:val="20"/>
              </w:rPr>
            </w:pPr>
            <w:r w:rsidRPr="00E20B1B">
              <w:rPr>
                <w:color w:val="000000"/>
                <w:sz w:val="20"/>
                <w:szCs w:val="20"/>
              </w:rPr>
              <w:t>6</w:t>
            </w:r>
          </w:p>
        </w:tc>
        <w:tc>
          <w:tcPr>
            <w:tcW w:w="5528" w:type="dxa"/>
            <w:shd w:val="clear" w:color="auto" w:fill="auto"/>
            <w:noWrap/>
            <w:vAlign w:val="center"/>
            <w:hideMark/>
          </w:tcPr>
          <w:p w14:paraId="6AF6A54A"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Себестоимость производимых товаров (оказываемых услуг) по регулируемому виду деятельности, в том числе</w:t>
            </w:r>
          </w:p>
        </w:tc>
        <w:tc>
          <w:tcPr>
            <w:tcW w:w="1116" w:type="dxa"/>
            <w:shd w:val="clear" w:color="auto" w:fill="auto"/>
            <w:noWrap/>
            <w:vAlign w:val="center"/>
            <w:hideMark/>
          </w:tcPr>
          <w:p w14:paraId="1330027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33DB6F5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614828,4</w:t>
            </w:r>
          </w:p>
        </w:tc>
        <w:tc>
          <w:tcPr>
            <w:tcW w:w="1116" w:type="dxa"/>
            <w:shd w:val="clear" w:color="auto" w:fill="auto"/>
            <w:vAlign w:val="center"/>
            <w:hideMark/>
          </w:tcPr>
          <w:p w14:paraId="044C1E5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652428,65</w:t>
            </w:r>
          </w:p>
        </w:tc>
        <w:tc>
          <w:tcPr>
            <w:tcW w:w="1117" w:type="dxa"/>
            <w:shd w:val="clear" w:color="auto" w:fill="auto"/>
            <w:vAlign w:val="center"/>
            <w:hideMark/>
          </w:tcPr>
          <w:p w14:paraId="773514D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674294,33</w:t>
            </w:r>
          </w:p>
        </w:tc>
        <w:tc>
          <w:tcPr>
            <w:tcW w:w="1116" w:type="dxa"/>
            <w:shd w:val="clear" w:color="auto" w:fill="auto"/>
            <w:vAlign w:val="center"/>
            <w:hideMark/>
          </w:tcPr>
          <w:p w14:paraId="4A6CA9FC"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685630,00</w:t>
            </w:r>
          </w:p>
        </w:tc>
        <w:tc>
          <w:tcPr>
            <w:tcW w:w="1116" w:type="dxa"/>
            <w:shd w:val="clear" w:color="auto" w:fill="auto"/>
            <w:vAlign w:val="center"/>
            <w:hideMark/>
          </w:tcPr>
          <w:p w14:paraId="45C1FF6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690387,05</w:t>
            </w:r>
          </w:p>
        </w:tc>
        <w:tc>
          <w:tcPr>
            <w:tcW w:w="1116" w:type="dxa"/>
            <w:shd w:val="clear" w:color="auto" w:fill="auto"/>
            <w:vAlign w:val="center"/>
            <w:hideMark/>
          </w:tcPr>
          <w:p w14:paraId="3E6F66CF"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695240,45</w:t>
            </w:r>
          </w:p>
        </w:tc>
        <w:tc>
          <w:tcPr>
            <w:tcW w:w="1117" w:type="dxa"/>
            <w:shd w:val="clear" w:color="auto" w:fill="auto"/>
            <w:vAlign w:val="center"/>
            <w:hideMark/>
          </w:tcPr>
          <w:p w14:paraId="52C7F7F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732081,72</w:t>
            </w:r>
          </w:p>
        </w:tc>
      </w:tr>
      <w:tr w:rsidR="002E10CD" w:rsidRPr="00E20B1B" w14:paraId="3B328A94" w14:textId="77777777" w:rsidTr="00311517">
        <w:trPr>
          <w:trHeight w:val="300"/>
        </w:trPr>
        <w:tc>
          <w:tcPr>
            <w:tcW w:w="534" w:type="dxa"/>
            <w:shd w:val="clear" w:color="auto" w:fill="auto"/>
            <w:vAlign w:val="center"/>
          </w:tcPr>
          <w:p w14:paraId="5F6C6FC3" w14:textId="77777777" w:rsidR="002E10CD" w:rsidRPr="00E20B1B" w:rsidRDefault="002E10CD" w:rsidP="00311517">
            <w:pPr>
              <w:spacing w:after="0" w:line="240" w:lineRule="auto"/>
              <w:ind w:firstLine="0"/>
              <w:jc w:val="center"/>
              <w:rPr>
                <w:color w:val="000000"/>
                <w:sz w:val="20"/>
                <w:szCs w:val="20"/>
              </w:rPr>
            </w:pPr>
            <w:r>
              <w:rPr>
                <w:color w:val="000000"/>
                <w:sz w:val="20"/>
                <w:szCs w:val="20"/>
              </w:rPr>
              <w:t>7</w:t>
            </w:r>
          </w:p>
        </w:tc>
        <w:tc>
          <w:tcPr>
            <w:tcW w:w="5528" w:type="dxa"/>
            <w:shd w:val="clear" w:color="auto" w:fill="auto"/>
            <w:noWrap/>
            <w:vAlign w:val="center"/>
            <w:hideMark/>
          </w:tcPr>
          <w:p w14:paraId="5E086A66" w14:textId="77777777" w:rsidR="002E10CD" w:rsidRPr="00E20B1B" w:rsidRDefault="002E10CD" w:rsidP="00311517">
            <w:pPr>
              <w:spacing w:after="0" w:line="240" w:lineRule="auto"/>
              <w:ind w:firstLine="0"/>
              <w:jc w:val="left"/>
              <w:rPr>
                <w:color w:val="000000"/>
                <w:sz w:val="20"/>
                <w:szCs w:val="20"/>
              </w:rPr>
            </w:pPr>
            <w:r>
              <w:rPr>
                <w:color w:val="000000"/>
                <w:sz w:val="20"/>
                <w:szCs w:val="20"/>
              </w:rPr>
              <w:t>Р</w:t>
            </w:r>
            <w:r w:rsidRPr="00E20B1B">
              <w:rPr>
                <w:color w:val="000000"/>
                <w:sz w:val="20"/>
                <w:szCs w:val="20"/>
              </w:rPr>
              <w:t>асходы на топливо</w:t>
            </w:r>
          </w:p>
        </w:tc>
        <w:tc>
          <w:tcPr>
            <w:tcW w:w="1116" w:type="dxa"/>
            <w:shd w:val="clear" w:color="auto" w:fill="auto"/>
            <w:noWrap/>
            <w:vAlign w:val="center"/>
            <w:hideMark/>
          </w:tcPr>
          <w:p w14:paraId="03E6ADB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43A3E79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16817,1</w:t>
            </w:r>
          </w:p>
        </w:tc>
        <w:tc>
          <w:tcPr>
            <w:tcW w:w="1116" w:type="dxa"/>
            <w:shd w:val="clear" w:color="auto" w:fill="auto"/>
            <w:vAlign w:val="center"/>
            <w:hideMark/>
          </w:tcPr>
          <w:p w14:paraId="01F8E4C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16800,28</w:t>
            </w:r>
          </w:p>
        </w:tc>
        <w:tc>
          <w:tcPr>
            <w:tcW w:w="1117" w:type="dxa"/>
            <w:shd w:val="clear" w:color="auto" w:fill="auto"/>
            <w:vAlign w:val="center"/>
            <w:hideMark/>
          </w:tcPr>
          <w:p w14:paraId="446D540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16917,88</w:t>
            </w:r>
          </w:p>
        </w:tc>
        <w:tc>
          <w:tcPr>
            <w:tcW w:w="1116" w:type="dxa"/>
            <w:shd w:val="clear" w:color="auto" w:fill="auto"/>
            <w:vAlign w:val="center"/>
            <w:hideMark/>
          </w:tcPr>
          <w:p w14:paraId="313C563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17273,16</w:t>
            </w:r>
          </w:p>
        </w:tc>
        <w:tc>
          <w:tcPr>
            <w:tcW w:w="1116" w:type="dxa"/>
            <w:shd w:val="clear" w:color="auto" w:fill="auto"/>
            <w:vAlign w:val="center"/>
            <w:hideMark/>
          </w:tcPr>
          <w:p w14:paraId="72C3B6F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17618,62</w:t>
            </w:r>
          </w:p>
        </w:tc>
        <w:tc>
          <w:tcPr>
            <w:tcW w:w="1116" w:type="dxa"/>
            <w:shd w:val="clear" w:color="auto" w:fill="auto"/>
            <w:vAlign w:val="center"/>
            <w:hideMark/>
          </w:tcPr>
          <w:p w14:paraId="594F3D2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17971,00</w:t>
            </w:r>
          </w:p>
        </w:tc>
        <w:tc>
          <w:tcPr>
            <w:tcW w:w="1117" w:type="dxa"/>
            <w:shd w:val="clear" w:color="auto" w:fill="auto"/>
            <w:vAlign w:val="center"/>
            <w:hideMark/>
          </w:tcPr>
          <w:p w14:paraId="4FE910B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20643,03</w:t>
            </w:r>
          </w:p>
        </w:tc>
      </w:tr>
      <w:tr w:rsidR="002E10CD" w:rsidRPr="00E20B1B" w14:paraId="2A8C0E26" w14:textId="77777777" w:rsidTr="00311517">
        <w:trPr>
          <w:trHeight w:val="300"/>
        </w:trPr>
        <w:tc>
          <w:tcPr>
            <w:tcW w:w="534" w:type="dxa"/>
            <w:shd w:val="clear" w:color="auto" w:fill="auto"/>
            <w:vAlign w:val="center"/>
          </w:tcPr>
          <w:p w14:paraId="1CFB2AA8" w14:textId="77777777" w:rsidR="002E10CD" w:rsidRPr="00E20B1B" w:rsidRDefault="002E10CD" w:rsidP="00311517">
            <w:pPr>
              <w:spacing w:after="0" w:line="240" w:lineRule="auto"/>
              <w:ind w:firstLine="0"/>
              <w:jc w:val="center"/>
              <w:rPr>
                <w:color w:val="000000"/>
                <w:sz w:val="20"/>
                <w:szCs w:val="20"/>
              </w:rPr>
            </w:pPr>
            <w:r>
              <w:rPr>
                <w:color w:val="000000"/>
                <w:sz w:val="20"/>
                <w:szCs w:val="20"/>
              </w:rPr>
              <w:t>8</w:t>
            </w:r>
          </w:p>
        </w:tc>
        <w:tc>
          <w:tcPr>
            <w:tcW w:w="5528" w:type="dxa"/>
            <w:shd w:val="clear" w:color="auto" w:fill="auto"/>
            <w:noWrap/>
            <w:vAlign w:val="center"/>
            <w:hideMark/>
          </w:tcPr>
          <w:p w14:paraId="6AA02F2B"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Расходы на покупаемую электрическую энергию (мощность), используемую в технологическом процессе</w:t>
            </w:r>
          </w:p>
        </w:tc>
        <w:tc>
          <w:tcPr>
            <w:tcW w:w="1116" w:type="dxa"/>
            <w:shd w:val="clear" w:color="auto" w:fill="auto"/>
            <w:noWrap/>
            <w:vAlign w:val="center"/>
            <w:hideMark/>
          </w:tcPr>
          <w:p w14:paraId="1E3E710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5C83867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410341,1</w:t>
            </w:r>
          </w:p>
        </w:tc>
        <w:tc>
          <w:tcPr>
            <w:tcW w:w="1116" w:type="dxa"/>
            <w:shd w:val="clear" w:color="auto" w:fill="auto"/>
            <w:vAlign w:val="center"/>
            <w:hideMark/>
          </w:tcPr>
          <w:p w14:paraId="3CCA6A6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430447,81</w:t>
            </w:r>
          </w:p>
        </w:tc>
        <w:tc>
          <w:tcPr>
            <w:tcW w:w="1117" w:type="dxa"/>
            <w:shd w:val="clear" w:color="auto" w:fill="auto"/>
            <w:vAlign w:val="center"/>
            <w:hideMark/>
          </w:tcPr>
          <w:p w14:paraId="3C60F63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443361,25</w:t>
            </w:r>
          </w:p>
        </w:tc>
        <w:tc>
          <w:tcPr>
            <w:tcW w:w="1116" w:type="dxa"/>
            <w:shd w:val="clear" w:color="auto" w:fill="auto"/>
            <w:vAlign w:val="center"/>
            <w:hideMark/>
          </w:tcPr>
          <w:p w14:paraId="6ED18A8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450011,67</w:t>
            </w:r>
          </w:p>
        </w:tc>
        <w:tc>
          <w:tcPr>
            <w:tcW w:w="1116" w:type="dxa"/>
            <w:shd w:val="clear" w:color="auto" w:fill="auto"/>
            <w:vAlign w:val="center"/>
            <w:hideMark/>
          </w:tcPr>
          <w:p w14:paraId="77BCE10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450011,67</w:t>
            </w:r>
          </w:p>
        </w:tc>
        <w:tc>
          <w:tcPr>
            <w:tcW w:w="1116" w:type="dxa"/>
            <w:shd w:val="clear" w:color="auto" w:fill="auto"/>
            <w:vAlign w:val="center"/>
            <w:hideMark/>
          </w:tcPr>
          <w:p w14:paraId="2412483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450011,67</w:t>
            </w:r>
          </w:p>
        </w:tc>
        <w:tc>
          <w:tcPr>
            <w:tcW w:w="1117" w:type="dxa"/>
            <w:shd w:val="clear" w:color="auto" w:fill="auto"/>
            <w:vAlign w:val="center"/>
            <w:hideMark/>
          </w:tcPr>
          <w:p w14:paraId="6C699BD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450011,67</w:t>
            </w:r>
          </w:p>
        </w:tc>
      </w:tr>
      <w:tr w:rsidR="002E10CD" w:rsidRPr="00E20B1B" w14:paraId="6041CBAE" w14:textId="77777777" w:rsidTr="00311517">
        <w:trPr>
          <w:trHeight w:val="300"/>
        </w:trPr>
        <w:tc>
          <w:tcPr>
            <w:tcW w:w="534" w:type="dxa"/>
            <w:shd w:val="clear" w:color="auto" w:fill="auto"/>
            <w:vAlign w:val="center"/>
          </w:tcPr>
          <w:p w14:paraId="5A07A4A4" w14:textId="77777777" w:rsidR="002E10CD" w:rsidRPr="00E20B1B" w:rsidRDefault="002E10CD" w:rsidP="00311517">
            <w:pPr>
              <w:spacing w:after="0" w:line="240" w:lineRule="auto"/>
              <w:ind w:firstLine="0"/>
              <w:jc w:val="center"/>
              <w:rPr>
                <w:color w:val="000000"/>
                <w:sz w:val="20"/>
                <w:szCs w:val="20"/>
              </w:rPr>
            </w:pPr>
            <w:r>
              <w:rPr>
                <w:color w:val="000000"/>
                <w:sz w:val="20"/>
                <w:szCs w:val="20"/>
              </w:rPr>
              <w:t>9</w:t>
            </w:r>
          </w:p>
        </w:tc>
        <w:tc>
          <w:tcPr>
            <w:tcW w:w="5528" w:type="dxa"/>
            <w:shd w:val="clear" w:color="auto" w:fill="auto"/>
            <w:noWrap/>
            <w:vAlign w:val="center"/>
            <w:hideMark/>
          </w:tcPr>
          <w:p w14:paraId="72440370"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Расходы на приобретение холодной воды, используемой в технологическом процессе</w:t>
            </w:r>
          </w:p>
        </w:tc>
        <w:tc>
          <w:tcPr>
            <w:tcW w:w="1116" w:type="dxa"/>
            <w:shd w:val="clear" w:color="auto" w:fill="auto"/>
            <w:noWrap/>
            <w:vAlign w:val="center"/>
            <w:hideMark/>
          </w:tcPr>
          <w:p w14:paraId="3644D40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0987D40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5605,7</w:t>
            </w:r>
          </w:p>
        </w:tc>
        <w:tc>
          <w:tcPr>
            <w:tcW w:w="1116" w:type="dxa"/>
            <w:shd w:val="clear" w:color="auto" w:fill="auto"/>
            <w:vAlign w:val="center"/>
            <w:hideMark/>
          </w:tcPr>
          <w:p w14:paraId="3ADD3009"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5942,04</w:t>
            </w:r>
          </w:p>
        </w:tc>
        <w:tc>
          <w:tcPr>
            <w:tcW w:w="1117" w:type="dxa"/>
            <w:shd w:val="clear" w:color="auto" w:fill="auto"/>
            <w:vAlign w:val="center"/>
            <w:hideMark/>
          </w:tcPr>
          <w:p w14:paraId="5288A4E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6209,43</w:t>
            </w:r>
          </w:p>
        </w:tc>
        <w:tc>
          <w:tcPr>
            <w:tcW w:w="1116" w:type="dxa"/>
            <w:shd w:val="clear" w:color="auto" w:fill="auto"/>
            <w:vAlign w:val="center"/>
            <w:hideMark/>
          </w:tcPr>
          <w:p w14:paraId="5F2B37B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6383,30</w:t>
            </w:r>
          </w:p>
        </w:tc>
        <w:tc>
          <w:tcPr>
            <w:tcW w:w="1116" w:type="dxa"/>
            <w:shd w:val="clear" w:color="auto" w:fill="auto"/>
            <w:vAlign w:val="center"/>
            <w:hideMark/>
          </w:tcPr>
          <w:p w14:paraId="1806373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6555,65</w:t>
            </w:r>
          </w:p>
        </w:tc>
        <w:tc>
          <w:tcPr>
            <w:tcW w:w="1116" w:type="dxa"/>
            <w:shd w:val="clear" w:color="auto" w:fill="auto"/>
            <w:vAlign w:val="center"/>
            <w:hideMark/>
          </w:tcPr>
          <w:p w14:paraId="4181D00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6732,65</w:t>
            </w:r>
          </w:p>
        </w:tc>
        <w:tc>
          <w:tcPr>
            <w:tcW w:w="1117" w:type="dxa"/>
            <w:shd w:val="clear" w:color="auto" w:fill="auto"/>
            <w:vAlign w:val="center"/>
            <w:hideMark/>
          </w:tcPr>
          <w:p w14:paraId="2C15ED6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8112,96</w:t>
            </w:r>
          </w:p>
        </w:tc>
      </w:tr>
      <w:tr w:rsidR="002E10CD" w:rsidRPr="00E20B1B" w14:paraId="1D5C041D" w14:textId="77777777" w:rsidTr="00311517">
        <w:trPr>
          <w:trHeight w:val="300"/>
        </w:trPr>
        <w:tc>
          <w:tcPr>
            <w:tcW w:w="534" w:type="dxa"/>
            <w:shd w:val="clear" w:color="auto" w:fill="auto"/>
            <w:vAlign w:val="center"/>
          </w:tcPr>
          <w:p w14:paraId="572FB9B0"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10</w:t>
            </w:r>
          </w:p>
        </w:tc>
        <w:tc>
          <w:tcPr>
            <w:tcW w:w="5528" w:type="dxa"/>
            <w:shd w:val="clear" w:color="auto" w:fill="auto"/>
            <w:vAlign w:val="center"/>
            <w:hideMark/>
          </w:tcPr>
          <w:p w14:paraId="5CF368DB" w14:textId="77777777" w:rsidR="002E10CD" w:rsidRPr="00E20B1B" w:rsidRDefault="002E10CD" w:rsidP="00311517">
            <w:pPr>
              <w:spacing w:after="0" w:line="240" w:lineRule="auto"/>
              <w:ind w:firstLine="0"/>
              <w:rPr>
                <w:color w:val="000000"/>
                <w:sz w:val="20"/>
                <w:szCs w:val="20"/>
              </w:rPr>
            </w:pPr>
            <w:r w:rsidRPr="00E20B1B">
              <w:rPr>
                <w:color w:val="000000"/>
                <w:sz w:val="20"/>
                <w:szCs w:val="20"/>
              </w:rPr>
              <w:t>Расходы на химреагенты, используемые в технологическом процессе</w:t>
            </w:r>
          </w:p>
        </w:tc>
        <w:tc>
          <w:tcPr>
            <w:tcW w:w="1116" w:type="dxa"/>
            <w:shd w:val="clear" w:color="auto" w:fill="auto"/>
            <w:noWrap/>
            <w:vAlign w:val="center"/>
            <w:hideMark/>
          </w:tcPr>
          <w:p w14:paraId="010A843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0B7DC4C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287,1</w:t>
            </w:r>
          </w:p>
        </w:tc>
        <w:tc>
          <w:tcPr>
            <w:tcW w:w="1116" w:type="dxa"/>
            <w:shd w:val="clear" w:color="auto" w:fill="auto"/>
            <w:vAlign w:val="center"/>
            <w:hideMark/>
          </w:tcPr>
          <w:p w14:paraId="72F21D7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300,88</w:t>
            </w:r>
          </w:p>
        </w:tc>
        <w:tc>
          <w:tcPr>
            <w:tcW w:w="1117" w:type="dxa"/>
            <w:shd w:val="clear" w:color="auto" w:fill="auto"/>
            <w:vAlign w:val="center"/>
            <w:hideMark/>
          </w:tcPr>
          <w:p w14:paraId="4D61658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313,82</w:t>
            </w:r>
          </w:p>
        </w:tc>
        <w:tc>
          <w:tcPr>
            <w:tcW w:w="1116" w:type="dxa"/>
            <w:shd w:val="clear" w:color="auto" w:fill="auto"/>
            <w:vAlign w:val="center"/>
            <w:hideMark/>
          </w:tcPr>
          <w:p w14:paraId="2C803DD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320,10</w:t>
            </w:r>
          </w:p>
        </w:tc>
        <w:tc>
          <w:tcPr>
            <w:tcW w:w="1116" w:type="dxa"/>
            <w:shd w:val="clear" w:color="auto" w:fill="auto"/>
            <w:vAlign w:val="center"/>
            <w:hideMark/>
          </w:tcPr>
          <w:p w14:paraId="4ED02BA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326,50</w:t>
            </w:r>
          </w:p>
        </w:tc>
        <w:tc>
          <w:tcPr>
            <w:tcW w:w="1116" w:type="dxa"/>
            <w:shd w:val="clear" w:color="auto" w:fill="auto"/>
            <w:vAlign w:val="center"/>
            <w:hideMark/>
          </w:tcPr>
          <w:p w14:paraId="23269BE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333,03</w:t>
            </w:r>
          </w:p>
        </w:tc>
        <w:tc>
          <w:tcPr>
            <w:tcW w:w="1117" w:type="dxa"/>
            <w:shd w:val="clear" w:color="auto" w:fill="auto"/>
            <w:vAlign w:val="center"/>
            <w:hideMark/>
          </w:tcPr>
          <w:p w14:paraId="1B36B8C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382,54</w:t>
            </w:r>
          </w:p>
        </w:tc>
      </w:tr>
      <w:tr w:rsidR="002E10CD" w:rsidRPr="00E20B1B" w14:paraId="35976EE2" w14:textId="77777777" w:rsidTr="00311517">
        <w:trPr>
          <w:trHeight w:val="300"/>
        </w:trPr>
        <w:tc>
          <w:tcPr>
            <w:tcW w:w="534" w:type="dxa"/>
            <w:shd w:val="clear" w:color="auto" w:fill="auto"/>
            <w:vAlign w:val="center"/>
          </w:tcPr>
          <w:p w14:paraId="6E168122"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11</w:t>
            </w:r>
          </w:p>
        </w:tc>
        <w:tc>
          <w:tcPr>
            <w:tcW w:w="5528" w:type="dxa"/>
            <w:shd w:val="clear" w:color="auto" w:fill="auto"/>
            <w:noWrap/>
            <w:vAlign w:val="center"/>
            <w:hideMark/>
          </w:tcPr>
          <w:p w14:paraId="7064E2D2"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ФОТ</w:t>
            </w:r>
          </w:p>
        </w:tc>
        <w:tc>
          <w:tcPr>
            <w:tcW w:w="1116" w:type="dxa"/>
            <w:shd w:val="clear" w:color="auto" w:fill="auto"/>
            <w:noWrap/>
            <w:vAlign w:val="center"/>
            <w:hideMark/>
          </w:tcPr>
          <w:p w14:paraId="695E7AA9"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6894A6A5"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65289,26</w:t>
            </w:r>
          </w:p>
        </w:tc>
        <w:tc>
          <w:tcPr>
            <w:tcW w:w="1116" w:type="dxa"/>
            <w:shd w:val="clear" w:color="auto" w:fill="auto"/>
            <w:vAlign w:val="center"/>
            <w:hideMark/>
          </w:tcPr>
          <w:p w14:paraId="29C9EE7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68423,14</w:t>
            </w:r>
          </w:p>
        </w:tc>
        <w:tc>
          <w:tcPr>
            <w:tcW w:w="1117" w:type="dxa"/>
            <w:shd w:val="clear" w:color="auto" w:fill="auto"/>
            <w:vAlign w:val="center"/>
            <w:hideMark/>
          </w:tcPr>
          <w:p w14:paraId="42CD5179"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71365,34</w:t>
            </w:r>
          </w:p>
        </w:tc>
        <w:tc>
          <w:tcPr>
            <w:tcW w:w="1116" w:type="dxa"/>
            <w:shd w:val="clear" w:color="auto" w:fill="auto"/>
            <w:vAlign w:val="center"/>
            <w:hideMark/>
          </w:tcPr>
          <w:p w14:paraId="59BB626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72792,65</w:t>
            </w:r>
          </w:p>
        </w:tc>
        <w:tc>
          <w:tcPr>
            <w:tcW w:w="1116" w:type="dxa"/>
            <w:shd w:val="clear" w:color="auto" w:fill="auto"/>
            <w:vAlign w:val="center"/>
            <w:hideMark/>
          </w:tcPr>
          <w:p w14:paraId="04BBD6C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74248,50</w:t>
            </w:r>
          </w:p>
        </w:tc>
        <w:tc>
          <w:tcPr>
            <w:tcW w:w="1116" w:type="dxa"/>
            <w:shd w:val="clear" w:color="auto" w:fill="auto"/>
            <w:vAlign w:val="center"/>
            <w:hideMark/>
          </w:tcPr>
          <w:p w14:paraId="352B485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75733,47</w:t>
            </w:r>
          </w:p>
        </w:tc>
        <w:tc>
          <w:tcPr>
            <w:tcW w:w="1117" w:type="dxa"/>
            <w:shd w:val="clear" w:color="auto" w:fill="auto"/>
            <w:vAlign w:val="center"/>
            <w:hideMark/>
          </w:tcPr>
          <w:p w14:paraId="58830659"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86993,95</w:t>
            </w:r>
          </w:p>
        </w:tc>
      </w:tr>
      <w:tr w:rsidR="002E10CD" w:rsidRPr="00E20B1B" w14:paraId="489C5D64" w14:textId="77777777" w:rsidTr="00311517">
        <w:trPr>
          <w:trHeight w:val="336"/>
        </w:trPr>
        <w:tc>
          <w:tcPr>
            <w:tcW w:w="534" w:type="dxa"/>
            <w:shd w:val="clear" w:color="auto" w:fill="auto"/>
            <w:vAlign w:val="center"/>
          </w:tcPr>
          <w:p w14:paraId="0D8592D2"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12</w:t>
            </w:r>
          </w:p>
        </w:tc>
        <w:tc>
          <w:tcPr>
            <w:tcW w:w="5528" w:type="dxa"/>
            <w:shd w:val="clear" w:color="auto" w:fill="auto"/>
            <w:vAlign w:val="center"/>
            <w:hideMark/>
          </w:tcPr>
          <w:p w14:paraId="585E370A" w14:textId="77777777" w:rsidR="002E10CD" w:rsidRPr="00E20B1B" w:rsidRDefault="002E10CD" w:rsidP="00311517">
            <w:pPr>
              <w:spacing w:after="0" w:line="240" w:lineRule="auto"/>
              <w:ind w:firstLine="0"/>
              <w:rPr>
                <w:color w:val="000000"/>
                <w:sz w:val="20"/>
                <w:szCs w:val="20"/>
              </w:rPr>
            </w:pPr>
            <w:r w:rsidRPr="00E20B1B">
              <w:rPr>
                <w:color w:val="000000"/>
                <w:sz w:val="20"/>
                <w:szCs w:val="20"/>
              </w:rPr>
              <w:t>Отчисления на социальные нужды основного производственного персонала</w:t>
            </w:r>
          </w:p>
        </w:tc>
        <w:tc>
          <w:tcPr>
            <w:tcW w:w="1116" w:type="dxa"/>
            <w:shd w:val="clear" w:color="auto" w:fill="auto"/>
            <w:noWrap/>
            <w:vAlign w:val="center"/>
            <w:hideMark/>
          </w:tcPr>
          <w:p w14:paraId="31724FA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09677FE9"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19457,72</w:t>
            </w:r>
          </w:p>
        </w:tc>
        <w:tc>
          <w:tcPr>
            <w:tcW w:w="1116" w:type="dxa"/>
            <w:shd w:val="clear" w:color="auto" w:fill="auto"/>
            <w:vAlign w:val="center"/>
            <w:hideMark/>
          </w:tcPr>
          <w:p w14:paraId="62A2BBE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20391,69</w:t>
            </w:r>
          </w:p>
        </w:tc>
        <w:tc>
          <w:tcPr>
            <w:tcW w:w="1117" w:type="dxa"/>
            <w:shd w:val="clear" w:color="auto" w:fill="auto"/>
            <w:vAlign w:val="center"/>
            <w:hideMark/>
          </w:tcPr>
          <w:p w14:paraId="180E5CF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21268,53</w:t>
            </w:r>
          </w:p>
        </w:tc>
        <w:tc>
          <w:tcPr>
            <w:tcW w:w="1116" w:type="dxa"/>
            <w:shd w:val="clear" w:color="auto" w:fill="auto"/>
            <w:vAlign w:val="center"/>
            <w:hideMark/>
          </w:tcPr>
          <w:p w14:paraId="7A121CD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21693,90</w:t>
            </w:r>
          </w:p>
        </w:tc>
        <w:tc>
          <w:tcPr>
            <w:tcW w:w="1116" w:type="dxa"/>
            <w:shd w:val="clear" w:color="auto" w:fill="auto"/>
            <w:vAlign w:val="center"/>
            <w:hideMark/>
          </w:tcPr>
          <w:p w14:paraId="23EA4B0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22127,78</w:t>
            </w:r>
          </w:p>
        </w:tc>
        <w:tc>
          <w:tcPr>
            <w:tcW w:w="1116" w:type="dxa"/>
            <w:shd w:val="clear" w:color="auto" w:fill="auto"/>
            <w:vAlign w:val="center"/>
            <w:hideMark/>
          </w:tcPr>
          <w:p w14:paraId="6E4C8E5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22570,34</w:t>
            </w:r>
          </w:p>
        </w:tc>
        <w:tc>
          <w:tcPr>
            <w:tcW w:w="1117" w:type="dxa"/>
            <w:shd w:val="clear" w:color="auto" w:fill="auto"/>
            <w:vAlign w:val="center"/>
            <w:hideMark/>
          </w:tcPr>
          <w:p w14:paraId="09FCF6FF"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25926,22</w:t>
            </w:r>
          </w:p>
        </w:tc>
      </w:tr>
      <w:tr w:rsidR="002E10CD" w:rsidRPr="00E20B1B" w14:paraId="1F22AAA1" w14:textId="77777777" w:rsidTr="00311517">
        <w:trPr>
          <w:trHeight w:val="300"/>
        </w:trPr>
        <w:tc>
          <w:tcPr>
            <w:tcW w:w="534" w:type="dxa"/>
            <w:shd w:val="clear" w:color="auto" w:fill="auto"/>
            <w:vAlign w:val="center"/>
          </w:tcPr>
          <w:p w14:paraId="31B7AD7B"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13</w:t>
            </w:r>
          </w:p>
        </w:tc>
        <w:tc>
          <w:tcPr>
            <w:tcW w:w="5528" w:type="dxa"/>
            <w:shd w:val="clear" w:color="auto" w:fill="auto"/>
            <w:noWrap/>
            <w:vAlign w:val="center"/>
            <w:hideMark/>
          </w:tcPr>
          <w:p w14:paraId="6E870D97"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Расходы на амортизацию основных производственных средств</w:t>
            </w:r>
          </w:p>
        </w:tc>
        <w:tc>
          <w:tcPr>
            <w:tcW w:w="1116" w:type="dxa"/>
            <w:shd w:val="clear" w:color="auto" w:fill="auto"/>
            <w:noWrap/>
            <w:vAlign w:val="center"/>
            <w:hideMark/>
          </w:tcPr>
          <w:p w14:paraId="4E2145C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6D7DC62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5251,71</w:t>
            </w:r>
          </w:p>
        </w:tc>
        <w:tc>
          <w:tcPr>
            <w:tcW w:w="1116" w:type="dxa"/>
            <w:shd w:val="clear" w:color="auto" w:fill="auto"/>
            <w:vAlign w:val="center"/>
            <w:hideMark/>
          </w:tcPr>
          <w:p w14:paraId="0D283D49"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5503,79</w:t>
            </w:r>
          </w:p>
        </w:tc>
        <w:tc>
          <w:tcPr>
            <w:tcW w:w="1117" w:type="dxa"/>
            <w:shd w:val="clear" w:color="auto" w:fill="auto"/>
            <w:vAlign w:val="center"/>
            <w:hideMark/>
          </w:tcPr>
          <w:p w14:paraId="5BC3CF1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5740,46</w:t>
            </w:r>
          </w:p>
        </w:tc>
        <w:tc>
          <w:tcPr>
            <w:tcW w:w="1116" w:type="dxa"/>
            <w:shd w:val="clear" w:color="auto" w:fill="auto"/>
            <w:vAlign w:val="center"/>
            <w:hideMark/>
          </w:tcPr>
          <w:p w14:paraId="01ECA0B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5855,26</w:t>
            </w:r>
          </w:p>
        </w:tc>
        <w:tc>
          <w:tcPr>
            <w:tcW w:w="1116" w:type="dxa"/>
            <w:shd w:val="clear" w:color="auto" w:fill="auto"/>
            <w:vAlign w:val="center"/>
            <w:hideMark/>
          </w:tcPr>
          <w:p w14:paraId="6DDD590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5972,37</w:t>
            </w:r>
          </w:p>
        </w:tc>
        <w:tc>
          <w:tcPr>
            <w:tcW w:w="1116" w:type="dxa"/>
            <w:shd w:val="clear" w:color="auto" w:fill="auto"/>
            <w:vAlign w:val="center"/>
            <w:hideMark/>
          </w:tcPr>
          <w:p w14:paraId="5FAD3A4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6091,82</w:t>
            </w:r>
          </w:p>
        </w:tc>
        <w:tc>
          <w:tcPr>
            <w:tcW w:w="1117" w:type="dxa"/>
            <w:shd w:val="clear" w:color="auto" w:fill="auto"/>
            <w:vAlign w:val="center"/>
            <w:hideMark/>
          </w:tcPr>
          <w:p w14:paraId="13A0E94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6997,58</w:t>
            </w:r>
          </w:p>
        </w:tc>
      </w:tr>
      <w:tr w:rsidR="002E10CD" w:rsidRPr="00E20B1B" w14:paraId="6D57019B" w14:textId="77777777" w:rsidTr="00311517">
        <w:trPr>
          <w:trHeight w:val="300"/>
        </w:trPr>
        <w:tc>
          <w:tcPr>
            <w:tcW w:w="534" w:type="dxa"/>
            <w:shd w:val="clear" w:color="auto" w:fill="auto"/>
            <w:vAlign w:val="center"/>
          </w:tcPr>
          <w:p w14:paraId="0FF8A7CD"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14</w:t>
            </w:r>
          </w:p>
        </w:tc>
        <w:tc>
          <w:tcPr>
            <w:tcW w:w="5528" w:type="dxa"/>
            <w:shd w:val="clear" w:color="auto" w:fill="auto"/>
            <w:vAlign w:val="center"/>
            <w:hideMark/>
          </w:tcPr>
          <w:p w14:paraId="514A179F" w14:textId="77777777" w:rsidR="002E10CD" w:rsidRPr="00E20B1B" w:rsidRDefault="002E10CD" w:rsidP="00311517">
            <w:pPr>
              <w:spacing w:after="0" w:line="240" w:lineRule="auto"/>
              <w:ind w:firstLine="0"/>
              <w:rPr>
                <w:color w:val="000000"/>
                <w:sz w:val="20"/>
                <w:szCs w:val="20"/>
              </w:rPr>
            </w:pPr>
            <w:r w:rsidRPr="00E20B1B">
              <w:rPr>
                <w:color w:val="000000"/>
                <w:sz w:val="20"/>
                <w:szCs w:val="20"/>
              </w:rPr>
              <w:t>Расходы на аренду имущества, используемого в технологическом</w:t>
            </w:r>
          </w:p>
        </w:tc>
        <w:tc>
          <w:tcPr>
            <w:tcW w:w="1116" w:type="dxa"/>
            <w:shd w:val="clear" w:color="auto" w:fill="auto"/>
            <w:noWrap/>
            <w:vAlign w:val="center"/>
            <w:hideMark/>
          </w:tcPr>
          <w:p w14:paraId="227918C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1AB8B1AF"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1202,05</w:t>
            </w:r>
          </w:p>
        </w:tc>
        <w:tc>
          <w:tcPr>
            <w:tcW w:w="1116" w:type="dxa"/>
            <w:shd w:val="clear" w:color="auto" w:fill="auto"/>
            <w:vAlign w:val="center"/>
            <w:hideMark/>
          </w:tcPr>
          <w:p w14:paraId="3A85582C"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1259,75</w:t>
            </w:r>
          </w:p>
        </w:tc>
        <w:tc>
          <w:tcPr>
            <w:tcW w:w="1117" w:type="dxa"/>
            <w:shd w:val="clear" w:color="auto" w:fill="auto"/>
            <w:vAlign w:val="center"/>
            <w:hideMark/>
          </w:tcPr>
          <w:p w14:paraId="2894626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1313,92</w:t>
            </w:r>
          </w:p>
        </w:tc>
        <w:tc>
          <w:tcPr>
            <w:tcW w:w="1116" w:type="dxa"/>
            <w:shd w:val="clear" w:color="auto" w:fill="auto"/>
            <w:vAlign w:val="center"/>
            <w:hideMark/>
          </w:tcPr>
          <w:p w14:paraId="5F90022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1340,20</w:t>
            </w:r>
          </w:p>
        </w:tc>
        <w:tc>
          <w:tcPr>
            <w:tcW w:w="1116" w:type="dxa"/>
            <w:shd w:val="clear" w:color="auto" w:fill="auto"/>
            <w:vAlign w:val="center"/>
            <w:hideMark/>
          </w:tcPr>
          <w:p w14:paraId="32AE775E"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1367,00</w:t>
            </w:r>
          </w:p>
        </w:tc>
        <w:tc>
          <w:tcPr>
            <w:tcW w:w="1116" w:type="dxa"/>
            <w:shd w:val="clear" w:color="auto" w:fill="auto"/>
            <w:vAlign w:val="center"/>
            <w:hideMark/>
          </w:tcPr>
          <w:p w14:paraId="6A2620A5"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1394,34</w:t>
            </w:r>
          </w:p>
        </w:tc>
        <w:tc>
          <w:tcPr>
            <w:tcW w:w="1117" w:type="dxa"/>
            <w:shd w:val="clear" w:color="auto" w:fill="auto"/>
            <w:vAlign w:val="center"/>
            <w:hideMark/>
          </w:tcPr>
          <w:p w14:paraId="53BF4F6E"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1601,66</w:t>
            </w:r>
          </w:p>
        </w:tc>
      </w:tr>
      <w:tr w:rsidR="002E10CD" w:rsidRPr="00E20B1B" w14:paraId="097551EF" w14:textId="77777777" w:rsidTr="00311517">
        <w:trPr>
          <w:trHeight w:val="300"/>
        </w:trPr>
        <w:tc>
          <w:tcPr>
            <w:tcW w:w="534" w:type="dxa"/>
            <w:shd w:val="clear" w:color="auto" w:fill="auto"/>
            <w:vAlign w:val="center"/>
          </w:tcPr>
          <w:p w14:paraId="3DE57E8F"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15</w:t>
            </w:r>
          </w:p>
        </w:tc>
        <w:tc>
          <w:tcPr>
            <w:tcW w:w="5528" w:type="dxa"/>
            <w:shd w:val="clear" w:color="auto" w:fill="auto"/>
            <w:noWrap/>
            <w:vAlign w:val="center"/>
            <w:hideMark/>
          </w:tcPr>
          <w:p w14:paraId="2835197B"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Общехозяйственные расходы, в том числе</w:t>
            </w:r>
          </w:p>
        </w:tc>
        <w:tc>
          <w:tcPr>
            <w:tcW w:w="1116" w:type="dxa"/>
            <w:shd w:val="clear" w:color="auto" w:fill="auto"/>
            <w:noWrap/>
            <w:vAlign w:val="center"/>
            <w:hideMark/>
          </w:tcPr>
          <w:p w14:paraId="181F3BE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0149096C"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49195,69</w:t>
            </w:r>
          </w:p>
        </w:tc>
        <w:tc>
          <w:tcPr>
            <w:tcW w:w="1116" w:type="dxa"/>
            <w:shd w:val="clear" w:color="auto" w:fill="auto"/>
            <w:vAlign w:val="center"/>
            <w:hideMark/>
          </w:tcPr>
          <w:p w14:paraId="69FB302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51557,08</w:t>
            </w:r>
          </w:p>
        </w:tc>
        <w:tc>
          <w:tcPr>
            <w:tcW w:w="1117" w:type="dxa"/>
            <w:shd w:val="clear" w:color="auto" w:fill="auto"/>
            <w:vAlign w:val="center"/>
            <w:hideMark/>
          </w:tcPr>
          <w:p w14:paraId="6474142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53774,04</w:t>
            </w:r>
          </w:p>
        </w:tc>
        <w:tc>
          <w:tcPr>
            <w:tcW w:w="1116" w:type="dxa"/>
            <w:shd w:val="clear" w:color="auto" w:fill="auto"/>
            <w:vAlign w:val="center"/>
            <w:hideMark/>
          </w:tcPr>
          <w:p w14:paraId="5436E1E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54849,52</w:t>
            </w:r>
          </w:p>
        </w:tc>
        <w:tc>
          <w:tcPr>
            <w:tcW w:w="1116" w:type="dxa"/>
            <w:shd w:val="clear" w:color="auto" w:fill="auto"/>
            <w:vAlign w:val="center"/>
            <w:hideMark/>
          </w:tcPr>
          <w:p w14:paraId="5884654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55946,51</w:t>
            </w:r>
          </w:p>
        </w:tc>
        <w:tc>
          <w:tcPr>
            <w:tcW w:w="1116" w:type="dxa"/>
            <w:shd w:val="clear" w:color="auto" w:fill="auto"/>
            <w:vAlign w:val="center"/>
            <w:hideMark/>
          </w:tcPr>
          <w:p w14:paraId="6A2E4E4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57065,44</w:t>
            </w:r>
          </w:p>
        </w:tc>
        <w:tc>
          <w:tcPr>
            <w:tcW w:w="1117" w:type="dxa"/>
            <w:shd w:val="clear" w:color="auto" w:fill="auto"/>
            <w:vAlign w:val="center"/>
            <w:hideMark/>
          </w:tcPr>
          <w:p w14:paraId="0D7CD7F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65550,25</w:t>
            </w:r>
          </w:p>
        </w:tc>
      </w:tr>
      <w:tr w:rsidR="002E10CD" w:rsidRPr="00E20B1B" w14:paraId="1473EACC" w14:textId="77777777" w:rsidTr="00311517">
        <w:trPr>
          <w:trHeight w:val="300"/>
        </w:trPr>
        <w:tc>
          <w:tcPr>
            <w:tcW w:w="534" w:type="dxa"/>
            <w:shd w:val="clear" w:color="auto" w:fill="auto"/>
            <w:vAlign w:val="center"/>
          </w:tcPr>
          <w:p w14:paraId="74D4EA54"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16</w:t>
            </w:r>
          </w:p>
        </w:tc>
        <w:tc>
          <w:tcPr>
            <w:tcW w:w="5528" w:type="dxa"/>
            <w:shd w:val="clear" w:color="auto" w:fill="auto"/>
            <w:vAlign w:val="center"/>
            <w:hideMark/>
          </w:tcPr>
          <w:p w14:paraId="272E94AC" w14:textId="77777777" w:rsidR="002E10CD" w:rsidRPr="00E20B1B" w:rsidRDefault="002E10CD" w:rsidP="00311517">
            <w:pPr>
              <w:spacing w:after="0" w:line="240" w:lineRule="auto"/>
              <w:ind w:firstLine="0"/>
              <w:rPr>
                <w:color w:val="000000"/>
                <w:sz w:val="20"/>
                <w:szCs w:val="20"/>
              </w:rPr>
            </w:pPr>
            <w:r w:rsidRPr="00E20B1B">
              <w:rPr>
                <w:color w:val="000000"/>
                <w:sz w:val="20"/>
                <w:szCs w:val="20"/>
                <w:lang w:val="en-US"/>
              </w:rPr>
              <w:t>Общехозяйственные (управленческие) расходы</w:t>
            </w:r>
          </w:p>
        </w:tc>
        <w:tc>
          <w:tcPr>
            <w:tcW w:w="1116" w:type="dxa"/>
            <w:shd w:val="clear" w:color="auto" w:fill="auto"/>
            <w:noWrap/>
            <w:vAlign w:val="center"/>
            <w:hideMark/>
          </w:tcPr>
          <w:p w14:paraId="410A639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469AD71E"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11836,65</w:t>
            </w:r>
          </w:p>
        </w:tc>
        <w:tc>
          <w:tcPr>
            <w:tcW w:w="1116" w:type="dxa"/>
            <w:shd w:val="clear" w:color="auto" w:fill="auto"/>
            <w:vAlign w:val="center"/>
            <w:hideMark/>
          </w:tcPr>
          <w:p w14:paraId="3D3B7623"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12404,81</w:t>
            </w:r>
          </w:p>
        </w:tc>
        <w:tc>
          <w:tcPr>
            <w:tcW w:w="1117" w:type="dxa"/>
            <w:shd w:val="clear" w:color="auto" w:fill="auto"/>
            <w:vAlign w:val="center"/>
            <w:hideMark/>
          </w:tcPr>
          <w:p w14:paraId="2D2FE73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12938,22</w:t>
            </w:r>
          </w:p>
        </w:tc>
        <w:tc>
          <w:tcPr>
            <w:tcW w:w="1116" w:type="dxa"/>
            <w:shd w:val="clear" w:color="auto" w:fill="auto"/>
            <w:vAlign w:val="center"/>
            <w:hideMark/>
          </w:tcPr>
          <w:p w14:paraId="21C531C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13196,98</w:t>
            </w:r>
          </w:p>
        </w:tc>
        <w:tc>
          <w:tcPr>
            <w:tcW w:w="1116" w:type="dxa"/>
            <w:shd w:val="clear" w:color="auto" w:fill="auto"/>
            <w:vAlign w:val="center"/>
            <w:hideMark/>
          </w:tcPr>
          <w:p w14:paraId="25132CC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13460,92</w:t>
            </w:r>
          </w:p>
        </w:tc>
        <w:tc>
          <w:tcPr>
            <w:tcW w:w="1116" w:type="dxa"/>
            <w:shd w:val="clear" w:color="auto" w:fill="auto"/>
            <w:vAlign w:val="center"/>
            <w:hideMark/>
          </w:tcPr>
          <w:p w14:paraId="6BA9C2CE"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13730,14</w:t>
            </w:r>
          </w:p>
        </w:tc>
        <w:tc>
          <w:tcPr>
            <w:tcW w:w="1117" w:type="dxa"/>
            <w:shd w:val="clear" w:color="auto" w:fill="auto"/>
            <w:vAlign w:val="center"/>
            <w:hideMark/>
          </w:tcPr>
          <w:p w14:paraId="6AA343F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15771,61</w:t>
            </w:r>
          </w:p>
        </w:tc>
      </w:tr>
      <w:tr w:rsidR="002E10CD" w:rsidRPr="00E20B1B" w14:paraId="46C87D6B" w14:textId="77777777" w:rsidTr="00311517">
        <w:trPr>
          <w:trHeight w:val="300"/>
        </w:trPr>
        <w:tc>
          <w:tcPr>
            <w:tcW w:w="534" w:type="dxa"/>
            <w:shd w:val="clear" w:color="auto" w:fill="auto"/>
            <w:vAlign w:val="center"/>
          </w:tcPr>
          <w:p w14:paraId="3E035C31"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17</w:t>
            </w:r>
          </w:p>
        </w:tc>
        <w:tc>
          <w:tcPr>
            <w:tcW w:w="5528" w:type="dxa"/>
            <w:shd w:val="clear" w:color="auto" w:fill="auto"/>
            <w:vAlign w:val="center"/>
            <w:hideMark/>
          </w:tcPr>
          <w:p w14:paraId="21F4939A" w14:textId="77777777" w:rsidR="002E10CD" w:rsidRPr="00E20B1B" w:rsidRDefault="002E10CD" w:rsidP="00311517">
            <w:pPr>
              <w:spacing w:after="0" w:line="240" w:lineRule="auto"/>
              <w:ind w:firstLine="0"/>
              <w:rPr>
                <w:color w:val="000000"/>
                <w:sz w:val="20"/>
                <w:szCs w:val="20"/>
              </w:rPr>
            </w:pPr>
            <w:r w:rsidRPr="00E20B1B">
              <w:rPr>
                <w:color w:val="000000"/>
                <w:sz w:val="20"/>
                <w:szCs w:val="20"/>
                <w:lang w:val="en-US"/>
              </w:rPr>
              <w:t>Расходы на оплату труда</w:t>
            </w:r>
          </w:p>
        </w:tc>
        <w:tc>
          <w:tcPr>
            <w:tcW w:w="1116" w:type="dxa"/>
            <w:shd w:val="clear" w:color="auto" w:fill="auto"/>
            <w:noWrap/>
            <w:vAlign w:val="center"/>
            <w:hideMark/>
          </w:tcPr>
          <w:p w14:paraId="3ECF3F9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2FC6F94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6786,09</w:t>
            </w:r>
          </w:p>
        </w:tc>
        <w:tc>
          <w:tcPr>
            <w:tcW w:w="1116" w:type="dxa"/>
            <w:shd w:val="clear" w:color="auto" w:fill="auto"/>
            <w:vAlign w:val="center"/>
            <w:hideMark/>
          </w:tcPr>
          <w:p w14:paraId="7F5674A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7111,82</w:t>
            </w:r>
          </w:p>
        </w:tc>
        <w:tc>
          <w:tcPr>
            <w:tcW w:w="1117" w:type="dxa"/>
            <w:shd w:val="clear" w:color="auto" w:fill="auto"/>
            <w:vAlign w:val="center"/>
            <w:hideMark/>
          </w:tcPr>
          <w:p w14:paraId="32C54225"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7417,63</w:t>
            </w:r>
          </w:p>
        </w:tc>
        <w:tc>
          <w:tcPr>
            <w:tcW w:w="1116" w:type="dxa"/>
            <w:shd w:val="clear" w:color="auto" w:fill="auto"/>
            <w:vAlign w:val="center"/>
            <w:hideMark/>
          </w:tcPr>
          <w:p w14:paraId="5487507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7565,98</w:t>
            </w:r>
          </w:p>
        </w:tc>
        <w:tc>
          <w:tcPr>
            <w:tcW w:w="1116" w:type="dxa"/>
            <w:shd w:val="clear" w:color="auto" w:fill="auto"/>
            <w:vAlign w:val="center"/>
            <w:hideMark/>
          </w:tcPr>
          <w:p w14:paraId="6625F86F"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7717,30</w:t>
            </w:r>
          </w:p>
        </w:tc>
        <w:tc>
          <w:tcPr>
            <w:tcW w:w="1116" w:type="dxa"/>
            <w:shd w:val="clear" w:color="auto" w:fill="auto"/>
            <w:vAlign w:val="center"/>
            <w:hideMark/>
          </w:tcPr>
          <w:p w14:paraId="59B89E0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7871,65</w:t>
            </w:r>
          </w:p>
        </w:tc>
        <w:tc>
          <w:tcPr>
            <w:tcW w:w="1117" w:type="dxa"/>
            <w:shd w:val="clear" w:color="auto" w:fill="auto"/>
            <w:vAlign w:val="center"/>
            <w:hideMark/>
          </w:tcPr>
          <w:p w14:paraId="1A944FDC"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9042,05</w:t>
            </w:r>
          </w:p>
        </w:tc>
      </w:tr>
      <w:tr w:rsidR="002E10CD" w:rsidRPr="00E20B1B" w14:paraId="08C8AB72" w14:textId="77777777" w:rsidTr="00311517">
        <w:trPr>
          <w:trHeight w:val="300"/>
        </w:trPr>
        <w:tc>
          <w:tcPr>
            <w:tcW w:w="534" w:type="dxa"/>
            <w:shd w:val="clear" w:color="auto" w:fill="auto"/>
            <w:vAlign w:val="center"/>
          </w:tcPr>
          <w:p w14:paraId="14804B30"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18</w:t>
            </w:r>
          </w:p>
        </w:tc>
        <w:tc>
          <w:tcPr>
            <w:tcW w:w="5528" w:type="dxa"/>
            <w:shd w:val="clear" w:color="auto" w:fill="auto"/>
            <w:noWrap/>
            <w:vAlign w:val="center"/>
            <w:hideMark/>
          </w:tcPr>
          <w:p w14:paraId="18D137B2"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Расходы на капитальный и текущий ремонт основных средств</w:t>
            </w:r>
          </w:p>
        </w:tc>
        <w:tc>
          <w:tcPr>
            <w:tcW w:w="1116" w:type="dxa"/>
            <w:shd w:val="clear" w:color="auto" w:fill="auto"/>
            <w:noWrap/>
            <w:vAlign w:val="center"/>
            <w:hideMark/>
          </w:tcPr>
          <w:p w14:paraId="2D52778A"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4FC0B4BC"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21358,62</w:t>
            </w:r>
          </w:p>
        </w:tc>
        <w:tc>
          <w:tcPr>
            <w:tcW w:w="1116" w:type="dxa"/>
            <w:shd w:val="clear" w:color="auto" w:fill="auto"/>
            <w:vAlign w:val="center"/>
            <w:hideMark/>
          </w:tcPr>
          <w:p w14:paraId="2EE274B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22383,83</w:t>
            </w:r>
          </w:p>
        </w:tc>
        <w:tc>
          <w:tcPr>
            <w:tcW w:w="1117" w:type="dxa"/>
            <w:shd w:val="clear" w:color="auto" w:fill="auto"/>
            <w:vAlign w:val="center"/>
            <w:hideMark/>
          </w:tcPr>
          <w:p w14:paraId="40A3E02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23346,34</w:t>
            </w:r>
          </w:p>
        </w:tc>
        <w:tc>
          <w:tcPr>
            <w:tcW w:w="1116" w:type="dxa"/>
            <w:shd w:val="clear" w:color="auto" w:fill="auto"/>
            <w:vAlign w:val="center"/>
            <w:hideMark/>
          </w:tcPr>
          <w:p w14:paraId="69DB0BF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23813,27</w:t>
            </w:r>
          </w:p>
        </w:tc>
        <w:tc>
          <w:tcPr>
            <w:tcW w:w="1116" w:type="dxa"/>
            <w:shd w:val="clear" w:color="auto" w:fill="auto"/>
            <w:vAlign w:val="center"/>
            <w:hideMark/>
          </w:tcPr>
          <w:p w14:paraId="1365D2E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24289,53</w:t>
            </w:r>
          </w:p>
        </w:tc>
        <w:tc>
          <w:tcPr>
            <w:tcW w:w="1116" w:type="dxa"/>
            <w:shd w:val="clear" w:color="auto" w:fill="auto"/>
            <w:vAlign w:val="center"/>
            <w:hideMark/>
          </w:tcPr>
          <w:p w14:paraId="4457A94D"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24775,32</w:t>
            </w:r>
          </w:p>
        </w:tc>
        <w:tc>
          <w:tcPr>
            <w:tcW w:w="1117" w:type="dxa"/>
            <w:shd w:val="clear" w:color="auto" w:fill="auto"/>
            <w:vAlign w:val="center"/>
            <w:hideMark/>
          </w:tcPr>
          <w:p w14:paraId="7206C53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28459,06</w:t>
            </w:r>
          </w:p>
        </w:tc>
      </w:tr>
      <w:tr w:rsidR="002E10CD" w:rsidRPr="00E20B1B" w14:paraId="48C57B73" w14:textId="77777777" w:rsidTr="00311517">
        <w:trPr>
          <w:trHeight w:val="300"/>
        </w:trPr>
        <w:tc>
          <w:tcPr>
            <w:tcW w:w="534" w:type="dxa"/>
            <w:shd w:val="clear" w:color="auto" w:fill="auto"/>
            <w:vAlign w:val="center"/>
          </w:tcPr>
          <w:p w14:paraId="1565ED96" w14:textId="77777777" w:rsidR="002E10CD" w:rsidRPr="00E20B1B" w:rsidRDefault="002E10CD" w:rsidP="00311517">
            <w:pPr>
              <w:spacing w:after="0" w:line="240" w:lineRule="auto"/>
              <w:ind w:firstLine="0"/>
              <w:jc w:val="center"/>
              <w:rPr>
                <w:color w:val="000000"/>
                <w:sz w:val="20"/>
                <w:szCs w:val="20"/>
              </w:rPr>
            </w:pPr>
            <w:r>
              <w:rPr>
                <w:color w:val="000000"/>
                <w:sz w:val="20"/>
                <w:szCs w:val="20"/>
              </w:rPr>
              <w:t>19</w:t>
            </w:r>
          </w:p>
        </w:tc>
        <w:tc>
          <w:tcPr>
            <w:tcW w:w="5528" w:type="dxa"/>
            <w:shd w:val="clear" w:color="auto" w:fill="auto"/>
            <w:noWrap/>
            <w:vAlign w:val="center"/>
            <w:hideMark/>
          </w:tcPr>
          <w:p w14:paraId="02585DAD"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Расходы на услуги производственного характера, выполняемые по договорам с организациями на проведение регламентных работ</w:t>
            </w:r>
          </w:p>
        </w:tc>
        <w:tc>
          <w:tcPr>
            <w:tcW w:w="1116" w:type="dxa"/>
            <w:shd w:val="clear" w:color="auto" w:fill="auto"/>
            <w:noWrap/>
            <w:vAlign w:val="center"/>
            <w:hideMark/>
          </w:tcPr>
          <w:p w14:paraId="130E6295"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29E8B27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9448,19</w:t>
            </w:r>
          </w:p>
        </w:tc>
        <w:tc>
          <w:tcPr>
            <w:tcW w:w="1116" w:type="dxa"/>
            <w:shd w:val="clear" w:color="auto" w:fill="auto"/>
            <w:vAlign w:val="center"/>
            <w:hideMark/>
          </w:tcPr>
          <w:p w14:paraId="5F1362E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9901,70</w:t>
            </w:r>
          </w:p>
        </w:tc>
        <w:tc>
          <w:tcPr>
            <w:tcW w:w="1117" w:type="dxa"/>
            <w:shd w:val="clear" w:color="auto" w:fill="auto"/>
            <w:vAlign w:val="center"/>
            <w:hideMark/>
          </w:tcPr>
          <w:p w14:paraId="05C5684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10327,48</w:t>
            </w:r>
          </w:p>
        </w:tc>
        <w:tc>
          <w:tcPr>
            <w:tcW w:w="1116" w:type="dxa"/>
            <w:shd w:val="clear" w:color="auto" w:fill="auto"/>
            <w:vAlign w:val="center"/>
            <w:hideMark/>
          </w:tcPr>
          <w:p w14:paraId="013DF5B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10534,03</w:t>
            </w:r>
          </w:p>
        </w:tc>
        <w:tc>
          <w:tcPr>
            <w:tcW w:w="1116" w:type="dxa"/>
            <w:shd w:val="clear" w:color="auto" w:fill="auto"/>
            <w:vAlign w:val="center"/>
            <w:hideMark/>
          </w:tcPr>
          <w:p w14:paraId="4107138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10744,71</w:t>
            </w:r>
          </w:p>
        </w:tc>
        <w:tc>
          <w:tcPr>
            <w:tcW w:w="1116" w:type="dxa"/>
            <w:shd w:val="clear" w:color="auto" w:fill="auto"/>
            <w:vAlign w:val="center"/>
            <w:hideMark/>
          </w:tcPr>
          <w:p w14:paraId="478479BC"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10959,60</w:t>
            </w:r>
          </w:p>
        </w:tc>
        <w:tc>
          <w:tcPr>
            <w:tcW w:w="1117" w:type="dxa"/>
            <w:shd w:val="clear" w:color="auto" w:fill="auto"/>
            <w:vAlign w:val="center"/>
            <w:hideMark/>
          </w:tcPr>
          <w:p w14:paraId="403EEAE0"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12589,14</w:t>
            </w:r>
          </w:p>
        </w:tc>
      </w:tr>
      <w:tr w:rsidR="002E10CD" w:rsidRPr="00E20B1B" w14:paraId="1AFB1B95" w14:textId="77777777" w:rsidTr="00311517">
        <w:trPr>
          <w:trHeight w:val="300"/>
        </w:trPr>
        <w:tc>
          <w:tcPr>
            <w:tcW w:w="534" w:type="dxa"/>
            <w:shd w:val="clear" w:color="auto" w:fill="auto"/>
            <w:vAlign w:val="center"/>
          </w:tcPr>
          <w:p w14:paraId="5B1DD014" w14:textId="77777777" w:rsidR="002E10CD" w:rsidRPr="00E20B1B" w:rsidRDefault="002E10CD" w:rsidP="00311517">
            <w:pPr>
              <w:spacing w:after="0" w:line="240" w:lineRule="auto"/>
              <w:ind w:firstLine="0"/>
              <w:jc w:val="center"/>
              <w:rPr>
                <w:color w:val="000000"/>
                <w:sz w:val="20"/>
                <w:szCs w:val="20"/>
              </w:rPr>
            </w:pPr>
            <w:r>
              <w:rPr>
                <w:color w:val="000000"/>
                <w:sz w:val="20"/>
                <w:szCs w:val="20"/>
              </w:rPr>
              <w:t>20</w:t>
            </w:r>
          </w:p>
        </w:tc>
        <w:tc>
          <w:tcPr>
            <w:tcW w:w="5528" w:type="dxa"/>
            <w:shd w:val="clear" w:color="auto" w:fill="auto"/>
            <w:vAlign w:val="center"/>
            <w:hideMark/>
          </w:tcPr>
          <w:p w14:paraId="21C47F49" w14:textId="77777777" w:rsidR="002E10CD" w:rsidRPr="00E20B1B" w:rsidRDefault="002E10CD" w:rsidP="00311517">
            <w:pPr>
              <w:spacing w:after="0" w:line="240" w:lineRule="auto"/>
              <w:ind w:firstLine="0"/>
              <w:rPr>
                <w:color w:val="000000"/>
                <w:sz w:val="20"/>
                <w:szCs w:val="20"/>
              </w:rPr>
            </w:pPr>
            <w:r w:rsidRPr="00E20B1B">
              <w:rPr>
                <w:color w:val="000000"/>
                <w:sz w:val="20"/>
                <w:szCs w:val="20"/>
                <w:lang w:val="en-US"/>
              </w:rPr>
              <w:t>Выручка от регулируемой деятельности</w:t>
            </w:r>
          </w:p>
        </w:tc>
        <w:tc>
          <w:tcPr>
            <w:tcW w:w="1116" w:type="dxa"/>
            <w:shd w:val="clear" w:color="auto" w:fill="auto"/>
            <w:noWrap/>
            <w:vAlign w:val="center"/>
            <w:hideMark/>
          </w:tcPr>
          <w:p w14:paraId="0A53DC34"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тыс. руб.</w:t>
            </w:r>
          </w:p>
        </w:tc>
        <w:tc>
          <w:tcPr>
            <w:tcW w:w="1116" w:type="dxa"/>
            <w:shd w:val="clear" w:color="auto" w:fill="auto"/>
            <w:vAlign w:val="center"/>
            <w:hideMark/>
          </w:tcPr>
          <w:p w14:paraId="4E3371B5"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441171,8</w:t>
            </w:r>
          </w:p>
        </w:tc>
        <w:tc>
          <w:tcPr>
            <w:tcW w:w="1116" w:type="dxa"/>
            <w:shd w:val="clear" w:color="auto" w:fill="auto"/>
            <w:vAlign w:val="center"/>
            <w:hideMark/>
          </w:tcPr>
          <w:p w14:paraId="269E1D26"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462348,05</w:t>
            </w:r>
          </w:p>
        </w:tc>
        <w:tc>
          <w:tcPr>
            <w:tcW w:w="1117" w:type="dxa"/>
            <w:shd w:val="clear" w:color="auto" w:fill="auto"/>
            <w:vAlign w:val="center"/>
            <w:hideMark/>
          </w:tcPr>
          <w:p w14:paraId="1AD0FFF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482229,01</w:t>
            </w:r>
          </w:p>
        </w:tc>
        <w:tc>
          <w:tcPr>
            <w:tcW w:w="1116" w:type="dxa"/>
            <w:shd w:val="clear" w:color="auto" w:fill="auto"/>
            <w:vAlign w:val="center"/>
            <w:hideMark/>
          </w:tcPr>
          <w:p w14:paraId="5EF8734E"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491873,59</w:t>
            </w:r>
          </w:p>
        </w:tc>
        <w:tc>
          <w:tcPr>
            <w:tcW w:w="1116" w:type="dxa"/>
            <w:shd w:val="clear" w:color="auto" w:fill="auto"/>
            <w:vAlign w:val="center"/>
            <w:hideMark/>
          </w:tcPr>
          <w:p w14:paraId="7C6C6999"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501711,06</w:t>
            </w:r>
          </w:p>
        </w:tc>
        <w:tc>
          <w:tcPr>
            <w:tcW w:w="1116" w:type="dxa"/>
            <w:shd w:val="clear" w:color="auto" w:fill="auto"/>
            <w:vAlign w:val="center"/>
            <w:hideMark/>
          </w:tcPr>
          <w:p w14:paraId="661C12D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511745,29</w:t>
            </w:r>
          </w:p>
        </w:tc>
        <w:tc>
          <w:tcPr>
            <w:tcW w:w="1117" w:type="dxa"/>
            <w:shd w:val="clear" w:color="auto" w:fill="auto"/>
            <w:vAlign w:val="center"/>
            <w:hideMark/>
          </w:tcPr>
          <w:p w14:paraId="5E0C5A8F"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587834,48</w:t>
            </w:r>
          </w:p>
        </w:tc>
      </w:tr>
      <w:tr w:rsidR="002E10CD" w:rsidRPr="00E20B1B" w14:paraId="7806216A" w14:textId="77777777" w:rsidTr="00311517">
        <w:trPr>
          <w:trHeight w:val="300"/>
        </w:trPr>
        <w:tc>
          <w:tcPr>
            <w:tcW w:w="534" w:type="dxa"/>
            <w:shd w:val="clear" w:color="auto" w:fill="auto"/>
            <w:vAlign w:val="center"/>
            <w:hideMark/>
          </w:tcPr>
          <w:p w14:paraId="2E5DF1BB" w14:textId="77777777" w:rsidR="002E10CD" w:rsidRPr="00E20B1B" w:rsidRDefault="002E10CD" w:rsidP="00311517">
            <w:pPr>
              <w:spacing w:after="0" w:line="240" w:lineRule="auto"/>
              <w:ind w:firstLine="0"/>
              <w:jc w:val="center"/>
              <w:rPr>
                <w:color w:val="000000"/>
                <w:sz w:val="20"/>
                <w:szCs w:val="20"/>
              </w:rPr>
            </w:pPr>
            <w:r>
              <w:rPr>
                <w:color w:val="000000"/>
                <w:sz w:val="20"/>
                <w:szCs w:val="20"/>
              </w:rPr>
              <w:t>21</w:t>
            </w:r>
          </w:p>
        </w:tc>
        <w:tc>
          <w:tcPr>
            <w:tcW w:w="5528" w:type="dxa"/>
            <w:shd w:val="clear" w:color="auto" w:fill="auto"/>
            <w:noWrap/>
            <w:vAlign w:val="center"/>
            <w:hideMark/>
          </w:tcPr>
          <w:p w14:paraId="650F5B2A" w14:textId="77777777" w:rsidR="002E10CD" w:rsidRPr="00E20B1B" w:rsidRDefault="002E10CD" w:rsidP="00311517">
            <w:pPr>
              <w:spacing w:after="0" w:line="240" w:lineRule="auto"/>
              <w:ind w:firstLine="0"/>
              <w:jc w:val="left"/>
              <w:rPr>
                <w:color w:val="000000"/>
                <w:sz w:val="20"/>
                <w:szCs w:val="20"/>
              </w:rPr>
            </w:pPr>
            <w:r w:rsidRPr="00E20B1B">
              <w:rPr>
                <w:color w:val="000000"/>
                <w:sz w:val="20"/>
                <w:szCs w:val="20"/>
              </w:rPr>
              <w:t>Стоимость производства тепла</w:t>
            </w:r>
          </w:p>
        </w:tc>
        <w:tc>
          <w:tcPr>
            <w:tcW w:w="1116" w:type="dxa"/>
            <w:shd w:val="clear" w:color="auto" w:fill="auto"/>
            <w:noWrap/>
            <w:vAlign w:val="center"/>
            <w:hideMark/>
          </w:tcPr>
          <w:p w14:paraId="192937FF"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руб./Гкал</w:t>
            </w:r>
          </w:p>
        </w:tc>
        <w:tc>
          <w:tcPr>
            <w:tcW w:w="1116" w:type="dxa"/>
            <w:shd w:val="clear" w:color="auto" w:fill="auto"/>
            <w:vAlign w:val="center"/>
            <w:hideMark/>
          </w:tcPr>
          <w:p w14:paraId="5D55EE07"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18217,75</w:t>
            </w:r>
          </w:p>
        </w:tc>
        <w:tc>
          <w:tcPr>
            <w:tcW w:w="1116" w:type="dxa"/>
            <w:shd w:val="clear" w:color="auto" w:fill="auto"/>
            <w:vAlign w:val="center"/>
            <w:hideMark/>
          </w:tcPr>
          <w:p w14:paraId="44996BD1"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19778,76</w:t>
            </w:r>
          </w:p>
        </w:tc>
        <w:tc>
          <w:tcPr>
            <w:tcW w:w="1117" w:type="dxa"/>
            <w:shd w:val="clear" w:color="auto" w:fill="auto"/>
            <w:vAlign w:val="center"/>
            <w:hideMark/>
          </w:tcPr>
          <w:p w14:paraId="4CCA12A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27045,35</w:t>
            </w:r>
          </w:p>
        </w:tc>
        <w:tc>
          <w:tcPr>
            <w:tcW w:w="1116" w:type="dxa"/>
            <w:shd w:val="clear" w:color="auto" w:fill="auto"/>
            <w:vAlign w:val="center"/>
            <w:hideMark/>
          </w:tcPr>
          <w:p w14:paraId="7F39A54B"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26339,08</w:t>
            </w:r>
          </w:p>
        </w:tc>
        <w:tc>
          <w:tcPr>
            <w:tcW w:w="1116" w:type="dxa"/>
            <w:shd w:val="clear" w:color="auto" w:fill="auto"/>
            <w:vAlign w:val="center"/>
            <w:hideMark/>
          </w:tcPr>
          <w:p w14:paraId="61872348"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26429,65</w:t>
            </w:r>
          </w:p>
        </w:tc>
        <w:tc>
          <w:tcPr>
            <w:tcW w:w="1116" w:type="dxa"/>
            <w:shd w:val="clear" w:color="auto" w:fill="auto"/>
            <w:vAlign w:val="center"/>
            <w:hideMark/>
          </w:tcPr>
          <w:p w14:paraId="186176DF"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27408,54</w:t>
            </w:r>
          </w:p>
        </w:tc>
        <w:tc>
          <w:tcPr>
            <w:tcW w:w="1117" w:type="dxa"/>
            <w:shd w:val="clear" w:color="auto" w:fill="auto"/>
            <w:noWrap/>
            <w:vAlign w:val="center"/>
            <w:hideMark/>
          </w:tcPr>
          <w:p w14:paraId="6E1A0A32" w14:textId="77777777" w:rsidR="002E10CD" w:rsidRPr="00E20B1B" w:rsidRDefault="002E10CD" w:rsidP="00311517">
            <w:pPr>
              <w:spacing w:after="0" w:line="240" w:lineRule="auto"/>
              <w:ind w:left="-104" w:right="-122" w:firstLine="0"/>
              <w:jc w:val="center"/>
              <w:rPr>
                <w:color w:val="000000"/>
                <w:sz w:val="20"/>
                <w:szCs w:val="20"/>
              </w:rPr>
            </w:pPr>
            <w:r w:rsidRPr="00E20B1B">
              <w:rPr>
                <w:color w:val="000000"/>
                <w:sz w:val="20"/>
                <w:szCs w:val="20"/>
              </w:rPr>
              <w:t>37801,82</w:t>
            </w:r>
          </w:p>
        </w:tc>
      </w:tr>
    </w:tbl>
    <w:p w14:paraId="71E018FC" w14:textId="0C409811" w:rsidR="00A83EFE" w:rsidRDefault="00A83EFE" w:rsidP="00307E34">
      <w:pPr>
        <w:pStyle w:val="ad"/>
        <w:spacing w:after="0"/>
        <w:ind w:right="-144" w:firstLine="707"/>
        <w:rPr>
          <w:sz w:val="24"/>
        </w:rPr>
      </w:pPr>
    </w:p>
    <w:p w14:paraId="1461684C" w14:textId="77777777" w:rsidR="006D0DA5" w:rsidRDefault="006D0DA5" w:rsidP="00A83EFE">
      <w:pPr>
        <w:ind w:firstLine="851"/>
        <w:sectPr w:rsidR="006D0DA5" w:rsidSect="00A83EFE">
          <w:pgSz w:w="16838" w:h="11906" w:orient="landscape"/>
          <w:pgMar w:top="1135" w:right="1134" w:bottom="567" w:left="1134" w:header="425" w:footer="0" w:gutter="0"/>
          <w:cols w:space="708"/>
          <w:titlePg/>
          <w:docGrid w:linePitch="360"/>
        </w:sectPr>
      </w:pPr>
      <w:bookmarkStart w:id="113" w:name="_Hlk134628173"/>
    </w:p>
    <w:p w14:paraId="528CFBBD" w14:textId="77777777" w:rsidR="00117F3C" w:rsidRDefault="00117F3C" w:rsidP="00A83EFE">
      <w:pPr>
        <w:ind w:firstLine="851"/>
      </w:pPr>
    </w:p>
    <w:p w14:paraId="66048E39" w14:textId="77777777" w:rsidR="00117F3C" w:rsidRDefault="00117F3C" w:rsidP="00117F3C">
      <w:pPr>
        <w:spacing w:before="120"/>
      </w:pPr>
      <w:r w:rsidRPr="008137F8">
        <w:t xml:space="preserve">Таблица </w:t>
      </w:r>
      <w:r>
        <w:t>15.3</w:t>
      </w:r>
      <w:r w:rsidRPr="008137F8">
        <w:t>- Оценка ценовых (тарифных) последствий реализации проектов схемы теплоснабжения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003"/>
        <w:gridCol w:w="951"/>
        <w:gridCol w:w="952"/>
        <w:gridCol w:w="952"/>
        <w:gridCol w:w="951"/>
        <w:gridCol w:w="952"/>
        <w:gridCol w:w="952"/>
        <w:gridCol w:w="952"/>
      </w:tblGrid>
      <w:tr w:rsidR="00117F3C" w:rsidRPr="00EB109A" w14:paraId="20EA16CE" w14:textId="77777777" w:rsidTr="00117F3C">
        <w:trPr>
          <w:cantSplit/>
          <w:trHeight w:val="284"/>
          <w:tblHeader/>
          <w:jc w:val="center"/>
        </w:trPr>
        <w:tc>
          <w:tcPr>
            <w:tcW w:w="534" w:type="dxa"/>
            <w:vAlign w:val="center"/>
          </w:tcPr>
          <w:p w14:paraId="57D106C2" w14:textId="77777777" w:rsidR="00117F3C" w:rsidRPr="002E10CD" w:rsidRDefault="00117F3C" w:rsidP="00311517">
            <w:pPr>
              <w:spacing w:after="0" w:line="240" w:lineRule="auto"/>
              <w:ind w:firstLine="0"/>
              <w:jc w:val="center"/>
              <w:rPr>
                <w:b/>
                <w:sz w:val="20"/>
                <w:szCs w:val="20"/>
              </w:rPr>
            </w:pPr>
            <w:r w:rsidRPr="002E10CD">
              <w:rPr>
                <w:b/>
                <w:sz w:val="20"/>
                <w:szCs w:val="20"/>
              </w:rPr>
              <w:t>№ п/п</w:t>
            </w:r>
          </w:p>
        </w:tc>
        <w:tc>
          <w:tcPr>
            <w:tcW w:w="3003" w:type="dxa"/>
            <w:shd w:val="clear" w:color="auto" w:fill="auto"/>
            <w:noWrap/>
            <w:vAlign w:val="center"/>
            <w:hideMark/>
          </w:tcPr>
          <w:p w14:paraId="08FD2974" w14:textId="77777777" w:rsidR="00117F3C" w:rsidRPr="002E10CD" w:rsidRDefault="00117F3C" w:rsidP="00311517">
            <w:pPr>
              <w:spacing w:after="0" w:line="240" w:lineRule="auto"/>
              <w:ind w:firstLine="0"/>
              <w:jc w:val="center"/>
              <w:rPr>
                <w:b/>
                <w:sz w:val="20"/>
                <w:szCs w:val="20"/>
              </w:rPr>
            </w:pPr>
            <w:r w:rsidRPr="002E10CD">
              <w:rPr>
                <w:b/>
                <w:sz w:val="20"/>
                <w:szCs w:val="20"/>
              </w:rPr>
              <w:t>Наименование</w:t>
            </w:r>
          </w:p>
        </w:tc>
        <w:tc>
          <w:tcPr>
            <w:tcW w:w="951" w:type="dxa"/>
            <w:shd w:val="clear" w:color="auto" w:fill="auto"/>
            <w:noWrap/>
            <w:vAlign w:val="center"/>
            <w:hideMark/>
          </w:tcPr>
          <w:p w14:paraId="732C0CF9" w14:textId="77777777" w:rsidR="00117F3C" w:rsidRPr="002E10CD" w:rsidRDefault="00117F3C" w:rsidP="00311517">
            <w:pPr>
              <w:spacing w:after="0" w:line="240" w:lineRule="auto"/>
              <w:ind w:firstLine="0"/>
              <w:jc w:val="center"/>
              <w:rPr>
                <w:b/>
                <w:sz w:val="20"/>
                <w:szCs w:val="20"/>
              </w:rPr>
            </w:pPr>
            <w:r w:rsidRPr="002E10CD">
              <w:rPr>
                <w:b/>
                <w:sz w:val="20"/>
                <w:szCs w:val="20"/>
              </w:rPr>
              <w:t>Ед. измерения</w:t>
            </w:r>
          </w:p>
        </w:tc>
        <w:tc>
          <w:tcPr>
            <w:tcW w:w="952" w:type="dxa"/>
            <w:tcBorders>
              <w:bottom w:val="single" w:sz="4" w:space="0" w:color="auto"/>
            </w:tcBorders>
            <w:shd w:val="clear" w:color="auto" w:fill="auto"/>
            <w:noWrap/>
            <w:vAlign w:val="center"/>
          </w:tcPr>
          <w:p w14:paraId="7BFA9162" w14:textId="77777777" w:rsidR="00117F3C" w:rsidRPr="00EB109A" w:rsidRDefault="00117F3C" w:rsidP="00311517">
            <w:pPr>
              <w:spacing w:after="0" w:line="240" w:lineRule="auto"/>
              <w:ind w:firstLine="0"/>
              <w:jc w:val="center"/>
              <w:rPr>
                <w:sz w:val="20"/>
                <w:szCs w:val="20"/>
              </w:rPr>
            </w:pPr>
            <w:r w:rsidRPr="00E20B1B">
              <w:rPr>
                <w:b/>
                <w:iCs/>
                <w:sz w:val="20"/>
                <w:szCs w:val="20"/>
              </w:rPr>
              <w:t>2025 год</w:t>
            </w:r>
          </w:p>
        </w:tc>
        <w:tc>
          <w:tcPr>
            <w:tcW w:w="952" w:type="dxa"/>
            <w:tcBorders>
              <w:bottom w:val="single" w:sz="4" w:space="0" w:color="auto"/>
            </w:tcBorders>
            <w:shd w:val="clear" w:color="auto" w:fill="auto"/>
            <w:noWrap/>
            <w:vAlign w:val="center"/>
          </w:tcPr>
          <w:p w14:paraId="56A85037" w14:textId="77777777" w:rsidR="00117F3C" w:rsidRPr="00EB109A" w:rsidRDefault="00117F3C" w:rsidP="00311517">
            <w:pPr>
              <w:spacing w:after="0" w:line="240" w:lineRule="auto"/>
              <w:ind w:firstLine="0"/>
              <w:jc w:val="center"/>
              <w:rPr>
                <w:sz w:val="20"/>
                <w:szCs w:val="20"/>
              </w:rPr>
            </w:pPr>
            <w:r w:rsidRPr="00E20B1B">
              <w:rPr>
                <w:b/>
                <w:iCs/>
                <w:sz w:val="20"/>
                <w:szCs w:val="20"/>
              </w:rPr>
              <w:t>2026 год</w:t>
            </w:r>
          </w:p>
        </w:tc>
        <w:tc>
          <w:tcPr>
            <w:tcW w:w="951" w:type="dxa"/>
            <w:tcBorders>
              <w:bottom w:val="single" w:sz="4" w:space="0" w:color="auto"/>
            </w:tcBorders>
            <w:shd w:val="clear" w:color="auto" w:fill="auto"/>
            <w:noWrap/>
            <w:vAlign w:val="center"/>
          </w:tcPr>
          <w:p w14:paraId="121A3250" w14:textId="77777777" w:rsidR="00117F3C" w:rsidRPr="00EB109A" w:rsidRDefault="00117F3C" w:rsidP="00311517">
            <w:pPr>
              <w:spacing w:after="0" w:line="240" w:lineRule="auto"/>
              <w:ind w:firstLine="0"/>
              <w:jc w:val="center"/>
              <w:rPr>
                <w:sz w:val="20"/>
                <w:szCs w:val="20"/>
              </w:rPr>
            </w:pPr>
            <w:r w:rsidRPr="00E20B1B">
              <w:rPr>
                <w:b/>
                <w:iCs/>
                <w:sz w:val="20"/>
                <w:szCs w:val="20"/>
              </w:rPr>
              <w:t>2027 год</w:t>
            </w:r>
          </w:p>
        </w:tc>
        <w:tc>
          <w:tcPr>
            <w:tcW w:w="952" w:type="dxa"/>
            <w:tcBorders>
              <w:bottom w:val="single" w:sz="4" w:space="0" w:color="auto"/>
            </w:tcBorders>
            <w:shd w:val="clear" w:color="auto" w:fill="auto"/>
            <w:noWrap/>
            <w:vAlign w:val="center"/>
          </w:tcPr>
          <w:p w14:paraId="1208E2DC" w14:textId="77777777" w:rsidR="00117F3C" w:rsidRPr="00EB109A" w:rsidRDefault="00117F3C" w:rsidP="00311517">
            <w:pPr>
              <w:spacing w:after="0" w:line="240" w:lineRule="auto"/>
              <w:ind w:firstLine="0"/>
              <w:jc w:val="center"/>
              <w:rPr>
                <w:sz w:val="20"/>
                <w:szCs w:val="20"/>
              </w:rPr>
            </w:pPr>
            <w:r w:rsidRPr="00E20B1B">
              <w:rPr>
                <w:b/>
                <w:iCs/>
                <w:sz w:val="20"/>
                <w:szCs w:val="20"/>
              </w:rPr>
              <w:t>2028 год</w:t>
            </w:r>
          </w:p>
        </w:tc>
        <w:tc>
          <w:tcPr>
            <w:tcW w:w="952" w:type="dxa"/>
            <w:tcBorders>
              <w:bottom w:val="single" w:sz="4" w:space="0" w:color="auto"/>
            </w:tcBorders>
            <w:shd w:val="clear" w:color="auto" w:fill="auto"/>
            <w:noWrap/>
            <w:vAlign w:val="center"/>
          </w:tcPr>
          <w:p w14:paraId="79F3C372" w14:textId="77777777" w:rsidR="00117F3C" w:rsidRPr="00EB109A" w:rsidRDefault="00117F3C" w:rsidP="00311517">
            <w:pPr>
              <w:spacing w:after="0" w:line="240" w:lineRule="auto"/>
              <w:ind w:firstLine="0"/>
              <w:jc w:val="center"/>
              <w:rPr>
                <w:sz w:val="20"/>
                <w:szCs w:val="20"/>
              </w:rPr>
            </w:pPr>
            <w:r w:rsidRPr="00E20B1B">
              <w:rPr>
                <w:b/>
                <w:sz w:val="20"/>
                <w:szCs w:val="20"/>
              </w:rPr>
              <w:t>2029 год</w:t>
            </w:r>
          </w:p>
        </w:tc>
        <w:tc>
          <w:tcPr>
            <w:tcW w:w="952" w:type="dxa"/>
            <w:tcBorders>
              <w:bottom w:val="single" w:sz="4" w:space="0" w:color="auto"/>
            </w:tcBorders>
            <w:shd w:val="clear" w:color="auto" w:fill="auto"/>
            <w:vAlign w:val="center"/>
          </w:tcPr>
          <w:p w14:paraId="179DEF17" w14:textId="77777777" w:rsidR="00117F3C" w:rsidRPr="00EB109A" w:rsidRDefault="00117F3C" w:rsidP="00311517">
            <w:pPr>
              <w:spacing w:after="0" w:line="240" w:lineRule="auto"/>
              <w:ind w:firstLine="0"/>
              <w:jc w:val="center"/>
              <w:rPr>
                <w:sz w:val="20"/>
                <w:szCs w:val="20"/>
              </w:rPr>
            </w:pPr>
            <w:r w:rsidRPr="00E20B1B">
              <w:rPr>
                <w:b/>
                <w:sz w:val="20"/>
                <w:szCs w:val="20"/>
              </w:rPr>
              <w:t>2030-20</w:t>
            </w:r>
            <w:r>
              <w:rPr>
                <w:b/>
                <w:sz w:val="20"/>
                <w:szCs w:val="20"/>
              </w:rPr>
              <w:t>36</w:t>
            </w:r>
            <w:r w:rsidRPr="00E20B1B">
              <w:rPr>
                <w:b/>
                <w:sz w:val="20"/>
                <w:szCs w:val="20"/>
              </w:rPr>
              <w:t xml:space="preserve"> годы</w:t>
            </w:r>
          </w:p>
        </w:tc>
      </w:tr>
      <w:tr w:rsidR="00117F3C" w:rsidRPr="00EB109A" w14:paraId="07D8C5E1" w14:textId="77777777" w:rsidTr="00117F3C">
        <w:trPr>
          <w:cantSplit/>
          <w:trHeight w:val="284"/>
          <w:jc w:val="center"/>
        </w:trPr>
        <w:tc>
          <w:tcPr>
            <w:tcW w:w="534" w:type="dxa"/>
            <w:vAlign w:val="center"/>
          </w:tcPr>
          <w:p w14:paraId="4F79A152" w14:textId="77777777" w:rsidR="00117F3C" w:rsidRPr="00EB109A" w:rsidRDefault="00117F3C" w:rsidP="00311517">
            <w:pPr>
              <w:spacing w:after="0" w:line="240" w:lineRule="auto"/>
              <w:ind w:firstLine="0"/>
              <w:jc w:val="center"/>
              <w:rPr>
                <w:bCs/>
                <w:sz w:val="20"/>
                <w:szCs w:val="20"/>
              </w:rPr>
            </w:pPr>
            <w:r w:rsidRPr="00EB109A">
              <w:rPr>
                <w:bCs/>
                <w:sz w:val="20"/>
                <w:szCs w:val="20"/>
              </w:rPr>
              <w:t>1</w:t>
            </w:r>
          </w:p>
        </w:tc>
        <w:tc>
          <w:tcPr>
            <w:tcW w:w="3003" w:type="dxa"/>
            <w:shd w:val="clear" w:color="auto" w:fill="auto"/>
            <w:noWrap/>
            <w:vAlign w:val="center"/>
          </w:tcPr>
          <w:p w14:paraId="082EA162" w14:textId="77777777" w:rsidR="00117F3C" w:rsidRPr="00EB109A" w:rsidRDefault="00117F3C" w:rsidP="00311517">
            <w:pPr>
              <w:spacing w:after="0" w:line="240" w:lineRule="auto"/>
              <w:ind w:firstLine="0"/>
              <w:jc w:val="left"/>
              <w:rPr>
                <w:sz w:val="20"/>
                <w:szCs w:val="20"/>
              </w:rPr>
            </w:pPr>
            <w:r w:rsidRPr="00EB109A">
              <w:rPr>
                <w:bCs/>
                <w:sz w:val="20"/>
                <w:szCs w:val="20"/>
              </w:rPr>
              <w:t>Капитальные затраты на реализацию мероприятий</w:t>
            </w:r>
          </w:p>
        </w:tc>
        <w:tc>
          <w:tcPr>
            <w:tcW w:w="951" w:type="dxa"/>
            <w:shd w:val="clear" w:color="auto" w:fill="auto"/>
            <w:noWrap/>
            <w:vAlign w:val="center"/>
          </w:tcPr>
          <w:p w14:paraId="7FF1D0DD" w14:textId="77777777" w:rsidR="00117F3C" w:rsidRPr="00EB109A" w:rsidRDefault="00117F3C" w:rsidP="00117F3C">
            <w:pPr>
              <w:spacing w:after="0" w:line="240" w:lineRule="auto"/>
              <w:ind w:left="-100" w:right="-15" w:firstLine="0"/>
              <w:jc w:val="center"/>
              <w:rPr>
                <w:sz w:val="20"/>
                <w:szCs w:val="20"/>
              </w:rPr>
            </w:pPr>
            <w:r w:rsidRPr="00EB109A">
              <w:rPr>
                <w:bCs/>
                <w:sz w:val="20"/>
                <w:szCs w:val="20"/>
              </w:rPr>
              <w:t>тыс.руб.</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6AB30"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248D8" w14:textId="77777777" w:rsidR="00117F3C" w:rsidRPr="00EB109A" w:rsidRDefault="00117F3C" w:rsidP="00117F3C">
            <w:pPr>
              <w:spacing w:after="0" w:line="240" w:lineRule="auto"/>
              <w:ind w:left="-100" w:right="-15" w:firstLine="0"/>
              <w:jc w:val="center"/>
              <w:rPr>
                <w:sz w:val="20"/>
                <w:szCs w:val="20"/>
              </w:rPr>
            </w:pPr>
            <w:r w:rsidRPr="002D0006">
              <w:rPr>
                <w:color w:val="000000"/>
                <w:sz w:val="20"/>
                <w:szCs w:val="20"/>
              </w:rPr>
              <w:t>30251,50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182C6" w14:textId="77777777" w:rsidR="00117F3C" w:rsidRPr="00EB109A" w:rsidRDefault="00117F3C" w:rsidP="00117F3C">
            <w:pPr>
              <w:spacing w:after="0" w:line="240" w:lineRule="auto"/>
              <w:ind w:left="-100" w:right="-15" w:firstLine="0"/>
              <w:jc w:val="center"/>
              <w:rPr>
                <w:sz w:val="20"/>
                <w:szCs w:val="20"/>
              </w:rPr>
            </w:pPr>
            <w:r w:rsidRPr="002D0006">
              <w:rPr>
                <w:color w:val="000000"/>
                <w:sz w:val="20"/>
                <w:szCs w:val="20"/>
              </w:rPr>
              <w:t>68690,87</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2CCF4" w14:textId="77777777" w:rsidR="00117F3C" w:rsidRPr="00EB109A" w:rsidRDefault="00117F3C" w:rsidP="00117F3C">
            <w:pPr>
              <w:spacing w:after="0" w:line="240" w:lineRule="auto"/>
              <w:ind w:left="-100" w:right="-15" w:firstLine="0"/>
              <w:jc w:val="center"/>
              <w:rPr>
                <w:sz w:val="20"/>
                <w:szCs w:val="20"/>
              </w:rPr>
            </w:pPr>
            <w:r w:rsidRPr="002D0006">
              <w:rPr>
                <w:color w:val="000000"/>
                <w:sz w:val="20"/>
                <w:szCs w:val="20"/>
              </w:rPr>
              <w:t>49715,46</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DA37A" w14:textId="77777777" w:rsidR="00117F3C" w:rsidRPr="00EB109A" w:rsidRDefault="00117F3C" w:rsidP="00117F3C">
            <w:pPr>
              <w:spacing w:after="0" w:line="240" w:lineRule="auto"/>
              <w:ind w:left="-100" w:right="-15" w:firstLine="0"/>
              <w:jc w:val="center"/>
              <w:rPr>
                <w:sz w:val="20"/>
                <w:szCs w:val="20"/>
              </w:rPr>
            </w:pPr>
            <w:r w:rsidRPr="002D0006">
              <w:rPr>
                <w:color w:val="000000"/>
                <w:sz w:val="20"/>
                <w:szCs w:val="20"/>
              </w:rPr>
              <w:t>49715,46</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69A55C74" w14:textId="77777777" w:rsidR="00117F3C" w:rsidRPr="00EB109A" w:rsidRDefault="00117F3C" w:rsidP="00117F3C">
            <w:pPr>
              <w:spacing w:after="0" w:line="240" w:lineRule="auto"/>
              <w:ind w:left="-100" w:right="-15" w:firstLine="0"/>
              <w:jc w:val="center"/>
              <w:rPr>
                <w:sz w:val="20"/>
                <w:szCs w:val="20"/>
              </w:rPr>
            </w:pPr>
            <w:r w:rsidRPr="002D0006">
              <w:rPr>
                <w:color w:val="000000"/>
                <w:sz w:val="20"/>
                <w:szCs w:val="20"/>
              </w:rPr>
              <w:t>171704,16</w:t>
            </w:r>
          </w:p>
        </w:tc>
      </w:tr>
      <w:tr w:rsidR="00117F3C" w:rsidRPr="00EB109A" w14:paraId="7F032B4F" w14:textId="77777777" w:rsidTr="00117F3C">
        <w:trPr>
          <w:cantSplit/>
          <w:trHeight w:val="284"/>
          <w:jc w:val="center"/>
        </w:trPr>
        <w:tc>
          <w:tcPr>
            <w:tcW w:w="534" w:type="dxa"/>
            <w:vAlign w:val="center"/>
          </w:tcPr>
          <w:p w14:paraId="222C0642" w14:textId="77777777" w:rsidR="00117F3C" w:rsidRPr="00EB109A" w:rsidRDefault="00117F3C" w:rsidP="00311517">
            <w:pPr>
              <w:spacing w:after="0" w:line="240" w:lineRule="auto"/>
              <w:ind w:firstLine="0"/>
              <w:jc w:val="center"/>
              <w:rPr>
                <w:bCs/>
                <w:sz w:val="20"/>
                <w:szCs w:val="20"/>
              </w:rPr>
            </w:pPr>
            <w:r w:rsidRPr="00EB109A">
              <w:rPr>
                <w:bCs/>
                <w:sz w:val="20"/>
                <w:szCs w:val="20"/>
              </w:rPr>
              <w:t>2</w:t>
            </w:r>
          </w:p>
        </w:tc>
        <w:tc>
          <w:tcPr>
            <w:tcW w:w="3003" w:type="dxa"/>
            <w:shd w:val="clear" w:color="auto" w:fill="auto"/>
            <w:noWrap/>
            <w:vAlign w:val="center"/>
          </w:tcPr>
          <w:p w14:paraId="0DF8CA53" w14:textId="77777777" w:rsidR="00117F3C" w:rsidRPr="00EB109A" w:rsidRDefault="00117F3C" w:rsidP="00311517">
            <w:pPr>
              <w:spacing w:after="0" w:line="240" w:lineRule="auto"/>
              <w:ind w:firstLine="0"/>
              <w:jc w:val="left"/>
              <w:rPr>
                <w:sz w:val="20"/>
                <w:szCs w:val="20"/>
              </w:rPr>
            </w:pPr>
            <w:r w:rsidRPr="00EB109A">
              <w:rPr>
                <w:bCs/>
                <w:sz w:val="20"/>
                <w:szCs w:val="20"/>
              </w:rPr>
              <w:t xml:space="preserve">Средневзвешенная оценочная стоимость производства тепла </w:t>
            </w:r>
          </w:p>
        </w:tc>
        <w:tc>
          <w:tcPr>
            <w:tcW w:w="951" w:type="dxa"/>
            <w:shd w:val="clear" w:color="auto" w:fill="auto"/>
            <w:noWrap/>
            <w:vAlign w:val="center"/>
          </w:tcPr>
          <w:p w14:paraId="1C769C69" w14:textId="77777777" w:rsidR="00117F3C" w:rsidRPr="00EB109A" w:rsidRDefault="00117F3C" w:rsidP="00117F3C">
            <w:pPr>
              <w:spacing w:after="0" w:line="240" w:lineRule="auto"/>
              <w:ind w:left="-100" w:right="-15" w:firstLine="0"/>
              <w:jc w:val="center"/>
              <w:rPr>
                <w:sz w:val="20"/>
                <w:szCs w:val="20"/>
              </w:rPr>
            </w:pPr>
            <w:r w:rsidRPr="00EB109A">
              <w:rPr>
                <w:bCs/>
                <w:sz w:val="20"/>
                <w:szCs w:val="20"/>
              </w:rPr>
              <w:t>руб./Гкал</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B1BD9"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19778,76</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8140B"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27045,35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5DD63"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26339,08</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AEE51"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26429,65</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55A9C"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27408,54</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214213ED"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37801,82</w:t>
            </w:r>
          </w:p>
        </w:tc>
      </w:tr>
      <w:tr w:rsidR="00117F3C" w:rsidRPr="00EB109A" w14:paraId="329DC961" w14:textId="77777777" w:rsidTr="00117F3C">
        <w:trPr>
          <w:cantSplit/>
          <w:trHeight w:val="68"/>
          <w:jc w:val="center"/>
        </w:trPr>
        <w:tc>
          <w:tcPr>
            <w:tcW w:w="534" w:type="dxa"/>
            <w:vAlign w:val="center"/>
          </w:tcPr>
          <w:p w14:paraId="37A16917" w14:textId="77777777" w:rsidR="00117F3C" w:rsidRPr="00EB109A" w:rsidRDefault="00117F3C" w:rsidP="00311517">
            <w:pPr>
              <w:spacing w:after="0" w:line="240" w:lineRule="auto"/>
              <w:ind w:firstLine="0"/>
              <w:jc w:val="center"/>
              <w:rPr>
                <w:bCs/>
                <w:sz w:val="20"/>
                <w:szCs w:val="20"/>
              </w:rPr>
            </w:pPr>
            <w:r w:rsidRPr="00EB109A">
              <w:rPr>
                <w:bCs/>
                <w:sz w:val="20"/>
                <w:szCs w:val="20"/>
              </w:rPr>
              <w:t>3</w:t>
            </w:r>
          </w:p>
        </w:tc>
        <w:tc>
          <w:tcPr>
            <w:tcW w:w="3003" w:type="dxa"/>
            <w:shd w:val="clear" w:color="auto" w:fill="auto"/>
            <w:noWrap/>
            <w:vAlign w:val="center"/>
          </w:tcPr>
          <w:p w14:paraId="464966B4" w14:textId="77777777" w:rsidR="00117F3C" w:rsidRPr="00EB109A" w:rsidRDefault="00117F3C" w:rsidP="00311517">
            <w:pPr>
              <w:spacing w:after="0" w:line="240" w:lineRule="auto"/>
              <w:ind w:firstLine="0"/>
              <w:jc w:val="left"/>
              <w:rPr>
                <w:sz w:val="20"/>
                <w:szCs w:val="20"/>
              </w:rPr>
            </w:pPr>
            <w:r w:rsidRPr="00EB109A">
              <w:rPr>
                <w:bCs/>
                <w:sz w:val="20"/>
                <w:szCs w:val="20"/>
              </w:rPr>
              <w:t xml:space="preserve">Средневзвешенная оценочная стоимость производства тепла с учетом инвестиционной составляющей </w:t>
            </w:r>
          </w:p>
        </w:tc>
        <w:tc>
          <w:tcPr>
            <w:tcW w:w="951" w:type="dxa"/>
            <w:shd w:val="clear" w:color="auto" w:fill="auto"/>
            <w:noWrap/>
            <w:vAlign w:val="center"/>
          </w:tcPr>
          <w:p w14:paraId="08F5EEF2" w14:textId="77777777" w:rsidR="00117F3C" w:rsidRPr="00EB109A" w:rsidRDefault="00117F3C" w:rsidP="00117F3C">
            <w:pPr>
              <w:spacing w:after="0" w:line="240" w:lineRule="auto"/>
              <w:ind w:left="-100" w:right="-15" w:firstLine="0"/>
              <w:jc w:val="center"/>
              <w:rPr>
                <w:sz w:val="20"/>
                <w:szCs w:val="20"/>
              </w:rPr>
            </w:pPr>
            <w:r w:rsidRPr="00EB109A">
              <w:rPr>
                <w:bCs/>
                <w:sz w:val="20"/>
                <w:szCs w:val="20"/>
              </w:rPr>
              <w:t>руб./Гкал</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C6E70"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20278,50</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5A530"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27476,80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F0EDB"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26749,32</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9E177"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26831,56</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B8061"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27815,42</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4498BD2A"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38202,56</w:t>
            </w:r>
          </w:p>
        </w:tc>
      </w:tr>
      <w:tr w:rsidR="00117F3C" w:rsidRPr="00EB109A" w14:paraId="08D47E14" w14:textId="77777777" w:rsidTr="00117F3C">
        <w:trPr>
          <w:cantSplit/>
          <w:trHeight w:val="284"/>
          <w:jc w:val="center"/>
        </w:trPr>
        <w:tc>
          <w:tcPr>
            <w:tcW w:w="534" w:type="dxa"/>
            <w:vAlign w:val="center"/>
          </w:tcPr>
          <w:p w14:paraId="6A434EE6" w14:textId="77777777" w:rsidR="00117F3C" w:rsidRPr="00EB109A" w:rsidRDefault="00117F3C" w:rsidP="00311517">
            <w:pPr>
              <w:spacing w:after="0" w:line="240" w:lineRule="auto"/>
              <w:ind w:firstLine="0"/>
              <w:jc w:val="center"/>
              <w:rPr>
                <w:bCs/>
                <w:sz w:val="20"/>
                <w:szCs w:val="20"/>
              </w:rPr>
            </w:pPr>
            <w:r w:rsidRPr="00EB109A">
              <w:rPr>
                <w:bCs/>
                <w:sz w:val="20"/>
                <w:szCs w:val="20"/>
              </w:rPr>
              <w:t>4</w:t>
            </w:r>
          </w:p>
        </w:tc>
        <w:tc>
          <w:tcPr>
            <w:tcW w:w="3003" w:type="dxa"/>
            <w:shd w:val="clear" w:color="auto" w:fill="auto"/>
            <w:noWrap/>
            <w:vAlign w:val="center"/>
          </w:tcPr>
          <w:p w14:paraId="3336C464" w14:textId="77777777" w:rsidR="00117F3C" w:rsidRPr="00EB109A" w:rsidRDefault="00117F3C" w:rsidP="00311517">
            <w:pPr>
              <w:spacing w:after="0" w:line="240" w:lineRule="auto"/>
              <w:ind w:firstLine="0"/>
              <w:jc w:val="left"/>
              <w:rPr>
                <w:sz w:val="20"/>
                <w:szCs w:val="20"/>
              </w:rPr>
            </w:pPr>
            <w:r w:rsidRPr="00EB109A">
              <w:rPr>
                <w:bCs/>
                <w:sz w:val="20"/>
                <w:szCs w:val="20"/>
              </w:rPr>
              <w:t>Оценочная стоимость производства тепла (с использованием индекса роста цен на тепловую энергию)</w:t>
            </w:r>
          </w:p>
        </w:tc>
        <w:tc>
          <w:tcPr>
            <w:tcW w:w="951" w:type="dxa"/>
            <w:shd w:val="clear" w:color="auto" w:fill="auto"/>
            <w:noWrap/>
            <w:vAlign w:val="center"/>
          </w:tcPr>
          <w:p w14:paraId="57190D50" w14:textId="77777777" w:rsidR="00117F3C" w:rsidRPr="00EB109A" w:rsidRDefault="00117F3C" w:rsidP="00117F3C">
            <w:pPr>
              <w:spacing w:after="0" w:line="240" w:lineRule="auto"/>
              <w:ind w:left="-100" w:right="-15" w:firstLine="0"/>
              <w:jc w:val="center"/>
              <w:rPr>
                <w:sz w:val="20"/>
                <w:szCs w:val="20"/>
              </w:rPr>
            </w:pPr>
            <w:r w:rsidRPr="00EB109A">
              <w:rPr>
                <w:bCs/>
                <w:sz w:val="20"/>
                <w:szCs w:val="20"/>
              </w:rPr>
              <w:t>руб./Гкал</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09FDC"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19243,23</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1A70B"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26024,88</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22F09"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25315,84</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31E2C"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25767,89</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956C7" w14:textId="77777777" w:rsidR="00117F3C" w:rsidRPr="00EB109A" w:rsidRDefault="00117F3C" w:rsidP="00117F3C">
            <w:pPr>
              <w:spacing w:after="0" w:line="240" w:lineRule="auto"/>
              <w:ind w:left="-100" w:right="-15" w:firstLine="0"/>
              <w:jc w:val="center"/>
              <w:rPr>
                <w:sz w:val="20"/>
                <w:szCs w:val="20"/>
              </w:rPr>
            </w:pPr>
            <w:r w:rsidRPr="00E20B1B">
              <w:rPr>
                <w:color w:val="000000"/>
                <w:sz w:val="20"/>
                <w:szCs w:val="20"/>
              </w:rPr>
              <w:t>27103,80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4692CD22" w14:textId="77777777" w:rsidR="00117F3C" w:rsidRPr="00EB109A" w:rsidRDefault="00117F3C" w:rsidP="00117F3C">
            <w:pPr>
              <w:spacing w:after="0" w:line="240" w:lineRule="auto"/>
              <w:ind w:left="-100" w:right="-15" w:firstLine="0"/>
              <w:jc w:val="center"/>
              <w:rPr>
                <w:color w:val="000000"/>
                <w:sz w:val="20"/>
                <w:szCs w:val="20"/>
              </w:rPr>
            </w:pPr>
            <w:r w:rsidRPr="00E20B1B">
              <w:rPr>
                <w:color w:val="000000"/>
                <w:sz w:val="20"/>
                <w:szCs w:val="20"/>
              </w:rPr>
              <w:t>39065,81</w:t>
            </w:r>
          </w:p>
        </w:tc>
      </w:tr>
    </w:tbl>
    <w:p w14:paraId="427A39B4" w14:textId="77777777" w:rsidR="00117F3C" w:rsidRDefault="00117F3C" w:rsidP="00A83EFE">
      <w:pPr>
        <w:ind w:firstLine="851"/>
      </w:pPr>
    </w:p>
    <w:p w14:paraId="068C71D8" w14:textId="05A267F1" w:rsidR="00A83EFE" w:rsidRDefault="00A83EFE" w:rsidP="00A83EFE">
      <w:pPr>
        <w:ind w:firstLine="851"/>
      </w:pPr>
      <w:r w:rsidRPr="001A333A">
        <w:t>По данным таблицы видно, что реализация мероприятий по реконструкции объектов системы теплоснабжения позволит снизить оценочную стоимость производства тепла к 20</w:t>
      </w:r>
      <w:r w:rsidR="002E10CD">
        <w:t>36</w:t>
      </w:r>
      <w:r w:rsidRPr="001A333A">
        <w:t xml:space="preserve"> году на </w:t>
      </w:r>
      <w:r w:rsidR="006D0DA5">
        <w:t>3,3</w:t>
      </w:r>
      <w:r w:rsidRPr="001A333A">
        <w:t xml:space="preserve">%, по сравнению с оценочной стоимостью производства тепла, рассчитанной с использованием индекса роста цен на тепловую энергию. </w:t>
      </w:r>
    </w:p>
    <w:p w14:paraId="1F7B852B" w14:textId="77777777" w:rsidR="00A83EFE" w:rsidRDefault="00A83EFE" w:rsidP="00A83EFE">
      <w:pPr>
        <w:ind w:firstLine="851"/>
      </w:pPr>
      <w:r>
        <w:t>В соответствии с действующим в сфере государственного ценового регулирования законодательством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надежному функционированию и развитию систем теплоснабжения.</w:t>
      </w:r>
    </w:p>
    <w:p w14:paraId="60B08A7A" w14:textId="77777777" w:rsidR="00A83EFE" w:rsidRDefault="00A83EFE" w:rsidP="00A83EFE">
      <w:pPr>
        <w:ind w:firstLine="851"/>
      </w:pPr>
      <w:r>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учетом изменения экономически обоснованных расходов организации и возможных изменений условий реализации инвестиционной программы.</w:t>
      </w:r>
    </w:p>
    <w:p w14:paraId="6FBD4B93" w14:textId="77777777" w:rsidR="00A83EFE" w:rsidRDefault="00A83EFE" w:rsidP="00A83EFE">
      <w:pPr>
        <w:ind w:firstLine="851"/>
      </w:pPr>
      <w:r>
        <w:t>Законодательством определен механизм ограничения предельной величины тарифов путем установления ежегодных предельных индексов роста, а также механизм ограничения предельной величины платы за ЖКУ для граждан путем установления ежегодных предельных индексов роста.</w:t>
      </w:r>
    </w:p>
    <w:p w14:paraId="4C093DC3" w14:textId="77777777" w:rsidR="00A83EFE" w:rsidRDefault="00A83EFE" w:rsidP="00A83EFE">
      <w:pPr>
        <w:ind w:firstLine="851"/>
      </w:pPr>
      <w:r>
        <w:t>При этом возмещение затрат на реализацию рекомендуемых мероприятий организации, осуществляющей регулируемые виды деятельности в сфере теплоснабжения, может потребовать установления для организации тарифов на уровне выше установленного федеральным органом предельного максимального уровня.</w:t>
      </w:r>
    </w:p>
    <w:p w14:paraId="55C113B5" w14:textId="19934952" w:rsidR="00A83EFE" w:rsidRPr="001A333A" w:rsidRDefault="00A83EFE" w:rsidP="00A83EFE">
      <w:pPr>
        <w:ind w:firstLine="851"/>
      </w:pPr>
      <w:r>
        <w:t>Решение об установлении для организации тарифов на уровне выше предельного максимального принимается органом исполнительной власти субъекта РФ в области государственного регулирования тарифов (цен) самостоятельно и не требует согласования с федеральным органом исполнительной власти в области государственного регулирования тарифов в сфере теплоснабжения.</w:t>
      </w:r>
    </w:p>
    <w:bookmarkEnd w:id="113"/>
    <w:p w14:paraId="095796D7" w14:textId="77777777" w:rsidR="006D0DA5" w:rsidRDefault="006D0DA5" w:rsidP="00307E34">
      <w:pPr>
        <w:pStyle w:val="ad"/>
        <w:spacing w:after="0"/>
        <w:ind w:right="-144" w:firstLine="707"/>
        <w:rPr>
          <w:sz w:val="24"/>
        </w:rPr>
        <w:sectPr w:rsidR="006D0DA5" w:rsidSect="006D0DA5">
          <w:pgSz w:w="11906" w:h="16838"/>
          <w:pgMar w:top="1134" w:right="567" w:bottom="1134" w:left="1134" w:header="425" w:footer="0" w:gutter="0"/>
          <w:cols w:space="708"/>
          <w:titlePg/>
          <w:docGrid w:linePitch="360"/>
        </w:sectPr>
      </w:pPr>
    </w:p>
    <w:p w14:paraId="4CA08EAA" w14:textId="77EAE4C7" w:rsidR="00A83EFE" w:rsidRDefault="00A83EFE" w:rsidP="00307E34">
      <w:pPr>
        <w:pStyle w:val="ad"/>
        <w:spacing w:after="0"/>
        <w:ind w:right="-144" w:firstLine="707"/>
        <w:rPr>
          <w:sz w:val="24"/>
        </w:rPr>
      </w:pPr>
    </w:p>
    <w:sectPr w:rsidR="00A83EFE" w:rsidSect="00A83EFE">
      <w:pgSz w:w="16838" w:h="11906" w:orient="landscape"/>
      <w:pgMar w:top="1135" w:right="1134" w:bottom="567"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AD9B" w14:textId="77777777" w:rsidR="002C5211" w:rsidRDefault="002C5211">
      <w:r>
        <w:separator/>
      </w:r>
    </w:p>
  </w:endnote>
  <w:endnote w:type="continuationSeparator" w:id="0">
    <w:p w14:paraId="6EB4C7ED" w14:textId="77777777" w:rsidR="002C5211" w:rsidRDefault="002C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ndale Sans UI">
    <w:altName w:val="Times New Roman"/>
    <w:charset w:val="CC"/>
    <w:family w:val="auto"/>
    <w:pitch w:val="variable"/>
  </w:font>
  <w:font w:name="Garamond">
    <w:panose1 w:val="020204040303010108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Corbel">
    <w:panose1 w:val="020B0503020204020204"/>
    <w:charset w:val="CC"/>
    <w:family w:val="swiss"/>
    <w:pitch w:val="variable"/>
    <w:sig w:usb0="A00002EF" w:usb1="4000A44B" w:usb2="00000000" w:usb3="00000000" w:csb0="0000019F" w:csb1="00000000"/>
  </w:font>
  <w:font w:name="OpenSymbol">
    <w:altName w:val="Arial Unicode MS"/>
    <w:charset w:val="00"/>
    <w:family w:val="auto"/>
    <w:pitch w:val="variable"/>
    <w:sig w:usb0="800000AF" w:usb1="1001ECEA"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GOST Type BU">
    <w:charset w:val="CC"/>
    <w:family w:val="auto"/>
    <w:pitch w:val="variable"/>
    <w:sig w:usb0="800002AF" w:usb1="1000004A" w:usb2="00000000" w:usb3="00000000" w:csb0="8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04C6" w14:textId="77777777" w:rsidR="002E1EF8" w:rsidRPr="00543231" w:rsidRDefault="002E1EF8">
    <w:pPr>
      <w:pStyle w:val="af"/>
      <w:jc w:val="right"/>
    </w:pPr>
    <w:r w:rsidRPr="00543231">
      <w:fldChar w:fldCharType="begin"/>
    </w:r>
    <w:r w:rsidRPr="00543231">
      <w:instrText xml:space="preserve"> PAGE   \* MERGEFORMAT </w:instrText>
    </w:r>
    <w:r w:rsidRPr="00543231">
      <w:fldChar w:fldCharType="separate"/>
    </w:r>
    <w:r w:rsidRPr="00543231">
      <w:rPr>
        <w:noProof/>
      </w:rPr>
      <w:t>2</w:t>
    </w:r>
    <w:r w:rsidRPr="00543231">
      <w:fldChar w:fldCharType="end"/>
    </w:r>
  </w:p>
  <w:p w14:paraId="6423D8A6" w14:textId="77777777" w:rsidR="002E1EF8" w:rsidRDefault="002E1E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0C74" w14:textId="77777777" w:rsidR="00330CAB" w:rsidRDefault="00330CAB" w:rsidP="00737140">
    <w:pPr>
      <w:pStyle w:val="af"/>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70A7" w14:textId="77777777" w:rsidR="002C5211" w:rsidRDefault="002C5211">
      <w:r>
        <w:separator/>
      </w:r>
    </w:p>
  </w:footnote>
  <w:footnote w:type="continuationSeparator" w:id="0">
    <w:p w14:paraId="5F65D8F6" w14:textId="77777777" w:rsidR="002C5211" w:rsidRDefault="002C5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E7A5" w14:textId="2C30744B" w:rsidR="0020087C" w:rsidRDefault="0020087C" w:rsidP="0020087C">
    <w:pPr>
      <w:pStyle w:val="af6"/>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7474F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0B438C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D0B1C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2C2BC4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F0C434A"/>
    <w:lvl w:ilvl="0">
      <w:start w:val="1"/>
      <w:numFmt w:val="bullet"/>
      <w:pStyle w:val="50"/>
      <w:lvlText w:val=""/>
      <w:lvlJc w:val="left"/>
      <w:pPr>
        <w:ind w:left="1800" w:hanging="360"/>
      </w:pPr>
      <w:rPr>
        <w:rFonts w:ascii="Symbol" w:hAnsi="Symbol" w:hint="default"/>
        <w:color w:val="C0504D"/>
      </w:rPr>
    </w:lvl>
  </w:abstractNum>
  <w:abstractNum w:abstractNumId="5" w15:restartNumberingAfterBreak="0">
    <w:nsid w:val="FFFFFF81"/>
    <w:multiLevelType w:val="singleLevel"/>
    <w:tmpl w:val="78B8BCEC"/>
    <w:lvl w:ilvl="0">
      <w:start w:val="1"/>
      <w:numFmt w:val="bullet"/>
      <w:pStyle w:val="40"/>
      <w:lvlText w:val=""/>
      <w:lvlJc w:val="left"/>
      <w:pPr>
        <w:ind w:left="1440" w:hanging="360"/>
      </w:pPr>
      <w:rPr>
        <w:rFonts w:ascii="Symbol" w:hAnsi="Symbol" w:hint="default"/>
        <w:color w:val="943634"/>
      </w:rPr>
    </w:lvl>
  </w:abstractNum>
  <w:abstractNum w:abstractNumId="6" w15:restartNumberingAfterBreak="0">
    <w:nsid w:val="FFFFFF82"/>
    <w:multiLevelType w:val="singleLevel"/>
    <w:tmpl w:val="99340E5E"/>
    <w:lvl w:ilvl="0">
      <w:start w:val="1"/>
      <w:numFmt w:val="bullet"/>
      <w:pStyle w:val="30"/>
      <w:lvlText w:val=""/>
      <w:lvlJc w:val="left"/>
      <w:pPr>
        <w:ind w:left="1080" w:hanging="360"/>
      </w:pPr>
      <w:rPr>
        <w:rFonts w:ascii="Wingdings 3" w:hAnsi="Wingdings 3" w:hint="default"/>
        <w:color w:val="808080"/>
      </w:rPr>
    </w:lvl>
  </w:abstractNum>
  <w:abstractNum w:abstractNumId="7" w15:restartNumberingAfterBreak="0">
    <w:nsid w:val="FFFFFF83"/>
    <w:multiLevelType w:val="singleLevel"/>
    <w:tmpl w:val="5B846FA6"/>
    <w:lvl w:ilvl="0">
      <w:start w:val="1"/>
      <w:numFmt w:val="bullet"/>
      <w:pStyle w:val="20"/>
      <w:lvlText w:val=""/>
      <w:lvlJc w:val="left"/>
      <w:pPr>
        <w:ind w:left="720" w:hanging="360"/>
      </w:pPr>
      <w:rPr>
        <w:rFonts w:ascii="Wingdings 3" w:hAnsi="Wingdings 3" w:hint="default"/>
        <w:color w:val="C0504D"/>
      </w:rPr>
    </w:lvl>
  </w:abstractNum>
  <w:abstractNum w:abstractNumId="8" w15:restartNumberingAfterBreak="0">
    <w:nsid w:val="021042E4"/>
    <w:multiLevelType w:val="hybridMultilevel"/>
    <w:tmpl w:val="ACB04656"/>
    <w:lvl w:ilvl="0" w:tplc="EEEA30C2">
      <w:start w:val="1"/>
      <w:numFmt w:val="bullet"/>
      <w:lvlText w:val=""/>
      <w:lvlJc w:val="left"/>
      <w:pPr>
        <w:ind w:left="1287" w:hanging="360"/>
      </w:pPr>
      <w:rPr>
        <w:rFonts w:ascii="Symbol" w:hAnsi="Symbol"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0A200BDB"/>
    <w:multiLevelType w:val="hybridMultilevel"/>
    <w:tmpl w:val="0512E09E"/>
    <w:lvl w:ilvl="0" w:tplc="9C5E3B3A">
      <w:start w:val="1"/>
      <w:numFmt w:val="bullet"/>
      <w:pStyle w:val="a"/>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C5F470F"/>
    <w:multiLevelType w:val="hybridMultilevel"/>
    <w:tmpl w:val="14A2EFE2"/>
    <w:lvl w:ilvl="0" w:tplc="E59C3A9C">
      <w:start w:val="1"/>
      <w:numFmt w:val="decimal"/>
      <w:pStyle w:val="a0"/>
      <w:lvlText w:val="%1."/>
      <w:lvlJc w:val="left"/>
      <w:pPr>
        <w:ind w:left="360" w:hanging="360"/>
      </w:pPr>
    </w:lvl>
    <w:lvl w:ilvl="1" w:tplc="04190019">
      <w:start w:val="1"/>
      <w:numFmt w:val="lowerLetter"/>
      <w:lvlText w:val="%2."/>
      <w:lvlJc w:val="left"/>
      <w:pPr>
        <w:ind w:left="1449" w:hanging="360"/>
      </w:pPr>
    </w:lvl>
    <w:lvl w:ilvl="2" w:tplc="0419001B">
      <w:start w:val="1"/>
      <w:numFmt w:val="lowerRoman"/>
      <w:lvlText w:val="%3."/>
      <w:lvlJc w:val="right"/>
      <w:pPr>
        <w:ind w:left="2169" w:hanging="180"/>
      </w:pPr>
    </w:lvl>
    <w:lvl w:ilvl="3" w:tplc="0419000F">
      <w:start w:val="1"/>
      <w:numFmt w:val="decimal"/>
      <w:lvlText w:val="%4."/>
      <w:lvlJc w:val="left"/>
      <w:pPr>
        <w:ind w:left="2889" w:hanging="360"/>
      </w:pPr>
    </w:lvl>
    <w:lvl w:ilvl="4" w:tplc="04190019">
      <w:start w:val="1"/>
      <w:numFmt w:val="lowerLetter"/>
      <w:lvlText w:val="%5."/>
      <w:lvlJc w:val="left"/>
      <w:pPr>
        <w:ind w:left="3609" w:hanging="360"/>
      </w:pPr>
    </w:lvl>
    <w:lvl w:ilvl="5" w:tplc="0419001B">
      <w:start w:val="1"/>
      <w:numFmt w:val="lowerRoman"/>
      <w:lvlText w:val="%6."/>
      <w:lvlJc w:val="right"/>
      <w:pPr>
        <w:ind w:left="4329" w:hanging="180"/>
      </w:pPr>
    </w:lvl>
    <w:lvl w:ilvl="6" w:tplc="0419000F">
      <w:start w:val="1"/>
      <w:numFmt w:val="decimal"/>
      <w:lvlText w:val="%7."/>
      <w:lvlJc w:val="left"/>
      <w:pPr>
        <w:ind w:left="5049" w:hanging="360"/>
      </w:pPr>
    </w:lvl>
    <w:lvl w:ilvl="7" w:tplc="04190019">
      <w:start w:val="1"/>
      <w:numFmt w:val="lowerLetter"/>
      <w:lvlText w:val="%8."/>
      <w:lvlJc w:val="left"/>
      <w:pPr>
        <w:ind w:left="5769" w:hanging="360"/>
      </w:pPr>
    </w:lvl>
    <w:lvl w:ilvl="8" w:tplc="0419001B">
      <w:start w:val="1"/>
      <w:numFmt w:val="lowerRoman"/>
      <w:lvlText w:val="%9."/>
      <w:lvlJc w:val="right"/>
      <w:pPr>
        <w:ind w:left="6489" w:hanging="180"/>
      </w:pPr>
    </w:lvl>
  </w:abstractNum>
  <w:abstractNum w:abstractNumId="11" w15:restartNumberingAfterBreak="0">
    <w:nsid w:val="10A66B7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B74A45"/>
    <w:multiLevelType w:val="hybridMultilevel"/>
    <w:tmpl w:val="EAC8914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2C8373E"/>
    <w:multiLevelType w:val="hybridMultilevel"/>
    <w:tmpl w:val="2A067EA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807AF6"/>
    <w:multiLevelType w:val="hybridMultilevel"/>
    <w:tmpl w:val="E3B67F6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DD725A"/>
    <w:multiLevelType w:val="hybridMultilevel"/>
    <w:tmpl w:val="503C883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ED97353"/>
    <w:multiLevelType w:val="hybridMultilevel"/>
    <w:tmpl w:val="05A4A2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FFB63FE"/>
    <w:multiLevelType w:val="hybridMultilevel"/>
    <w:tmpl w:val="A7444E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F347D36"/>
    <w:multiLevelType w:val="hybridMultilevel"/>
    <w:tmpl w:val="ACE683C8"/>
    <w:styleLink w:val="111111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15:restartNumberingAfterBreak="0">
    <w:nsid w:val="41F470D9"/>
    <w:multiLevelType w:val="multilevel"/>
    <w:tmpl w:val="4EF464D4"/>
    <w:styleLink w:val="10"/>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300DB2"/>
    <w:multiLevelType w:val="multilevel"/>
    <w:tmpl w:val="0AE66DB2"/>
    <w:lvl w:ilvl="0">
      <w:start w:val="1"/>
      <w:numFmt w:val="decimalZero"/>
      <w:lvlText w:val="%1."/>
      <w:lvlJc w:val="left"/>
      <w:pPr>
        <w:ind w:left="528" w:hanging="528"/>
      </w:pPr>
      <w:rPr>
        <w:rFonts w:hint="default"/>
      </w:rPr>
    </w:lvl>
    <w:lvl w:ilvl="1">
      <w:start w:val="1"/>
      <w:numFmt w:val="decimalZero"/>
      <w:lvlText w:val="%1.%2."/>
      <w:lvlJc w:val="left"/>
      <w:pPr>
        <w:ind w:left="422" w:hanging="528"/>
      </w:pPr>
      <w:rPr>
        <w:rFonts w:hint="default"/>
      </w:rPr>
    </w:lvl>
    <w:lvl w:ilvl="2">
      <w:start w:val="1"/>
      <w:numFmt w:val="decimal"/>
      <w:lvlText w:val="%1.%2.%3."/>
      <w:lvlJc w:val="left"/>
      <w:pPr>
        <w:ind w:left="508" w:hanging="720"/>
      </w:pPr>
      <w:rPr>
        <w:rFonts w:hint="default"/>
      </w:rPr>
    </w:lvl>
    <w:lvl w:ilvl="3">
      <w:start w:val="1"/>
      <w:numFmt w:val="decimal"/>
      <w:lvlText w:val="%1.%2.%3.%4."/>
      <w:lvlJc w:val="left"/>
      <w:pPr>
        <w:ind w:left="402" w:hanging="720"/>
      </w:pPr>
      <w:rPr>
        <w:rFonts w:hint="default"/>
      </w:rPr>
    </w:lvl>
    <w:lvl w:ilvl="4">
      <w:start w:val="1"/>
      <w:numFmt w:val="decimal"/>
      <w:lvlText w:val="%1.%2.%3.%4.%5."/>
      <w:lvlJc w:val="left"/>
      <w:pPr>
        <w:ind w:left="656" w:hanging="1080"/>
      </w:pPr>
      <w:rPr>
        <w:rFonts w:hint="default"/>
      </w:rPr>
    </w:lvl>
    <w:lvl w:ilvl="5">
      <w:start w:val="1"/>
      <w:numFmt w:val="decimal"/>
      <w:lvlText w:val="%1.%2.%3.%4.%5.%6."/>
      <w:lvlJc w:val="left"/>
      <w:pPr>
        <w:ind w:left="550" w:hanging="1080"/>
      </w:pPr>
      <w:rPr>
        <w:rFonts w:hint="default"/>
      </w:rPr>
    </w:lvl>
    <w:lvl w:ilvl="6">
      <w:start w:val="1"/>
      <w:numFmt w:val="decimal"/>
      <w:lvlText w:val="%1.%2.%3.%4.%5.%6.%7."/>
      <w:lvlJc w:val="left"/>
      <w:pPr>
        <w:ind w:left="444" w:hanging="1080"/>
      </w:pPr>
      <w:rPr>
        <w:rFonts w:hint="default"/>
      </w:rPr>
    </w:lvl>
    <w:lvl w:ilvl="7">
      <w:start w:val="1"/>
      <w:numFmt w:val="decimal"/>
      <w:lvlText w:val="%1.%2.%3.%4.%5.%6.%7.%8."/>
      <w:lvlJc w:val="left"/>
      <w:pPr>
        <w:ind w:left="698" w:hanging="1440"/>
      </w:pPr>
      <w:rPr>
        <w:rFonts w:hint="default"/>
      </w:rPr>
    </w:lvl>
    <w:lvl w:ilvl="8">
      <w:start w:val="1"/>
      <w:numFmt w:val="decimal"/>
      <w:lvlText w:val="%1.%2.%3.%4.%5.%6.%7.%8.%9."/>
      <w:lvlJc w:val="left"/>
      <w:pPr>
        <w:ind w:left="592" w:hanging="1440"/>
      </w:pPr>
      <w:rPr>
        <w:rFonts w:hint="default"/>
      </w:rPr>
    </w:lvl>
  </w:abstractNum>
  <w:abstractNum w:abstractNumId="23" w15:restartNumberingAfterBreak="0">
    <w:nsid w:val="47DD28A7"/>
    <w:multiLevelType w:val="hybridMultilevel"/>
    <w:tmpl w:val="9D52C238"/>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1A578C7"/>
    <w:multiLevelType w:val="hybridMultilevel"/>
    <w:tmpl w:val="6EB24474"/>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316331C"/>
    <w:multiLevelType w:val="singleLevel"/>
    <w:tmpl w:val="73A030B2"/>
    <w:lvl w:ilvl="0">
      <w:start w:val="1"/>
      <w:numFmt w:val="decimal"/>
      <w:pStyle w:val="a2"/>
      <w:lvlText w:val="%1."/>
      <w:lvlJc w:val="left"/>
      <w:pPr>
        <w:tabs>
          <w:tab w:val="num" w:pos="562"/>
        </w:tabs>
        <w:ind w:left="562" w:hanging="562"/>
      </w:pPr>
    </w:lvl>
  </w:abstractNum>
  <w:abstractNum w:abstractNumId="26" w15:restartNumberingAfterBreak="0">
    <w:nsid w:val="54CD07E5"/>
    <w:multiLevelType w:val="multilevel"/>
    <w:tmpl w:val="AAE22F62"/>
    <w:styleLink w:val="-"/>
    <w:lvl w:ilvl="0">
      <w:start w:val="1"/>
      <w:numFmt w:val="decimal"/>
      <w:pStyle w:val="-063"/>
      <w:lvlText w:val="%1."/>
      <w:lvlJc w:val="left"/>
      <w:pPr>
        <w:ind w:left="1440" w:hanging="360"/>
      </w:pPr>
      <w:rPr>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84800F5"/>
    <w:multiLevelType w:val="hybridMultilevel"/>
    <w:tmpl w:val="11987B78"/>
    <w:lvl w:ilvl="0" w:tplc="DF5C7D86">
      <w:start w:val="1"/>
      <w:numFmt w:val="decimal"/>
      <w:lvlText w:val="%1)"/>
      <w:lvlJc w:val="left"/>
      <w:pPr>
        <w:ind w:left="975" w:hanging="4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CDF26F8"/>
    <w:multiLevelType w:val="hybridMultilevel"/>
    <w:tmpl w:val="7D8035B2"/>
    <w:lvl w:ilvl="0" w:tplc="62D6011A">
      <w:start w:val="1"/>
      <w:numFmt w:val="bullet"/>
      <w:pStyle w:val="a3"/>
      <w:lvlText w:val="–"/>
      <w:lvlJc w:val="left"/>
      <w:pPr>
        <w:ind w:left="1429" w:hanging="360"/>
      </w:pPr>
      <w:rPr>
        <w:rFonts w:ascii="Times New Roman CYR" w:hAnsi="Times New Roman CYR"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6D237D"/>
    <w:multiLevelType w:val="multilevel"/>
    <w:tmpl w:val="0CA8D58A"/>
    <w:styleLink w:val="1111111"/>
    <w:lvl w:ilvl="0">
      <w:start w:val="1"/>
      <w:numFmt w:val="bullet"/>
      <w:pStyle w:val="a4"/>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15:restartNumberingAfterBreak="0">
    <w:nsid w:val="69C90727"/>
    <w:multiLevelType w:val="multilevel"/>
    <w:tmpl w:val="50AC2F76"/>
    <w:lvl w:ilvl="0">
      <w:start w:val="1"/>
      <w:numFmt w:val="bullet"/>
      <w:pStyle w:val="11"/>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1" w15:restartNumberingAfterBreak="0">
    <w:nsid w:val="6EF50AEB"/>
    <w:multiLevelType w:val="hybridMultilevel"/>
    <w:tmpl w:val="962446EC"/>
    <w:lvl w:ilvl="0" w:tplc="634E3142">
      <w:start w:val="1"/>
      <w:numFmt w:val="decimal"/>
      <w:pStyle w:val="a5"/>
      <w:lvlText w:val="Таблица %1"/>
      <w:lvlJc w:val="left"/>
      <w:pPr>
        <w:ind w:left="34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0B37E3"/>
    <w:multiLevelType w:val="hybridMultilevel"/>
    <w:tmpl w:val="735AB61A"/>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C33D49"/>
    <w:multiLevelType w:val="multilevel"/>
    <w:tmpl w:val="AAE22F62"/>
    <w:numStyleLink w:val="-"/>
  </w:abstractNum>
  <w:num w:numId="1">
    <w:abstractNumId w:val="2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3"/>
  </w:num>
  <w:num w:numId="5">
    <w:abstractNumId w:val="29"/>
    <w:lvlOverride w:ilvl="0">
      <w:lvl w:ilvl="0">
        <w:start w:val="1"/>
        <w:numFmt w:val="bullet"/>
        <w:pStyle w:val="a4"/>
        <w:suff w:val="space"/>
        <w:lvlText w:val="–"/>
        <w:lvlJc w:val="left"/>
        <w:pPr>
          <w:ind w:left="1" w:firstLine="567"/>
        </w:pPr>
        <w:rPr>
          <w:rFonts w:ascii="Times New Roman" w:hAnsi="Times New Roman" w:cs="Times New Roman" w:hint="default"/>
        </w:rPr>
      </w:lvl>
    </w:lvlOverride>
  </w:num>
  <w:num w:numId="6">
    <w:abstractNumId w:val="17"/>
  </w:num>
  <w:num w:numId="7">
    <w:abstractNumId w:val="15"/>
  </w:num>
  <w:num w:numId="8">
    <w:abstractNumId w:val="29"/>
  </w:num>
  <w:num w:numId="9">
    <w:abstractNumId w:val="18"/>
  </w:num>
  <w:num w:numId="10">
    <w:abstractNumId w:val="8"/>
  </w:num>
  <w:num w:numId="11">
    <w:abstractNumId w:val="25"/>
    <w:lvlOverride w:ilvl="0">
      <w:startOverride w:val="1"/>
    </w:lvlOverride>
  </w:num>
  <w:num w:numId="12">
    <w:abstractNumId w:val="7"/>
  </w:num>
  <w:num w:numId="13">
    <w:abstractNumId w:val="6"/>
  </w:num>
  <w:num w:numId="14">
    <w:abstractNumId w:val="5"/>
  </w:num>
  <w:num w:numId="15">
    <w:abstractNumId w:val="4"/>
  </w:num>
  <w:num w:numId="16">
    <w:abstractNumId w:val="3"/>
    <w:lvlOverride w:ilvl="0">
      <w:startOverride w:val="1"/>
    </w:lvlOverride>
  </w:num>
  <w:num w:numId="17">
    <w:abstractNumId w:val="11"/>
  </w:num>
  <w:num w:numId="18">
    <w:abstractNumId w:val="28"/>
  </w:num>
  <w:num w:numId="19">
    <w:abstractNumId w:val="20"/>
  </w:num>
  <w:num w:numId="20">
    <w:abstractNumId w:val="31"/>
  </w:num>
  <w:num w:numId="21">
    <w:abstractNumId w:val="9"/>
  </w:num>
  <w:num w:numId="22">
    <w:abstractNumId w:val="2"/>
  </w:num>
  <w:num w:numId="23">
    <w:abstractNumId w:val="1"/>
  </w:num>
  <w:num w:numId="24">
    <w:abstractNumId w:val="0"/>
  </w:num>
  <w:num w:numId="25">
    <w:abstractNumId w:val="30"/>
  </w:num>
  <w:num w:numId="26">
    <w:abstractNumId w:val="16"/>
  </w:num>
  <w:num w:numId="27">
    <w:abstractNumId w:val="13"/>
  </w:num>
  <w:num w:numId="28">
    <w:abstractNumId w:val="24"/>
  </w:num>
  <w:num w:numId="29">
    <w:abstractNumId w:val="23"/>
  </w:num>
  <w:num w:numId="30">
    <w:abstractNumId w:val="32"/>
  </w:num>
  <w:num w:numId="31">
    <w:abstractNumId w:val="12"/>
  </w:num>
  <w:num w:numId="32">
    <w:abstractNumId w:val="14"/>
  </w:num>
  <w:num w:numId="33">
    <w:abstractNumId w:val="19"/>
  </w:num>
  <w:num w:numId="34">
    <w:abstractNumId w:val="27"/>
  </w:num>
  <w:num w:numId="3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293"/>
    <w:rsid w:val="00000289"/>
    <w:rsid w:val="00000378"/>
    <w:rsid w:val="000007B2"/>
    <w:rsid w:val="00000A0F"/>
    <w:rsid w:val="00000AD1"/>
    <w:rsid w:val="00000B7A"/>
    <w:rsid w:val="00001661"/>
    <w:rsid w:val="00001984"/>
    <w:rsid w:val="000030FA"/>
    <w:rsid w:val="00003E5D"/>
    <w:rsid w:val="00004426"/>
    <w:rsid w:val="00004E6D"/>
    <w:rsid w:val="00005380"/>
    <w:rsid w:val="0000576C"/>
    <w:rsid w:val="00005A4C"/>
    <w:rsid w:val="000067C6"/>
    <w:rsid w:val="00006827"/>
    <w:rsid w:val="00006A57"/>
    <w:rsid w:val="00007AD6"/>
    <w:rsid w:val="00010121"/>
    <w:rsid w:val="00010840"/>
    <w:rsid w:val="00011773"/>
    <w:rsid w:val="00011885"/>
    <w:rsid w:val="00011CF1"/>
    <w:rsid w:val="000136B7"/>
    <w:rsid w:val="00013C46"/>
    <w:rsid w:val="00013F03"/>
    <w:rsid w:val="000142CF"/>
    <w:rsid w:val="000144CD"/>
    <w:rsid w:val="000149A6"/>
    <w:rsid w:val="00014E84"/>
    <w:rsid w:val="00017FD6"/>
    <w:rsid w:val="000203E6"/>
    <w:rsid w:val="0002043A"/>
    <w:rsid w:val="000205A9"/>
    <w:rsid w:val="00020A1A"/>
    <w:rsid w:val="00020E9D"/>
    <w:rsid w:val="000211AB"/>
    <w:rsid w:val="00021945"/>
    <w:rsid w:val="00021C39"/>
    <w:rsid w:val="00021DAD"/>
    <w:rsid w:val="000227EF"/>
    <w:rsid w:val="00023A51"/>
    <w:rsid w:val="00023EC1"/>
    <w:rsid w:val="0002528B"/>
    <w:rsid w:val="0002596F"/>
    <w:rsid w:val="00025A37"/>
    <w:rsid w:val="00026840"/>
    <w:rsid w:val="000269E5"/>
    <w:rsid w:val="00026B05"/>
    <w:rsid w:val="00027126"/>
    <w:rsid w:val="00027541"/>
    <w:rsid w:val="00030017"/>
    <w:rsid w:val="00030F3B"/>
    <w:rsid w:val="00031CDB"/>
    <w:rsid w:val="00031FEE"/>
    <w:rsid w:val="00032AD4"/>
    <w:rsid w:val="000335E4"/>
    <w:rsid w:val="000349B8"/>
    <w:rsid w:val="00034B80"/>
    <w:rsid w:val="00034DD4"/>
    <w:rsid w:val="000359DA"/>
    <w:rsid w:val="00036F5E"/>
    <w:rsid w:val="00037E7E"/>
    <w:rsid w:val="00041BA4"/>
    <w:rsid w:val="00044AAE"/>
    <w:rsid w:val="00044F02"/>
    <w:rsid w:val="00045211"/>
    <w:rsid w:val="00045286"/>
    <w:rsid w:val="000454D0"/>
    <w:rsid w:val="00045785"/>
    <w:rsid w:val="00045CA9"/>
    <w:rsid w:val="00046830"/>
    <w:rsid w:val="0004696D"/>
    <w:rsid w:val="00047226"/>
    <w:rsid w:val="000475CD"/>
    <w:rsid w:val="0004773F"/>
    <w:rsid w:val="00047E72"/>
    <w:rsid w:val="0005093B"/>
    <w:rsid w:val="00050C80"/>
    <w:rsid w:val="00051186"/>
    <w:rsid w:val="00051B5E"/>
    <w:rsid w:val="0005226E"/>
    <w:rsid w:val="00052967"/>
    <w:rsid w:val="00052C59"/>
    <w:rsid w:val="00052F44"/>
    <w:rsid w:val="0005324D"/>
    <w:rsid w:val="00053427"/>
    <w:rsid w:val="0005345E"/>
    <w:rsid w:val="00053A89"/>
    <w:rsid w:val="00053BAE"/>
    <w:rsid w:val="00053D52"/>
    <w:rsid w:val="00054261"/>
    <w:rsid w:val="0005474A"/>
    <w:rsid w:val="000554B7"/>
    <w:rsid w:val="0005573C"/>
    <w:rsid w:val="00055C55"/>
    <w:rsid w:val="00056095"/>
    <w:rsid w:val="00056397"/>
    <w:rsid w:val="000566C0"/>
    <w:rsid w:val="000575CD"/>
    <w:rsid w:val="00057787"/>
    <w:rsid w:val="00057AF5"/>
    <w:rsid w:val="00060134"/>
    <w:rsid w:val="00061AE1"/>
    <w:rsid w:val="00061FAC"/>
    <w:rsid w:val="000621BC"/>
    <w:rsid w:val="000621F5"/>
    <w:rsid w:val="000628C7"/>
    <w:rsid w:val="00062CE2"/>
    <w:rsid w:val="00063B06"/>
    <w:rsid w:val="00064FDA"/>
    <w:rsid w:val="00066263"/>
    <w:rsid w:val="000667E7"/>
    <w:rsid w:val="00066861"/>
    <w:rsid w:val="00066A56"/>
    <w:rsid w:val="00067A86"/>
    <w:rsid w:val="00067B03"/>
    <w:rsid w:val="000705D1"/>
    <w:rsid w:val="0007199F"/>
    <w:rsid w:val="000723FD"/>
    <w:rsid w:val="0007243B"/>
    <w:rsid w:val="00072957"/>
    <w:rsid w:val="00073476"/>
    <w:rsid w:val="00074C25"/>
    <w:rsid w:val="000751C7"/>
    <w:rsid w:val="00075AA8"/>
    <w:rsid w:val="00075CE0"/>
    <w:rsid w:val="00077A23"/>
    <w:rsid w:val="00077B68"/>
    <w:rsid w:val="000802EA"/>
    <w:rsid w:val="00080515"/>
    <w:rsid w:val="000813F0"/>
    <w:rsid w:val="00081990"/>
    <w:rsid w:val="00081B7E"/>
    <w:rsid w:val="00081F16"/>
    <w:rsid w:val="00082B30"/>
    <w:rsid w:val="000831F5"/>
    <w:rsid w:val="000834AF"/>
    <w:rsid w:val="00083948"/>
    <w:rsid w:val="000839F6"/>
    <w:rsid w:val="00083FD4"/>
    <w:rsid w:val="00084C01"/>
    <w:rsid w:val="00085471"/>
    <w:rsid w:val="000858D9"/>
    <w:rsid w:val="00086CB2"/>
    <w:rsid w:val="00087322"/>
    <w:rsid w:val="00090210"/>
    <w:rsid w:val="00090DB3"/>
    <w:rsid w:val="000918A5"/>
    <w:rsid w:val="0009239A"/>
    <w:rsid w:val="0009254A"/>
    <w:rsid w:val="00093BD9"/>
    <w:rsid w:val="00093C2F"/>
    <w:rsid w:val="00095421"/>
    <w:rsid w:val="00095E38"/>
    <w:rsid w:val="00095E87"/>
    <w:rsid w:val="0009646A"/>
    <w:rsid w:val="000A0A58"/>
    <w:rsid w:val="000A2703"/>
    <w:rsid w:val="000A38E7"/>
    <w:rsid w:val="000A3FC3"/>
    <w:rsid w:val="000A402C"/>
    <w:rsid w:val="000A4117"/>
    <w:rsid w:val="000A4337"/>
    <w:rsid w:val="000A49F3"/>
    <w:rsid w:val="000A61C5"/>
    <w:rsid w:val="000A6B58"/>
    <w:rsid w:val="000A6E8F"/>
    <w:rsid w:val="000A6F3D"/>
    <w:rsid w:val="000A773D"/>
    <w:rsid w:val="000A7E3E"/>
    <w:rsid w:val="000A7E5C"/>
    <w:rsid w:val="000A7EB0"/>
    <w:rsid w:val="000B0B80"/>
    <w:rsid w:val="000B1324"/>
    <w:rsid w:val="000B1A41"/>
    <w:rsid w:val="000B1A9D"/>
    <w:rsid w:val="000B1D77"/>
    <w:rsid w:val="000B2873"/>
    <w:rsid w:val="000B34E8"/>
    <w:rsid w:val="000B3801"/>
    <w:rsid w:val="000B39A1"/>
    <w:rsid w:val="000B4B72"/>
    <w:rsid w:val="000B58BF"/>
    <w:rsid w:val="000B674D"/>
    <w:rsid w:val="000B70C3"/>
    <w:rsid w:val="000B7C73"/>
    <w:rsid w:val="000C0481"/>
    <w:rsid w:val="000C06FC"/>
    <w:rsid w:val="000C0DCF"/>
    <w:rsid w:val="000C0EE4"/>
    <w:rsid w:val="000C201C"/>
    <w:rsid w:val="000C2408"/>
    <w:rsid w:val="000C2668"/>
    <w:rsid w:val="000C29C2"/>
    <w:rsid w:val="000C29E7"/>
    <w:rsid w:val="000C3A71"/>
    <w:rsid w:val="000C4357"/>
    <w:rsid w:val="000C5126"/>
    <w:rsid w:val="000C5CFB"/>
    <w:rsid w:val="000C62FD"/>
    <w:rsid w:val="000C673F"/>
    <w:rsid w:val="000C6813"/>
    <w:rsid w:val="000C7E08"/>
    <w:rsid w:val="000D01E7"/>
    <w:rsid w:val="000D0446"/>
    <w:rsid w:val="000D0455"/>
    <w:rsid w:val="000D0753"/>
    <w:rsid w:val="000D1D4F"/>
    <w:rsid w:val="000D1E7B"/>
    <w:rsid w:val="000D2AB1"/>
    <w:rsid w:val="000D3D25"/>
    <w:rsid w:val="000D4128"/>
    <w:rsid w:val="000D4BB7"/>
    <w:rsid w:val="000D60D9"/>
    <w:rsid w:val="000D7988"/>
    <w:rsid w:val="000D7E43"/>
    <w:rsid w:val="000E0648"/>
    <w:rsid w:val="000E0E92"/>
    <w:rsid w:val="000E1200"/>
    <w:rsid w:val="000E13CF"/>
    <w:rsid w:val="000E2859"/>
    <w:rsid w:val="000E2C7E"/>
    <w:rsid w:val="000E3497"/>
    <w:rsid w:val="000E34D5"/>
    <w:rsid w:val="000E40C9"/>
    <w:rsid w:val="000E52EC"/>
    <w:rsid w:val="000E558E"/>
    <w:rsid w:val="000E5C41"/>
    <w:rsid w:val="000E5D3C"/>
    <w:rsid w:val="000E7100"/>
    <w:rsid w:val="000E7699"/>
    <w:rsid w:val="000F1966"/>
    <w:rsid w:val="000F1A3E"/>
    <w:rsid w:val="000F2BEB"/>
    <w:rsid w:val="000F47E4"/>
    <w:rsid w:val="000F49C8"/>
    <w:rsid w:val="000F5330"/>
    <w:rsid w:val="000F591B"/>
    <w:rsid w:val="000F5B7E"/>
    <w:rsid w:val="001020C0"/>
    <w:rsid w:val="00102333"/>
    <w:rsid w:val="00102A73"/>
    <w:rsid w:val="001032A9"/>
    <w:rsid w:val="00103444"/>
    <w:rsid w:val="00104CE8"/>
    <w:rsid w:val="00104E3B"/>
    <w:rsid w:val="0010501F"/>
    <w:rsid w:val="0010520A"/>
    <w:rsid w:val="00106038"/>
    <w:rsid w:val="001061ED"/>
    <w:rsid w:val="0010626E"/>
    <w:rsid w:val="00106C49"/>
    <w:rsid w:val="00106DBB"/>
    <w:rsid w:val="00106F1C"/>
    <w:rsid w:val="001070D0"/>
    <w:rsid w:val="00107973"/>
    <w:rsid w:val="00110A7D"/>
    <w:rsid w:val="00110F83"/>
    <w:rsid w:val="001113FF"/>
    <w:rsid w:val="00111F99"/>
    <w:rsid w:val="00112C2B"/>
    <w:rsid w:val="00112C61"/>
    <w:rsid w:val="0011396B"/>
    <w:rsid w:val="00113A98"/>
    <w:rsid w:val="00113D16"/>
    <w:rsid w:val="0011411B"/>
    <w:rsid w:val="0011438F"/>
    <w:rsid w:val="001145C7"/>
    <w:rsid w:val="00114AA6"/>
    <w:rsid w:val="00115EC5"/>
    <w:rsid w:val="00116005"/>
    <w:rsid w:val="0011725B"/>
    <w:rsid w:val="00117551"/>
    <w:rsid w:val="00117946"/>
    <w:rsid w:val="00117F3C"/>
    <w:rsid w:val="0012155E"/>
    <w:rsid w:val="001221BB"/>
    <w:rsid w:val="001224B0"/>
    <w:rsid w:val="00122E38"/>
    <w:rsid w:val="0012384F"/>
    <w:rsid w:val="00124B60"/>
    <w:rsid w:val="00124C66"/>
    <w:rsid w:val="00124C8B"/>
    <w:rsid w:val="00126F14"/>
    <w:rsid w:val="00130E60"/>
    <w:rsid w:val="001313CE"/>
    <w:rsid w:val="00131FA7"/>
    <w:rsid w:val="0013260A"/>
    <w:rsid w:val="00132E12"/>
    <w:rsid w:val="00132FBC"/>
    <w:rsid w:val="00133095"/>
    <w:rsid w:val="001338CD"/>
    <w:rsid w:val="001345B3"/>
    <w:rsid w:val="0013493D"/>
    <w:rsid w:val="0013504C"/>
    <w:rsid w:val="0013530B"/>
    <w:rsid w:val="001358C4"/>
    <w:rsid w:val="00135C9E"/>
    <w:rsid w:val="0013640C"/>
    <w:rsid w:val="00136E49"/>
    <w:rsid w:val="00141908"/>
    <w:rsid w:val="00141B07"/>
    <w:rsid w:val="00141F62"/>
    <w:rsid w:val="001422D9"/>
    <w:rsid w:val="0014243D"/>
    <w:rsid w:val="00142720"/>
    <w:rsid w:val="00142A1C"/>
    <w:rsid w:val="00143296"/>
    <w:rsid w:val="00143675"/>
    <w:rsid w:val="00143A95"/>
    <w:rsid w:val="001441FB"/>
    <w:rsid w:val="001469B8"/>
    <w:rsid w:val="00146E1B"/>
    <w:rsid w:val="00147734"/>
    <w:rsid w:val="00147A31"/>
    <w:rsid w:val="00147AC3"/>
    <w:rsid w:val="00150EDA"/>
    <w:rsid w:val="00150FBF"/>
    <w:rsid w:val="00151326"/>
    <w:rsid w:val="00151763"/>
    <w:rsid w:val="001520FC"/>
    <w:rsid w:val="00152BAD"/>
    <w:rsid w:val="0015349F"/>
    <w:rsid w:val="001539FB"/>
    <w:rsid w:val="001541F8"/>
    <w:rsid w:val="00154D71"/>
    <w:rsid w:val="00155324"/>
    <w:rsid w:val="001574D3"/>
    <w:rsid w:val="00160174"/>
    <w:rsid w:val="0016047B"/>
    <w:rsid w:val="001610CA"/>
    <w:rsid w:val="00161C6F"/>
    <w:rsid w:val="00161DD5"/>
    <w:rsid w:val="00161E94"/>
    <w:rsid w:val="00162106"/>
    <w:rsid w:val="001622CE"/>
    <w:rsid w:val="001630D8"/>
    <w:rsid w:val="00163700"/>
    <w:rsid w:val="0016376C"/>
    <w:rsid w:val="001637EE"/>
    <w:rsid w:val="0016439F"/>
    <w:rsid w:val="00164A68"/>
    <w:rsid w:val="0016536A"/>
    <w:rsid w:val="0016562B"/>
    <w:rsid w:val="0016612B"/>
    <w:rsid w:val="001670AC"/>
    <w:rsid w:val="00167DF1"/>
    <w:rsid w:val="00170200"/>
    <w:rsid w:val="0017029D"/>
    <w:rsid w:val="001707E9"/>
    <w:rsid w:val="0017092C"/>
    <w:rsid w:val="00170993"/>
    <w:rsid w:val="001709C6"/>
    <w:rsid w:val="001710F8"/>
    <w:rsid w:val="001734A6"/>
    <w:rsid w:val="001734FF"/>
    <w:rsid w:val="0017371A"/>
    <w:rsid w:val="00173BC3"/>
    <w:rsid w:val="00174141"/>
    <w:rsid w:val="0017448C"/>
    <w:rsid w:val="00174B18"/>
    <w:rsid w:val="00174EE2"/>
    <w:rsid w:val="00176C80"/>
    <w:rsid w:val="00176FDE"/>
    <w:rsid w:val="001778B4"/>
    <w:rsid w:val="00181BE6"/>
    <w:rsid w:val="0018205B"/>
    <w:rsid w:val="001820C3"/>
    <w:rsid w:val="00182726"/>
    <w:rsid w:val="001872CA"/>
    <w:rsid w:val="00187425"/>
    <w:rsid w:val="00187BAC"/>
    <w:rsid w:val="00187D80"/>
    <w:rsid w:val="00190DBF"/>
    <w:rsid w:val="00191323"/>
    <w:rsid w:val="00191E8D"/>
    <w:rsid w:val="001922AC"/>
    <w:rsid w:val="00192AE8"/>
    <w:rsid w:val="0019303B"/>
    <w:rsid w:val="00193F0B"/>
    <w:rsid w:val="00194022"/>
    <w:rsid w:val="00194506"/>
    <w:rsid w:val="001947B6"/>
    <w:rsid w:val="00194A80"/>
    <w:rsid w:val="00194B6D"/>
    <w:rsid w:val="00196E28"/>
    <w:rsid w:val="00197170"/>
    <w:rsid w:val="001A0E69"/>
    <w:rsid w:val="001A1C49"/>
    <w:rsid w:val="001A2559"/>
    <w:rsid w:val="001A3727"/>
    <w:rsid w:val="001A3F7F"/>
    <w:rsid w:val="001A4094"/>
    <w:rsid w:val="001A4F8C"/>
    <w:rsid w:val="001A65DB"/>
    <w:rsid w:val="001A70B6"/>
    <w:rsid w:val="001A7F90"/>
    <w:rsid w:val="001B1041"/>
    <w:rsid w:val="001B1219"/>
    <w:rsid w:val="001B16EB"/>
    <w:rsid w:val="001B2146"/>
    <w:rsid w:val="001B49FD"/>
    <w:rsid w:val="001B590A"/>
    <w:rsid w:val="001B7966"/>
    <w:rsid w:val="001C0059"/>
    <w:rsid w:val="001C0430"/>
    <w:rsid w:val="001C06D1"/>
    <w:rsid w:val="001C08FC"/>
    <w:rsid w:val="001C0928"/>
    <w:rsid w:val="001C1DF2"/>
    <w:rsid w:val="001C24A0"/>
    <w:rsid w:val="001C535A"/>
    <w:rsid w:val="001C53F9"/>
    <w:rsid w:val="001C5B22"/>
    <w:rsid w:val="001C5F7D"/>
    <w:rsid w:val="001C7E2B"/>
    <w:rsid w:val="001D0075"/>
    <w:rsid w:val="001D0311"/>
    <w:rsid w:val="001D062B"/>
    <w:rsid w:val="001D21AE"/>
    <w:rsid w:val="001D2215"/>
    <w:rsid w:val="001D30A4"/>
    <w:rsid w:val="001D3524"/>
    <w:rsid w:val="001D4367"/>
    <w:rsid w:val="001D462F"/>
    <w:rsid w:val="001D5044"/>
    <w:rsid w:val="001D5233"/>
    <w:rsid w:val="001D5261"/>
    <w:rsid w:val="001D5A24"/>
    <w:rsid w:val="001D5F2B"/>
    <w:rsid w:val="001D6E49"/>
    <w:rsid w:val="001D6FBB"/>
    <w:rsid w:val="001D71AD"/>
    <w:rsid w:val="001D77C2"/>
    <w:rsid w:val="001E0971"/>
    <w:rsid w:val="001E09C2"/>
    <w:rsid w:val="001E101C"/>
    <w:rsid w:val="001E1F07"/>
    <w:rsid w:val="001E43F2"/>
    <w:rsid w:val="001E443C"/>
    <w:rsid w:val="001E4653"/>
    <w:rsid w:val="001E498B"/>
    <w:rsid w:val="001E5A85"/>
    <w:rsid w:val="001E5F6F"/>
    <w:rsid w:val="001E6339"/>
    <w:rsid w:val="001E7742"/>
    <w:rsid w:val="001E7BBD"/>
    <w:rsid w:val="001E7DC0"/>
    <w:rsid w:val="001F0136"/>
    <w:rsid w:val="001F09ED"/>
    <w:rsid w:val="001F11D8"/>
    <w:rsid w:val="001F17A0"/>
    <w:rsid w:val="001F17DA"/>
    <w:rsid w:val="001F1C67"/>
    <w:rsid w:val="001F1E3E"/>
    <w:rsid w:val="001F296B"/>
    <w:rsid w:val="001F3895"/>
    <w:rsid w:val="001F442E"/>
    <w:rsid w:val="001F4444"/>
    <w:rsid w:val="001F4816"/>
    <w:rsid w:val="001F4E61"/>
    <w:rsid w:val="001F50E4"/>
    <w:rsid w:val="001F6869"/>
    <w:rsid w:val="001F6B95"/>
    <w:rsid w:val="001F72F3"/>
    <w:rsid w:val="001F74C6"/>
    <w:rsid w:val="001F772B"/>
    <w:rsid w:val="001F79EA"/>
    <w:rsid w:val="001F7C51"/>
    <w:rsid w:val="0020013C"/>
    <w:rsid w:val="0020087C"/>
    <w:rsid w:val="00200A25"/>
    <w:rsid w:val="00200FD2"/>
    <w:rsid w:val="00201616"/>
    <w:rsid w:val="00201AAE"/>
    <w:rsid w:val="0020222F"/>
    <w:rsid w:val="00202E7F"/>
    <w:rsid w:val="00202EA5"/>
    <w:rsid w:val="0020324F"/>
    <w:rsid w:val="00204751"/>
    <w:rsid w:val="00205517"/>
    <w:rsid w:val="00205886"/>
    <w:rsid w:val="00205B32"/>
    <w:rsid w:val="00205CA6"/>
    <w:rsid w:val="00205E0E"/>
    <w:rsid w:val="00206824"/>
    <w:rsid w:val="00207160"/>
    <w:rsid w:val="00207BF6"/>
    <w:rsid w:val="00210042"/>
    <w:rsid w:val="00210CCA"/>
    <w:rsid w:val="00211FE2"/>
    <w:rsid w:val="00213235"/>
    <w:rsid w:val="00213860"/>
    <w:rsid w:val="00214C20"/>
    <w:rsid w:val="00214EA3"/>
    <w:rsid w:val="002160D2"/>
    <w:rsid w:val="002163C9"/>
    <w:rsid w:val="00216550"/>
    <w:rsid w:val="00216830"/>
    <w:rsid w:val="002168C6"/>
    <w:rsid w:val="00216B58"/>
    <w:rsid w:val="00217525"/>
    <w:rsid w:val="00220C39"/>
    <w:rsid w:val="002213F0"/>
    <w:rsid w:val="00221AA7"/>
    <w:rsid w:val="002228EF"/>
    <w:rsid w:val="00222C38"/>
    <w:rsid w:val="00223CFE"/>
    <w:rsid w:val="0022409A"/>
    <w:rsid w:val="0022469F"/>
    <w:rsid w:val="00224762"/>
    <w:rsid w:val="00227199"/>
    <w:rsid w:val="00227611"/>
    <w:rsid w:val="00230192"/>
    <w:rsid w:val="00230682"/>
    <w:rsid w:val="00230955"/>
    <w:rsid w:val="00230F90"/>
    <w:rsid w:val="00231760"/>
    <w:rsid w:val="0023177A"/>
    <w:rsid w:val="00231C37"/>
    <w:rsid w:val="002329DA"/>
    <w:rsid w:val="0023463F"/>
    <w:rsid w:val="00234CEB"/>
    <w:rsid w:val="002359D3"/>
    <w:rsid w:val="00236146"/>
    <w:rsid w:val="0023629F"/>
    <w:rsid w:val="00236D34"/>
    <w:rsid w:val="00237B84"/>
    <w:rsid w:val="00237BF0"/>
    <w:rsid w:val="0024094C"/>
    <w:rsid w:val="00240CB5"/>
    <w:rsid w:val="00241E33"/>
    <w:rsid w:val="002424E3"/>
    <w:rsid w:val="002425B6"/>
    <w:rsid w:val="00242818"/>
    <w:rsid w:val="00242AF9"/>
    <w:rsid w:val="0024426D"/>
    <w:rsid w:val="0024555A"/>
    <w:rsid w:val="00245E68"/>
    <w:rsid w:val="00246072"/>
    <w:rsid w:val="002465A1"/>
    <w:rsid w:val="00246669"/>
    <w:rsid w:val="00246730"/>
    <w:rsid w:val="00247918"/>
    <w:rsid w:val="002504FB"/>
    <w:rsid w:val="00251D70"/>
    <w:rsid w:val="00251F06"/>
    <w:rsid w:val="00251F72"/>
    <w:rsid w:val="0025249F"/>
    <w:rsid w:val="00253292"/>
    <w:rsid w:val="002540D4"/>
    <w:rsid w:val="00254A7C"/>
    <w:rsid w:val="00255A7E"/>
    <w:rsid w:val="00255B6A"/>
    <w:rsid w:val="00256FBB"/>
    <w:rsid w:val="00257B20"/>
    <w:rsid w:val="00257E4F"/>
    <w:rsid w:val="00257FAD"/>
    <w:rsid w:val="0026023A"/>
    <w:rsid w:val="00260C15"/>
    <w:rsid w:val="00260C2C"/>
    <w:rsid w:val="00261FA9"/>
    <w:rsid w:val="002623A0"/>
    <w:rsid w:val="00262CC9"/>
    <w:rsid w:val="00263F29"/>
    <w:rsid w:val="00264148"/>
    <w:rsid w:val="002645A1"/>
    <w:rsid w:val="00264BA9"/>
    <w:rsid w:val="0026532D"/>
    <w:rsid w:val="002658B5"/>
    <w:rsid w:val="002664B1"/>
    <w:rsid w:val="00266D30"/>
    <w:rsid w:val="00267AAE"/>
    <w:rsid w:val="0027087E"/>
    <w:rsid w:val="00270D0D"/>
    <w:rsid w:val="00273ABC"/>
    <w:rsid w:val="00273F1C"/>
    <w:rsid w:val="00273FF1"/>
    <w:rsid w:val="00274556"/>
    <w:rsid w:val="0027492E"/>
    <w:rsid w:val="002756FC"/>
    <w:rsid w:val="00275977"/>
    <w:rsid w:val="00275BCC"/>
    <w:rsid w:val="002777B2"/>
    <w:rsid w:val="002778FC"/>
    <w:rsid w:val="0028012F"/>
    <w:rsid w:val="002802B7"/>
    <w:rsid w:val="00280ADD"/>
    <w:rsid w:val="00281B2D"/>
    <w:rsid w:val="00282313"/>
    <w:rsid w:val="0028284F"/>
    <w:rsid w:val="00282C64"/>
    <w:rsid w:val="00282E18"/>
    <w:rsid w:val="00283CDF"/>
    <w:rsid w:val="0028427B"/>
    <w:rsid w:val="00284AE3"/>
    <w:rsid w:val="00284D87"/>
    <w:rsid w:val="00285E3B"/>
    <w:rsid w:val="00286245"/>
    <w:rsid w:val="00286F6B"/>
    <w:rsid w:val="00287307"/>
    <w:rsid w:val="00287551"/>
    <w:rsid w:val="0029006E"/>
    <w:rsid w:val="00290919"/>
    <w:rsid w:val="00291660"/>
    <w:rsid w:val="00292957"/>
    <w:rsid w:val="00293008"/>
    <w:rsid w:val="00293020"/>
    <w:rsid w:val="00293CE5"/>
    <w:rsid w:val="00295051"/>
    <w:rsid w:val="00295946"/>
    <w:rsid w:val="00296520"/>
    <w:rsid w:val="0029729E"/>
    <w:rsid w:val="002972FD"/>
    <w:rsid w:val="00297E14"/>
    <w:rsid w:val="002A041D"/>
    <w:rsid w:val="002A05AE"/>
    <w:rsid w:val="002A0B6C"/>
    <w:rsid w:val="002A0BA8"/>
    <w:rsid w:val="002A14FD"/>
    <w:rsid w:val="002A17E8"/>
    <w:rsid w:val="002A2167"/>
    <w:rsid w:val="002A2AFA"/>
    <w:rsid w:val="002A31B4"/>
    <w:rsid w:val="002A39F2"/>
    <w:rsid w:val="002A420D"/>
    <w:rsid w:val="002A44AE"/>
    <w:rsid w:val="002A6F2C"/>
    <w:rsid w:val="002A754C"/>
    <w:rsid w:val="002A7775"/>
    <w:rsid w:val="002A7790"/>
    <w:rsid w:val="002A793A"/>
    <w:rsid w:val="002A79FF"/>
    <w:rsid w:val="002B18C3"/>
    <w:rsid w:val="002B1B74"/>
    <w:rsid w:val="002B2049"/>
    <w:rsid w:val="002B23F6"/>
    <w:rsid w:val="002B251C"/>
    <w:rsid w:val="002B30F0"/>
    <w:rsid w:val="002B393E"/>
    <w:rsid w:val="002B43EB"/>
    <w:rsid w:val="002B53FD"/>
    <w:rsid w:val="002B55F4"/>
    <w:rsid w:val="002B6507"/>
    <w:rsid w:val="002B68B0"/>
    <w:rsid w:val="002B6BAD"/>
    <w:rsid w:val="002B6EE3"/>
    <w:rsid w:val="002B7C35"/>
    <w:rsid w:val="002B7E75"/>
    <w:rsid w:val="002C0242"/>
    <w:rsid w:val="002C0304"/>
    <w:rsid w:val="002C04BC"/>
    <w:rsid w:val="002C098D"/>
    <w:rsid w:val="002C0A4D"/>
    <w:rsid w:val="002C2002"/>
    <w:rsid w:val="002C3034"/>
    <w:rsid w:val="002C47E5"/>
    <w:rsid w:val="002C4CBF"/>
    <w:rsid w:val="002C5211"/>
    <w:rsid w:val="002C60FF"/>
    <w:rsid w:val="002C69BF"/>
    <w:rsid w:val="002C6D8E"/>
    <w:rsid w:val="002C6EA8"/>
    <w:rsid w:val="002C6FBD"/>
    <w:rsid w:val="002C70E7"/>
    <w:rsid w:val="002C74B5"/>
    <w:rsid w:val="002D04CA"/>
    <w:rsid w:val="002D0AEA"/>
    <w:rsid w:val="002D0FC9"/>
    <w:rsid w:val="002D11B2"/>
    <w:rsid w:val="002D1F1E"/>
    <w:rsid w:val="002D2201"/>
    <w:rsid w:val="002D5F7F"/>
    <w:rsid w:val="002D681D"/>
    <w:rsid w:val="002D6AAA"/>
    <w:rsid w:val="002D6DC7"/>
    <w:rsid w:val="002D79FA"/>
    <w:rsid w:val="002E0018"/>
    <w:rsid w:val="002E00A6"/>
    <w:rsid w:val="002E0A9A"/>
    <w:rsid w:val="002E10CD"/>
    <w:rsid w:val="002E15CA"/>
    <w:rsid w:val="002E1E3D"/>
    <w:rsid w:val="002E1EF8"/>
    <w:rsid w:val="002E31E6"/>
    <w:rsid w:val="002E385A"/>
    <w:rsid w:val="002E4103"/>
    <w:rsid w:val="002E4148"/>
    <w:rsid w:val="002E41DA"/>
    <w:rsid w:val="002E4509"/>
    <w:rsid w:val="002E4BE1"/>
    <w:rsid w:val="002E62EF"/>
    <w:rsid w:val="002E65AA"/>
    <w:rsid w:val="002E7C03"/>
    <w:rsid w:val="002F00A4"/>
    <w:rsid w:val="002F0922"/>
    <w:rsid w:val="002F09DD"/>
    <w:rsid w:val="002F14E3"/>
    <w:rsid w:val="002F2542"/>
    <w:rsid w:val="002F2B15"/>
    <w:rsid w:val="002F3237"/>
    <w:rsid w:val="002F3D26"/>
    <w:rsid w:val="002F46E7"/>
    <w:rsid w:val="002F5207"/>
    <w:rsid w:val="002F6D8C"/>
    <w:rsid w:val="002F7321"/>
    <w:rsid w:val="002F7F65"/>
    <w:rsid w:val="00300BA6"/>
    <w:rsid w:val="00301263"/>
    <w:rsid w:val="0030147A"/>
    <w:rsid w:val="00301589"/>
    <w:rsid w:val="003015F2"/>
    <w:rsid w:val="00302A0A"/>
    <w:rsid w:val="00302C63"/>
    <w:rsid w:val="0030331E"/>
    <w:rsid w:val="0030448A"/>
    <w:rsid w:val="00304945"/>
    <w:rsid w:val="00304E99"/>
    <w:rsid w:val="00305697"/>
    <w:rsid w:val="003056E0"/>
    <w:rsid w:val="00305770"/>
    <w:rsid w:val="0030594E"/>
    <w:rsid w:val="00305F44"/>
    <w:rsid w:val="00306BC4"/>
    <w:rsid w:val="00306F37"/>
    <w:rsid w:val="00307E34"/>
    <w:rsid w:val="00310ED8"/>
    <w:rsid w:val="00311CFE"/>
    <w:rsid w:val="00312A72"/>
    <w:rsid w:val="00312AD5"/>
    <w:rsid w:val="0031385C"/>
    <w:rsid w:val="00313C08"/>
    <w:rsid w:val="00315593"/>
    <w:rsid w:val="003164F8"/>
    <w:rsid w:val="00316E14"/>
    <w:rsid w:val="00316E5D"/>
    <w:rsid w:val="003200F2"/>
    <w:rsid w:val="0032043D"/>
    <w:rsid w:val="0032110C"/>
    <w:rsid w:val="003231D6"/>
    <w:rsid w:val="003245A0"/>
    <w:rsid w:val="00324ED4"/>
    <w:rsid w:val="00325EAA"/>
    <w:rsid w:val="00326554"/>
    <w:rsid w:val="00327B81"/>
    <w:rsid w:val="003305DD"/>
    <w:rsid w:val="00330C76"/>
    <w:rsid w:val="00330CAB"/>
    <w:rsid w:val="003311C2"/>
    <w:rsid w:val="0033136B"/>
    <w:rsid w:val="003315E4"/>
    <w:rsid w:val="003327D1"/>
    <w:rsid w:val="00332B6C"/>
    <w:rsid w:val="003331FD"/>
    <w:rsid w:val="00333B92"/>
    <w:rsid w:val="00333CDC"/>
    <w:rsid w:val="0033429B"/>
    <w:rsid w:val="003342C1"/>
    <w:rsid w:val="00335419"/>
    <w:rsid w:val="00335483"/>
    <w:rsid w:val="00335B39"/>
    <w:rsid w:val="003369F5"/>
    <w:rsid w:val="00337D1C"/>
    <w:rsid w:val="00340B5B"/>
    <w:rsid w:val="0034106B"/>
    <w:rsid w:val="00341EB2"/>
    <w:rsid w:val="0034250D"/>
    <w:rsid w:val="00342C79"/>
    <w:rsid w:val="003435D2"/>
    <w:rsid w:val="003438B4"/>
    <w:rsid w:val="00345367"/>
    <w:rsid w:val="00346183"/>
    <w:rsid w:val="0034674C"/>
    <w:rsid w:val="00347CEE"/>
    <w:rsid w:val="00351DBE"/>
    <w:rsid w:val="003520C7"/>
    <w:rsid w:val="00354F34"/>
    <w:rsid w:val="00355A15"/>
    <w:rsid w:val="00355A1F"/>
    <w:rsid w:val="00355A4F"/>
    <w:rsid w:val="00357960"/>
    <w:rsid w:val="00357E1C"/>
    <w:rsid w:val="00360F0E"/>
    <w:rsid w:val="00361E0F"/>
    <w:rsid w:val="00361F3D"/>
    <w:rsid w:val="0036261D"/>
    <w:rsid w:val="003633EF"/>
    <w:rsid w:val="00363723"/>
    <w:rsid w:val="0036582C"/>
    <w:rsid w:val="003658C3"/>
    <w:rsid w:val="00365CD7"/>
    <w:rsid w:val="003660CC"/>
    <w:rsid w:val="00366FDB"/>
    <w:rsid w:val="00367EB8"/>
    <w:rsid w:val="00367EFF"/>
    <w:rsid w:val="00367F27"/>
    <w:rsid w:val="00370C23"/>
    <w:rsid w:val="00370F1E"/>
    <w:rsid w:val="003719C3"/>
    <w:rsid w:val="00374273"/>
    <w:rsid w:val="003747BB"/>
    <w:rsid w:val="0037513E"/>
    <w:rsid w:val="00375E1F"/>
    <w:rsid w:val="0037640F"/>
    <w:rsid w:val="00376A5C"/>
    <w:rsid w:val="00380B84"/>
    <w:rsid w:val="003815FC"/>
    <w:rsid w:val="00381A36"/>
    <w:rsid w:val="00381ED7"/>
    <w:rsid w:val="003824E2"/>
    <w:rsid w:val="00382E96"/>
    <w:rsid w:val="00383AD9"/>
    <w:rsid w:val="00383E1E"/>
    <w:rsid w:val="00384949"/>
    <w:rsid w:val="00384BD8"/>
    <w:rsid w:val="00385F77"/>
    <w:rsid w:val="003863D2"/>
    <w:rsid w:val="0038663B"/>
    <w:rsid w:val="003868F2"/>
    <w:rsid w:val="00386E19"/>
    <w:rsid w:val="003875F0"/>
    <w:rsid w:val="003876EA"/>
    <w:rsid w:val="00387AE7"/>
    <w:rsid w:val="0039098F"/>
    <w:rsid w:val="0039199B"/>
    <w:rsid w:val="0039335B"/>
    <w:rsid w:val="00393A7D"/>
    <w:rsid w:val="00393BEE"/>
    <w:rsid w:val="00393DF4"/>
    <w:rsid w:val="003940B4"/>
    <w:rsid w:val="0039533C"/>
    <w:rsid w:val="00395948"/>
    <w:rsid w:val="00395DF6"/>
    <w:rsid w:val="00397905"/>
    <w:rsid w:val="00397A5B"/>
    <w:rsid w:val="00397B8F"/>
    <w:rsid w:val="00397C53"/>
    <w:rsid w:val="003A0126"/>
    <w:rsid w:val="003A03B8"/>
    <w:rsid w:val="003A1C78"/>
    <w:rsid w:val="003A3AB8"/>
    <w:rsid w:val="003A3E3A"/>
    <w:rsid w:val="003A56A6"/>
    <w:rsid w:val="003A64CA"/>
    <w:rsid w:val="003A707E"/>
    <w:rsid w:val="003A75A0"/>
    <w:rsid w:val="003B0720"/>
    <w:rsid w:val="003B0F0C"/>
    <w:rsid w:val="003B121C"/>
    <w:rsid w:val="003B1672"/>
    <w:rsid w:val="003B1A93"/>
    <w:rsid w:val="003B1CDE"/>
    <w:rsid w:val="003B4DD2"/>
    <w:rsid w:val="003B5966"/>
    <w:rsid w:val="003B6010"/>
    <w:rsid w:val="003B6902"/>
    <w:rsid w:val="003B6B42"/>
    <w:rsid w:val="003B743A"/>
    <w:rsid w:val="003C0273"/>
    <w:rsid w:val="003C07B1"/>
    <w:rsid w:val="003C0BD4"/>
    <w:rsid w:val="003C1230"/>
    <w:rsid w:val="003C210B"/>
    <w:rsid w:val="003C2773"/>
    <w:rsid w:val="003C3507"/>
    <w:rsid w:val="003C3807"/>
    <w:rsid w:val="003C4077"/>
    <w:rsid w:val="003C42D0"/>
    <w:rsid w:val="003C4850"/>
    <w:rsid w:val="003C4DE7"/>
    <w:rsid w:val="003C507D"/>
    <w:rsid w:val="003C5599"/>
    <w:rsid w:val="003C5777"/>
    <w:rsid w:val="003C7B1E"/>
    <w:rsid w:val="003C7E85"/>
    <w:rsid w:val="003D0156"/>
    <w:rsid w:val="003D078B"/>
    <w:rsid w:val="003D08EE"/>
    <w:rsid w:val="003D0BC3"/>
    <w:rsid w:val="003D12EA"/>
    <w:rsid w:val="003D166A"/>
    <w:rsid w:val="003D1F64"/>
    <w:rsid w:val="003D3143"/>
    <w:rsid w:val="003D3208"/>
    <w:rsid w:val="003D3687"/>
    <w:rsid w:val="003D389B"/>
    <w:rsid w:val="003D3B1E"/>
    <w:rsid w:val="003D4538"/>
    <w:rsid w:val="003D4C50"/>
    <w:rsid w:val="003D4E97"/>
    <w:rsid w:val="003D521D"/>
    <w:rsid w:val="003D5633"/>
    <w:rsid w:val="003D5AE3"/>
    <w:rsid w:val="003D6447"/>
    <w:rsid w:val="003D75CB"/>
    <w:rsid w:val="003E0161"/>
    <w:rsid w:val="003E0354"/>
    <w:rsid w:val="003E13D9"/>
    <w:rsid w:val="003E1433"/>
    <w:rsid w:val="003E1BFF"/>
    <w:rsid w:val="003E3BFA"/>
    <w:rsid w:val="003E4048"/>
    <w:rsid w:val="003E47A2"/>
    <w:rsid w:val="003E4AE6"/>
    <w:rsid w:val="003E5024"/>
    <w:rsid w:val="003E53F3"/>
    <w:rsid w:val="003E5579"/>
    <w:rsid w:val="003E6AF9"/>
    <w:rsid w:val="003E7038"/>
    <w:rsid w:val="003E7270"/>
    <w:rsid w:val="003F08D0"/>
    <w:rsid w:val="003F0B1D"/>
    <w:rsid w:val="003F0B99"/>
    <w:rsid w:val="003F1409"/>
    <w:rsid w:val="003F1A74"/>
    <w:rsid w:val="003F1EE8"/>
    <w:rsid w:val="003F1FAA"/>
    <w:rsid w:val="003F2804"/>
    <w:rsid w:val="003F366E"/>
    <w:rsid w:val="003F3AD1"/>
    <w:rsid w:val="003F40C5"/>
    <w:rsid w:val="003F410E"/>
    <w:rsid w:val="003F4452"/>
    <w:rsid w:val="003F4A57"/>
    <w:rsid w:val="003F4E0B"/>
    <w:rsid w:val="003F547E"/>
    <w:rsid w:val="003F5880"/>
    <w:rsid w:val="003F5B44"/>
    <w:rsid w:val="003F5CDA"/>
    <w:rsid w:val="003F6721"/>
    <w:rsid w:val="003F7690"/>
    <w:rsid w:val="003F791F"/>
    <w:rsid w:val="004005A1"/>
    <w:rsid w:val="00400766"/>
    <w:rsid w:val="004007F7"/>
    <w:rsid w:val="004017C3"/>
    <w:rsid w:val="00401F50"/>
    <w:rsid w:val="00402D40"/>
    <w:rsid w:val="004035A4"/>
    <w:rsid w:val="00403CAF"/>
    <w:rsid w:val="0040515D"/>
    <w:rsid w:val="00405628"/>
    <w:rsid w:val="004056A5"/>
    <w:rsid w:val="00406041"/>
    <w:rsid w:val="0040617C"/>
    <w:rsid w:val="004065D8"/>
    <w:rsid w:val="004074D6"/>
    <w:rsid w:val="00407C2F"/>
    <w:rsid w:val="00407FF3"/>
    <w:rsid w:val="00410894"/>
    <w:rsid w:val="00410C4A"/>
    <w:rsid w:val="00411936"/>
    <w:rsid w:val="00411BF0"/>
    <w:rsid w:val="00412526"/>
    <w:rsid w:val="00412864"/>
    <w:rsid w:val="00412C2C"/>
    <w:rsid w:val="0041342D"/>
    <w:rsid w:val="00413555"/>
    <w:rsid w:val="00413B18"/>
    <w:rsid w:val="00413E49"/>
    <w:rsid w:val="004163B2"/>
    <w:rsid w:val="004164FF"/>
    <w:rsid w:val="00416C6A"/>
    <w:rsid w:val="00416E61"/>
    <w:rsid w:val="00417344"/>
    <w:rsid w:val="0041758A"/>
    <w:rsid w:val="00417E68"/>
    <w:rsid w:val="00417E9A"/>
    <w:rsid w:val="00420543"/>
    <w:rsid w:val="0042073E"/>
    <w:rsid w:val="00420A44"/>
    <w:rsid w:val="00420EE0"/>
    <w:rsid w:val="0042101D"/>
    <w:rsid w:val="0042163E"/>
    <w:rsid w:val="00423107"/>
    <w:rsid w:val="004244DC"/>
    <w:rsid w:val="0042500F"/>
    <w:rsid w:val="00426B19"/>
    <w:rsid w:val="00426DB0"/>
    <w:rsid w:val="00427699"/>
    <w:rsid w:val="00427F8B"/>
    <w:rsid w:val="004308B3"/>
    <w:rsid w:val="00430ABA"/>
    <w:rsid w:val="0043124F"/>
    <w:rsid w:val="00431482"/>
    <w:rsid w:val="00431CBA"/>
    <w:rsid w:val="00431F72"/>
    <w:rsid w:val="00432848"/>
    <w:rsid w:val="004333F4"/>
    <w:rsid w:val="0043354B"/>
    <w:rsid w:val="004342EE"/>
    <w:rsid w:val="004343EA"/>
    <w:rsid w:val="00434E97"/>
    <w:rsid w:val="0043536F"/>
    <w:rsid w:val="00435DF8"/>
    <w:rsid w:val="00435FEC"/>
    <w:rsid w:val="0043662C"/>
    <w:rsid w:val="0043684F"/>
    <w:rsid w:val="0043792A"/>
    <w:rsid w:val="004379B2"/>
    <w:rsid w:val="004379F1"/>
    <w:rsid w:val="00437D59"/>
    <w:rsid w:val="00437F21"/>
    <w:rsid w:val="0044006F"/>
    <w:rsid w:val="00440138"/>
    <w:rsid w:val="0044063F"/>
    <w:rsid w:val="00440A5E"/>
    <w:rsid w:val="00440C01"/>
    <w:rsid w:val="0044191C"/>
    <w:rsid w:val="00442CA4"/>
    <w:rsid w:val="00443C18"/>
    <w:rsid w:val="00443D0B"/>
    <w:rsid w:val="004446EC"/>
    <w:rsid w:val="0044503B"/>
    <w:rsid w:val="00445133"/>
    <w:rsid w:val="00445659"/>
    <w:rsid w:val="004456C1"/>
    <w:rsid w:val="0044646A"/>
    <w:rsid w:val="004469DB"/>
    <w:rsid w:val="00447057"/>
    <w:rsid w:val="00447873"/>
    <w:rsid w:val="00447CC8"/>
    <w:rsid w:val="00450D56"/>
    <w:rsid w:val="00451450"/>
    <w:rsid w:val="004514EB"/>
    <w:rsid w:val="00451E8E"/>
    <w:rsid w:val="00452B2B"/>
    <w:rsid w:val="00454A82"/>
    <w:rsid w:val="00455266"/>
    <w:rsid w:val="00455CE6"/>
    <w:rsid w:val="00455D55"/>
    <w:rsid w:val="00455E7D"/>
    <w:rsid w:val="004564B9"/>
    <w:rsid w:val="00457542"/>
    <w:rsid w:val="0046156C"/>
    <w:rsid w:val="00462007"/>
    <w:rsid w:val="0046293B"/>
    <w:rsid w:val="004638B9"/>
    <w:rsid w:val="004638E7"/>
    <w:rsid w:val="00463ACE"/>
    <w:rsid w:val="00464814"/>
    <w:rsid w:val="004652E3"/>
    <w:rsid w:val="00467579"/>
    <w:rsid w:val="00467856"/>
    <w:rsid w:val="0047019B"/>
    <w:rsid w:val="004705B0"/>
    <w:rsid w:val="004724C6"/>
    <w:rsid w:val="0047322E"/>
    <w:rsid w:val="004735F0"/>
    <w:rsid w:val="00473C05"/>
    <w:rsid w:val="004741FE"/>
    <w:rsid w:val="0047432B"/>
    <w:rsid w:val="00476780"/>
    <w:rsid w:val="00476FB5"/>
    <w:rsid w:val="00476FC3"/>
    <w:rsid w:val="004772E3"/>
    <w:rsid w:val="00481603"/>
    <w:rsid w:val="0048170E"/>
    <w:rsid w:val="004819CB"/>
    <w:rsid w:val="0048313B"/>
    <w:rsid w:val="004832AF"/>
    <w:rsid w:val="00483F9A"/>
    <w:rsid w:val="004849D7"/>
    <w:rsid w:val="0048505B"/>
    <w:rsid w:val="0048514F"/>
    <w:rsid w:val="00485249"/>
    <w:rsid w:val="004856D4"/>
    <w:rsid w:val="00486D70"/>
    <w:rsid w:val="00486FFC"/>
    <w:rsid w:val="00487CC4"/>
    <w:rsid w:val="0049060D"/>
    <w:rsid w:val="00491257"/>
    <w:rsid w:val="00491AAF"/>
    <w:rsid w:val="00491EB6"/>
    <w:rsid w:val="00492F4B"/>
    <w:rsid w:val="004933F9"/>
    <w:rsid w:val="004935B3"/>
    <w:rsid w:val="004937A8"/>
    <w:rsid w:val="004937F6"/>
    <w:rsid w:val="00494CCF"/>
    <w:rsid w:val="0049509C"/>
    <w:rsid w:val="0049633E"/>
    <w:rsid w:val="004967A2"/>
    <w:rsid w:val="00496A3F"/>
    <w:rsid w:val="0049789A"/>
    <w:rsid w:val="004A11C6"/>
    <w:rsid w:val="004A15F4"/>
    <w:rsid w:val="004A1E76"/>
    <w:rsid w:val="004A2509"/>
    <w:rsid w:val="004A27EB"/>
    <w:rsid w:val="004A2963"/>
    <w:rsid w:val="004A4ED7"/>
    <w:rsid w:val="004A51F2"/>
    <w:rsid w:val="004A5342"/>
    <w:rsid w:val="004A54C0"/>
    <w:rsid w:val="004A5A6E"/>
    <w:rsid w:val="004A5B85"/>
    <w:rsid w:val="004A60C9"/>
    <w:rsid w:val="004A6F66"/>
    <w:rsid w:val="004B0563"/>
    <w:rsid w:val="004B161F"/>
    <w:rsid w:val="004B2963"/>
    <w:rsid w:val="004B2DBE"/>
    <w:rsid w:val="004B30CA"/>
    <w:rsid w:val="004B39EC"/>
    <w:rsid w:val="004B41D7"/>
    <w:rsid w:val="004B4493"/>
    <w:rsid w:val="004B4946"/>
    <w:rsid w:val="004B4A0C"/>
    <w:rsid w:val="004B4D51"/>
    <w:rsid w:val="004B5396"/>
    <w:rsid w:val="004B7178"/>
    <w:rsid w:val="004B7A58"/>
    <w:rsid w:val="004B7E2F"/>
    <w:rsid w:val="004C0E67"/>
    <w:rsid w:val="004C13A7"/>
    <w:rsid w:val="004C1C7B"/>
    <w:rsid w:val="004C223B"/>
    <w:rsid w:val="004C276A"/>
    <w:rsid w:val="004C27CA"/>
    <w:rsid w:val="004C29C5"/>
    <w:rsid w:val="004C2B39"/>
    <w:rsid w:val="004C4745"/>
    <w:rsid w:val="004C4A42"/>
    <w:rsid w:val="004C571A"/>
    <w:rsid w:val="004C5986"/>
    <w:rsid w:val="004C6949"/>
    <w:rsid w:val="004C6AE0"/>
    <w:rsid w:val="004C6D84"/>
    <w:rsid w:val="004C7709"/>
    <w:rsid w:val="004D0902"/>
    <w:rsid w:val="004D09DC"/>
    <w:rsid w:val="004D13A2"/>
    <w:rsid w:val="004D1684"/>
    <w:rsid w:val="004D17EE"/>
    <w:rsid w:val="004D44D1"/>
    <w:rsid w:val="004D47F2"/>
    <w:rsid w:val="004D5A95"/>
    <w:rsid w:val="004D5E51"/>
    <w:rsid w:val="004D6C87"/>
    <w:rsid w:val="004D7BBB"/>
    <w:rsid w:val="004E02DB"/>
    <w:rsid w:val="004E0370"/>
    <w:rsid w:val="004E0C62"/>
    <w:rsid w:val="004E0E4A"/>
    <w:rsid w:val="004E230B"/>
    <w:rsid w:val="004E25C2"/>
    <w:rsid w:val="004E3288"/>
    <w:rsid w:val="004E40AB"/>
    <w:rsid w:val="004E5411"/>
    <w:rsid w:val="004E6415"/>
    <w:rsid w:val="004E7DEA"/>
    <w:rsid w:val="004F033D"/>
    <w:rsid w:val="004F09AD"/>
    <w:rsid w:val="004F0F4E"/>
    <w:rsid w:val="004F1008"/>
    <w:rsid w:val="004F24D5"/>
    <w:rsid w:val="004F2705"/>
    <w:rsid w:val="004F2C19"/>
    <w:rsid w:val="004F319C"/>
    <w:rsid w:val="004F3402"/>
    <w:rsid w:val="004F367F"/>
    <w:rsid w:val="004F38C3"/>
    <w:rsid w:val="004F48F7"/>
    <w:rsid w:val="004F4DDC"/>
    <w:rsid w:val="004F4DE0"/>
    <w:rsid w:val="004F54E4"/>
    <w:rsid w:val="004F6BBB"/>
    <w:rsid w:val="004F6C59"/>
    <w:rsid w:val="004F6E3F"/>
    <w:rsid w:val="004F7262"/>
    <w:rsid w:val="004F7621"/>
    <w:rsid w:val="004F782E"/>
    <w:rsid w:val="00500642"/>
    <w:rsid w:val="0050080A"/>
    <w:rsid w:val="00500826"/>
    <w:rsid w:val="00500880"/>
    <w:rsid w:val="005008CB"/>
    <w:rsid w:val="005012FB"/>
    <w:rsid w:val="00502172"/>
    <w:rsid w:val="0050390C"/>
    <w:rsid w:val="00504043"/>
    <w:rsid w:val="00504126"/>
    <w:rsid w:val="005043B4"/>
    <w:rsid w:val="00504438"/>
    <w:rsid w:val="00505314"/>
    <w:rsid w:val="0050580B"/>
    <w:rsid w:val="00512E45"/>
    <w:rsid w:val="005136AF"/>
    <w:rsid w:val="005142DE"/>
    <w:rsid w:val="00514EF3"/>
    <w:rsid w:val="00515187"/>
    <w:rsid w:val="00516945"/>
    <w:rsid w:val="00516C6D"/>
    <w:rsid w:val="00517FEA"/>
    <w:rsid w:val="005209DC"/>
    <w:rsid w:val="005216D4"/>
    <w:rsid w:val="00522325"/>
    <w:rsid w:val="005227C5"/>
    <w:rsid w:val="00522960"/>
    <w:rsid w:val="005242EA"/>
    <w:rsid w:val="00525254"/>
    <w:rsid w:val="005277A9"/>
    <w:rsid w:val="0052783B"/>
    <w:rsid w:val="00530D76"/>
    <w:rsid w:val="005321B1"/>
    <w:rsid w:val="00533704"/>
    <w:rsid w:val="00533E24"/>
    <w:rsid w:val="005353C4"/>
    <w:rsid w:val="00535711"/>
    <w:rsid w:val="00536749"/>
    <w:rsid w:val="00536DCA"/>
    <w:rsid w:val="005411AC"/>
    <w:rsid w:val="0054178E"/>
    <w:rsid w:val="00541E20"/>
    <w:rsid w:val="00541EC2"/>
    <w:rsid w:val="005426A9"/>
    <w:rsid w:val="00542B81"/>
    <w:rsid w:val="00542C9E"/>
    <w:rsid w:val="00543E07"/>
    <w:rsid w:val="0054438E"/>
    <w:rsid w:val="005447F5"/>
    <w:rsid w:val="005451ED"/>
    <w:rsid w:val="00545C12"/>
    <w:rsid w:val="00545C35"/>
    <w:rsid w:val="00546187"/>
    <w:rsid w:val="0054621C"/>
    <w:rsid w:val="00546F8B"/>
    <w:rsid w:val="00547A34"/>
    <w:rsid w:val="0055001B"/>
    <w:rsid w:val="00551451"/>
    <w:rsid w:val="00551492"/>
    <w:rsid w:val="00551658"/>
    <w:rsid w:val="00551FCF"/>
    <w:rsid w:val="005534FE"/>
    <w:rsid w:val="0055396C"/>
    <w:rsid w:val="005541F7"/>
    <w:rsid w:val="005548A3"/>
    <w:rsid w:val="00554B09"/>
    <w:rsid w:val="00554CA4"/>
    <w:rsid w:val="00554F1B"/>
    <w:rsid w:val="005552A8"/>
    <w:rsid w:val="005560BB"/>
    <w:rsid w:val="00556983"/>
    <w:rsid w:val="00557991"/>
    <w:rsid w:val="00557D52"/>
    <w:rsid w:val="00560295"/>
    <w:rsid w:val="0056053C"/>
    <w:rsid w:val="005612ED"/>
    <w:rsid w:val="00561331"/>
    <w:rsid w:val="0056149F"/>
    <w:rsid w:val="005615A0"/>
    <w:rsid w:val="005615B0"/>
    <w:rsid w:val="00561CFF"/>
    <w:rsid w:val="00562968"/>
    <w:rsid w:val="005635E9"/>
    <w:rsid w:val="00564028"/>
    <w:rsid w:val="005644D3"/>
    <w:rsid w:val="00564722"/>
    <w:rsid w:val="00564865"/>
    <w:rsid w:val="00565200"/>
    <w:rsid w:val="005659D6"/>
    <w:rsid w:val="00566DAF"/>
    <w:rsid w:val="00567463"/>
    <w:rsid w:val="00567723"/>
    <w:rsid w:val="005713B5"/>
    <w:rsid w:val="0057166B"/>
    <w:rsid w:val="005719AC"/>
    <w:rsid w:val="00571A4F"/>
    <w:rsid w:val="00571BD1"/>
    <w:rsid w:val="0057221A"/>
    <w:rsid w:val="005726F8"/>
    <w:rsid w:val="00573697"/>
    <w:rsid w:val="005736B2"/>
    <w:rsid w:val="005736DD"/>
    <w:rsid w:val="00574DEF"/>
    <w:rsid w:val="00575F60"/>
    <w:rsid w:val="005761B4"/>
    <w:rsid w:val="0057781D"/>
    <w:rsid w:val="0058077F"/>
    <w:rsid w:val="00580A70"/>
    <w:rsid w:val="00580E99"/>
    <w:rsid w:val="0058174A"/>
    <w:rsid w:val="00581B6D"/>
    <w:rsid w:val="00582A70"/>
    <w:rsid w:val="005834B6"/>
    <w:rsid w:val="00583B43"/>
    <w:rsid w:val="00584088"/>
    <w:rsid w:val="00584366"/>
    <w:rsid w:val="00585360"/>
    <w:rsid w:val="00585D92"/>
    <w:rsid w:val="00586592"/>
    <w:rsid w:val="0058755E"/>
    <w:rsid w:val="0058773C"/>
    <w:rsid w:val="005879F5"/>
    <w:rsid w:val="005922B9"/>
    <w:rsid w:val="0059297C"/>
    <w:rsid w:val="00592D98"/>
    <w:rsid w:val="0059360D"/>
    <w:rsid w:val="005942B4"/>
    <w:rsid w:val="0059535C"/>
    <w:rsid w:val="005954AF"/>
    <w:rsid w:val="00596683"/>
    <w:rsid w:val="00597F07"/>
    <w:rsid w:val="005A005E"/>
    <w:rsid w:val="005A1146"/>
    <w:rsid w:val="005A11F6"/>
    <w:rsid w:val="005A2378"/>
    <w:rsid w:val="005A3E69"/>
    <w:rsid w:val="005A40FA"/>
    <w:rsid w:val="005A54A7"/>
    <w:rsid w:val="005A5944"/>
    <w:rsid w:val="005A6684"/>
    <w:rsid w:val="005A68E6"/>
    <w:rsid w:val="005A6BB8"/>
    <w:rsid w:val="005A72E3"/>
    <w:rsid w:val="005A76CD"/>
    <w:rsid w:val="005B04EA"/>
    <w:rsid w:val="005B0D40"/>
    <w:rsid w:val="005B18F3"/>
    <w:rsid w:val="005B232A"/>
    <w:rsid w:val="005B2CC5"/>
    <w:rsid w:val="005B2E31"/>
    <w:rsid w:val="005B3B03"/>
    <w:rsid w:val="005B3D0D"/>
    <w:rsid w:val="005B422E"/>
    <w:rsid w:val="005B4EDC"/>
    <w:rsid w:val="005B57B7"/>
    <w:rsid w:val="005B6A0E"/>
    <w:rsid w:val="005B750A"/>
    <w:rsid w:val="005C1413"/>
    <w:rsid w:val="005C1D7C"/>
    <w:rsid w:val="005C2AF3"/>
    <w:rsid w:val="005C33BE"/>
    <w:rsid w:val="005C3585"/>
    <w:rsid w:val="005C40C9"/>
    <w:rsid w:val="005C6C41"/>
    <w:rsid w:val="005C7305"/>
    <w:rsid w:val="005C7DB1"/>
    <w:rsid w:val="005D0960"/>
    <w:rsid w:val="005D1419"/>
    <w:rsid w:val="005D1564"/>
    <w:rsid w:val="005D1B06"/>
    <w:rsid w:val="005D3568"/>
    <w:rsid w:val="005D48E6"/>
    <w:rsid w:val="005D4E42"/>
    <w:rsid w:val="005D5DB4"/>
    <w:rsid w:val="005D63A7"/>
    <w:rsid w:val="005D6664"/>
    <w:rsid w:val="005D6D71"/>
    <w:rsid w:val="005D70BC"/>
    <w:rsid w:val="005D75FD"/>
    <w:rsid w:val="005D76AF"/>
    <w:rsid w:val="005E01F0"/>
    <w:rsid w:val="005E0916"/>
    <w:rsid w:val="005E0B88"/>
    <w:rsid w:val="005E11CC"/>
    <w:rsid w:val="005E1222"/>
    <w:rsid w:val="005E2446"/>
    <w:rsid w:val="005E3185"/>
    <w:rsid w:val="005E332E"/>
    <w:rsid w:val="005E37A0"/>
    <w:rsid w:val="005E38F8"/>
    <w:rsid w:val="005E3987"/>
    <w:rsid w:val="005E39D1"/>
    <w:rsid w:val="005E41BB"/>
    <w:rsid w:val="005E4BA1"/>
    <w:rsid w:val="005E4DEF"/>
    <w:rsid w:val="005E7345"/>
    <w:rsid w:val="005E7BAF"/>
    <w:rsid w:val="005F0EC0"/>
    <w:rsid w:val="005F1219"/>
    <w:rsid w:val="005F140C"/>
    <w:rsid w:val="005F154F"/>
    <w:rsid w:val="005F157D"/>
    <w:rsid w:val="005F1929"/>
    <w:rsid w:val="005F3204"/>
    <w:rsid w:val="005F574A"/>
    <w:rsid w:val="005F5A2B"/>
    <w:rsid w:val="005F5FB6"/>
    <w:rsid w:val="005F6B77"/>
    <w:rsid w:val="005F78BC"/>
    <w:rsid w:val="00600056"/>
    <w:rsid w:val="006001A3"/>
    <w:rsid w:val="00600C84"/>
    <w:rsid w:val="00600F37"/>
    <w:rsid w:val="00602A5D"/>
    <w:rsid w:val="00603225"/>
    <w:rsid w:val="00603BFA"/>
    <w:rsid w:val="006041C7"/>
    <w:rsid w:val="006044A7"/>
    <w:rsid w:val="006053D1"/>
    <w:rsid w:val="00605D1F"/>
    <w:rsid w:val="006060E6"/>
    <w:rsid w:val="00607243"/>
    <w:rsid w:val="00607280"/>
    <w:rsid w:val="0060773F"/>
    <w:rsid w:val="00607CE7"/>
    <w:rsid w:val="00610040"/>
    <w:rsid w:val="00610877"/>
    <w:rsid w:val="0061279B"/>
    <w:rsid w:val="00612947"/>
    <w:rsid w:val="006133A0"/>
    <w:rsid w:val="00613DF2"/>
    <w:rsid w:val="00614E0D"/>
    <w:rsid w:val="006152FD"/>
    <w:rsid w:val="00615928"/>
    <w:rsid w:val="00616BD8"/>
    <w:rsid w:val="00617B72"/>
    <w:rsid w:val="0062095B"/>
    <w:rsid w:val="0062104A"/>
    <w:rsid w:val="00621BBA"/>
    <w:rsid w:val="00621ED5"/>
    <w:rsid w:val="00622748"/>
    <w:rsid w:val="0062578A"/>
    <w:rsid w:val="00625CD3"/>
    <w:rsid w:val="006262B3"/>
    <w:rsid w:val="00626475"/>
    <w:rsid w:val="00626689"/>
    <w:rsid w:val="00627B1D"/>
    <w:rsid w:val="00630596"/>
    <w:rsid w:val="00632B1C"/>
    <w:rsid w:val="00633ADE"/>
    <w:rsid w:val="00634991"/>
    <w:rsid w:val="00635032"/>
    <w:rsid w:val="00635CF1"/>
    <w:rsid w:val="0063655F"/>
    <w:rsid w:val="00637BAE"/>
    <w:rsid w:val="006405BF"/>
    <w:rsid w:val="006410D7"/>
    <w:rsid w:val="006418E2"/>
    <w:rsid w:val="0064281F"/>
    <w:rsid w:val="00642BA8"/>
    <w:rsid w:val="00643295"/>
    <w:rsid w:val="00643938"/>
    <w:rsid w:val="006445B8"/>
    <w:rsid w:val="006460D4"/>
    <w:rsid w:val="00646DCD"/>
    <w:rsid w:val="00646FBE"/>
    <w:rsid w:val="00650396"/>
    <w:rsid w:val="00650546"/>
    <w:rsid w:val="00650C66"/>
    <w:rsid w:val="00650D37"/>
    <w:rsid w:val="00651646"/>
    <w:rsid w:val="0065171E"/>
    <w:rsid w:val="00651D78"/>
    <w:rsid w:val="00652064"/>
    <w:rsid w:val="006539A6"/>
    <w:rsid w:val="00654748"/>
    <w:rsid w:val="00655049"/>
    <w:rsid w:val="00655B25"/>
    <w:rsid w:val="00655DBB"/>
    <w:rsid w:val="00655F8D"/>
    <w:rsid w:val="006572C5"/>
    <w:rsid w:val="00657FDC"/>
    <w:rsid w:val="00660A1B"/>
    <w:rsid w:val="0066162C"/>
    <w:rsid w:val="00662EAD"/>
    <w:rsid w:val="00663C63"/>
    <w:rsid w:val="00664539"/>
    <w:rsid w:val="00664BAA"/>
    <w:rsid w:val="006668FA"/>
    <w:rsid w:val="00666E52"/>
    <w:rsid w:val="00667E9F"/>
    <w:rsid w:val="006702AB"/>
    <w:rsid w:val="0067030E"/>
    <w:rsid w:val="006711B3"/>
    <w:rsid w:val="006713CA"/>
    <w:rsid w:val="00671905"/>
    <w:rsid w:val="00671A28"/>
    <w:rsid w:val="00672080"/>
    <w:rsid w:val="0067208F"/>
    <w:rsid w:val="00672895"/>
    <w:rsid w:val="00673525"/>
    <w:rsid w:val="00673746"/>
    <w:rsid w:val="006738BC"/>
    <w:rsid w:val="00673B28"/>
    <w:rsid w:val="00674493"/>
    <w:rsid w:val="00676AEB"/>
    <w:rsid w:val="00676B44"/>
    <w:rsid w:val="00677369"/>
    <w:rsid w:val="00680323"/>
    <w:rsid w:val="00680827"/>
    <w:rsid w:val="00681B11"/>
    <w:rsid w:val="00682063"/>
    <w:rsid w:val="006821A1"/>
    <w:rsid w:val="00682621"/>
    <w:rsid w:val="006833D6"/>
    <w:rsid w:val="00683D5C"/>
    <w:rsid w:val="00683FFF"/>
    <w:rsid w:val="00684C30"/>
    <w:rsid w:val="00684E78"/>
    <w:rsid w:val="00685DC8"/>
    <w:rsid w:val="006860E2"/>
    <w:rsid w:val="0068744D"/>
    <w:rsid w:val="006878C1"/>
    <w:rsid w:val="00690144"/>
    <w:rsid w:val="00691232"/>
    <w:rsid w:val="0069154C"/>
    <w:rsid w:val="0069221D"/>
    <w:rsid w:val="0069378E"/>
    <w:rsid w:val="006949AA"/>
    <w:rsid w:val="00694F17"/>
    <w:rsid w:val="00695DCE"/>
    <w:rsid w:val="006961D8"/>
    <w:rsid w:val="0069691A"/>
    <w:rsid w:val="006978D8"/>
    <w:rsid w:val="006A05C0"/>
    <w:rsid w:val="006A0AEE"/>
    <w:rsid w:val="006A26AE"/>
    <w:rsid w:val="006A280D"/>
    <w:rsid w:val="006A2B01"/>
    <w:rsid w:val="006A2E7E"/>
    <w:rsid w:val="006A2F29"/>
    <w:rsid w:val="006A3495"/>
    <w:rsid w:val="006A37E1"/>
    <w:rsid w:val="006A3FFB"/>
    <w:rsid w:val="006A474F"/>
    <w:rsid w:val="006A47C1"/>
    <w:rsid w:val="006A4816"/>
    <w:rsid w:val="006A5D4E"/>
    <w:rsid w:val="006A6680"/>
    <w:rsid w:val="006A68D9"/>
    <w:rsid w:val="006A69DE"/>
    <w:rsid w:val="006A7296"/>
    <w:rsid w:val="006A72BF"/>
    <w:rsid w:val="006A739A"/>
    <w:rsid w:val="006A7AD9"/>
    <w:rsid w:val="006B0947"/>
    <w:rsid w:val="006B16CF"/>
    <w:rsid w:val="006B1730"/>
    <w:rsid w:val="006B1926"/>
    <w:rsid w:val="006B1E3E"/>
    <w:rsid w:val="006B23CE"/>
    <w:rsid w:val="006B2429"/>
    <w:rsid w:val="006B2BEA"/>
    <w:rsid w:val="006B2E4D"/>
    <w:rsid w:val="006B2E93"/>
    <w:rsid w:val="006B2EA9"/>
    <w:rsid w:val="006B31B1"/>
    <w:rsid w:val="006B3ED1"/>
    <w:rsid w:val="006B4E83"/>
    <w:rsid w:val="006B5E46"/>
    <w:rsid w:val="006B62DA"/>
    <w:rsid w:val="006B7D0C"/>
    <w:rsid w:val="006C0088"/>
    <w:rsid w:val="006C0853"/>
    <w:rsid w:val="006C1263"/>
    <w:rsid w:val="006C1AD8"/>
    <w:rsid w:val="006C2637"/>
    <w:rsid w:val="006C3014"/>
    <w:rsid w:val="006C3D0A"/>
    <w:rsid w:val="006C3D18"/>
    <w:rsid w:val="006C43C7"/>
    <w:rsid w:val="006C44F7"/>
    <w:rsid w:val="006C5B9B"/>
    <w:rsid w:val="006C622C"/>
    <w:rsid w:val="006C6DCC"/>
    <w:rsid w:val="006C770E"/>
    <w:rsid w:val="006C79DD"/>
    <w:rsid w:val="006D0570"/>
    <w:rsid w:val="006D0DA5"/>
    <w:rsid w:val="006D2257"/>
    <w:rsid w:val="006D2E58"/>
    <w:rsid w:val="006D4A38"/>
    <w:rsid w:val="006D4C9B"/>
    <w:rsid w:val="006D5333"/>
    <w:rsid w:val="006D5719"/>
    <w:rsid w:val="006D6011"/>
    <w:rsid w:val="006D7B0D"/>
    <w:rsid w:val="006D7DAD"/>
    <w:rsid w:val="006E0C5D"/>
    <w:rsid w:val="006E0D61"/>
    <w:rsid w:val="006E0E21"/>
    <w:rsid w:val="006E1815"/>
    <w:rsid w:val="006E19D7"/>
    <w:rsid w:val="006E20FC"/>
    <w:rsid w:val="006E2423"/>
    <w:rsid w:val="006E2ABC"/>
    <w:rsid w:val="006E303A"/>
    <w:rsid w:val="006E3871"/>
    <w:rsid w:val="006E44A6"/>
    <w:rsid w:val="006E473E"/>
    <w:rsid w:val="006E47AC"/>
    <w:rsid w:val="006E653D"/>
    <w:rsid w:val="006E66F8"/>
    <w:rsid w:val="006E6FB3"/>
    <w:rsid w:val="006E749B"/>
    <w:rsid w:val="006F22BB"/>
    <w:rsid w:val="006F2E2F"/>
    <w:rsid w:val="006F330D"/>
    <w:rsid w:val="006F46AB"/>
    <w:rsid w:val="006F4ED2"/>
    <w:rsid w:val="006F631C"/>
    <w:rsid w:val="006F6791"/>
    <w:rsid w:val="006F6B42"/>
    <w:rsid w:val="006F7BC2"/>
    <w:rsid w:val="00700565"/>
    <w:rsid w:val="00700BF7"/>
    <w:rsid w:val="00701AB9"/>
    <w:rsid w:val="00703350"/>
    <w:rsid w:val="00703839"/>
    <w:rsid w:val="0070397B"/>
    <w:rsid w:val="00703C78"/>
    <w:rsid w:val="00704246"/>
    <w:rsid w:val="00704926"/>
    <w:rsid w:val="0070639F"/>
    <w:rsid w:val="00706505"/>
    <w:rsid w:val="007068EE"/>
    <w:rsid w:val="00707E5E"/>
    <w:rsid w:val="00710446"/>
    <w:rsid w:val="00711265"/>
    <w:rsid w:val="00711358"/>
    <w:rsid w:val="0071174E"/>
    <w:rsid w:val="00711ABB"/>
    <w:rsid w:val="00711C2B"/>
    <w:rsid w:val="007121F5"/>
    <w:rsid w:val="007127A8"/>
    <w:rsid w:val="007149DC"/>
    <w:rsid w:val="0071664C"/>
    <w:rsid w:val="00716EFA"/>
    <w:rsid w:val="00717552"/>
    <w:rsid w:val="00717B14"/>
    <w:rsid w:val="00720E83"/>
    <w:rsid w:val="007222AF"/>
    <w:rsid w:val="00723C0E"/>
    <w:rsid w:val="00723E1D"/>
    <w:rsid w:val="007241EF"/>
    <w:rsid w:val="007245D5"/>
    <w:rsid w:val="00724947"/>
    <w:rsid w:val="00725963"/>
    <w:rsid w:val="007263F8"/>
    <w:rsid w:val="007307F5"/>
    <w:rsid w:val="007311CE"/>
    <w:rsid w:val="00731CC3"/>
    <w:rsid w:val="00731DB9"/>
    <w:rsid w:val="007323F7"/>
    <w:rsid w:val="00732D5E"/>
    <w:rsid w:val="007333D9"/>
    <w:rsid w:val="00733A29"/>
    <w:rsid w:val="007340D8"/>
    <w:rsid w:val="007341C7"/>
    <w:rsid w:val="007343B9"/>
    <w:rsid w:val="00735186"/>
    <w:rsid w:val="00735B38"/>
    <w:rsid w:val="00735C55"/>
    <w:rsid w:val="0073711A"/>
    <w:rsid w:val="00737140"/>
    <w:rsid w:val="0073721B"/>
    <w:rsid w:val="0073793F"/>
    <w:rsid w:val="00740DB0"/>
    <w:rsid w:val="00741429"/>
    <w:rsid w:val="00741669"/>
    <w:rsid w:val="00742501"/>
    <w:rsid w:val="00742EDF"/>
    <w:rsid w:val="007438BE"/>
    <w:rsid w:val="00744865"/>
    <w:rsid w:val="007448B6"/>
    <w:rsid w:val="00744BC5"/>
    <w:rsid w:val="0074552B"/>
    <w:rsid w:val="00745F62"/>
    <w:rsid w:val="00746DCD"/>
    <w:rsid w:val="0074746F"/>
    <w:rsid w:val="007511E5"/>
    <w:rsid w:val="00751469"/>
    <w:rsid w:val="00751AB0"/>
    <w:rsid w:val="00751E2E"/>
    <w:rsid w:val="00751EBD"/>
    <w:rsid w:val="007534B6"/>
    <w:rsid w:val="00755E55"/>
    <w:rsid w:val="00756C96"/>
    <w:rsid w:val="00757357"/>
    <w:rsid w:val="007600CB"/>
    <w:rsid w:val="00761015"/>
    <w:rsid w:val="00761217"/>
    <w:rsid w:val="0076184D"/>
    <w:rsid w:val="0076234F"/>
    <w:rsid w:val="00762ED2"/>
    <w:rsid w:val="007631BD"/>
    <w:rsid w:val="007632FA"/>
    <w:rsid w:val="00765A5E"/>
    <w:rsid w:val="007661DF"/>
    <w:rsid w:val="0076645F"/>
    <w:rsid w:val="00766657"/>
    <w:rsid w:val="007666F3"/>
    <w:rsid w:val="00766B43"/>
    <w:rsid w:val="00770586"/>
    <w:rsid w:val="0077061B"/>
    <w:rsid w:val="0077076E"/>
    <w:rsid w:val="00771EC3"/>
    <w:rsid w:val="00772473"/>
    <w:rsid w:val="0077260A"/>
    <w:rsid w:val="007730C9"/>
    <w:rsid w:val="007736FE"/>
    <w:rsid w:val="00773A68"/>
    <w:rsid w:val="00773D2B"/>
    <w:rsid w:val="0077438E"/>
    <w:rsid w:val="00774E84"/>
    <w:rsid w:val="007753D0"/>
    <w:rsid w:val="007757F6"/>
    <w:rsid w:val="00775A38"/>
    <w:rsid w:val="007777ED"/>
    <w:rsid w:val="007777EF"/>
    <w:rsid w:val="00777890"/>
    <w:rsid w:val="00780056"/>
    <w:rsid w:val="0078069A"/>
    <w:rsid w:val="007806FB"/>
    <w:rsid w:val="00781D65"/>
    <w:rsid w:val="00782074"/>
    <w:rsid w:val="00782542"/>
    <w:rsid w:val="007834AC"/>
    <w:rsid w:val="0078359B"/>
    <w:rsid w:val="0078370B"/>
    <w:rsid w:val="00783EC3"/>
    <w:rsid w:val="007842FA"/>
    <w:rsid w:val="0078561D"/>
    <w:rsid w:val="00786837"/>
    <w:rsid w:val="00787733"/>
    <w:rsid w:val="00787FCE"/>
    <w:rsid w:val="00790EEC"/>
    <w:rsid w:val="00790F8C"/>
    <w:rsid w:val="00791EF8"/>
    <w:rsid w:val="00792233"/>
    <w:rsid w:val="00792980"/>
    <w:rsid w:val="00792D90"/>
    <w:rsid w:val="00793816"/>
    <w:rsid w:val="00794CF1"/>
    <w:rsid w:val="00795569"/>
    <w:rsid w:val="00795701"/>
    <w:rsid w:val="007959CE"/>
    <w:rsid w:val="00796497"/>
    <w:rsid w:val="00797147"/>
    <w:rsid w:val="007A02CE"/>
    <w:rsid w:val="007A08E7"/>
    <w:rsid w:val="007A19AD"/>
    <w:rsid w:val="007A1A5D"/>
    <w:rsid w:val="007A1B47"/>
    <w:rsid w:val="007A213F"/>
    <w:rsid w:val="007A2214"/>
    <w:rsid w:val="007A255D"/>
    <w:rsid w:val="007A2999"/>
    <w:rsid w:val="007A45E7"/>
    <w:rsid w:val="007A45F6"/>
    <w:rsid w:val="007A6337"/>
    <w:rsid w:val="007A681C"/>
    <w:rsid w:val="007A699C"/>
    <w:rsid w:val="007A7093"/>
    <w:rsid w:val="007B0384"/>
    <w:rsid w:val="007B1258"/>
    <w:rsid w:val="007B16C9"/>
    <w:rsid w:val="007B1BBF"/>
    <w:rsid w:val="007B2306"/>
    <w:rsid w:val="007B3019"/>
    <w:rsid w:val="007B35D2"/>
    <w:rsid w:val="007B388A"/>
    <w:rsid w:val="007B3D07"/>
    <w:rsid w:val="007B4AA4"/>
    <w:rsid w:val="007B4F85"/>
    <w:rsid w:val="007B5067"/>
    <w:rsid w:val="007B5B36"/>
    <w:rsid w:val="007B5E02"/>
    <w:rsid w:val="007B6748"/>
    <w:rsid w:val="007B6CC4"/>
    <w:rsid w:val="007B740F"/>
    <w:rsid w:val="007B75E8"/>
    <w:rsid w:val="007B7607"/>
    <w:rsid w:val="007B7F50"/>
    <w:rsid w:val="007B7FBD"/>
    <w:rsid w:val="007C0197"/>
    <w:rsid w:val="007C093B"/>
    <w:rsid w:val="007C0C87"/>
    <w:rsid w:val="007C11E3"/>
    <w:rsid w:val="007C1C4F"/>
    <w:rsid w:val="007C2390"/>
    <w:rsid w:val="007C2E33"/>
    <w:rsid w:val="007C358B"/>
    <w:rsid w:val="007C369D"/>
    <w:rsid w:val="007C3BD1"/>
    <w:rsid w:val="007C6803"/>
    <w:rsid w:val="007C7123"/>
    <w:rsid w:val="007C7E91"/>
    <w:rsid w:val="007D06BA"/>
    <w:rsid w:val="007D0751"/>
    <w:rsid w:val="007D107C"/>
    <w:rsid w:val="007D122C"/>
    <w:rsid w:val="007D137B"/>
    <w:rsid w:val="007D2FA5"/>
    <w:rsid w:val="007D3D53"/>
    <w:rsid w:val="007D3D8E"/>
    <w:rsid w:val="007D4567"/>
    <w:rsid w:val="007D4E8A"/>
    <w:rsid w:val="007D5662"/>
    <w:rsid w:val="007D57AA"/>
    <w:rsid w:val="007D5A18"/>
    <w:rsid w:val="007D5E60"/>
    <w:rsid w:val="007D670D"/>
    <w:rsid w:val="007D6E1B"/>
    <w:rsid w:val="007E0426"/>
    <w:rsid w:val="007E159D"/>
    <w:rsid w:val="007E191A"/>
    <w:rsid w:val="007E227E"/>
    <w:rsid w:val="007E3B89"/>
    <w:rsid w:val="007E3F5F"/>
    <w:rsid w:val="007E3FD7"/>
    <w:rsid w:val="007E52F9"/>
    <w:rsid w:val="007E68DA"/>
    <w:rsid w:val="007E775A"/>
    <w:rsid w:val="007E7CD2"/>
    <w:rsid w:val="007F01A8"/>
    <w:rsid w:val="007F0BF1"/>
    <w:rsid w:val="007F1508"/>
    <w:rsid w:val="007F252B"/>
    <w:rsid w:val="007F341D"/>
    <w:rsid w:val="007F450A"/>
    <w:rsid w:val="007F4BEA"/>
    <w:rsid w:val="007F59D8"/>
    <w:rsid w:val="007F7301"/>
    <w:rsid w:val="007F7670"/>
    <w:rsid w:val="007F76CA"/>
    <w:rsid w:val="007F7D17"/>
    <w:rsid w:val="00800118"/>
    <w:rsid w:val="00800E58"/>
    <w:rsid w:val="00802D49"/>
    <w:rsid w:val="008030D2"/>
    <w:rsid w:val="00803226"/>
    <w:rsid w:val="00803B3D"/>
    <w:rsid w:val="00804003"/>
    <w:rsid w:val="00806A19"/>
    <w:rsid w:val="0080761F"/>
    <w:rsid w:val="00807928"/>
    <w:rsid w:val="00810062"/>
    <w:rsid w:val="00810C2A"/>
    <w:rsid w:val="00811557"/>
    <w:rsid w:val="008115F8"/>
    <w:rsid w:val="00811B08"/>
    <w:rsid w:val="00811D47"/>
    <w:rsid w:val="00812676"/>
    <w:rsid w:val="00812A1F"/>
    <w:rsid w:val="0081416E"/>
    <w:rsid w:val="00814595"/>
    <w:rsid w:val="00815E0B"/>
    <w:rsid w:val="00817E58"/>
    <w:rsid w:val="0082008C"/>
    <w:rsid w:val="00820427"/>
    <w:rsid w:val="008204F7"/>
    <w:rsid w:val="008208D0"/>
    <w:rsid w:val="008216B2"/>
    <w:rsid w:val="008217E6"/>
    <w:rsid w:val="008219FD"/>
    <w:rsid w:val="00821F92"/>
    <w:rsid w:val="00822D97"/>
    <w:rsid w:val="00823455"/>
    <w:rsid w:val="00824066"/>
    <w:rsid w:val="0082473D"/>
    <w:rsid w:val="00825968"/>
    <w:rsid w:val="00825D21"/>
    <w:rsid w:val="008269E5"/>
    <w:rsid w:val="00827B31"/>
    <w:rsid w:val="0083090D"/>
    <w:rsid w:val="00830D0B"/>
    <w:rsid w:val="00831152"/>
    <w:rsid w:val="00831F82"/>
    <w:rsid w:val="0083286B"/>
    <w:rsid w:val="00832EBA"/>
    <w:rsid w:val="00834D11"/>
    <w:rsid w:val="00836BD1"/>
    <w:rsid w:val="00836D23"/>
    <w:rsid w:val="0083703B"/>
    <w:rsid w:val="00837E80"/>
    <w:rsid w:val="00840A9B"/>
    <w:rsid w:val="00841093"/>
    <w:rsid w:val="00841759"/>
    <w:rsid w:val="00841A79"/>
    <w:rsid w:val="00841FBB"/>
    <w:rsid w:val="008425AE"/>
    <w:rsid w:val="00842EE1"/>
    <w:rsid w:val="00843011"/>
    <w:rsid w:val="00844047"/>
    <w:rsid w:val="00844530"/>
    <w:rsid w:val="00844998"/>
    <w:rsid w:val="00844C4B"/>
    <w:rsid w:val="00846474"/>
    <w:rsid w:val="00846BFE"/>
    <w:rsid w:val="00846E29"/>
    <w:rsid w:val="008513B7"/>
    <w:rsid w:val="0085180F"/>
    <w:rsid w:val="00852B20"/>
    <w:rsid w:val="008531B1"/>
    <w:rsid w:val="0085326A"/>
    <w:rsid w:val="008533CF"/>
    <w:rsid w:val="00853482"/>
    <w:rsid w:val="0085359A"/>
    <w:rsid w:val="00853E34"/>
    <w:rsid w:val="00854774"/>
    <w:rsid w:val="00854C59"/>
    <w:rsid w:val="0085520E"/>
    <w:rsid w:val="008556BC"/>
    <w:rsid w:val="008557A3"/>
    <w:rsid w:val="00856656"/>
    <w:rsid w:val="00856F0E"/>
    <w:rsid w:val="008577D2"/>
    <w:rsid w:val="0085782C"/>
    <w:rsid w:val="008578EA"/>
    <w:rsid w:val="008578F2"/>
    <w:rsid w:val="00860D12"/>
    <w:rsid w:val="00861D8E"/>
    <w:rsid w:val="00861EA2"/>
    <w:rsid w:val="00863B8E"/>
    <w:rsid w:val="00863CD9"/>
    <w:rsid w:val="00863FFA"/>
    <w:rsid w:val="00864DD8"/>
    <w:rsid w:val="008652B3"/>
    <w:rsid w:val="00865482"/>
    <w:rsid w:val="00865792"/>
    <w:rsid w:val="00865CF5"/>
    <w:rsid w:val="00866C2A"/>
    <w:rsid w:val="00866E68"/>
    <w:rsid w:val="00867390"/>
    <w:rsid w:val="00867C20"/>
    <w:rsid w:val="00867D8F"/>
    <w:rsid w:val="00870652"/>
    <w:rsid w:val="008714C7"/>
    <w:rsid w:val="00871CE1"/>
    <w:rsid w:val="008722AF"/>
    <w:rsid w:val="00872939"/>
    <w:rsid w:val="00872A15"/>
    <w:rsid w:val="00872E40"/>
    <w:rsid w:val="00873110"/>
    <w:rsid w:val="00873CCF"/>
    <w:rsid w:val="00874D42"/>
    <w:rsid w:val="00874F93"/>
    <w:rsid w:val="0087644C"/>
    <w:rsid w:val="0087649F"/>
    <w:rsid w:val="0087688F"/>
    <w:rsid w:val="00877AF3"/>
    <w:rsid w:val="00882C93"/>
    <w:rsid w:val="00882F12"/>
    <w:rsid w:val="00883F29"/>
    <w:rsid w:val="008849E4"/>
    <w:rsid w:val="00884B8C"/>
    <w:rsid w:val="0088558E"/>
    <w:rsid w:val="00886876"/>
    <w:rsid w:val="00886A30"/>
    <w:rsid w:val="00886CA9"/>
    <w:rsid w:val="00887351"/>
    <w:rsid w:val="00887C19"/>
    <w:rsid w:val="00887E55"/>
    <w:rsid w:val="008901E2"/>
    <w:rsid w:val="00890C2B"/>
    <w:rsid w:val="00890E0C"/>
    <w:rsid w:val="00891B13"/>
    <w:rsid w:val="00891F98"/>
    <w:rsid w:val="0089215A"/>
    <w:rsid w:val="00892351"/>
    <w:rsid w:val="008928F6"/>
    <w:rsid w:val="00892F2B"/>
    <w:rsid w:val="00893177"/>
    <w:rsid w:val="0089320D"/>
    <w:rsid w:val="008940D3"/>
    <w:rsid w:val="00895584"/>
    <w:rsid w:val="00895C6F"/>
    <w:rsid w:val="00897CAB"/>
    <w:rsid w:val="008A0364"/>
    <w:rsid w:val="008A0512"/>
    <w:rsid w:val="008A05D5"/>
    <w:rsid w:val="008A092B"/>
    <w:rsid w:val="008A13F8"/>
    <w:rsid w:val="008A184B"/>
    <w:rsid w:val="008A1B1D"/>
    <w:rsid w:val="008A1D59"/>
    <w:rsid w:val="008A216E"/>
    <w:rsid w:val="008A25B9"/>
    <w:rsid w:val="008A2BBF"/>
    <w:rsid w:val="008A2FCA"/>
    <w:rsid w:val="008A491B"/>
    <w:rsid w:val="008A5636"/>
    <w:rsid w:val="008A5741"/>
    <w:rsid w:val="008A663A"/>
    <w:rsid w:val="008A695D"/>
    <w:rsid w:val="008A7FD2"/>
    <w:rsid w:val="008B024D"/>
    <w:rsid w:val="008B0264"/>
    <w:rsid w:val="008B0CA2"/>
    <w:rsid w:val="008B1075"/>
    <w:rsid w:val="008B20B9"/>
    <w:rsid w:val="008B22FC"/>
    <w:rsid w:val="008B35E5"/>
    <w:rsid w:val="008B3B50"/>
    <w:rsid w:val="008B3B66"/>
    <w:rsid w:val="008B3D6B"/>
    <w:rsid w:val="008B54D4"/>
    <w:rsid w:val="008B55A7"/>
    <w:rsid w:val="008B613F"/>
    <w:rsid w:val="008B71F3"/>
    <w:rsid w:val="008B754F"/>
    <w:rsid w:val="008C043A"/>
    <w:rsid w:val="008C0B9C"/>
    <w:rsid w:val="008C0CAA"/>
    <w:rsid w:val="008C15B1"/>
    <w:rsid w:val="008C165E"/>
    <w:rsid w:val="008C16B2"/>
    <w:rsid w:val="008C19B7"/>
    <w:rsid w:val="008C26D8"/>
    <w:rsid w:val="008C43CC"/>
    <w:rsid w:val="008C498A"/>
    <w:rsid w:val="008C60FB"/>
    <w:rsid w:val="008C715C"/>
    <w:rsid w:val="008C7227"/>
    <w:rsid w:val="008D0467"/>
    <w:rsid w:val="008D07E2"/>
    <w:rsid w:val="008D0FD2"/>
    <w:rsid w:val="008D1A4F"/>
    <w:rsid w:val="008D1B61"/>
    <w:rsid w:val="008D1CAF"/>
    <w:rsid w:val="008D2D20"/>
    <w:rsid w:val="008D31B5"/>
    <w:rsid w:val="008D3BDC"/>
    <w:rsid w:val="008D3ED1"/>
    <w:rsid w:val="008D4E86"/>
    <w:rsid w:val="008D5D55"/>
    <w:rsid w:val="008D64A3"/>
    <w:rsid w:val="008D6775"/>
    <w:rsid w:val="008D67AB"/>
    <w:rsid w:val="008D71E0"/>
    <w:rsid w:val="008D7388"/>
    <w:rsid w:val="008D7881"/>
    <w:rsid w:val="008D79D0"/>
    <w:rsid w:val="008E0044"/>
    <w:rsid w:val="008E083C"/>
    <w:rsid w:val="008E1133"/>
    <w:rsid w:val="008E1EFF"/>
    <w:rsid w:val="008E287C"/>
    <w:rsid w:val="008E29AA"/>
    <w:rsid w:val="008E30E5"/>
    <w:rsid w:val="008E3A5A"/>
    <w:rsid w:val="008E3A8F"/>
    <w:rsid w:val="008E3AFD"/>
    <w:rsid w:val="008E5C8C"/>
    <w:rsid w:val="008E6E73"/>
    <w:rsid w:val="008F0B1B"/>
    <w:rsid w:val="008F11A6"/>
    <w:rsid w:val="008F14DD"/>
    <w:rsid w:val="008F18E5"/>
    <w:rsid w:val="008F1E0A"/>
    <w:rsid w:val="008F2854"/>
    <w:rsid w:val="008F289B"/>
    <w:rsid w:val="008F3281"/>
    <w:rsid w:val="008F34C0"/>
    <w:rsid w:val="008F3AB4"/>
    <w:rsid w:val="008F448F"/>
    <w:rsid w:val="008F4BA3"/>
    <w:rsid w:val="008F5677"/>
    <w:rsid w:val="008F6981"/>
    <w:rsid w:val="008F6EE5"/>
    <w:rsid w:val="00900164"/>
    <w:rsid w:val="0090028F"/>
    <w:rsid w:val="009005C3"/>
    <w:rsid w:val="0090064D"/>
    <w:rsid w:val="00900BA1"/>
    <w:rsid w:val="00900C14"/>
    <w:rsid w:val="00901191"/>
    <w:rsid w:val="00901293"/>
    <w:rsid w:val="00901DD6"/>
    <w:rsid w:val="00901EDE"/>
    <w:rsid w:val="009024A1"/>
    <w:rsid w:val="009024CB"/>
    <w:rsid w:val="0090298F"/>
    <w:rsid w:val="00902B6B"/>
    <w:rsid w:val="00902E65"/>
    <w:rsid w:val="00902E8A"/>
    <w:rsid w:val="00902FE0"/>
    <w:rsid w:val="00904659"/>
    <w:rsid w:val="00904767"/>
    <w:rsid w:val="00904798"/>
    <w:rsid w:val="00905175"/>
    <w:rsid w:val="00905AFB"/>
    <w:rsid w:val="00906454"/>
    <w:rsid w:val="00906C6B"/>
    <w:rsid w:val="00907A65"/>
    <w:rsid w:val="009114A1"/>
    <w:rsid w:val="00912B3E"/>
    <w:rsid w:val="009132A1"/>
    <w:rsid w:val="009136BD"/>
    <w:rsid w:val="00913741"/>
    <w:rsid w:val="00913987"/>
    <w:rsid w:val="00913C93"/>
    <w:rsid w:val="0091414F"/>
    <w:rsid w:val="0091458E"/>
    <w:rsid w:val="00914D77"/>
    <w:rsid w:val="00915126"/>
    <w:rsid w:val="009151D2"/>
    <w:rsid w:val="00915312"/>
    <w:rsid w:val="00915F7A"/>
    <w:rsid w:val="0091613A"/>
    <w:rsid w:val="009171E3"/>
    <w:rsid w:val="0092014E"/>
    <w:rsid w:val="00920615"/>
    <w:rsid w:val="00920E11"/>
    <w:rsid w:val="00921E6A"/>
    <w:rsid w:val="009227CF"/>
    <w:rsid w:val="009237A2"/>
    <w:rsid w:val="00926365"/>
    <w:rsid w:val="0093037E"/>
    <w:rsid w:val="00931633"/>
    <w:rsid w:val="009316C2"/>
    <w:rsid w:val="00932452"/>
    <w:rsid w:val="0093260B"/>
    <w:rsid w:val="00932FB8"/>
    <w:rsid w:val="009332CD"/>
    <w:rsid w:val="009344EF"/>
    <w:rsid w:val="00934921"/>
    <w:rsid w:val="00935862"/>
    <w:rsid w:val="00935FB3"/>
    <w:rsid w:val="009365FB"/>
    <w:rsid w:val="00936BA8"/>
    <w:rsid w:val="00937BCF"/>
    <w:rsid w:val="00937FA0"/>
    <w:rsid w:val="009402DB"/>
    <w:rsid w:val="009409B8"/>
    <w:rsid w:val="00940AAC"/>
    <w:rsid w:val="0094185B"/>
    <w:rsid w:val="00941BBC"/>
    <w:rsid w:val="00942BDF"/>
    <w:rsid w:val="00943041"/>
    <w:rsid w:val="00943B48"/>
    <w:rsid w:val="00944355"/>
    <w:rsid w:val="00944617"/>
    <w:rsid w:val="00946569"/>
    <w:rsid w:val="00946712"/>
    <w:rsid w:val="00946A28"/>
    <w:rsid w:val="009476E8"/>
    <w:rsid w:val="00947D59"/>
    <w:rsid w:val="009510D9"/>
    <w:rsid w:val="0095151F"/>
    <w:rsid w:val="009516EF"/>
    <w:rsid w:val="00951FD7"/>
    <w:rsid w:val="0095222F"/>
    <w:rsid w:val="0095278D"/>
    <w:rsid w:val="0095303C"/>
    <w:rsid w:val="00953E64"/>
    <w:rsid w:val="0095444D"/>
    <w:rsid w:val="00954F81"/>
    <w:rsid w:val="00955454"/>
    <w:rsid w:val="00955FBB"/>
    <w:rsid w:val="009566E8"/>
    <w:rsid w:val="00956EFB"/>
    <w:rsid w:val="009576CB"/>
    <w:rsid w:val="00957D64"/>
    <w:rsid w:val="00960585"/>
    <w:rsid w:val="00960D5D"/>
    <w:rsid w:val="009618C4"/>
    <w:rsid w:val="00962E16"/>
    <w:rsid w:val="00963576"/>
    <w:rsid w:val="0096390B"/>
    <w:rsid w:val="009642D8"/>
    <w:rsid w:val="00964E70"/>
    <w:rsid w:val="00965158"/>
    <w:rsid w:val="00966A8A"/>
    <w:rsid w:val="00966CF7"/>
    <w:rsid w:val="00967525"/>
    <w:rsid w:val="0096784C"/>
    <w:rsid w:val="00970D23"/>
    <w:rsid w:val="009729DC"/>
    <w:rsid w:val="00972DD7"/>
    <w:rsid w:val="00973290"/>
    <w:rsid w:val="009739E1"/>
    <w:rsid w:val="00974766"/>
    <w:rsid w:val="00974867"/>
    <w:rsid w:val="00974ADA"/>
    <w:rsid w:val="00974C88"/>
    <w:rsid w:val="00975032"/>
    <w:rsid w:val="009761E7"/>
    <w:rsid w:val="0097667F"/>
    <w:rsid w:val="00976910"/>
    <w:rsid w:val="00977292"/>
    <w:rsid w:val="00977475"/>
    <w:rsid w:val="00977EA3"/>
    <w:rsid w:val="009802C8"/>
    <w:rsid w:val="009803B4"/>
    <w:rsid w:val="009807E3"/>
    <w:rsid w:val="0098102A"/>
    <w:rsid w:val="00981391"/>
    <w:rsid w:val="00981E34"/>
    <w:rsid w:val="00981FE9"/>
    <w:rsid w:val="00983DB1"/>
    <w:rsid w:val="009841D1"/>
    <w:rsid w:val="009848AD"/>
    <w:rsid w:val="0098512D"/>
    <w:rsid w:val="00985427"/>
    <w:rsid w:val="00985DCF"/>
    <w:rsid w:val="0098693F"/>
    <w:rsid w:val="00986C18"/>
    <w:rsid w:val="00987877"/>
    <w:rsid w:val="00990037"/>
    <w:rsid w:val="00990A1D"/>
    <w:rsid w:val="00990CC9"/>
    <w:rsid w:val="009915CD"/>
    <w:rsid w:val="009923B6"/>
    <w:rsid w:val="00992670"/>
    <w:rsid w:val="0099378F"/>
    <w:rsid w:val="00993D95"/>
    <w:rsid w:val="00994315"/>
    <w:rsid w:val="0099578E"/>
    <w:rsid w:val="00995FFF"/>
    <w:rsid w:val="009967EA"/>
    <w:rsid w:val="00996B8B"/>
    <w:rsid w:val="00996BBF"/>
    <w:rsid w:val="00996E57"/>
    <w:rsid w:val="00997891"/>
    <w:rsid w:val="009979F6"/>
    <w:rsid w:val="009A0A6F"/>
    <w:rsid w:val="009A1FD4"/>
    <w:rsid w:val="009A260E"/>
    <w:rsid w:val="009A26AB"/>
    <w:rsid w:val="009A2D27"/>
    <w:rsid w:val="009A4172"/>
    <w:rsid w:val="009A5431"/>
    <w:rsid w:val="009A6142"/>
    <w:rsid w:val="009A6457"/>
    <w:rsid w:val="009A7A62"/>
    <w:rsid w:val="009A7F46"/>
    <w:rsid w:val="009B08AC"/>
    <w:rsid w:val="009B0D49"/>
    <w:rsid w:val="009B16F9"/>
    <w:rsid w:val="009B1B51"/>
    <w:rsid w:val="009B2155"/>
    <w:rsid w:val="009B30B4"/>
    <w:rsid w:val="009B4862"/>
    <w:rsid w:val="009B496A"/>
    <w:rsid w:val="009B524A"/>
    <w:rsid w:val="009B53AD"/>
    <w:rsid w:val="009B563E"/>
    <w:rsid w:val="009B5D68"/>
    <w:rsid w:val="009B7127"/>
    <w:rsid w:val="009B725C"/>
    <w:rsid w:val="009B73D6"/>
    <w:rsid w:val="009B7651"/>
    <w:rsid w:val="009B771F"/>
    <w:rsid w:val="009C09EB"/>
    <w:rsid w:val="009C2555"/>
    <w:rsid w:val="009C2F4D"/>
    <w:rsid w:val="009C32E9"/>
    <w:rsid w:val="009C3696"/>
    <w:rsid w:val="009C37F4"/>
    <w:rsid w:val="009C3F8F"/>
    <w:rsid w:val="009C58AC"/>
    <w:rsid w:val="009C664E"/>
    <w:rsid w:val="009C669C"/>
    <w:rsid w:val="009C6AE4"/>
    <w:rsid w:val="009D029E"/>
    <w:rsid w:val="009D0A40"/>
    <w:rsid w:val="009D269B"/>
    <w:rsid w:val="009D2885"/>
    <w:rsid w:val="009D2A1C"/>
    <w:rsid w:val="009D2BFE"/>
    <w:rsid w:val="009D2D93"/>
    <w:rsid w:val="009D383F"/>
    <w:rsid w:val="009D3960"/>
    <w:rsid w:val="009D3D25"/>
    <w:rsid w:val="009D3E3A"/>
    <w:rsid w:val="009D447B"/>
    <w:rsid w:val="009D48F3"/>
    <w:rsid w:val="009D532D"/>
    <w:rsid w:val="009D55AB"/>
    <w:rsid w:val="009D58A9"/>
    <w:rsid w:val="009D6B9F"/>
    <w:rsid w:val="009D6C67"/>
    <w:rsid w:val="009D722C"/>
    <w:rsid w:val="009D7F9C"/>
    <w:rsid w:val="009E017E"/>
    <w:rsid w:val="009E041C"/>
    <w:rsid w:val="009E06DE"/>
    <w:rsid w:val="009E08B8"/>
    <w:rsid w:val="009E1264"/>
    <w:rsid w:val="009E25C4"/>
    <w:rsid w:val="009E2BF1"/>
    <w:rsid w:val="009E2C19"/>
    <w:rsid w:val="009E31A9"/>
    <w:rsid w:val="009E3AA5"/>
    <w:rsid w:val="009E5233"/>
    <w:rsid w:val="009E52B5"/>
    <w:rsid w:val="009E53D1"/>
    <w:rsid w:val="009E60FB"/>
    <w:rsid w:val="009E74E2"/>
    <w:rsid w:val="009E76CA"/>
    <w:rsid w:val="009E7A4C"/>
    <w:rsid w:val="009F15E9"/>
    <w:rsid w:val="009F16B7"/>
    <w:rsid w:val="009F31C7"/>
    <w:rsid w:val="009F3223"/>
    <w:rsid w:val="009F3277"/>
    <w:rsid w:val="009F3545"/>
    <w:rsid w:val="009F3E16"/>
    <w:rsid w:val="009F52E0"/>
    <w:rsid w:val="009F6801"/>
    <w:rsid w:val="00A0123D"/>
    <w:rsid w:val="00A013B2"/>
    <w:rsid w:val="00A01F78"/>
    <w:rsid w:val="00A02338"/>
    <w:rsid w:val="00A03368"/>
    <w:rsid w:val="00A05C98"/>
    <w:rsid w:val="00A05E2A"/>
    <w:rsid w:val="00A067F7"/>
    <w:rsid w:val="00A06C3A"/>
    <w:rsid w:val="00A07736"/>
    <w:rsid w:val="00A10D71"/>
    <w:rsid w:val="00A11187"/>
    <w:rsid w:val="00A111BA"/>
    <w:rsid w:val="00A1122D"/>
    <w:rsid w:val="00A11E58"/>
    <w:rsid w:val="00A12249"/>
    <w:rsid w:val="00A12DB1"/>
    <w:rsid w:val="00A131FD"/>
    <w:rsid w:val="00A13FD0"/>
    <w:rsid w:val="00A1404B"/>
    <w:rsid w:val="00A146F2"/>
    <w:rsid w:val="00A14D53"/>
    <w:rsid w:val="00A156AD"/>
    <w:rsid w:val="00A157B8"/>
    <w:rsid w:val="00A17544"/>
    <w:rsid w:val="00A20442"/>
    <w:rsid w:val="00A20CC2"/>
    <w:rsid w:val="00A2148A"/>
    <w:rsid w:val="00A215BA"/>
    <w:rsid w:val="00A22B03"/>
    <w:rsid w:val="00A234FA"/>
    <w:rsid w:val="00A23A87"/>
    <w:rsid w:val="00A25691"/>
    <w:rsid w:val="00A26E66"/>
    <w:rsid w:val="00A31F18"/>
    <w:rsid w:val="00A3270D"/>
    <w:rsid w:val="00A32882"/>
    <w:rsid w:val="00A32D52"/>
    <w:rsid w:val="00A32EED"/>
    <w:rsid w:val="00A3334F"/>
    <w:rsid w:val="00A339ED"/>
    <w:rsid w:val="00A34B76"/>
    <w:rsid w:val="00A3538C"/>
    <w:rsid w:val="00A35AEE"/>
    <w:rsid w:val="00A36623"/>
    <w:rsid w:val="00A36A94"/>
    <w:rsid w:val="00A37ED6"/>
    <w:rsid w:val="00A402CB"/>
    <w:rsid w:val="00A40FA7"/>
    <w:rsid w:val="00A41CE3"/>
    <w:rsid w:val="00A42189"/>
    <w:rsid w:val="00A42548"/>
    <w:rsid w:val="00A4277D"/>
    <w:rsid w:val="00A42953"/>
    <w:rsid w:val="00A458AF"/>
    <w:rsid w:val="00A4630D"/>
    <w:rsid w:val="00A46C52"/>
    <w:rsid w:val="00A46C65"/>
    <w:rsid w:val="00A473DB"/>
    <w:rsid w:val="00A474B6"/>
    <w:rsid w:val="00A474E9"/>
    <w:rsid w:val="00A47A27"/>
    <w:rsid w:val="00A502DA"/>
    <w:rsid w:val="00A524F3"/>
    <w:rsid w:val="00A526EC"/>
    <w:rsid w:val="00A52718"/>
    <w:rsid w:val="00A52C91"/>
    <w:rsid w:val="00A53237"/>
    <w:rsid w:val="00A53F6B"/>
    <w:rsid w:val="00A542F2"/>
    <w:rsid w:val="00A54E7F"/>
    <w:rsid w:val="00A55910"/>
    <w:rsid w:val="00A55CF3"/>
    <w:rsid w:val="00A573CC"/>
    <w:rsid w:val="00A57C30"/>
    <w:rsid w:val="00A57EA8"/>
    <w:rsid w:val="00A57F56"/>
    <w:rsid w:val="00A600BC"/>
    <w:rsid w:val="00A60BC2"/>
    <w:rsid w:val="00A60C65"/>
    <w:rsid w:val="00A61DF5"/>
    <w:rsid w:val="00A6221F"/>
    <w:rsid w:val="00A63207"/>
    <w:rsid w:val="00A639C8"/>
    <w:rsid w:val="00A644CE"/>
    <w:rsid w:val="00A65C52"/>
    <w:rsid w:val="00A6718D"/>
    <w:rsid w:val="00A67414"/>
    <w:rsid w:val="00A67532"/>
    <w:rsid w:val="00A67769"/>
    <w:rsid w:val="00A67E53"/>
    <w:rsid w:val="00A71327"/>
    <w:rsid w:val="00A72958"/>
    <w:rsid w:val="00A72DC8"/>
    <w:rsid w:val="00A73136"/>
    <w:rsid w:val="00A74208"/>
    <w:rsid w:val="00A746B5"/>
    <w:rsid w:val="00A748B4"/>
    <w:rsid w:val="00A74CD2"/>
    <w:rsid w:val="00A74D95"/>
    <w:rsid w:val="00A752E7"/>
    <w:rsid w:val="00A754D3"/>
    <w:rsid w:val="00A75A82"/>
    <w:rsid w:val="00A75DCE"/>
    <w:rsid w:val="00A76A22"/>
    <w:rsid w:val="00A775F0"/>
    <w:rsid w:val="00A77D28"/>
    <w:rsid w:val="00A77ED7"/>
    <w:rsid w:val="00A77FF8"/>
    <w:rsid w:val="00A80282"/>
    <w:rsid w:val="00A808D3"/>
    <w:rsid w:val="00A8126D"/>
    <w:rsid w:val="00A820C9"/>
    <w:rsid w:val="00A82D19"/>
    <w:rsid w:val="00A83AA4"/>
    <w:rsid w:val="00A83DBC"/>
    <w:rsid w:val="00A83EFE"/>
    <w:rsid w:val="00A84A49"/>
    <w:rsid w:val="00A84DE1"/>
    <w:rsid w:val="00A84DE2"/>
    <w:rsid w:val="00A86D3C"/>
    <w:rsid w:val="00A9012B"/>
    <w:rsid w:val="00A90FE4"/>
    <w:rsid w:val="00A9165B"/>
    <w:rsid w:val="00A91C8B"/>
    <w:rsid w:val="00A92356"/>
    <w:rsid w:val="00A9241C"/>
    <w:rsid w:val="00A92A2E"/>
    <w:rsid w:val="00A92D03"/>
    <w:rsid w:val="00A93AF7"/>
    <w:rsid w:val="00A93CB9"/>
    <w:rsid w:val="00A93F8B"/>
    <w:rsid w:val="00A9424A"/>
    <w:rsid w:val="00A94588"/>
    <w:rsid w:val="00A953ED"/>
    <w:rsid w:val="00A95CAC"/>
    <w:rsid w:val="00A96674"/>
    <w:rsid w:val="00A96C16"/>
    <w:rsid w:val="00A97465"/>
    <w:rsid w:val="00AA0BB2"/>
    <w:rsid w:val="00AA12E0"/>
    <w:rsid w:val="00AA1A63"/>
    <w:rsid w:val="00AA1C3C"/>
    <w:rsid w:val="00AA2144"/>
    <w:rsid w:val="00AA2177"/>
    <w:rsid w:val="00AA28D3"/>
    <w:rsid w:val="00AA3339"/>
    <w:rsid w:val="00AA3718"/>
    <w:rsid w:val="00AA3F38"/>
    <w:rsid w:val="00AA4261"/>
    <w:rsid w:val="00AA45FE"/>
    <w:rsid w:val="00AA4CF5"/>
    <w:rsid w:val="00AA54A1"/>
    <w:rsid w:val="00AA753D"/>
    <w:rsid w:val="00AA7BBE"/>
    <w:rsid w:val="00AB04EB"/>
    <w:rsid w:val="00AB0522"/>
    <w:rsid w:val="00AB062B"/>
    <w:rsid w:val="00AB0739"/>
    <w:rsid w:val="00AB0E11"/>
    <w:rsid w:val="00AB1149"/>
    <w:rsid w:val="00AB17F1"/>
    <w:rsid w:val="00AB1BC1"/>
    <w:rsid w:val="00AB2774"/>
    <w:rsid w:val="00AB2B39"/>
    <w:rsid w:val="00AB3784"/>
    <w:rsid w:val="00AB3D6A"/>
    <w:rsid w:val="00AB55A9"/>
    <w:rsid w:val="00AB59C6"/>
    <w:rsid w:val="00AB5EB8"/>
    <w:rsid w:val="00AB635B"/>
    <w:rsid w:val="00AB787C"/>
    <w:rsid w:val="00AC1E31"/>
    <w:rsid w:val="00AC2884"/>
    <w:rsid w:val="00AC2DE0"/>
    <w:rsid w:val="00AC3BBC"/>
    <w:rsid w:val="00AC4379"/>
    <w:rsid w:val="00AC4E6E"/>
    <w:rsid w:val="00AC64E0"/>
    <w:rsid w:val="00AC6646"/>
    <w:rsid w:val="00AC6B54"/>
    <w:rsid w:val="00AD016B"/>
    <w:rsid w:val="00AD257C"/>
    <w:rsid w:val="00AD42B2"/>
    <w:rsid w:val="00AD492D"/>
    <w:rsid w:val="00AD6A8E"/>
    <w:rsid w:val="00AD7449"/>
    <w:rsid w:val="00AD7778"/>
    <w:rsid w:val="00AD77EC"/>
    <w:rsid w:val="00AD7A9E"/>
    <w:rsid w:val="00AD7B7F"/>
    <w:rsid w:val="00AD7EDD"/>
    <w:rsid w:val="00AE0215"/>
    <w:rsid w:val="00AE1C7C"/>
    <w:rsid w:val="00AE1CDA"/>
    <w:rsid w:val="00AE2281"/>
    <w:rsid w:val="00AE2927"/>
    <w:rsid w:val="00AE2A50"/>
    <w:rsid w:val="00AE385D"/>
    <w:rsid w:val="00AE3E91"/>
    <w:rsid w:val="00AE49F0"/>
    <w:rsid w:val="00AE4A3F"/>
    <w:rsid w:val="00AE4A67"/>
    <w:rsid w:val="00AE5144"/>
    <w:rsid w:val="00AE553F"/>
    <w:rsid w:val="00AE5E43"/>
    <w:rsid w:val="00AE6AF6"/>
    <w:rsid w:val="00AE774F"/>
    <w:rsid w:val="00AE7E16"/>
    <w:rsid w:val="00AF024C"/>
    <w:rsid w:val="00AF0757"/>
    <w:rsid w:val="00AF0A54"/>
    <w:rsid w:val="00AF14EF"/>
    <w:rsid w:val="00AF63C2"/>
    <w:rsid w:val="00AF658B"/>
    <w:rsid w:val="00AF6ED7"/>
    <w:rsid w:val="00AF740E"/>
    <w:rsid w:val="00AF74D0"/>
    <w:rsid w:val="00AF7D72"/>
    <w:rsid w:val="00B0066D"/>
    <w:rsid w:val="00B00BDE"/>
    <w:rsid w:val="00B010FB"/>
    <w:rsid w:val="00B02019"/>
    <w:rsid w:val="00B02E7B"/>
    <w:rsid w:val="00B03839"/>
    <w:rsid w:val="00B0539E"/>
    <w:rsid w:val="00B05770"/>
    <w:rsid w:val="00B068CE"/>
    <w:rsid w:val="00B06F49"/>
    <w:rsid w:val="00B06F94"/>
    <w:rsid w:val="00B072F2"/>
    <w:rsid w:val="00B07A46"/>
    <w:rsid w:val="00B07F1E"/>
    <w:rsid w:val="00B10E02"/>
    <w:rsid w:val="00B10FAB"/>
    <w:rsid w:val="00B11090"/>
    <w:rsid w:val="00B11317"/>
    <w:rsid w:val="00B115A3"/>
    <w:rsid w:val="00B116CC"/>
    <w:rsid w:val="00B117EC"/>
    <w:rsid w:val="00B1238A"/>
    <w:rsid w:val="00B13886"/>
    <w:rsid w:val="00B13E2F"/>
    <w:rsid w:val="00B14047"/>
    <w:rsid w:val="00B14327"/>
    <w:rsid w:val="00B14E60"/>
    <w:rsid w:val="00B153F3"/>
    <w:rsid w:val="00B16AFB"/>
    <w:rsid w:val="00B20037"/>
    <w:rsid w:val="00B203B9"/>
    <w:rsid w:val="00B21F31"/>
    <w:rsid w:val="00B22198"/>
    <w:rsid w:val="00B22F0F"/>
    <w:rsid w:val="00B244D7"/>
    <w:rsid w:val="00B2537B"/>
    <w:rsid w:val="00B2565D"/>
    <w:rsid w:val="00B25A2F"/>
    <w:rsid w:val="00B25C53"/>
    <w:rsid w:val="00B26B5D"/>
    <w:rsid w:val="00B30F8E"/>
    <w:rsid w:val="00B310DD"/>
    <w:rsid w:val="00B3195F"/>
    <w:rsid w:val="00B31A94"/>
    <w:rsid w:val="00B31F2E"/>
    <w:rsid w:val="00B31FF7"/>
    <w:rsid w:val="00B333A9"/>
    <w:rsid w:val="00B33898"/>
    <w:rsid w:val="00B33C2D"/>
    <w:rsid w:val="00B33DF8"/>
    <w:rsid w:val="00B33FD7"/>
    <w:rsid w:val="00B346E5"/>
    <w:rsid w:val="00B34F53"/>
    <w:rsid w:val="00B357EF"/>
    <w:rsid w:val="00B35BC8"/>
    <w:rsid w:val="00B35CAC"/>
    <w:rsid w:val="00B36F74"/>
    <w:rsid w:val="00B37F11"/>
    <w:rsid w:val="00B4046A"/>
    <w:rsid w:val="00B40AA1"/>
    <w:rsid w:val="00B4174E"/>
    <w:rsid w:val="00B41FE2"/>
    <w:rsid w:val="00B42C58"/>
    <w:rsid w:val="00B43439"/>
    <w:rsid w:val="00B436FD"/>
    <w:rsid w:val="00B4573A"/>
    <w:rsid w:val="00B47037"/>
    <w:rsid w:val="00B4770C"/>
    <w:rsid w:val="00B477ED"/>
    <w:rsid w:val="00B50543"/>
    <w:rsid w:val="00B505DA"/>
    <w:rsid w:val="00B5174B"/>
    <w:rsid w:val="00B5228F"/>
    <w:rsid w:val="00B524DB"/>
    <w:rsid w:val="00B5305B"/>
    <w:rsid w:val="00B5309F"/>
    <w:rsid w:val="00B53B3A"/>
    <w:rsid w:val="00B54374"/>
    <w:rsid w:val="00B5479A"/>
    <w:rsid w:val="00B54C08"/>
    <w:rsid w:val="00B56008"/>
    <w:rsid w:val="00B56123"/>
    <w:rsid w:val="00B56A40"/>
    <w:rsid w:val="00B57AEE"/>
    <w:rsid w:val="00B57F25"/>
    <w:rsid w:val="00B6021C"/>
    <w:rsid w:val="00B604B4"/>
    <w:rsid w:val="00B606A6"/>
    <w:rsid w:val="00B60EC5"/>
    <w:rsid w:val="00B60EE8"/>
    <w:rsid w:val="00B6170E"/>
    <w:rsid w:val="00B61766"/>
    <w:rsid w:val="00B62430"/>
    <w:rsid w:val="00B62C49"/>
    <w:rsid w:val="00B62F0B"/>
    <w:rsid w:val="00B6379E"/>
    <w:rsid w:val="00B63AAB"/>
    <w:rsid w:val="00B63D6F"/>
    <w:rsid w:val="00B6403C"/>
    <w:rsid w:val="00B64249"/>
    <w:rsid w:val="00B649B8"/>
    <w:rsid w:val="00B64EBA"/>
    <w:rsid w:val="00B64FC2"/>
    <w:rsid w:val="00B65029"/>
    <w:rsid w:val="00B65A68"/>
    <w:rsid w:val="00B65E58"/>
    <w:rsid w:val="00B65F0B"/>
    <w:rsid w:val="00B66AF8"/>
    <w:rsid w:val="00B66C05"/>
    <w:rsid w:val="00B66E3D"/>
    <w:rsid w:val="00B66EAA"/>
    <w:rsid w:val="00B6742F"/>
    <w:rsid w:val="00B7001E"/>
    <w:rsid w:val="00B717C0"/>
    <w:rsid w:val="00B718F6"/>
    <w:rsid w:val="00B72185"/>
    <w:rsid w:val="00B7274B"/>
    <w:rsid w:val="00B72E4C"/>
    <w:rsid w:val="00B73402"/>
    <w:rsid w:val="00B73638"/>
    <w:rsid w:val="00B73CD0"/>
    <w:rsid w:val="00B74602"/>
    <w:rsid w:val="00B747F5"/>
    <w:rsid w:val="00B75DE5"/>
    <w:rsid w:val="00B7606C"/>
    <w:rsid w:val="00B76315"/>
    <w:rsid w:val="00B76D9F"/>
    <w:rsid w:val="00B771C1"/>
    <w:rsid w:val="00B779C8"/>
    <w:rsid w:val="00B77F39"/>
    <w:rsid w:val="00B81CEE"/>
    <w:rsid w:val="00B81F81"/>
    <w:rsid w:val="00B81FBC"/>
    <w:rsid w:val="00B82B0C"/>
    <w:rsid w:val="00B83110"/>
    <w:rsid w:val="00B831E3"/>
    <w:rsid w:val="00B83482"/>
    <w:rsid w:val="00B848B4"/>
    <w:rsid w:val="00B848CC"/>
    <w:rsid w:val="00B851D5"/>
    <w:rsid w:val="00B85D3D"/>
    <w:rsid w:val="00B85DF1"/>
    <w:rsid w:val="00B8693B"/>
    <w:rsid w:val="00B86943"/>
    <w:rsid w:val="00B871DE"/>
    <w:rsid w:val="00B87297"/>
    <w:rsid w:val="00B9084D"/>
    <w:rsid w:val="00B91149"/>
    <w:rsid w:val="00B9272F"/>
    <w:rsid w:val="00B93D41"/>
    <w:rsid w:val="00B940F2"/>
    <w:rsid w:val="00B940FB"/>
    <w:rsid w:val="00B94236"/>
    <w:rsid w:val="00B9423B"/>
    <w:rsid w:val="00B94AD6"/>
    <w:rsid w:val="00B9717D"/>
    <w:rsid w:val="00B97A0C"/>
    <w:rsid w:val="00B97BC4"/>
    <w:rsid w:val="00BA038E"/>
    <w:rsid w:val="00BA1566"/>
    <w:rsid w:val="00BA1D1C"/>
    <w:rsid w:val="00BA32B5"/>
    <w:rsid w:val="00BA33F8"/>
    <w:rsid w:val="00BA3772"/>
    <w:rsid w:val="00BA400D"/>
    <w:rsid w:val="00BA4567"/>
    <w:rsid w:val="00BA4650"/>
    <w:rsid w:val="00BA4949"/>
    <w:rsid w:val="00BA6B1D"/>
    <w:rsid w:val="00BA74E7"/>
    <w:rsid w:val="00BA7EDD"/>
    <w:rsid w:val="00BB0722"/>
    <w:rsid w:val="00BB0A4B"/>
    <w:rsid w:val="00BB1274"/>
    <w:rsid w:val="00BB1808"/>
    <w:rsid w:val="00BB1E13"/>
    <w:rsid w:val="00BB21AC"/>
    <w:rsid w:val="00BB2697"/>
    <w:rsid w:val="00BB322E"/>
    <w:rsid w:val="00BB423B"/>
    <w:rsid w:val="00BB4608"/>
    <w:rsid w:val="00BB520D"/>
    <w:rsid w:val="00BB53FB"/>
    <w:rsid w:val="00BB5957"/>
    <w:rsid w:val="00BB5E18"/>
    <w:rsid w:val="00BB6AD5"/>
    <w:rsid w:val="00BB7EC2"/>
    <w:rsid w:val="00BC0322"/>
    <w:rsid w:val="00BC3B56"/>
    <w:rsid w:val="00BC3DDB"/>
    <w:rsid w:val="00BC4251"/>
    <w:rsid w:val="00BC435A"/>
    <w:rsid w:val="00BC4C59"/>
    <w:rsid w:val="00BC4DB6"/>
    <w:rsid w:val="00BC596B"/>
    <w:rsid w:val="00BC61A6"/>
    <w:rsid w:val="00BC6DDC"/>
    <w:rsid w:val="00BC7AEC"/>
    <w:rsid w:val="00BD0005"/>
    <w:rsid w:val="00BD044E"/>
    <w:rsid w:val="00BD09BE"/>
    <w:rsid w:val="00BD0DCA"/>
    <w:rsid w:val="00BD14B2"/>
    <w:rsid w:val="00BD1BC1"/>
    <w:rsid w:val="00BD1E9D"/>
    <w:rsid w:val="00BD24E0"/>
    <w:rsid w:val="00BD28AA"/>
    <w:rsid w:val="00BD2959"/>
    <w:rsid w:val="00BD2D16"/>
    <w:rsid w:val="00BD3D4E"/>
    <w:rsid w:val="00BD4DA5"/>
    <w:rsid w:val="00BD57DF"/>
    <w:rsid w:val="00BD65C3"/>
    <w:rsid w:val="00BD6A35"/>
    <w:rsid w:val="00BD6E15"/>
    <w:rsid w:val="00BD72D9"/>
    <w:rsid w:val="00BE159A"/>
    <w:rsid w:val="00BE1A29"/>
    <w:rsid w:val="00BE1C63"/>
    <w:rsid w:val="00BE21C7"/>
    <w:rsid w:val="00BE2847"/>
    <w:rsid w:val="00BE5429"/>
    <w:rsid w:val="00BE5A33"/>
    <w:rsid w:val="00BE5CB9"/>
    <w:rsid w:val="00BE6A85"/>
    <w:rsid w:val="00BE6EDF"/>
    <w:rsid w:val="00BF07D0"/>
    <w:rsid w:val="00BF12D9"/>
    <w:rsid w:val="00BF1B96"/>
    <w:rsid w:val="00BF1F1A"/>
    <w:rsid w:val="00BF33F8"/>
    <w:rsid w:val="00BF36FD"/>
    <w:rsid w:val="00BF3799"/>
    <w:rsid w:val="00BF45BB"/>
    <w:rsid w:val="00BF4ABC"/>
    <w:rsid w:val="00BF523C"/>
    <w:rsid w:val="00BF5AC7"/>
    <w:rsid w:val="00BF5F99"/>
    <w:rsid w:val="00BF60FE"/>
    <w:rsid w:val="00BF6456"/>
    <w:rsid w:val="00BF65D4"/>
    <w:rsid w:val="00BF6F69"/>
    <w:rsid w:val="00BF7D78"/>
    <w:rsid w:val="00BF7E4B"/>
    <w:rsid w:val="00BF7F58"/>
    <w:rsid w:val="00C00F90"/>
    <w:rsid w:val="00C01143"/>
    <w:rsid w:val="00C01338"/>
    <w:rsid w:val="00C01EF3"/>
    <w:rsid w:val="00C02729"/>
    <w:rsid w:val="00C02791"/>
    <w:rsid w:val="00C02B1E"/>
    <w:rsid w:val="00C036A2"/>
    <w:rsid w:val="00C048CE"/>
    <w:rsid w:val="00C04F95"/>
    <w:rsid w:val="00C04FE3"/>
    <w:rsid w:val="00C0527D"/>
    <w:rsid w:val="00C05300"/>
    <w:rsid w:val="00C05391"/>
    <w:rsid w:val="00C0541A"/>
    <w:rsid w:val="00C0564F"/>
    <w:rsid w:val="00C05A09"/>
    <w:rsid w:val="00C05E64"/>
    <w:rsid w:val="00C05EC2"/>
    <w:rsid w:val="00C0611F"/>
    <w:rsid w:val="00C06C47"/>
    <w:rsid w:val="00C074F2"/>
    <w:rsid w:val="00C07C9F"/>
    <w:rsid w:val="00C1041A"/>
    <w:rsid w:val="00C1048C"/>
    <w:rsid w:val="00C104B1"/>
    <w:rsid w:val="00C10605"/>
    <w:rsid w:val="00C10C08"/>
    <w:rsid w:val="00C11177"/>
    <w:rsid w:val="00C12532"/>
    <w:rsid w:val="00C12A7B"/>
    <w:rsid w:val="00C131CB"/>
    <w:rsid w:val="00C13557"/>
    <w:rsid w:val="00C14BAA"/>
    <w:rsid w:val="00C15D4E"/>
    <w:rsid w:val="00C16663"/>
    <w:rsid w:val="00C16B57"/>
    <w:rsid w:val="00C16E42"/>
    <w:rsid w:val="00C1710E"/>
    <w:rsid w:val="00C176D0"/>
    <w:rsid w:val="00C17F18"/>
    <w:rsid w:val="00C20DF9"/>
    <w:rsid w:val="00C20FB5"/>
    <w:rsid w:val="00C2100D"/>
    <w:rsid w:val="00C21289"/>
    <w:rsid w:val="00C2161E"/>
    <w:rsid w:val="00C227E7"/>
    <w:rsid w:val="00C233A6"/>
    <w:rsid w:val="00C2348D"/>
    <w:rsid w:val="00C23A65"/>
    <w:rsid w:val="00C23FFB"/>
    <w:rsid w:val="00C25FCC"/>
    <w:rsid w:val="00C25FE6"/>
    <w:rsid w:val="00C26530"/>
    <w:rsid w:val="00C266D5"/>
    <w:rsid w:val="00C26902"/>
    <w:rsid w:val="00C26A77"/>
    <w:rsid w:val="00C27D68"/>
    <w:rsid w:val="00C27E01"/>
    <w:rsid w:val="00C30096"/>
    <w:rsid w:val="00C30398"/>
    <w:rsid w:val="00C30C5B"/>
    <w:rsid w:val="00C31266"/>
    <w:rsid w:val="00C31A25"/>
    <w:rsid w:val="00C326FE"/>
    <w:rsid w:val="00C32DB5"/>
    <w:rsid w:val="00C32F7C"/>
    <w:rsid w:val="00C33090"/>
    <w:rsid w:val="00C34963"/>
    <w:rsid w:val="00C34CEB"/>
    <w:rsid w:val="00C34D5F"/>
    <w:rsid w:val="00C3503E"/>
    <w:rsid w:val="00C36740"/>
    <w:rsid w:val="00C36B60"/>
    <w:rsid w:val="00C40BFD"/>
    <w:rsid w:val="00C40D72"/>
    <w:rsid w:val="00C41EE0"/>
    <w:rsid w:val="00C43A80"/>
    <w:rsid w:val="00C43CFE"/>
    <w:rsid w:val="00C449F0"/>
    <w:rsid w:val="00C4532A"/>
    <w:rsid w:val="00C46300"/>
    <w:rsid w:val="00C4671F"/>
    <w:rsid w:val="00C46A63"/>
    <w:rsid w:val="00C473E2"/>
    <w:rsid w:val="00C47519"/>
    <w:rsid w:val="00C47545"/>
    <w:rsid w:val="00C47647"/>
    <w:rsid w:val="00C502CB"/>
    <w:rsid w:val="00C505A1"/>
    <w:rsid w:val="00C50677"/>
    <w:rsid w:val="00C50B22"/>
    <w:rsid w:val="00C51633"/>
    <w:rsid w:val="00C52AF2"/>
    <w:rsid w:val="00C54F79"/>
    <w:rsid w:val="00C553C9"/>
    <w:rsid w:val="00C558C1"/>
    <w:rsid w:val="00C558C8"/>
    <w:rsid w:val="00C5625E"/>
    <w:rsid w:val="00C56A6B"/>
    <w:rsid w:val="00C56C0E"/>
    <w:rsid w:val="00C56C54"/>
    <w:rsid w:val="00C56DE8"/>
    <w:rsid w:val="00C56DFA"/>
    <w:rsid w:val="00C57114"/>
    <w:rsid w:val="00C57242"/>
    <w:rsid w:val="00C575D7"/>
    <w:rsid w:val="00C57C75"/>
    <w:rsid w:val="00C6011B"/>
    <w:rsid w:val="00C61685"/>
    <w:rsid w:val="00C618E7"/>
    <w:rsid w:val="00C61DFC"/>
    <w:rsid w:val="00C61EA8"/>
    <w:rsid w:val="00C62275"/>
    <w:rsid w:val="00C63C1B"/>
    <w:rsid w:val="00C63EFB"/>
    <w:rsid w:val="00C64183"/>
    <w:rsid w:val="00C64611"/>
    <w:rsid w:val="00C66292"/>
    <w:rsid w:val="00C66412"/>
    <w:rsid w:val="00C6641F"/>
    <w:rsid w:val="00C66C1E"/>
    <w:rsid w:val="00C66D91"/>
    <w:rsid w:val="00C67717"/>
    <w:rsid w:val="00C67922"/>
    <w:rsid w:val="00C6799F"/>
    <w:rsid w:val="00C72670"/>
    <w:rsid w:val="00C72BBD"/>
    <w:rsid w:val="00C72C8A"/>
    <w:rsid w:val="00C72DB0"/>
    <w:rsid w:val="00C73691"/>
    <w:rsid w:val="00C73F22"/>
    <w:rsid w:val="00C7408A"/>
    <w:rsid w:val="00C76F39"/>
    <w:rsid w:val="00C7706B"/>
    <w:rsid w:val="00C77107"/>
    <w:rsid w:val="00C7756D"/>
    <w:rsid w:val="00C80566"/>
    <w:rsid w:val="00C80E36"/>
    <w:rsid w:val="00C81A3C"/>
    <w:rsid w:val="00C81B56"/>
    <w:rsid w:val="00C82091"/>
    <w:rsid w:val="00C8292B"/>
    <w:rsid w:val="00C829F8"/>
    <w:rsid w:val="00C83E74"/>
    <w:rsid w:val="00C84510"/>
    <w:rsid w:val="00C849B3"/>
    <w:rsid w:val="00C85114"/>
    <w:rsid w:val="00C85BDD"/>
    <w:rsid w:val="00C85F34"/>
    <w:rsid w:val="00C86160"/>
    <w:rsid w:val="00C862E0"/>
    <w:rsid w:val="00C875ED"/>
    <w:rsid w:val="00C878E3"/>
    <w:rsid w:val="00C87E58"/>
    <w:rsid w:val="00C90072"/>
    <w:rsid w:val="00C906F4"/>
    <w:rsid w:val="00C9133D"/>
    <w:rsid w:val="00C913CE"/>
    <w:rsid w:val="00C93B89"/>
    <w:rsid w:val="00C95004"/>
    <w:rsid w:val="00C97BE9"/>
    <w:rsid w:val="00CA0A97"/>
    <w:rsid w:val="00CA0D9A"/>
    <w:rsid w:val="00CA1806"/>
    <w:rsid w:val="00CA1C20"/>
    <w:rsid w:val="00CA2D01"/>
    <w:rsid w:val="00CA4117"/>
    <w:rsid w:val="00CA41A1"/>
    <w:rsid w:val="00CA438E"/>
    <w:rsid w:val="00CA43F7"/>
    <w:rsid w:val="00CA5620"/>
    <w:rsid w:val="00CA56DD"/>
    <w:rsid w:val="00CA5AF5"/>
    <w:rsid w:val="00CA5B26"/>
    <w:rsid w:val="00CB01CD"/>
    <w:rsid w:val="00CB02B8"/>
    <w:rsid w:val="00CB139F"/>
    <w:rsid w:val="00CB1B87"/>
    <w:rsid w:val="00CB2185"/>
    <w:rsid w:val="00CB2866"/>
    <w:rsid w:val="00CB2E87"/>
    <w:rsid w:val="00CB3478"/>
    <w:rsid w:val="00CB352C"/>
    <w:rsid w:val="00CB3C14"/>
    <w:rsid w:val="00CB3D66"/>
    <w:rsid w:val="00CB5862"/>
    <w:rsid w:val="00CB62B5"/>
    <w:rsid w:val="00CB63EE"/>
    <w:rsid w:val="00CB6560"/>
    <w:rsid w:val="00CB6682"/>
    <w:rsid w:val="00CB707F"/>
    <w:rsid w:val="00CB73D2"/>
    <w:rsid w:val="00CC03A2"/>
    <w:rsid w:val="00CC0475"/>
    <w:rsid w:val="00CC05A5"/>
    <w:rsid w:val="00CC1017"/>
    <w:rsid w:val="00CC4C05"/>
    <w:rsid w:val="00CC4D8B"/>
    <w:rsid w:val="00CC6158"/>
    <w:rsid w:val="00CC6E2F"/>
    <w:rsid w:val="00CD06BF"/>
    <w:rsid w:val="00CD0D2C"/>
    <w:rsid w:val="00CD0E81"/>
    <w:rsid w:val="00CD1D58"/>
    <w:rsid w:val="00CD25F6"/>
    <w:rsid w:val="00CD3244"/>
    <w:rsid w:val="00CD3783"/>
    <w:rsid w:val="00CD50B0"/>
    <w:rsid w:val="00CD5394"/>
    <w:rsid w:val="00CD6A16"/>
    <w:rsid w:val="00CD73CA"/>
    <w:rsid w:val="00CE0061"/>
    <w:rsid w:val="00CE10A7"/>
    <w:rsid w:val="00CE1249"/>
    <w:rsid w:val="00CE1450"/>
    <w:rsid w:val="00CE36AA"/>
    <w:rsid w:val="00CE3A02"/>
    <w:rsid w:val="00CE3C86"/>
    <w:rsid w:val="00CE41F7"/>
    <w:rsid w:val="00CE42DD"/>
    <w:rsid w:val="00CE4F88"/>
    <w:rsid w:val="00CE657E"/>
    <w:rsid w:val="00CE79B5"/>
    <w:rsid w:val="00CE7AC7"/>
    <w:rsid w:val="00CE7ACE"/>
    <w:rsid w:val="00CE7BAA"/>
    <w:rsid w:val="00CF16B3"/>
    <w:rsid w:val="00CF24DC"/>
    <w:rsid w:val="00CF3166"/>
    <w:rsid w:val="00CF32FE"/>
    <w:rsid w:val="00CF3511"/>
    <w:rsid w:val="00CF39A1"/>
    <w:rsid w:val="00CF3C6A"/>
    <w:rsid w:val="00CF4E17"/>
    <w:rsid w:val="00CF4E70"/>
    <w:rsid w:val="00CF5577"/>
    <w:rsid w:val="00CF5C61"/>
    <w:rsid w:val="00CF603D"/>
    <w:rsid w:val="00CF6629"/>
    <w:rsid w:val="00CF666C"/>
    <w:rsid w:val="00CF67C4"/>
    <w:rsid w:val="00CF690B"/>
    <w:rsid w:val="00CF7164"/>
    <w:rsid w:val="00CF71E3"/>
    <w:rsid w:val="00D0041E"/>
    <w:rsid w:val="00D008A5"/>
    <w:rsid w:val="00D00A43"/>
    <w:rsid w:val="00D0115E"/>
    <w:rsid w:val="00D01B5D"/>
    <w:rsid w:val="00D02AED"/>
    <w:rsid w:val="00D036F5"/>
    <w:rsid w:val="00D04617"/>
    <w:rsid w:val="00D04806"/>
    <w:rsid w:val="00D06546"/>
    <w:rsid w:val="00D0701B"/>
    <w:rsid w:val="00D0774A"/>
    <w:rsid w:val="00D07DF2"/>
    <w:rsid w:val="00D102DE"/>
    <w:rsid w:val="00D10CA8"/>
    <w:rsid w:val="00D112F5"/>
    <w:rsid w:val="00D11B5C"/>
    <w:rsid w:val="00D127F4"/>
    <w:rsid w:val="00D13268"/>
    <w:rsid w:val="00D139AE"/>
    <w:rsid w:val="00D14065"/>
    <w:rsid w:val="00D14CA9"/>
    <w:rsid w:val="00D1642E"/>
    <w:rsid w:val="00D16C1D"/>
    <w:rsid w:val="00D211AD"/>
    <w:rsid w:val="00D226CD"/>
    <w:rsid w:val="00D2355B"/>
    <w:rsid w:val="00D23B3A"/>
    <w:rsid w:val="00D24880"/>
    <w:rsid w:val="00D24E24"/>
    <w:rsid w:val="00D25328"/>
    <w:rsid w:val="00D25AFB"/>
    <w:rsid w:val="00D262D3"/>
    <w:rsid w:val="00D26F61"/>
    <w:rsid w:val="00D27295"/>
    <w:rsid w:val="00D27900"/>
    <w:rsid w:val="00D30478"/>
    <w:rsid w:val="00D30A40"/>
    <w:rsid w:val="00D30AD4"/>
    <w:rsid w:val="00D30F54"/>
    <w:rsid w:val="00D31368"/>
    <w:rsid w:val="00D313A7"/>
    <w:rsid w:val="00D318CB"/>
    <w:rsid w:val="00D31AEF"/>
    <w:rsid w:val="00D32574"/>
    <w:rsid w:val="00D32777"/>
    <w:rsid w:val="00D32BE2"/>
    <w:rsid w:val="00D32C91"/>
    <w:rsid w:val="00D33006"/>
    <w:rsid w:val="00D334E0"/>
    <w:rsid w:val="00D34795"/>
    <w:rsid w:val="00D349C1"/>
    <w:rsid w:val="00D35026"/>
    <w:rsid w:val="00D35EA2"/>
    <w:rsid w:val="00D36841"/>
    <w:rsid w:val="00D40106"/>
    <w:rsid w:val="00D40908"/>
    <w:rsid w:val="00D40A1A"/>
    <w:rsid w:val="00D414D2"/>
    <w:rsid w:val="00D417BA"/>
    <w:rsid w:val="00D420E3"/>
    <w:rsid w:val="00D42115"/>
    <w:rsid w:val="00D4300A"/>
    <w:rsid w:val="00D43CCF"/>
    <w:rsid w:val="00D44B98"/>
    <w:rsid w:val="00D450E2"/>
    <w:rsid w:val="00D46B3B"/>
    <w:rsid w:val="00D46CF6"/>
    <w:rsid w:val="00D50690"/>
    <w:rsid w:val="00D50C28"/>
    <w:rsid w:val="00D510F5"/>
    <w:rsid w:val="00D52008"/>
    <w:rsid w:val="00D52C2F"/>
    <w:rsid w:val="00D53B03"/>
    <w:rsid w:val="00D53CC2"/>
    <w:rsid w:val="00D5553F"/>
    <w:rsid w:val="00D56733"/>
    <w:rsid w:val="00D56B0A"/>
    <w:rsid w:val="00D5734D"/>
    <w:rsid w:val="00D57901"/>
    <w:rsid w:val="00D57AB3"/>
    <w:rsid w:val="00D57B6B"/>
    <w:rsid w:val="00D60757"/>
    <w:rsid w:val="00D619B6"/>
    <w:rsid w:val="00D61B7C"/>
    <w:rsid w:val="00D61F5C"/>
    <w:rsid w:val="00D66512"/>
    <w:rsid w:val="00D66DFE"/>
    <w:rsid w:val="00D66EC1"/>
    <w:rsid w:val="00D6718F"/>
    <w:rsid w:val="00D67512"/>
    <w:rsid w:val="00D67644"/>
    <w:rsid w:val="00D70F72"/>
    <w:rsid w:val="00D70FDB"/>
    <w:rsid w:val="00D72800"/>
    <w:rsid w:val="00D744EA"/>
    <w:rsid w:val="00D74B73"/>
    <w:rsid w:val="00D74B7E"/>
    <w:rsid w:val="00D75666"/>
    <w:rsid w:val="00D765A4"/>
    <w:rsid w:val="00D76C08"/>
    <w:rsid w:val="00D76DB1"/>
    <w:rsid w:val="00D80266"/>
    <w:rsid w:val="00D82514"/>
    <w:rsid w:val="00D82A87"/>
    <w:rsid w:val="00D82FF5"/>
    <w:rsid w:val="00D8327A"/>
    <w:rsid w:val="00D83F7D"/>
    <w:rsid w:val="00D8456B"/>
    <w:rsid w:val="00D852BB"/>
    <w:rsid w:val="00D8560F"/>
    <w:rsid w:val="00D856D1"/>
    <w:rsid w:val="00D85DAB"/>
    <w:rsid w:val="00D86C99"/>
    <w:rsid w:val="00D875AF"/>
    <w:rsid w:val="00D87BA4"/>
    <w:rsid w:val="00D906CA"/>
    <w:rsid w:val="00D915E4"/>
    <w:rsid w:val="00D91B18"/>
    <w:rsid w:val="00D935C6"/>
    <w:rsid w:val="00D94CA1"/>
    <w:rsid w:val="00D95973"/>
    <w:rsid w:val="00D96410"/>
    <w:rsid w:val="00D964C1"/>
    <w:rsid w:val="00D9709D"/>
    <w:rsid w:val="00D97250"/>
    <w:rsid w:val="00D97482"/>
    <w:rsid w:val="00DA0200"/>
    <w:rsid w:val="00DA05CA"/>
    <w:rsid w:val="00DA069B"/>
    <w:rsid w:val="00DA11F2"/>
    <w:rsid w:val="00DA1286"/>
    <w:rsid w:val="00DA1AAA"/>
    <w:rsid w:val="00DA215E"/>
    <w:rsid w:val="00DA2715"/>
    <w:rsid w:val="00DA2733"/>
    <w:rsid w:val="00DA2978"/>
    <w:rsid w:val="00DA29D7"/>
    <w:rsid w:val="00DA3CE6"/>
    <w:rsid w:val="00DA56DA"/>
    <w:rsid w:val="00DA61B2"/>
    <w:rsid w:val="00DB03F6"/>
    <w:rsid w:val="00DB0F65"/>
    <w:rsid w:val="00DB0FA2"/>
    <w:rsid w:val="00DB12D4"/>
    <w:rsid w:val="00DB198F"/>
    <w:rsid w:val="00DB2668"/>
    <w:rsid w:val="00DB30D0"/>
    <w:rsid w:val="00DB318E"/>
    <w:rsid w:val="00DB36A5"/>
    <w:rsid w:val="00DB394E"/>
    <w:rsid w:val="00DB3AF5"/>
    <w:rsid w:val="00DB3DC4"/>
    <w:rsid w:val="00DB5FCF"/>
    <w:rsid w:val="00DB6AF7"/>
    <w:rsid w:val="00DB6E43"/>
    <w:rsid w:val="00DB74DD"/>
    <w:rsid w:val="00DB7DA4"/>
    <w:rsid w:val="00DC01BB"/>
    <w:rsid w:val="00DC1C3D"/>
    <w:rsid w:val="00DC20BF"/>
    <w:rsid w:val="00DC2678"/>
    <w:rsid w:val="00DC2785"/>
    <w:rsid w:val="00DC3CFC"/>
    <w:rsid w:val="00DC4CF9"/>
    <w:rsid w:val="00DC5113"/>
    <w:rsid w:val="00DC5523"/>
    <w:rsid w:val="00DC5C17"/>
    <w:rsid w:val="00DC6439"/>
    <w:rsid w:val="00DC6740"/>
    <w:rsid w:val="00DC68B4"/>
    <w:rsid w:val="00DC71C1"/>
    <w:rsid w:val="00DD0098"/>
    <w:rsid w:val="00DD02F9"/>
    <w:rsid w:val="00DD0922"/>
    <w:rsid w:val="00DD14D0"/>
    <w:rsid w:val="00DD2C44"/>
    <w:rsid w:val="00DD326A"/>
    <w:rsid w:val="00DD362E"/>
    <w:rsid w:val="00DD3B1A"/>
    <w:rsid w:val="00DD3DC6"/>
    <w:rsid w:val="00DD3FAE"/>
    <w:rsid w:val="00DD4139"/>
    <w:rsid w:val="00DD5641"/>
    <w:rsid w:val="00DD597F"/>
    <w:rsid w:val="00DD5A7F"/>
    <w:rsid w:val="00DD5DC0"/>
    <w:rsid w:val="00DD643E"/>
    <w:rsid w:val="00DD6612"/>
    <w:rsid w:val="00DD6C25"/>
    <w:rsid w:val="00DD6F0B"/>
    <w:rsid w:val="00DD7078"/>
    <w:rsid w:val="00DD7A09"/>
    <w:rsid w:val="00DD7D20"/>
    <w:rsid w:val="00DE0A8B"/>
    <w:rsid w:val="00DE0BAC"/>
    <w:rsid w:val="00DE0FB7"/>
    <w:rsid w:val="00DE12A1"/>
    <w:rsid w:val="00DE199E"/>
    <w:rsid w:val="00DE332B"/>
    <w:rsid w:val="00DE4176"/>
    <w:rsid w:val="00DE435F"/>
    <w:rsid w:val="00DE54DA"/>
    <w:rsid w:val="00DE5C18"/>
    <w:rsid w:val="00DE610F"/>
    <w:rsid w:val="00DE6506"/>
    <w:rsid w:val="00DF01E7"/>
    <w:rsid w:val="00DF04E2"/>
    <w:rsid w:val="00DF0A44"/>
    <w:rsid w:val="00DF0C29"/>
    <w:rsid w:val="00DF2A9C"/>
    <w:rsid w:val="00DF360C"/>
    <w:rsid w:val="00DF3AD6"/>
    <w:rsid w:val="00DF3E06"/>
    <w:rsid w:val="00DF4554"/>
    <w:rsid w:val="00DF51FB"/>
    <w:rsid w:val="00DF5245"/>
    <w:rsid w:val="00DF579E"/>
    <w:rsid w:val="00DF5F73"/>
    <w:rsid w:val="00DF5FBC"/>
    <w:rsid w:val="00DF67B6"/>
    <w:rsid w:val="00DF692D"/>
    <w:rsid w:val="00DF7413"/>
    <w:rsid w:val="00DF75A9"/>
    <w:rsid w:val="00E00656"/>
    <w:rsid w:val="00E00B55"/>
    <w:rsid w:val="00E0149D"/>
    <w:rsid w:val="00E01672"/>
    <w:rsid w:val="00E01AF4"/>
    <w:rsid w:val="00E01D65"/>
    <w:rsid w:val="00E01D97"/>
    <w:rsid w:val="00E02618"/>
    <w:rsid w:val="00E02AEB"/>
    <w:rsid w:val="00E0313E"/>
    <w:rsid w:val="00E037D5"/>
    <w:rsid w:val="00E03A16"/>
    <w:rsid w:val="00E041C9"/>
    <w:rsid w:val="00E049F8"/>
    <w:rsid w:val="00E054DC"/>
    <w:rsid w:val="00E05931"/>
    <w:rsid w:val="00E06439"/>
    <w:rsid w:val="00E06625"/>
    <w:rsid w:val="00E0674D"/>
    <w:rsid w:val="00E10DBC"/>
    <w:rsid w:val="00E10F23"/>
    <w:rsid w:val="00E11564"/>
    <w:rsid w:val="00E122C6"/>
    <w:rsid w:val="00E127F9"/>
    <w:rsid w:val="00E1464F"/>
    <w:rsid w:val="00E147CB"/>
    <w:rsid w:val="00E14A2F"/>
    <w:rsid w:val="00E1603A"/>
    <w:rsid w:val="00E166C6"/>
    <w:rsid w:val="00E16744"/>
    <w:rsid w:val="00E16A3B"/>
    <w:rsid w:val="00E170E0"/>
    <w:rsid w:val="00E17DB6"/>
    <w:rsid w:val="00E216DD"/>
    <w:rsid w:val="00E21B56"/>
    <w:rsid w:val="00E224AA"/>
    <w:rsid w:val="00E226DD"/>
    <w:rsid w:val="00E22B2E"/>
    <w:rsid w:val="00E22FE4"/>
    <w:rsid w:val="00E23692"/>
    <w:rsid w:val="00E24512"/>
    <w:rsid w:val="00E24706"/>
    <w:rsid w:val="00E24CEF"/>
    <w:rsid w:val="00E2626B"/>
    <w:rsid w:val="00E26505"/>
    <w:rsid w:val="00E26E9F"/>
    <w:rsid w:val="00E27590"/>
    <w:rsid w:val="00E305F7"/>
    <w:rsid w:val="00E31058"/>
    <w:rsid w:val="00E31590"/>
    <w:rsid w:val="00E3212C"/>
    <w:rsid w:val="00E324B7"/>
    <w:rsid w:val="00E325B9"/>
    <w:rsid w:val="00E32842"/>
    <w:rsid w:val="00E3311E"/>
    <w:rsid w:val="00E341AA"/>
    <w:rsid w:val="00E34415"/>
    <w:rsid w:val="00E3544E"/>
    <w:rsid w:val="00E35738"/>
    <w:rsid w:val="00E35907"/>
    <w:rsid w:val="00E3620E"/>
    <w:rsid w:val="00E36C64"/>
    <w:rsid w:val="00E3766F"/>
    <w:rsid w:val="00E3770B"/>
    <w:rsid w:val="00E37AD2"/>
    <w:rsid w:val="00E37C43"/>
    <w:rsid w:val="00E41422"/>
    <w:rsid w:val="00E41BDB"/>
    <w:rsid w:val="00E421C4"/>
    <w:rsid w:val="00E423D2"/>
    <w:rsid w:val="00E42821"/>
    <w:rsid w:val="00E42983"/>
    <w:rsid w:val="00E4335E"/>
    <w:rsid w:val="00E44D1D"/>
    <w:rsid w:val="00E45FF0"/>
    <w:rsid w:val="00E462B6"/>
    <w:rsid w:val="00E463B7"/>
    <w:rsid w:val="00E46744"/>
    <w:rsid w:val="00E47F69"/>
    <w:rsid w:val="00E5017A"/>
    <w:rsid w:val="00E50599"/>
    <w:rsid w:val="00E50706"/>
    <w:rsid w:val="00E50852"/>
    <w:rsid w:val="00E50967"/>
    <w:rsid w:val="00E50973"/>
    <w:rsid w:val="00E521AE"/>
    <w:rsid w:val="00E5392D"/>
    <w:rsid w:val="00E53A2A"/>
    <w:rsid w:val="00E54144"/>
    <w:rsid w:val="00E54210"/>
    <w:rsid w:val="00E54A72"/>
    <w:rsid w:val="00E555E7"/>
    <w:rsid w:val="00E5565E"/>
    <w:rsid w:val="00E5576C"/>
    <w:rsid w:val="00E559B4"/>
    <w:rsid w:val="00E55B4B"/>
    <w:rsid w:val="00E55D9F"/>
    <w:rsid w:val="00E56557"/>
    <w:rsid w:val="00E56D34"/>
    <w:rsid w:val="00E56F48"/>
    <w:rsid w:val="00E60736"/>
    <w:rsid w:val="00E61496"/>
    <w:rsid w:val="00E615DA"/>
    <w:rsid w:val="00E61678"/>
    <w:rsid w:val="00E62898"/>
    <w:rsid w:val="00E635C9"/>
    <w:rsid w:val="00E63B91"/>
    <w:rsid w:val="00E64384"/>
    <w:rsid w:val="00E64A86"/>
    <w:rsid w:val="00E6674C"/>
    <w:rsid w:val="00E6737C"/>
    <w:rsid w:val="00E67FF9"/>
    <w:rsid w:val="00E70491"/>
    <w:rsid w:val="00E70577"/>
    <w:rsid w:val="00E7074F"/>
    <w:rsid w:val="00E71157"/>
    <w:rsid w:val="00E746BF"/>
    <w:rsid w:val="00E7507E"/>
    <w:rsid w:val="00E75197"/>
    <w:rsid w:val="00E7538E"/>
    <w:rsid w:val="00E75425"/>
    <w:rsid w:val="00E75427"/>
    <w:rsid w:val="00E75F9C"/>
    <w:rsid w:val="00E76695"/>
    <w:rsid w:val="00E76E06"/>
    <w:rsid w:val="00E81698"/>
    <w:rsid w:val="00E820DE"/>
    <w:rsid w:val="00E829FB"/>
    <w:rsid w:val="00E82A24"/>
    <w:rsid w:val="00E82B7B"/>
    <w:rsid w:val="00E83253"/>
    <w:rsid w:val="00E8402B"/>
    <w:rsid w:val="00E84A4E"/>
    <w:rsid w:val="00E852E7"/>
    <w:rsid w:val="00E85506"/>
    <w:rsid w:val="00E86091"/>
    <w:rsid w:val="00E86AF5"/>
    <w:rsid w:val="00E8708C"/>
    <w:rsid w:val="00E870D1"/>
    <w:rsid w:val="00E87252"/>
    <w:rsid w:val="00E8731D"/>
    <w:rsid w:val="00E87598"/>
    <w:rsid w:val="00E8785E"/>
    <w:rsid w:val="00E87B3D"/>
    <w:rsid w:val="00E87BF9"/>
    <w:rsid w:val="00E902D3"/>
    <w:rsid w:val="00E93073"/>
    <w:rsid w:val="00E94384"/>
    <w:rsid w:val="00E952F7"/>
    <w:rsid w:val="00E95323"/>
    <w:rsid w:val="00E966A6"/>
    <w:rsid w:val="00E96986"/>
    <w:rsid w:val="00E97566"/>
    <w:rsid w:val="00E97620"/>
    <w:rsid w:val="00E97654"/>
    <w:rsid w:val="00EA0CCD"/>
    <w:rsid w:val="00EA0E6F"/>
    <w:rsid w:val="00EA23BC"/>
    <w:rsid w:val="00EA2462"/>
    <w:rsid w:val="00EA2B18"/>
    <w:rsid w:val="00EA2CEF"/>
    <w:rsid w:val="00EA39C6"/>
    <w:rsid w:val="00EA53E1"/>
    <w:rsid w:val="00EA6480"/>
    <w:rsid w:val="00EA6C3D"/>
    <w:rsid w:val="00EA7678"/>
    <w:rsid w:val="00EA77C1"/>
    <w:rsid w:val="00EA7B1F"/>
    <w:rsid w:val="00EB003F"/>
    <w:rsid w:val="00EB0A4C"/>
    <w:rsid w:val="00EB160D"/>
    <w:rsid w:val="00EB23B5"/>
    <w:rsid w:val="00EB25D6"/>
    <w:rsid w:val="00EB3C8A"/>
    <w:rsid w:val="00EB3F64"/>
    <w:rsid w:val="00EB43E6"/>
    <w:rsid w:val="00EB4803"/>
    <w:rsid w:val="00EB5374"/>
    <w:rsid w:val="00EB699A"/>
    <w:rsid w:val="00EB6AD4"/>
    <w:rsid w:val="00EB70FE"/>
    <w:rsid w:val="00EB7178"/>
    <w:rsid w:val="00EB7C6E"/>
    <w:rsid w:val="00EC082D"/>
    <w:rsid w:val="00EC0EB2"/>
    <w:rsid w:val="00EC2218"/>
    <w:rsid w:val="00EC2437"/>
    <w:rsid w:val="00EC2B72"/>
    <w:rsid w:val="00EC3586"/>
    <w:rsid w:val="00EC387A"/>
    <w:rsid w:val="00EC3C69"/>
    <w:rsid w:val="00EC60E6"/>
    <w:rsid w:val="00EC617E"/>
    <w:rsid w:val="00EC6704"/>
    <w:rsid w:val="00EC75AD"/>
    <w:rsid w:val="00EC7718"/>
    <w:rsid w:val="00ED0F65"/>
    <w:rsid w:val="00ED23AC"/>
    <w:rsid w:val="00ED2AAB"/>
    <w:rsid w:val="00ED49E1"/>
    <w:rsid w:val="00ED4D60"/>
    <w:rsid w:val="00ED542C"/>
    <w:rsid w:val="00ED56B0"/>
    <w:rsid w:val="00ED5855"/>
    <w:rsid w:val="00ED5FA8"/>
    <w:rsid w:val="00ED6513"/>
    <w:rsid w:val="00ED67A6"/>
    <w:rsid w:val="00ED6F75"/>
    <w:rsid w:val="00ED7045"/>
    <w:rsid w:val="00ED720C"/>
    <w:rsid w:val="00ED74DF"/>
    <w:rsid w:val="00ED75C6"/>
    <w:rsid w:val="00ED799B"/>
    <w:rsid w:val="00ED7E81"/>
    <w:rsid w:val="00EE1415"/>
    <w:rsid w:val="00EE14D0"/>
    <w:rsid w:val="00EE18B6"/>
    <w:rsid w:val="00EE1937"/>
    <w:rsid w:val="00EE25B0"/>
    <w:rsid w:val="00EE2AED"/>
    <w:rsid w:val="00EE3097"/>
    <w:rsid w:val="00EE35CD"/>
    <w:rsid w:val="00EE3812"/>
    <w:rsid w:val="00EE43F1"/>
    <w:rsid w:val="00EE5667"/>
    <w:rsid w:val="00EE57AB"/>
    <w:rsid w:val="00EE5F6B"/>
    <w:rsid w:val="00EE5FD7"/>
    <w:rsid w:val="00EE6E19"/>
    <w:rsid w:val="00EE7270"/>
    <w:rsid w:val="00EF02E0"/>
    <w:rsid w:val="00EF046C"/>
    <w:rsid w:val="00EF0A34"/>
    <w:rsid w:val="00EF0CF5"/>
    <w:rsid w:val="00EF1EE2"/>
    <w:rsid w:val="00EF3A1A"/>
    <w:rsid w:val="00EF3CE6"/>
    <w:rsid w:val="00EF462B"/>
    <w:rsid w:val="00EF5081"/>
    <w:rsid w:val="00EF6C27"/>
    <w:rsid w:val="00EF6DF7"/>
    <w:rsid w:val="00EF73E5"/>
    <w:rsid w:val="00EF7C3F"/>
    <w:rsid w:val="00F0011A"/>
    <w:rsid w:val="00F00CC6"/>
    <w:rsid w:val="00F01357"/>
    <w:rsid w:val="00F018BA"/>
    <w:rsid w:val="00F021B2"/>
    <w:rsid w:val="00F02641"/>
    <w:rsid w:val="00F02C0E"/>
    <w:rsid w:val="00F0393B"/>
    <w:rsid w:val="00F047CD"/>
    <w:rsid w:val="00F04C86"/>
    <w:rsid w:val="00F053CF"/>
    <w:rsid w:val="00F05407"/>
    <w:rsid w:val="00F05F27"/>
    <w:rsid w:val="00F078BF"/>
    <w:rsid w:val="00F07971"/>
    <w:rsid w:val="00F1140A"/>
    <w:rsid w:val="00F11415"/>
    <w:rsid w:val="00F11455"/>
    <w:rsid w:val="00F11593"/>
    <w:rsid w:val="00F11E01"/>
    <w:rsid w:val="00F11E86"/>
    <w:rsid w:val="00F140BD"/>
    <w:rsid w:val="00F143C9"/>
    <w:rsid w:val="00F14678"/>
    <w:rsid w:val="00F148DC"/>
    <w:rsid w:val="00F14954"/>
    <w:rsid w:val="00F14DFC"/>
    <w:rsid w:val="00F15C57"/>
    <w:rsid w:val="00F15CA1"/>
    <w:rsid w:val="00F15E6F"/>
    <w:rsid w:val="00F1666E"/>
    <w:rsid w:val="00F179F5"/>
    <w:rsid w:val="00F17D72"/>
    <w:rsid w:val="00F203F4"/>
    <w:rsid w:val="00F205A1"/>
    <w:rsid w:val="00F20AA9"/>
    <w:rsid w:val="00F21343"/>
    <w:rsid w:val="00F217CB"/>
    <w:rsid w:val="00F21CE7"/>
    <w:rsid w:val="00F21E5A"/>
    <w:rsid w:val="00F21F12"/>
    <w:rsid w:val="00F22175"/>
    <w:rsid w:val="00F22A5C"/>
    <w:rsid w:val="00F22FA7"/>
    <w:rsid w:val="00F236DF"/>
    <w:rsid w:val="00F2508F"/>
    <w:rsid w:val="00F262BA"/>
    <w:rsid w:val="00F2642C"/>
    <w:rsid w:val="00F2665A"/>
    <w:rsid w:val="00F2688C"/>
    <w:rsid w:val="00F26A2D"/>
    <w:rsid w:val="00F26B55"/>
    <w:rsid w:val="00F27B54"/>
    <w:rsid w:val="00F3050F"/>
    <w:rsid w:val="00F308F2"/>
    <w:rsid w:val="00F315C6"/>
    <w:rsid w:val="00F31798"/>
    <w:rsid w:val="00F324B7"/>
    <w:rsid w:val="00F32FBD"/>
    <w:rsid w:val="00F33188"/>
    <w:rsid w:val="00F33565"/>
    <w:rsid w:val="00F34030"/>
    <w:rsid w:val="00F34EDF"/>
    <w:rsid w:val="00F374B9"/>
    <w:rsid w:val="00F3753F"/>
    <w:rsid w:val="00F37DA8"/>
    <w:rsid w:val="00F4295E"/>
    <w:rsid w:val="00F42F74"/>
    <w:rsid w:val="00F4300F"/>
    <w:rsid w:val="00F47987"/>
    <w:rsid w:val="00F50A87"/>
    <w:rsid w:val="00F50EF3"/>
    <w:rsid w:val="00F51940"/>
    <w:rsid w:val="00F51DE8"/>
    <w:rsid w:val="00F52621"/>
    <w:rsid w:val="00F5290F"/>
    <w:rsid w:val="00F53F65"/>
    <w:rsid w:val="00F5450C"/>
    <w:rsid w:val="00F5467C"/>
    <w:rsid w:val="00F54695"/>
    <w:rsid w:val="00F54F44"/>
    <w:rsid w:val="00F557B6"/>
    <w:rsid w:val="00F565E0"/>
    <w:rsid w:val="00F5704E"/>
    <w:rsid w:val="00F57F36"/>
    <w:rsid w:val="00F6086F"/>
    <w:rsid w:val="00F609D8"/>
    <w:rsid w:val="00F60DAA"/>
    <w:rsid w:val="00F61881"/>
    <w:rsid w:val="00F61948"/>
    <w:rsid w:val="00F61A77"/>
    <w:rsid w:val="00F61C5F"/>
    <w:rsid w:val="00F626BC"/>
    <w:rsid w:val="00F62E1F"/>
    <w:rsid w:val="00F62EAA"/>
    <w:rsid w:val="00F63024"/>
    <w:rsid w:val="00F634E7"/>
    <w:rsid w:val="00F6398C"/>
    <w:rsid w:val="00F63F7F"/>
    <w:rsid w:val="00F64A26"/>
    <w:rsid w:val="00F64E9C"/>
    <w:rsid w:val="00F65D2A"/>
    <w:rsid w:val="00F65E6D"/>
    <w:rsid w:val="00F660EA"/>
    <w:rsid w:val="00F67A50"/>
    <w:rsid w:val="00F700C7"/>
    <w:rsid w:val="00F709F2"/>
    <w:rsid w:val="00F70ED4"/>
    <w:rsid w:val="00F712B2"/>
    <w:rsid w:val="00F71ACB"/>
    <w:rsid w:val="00F729E0"/>
    <w:rsid w:val="00F72F6A"/>
    <w:rsid w:val="00F744E3"/>
    <w:rsid w:val="00F74C0D"/>
    <w:rsid w:val="00F74CBA"/>
    <w:rsid w:val="00F74DAE"/>
    <w:rsid w:val="00F75661"/>
    <w:rsid w:val="00F75B17"/>
    <w:rsid w:val="00F75D89"/>
    <w:rsid w:val="00F75DB6"/>
    <w:rsid w:val="00F75E78"/>
    <w:rsid w:val="00F766C1"/>
    <w:rsid w:val="00F77071"/>
    <w:rsid w:val="00F778DB"/>
    <w:rsid w:val="00F810EE"/>
    <w:rsid w:val="00F81556"/>
    <w:rsid w:val="00F8402A"/>
    <w:rsid w:val="00F84067"/>
    <w:rsid w:val="00F84952"/>
    <w:rsid w:val="00F85A87"/>
    <w:rsid w:val="00F86525"/>
    <w:rsid w:val="00F8763F"/>
    <w:rsid w:val="00F90627"/>
    <w:rsid w:val="00F913D0"/>
    <w:rsid w:val="00F9165E"/>
    <w:rsid w:val="00F91B15"/>
    <w:rsid w:val="00F9236F"/>
    <w:rsid w:val="00F92AB0"/>
    <w:rsid w:val="00F92DE8"/>
    <w:rsid w:val="00F931A8"/>
    <w:rsid w:val="00F932C5"/>
    <w:rsid w:val="00F936D5"/>
    <w:rsid w:val="00F937BC"/>
    <w:rsid w:val="00F93BB2"/>
    <w:rsid w:val="00F93F1D"/>
    <w:rsid w:val="00F948DA"/>
    <w:rsid w:val="00F95114"/>
    <w:rsid w:val="00F95868"/>
    <w:rsid w:val="00F9637D"/>
    <w:rsid w:val="00F9790B"/>
    <w:rsid w:val="00F97EC5"/>
    <w:rsid w:val="00FA00DA"/>
    <w:rsid w:val="00FA06FC"/>
    <w:rsid w:val="00FA0C1A"/>
    <w:rsid w:val="00FA1125"/>
    <w:rsid w:val="00FA2E5A"/>
    <w:rsid w:val="00FA456E"/>
    <w:rsid w:val="00FA46A3"/>
    <w:rsid w:val="00FA5149"/>
    <w:rsid w:val="00FA54A7"/>
    <w:rsid w:val="00FA5890"/>
    <w:rsid w:val="00FA6FC9"/>
    <w:rsid w:val="00FA703C"/>
    <w:rsid w:val="00FA7295"/>
    <w:rsid w:val="00FA7536"/>
    <w:rsid w:val="00FA7E88"/>
    <w:rsid w:val="00FB1497"/>
    <w:rsid w:val="00FB1AAA"/>
    <w:rsid w:val="00FB206C"/>
    <w:rsid w:val="00FB244F"/>
    <w:rsid w:val="00FB255A"/>
    <w:rsid w:val="00FB2950"/>
    <w:rsid w:val="00FB2C0D"/>
    <w:rsid w:val="00FB3721"/>
    <w:rsid w:val="00FB4546"/>
    <w:rsid w:val="00FB58AC"/>
    <w:rsid w:val="00FB60EE"/>
    <w:rsid w:val="00FB64BD"/>
    <w:rsid w:val="00FB6617"/>
    <w:rsid w:val="00FB668B"/>
    <w:rsid w:val="00FB66AE"/>
    <w:rsid w:val="00FB6D2C"/>
    <w:rsid w:val="00FB7E11"/>
    <w:rsid w:val="00FC011C"/>
    <w:rsid w:val="00FC13C6"/>
    <w:rsid w:val="00FC15DA"/>
    <w:rsid w:val="00FC2B9A"/>
    <w:rsid w:val="00FC4D05"/>
    <w:rsid w:val="00FC554B"/>
    <w:rsid w:val="00FC61B8"/>
    <w:rsid w:val="00FC66F7"/>
    <w:rsid w:val="00FC7832"/>
    <w:rsid w:val="00FC7BA8"/>
    <w:rsid w:val="00FD038E"/>
    <w:rsid w:val="00FD03E4"/>
    <w:rsid w:val="00FD0703"/>
    <w:rsid w:val="00FD0C13"/>
    <w:rsid w:val="00FD10D5"/>
    <w:rsid w:val="00FD132A"/>
    <w:rsid w:val="00FD35AB"/>
    <w:rsid w:val="00FD522A"/>
    <w:rsid w:val="00FD5BA3"/>
    <w:rsid w:val="00FD607A"/>
    <w:rsid w:val="00FD6216"/>
    <w:rsid w:val="00FD660C"/>
    <w:rsid w:val="00FD68F2"/>
    <w:rsid w:val="00FD70A0"/>
    <w:rsid w:val="00FE208B"/>
    <w:rsid w:val="00FE2890"/>
    <w:rsid w:val="00FE2C16"/>
    <w:rsid w:val="00FE316A"/>
    <w:rsid w:val="00FE38B3"/>
    <w:rsid w:val="00FE4570"/>
    <w:rsid w:val="00FE483E"/>
    <w:rsid w:val="00FE48F5"/>
    <w:rsid w:val="00FE5ADE"/>
    <w:rsid w:val="00FE75D7"/>
    <w:rsid w:val="00FF1B76"/>
    <w:rsid w:val="00FF1CFA"/>
    <w:rsid w:val="00FF2FB3"/>
    <w:rsid w:val="00FF34DB"/>
    <w:rsid w:val="00FF4E6F"/>
    <w:rsid w:val="00FF541C"/>
    <w:rsid w:val="00FF61BF"/>
    <w:rsid w:val="00FF6D09"/>
    <w:rsid w:val="00FF7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23F86"/>
  <w15:docId w15:val="{B1930AFD-9CC8-4E39-BC23-163344C6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9005C3"/>
    <w:pPr>
      <w:spacing w:after="120" w:line="276" w:lineRule="auto"/>
      <w:ind w:firstLine="567"/>
      <w:jc w:val="both"/>
    </w:pPr>
    <w:rPr>
      <w:sz w:val="24"/>
      <w:szCs w:val="24"/>
    </w:rPr>
  </w:style>
  <w:style w:type="paragraph" w:styleId="12">
    <w:name w:val="heading 1"/>
    <w:aliases w:val="Знак5,Пункт общий"/>
    <w:basedOn w:val="a6"/>
    <w:next w:val="a6"/>
    <w:link w:val="13"/>
    <w:uiPriority w:val="9"/>
    <w:qFormat/>
    <w:rsid w:val="00765A5E"/>
    <w:pPr>
      <w:keepNext/>
      <w:pageBreakBefore/>
      <w:ind w:firstLine="0"/>
      <w:jc w:val="center"/>
      <w:outlineLvl w:val="0"/>
    </w:pPr>
    <w:rPr>
      <w:b/>
      <w:szCs w:val="20"/>
    </w:rPr>
  </w:style>
  <w:style w:type="paragraph" w:styleId="21">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H2, Знак Знак Знак"/>
    <w:basedOn w:val="a6"/>
    <w:next w:val="a6"/>
    <w:link w:val="22"/>
    <w:unhideWhenUsed/>
    <w:qFormat/>
    <w:rsid w:val="00300BA6"/>
    <w:pPr>
      <w:keepNext/>
      <w:spacing w:before="240" w:after="60"/>
      <w:outlineLvl w:val="1"/>
    </w:pPr>
    <w:rPr>
      <w:rFonts w:ascii="Cambria" w:hAnsi="Cambria"/>
      <w:b/>
      <w:bCs/>
      <w:i/>
      <w:iCs/>
      <w:sz w:val="28"/>
      <w:szCs w:val="28"/>
    </w:rPr>
  </w:style>
  <w:style w:type="paragraph" w:styleId="31">
    <w:name w:val="heading 3"/>
    <w:aliases w:val="Знак Знак Знак"/>
    <w:basedOn w:val="a6"/>
    <w:next w:val="a6"/>
    <w:link w:val="32"/>
    <w:uiPriority w:val="9"/>
    <w:unhideWhenUsed/>
    <w:qFormat/>
    <w:rsid w:val="00300BA6"/>
    <w:pPr>
      <w:keepNext/>
      <w:spacing w:before="240" w:after="60"/>
      <w:outlineLvl w:val="2"/>
    </w:pPr>
    <w:rPr>
      <w:rFonts w:ascii="Cambria" w:hAnsi="Cambria"/>
      <w:b/>
      <w:bCs/>
      <w:sz w:val="26"/>
      <w:szCs w:val="26"/>
    </w:rPr>
  </w:style>
  <w:style w:type="paragraph" w:styleId="41">
    <w:name w:val="heading 4"/>
    <w:aliases w:val="Таб"/>
    <w:basedOn w:val="a6"/>
    <w:next w:val="a6"/>
    <w:link w:val="42"/>
    <w:uiPriority w:val="9"/>
    <w:qFormat/>
    <w:rsid w:val="001F4E61"/>
    <w:pPr>
      <w:keepNext/>
      <w:keepLines/>
      <w:spacing w:before="200"/>
      <w:jc w:val="center"/>
      <w:outlineLvl w:val="3"/>
    </w:pPr>
    <w:rPr>
      <w:b/>
      <w:iCs/>
    </w:rPr>
  </w:style>
  <w:style w:type="paragraph" w:styleId="51">
    <w:name w:val="heading 5"/>
    <w:basedOn w:val="a6"/>
    <w:next w:val="a6"/>
    <w:link w:val="52"/>
    <w:uiPriority w:val="9"/>
    <w:qFormat/>
    <w:rsid w:val="001F4E61"/>
    <w:pPr>
      <w:keepNext/>
      <w:keepLines/>
      <w:spacing w:before="120"/>
      <w:ind w:firstLine="0"/>
      <w:jc w:val="left"/>
      <w:outlineLvl w:val="4"/>
    </w:pPr>
    <w:rPr>
      <w:b/>
    </w:rPr>
  </w:style>
  <w:style w:type="paragraph" w:styleId="6">
    <w:name w:val="heading 6"/>
    <w:aliases w:val="Заголовок таб."/>
    <w:basedOn w:val="a6"/>
    <w:next w:val="a6"/>
    <w:link w:val="60"/>
    <w:qFormat/>
    <w:rsid w:val="001F4E61"/>
    <w:pPr>
      <w:keepNext/>
      <w:spacing w:after="0" w:line="360" w:lineRule="auto"/>
      <w:ind w:firstLine="709"/>
      <w:jc w:val="center"/>
      <w:outlineLvl w:val="5"/>
    </w:pPr>
    <w:rPr>
      <w:bCs/>
      <w:i/>
      <w:iCs/>
    </w:rPr>
  </w:style>
  <w:style w:type="paragraph" w:styleId="7">
    <w:name w:val="heading 7"/>
    <w:basedOn w:val="a6"/>
    <w:next w:val="a6"/>
    <w:link w:val="70"/>
    <w:uiPriority w:val="9"/>
    <w:qFormat/>
    <w:rsid w:val="001F4E61"/>
    <w:pPr>
      <w:keepNext/>
      <w:spacing w:after="0" w:line="240" w:lineRule="auto"/>
      <w:ind w:firstLine="0"/>
      <w:outlineLvl w:val="6"/>
    </w:pPr>
    <w:rPr>
      <w:b/>
      <w:bCs/>
      <w:i/>
      <w:iCs/>
    </w:rPr>
  </w:style>
  <w:style w:type="paragraph" w:styleId="8">
    <w:name w:val="heading 8"/>
    <w:aliases w:val="ОС8"/>
    <w:basedOn w:val="a6"/>
    <w:next w:val="a6"/>
    <w:link w:val="80"/>
    <w:uiPriority w:val="9"/>
    <w:qFormat/>
    <w:rsid w:val="001F4E61"/>
    <w:pPr>
      <w:keepNext/>
      <w:spacing w:after="0" w:line="360" w:lineRule="auto"/>
      <w:ind w:firstLine="709"/>
      <w:jc w:val="center"/>
      <w:outlineLvl w:val="7"/>
    </w:pPr>
    <w:rPr>
      <w:b/>
      <w:i/>
      <w:iCs/>
    </w:rPr>
  </w:style>
  <w:style w:type="paragraph" w:styleId="9">
    <w:name w:val="heading 9"/>
    <w:aliases w:val="ОС9"/>
    <w:basedOn w:val="a6"/>
    <w:next w:val="a6"/>
    <w:link w:val="90"/>
    <w:uiPriority w:val="9"/>
    <w:qFormat/>
    <w:rsid w:val="00676AEB"/>
    <w:pPr>
      <w:spacing w:before="240" w:after="60"/>
      <w:outlineLvl w:val="8"/>
    </w:pPr>
    <w:rPr>
      <w:rFonts w:ascii="Cambria" w:hAnsi="Cambria"/>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aliases w:val="Таблица ОРГРЭС1,ТАБЛИЦА ДЛЯ ЗАПИСОК"/>
    <w:basedOn w:val="a8"/>
    <w:uiPriority w:val="39"/>
    <w:rsid w:val="000D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B13886"/>
    <w:pPr>
      <w:suppressAutoHyphens/>
    </w:pPr>
    <w:rPr>
      <w:rFonts w:ascii="Calibri" w:eastAsia="Arial" w:hAnsi="Calibri"/>
      <w:kern w:val="1"/>
      <w:sz w:val="22"/>
      <w:szCs w:val="22"/>
      <w:lang w:eastAsia="ar-SA"/>
    </w:rPr>
  </w:style>
  <w:style w:type="paragraph" w:styleId="ad">
    <w:name w:val="Body Text"/>
    <w:aliases w:val=" Знак, Знак1 Знак,Основной текст1,Знак,Знак1 Знак,Основной текст1 Знак Знак,Основной текст Знак1,Основной текст Знак Знак, Знак Знак1 Знак, Знак1, Знак2 Знак Знак, Знак2 Знак1, Знак2 Знак, Знак2,Знак Знак1 Знак,Знак1,Знак2 Знак Знак,Знак2"/>
    <w:basedOn w:val="a6"/>
    <w:link w:val="ae"/>
    <w:uiPriority w:val="1"/>
    <w:qFormat/>
    <w:rsid w:val="00E037D5"/>
    <w:rPr>
      <w:sz w:val="28"/>
    </w:rPr>
  </w:style>
  <w:style w:type="character" w:customStyle="1" w:styleId="ae">
    <w:name w:val="Основной текст Знак"/>
    <w:aliases w:val=" Знак Знак, Знак1 Знак Знак,Основной текст1 Знак,Знак Знак,Знак1 Знак Знак,Основной текст1 Знак Знак Знак,Основной текст Знак1 Знак,Основной текст Знак Знак Знак, Знак Знак1 Знак Знак, Знак1 Знак1, Знак2 Знак Знак Знак, Знак2 Знак2"/>
    <w:link w:val="ad"/>
    <w:uiPriority w:val="1"/>
    <w:rsid w:val="00E037D5"/>
    <w:rPr>
      <w:sz w:val="28"/>
      <w:szCs w:val="24"/>
      <w:lang w:val="ru-RU" w:eastAsia="ru-RU" w:bidi="ar-SA"/>
    </w:rPr>
  </w:style>
  <w:style w:type="paragraph" w:customStyle="1" w:styleId="14">
    <w:name w:val="Заголовок оглавления1"/>
    <w:basedOn w:val="12"/>
    <w:next w:val="a6"/>
    <w:uiPriority w:val="39"/>
    <w:qFormat/>
    <w:rsid w:val="00293008"/>
    <w:pPr>
      <w:keepNext w:val="0"/>
      <w:pBdr>
        <w:bottom w:val="thinThickSmallGap" w:sz="12" w:space="1" w:color="943634"/>
      </w:pBdr>
      <w:spacing w:before="400" w:line="252" w:lineRule="auto"/>
      <w:outlineLvl w:val="9"/>
    </w:pPr>
    <w:rPr>
      <w:rFonts w:ascii="Cambria" w:hAnsi="Cambria"/>
      <w:b w:val="0"/>
      <w:caps/>
      <w:color w:val="632423"/>
      <w:spacing w:val="20"/>
      <w:sz w:val="28"/>
      <w:szCs w:val="28"/>
      <w:lang w:val="en-US" w:eastAsia="en-US"/>
    </w:rPr>
  </w:style>
  <w:style w:type="paragraph" w:styleId="af">
    <w:name w:val="footer"/>
    <w:basedOn w:val="a6"/>
    <w:link w:val="af0"/>
    <w:qFormat/>
    <w:rsid w:val="00CB139F"/>
    <w:pPr>
      <w:tabs>
        <w:tab w:val="center" w:pos="4677"/>
        <w:tab w:val="right" w:pos="9355"/>
      </w:tabs>
    </w:pPr>
  </w:style>
  <w:style w:type="character" w:styleId="af1">
    <w:name w:val="page number"/>
    <w:basedOn w:val="a7"/>
    <w:uiPriority w:val="99"/>
    <w:rsid w:val="00CB139F"/>
  </w:style>
  <w:style w:type="paragraph" w:styleId="af2">
    <w:name w:val="Body Text Indent"/>
    <w:basedOn w:val="a6"/>
    <w:link w:val="af3"/>
    <w:uiPriority w:val="99"/>
    <w:rsid w:val="00CB3D66"/>
    <w:pPr>
      <w:ind w:left="283"/>
    </w:pPr>
  </w:style>
  <w:style w:type="paragraph" w:styleId="23">
    <w:name w:val="Body Text Indent 2"/>
    <w:aliases w:val="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6"/>
    <w:link w:val="24"/>
    <w:uiPriority w:val="99"/>
    <w:rsid w:val="00CB3D66"/>
    <w:pPr>
      <w:spacing w:line="480" w:lineRule="auto"/>
      <w:ind w:left="283"/>
    </w:pPr>
  </w:style>
  <w:style w:type="character" w:customStyle="1" w:styleId="ac">
    <w:name w:val="Без интервала Знак"/>
    <w:aliases w:val="14Без отступа Знак,Без отступа Знак"/>
    <w:link w:val="ab"/>
    <w:uiPriority w:val="1"/>
    <w:locked/>
    <w:rsid w:val="00CB3D66"/>
    <w:rPr>
      <w:rFonts w:ascii="Calibri" w:eastAsia="Arial" w:hAnsi="Calibri"/>
      <w:kern w:val="1"/>
      <w:sz w:val="22"/>
      <w:szCs w:val="22"/>
      <w:lang w:val="ru-RU" w:eastAsia="ar-SA" w:bidi="ar-SA"/>
    </w:rPr>
  </w:style>
  <w:style w:type="paragraph" w:styleId="af4">
    <w:name w:val="List Paragraph"/>
    <w:aliases w:val="Ненумерованный список,Варианты ответов,Абзац списка основной,List Paragraph2,ПАРАГРАФ,Нумерация,СПИСКИ,маркированный,List Paragraph,it_List1,основной диплом,Введение,3_Абзац списка,Заголовок7,Заголовок мой1,СписокСТПр"/>
    <w:basedOn w:val="a6"/>
    <w:link w:val="af5"/>
    <w:uiPriority w:val="34"/>
    <w:qFormat/>
    <w:rsid w:val="00CB3D66"/>
    <w:pPr>
      <w:spacing w:after="200"/>
      <w:ind w:left="720"/>
      <w:contextualSpacing/>
    </w:pPr>
    <w:rPr>
      <w:rFonts w:ascii="Calibri" w:eastAsia="Calibri" w:hAnsi="Calibri"/>
      <w:sz w:val="22"/>
      <w:szCs w:val="22"/>
      <w:lang w:eastAsia="en-US"/>
    </w:rPr>
  </w:style>
  <w:style w:type="paragraph" w:styleId="af6">
    <w:name w:val="header"/>
    <w:basedOn w:val="a6"/>
    <w:link w:val="af7"/>
    <w:uiPriority w:val="99"/>
    <w:qFormat/>
    <w:rsid w:val="002D04CA"/>
    <w:pPr>
      <w:tabs>
        <w:tab w:val="center" w:pos="4677"/>
        <w:tab w:val="right" w:pos="9355"/>
      </w:tabs>
    </w:pPr>
  </w:style>
  <w:style w:type="character" w:customStyle="1" w:styleId="af7">
    <w:name w:val="Верхний колонтитул Знак"/>
    <w:link w:val="af6"/>
    <w:uiPriority w:val="99"/>
    <w:rsid w:val="002D04CA"/>
    <w:rPr>
      <w:sz w:val="24"/>
      <w:szCs w:val="24"/>
    </w:rPr>
  </w:style>
  <w:style w:type="paragraph" w:styleId="af8">
    <w:name w:val="Balloon Text"/>
    <w:basedOn w:val="a6"/>
    <w:link w:val="af9"/>
    <w:uiPriority w:val="99"/>
    <w:rsid w:val="007D107C"/>
    <w:rPr>
      <w:rFonts w:ascii="Tahoma" w:hAnsi="Tahoma" w:cs="Tahoma"/>
      <w:sz w:val="16"/>
      <w:szCs w:val="16"/>
    </w:rPr>
  </w:style>
  <w:style w:type="character" w:styleId="afa">
    <w:name w:val="Hyperlink"/>
    <w:uiPriority w:val="99"/>
    <w:rsid w:val="002756FC"/>
    <w:rPr>
      <w:color w:val="0000FF"/>
      <w:u w:val="singl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 Знак"/>
    <w:link w:val="afc"/>
    <w:uiPriority w:val="35"/>
    <w:qFormat/>
    <w:locked/>
    <w:rsid w:val="002756FC"/>
    <w:rPr>
      <w:rFonts w:ascii="Arial" w:eastAsia="Microsoft YaHei" w:hAnsi="Arial"/>
      <w:b/>
      <w:bCs/>
      <w:color w:val="4F81BD"/>
      <w:spacing w:val="-5"/>
      <w:sz w:val="18"/>
      <w:szCs w:val="18"/>
      <w:lang w:eastAsia="en-US" w:bidi="ar-SA"/>
    </w:rPr>
  </w:style>
  <w:style w:type="paragraph" w:styleId="afc">
    <w:name w:val="caption"/>
    <w:aliases w:val="Таблица - Название объекта,!! Object Novogor !!,Caption Char,Caption Char1 Char1 Char Char,Caption Char Char2 Char1 Char Char,Caption Char Char Char Char Char1 Char1 Char Char1 Char,Caption Char Char Char1 Char Char Char,Зна"/>
    <w:basedOn w:val="a6"/>
    <w:next w:val="a6"/>
    <w:link w:val="afb"/>
    <w:qFormat/>
    <w:rsid w:val="002756FC"/>
    <w:pPr>
      <w:widowControl w:val="0"/>
      <w:adjustRightInd w:val="0"/>
      <w:spacing w:before="120" w:after="200"/>
      <w:textAlignment w:val="baseline"/>
    </w:pPr>
    <w:rPr>
      <w:rFonts w:ascii="Arial" w:eastAsia="Microsoft YaHei" w:hAnsi="Arial"/>
      <w:b/>
      <w:bCs/>
      <w:color w:val="4F81BD"/>
      <w:spacing w:val="-5"/>
      <w:sz w:val="18"/>
      <w:szCs w:val="18"/>
      <w:lang w:eastAsia="en-US"/>
    </w:rPr>
  </w:style>
  <w:style w:type="paragraph" w:customStyle="1" w:styleId="15">
    <w:name w:val="Без интервала1"/>
    <w:link w:val="NoSpacingChar"/>
    <w:rsid w:val="004D6C87"/>
    <w:rPr>
      <w:rFonts w:ascii="Calibri" w:hAnsi="Calibri"/>
      <w:sz w:val="22"/>
      <w:szCs w:val="22"/>
      <w:lang w:eastAsia="en-US"/>
    </w:rPr>
  </w:style>
  <w:style w:type="paragraph" w:customStyle="1" w:styleId="afd">
    <w:name w:val="Знак Знак Знак Знак"/>
    <w:basedOn w:val="a6"/>
    <w:rsid w:val="001C7E2B"/>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6"/>
    <w:rsid w:val="00D42115"/>
    <w:pPr>
      <w:spacing w:after="160" w:line="240" w:lineRule="exact"/>
    </w:pPr>
    <w:rPr>
      <w:rFonts w:ascii="Verdana" w:hAnsi="Verdana"/>
      <w:sz w:val="20"/>
      <w:szCs w:val="20"/>
      <w:lang w:val="en-US" w:eastAsia="en-US"/>
    </w:rPr>
  </w:style>
  <w:style w:type="character" w:customStyle="1" w:styleId="apple-converted-space">
    <w:name w:val="apple-converted-space"/>
    <w:basedOn w:val="a7"/>
    <w:rsid w:val="00915126"/>
  </w:style>
  <w:style w:type="paragraph" w:styleId="afe">
    <w:name w:val="Normal (Web)"/>
    <w:aliases w:val="Обычный (Web),Знак2 Знак,Обычный (веб) Знак Знак1,Обычный (веб) Знак Знак Знак,Знак2 Знак2 Знак Знак,Обычный (веб) Знак1 Знак Знак Знак,Знак2 Знак Знак Знак Знак,Знак2 Знак1 Знак1 Знак Знак, Знак Знак4,Знак Знак4"/>
    <w:basedOn w:val="a6"/>
    <w:link w:val="aff"/>
    <w:uiPriority w:val="99"/>
    <w:unhideWhenUsed/>
    <w:qFormat/>
    <w:rsid w:val="000C29C2"/>
    <w:pPr>
      <w:spacing w:before="100" w:beforeAutospacing="1" w:after="100" w:afterAutospacing="1"/>
    </w:pPr>
  </w:style>
  <w:style w:type="paragraph" w:customStyle="1" w:styleId="aff0">
    <w:name w:val="Оглавление"/>
    <w:basedOn w:val="a6"/>
    <w:qFormat/>
    <w:rsid w:val="003D08EE"/>
    <w:pPr>
      <w:spacing w:after="200"/>
      <w:jc w:val="center"/>
    </w:pPr>
    <w:rPr>
      <w:b/>
      <w:sz w:val="28"/>
      <w:szCs w:val="28"/>
    </w:rPr>
  </w:style>
  <w:style w:type="paragraph" w:styleId="aff1">
    <w:name w:val="TOC Heading"/>
    <w:basedOn w:val="12"/>
    <w:next w:val="a6"/>
    <w:uiPriority w:val="39"/>
    <w:unhideWhenUsed/>
    <w:qFormat/>
    <w:rsid w:val="0000576C"/>
    <w:pPr>
      <w:keepLines/>
      <w:spacing w:before="480"/>
      <w:outlineLvl w:val="9"/>
    </w:pPr>
    <w:rPr>
      <w:rFonts w:ascii="Cambria" w:hAnsi="Cambria"/>
      <w:bCs/>
      <w:color w:val="365F91"/>
      <w:sz w:val="28"/>
      <w:szCs w:val="28"/>
      <w:lang w:eastAsia="en-US"/>
    </w:rPr>
  </w:style>
  <w:style w:type="paragraph" w:styleId="16">
    <w:name w:val="toc 1"/>
    <w:aliases w:val="Оглавление1"/>
    <w:basedOn w:val="a6"/>
    <w:next w:val="a6"/>
    <w:link w:val="17"/>
    <w:autoRedefine/>
    <w:uiPriority w:val="39"/>
    <w:qFormat/>
    <w:rsid w:val="00781D65"/>
    <w:pPr>
      <w:tabs>
        <w:tab w:val="right" w:leader="dot" w:pos="9639"/>
      </w:tabs>
      <w:spacing w:before="120" w:line="240" w:lineRule="auto"/>
      <w:ind w:firstLine="0"/>
      <w:jc w:val="left"/>
    </w:pPr>
    <w:rPr>
      <w:sz w:val="22"/>
      <w:szCs w:val="28"/>
    </w:rPr>
  </w:style>
  <w:style w:type="paragraph" w:styleId="25">
    <w:name w:val="toc 2"/>
    <w:basedOn w:val="a6"/>
    <w:next w:val="a6"/>
    <w:autoRedefine/>
    <w:uiPriority w:val="39"/>
    <w:unhideWhenUsed/>
    <w:qFormat/>
    <w:rsid w:val="00781D65"/>
    <w:pPr>
      <w:spacing w:after="0" w:line="240" w:lineRule="auto"/>
      <w:ind w:left="567" w:firstLine="0"/>
      <w:jc w:val="left"/>
    </w:pPr>
    <w:rPr>
      <w:sz w:val="22"/>
      <w:szCs w:val="22"/>
      <w:lang w:eastAsia="en-US"/>
    </w:rPr>
  </w:style>
  <w:style w:type="paragraph" w:styleId="33">
    <w:name w:val="toc 3"/>
    <w:basedOn w:val="a6"/>
    <w:next w:val="a6"/>
    <w:autoRedefine/>
    <w:uiPriority w:val="39"/>
    <w:unhideWhenUsed/>
    <w:qFormat/>
    <w:rsid w:val="0000576C"/>
    <w:pPr>
      <w:spacing w:after="100"/>
      <w:ind w:left="440"/>
    </w:pPr>
    <w:rPr>
      <w:rFonts w:ascii="Calibri" w:hAnsi="Calibri"/>
      <w:sz w:val="22"/>
      <w:szCs w:val="22"/>
      <w:lang w:eastAsia="en-US"/>
    </w:rPr>
  </w:style>
  <w:style w:type="character" w:customStyle="1" w:styleId="22">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H2 Знак"/>
    <w:basedOn w:val="a7"/>
    <w:link w:val="21"/>
    <w:rsid w:val="00300BA6"/>
    <w:rPr>
      <w:rFonts w:ascii="Cambria" w:eastAsia="Times New Roman" w:hAnsi="Cambria" w:cs="Times New Roman"/>
      <w:b/>
      <w:bCs/>
      <w:i/>
      <w:iCs/>
      <w:sz w:val="28"/>
      <w:szCs w:val="28"/>
    </w:rPr>
  </w:style>
  <w:style w:type="character" w:customStyle="1" w:styleId="32">
    <w:name w:val="Заголовок 3 Знак"/>
    <w:aliases w:val="Знак Знак Знак Знак1,Знак Знак Знак2"/>
    <w:basedOn w:val="a7"/>
    <w:link w:val="31"/>
    <w:uiPriority w:val="9"/>
    <w:rsid w:val="00300BA6"/>
    <w:rPr>
      <w:rFonts w:ascii="Cambria" w:eastAsia="Times New Roman" w:hAnsi="Cambria" w:cs="Times New Roman"/>
      <w:b/>
      <w:bCs/>
      <w:sz w:val="26"/>
      <w:szCs w:val="26"/>
    </w:rPr>
  </w:style>
  <w:style w:type="character" w:styleId="aff2">
    <w:name w:val="Emphasis"/>
    <w:uiPriority w:val="20"/>
    <w:qFormat/>
    <w:rsid w:val="00694F17"/>
    <w:rPr>
      <w:i/>
      <w:iCs/>
    </w:rPr>
  </w:style>
  <w:style w:type="paragraph" w:customStyle="1" w:styleId="aff3">
    <w:name w:val="Таблица"/>
    <w:basedOn w:val="a6"/>
    <w:link w:val="aff4"/>
    <w:uiPriority w:val="99"/>
    <w:qFormat/>
    <w:rsid w:val="00102A73"/>
    <w:pPr>
      <w:autoSpaceDE w:val="0"/>
      <w:autoSpaceDN w:val="0"/>
      <w:adjustRightInd w:val="0"/>
      <w:jc w:val="center"/>
    </w:pPr>
    <w:rPr>
      <w:rFonts w:eastAsia="Calibri"/>
      <w:sz w:val="20"/>
      <w:szCs w:val="20"/>
    </w:rPr>
  </w:style>
  <w:style w:type="paragraph" w:customStyle="1" w:styleId="aff5">
    <w:name w:val="Текст новый"/>
    <w:basedOn w:val="a6"/>
    <w:qFormat/>
    <w:rsid w:val="001E43F2"/>
    <w:rPr>
      <w:rFonts w:ascii="Bookman Old Style" w:hAnsi="Bookman Old Style"/>
    </w:rPr>
  </w:style>
  <w:style w:type="paragraph" w:customStyle="1" w:styleId="26">
    <w:name w:val="Заголовок2"/>
    <w:basedOn w:val="21"/>
    <w:next w:val="31"/>
    <w:qFormat/>
    <w:rsid w:val="00781D65"/>
    <w:pPr>
      <w:keepLines/>
      <w:spacing w:before="0" w:after="120"/>
      <w:ind w:firstLine="0"/>
      <w:jc w:val="center"/>
    </w:pPr>
    <w:rPr>
      <w:rFonts w:ascii="Times New Roman" w:hAnsi="Times New Roman"/>
      <w:i w:val="0"/>
      <w:sz w:val="24"/>
    </w:rPr>
  </w:style>
  <w:style w:type="paragraph" w:customStyle="1" w:styleId="aff6">
    <w:name w:val="+Подзаголовок"/>
    <w:basedOn w:val="21"/>
    <w:qFormat/>
    <w:rsid w:val="004F2705"/>
    <w:pPr>
      <w:keepLines/>
      <w:spacing w:before="200" w:after="200"/>
    </w:pPr>
    <w:rPr>
      <w:rFonts w:ascii="Times New Roman" w:hAnsi="Times New Roman"/>
      <w:i w:val="0"/>
      <w:iCs w:val="0"/>
      <w:sz w:val="24"/>
      <w:szCs w:val="26"/>
      <w:lang w:eastAsia="en-US"/>
    </w:rPr>
  </w:style>
  <w:style w:type="paragraph" w:customStyle="1" w:styleId="aff7">
    <w:name w:val="ОснТекст"/>
    <w:basedOn w:val="a6"/>
    <w:link w:val="aff8"/>
    <w:qFormat/>
    <w:rsid w:val="008269E5"/>
    <w:pPr>
      <w:spacing w:after="200"/>
      <w:ind w:firstLine="540"/>
    </w:pPr>
    <w:rPr>
      <w:rFonts w:eastAsia="Calibri"/>
      <w:szCs w:val="20"/>
      <w:lang w:eastAsia="en-US"/>
    </w:rPr>
  </w:style>
  <w:style w:type="character" w:customStyle="1" w:styleId="aff8">
    <w:name w:val="ОснТекст Знак"/>
    <w:link w:val="aff7"/>
    <w:locked/>
    <w:rsid w:val="008269E5"/>
    <w:rPr>
      <w:rFonts w:eastAsia="Calibri"/>
      <w:sz w:val="24"/>
      <w:lang w:eastAsia="en-US"/>
    </w:rPr>
  </w:style>
  <w:style w:type="character" w:styleId="aff9">
    <w:name w:val="annotation reference"/>
    <w:basedOn w:val="a7"/>
    <w:uiPriority w:val="99"/>
    <w:unhideWhenUsed/>
    <w:rsid w:val="00AE2281"/>
    <w:rPr>
      <w:sz w:val="16"/>
      <w:szCs w:val="16"/>
    </w:rPr>
  </w:style>
  <w:style w:type="paragraph" w:styleId="affa">
    <w:name w:val="annotation text"/>
    <w:basedOn w:val="a6"/>
    <w:link w:val="affb"/>
    <w:uiPriority w:val="99"/>
    <w:unhideWhenUsed/>
    <w:rsid w:val="00AE2281"/>
    <w:pPr>
      <w:spacing w:after="200"/>
    </w:pPr>
    <w:rPr>
      <w:rFonts w:eastAsia="Calibri"/>
      <w:sz w:val="20"/>
      <w:szCs w:val="20"/>
      <w:lang w:eastAsia="en-US"/>
    </w:rPr>
  </w:style>
  <w:style w:type="character" w:customStyle="1" w:styleId="affb">
    <w:name w:val="Текст примечания Знак"/>
    <w:basedOn w:val="a7"/>
    <w:link w:val="affa"/>
    <w:uiPriority w:val="99"/>
    <w:rsid w:val="00AE2281"/>
    <w:rPr>
      <w:rFonts w:eastAsia="Calibri" w:cs="Times New Roman"/>
      <w:lang w:eastAsia="en-US"/>
    </w:rPr>
  </w:style>
  <w:style w:type="character" w:customStyle="1" w:styleId="FontStyle157">
    <w:name w:val="Font Style157"/>
    <w:uiPriority w:val="99"/>
    <w:rsid w:val="00AE2281"/>
    <w:rPr>
      <w:rFonts w:eastAsia="Times New Roman"/>
      <w:b/>
      <w:color w:val="auto"/>
      <w:sz w:val="26"/>
      <w:lang w:val="ru-RU" w:eastAsia="zh-CN"/>
    </w:rPr>
  </w:style>
  <w:style w:type="character" w:customStyle="1" w:styleId="90">
    <w:name w:val="Заголовок 9 Знак"/>
    <w:aliases w:val="ОС9 Знак"/>
    <w:basedOn w:val="a7"/>
    <w:link w:val="9"/>
    <w:uiPriority w:val="9"/>
    <w:rsid w:val="00676AEB"/>
    <w:rPr>
      <w:rFonts w:ascii="Cambria" w:hAnsi="Cambria"/>
      <w:sz w:val="22"/>
      <w:szCs w:val="22"/>
    </w:rPr>
  </w:style>
  <w:style w:type="paragraph" w:styleId="affc">
    <w:name w:val="endnote text"/>
    <w:basedOn w:val="a6"/>
    <w:link w:val="affd"/>
    <w:uiPriority w:val="99"/>
    <w:rsid w:val="0074746F"/>
    <w:rPr>
      <w:sz w:val="20"/>
      <w:szCs w:val="20"/>
    </w:rPr>
  </w:style>
  <w:style w:type="character" w:customStyle="1" w:styleId="affd">
    <w:name w:val="Текст концевой сноски Знак"/>
    <w:basedOn w:val="a7"/>
    <w:link w:val="affc"/>
    <w:uiPriority w:val="99"/>
    <w:rsid w:val="0074746F"/>
  </w:style>
  <w:style w:type="character" w:styleId="affe">
    <w:name w:val="endnote reference"/>
    <w:basedOn w:val="a7"/>
    <w:uiPriority w:val="99"/>
    <w:rsid w:val="0074746F"/>
    <w:rPr>
      <w:vertAlign w:val="superscript"/>
    </w:rPr>
  </w:style>
  <w:style w:type="character" w:styleId="afff">
    <w:name w:val="Strong"/>
    <w:aliases w:val="Оглавление_1"/>
    <w:basedOn w:val="a7"/>
    <w:uiPriority w:val="22"/>
    <w:qFormat/>
    <w:rsid w:val="009B563E"/>
    <w:rPr>
      <w:b/>
      <w:bCs/>
    </w:rPr>
  </w:style>
  <w:style w:type="paragraph" w:customStyle="1" w:styleId="Style82">
    <w:name w:val="Style82"/>
    <w:basedOn w:val="a6"/>
    <w:uiPriority w:val="99"/>
    <w:rsid w:val="00246730"/>
    <w:pPr>
      <w:widowControl w:val="0"/>
      <w:suppressAutoHyphens/>
      <w:autoSpaceDE w:val="0"/>
      <w:autoSpaceDN w:val="0"/>
      <w:textAlignment w:val="baseline"/>
    </w:pPr>
    <w:rPr>
      <w:rFonts w:eastAsia="Arial Unicode MS"/>
      <w:kern w:val="3"/>
      <w:lang w:eastAsia="zh-CN" w:bidi="hi-IN"/>
    </w:rPr>
  </w:style>
  <w:style w:type="character" w:customStyle="1" w:styleId="af9">
    <w:name w:val="Текст выноски Знак"/>
    <w:basedOn w:val="a7"/>
    <w:link w:val="af8"/>
    <w:uiPriority w:val="99"/>
    <w:rsid w:val="00417E9A"/>
    <w:rPr>
      <w:rFonts w:ascii="Tahoma" w:hAnsi="Tahoma" w:cs="Tahoma"/>
      <w:sz w:val="16"/>
      <w:szCs w:val="16"/>
    </w:rPr>
  </w:style>
  <w:style w:type="table" w:customStyle="1" w:styleId="afff0">
    <w:name w:val="Таблицы"/>
    <w:basedOn w:val="aa"/>
    <w:uiPriority w:val="99"/>
    <w:rsid w:val="00417E9A"/>
    <w:pPr>
      <w:jc w:val="center"/>
    </w:pPr>
    <w:rPr>
      <w:rFonts w:eastAsia="Calibri"/>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character" w:customStyle="1" w:styleId="24">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Знак Знак Знак Знак Знак Знак"/>
    <w:basedOn w:val="a7"/>
    <w:link w:val="23"/>
    <w:uiPriority w:val="99"/>
    <w:rsid w:val="00D95973"/>
    <w:rPr>
      <w:sz w:val="24"/>
      <w:szCs w:val="24"/>
    </w:rPr>
  </w:style>
  <w:style w:type="paragraph" w:styleId="afff1">
    <w:name w:val="Body Text First Indent"/>
    <w:basedOn w:val="ad"/>
    <w:link w:val="afff2"/>
    <w:uiPriority w:val="99"/>
    <w:rsid w:val="00D44B98"/>
    <w:pPr>
      <w:ind w:firstLine="210"/>
    </w:pPr>
    <w:rPr>
      <w:sz w:val="24"/>
    </w:rPr>
  </w:style>
  <w:style w:type="character" w:customStyle="1" w:styleId="afff2">
    <w:name w:val="Красная строка Знак"/>
    <w:basedOn w:val="ae"/>
    <w:link w:val="afff1"/>
    <w:uiPriority w:val="99"/>
    <w:rsid w:val="00D44B98"/>
    <w:rPr>
      <w:sz w:val="24"/>
      <w:szCs w:val="24"/>
      <w:lang w:val="ru-RU" w:eastAsia="ru-RU" w:bidi="ar-SA"/>
    </w:rPr>
  </w:style>
  <w:style w:type="character" w:customStyle="1" w:styleId="FontStyle158">
    <w:name w:val="Font Style158"/>
    <w:uiPriority w:val="99"/>
    <w:rsid w:val="00D44B98"/>
    <w:rPr>
      <w:rFonts w:ascii="Times New Roman" w:eastAsia="Times New Roman" w:hAnsi="Times New Roman" w:cs="Times New Roman" w:hint="default"/>
      <w:color w:val="auto"/>
      <w:sz w:val="26"/>
      <w:lang w:val="ru-RU" w:eastAsia="zh-CN"/>
    </w:rPr>
  </w:style>
  <w:style w:type="paragraph" w:customStyle="1" w:styleId="afff3">
    <w:name w:val="+Таб"/>
    <w:basedOn w:val="a6"/>
    <w:link w:val="afff4"/>
    <w:qFormat/>
    <w:rsid w:val="007341C7"/>
    <w:pPr>
      <w:jc w:val="center"/>
    </w:pPr>
    <w:rPr>
      <w:rFonts w:eastAsia="Calibri"/>
      <w:sz w:val="20"/>
      <w:szCs w:val="20"/>
      <w:lang w:eastAsia="en-US"/>
    </w:rPr>
  </w:style>
  <w:style w:type="numbering" w:customStyle="1" w:styleId="10">
    <w:name w:val="+1"/>
    <w:uiPriority w:val="99"/>
    <w:rsid w:val="00202E7F"/>
    <w:pPr>
      <w:numPr>
        <w:numId w:val="1"/>
      </w:numPr>
    </w:pPr>
  </w:style>
  <w:style w:type="paragraph" w:customStyle="1" w:styleId="afff5">
    <w:name w:val="+таб"/>
    <w:basedOn w:val="a6"/>
    <w:link w:val="afff6"/>
    <w:qFormat/>
    <w:rsid w:val="00202E7F"/>
    <w:pPr>
      <w:jc w:val="center"/>
    </w:pPr>
    <w:rPr>
      <w:rFonts w:eastAsia="Calibri"/>
      <w:sz w:val="20"/>
      <w:szCs w:val="22"/>
      <w:lang w:eastAsia="en-US"/>
    </w:rPr>
  </w:style>
  <w:style w:type="character" w:customStyle="1" w:styleId="afff6">
    <w:name w:val="+таб Знак"/>
    <w:basedOn w:val="a7"/>
    <w:link w:val="afff5"/>
    <w:rsid w:val="00202E7F"/>
    <w:rPr>
      <w:rFonts w:eastAsia="Calibri"/>
      <w:szCs w:val="22"/>
      <w:lang w:eastAsia="en-US"/>
    </w:rPr>
  </w:style>
  <w:style w:type="character" w:customStyle="1" w:styleId="af0">
    <w:name w:val="Нижний колонтитул Знак"/>
    <w:basedOn w:val="a7"/>
    <w:link w:val="af"/>
    <w:uiPriority w:val="99"/>
    <w:qFormat/>
    <w:rsid w:val="001E443C"/>
    <w:rPr>
      <w:sz w:val="24"/>
      <w:szCs w:val="24"/>
    </w:rPr>
  </w:style>
  <w:style w:type="paragraph" w:customStyle="1" w:styleId="140">
    <w:name w:val="Стиль Обычный (веб) + 14 пт По ширине Слева:  0 см Первая строка..."/>
    <w:basedOn w:val="a6"/>
    <w:next w:val="afff7"/>
    <w:rsid w:val="002E41DA"/>
    <w:pPr>
      <w:ind w:firstLine="900"/>
    </w:pPr>
    <w:rPr>
      <w:sz w:val="28"/>
      <w:szCs w:val="20"/>
    </w:rPr>
  </w:style>
  <w:style w:type="paragraph" w:styleId="afff7">
    <w:name w:val="Plain Text"/>
    <w:aliases w:val="Знак7"/>
    <w:basedOn w:val="a6"/>
    <w:link w:val="afff8"/>
    <w:rsid w:val="002E41DA"/>
    <w:rPr>
      <w:rFonts w:ascii="Consolas" w:hAnsi="Consolas" w:cs="Consolas"/>
      <w:sz w:val="21"/>
      <w:szCs w:val="21"/>
    </w:rPr>
  </w:style>
  <w:style w:type="character" w:customStyle="1" w:styleId="afff8">
    <w:name w:val="Текст Знак"/>
    <w:aliases w:val="Знак7 Знак"/>
    <w:basedOn w:val="a7"/>
    <w:link w:val="afff7"/>
    <w:rsid w:val="002E41DA"/>
    <w:rPr>
      <w:rFonts w:ascii="Consolas" w:hAnsi="Consolas" w:cs="Consolas"/>
      <w:sz w:val="21"/>
      <w:szCs w:val="21"/>
    </w:rPr>
  </w:style>
  <w:style w:type="paragraph" w:customStyle="1" w:styleId="afff9">
    <w:name w:val="Текст таблицы"/>
    <w:basedOn w:val="a6"/>
    <w:semiHidden/>
    <w:rsid w:val="00E11564"/>
    <w:pPr>
      <w:spacing w:before="60" w:line="360" w:lineRule="auto"/>
      <w:ind w:firstLine="709"/>
    </w:pPr>
    <w:rPr>
      <w:rFonts w:ascii="Arial" w:hAnsi="Arial" w:cs="Arial"/>
      <w:spacing w:val="-5"/>
      <w:sz w:val="16"/>
      <w:szCs w:val="16"/>
      <w:lang w:eastAsia="en-US"/>
    </w:rPr>
  </w:style>
  <w:style w:type="paragraph" w:customStyle="1" w:styleId="S">
    <w:name w:val="S_Маркированный"/>
    <w:basedOn w:val="afffa"/>
    <w:link w:val="S0"/>
    <w:autoRedefine/>
    <w:rsid w:val="00E11564"/>
    <w:pPr>
      <w:contextualSpacing w:val="0"/>
    </w:pPr>
  </w:style>
  <w:style w:type="character" w:customStyle="1" w:styleId="S0">
    <w:name w:val="S_Маркированный Знак"/>
    <w:basedOn w:val="a7"/>
    <w:link w:val="S"/>
    <w:rsid w:val="00E11564"/>
    <w:rPr>
      <w:sz w:val="24"/>
      <w:szCs w:val="24"/>
    </w:rPr>
  </w:style>
  <w:style w:type="paragraph" w:styleId="afffa">
    <w:name w:val="List Bullet"/>
    <w:basedOn w:val="a6"/>
    <w:link w:val="afffb"/>
    <w:qFormat/>
    <w:rsid w:val="00E11564"/>
    <w:pPr>
      <w:ind w:left="720" w:hanging="360"/>
      <w:contextualSpacing/>
    </w:pPr>
  </w:style>
  <w:style w:type="paragraph" w:customStyle="1" w:styleId="afffc">
    <w:name w:val="таблицы"/>
    <w:basedOn w:val="a6"/>
    <w:uiPriority w:val="99"/>
    <w:qFormat/>
    <w:rsid w:val="009005C3"/>
    <w:pPr>
      <w:spacing w:after="0" w:line="240" w:lineRule="auto"/>
      <w:ind w:firstLine="0"/>
      <w:jc w:val="center"/>
    </w:pPr>
    <w:rPr>
      <w:sz w:val="20"/>
      <w:szCs w:val="20"/>
    </w:rPr>
  </w:style>
  <w:style w:type="paragraph" w:customStyle="1" w:styleId="S1">
    <w:name w:val="S_Обычный"/>
    <w:basedOn w:val="a6"/>
    <w:link w:val="S2"/>
    <w:qFormat/>
    <w:rsid w:val="00187425"/>
    <w:rPr>
      <w:rFonts w:ascii="Bookman Old Style" w:hAnsi="Bookman Old Style"/>
    </w:rPr>
  </w:style>
  <w:style w:type="character" w:customStyle="1" w:styleId="S2">
    <w:name w:val="S_Обычный Знак"/>
    <w:basedOn w:val="a7"/>
    <w:link w:val="S1"/>
    <w:rsid w:val="00187425"/>
    <w:rPr>
      <w:rFonts w:ascii="Bookman Old Style" w:hAnsi="Bookman Old Style"/>
      <w:sz w:val="24"/>
      <w:szCs w:val="24"/>
    </w:rPr>
  </w:style>
  <w:style w:type="character" w:customStyle="1" w:styleId="afffd">
    <w:name w:val="+список Знак"/>
    <w:link w:val="a0"/>
    <w:locked/>
    <w:rsid w:val="00492F4B"/>
    <w:rPr>
      <w:rFonts w:ascii="Calibri" w:eastAsia="Calibri" w:hAnsi="Calibri" w:cs="Calibri"/>
      <w:sz w:val="24"/>
      <w:szCs w:val="24"/>
    </w:rPr>
  </w:style>
  <w:style w:type="paragraph" w:customStyle="1" w:styleId="a0">
    <w:name w:val="+список"/>
    <w:basedOn w:val="af4"/>
    <w:link w:val="afffd"/>
    <w:qFormat/>
    <w:rsid w:val="00492F4B"/>
    <w:pPr>
      <w:numPr>
        <w:numId w:val="2"/>
      </w:numPr>
      <w:jc w:val="left"/>
    </w:pPr>
    <w:rPr>
      <w:rFonts w:cs="Calibri"/>
      <w:sz w:val="24"/>
      <w:szCs w:val="24"/>
      <w:lang w:eastAsia="ru-RU"/>
    </w:rPr>
  </w:style>
  <w:style w:type="character" w:customStyle="1" w:styleId="afff4">
    <w:name w:val="+Таб Знак"/>
    <w:basedOn w:val="a7"/>
    <w:link w:val="afff3"/>
    <w:rsid w:val="009B0D49"/>
    <w:rPr>
      <w:rFonts w:eastAsia="Calibri"/>
      <w:lang w:eastAsia="en-US"/>
    </w:rPr>
  </w:style>
  <w:style w:type="paragraph" w:customStyle="1" w:styleId="ConsPlusCell">
    <w:name w:val="ConsPlusCell"/>
    <w:rsid w:val="00F84952"/>
    <w:pPr>
      <w:widowControl w:val="0"/>
      <w:suppressAutoHyphens/>
      <w:autoSpaceDE w:val="0"/>
    </w:pPr>
    <w:rPr>
      <w:rFonts w:ascii="Arial" w:hAnsi="Arial" w:cs="Arial"/>
      <w:lang w:eastAsia="zh-CN"/>
    </w:rPr>
  </w:style>
  <w:style w:type="paragraph" w:customStyle="1" w:styleId="ConsPlusNormal">
    <w:name w:val="ConsPlusNormal"/>
    <w:link w:val="ConsPlusNormal0"/>
    <w:rsid w:val="00887351"/>
    <w:pPr>
      <w:widowControl w:val="0"/>
      <w:suppressAutoHyphens/>
      <w:autoSpaceDE w:val="0"/>
      <w:ind w:firstLine="720"/>
      <w:jc w:val="both"/>
    </w:pPr>
    <w:rPr>
      <w:rFonts w:ascii="Arial" w:eastAsia="Arial" w:hAnsi="Arial" w:cs="Arial"/>
      <w:color w:val="202020"/>
      <w:sz w:val="24"/>
      <w:szCs w:val="24"/>
      <w:lang w:eastAsia="ar-SA"/>
    </w:rPr>
  </w:style>
  <w:style w:type="character" w:customStyle="1" w:styleId="ConsPlusNormal0">
    <w:name w:val="ConsPlusNormal Знак"/>
    <w:basedOn w:val="a7"/>
    <w:link w:val="ConsPlusNormal"/>
    <w:rsid w:val="00887351"/>
    <w:rPr>
      <w:rFonts w:ascii="Arial" w:eastAsia="Arial" w:hAnsi="Arial" w:cs="Arial"/>
      <w:color w:val="202020"/>
      <w:sz w:val="24"/>
      <w:szCs w:val="24"/>
      <w:lang w:eastAsia="ar-SA"/>
    </w:rPr>
  </w:style>
  <w:style w:type="paragraph" w:customStyle="1" w:styleId="27">
    <w:name w:val="Знак Знак Знак2 Знак Знак Знак Знак"/>
    <w:basedOn w:val="a6"/>
    <w:rsid w:val="00C10605"/>
    <w:pPr>
      <w:spacing w:after="160" w:line="240" w:lineRule="exact"/>
      <w:ind w:firstLine="0"/>
    </w:pPr>
    <w:rPr>
      <w:szCs w:val="20"/>
      <w:lang w:val="en-US" w:eastAsia="en-US"/>
    </w:rPr>
  </w:style>
  <w:style w:type="paragraph" w:customStyle="1" w:styleId="afffe">
    <w:name w:val="Текст записки"/>
    <w:basedOn w:val="a6"/>
    <w:qFormat/>
    <w:rsid w:val="009D7F9C"/>
    <w:pPr>
      <w:autoSpaceDE w:val="0"/>
      <w:autoSpaceDN w:val="0"/>
      <w:adjustRightInd w:val="0"/>
    </w:pPr>
    <w:rPr>
      <w:rFonts w:eastAsia="Calibri"/>
      <w:szCs w:val="28"/>
      <w:lang w:eastAsia="en-US"/>
    </w:rPr>
  </w:style>
  <w:style w:type="numbering" w:customStyle="1" w:styleId="-">
    <w:name w:val="Текст в записке-нумерация"/>
    <w:basedOn w:val="a9"/>
    <w:rsid w:val="009D7F9C"/>
    <w:pPr>
      <w:numPr>
        <w:numId w:val="3"/>
      </w:numPr>
    </w:pPr>
  </w:style>
  <w:style w:type="paragraph" w:customStyle="1" w:styleId="-063">
    <w:name w:val="Текст записке-нумерация + многоуровневый Слева:  063 см ..."/>
    <w:basedOn w:val="a6"/>
    <w:next w:val="afff7"/>
    <w:rsid w:val="009D7F9C"/>
    <w:pPr>
      <w:numPr>
        <w:numId w:val="4"/>
      </w:numPr>
      <w:autoSpaceDE w:val="0"/>
      <w:autoSpaceDN w:val="0"/>
      <w:adjustRightInd w:val="0"/>
      <w:spacing w:after="0"/>
      <w:ind w:left="714" w:hanging="357"/>
    </w:pPr>
    <w:rPr>
      <w:rFonts w:eastAsia="Calibri"/>
      <w:lang w:val="x-none" w:eastAsia="en-US"/>
    </w:rPr>
  </w:style>
  <w:style w:type="character" w:customStyle="1" w:styleId="105">
    <w:name w:val="Основной текст + 105"/>
    <w:aliases w:val="5 pt72"/>
    <w:uiPriority w:val="99"/>
    <w:rsid w:val="000C2668"/>
    <w:rPr>
      <w:rFonts w:ascii="Times New Roman" w:hAnsi="Times New Roman" w:cs="Times New Roman"/>
      <w:sz w:val="21"/>
      <w:szCs w:val="21"/>
      <w:u w:val="none"/>
    </w:rPr>
  </w:style>
  <w:style w:type="character" w:customStyle="1" w:styleId="76">
    <w:name w:val="Основной текст + 76"/>
    <w:aliases w:val="5 pt45,Полужирный17"/>
    <w:uiPriority w:val="99"/>
    <w:rsid w:val="00944617"/>
    <w:rPr>
      <w:rFonts w:ascii="Times New Roman" w:hAnsi="Times New Roman" w:cs="Times New Roman"/>
      <w:b/>
      <w:bCs/>
      <w:sz w:val="15"/>
      <w:szCs w:val="15"/>
      <w:u w:val="none"/>
    </w:rPr>
  </w:style>
  <w:style w:type="character" w:customStyle="1" w:styleId="75">
    <w:name w:val="Основной текст + 75"/>
    <w:aliases w:val="5 pt43"/>
    <w:uiPriority w:val="99"/>
    <w:rsid w:val="00944617"/>
    <w:rPr>
      <w:rFonts w:ascii="Times New Roman" w:hAnsi="Times New Roman" w:cs="Times New Roman"/>
      <w:sz w:val="15"/>
      <w:szCs w:val="15"/>
      <w:u w:val="none"/>
    </w:rPr>
  </w:style>
  <w:style w:type="character" w:customStyle="1" w:styleId="77">
    <w:name w:val="Основной текст + 77"/>
    <w:aliases w:val="5 pt46"/>
    <w:uiPriority w:val="99"/>
    <w:rsid w:val="005D6D71"/>
    <w:rPr>
      <w:rFonts w:ascii="Times New Roman" w:hAnsi="Times New Roman" w:cs="Times New Roman"/>
      <w:sz w:val="15"/>
      <w:szCs w:val="15"/>
      <w:u w:val="none"/>
    </w:rPr>
  </w:style>
  <w:style w:type="character" w:customStyle="1" w:styleId="9pt12">
    <w:name w:val="Основной текст + 9 pt12"/>
    <w:uiPriority w:val="99"/>
    <w:rsid w:val="00381ED7"/>
    <w:rPr>
      <w:rFonts w:ascii="Times New Roman" w:hAnsi="Times New Roman" w:cs="Times New Roman"/>
      <w:sz w:val="18"/>
      <w:szCs w:val="18"/>
      <w:u w:val="none"/>
    </w:rPr>
  </w:style>
  <w:style w:type="character" w:customStyle="1" w:styleId="9pt10">
    <w:name w:val="Основной текст + 9 pt10"/>
    <w:aliases w:val="Полужирный15,Интервал 0 pt4"/>
    <w:uiPriority w:val="99"/>
    <w:rsid w:val="00381ED7"/>
    <w:rPr>
      <w:rFonts w:ascii="Times New Roman" w:hAnsi="Times New Roman" w:cs="Times New Roman"/>
      <w:b/>
      <w:bCs/>
      <w:sz w:val="18"/>
      <w:szCs w:val="18"/>
      <w:u w:val="none"/>
    </w:rPr>
  </w:style>
  <w:style w:type="character" w:customStyle="1" w:styleId="87">
    <w:name w:val="Основной текст + 87"/>
    <w:aliases w:val="5 pt33,Полужирный14"/>
    <w:uiPriority w:val="99"/>
    <w:rsid w:val="00381ED7"/>
    <w:rPr>
      <w:rFonts w:ascii="Times New Roman" w:hAnsi="Times New Roman" w:cs="Times New Roman"/>
      <w:b/>
      <w:bCs/>
      <w:sz w:val="17"/>
      <w:szCs w:val="17"/>
      <w:u w:val="none"/>
    </w:rPr>
  </w:style>
  <w:style w:type="character" w:customStyle="1" w:styleId="FranklinGothicHeavy1">
    <w:name w:val="Основной текст + Franklin Gothic Heavy1"/>
    <w:aliases w:val="5 pt31"/>
    <w:uiPriority w:val="99"/>
    <w:rsid w:val="00381ED7"/>
    <w:rPr>
      <w:rFonts w:ascii="Franklin Gothic Heavy" w:hAnsi="Franklin Gothic Heavy" w:cs="Franklin Gothic Heavy"/>
      <w:sz w:val="10"/>
      <w:szCs w:val="10"/>
      <w:u w:val="none"/>
    </w:rPr>
  </w:style>
  <w:style w:type="character" w:customStyle="1" w:styleId="9pt5">
    <w:name w:val="Основной текст + 9 pt5"/>
    <w:aliases w:val="Полужирный10"/>
    <w:uiPriority w:val="99"/>
    <w:rsid w:val="00435FEC"/>
    <w:rPr>
      <w:rFonts w:ascii="Times New Roman" w:hAnsi="Times New Roman" w:cs="Times New Roman"/>
      <w:b/>
      <w:bCs/>
      <w:sz w:val="18"/>
      <w:szCs w:val="18"/>
      <w:u w:val="none"/>
    </w:rPr>
  </w:style>
  <w:style w:type="character" w:customStyle="1" w:styleId="9pt4">
    <w:name w:val="Основной текст + 9 pt4"/>
    <w:uiPriority w:val="99"/>
    <w:rsid w:val="00435FEC"/>
    <w:rPr>
      <w:rFonts w:ascii="Times New Roman" w:hAnsi="Times New Roman" w:cs="Times New Roman"/>
      <w:sz w:val="18"/>
      <w:szCs w:val="18"/>
      <w:u w:val="none"/>
    </w:rPr>
  </w:style>
  <w:style w:type="character" w:customStyle="1" w:styleId="42">
    <w:name w:val="Заголовок 4 Знак"/>
    <w:aliases w:val="Таб Знак"/>
    <w:basedOn w:val="a7"/>
    <w:link w:val="41"/>
    <w:uiPriority w:val="9"/>
    <w:rsid w:val="001F4E61"/>
    <w:rPr>
      <w:b/>
      <w:iCs/>
      <w:sz w:val="24"/>
      <w:szCs w:val="24"/>
    </w:rPr>
  </w:style>
  <w:style w:type="character" w:customStyle="1" w:styleId="52">
    <w:name w:val="Заголовок 5 Знак"/>
    <w:basedOn w:val="a7"/>
    <w:link w:val="51"/>
    <w:uiPriority w:val="9"/>
    <w:rsid w:val="001F4E61"/>
    <w:rPr>
      <w:b/>
      <w:sz w:val="24"/>
      <w:szCs w:val="24"/>
    </w:rPr>
  </w:style>
  <w:style w:type="character" w:customStyle="1" w:styleId="60">
    <w:name w:val="Заголовок 6 Знак"/>
    <w:aliases w:val="Заголовок таб. Знак"/>
    <w:basedOn w:val="a7"/>
    <w:link w:val="6"/>
    <w:rsid w:val="001F4E61"/>
    <w:rPr>
      <w:bCs/>
      <w:i/>
      <w:iCs/>
      <w:sz w:val="24"/>
      <w:szCs w:val="24"/>
    </w:rPr>
  </w:style>
  <w:style w:type="character" w:customStyle="1" w:styleId="70">
    <w:name w:val="Заголовок 7 Знак"/>
    <w:basedOn w:val="a7"/>
    <w:link w:val="7"/>
    <w:uiPriority w:val="9"/>
    <w:rsid w:val="001F4E61"/>
    <w:rPr>
      <w:b/>
      <w:bCs/>
      <w:i/>
      <w:iCs/>
      <w:sz w:val="24"/>
      <w:szCs w:val="24"/>
    </w:rPr>
  </w:style>
  <w:style w:type="character" w:customStyle="1" w:styleId="80">
    <w:name w:val="Заголовок 8 Знак"/>
    <w:aliases w:val="ОС8 Знак"/>
    <w:basedOn w:val="a7"/>
    <w:link w:val="8"/>
    <w:uiPriority w:val="9"/>
    <w:rsid w:val="001F4E61"/>
    <w:rPr>
      <w:b/>
      <w:i/>
      <w:iCs/>
      <w:sz w:val="24"/>
      <w:szCs w:val="24"/>
    </w:rPr>
  </w:style>
  <w:style w:type="character" w:customStyle="1" w:styleId="13">
    <w:name w:val="Заголовок 1 Знак"/>
    <w:aliases w:val="Знак5 Знак,Пункт общий Знак"/>
    <w:basedOn w:val="a7"/>
    <w:link w:val="12"/>
    <w:uiPriority w:val="9"/>
    <w:qFormat/>
    <w:rsid w:val="001F4E61"/>
    <w:rPr>
      <w:b/>
      <w:sz w:val="24"/>
    </w:rPr>
  </w:style>
  <w:style w:type="paragraph" w:styleId="affff">
    <w:name w:val="Title"/>
    <w:aliases w:val="Рис."/>
    <w:basedOn w:val="a6"/>
    <w:next w:val="a6"/>
    <w:link w:val="affff0"/>
    <w:autoRedefine/>
    <w:uiPriority w:val="1"/>
    <w:qFormat/>
    <w:rsid w:val="001F4E61"/>
    <w:pPr>
      <w:spacing w:after="300" w:line="240" w:lineRule="auto"/>
      <w:contextualSpacing/>
      <w:jc w:val="center"/>
    </w:pPr>
    <w:rPr>
      <w:b/>
      <w:spacing w:val="5"/>
      <w:kern w:val="28"/>
      <w:sz w:val="28"/>
      <w:szCs w:val="52"/>
      <w:lang w:eastAsia="en-US"/>
    </w:rPr>
  </w:style>
  <w:style w:type="character" w:customStyle="1" w:styleId="affff0">
    <w:name w:val="Заголовок Знак"/>
    <w:aliases w:val="Рис. Знак"/>
    <w:basedOn w:val="a7"/>
    <w:link w:val="affff"/>
    <w:uiPriority w:val="1"/>
    <w:rsid w:val="001F4E61"/>
    <w:rPr>
      <w:b/>
      <w:spacing w:val="5"/>
      <w:kern w:val="28"/>
      <w:sz w:val="28"/>
      <w:szCs w:val="52"/>
      <w:lang w:eastAsia="en-US"/>
    </w:rPr>
  </w:style>
  <w:style w:type="paragraph" w:styleId="affff1">
    <w:name w:val="annotation subject"/>
    <w:basedOn w:val="affa"/>
    <w:next w:val="affa"/>
    <w:link w:val="affff2"/>
    <w:uiPriority w:val="99"/>
    <w:unhideWhenUsed/>
    <w:rsid w:val="001F4E61"/>
    <w:pPr>
      <w:spacing w:after="120" w:line="240" w:lineRule="auto"/>
    </w:pPr>
    <w:rPr>
      <w:b/>
      <w:bCs/>
    </w:rPr>
  </w:style>
  <w:style w:type="character" w:customStyle="1" w:styleId="affff2">
    <w:name w:val="Тема примечания Знак"/>
    <w:basedOn w:val="affb"/>
    <w:link w:val="affff1"/>
    <w:uiPriority w:val="99"/>
    <w:rsid w:val="001F4E61"/>
    <w:rPr>
      <w:rFonts w:eastAsia="Calibri" w:cs="Times New Roman"/>
      <w:b/>
      <w:bCs/>
      <w:lang w:eastAsia="en-US"/>
    </w:rPr>
  </w:style>
  <w:style w:type="paragraph" w:customStyle="1" w:styleId="affff3">
    <w:name w:val="Название таблиц"/>
    <w:basedOn w:val="afc"/>
    <w:uiPriority w:val="99"/>
    <w:qFormat/>
    <w:rsid w:val="001F4E61"/>
    <w:pPr>
      <w:keepNext/>
      <w:widowControl/>
      <w:adjustRightInd/>
      <w:spacing w:before="200" w:after="120" w:line="240" w:lineRule="auto"/>
      <w:ind w:firstLine="0"/>
      <w:jc w:val="right"/>
      <w:textAlignment w:val="auto"/>
    </w:pPr>
    <w:rPr>
      <w:rFonts w:ascii="Times New Roman" w:eastAsia="Times New Roman" w:hAnsi="Times New Roman"/>
      <w:b w:val="0"/>
      <w:color w:val="auto"/>
      <w:spacing w:val="0"/>
      <w:sz w:val="24"/>
    </w:rPr>
  </w:style>
  <w:style w:type="paragraph" w:customStyle="1" w:styleId="affff4">
    <w:name w:val="Примечание"/>
    <w:basedOn w:val="a6"/>
    <w:link w:val="affff5"/>
    <w:qFormat/>
    <w:rsid w:val="001F4E61"/>
    <w:rPr>
      <w:rFonts w:eastAsia="Calibri"/>
      <w:sz w:val="20"/>
      <w:szCs w:val="22"/>
      <w:lang w:eastAsia="en-US"/>
    </w:rPr>
  </w:style>
  <w:style w:type="character" w:customStyle="1" w:styleId="affff5">
    <w:name w:val="Примечание Знак"/>
    <w:basedOn w:val="a7"/>
    <w:link w:val="affff4"/>
    <w:rsid w:val="001F4E61"/>
    <w:rPr>
      <w:rFonts w:eastAsia="Calibri"/>
      <w:szCs w:val="22"/>
      <w:lang w:eastAsia="en-US"/>
    </w:rPr>
  </w:style>
  <w:style w:type="paragraph" w:customStyle="1" w:styleId="Standard">
    <w:name w:val="Standard"/>
    <w:rsid w:val="001F4E61"/>
    <w:pPr>
      <w:widowControl w:val="0"/>
      <w:suppressAutoHyphens/>
      <w:autoSpaceDE w:val="0"/>
      <w:autoSpaceDN w:val="0"/>
      <w:textAlignment w:val="baseline"/>
    </w:pPr>
    <w:rPr>
      <w:rFonts w:eastAsia="Arial Unicode MS"/>
      <w:kern w:val="3"/>
      <w:sz w:val="24"/>
      <w:szCs w:val="24"/>
      <w:lang w:eastAsia="zh-CN" w:bidi="hi-IN"/>
    </w:rPr>
  </w:style>
  <w:style w:type="paragraph" w:customStyle="1" w:styleId="Style8">
    <w:name w:val="Style8"/>
    <w:basedOn w:val="Standard"/>
    <w:uiPriority w:val="99"/>
    <w:rsid w:val="001F4E61"/>
  </w:style>
  <w:style w:type="paragraph" w:customStyle="1" w:styleId="Style34">
    <w:name w:val="Style34"/>
    <w:basedOn w:val="Standard"/>
    <w:uiPriority w:val="99"/>
    <w:rsid w:val="001F4E61"/>
  </w:style>
  <w:style w:type="paragraph" w:customStyle="1" w:styleId="Style59">
    <w:name w:val="Style59"/>
    <w:basedOn w:val="Standard"/>
    <w:uiPriority w:val="99"/>
    <w:rsid w:val="001F4E61"/>
  </w:style>
  <w:style w:type="paragraph" w:styleId="affff6">
    <w:name w:val="Revision"/>
    <w:hidden/>
    <w:uiPriority w:val="99"/>
    <w:semiHidden/>
    <w:rsid w:val="001F4E61"/>
    <w:rPr>
      <w:rFonts w:eastAsia="Calibri"/>
      <w:sz w:val="24"/>
      <w:szCs w:val="22"/>
      <w:lang w:eastAsia="en-US"/>
    </w:rPr>
  </w:style>
  <w:style w:type="paragraph" w:customStyle="1" w:styleId="Style37">
    <w:name w:val="Style37"/>
    <w:basedOn w:val="Standard"/>
    <w:uiPriority w:val="99"/>
    <w:rsid w:val="001F4E61"/>
  </w:style>
  <w:style w:type="paragraph" w:customStyle="1" w:styleId="Style57">
    <w:name w:val="Style57"/>
    <w:basedOn w:val="Standard"/>
    <w:rsid w:val="001F4E61"/>
  </w:style>
  <w:style w:type="paragraph" w:customStyle="1" w:styleId="Style17">
    <w:name w:val="Style17"/>
    <w:basedOn w:val="Standard"/>
    <w:uiPriority w:val="99"/>
    <w:rsid w:val="001F4E61"/>
  </w:style>
  <w:style w:type="paragraph" w:customStyle="1" w:styleId="Style20">
    <w:name w:val="Style20"/>
    <w:basedOn w:val="Standard"/>
    <w:uiPriority w:val="99"/>
    <w:rsid w:val="001F4E61"/>
  </w:style>
  <w:style w:type="paragraph" w:customStyle="1" w:styleId="Style14">
    <w:name w:val="Style14"/>
    <w:basedOn w:val="Standard"/>
    <w:uiPriority w:val="99"/>
    <w:rsid w:val="001F4E61"/>
  </w:style>
  <w:style w:type="character" w:customStyle="1" w:styleId="FontStyle163">
    <w:name w:val="Font Style163"/>
    <w:uiPriority w:val="99"/>
    <w:rsid w:val="001F4E61"/>
    <w:rPr>
      <w:rFonts w:ascii="Times New Roman" w:hAnsi="Times New Roman"/>
      <w:sz w:val="18"/>
      <w:lang w:val="ru-RU" w:eastAsia="zh-CN"/>
    </w:rPr>
  </w:style>
  <w:style w:type="character" w:customStyle="1" w:styleId="FontStyle162">
    <w:name w:val="Font Style162"/>
    <w:uiPriority w:val="99"/>
    <w:rsid w:val="001F4E61"/>
    <w:rPr>
      <w:rFonts w:ascii="Times New Roman" w:hAnsi="Times New Roman"/>
      <w:b/>
      <w:sz w:val="18"/>
      <w:lang w:val="ru-RU" w:eastAsia="zh-CN"/>
    </w:rPr>
  </w:style>
  <w:style w:type="paragraph" w:customStyle="1" w:styleId="Style28">
    <w:name w:val="Style28"/>
    <w:basedOn w:val="Standard"/>
    <w:uiPriority w:val="99"/>
    <w:rsid w:val="001F4E61"/>
  </w:style>
  <w:style w:type="paragraph" w:customStyle="1" w:styleId="Style15">
    <w:name w:val="Style15"/>
    <w:basedOn w:val="Standard"/>
    <w:uiPriority w:val="99"/>
    <w:rsid w:val="001F4E61"/>
  </w:style>
  <w:style w:type="paragraph" w:customStyle="1" w:styleId="Style25">
    <w:name w:val="Style25"/>
    <w:basedOn w:val="Standard"/>
    <w:uiPriority w:val="99"/>
    <w:rsid w:val="001F4E61"/>
  </w:style>
  <w:style w:type="paragraph" w:customStyle="1" w:styleId="affff7">
    <w:name w:val="Базовый"/>
    <w:rsid w:val="001F4E61"/>
    <w:pPr>
      <w:suppressAutoHyphens/>
      <w:spacing w:after="200" w:line="276" w:lineRule="auto"/>
    </w:pPr>
    <w:rPr>
      <w:rFonts w:ascii="Calibri" w:eastAsia="Arial Unicode MS" w:hAnsi="Calibri" w:cs="Calibri"/>
      <w:color w:val="00000A"/>
      <w:sz w:val="22"/>
      <w:szCs w:val="22"/>
      <w:lang w:eastAsia="en-US"/>
    </w:rPr>
  </w:style>
  <w:style w:type="paragraph" w:styleId="HTML">
    <w:name w:val="HTML Preformatted"/>
    <w:basedOn w:val="a6"/>
    <w:link w:val="HTML0"/>
    <w:uiPriority w:val="99"/>
    <w:unhideWhenUsed/>
    <w:rsid w:val="001F4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HTML0">
    <w:name w:val="Стандартный HTML Знак"/>
    <w:basedOn w:val="a7"/>
    <w:link w:val="HTML"/>
    <w:uiPriority w:val="99"/>
    <w:rsid w:val="001F4E61"/>
    <w:rPr>
      <w:rFonts w:ascii="Courier New" w:hAnsi="Courier New" w:cs="Courier New"/>
    </w:rPr>
  </w:style>
  <w:style w:type="character" w:customStyle="1" w:styleId="blk">
    <w:name w:val="blk"/>
    <w:basedOn w:val="a7"/>
    <w:rsid w:val="001F4E61"/>
  </w:style>
  <w:style w:type="character" w:customStyle="1" w:styleId="f">
    <w:name w:val="f"/>
    <w:basedOn w:val="a7"/>
    <w:rsid w:val="001F4E61"/>
  </w:style>
  <w:style w:type="character" w:customStyle="1" w:styleId="af3">
    <w:name w:val="Основной текст с отступом Знак"/>
    <w:basedOn w:val="a7"/>
    <w:link w:val="af2"/>
    <w:uiPriority w:val="99"/>
    <w:rsid w:val="001F4E61"/>
    <w:rPr>
      <w:sz w:val="24"/>
      <w:szCs w:val="24"/>
    </w:rPr>
  </w:style>
  <w:style w:type="character" w:styleId="affff8">
    <w:name w:val="Placeholder Text"/>
    <w:basedOn w:val="a7"/>
    <w:uiPriority w:val="99"/>
    <w:semiHidden/>
    <w:rsid w:val="001F4E61"/>
    <w:rPr>
      <w:color w:val="808080"/>
    </w:rPr>
  </w:style>
  <w:style w:type="paragraph" w:customStyle="1" w:styleId="141">
    <w:name w:val="Текст 14(основной)"/>
    <w:basedOn w:val="a6"/>
    <w:link w:val="142"/>
    <w:autoRedefine/>
    <w:rsid w:val="001F4E61"/>
    <w:pPr>
      <w:spacing w:after="0" w:line="240" w:lineRule="auto"/>
      <w:ind w:left="284" w:firstLine="0"/>
    </w:pPr>
    <w:rPr>
      <w:szCs w:val="28"/>
    </w:rPr>
  </w:style>
  <w:style w:type="character" w:customStyle="1" w:styleId="142">
    <w:name w:val="Текст 14(основной) Знак"/>
    <w:basedOn w:val="a7"/>
    <w:link w:val="141"/>
    <w:rsid w:val="001F4E61"/>
    <w:rPr>
      <w:sz w:val="24"/>
      <w:szCs w:val="28"/>
    </w:rPr>
  </w:style>
  <w:style w:type="character" w:customStyle="1" w:styleId="120">
    <w:name w:val="Стиль 12 пт"/>
    <w:basedOn w:val="a7"/>
    <w:rsid w:val="001F4E61"/>
    <w:rPr>
      <w:sz w:val="24"/>
    </w:rPr>
  </w:style>
  <w:style w:type="paragraph" w:customStyle="1" w:styleId="121">
    <w:name w:val="Стиль 12 пт1"/>
    <w:next w:val="a6"/>
    <w:qFormat/>
    <w:rsid w:val="001F4E61"/>
    <w:pPr>
      <w:contextualSpacing/>
    </w:pPr>
    <w:rPr>
      <w:sz w:val="24"/>
      <w:szCs w:val="24"/>
    </w:rPr>
  </w:style>
  <w:style w:type="character" w:customStyle="1" w:styleId="210">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7"/>
    <w:rsid w:val="001F4E61"/>
    <w:rPr>
      <w:b/>
      <w:bCs/>
      <w:sz w:val="28"/>
      <w:szCs w:val="24"/>
      <w:lang w:val="ru-RU" w:eastAsia="ru-RU" w:bidi="ar-SA"/>
    </w:rPr>
  </w:style>
  <w:style w:type="paragraph" w:customStyle="1" w:styleId="122">
    <w:name w:val="Текст 12(таблица)"/>
    <w:basedOn w:val="a6"/>
    <w:rsid w:val="001F4E61"/>
    <w:pPr>
      <w:spacing w:after="0" w:line="240" w:lineRule="auto"/>
      <w:ind w:firstLine="0"/>
    </w:pPr>
    <w:rPr>
      <w:lang w:val="en-US"/>
    </w:rPr>
  </w:style>
  <w:style w:type="paragraph" w:customStyle="1" w:styleId="100">
    <w:name w:val="Текст 10(таблица)"/>
    <w:basedOn w:val="a6"/>
    <w:rsid w:val="001F4E61"/>
    <w:pPr>
      <w:spacing w:after="0" w:line="240" w:lineRule="auto"/>
      <w:ind w:firstLine="0"/>
    </w:pPr>
    <w:rPr>
      <w:sz w:val="20"/>
      <w:lang w:val="en-US"/>
    </w:rPr>
  </w:style>
  <w:style w:type="paragraph" w:customStyle="1" w:styleId="143">
    <w:name w:val="Текст 14(поцентру) Знак"/>
    <w:basedOn w:val="a6"/>
    <w:link w:val="144"/>
    <w:rsid w:val="001F4E61"/>
    <w:pPr>
      <w:spacing w:after="0" w:line="360" w:lineRule="auto"/>
      <w:ind w:left="708" w:firstLine="708"/>
      <w:jc w:val="center"/>
    </w:pPr>
    <w:rPr>
      <w:sz w:val="28"/>
    </w:rPr>
  </w:style>
  <w:style w:type="character" w:customStyle="1" w:styleId="144">
    <w:name w:val="Текст 14(поцентру) Знак Знак"/>
    <w:link w:val="143"/>
    <w:rsid w:val="001F4E61"/>
    <w:rPr>
      <w:sz w:val="28"/>
      <w:szCs w:val="24"/>
    </w:rPr>
  </w:style>
  <w:style w:type="paragraph" w:customStyle="1" w:styleId="145">
    <w:name w:val="Текст 14(таблица)"/>
    <w:basedOn w:val="141"/>
    <w:rsid w:val="001F4E61"/>
    <w:pPr>
      <w:ind w:firstLine="709"/>
    </w:pPr>
    <w:rPr>
      <w:color w:val="000000"/>
      <w:szCs w:val="24"/>
      <w:lang w:val="en-US"/>
    </w:rPr>
  </w:style>
  <w:style w:type="paragraph" w:customStyle="1" w:styleId="146">
    <w:name w:val="Текст 14(справа)"/>
    <w:basedOn w:val="141"/>
    <w:link w:val="147"/>
    <w:rsid w:val="001F4E61"/>
    <w:pPr>
      <w:ind w:firstLine="709"/>
      <w:jc w:val="right"/>
    </w:pPr>
    <w:rPr>
      <w:color w:val="000000"/>
      <w:szCs w:val="24"/>
    </w:rPr>
  </w:style>
  <w:style w:type="character" w:customStyle="1" w:styleId="147">
    <w:name w:val="Текст 14(справа) Знак"/>
    <w:basedOn w:val="142"/>
    <w:link w:val="146"/>
    <w:rsid w:val="001F4E61"/>
    <w:rPr>
      <w:color w:val="000000"/>
      <w:sz w:val="24"/>
      <w:szCs w:val="24"/>
    </w:rPr>
  </w:style>
  <w:style w:type="paragraph" w:customStyle="1" w:styleId="148">
    <w:name w:val="Текст 14(поцентру)"/>
    <w:basedOn w:val="146"/>
    <w:rsid w:val="001F4E61"/>
    <w:pPr>
      <w:ind w:left="708"/>
      <w:jc w:val="center"/>
    </w:pPr>
  </w:style>
  <w:style w:type="paragraph" w:customStyle="1" w:styleId="affff9">
    <w:name w:val="основной текст"/>
    <w:basedOn w:val="a6"/>
    <w:rsid w:val="001F4E61"/>
    <w:pPr>
      <w:spacing w:line="240" w:lineRule="auto"/>
      <w:ind w:firstLine="851"/>
    </w:pPr>
    <w:rPr>
      <w:rFonts w:ascii="Arial" w:hAnsi="Arial"/>
      <w:sz w:val="28"/>
      <w:szCs w:val="20"/>
    </w:rPr>
  </w:style>
  <w:style w:type="paragraph" w:customStyle="1" w:styleId="Normal">
    <w:name w:val="Normal Знак Знак Знак Знак Знак Знак"/>
    <w:link w:val="Normal0"/>
    <w:rsid w:val="001F4E61"/>
    <w:pPr>
      <w:spacing w:before="100" w:after="100"/>
      <w:jc w:val="both"/>
    </w:pPr>
    <w:rPr>
      <w:snapToGrid w:val="0"/>
      <w:sz w:val="24"/>
      <w:szCs w:val="24"/>
    </w:rPr>
  </w:style>
  <w:style w:type="character" w:customStyle="1" w:styleId="Normal0">
    <w:name w:val="Normal Знак Знак Знак Знак Знак Знак Знак"/>
    <w:basedOn w:val="a7"/>
    <w:link w:val="Normal"/>
    <w:rsid w:val="001F4E61"/>
    <w:rPr>
      <w:snapToGrid w:val="0"/>
      <w:sz w:val="24"/>
      <w:szCs w:val="24"/>
    </w:rPr>
  </w:style>
  <w:style w:type="character" w:customStyle="1" w:styleId="149">
    <w:name w:val="Текст 14(основной) Знак Знак"/>
    <w:basedOn w:val="a7"/>
    <w:rsid w:val="001F4E61"/>
    <w:rPr>
      <w:rFonts w:ascii="Times New Roman" w:eastAsia="Times New Roman" w:hAnsi="Times New Roman" w:cs="Times New Roman"/>
      <w:sz w:val="28"/>
      <w:szCs w:val="24"/>
      <w:lang w:eastAsia="ru-RU"/>
    </w:rPr>
  </w:style>
  <w:style w:type="character" w:customStyle="1" w:styleId="1410">
    <w:name w:val="Текст 14(основной) Знак1"/>
    <w:basedOn w:val="a7"/>
    <w:rsid w:val="001F4E61"/>
    <w:rPr>
      <w:rFonts w:ascii="Times New Roman" w:eastAsia="Times New Roman" w:hAnsi="Times New Roman" w:cs="Times New Roman"/>
      <w:sz w:val="28"/>
      <w:szCs w:val="28"/>
      <w:lang w:eastAsia="ru-RU"/>
    </w:rPr>
  </w:style>
  <w:style w:type="paragraph" w:styleId="34">
    <w:name w:val="Body Text Indent 3"/>
    <w:basedOn w:val="a6"/>
    <w:link w:val="35"/>
    <w:rsid w:val="001F4E61"/>
    <w:pPr>
      <w:spacing w:after="0" w:line="480" w:lineRule="auto"/>
      <w:ind w:firstLine="709"/>
    </w:pPr>
    <w:rPr>
      <w:szCs w:val="20"/>
    </w:rPr>
  </w:style>
  <w:style w:type="character" w:customStyle="1" w:styleId="35">
    <w:name w:val="Основной текст с отступом 3 Знак"/>
    <w:basedOn w:val="a7"/>
    <w:link w:val="34"/>
    <w:rsid w:val="001F4E61"/>
    <w:rPr>
      <w:sz w:val="24"/>
    </w:rPr>
  </w:style>
  <w:style w:type="paragraph" w:styleId="28">
    <w:name w:val="Body Text 2"/>
    <w:basedOn w:val="a6"/>
    <w:link w:val="29"/>
    <w:uiPriority w:val="99"/>
    <w:rsid w:val="001F4E61"/>
    <w:pPr>
      <w:tabs>
        <w:tab w:val="num" w:pos="0"/>
      </w:tabs>
      <w:spacing w:after="0" w:line="240" w:lineRule="auto"/>
      <w:ind w:firstLine="0"/>
      <w:jc w:val="center"/>
    </w:pPr>
    <w:rPr>
      <w:b/>
      <w:bCs/>
      <w:i/>
      <w:iCs/>
    </w:rPr>
  </w:style>
  <w:style w:type="character" w:customStyle="1" w:styleId="29">
    <w:name w:val="Основной текст 2 Знак"/>
    <w:basedOn w:val="a7"/>
    <w:link w:val="28"/>
    <w:uiPriority w:val="99"/>
    <w:rsid w:val="001F4E61"/>
    <w:rPr>
      <w:b/>
      <w:bCs/>
      <w:i/>
      <w:iCs/>
      <w:sz w:val="24"/>
      <w:szCs w:val="24"/>
    </w:rPr>
  </w:style>
  <w:style w:type="paragraph" w:styleId="36">
    <w:name w:val="Body Text 3"/>
    <w:basedOn w:val="a6"/>
    <w:link w:val="37"/>
    <w:uiPriority w:val="99"/>
    <w:rsid w:val="001F4E61"/>
    <w:pPr>
      <w:spacing w:after="0" w:line="240" w:lineRule="auto"/>
      <w:ind w:firstLine="0"/>
      <w:jc w:val="center"/>
    </w:pPr>
  </w:style>
  <w:style w:type="character" w:customStyle="1" w:styleId="37">
    <w:name w:val="Основной текст 3 Знак"/>
    <w:basedOn w:val="a7"/>
    <w:link w:val="36"/>
    <w:uiPriority w:val="99"/>
    <w:rsid w:val="001F4E61"/>
    <w:rPr>
      <w:sz w:val="24"/>
      <w:szCs w:val="24"/>
    </w:rPr>
  </w:style>
  <w:style w:type="paragraph" w:customStyle="1" w:styleId="h2">
    <w:name w:val="h2"/>
    <w:basedOn w:val="affff"/>
    <w:uiPriority w:val="99"/>
    <w:rsid w:val="001F4E61"/>
  </w:style>
  <w:style w:type="paragraph" w:styleId="affffa">
    <w:name w:val="Subtitle"/>
    <w:aliases w:val="Таб. нал.,_Таблица"/>
    <w:basedOn w:val="a6"/>
    <w:link w:val="affffb"/>
    <w:uiPriority w:val="11"/>
    <w:qFormat/>
    <w:rsid w:val="001F4E61"/>
    <w:pPr>
      <w:spacing w:after="0" w:line="240" w:lineRule="auto"/>
      <w:ind w:firstLine="0"/>
      <w:jc w:val="left"/>
    </w:pPr>
    <w:rPr>
      <w:b/>
      <w:bCs/>
    </w:rPr>
  </w:style>
  <w:style w:type="character" w:customStyle="1" w:styleId="affffb">
    <w:name w:val="Подзаголовок Знак"/>
    <w:aliases w:val="Таб. нал. Знак,_Таблица Знак"/>
    <w:basedOn w:val="a7"/>
    <w:link w:val="affffa"/>
    <w:uiPriority w:val="11"/>
    <w:rsid w:val="001F4E61"/>
    <w:rPr>
      <w:b/>
      <w:bCs/>
      <w:sz w:val="24"/>
      <w:szCs w:val="24"/>
    </w:rPr>
  </w:style>
  <w:style w:type="paragraph" w:styleId="43">
    <w:name w:val="toc 4"/>
    <w:basedOn w:val="a6"/>
    <w:next w:val="a6"/>
    <w:autoRedefine/>
    <w:uiPriority w:val="39"/>
    <w:qFormat/>
    <w:rsid w:val="001F4E61"/>
    <w:pPr>
      <w:spacing w:after="0" w:line="240" w:lineRule="auto"/>
      <w:ind w:left="720" w:firstLine="0"/>
      <w:jc w:val="left"/>
    </w:pPr>
    <w:rPr>
      <w:sz w:val="18"/>
      <w:szCs w:val="18"/>
    </w:rPr>
  </w:style>
  <w:style w:type="paragraph" w:styleId="53">
    <w:name w:val="toc 5"/>
    <w:basedOn w:val="a6"/>
    <w:next w:val="a6"/>
    <w:autoRedefine/>
    <w:uiPriority w:val="39"/>
    <w:qFormat/>
    <w:rsid w:val="001F4E61"/>
    <w:pPr>
      <w:spacing w:after="0" w:line="240" w:lineRule="auto"/>
      <w:ind w:left="960" w:firstLine="0"/>
      <w:jc w:val="left"/>
    </w:pPr>
    <w:rPr>
      <w:sz w:val="18"/>
      <w:szCs w:val="18"/>
    </w:rPr>
  </w:style>
  <w:style w:type="paragraph" w:styleId="61">
    <w:name w:val="toc 6"/>
    <w:basedOn w:val="a6"/>
    <w:next w:val="a6"/>
    <w:autoRedefine/>
    <w:uiPriority w:val="39"/>
    <w:rsid w:val="001F4E61"/>
    <w:pPr>
      <w:spacing w:after="0" w:line="240" w:lineRule="auto"/>
      <w:ind w:left="1200" w:firstLine="0"/>
      <w:jc w:val="left"/>
    </w:pPr>
    <w:rPr>
      <w:sz w:val="18"/>
      <w:szCs w:val="18"/>
    </w:rPr>
  </w:style>
  <w:style w:type="paragraph" w:styleId="71">
    <w:name w:val="toc 7"/>
    <w:basedOn w:val="a6"/>
    <w:next w:val="a6"/>
    <w:autoRedefine/>
    <w:uiPriority w:val="39"/>
    <w:rsid w:val="001F4E61"/>
    <w:pPr>
      <w:spacing w:after="0" w:line="240" w:lineRule="auto"/>
      <w:ind w:left="1440" w:firstLine="0"/>
      <w:jc w:val="left"/>
    </w:pPr>
    <w:rPr>
      <w:sz w:val="18"/>
      <w:szCs w:val="18"/>
    </w:rPr>
  </w:style>
  <w:style w:type="paragraph" w:styleId="81">
    <w:name w:val="toc 8"/>
    <w:basedOn w:val="a6"/>
    <w:next w:val="a6"/>
    <w:autoRedefine/>
    <w:uiPriority w:val="39"/>
    <w:rsid w:val="001F4E61"/>
    <w:pPr>
      <w:spacing w:after="0" w:line="240" w:lineRule="auto"/>
      <w:ind w:left="1680" w:firstLine="0"/>
      <w:jc w:val="left"/>
    </w:pPr>
    <w:rPr>
      <w:sz w:val="18"/>
      <w:szCs w:val="18"/>
    </w:rPr>
  </w:style>
  <w:style w:type="paragraph" w:styleId="91">
    <w:name w:val="toc 9"/>
    <w:basedOn w:val="a6"/>
    <w:next w:val="a6"/>
    <w:autoRedefine/>
    <w:uiPriority w:val="39"/>
    <w:rsid w:val="001F4E61"/>
    <w:pPr>
      <w:spacing w:after="0" w:line="240" w:lineRule="auto"/>
      <w:ind w:left="1920" w:firstLine="0"/>
      <w:jc w:val="left"/>
    </w:pPr>
    <w:rPr>
      <w:sz w:val="18"/>
      <w:szCs w:val="18"/>
    </w:rPr>
  </w:style>
  <w:style w:type="paragraph" w:styleId="affffc">
    <w:name w:val="Block Text"/>
    <w:basedOn w:val="a6"/>
    <w:rsid w:val="001F4E61"/>
    <w:pPr>
      <w:spacing w:after="0" w:line="240" w:lineRule="auto"/>
      <w:ind w:left="-74" w:right="-109" w:firstLine="0"/>
      <w:jc w:val="center"/>
    </w:pPr>
  </w:style>
  <w:style w:type="character" w:styleId="affffd">
    <w:name w:val="FollowedHyperlink"/>
    <w:uiPriority w:val="99"/>
    <w:rsid w:val="001F4E61"/>
    <w:rPr>
      <w:color w:val="800080"/>
      <w:u w:val="single"/>
    </w:rPr>
  </w:style>
  <w:style w:type="paragraph" w:customStyle="1" w:styleId="xl24">
    <w:name w:val="xl24"/>
    <w:basedOn w:val="a6"/>
    <w:rsid w:val="001F4E61"/>
    <w:pPr>
      <w:pBdr>
        <w:bottom w:val="single" w:sz="4" w:space="0" w:color="auto"/>
        <w:right w:val="single" w:sz="4" w:space="0" w:color="auto"/>
      </w:pBdr>
      <w:spacing w:before="100" w:beforeAutospacing="1" w:after="100" w:afterAutospacing="1" w:line="240" w:lineRule="auto"/>
      <w:ind w:firstLine="0"/>
      <w:jc w:val="center"/>
      <w:textAlignment w:val="top"/>
    </w:pPr>
  </w:style>
  <w:style w:type="paragraph" w:customStyle="1" w:styleId="ConsNormal">
    <w:name w:val="ConsNormal"/>
    <w:rsid w:val="001F4E61"/>
    <w:pPr>
      <w:widowControl w:val="0"/>
      <w:autoSpaceDE w:val="0"/>
      <w:autoSpaceDN w:val="0"/>
      <w:adjustRightInd w:val="0"/>
      <w:ind w:right="19772" w:firstLine="720"/>
    </w:pPr>
    <w:rPr>
      <w:rFonts w:ascii="Arial" w:hAnsi="Arial" w:cs="Arial"/>
    </w:rPr>
  </w:style>
  <w:style w:type="paragraph" w:styleId="affffe">
    <w:name w:val="footnote text"/>
    <w:aliases w:val="Table_Footnote_last Знак,Table_Footnote_last Знак Знак,Table_Footnote_last"/>
    <w:basedOn w:val="a6"/>
    <w:link w:val="afffff"/>
    <w:uiPriority w:val="99"/>
    <w:rsid w:val="001F4E61"/>
    <w:pPr>
      <w:spacing w:after="0" w:line="240" w:lineRule="auto"/>
      <w:ind w:firstLine="0"/>
      <w:jc w:val="left"/>
    </w:pPr>
    <w:rPr>
      <w:sz w:val="20"/>
      <w:szCs w:val="20"/>
    </w:rPr>
  </w:style>
  <w:style w:type="character" w:customStyle="1" w:styleId="afffff">
    <w:name w:val="Текст сноски Знак"/>
    <w:aliases w:val="Table_Footnote_last Знак Знак1,Table_Footnote_last Знак Знак Знак,Table_Footnote_last Знак1"/>
    <w:basedOn w:val="a7"/>
    <w:link w:val="affffe"/>
    <w:uiPriority w:val="99"/>
    <w:rsid w:val="001F4E61"/>
  </w:style>
  <w:style w:type="paragraph" w:customStyle="1" w:styleId="18">
    <w:name w:val="Обычный1"/>
    <w:rsid w:val="001F4E61"/>
    <w:rPr>
      <w:sz w:val="22"/>
      <w:szCs w:val="24"/>
    </w:rPr>
  </w:style>
  <w:style w:type="paragraph" w:customStyle="1" w:styleId="2a">
    <w:name w:val="Без интервала2"/>
    <w:aliases w:val="14Без отступа,Без отступа"/>
    <w:basedOn w:val="a6"/>
    <w:qFormat/>
    <w:rsid w:val="001F4E61"/>
    <w:pPr>
      <w:spacing w:after="0" w:line="240" w:lineRule="auto"/>
      <w:ind w:firstLine="0"/>
      <w:jc w:val="left"/>
    </w:pPr>
    <w:rPr>
      <w:rFonts w:ascii="Calibri" w:hAnsi="Calibri"/>
      <w:szCs w:val="32"/>
      <w:lang w:val="en-US" w:eastAsia="en-US" w:bidi="en-US"/>
    </w:rPr>
  </w:style>
  <w:style w:type="character" w:customStyle="1" w:styleId="19">
    <w:name w:val="Знак Знак1"/>
    <w:rsid w:val="001F4E61"/>
    <w:rPr>
      <w:sz w:val="24"/>
      <w:szCs w:val="24"/>
    </w:rPr>
  </w:style>
  <w:style w:type="character" w:customStyle="1" w:styleId="310">
    <w:name w:val="Заголовок 3 Знак1"/>
    <w:aliases w:val="Заголовок 3 Знак Знак, Знак Знак Знак1, Знак Знак2,Заголовок 3 Знак Знак1,Заголовок 3 Знак Знак Знак, Знак Знак Знак Знак,Знак Знак Знак1"/>
    <w:rsid w:val="001F4E61"/>
    <w:rPr>
      <w:b/>
      <w:bCs/>
      <w:sz w:val="24"/>
      <w:szCs w:val="24"/>
      <w:lang w:val="ru-RU" w:eastAsia="ru-RU" w:bidi="ar-SA"/>
    </w:rPr>
  </w:style>
  <w:style w:type="paragraph" w:styleId="afffff0">
    <w:name w:val="Document Map"/>
    <w:basedOn w:val="a6"/>
    <w:link w:val="afffff1"/>
    <w:uiPriority w:val="99"/>
    <w:rsid w:val="001F4E61"/>
    <w:pPr>
      <w:shd w:val="clear" w:color="auto" w:fill="000080"/>
      <w:spacing w:after="0" w:line="240" w:lineRule="auto"/>
      <w:ind w:firstLine="0"/>
      <w:jc w:val="left"/>
    </w:pPr>
    <w:rPr>
      <w:rFonts w:ascii="Tahoma" w:hAnsi="Tahoma"/>
    </w:rPr>
  </w:style>
  <w:style w:type="character" w:customStyle="1" w:styleId="afffff1">
    <w:name w:val="Схема документа Знак"/>
    <w:basedOn w:val="a7"/>
    <w:link w:val="afffff0"/>
    <w:uiPriority w:val="99"/>
    <w:rsid w:val="001F4E61"/>
    <w:rPr>
      <w:rFonts w:ascii="Tahoma" w:hAnsi="Tahoma"/>
      <w:sz w:val="24"/>
      <w:szCs w:val="24"/>
      <w:shd w:val="clear" w:color="auto" w:fill="000080"/>
    </w:rPr>
  </w:style>
  <w:style w:type="paragraph" w:customStyle="1" w:styleId="311">
    <w:name w:val="Основной текст с отступом 31"/>
    <w:basedOn w:val="a6"/>
    <w:uiPriority w:val="99"/>
    <w:rsid w:val="001F4E61"/>
    <w:pPr>
      <w:tabs>
        <w:tab w:val="left" w:pos="8789"/>
      </w:tabs>
      <w:overflowPunct w:val="0"/>
      <w:autoSpaceDE w:val="0"/>
      <w:autoSpaceDN w:val="0"/>
      <w:adjustRightInd w:val="0"/>
      <w:spacing w:after="0" w:line="240" w:lineRule="auto"/>
      <w:ind w:firstLine="737"/>
      <w:textAlignment w:val="baseline"/>
    </w:pPr>
    <w:rPr>
      <w:sz w:val="28"/>
      <w:szCs w:val="20"/>
    </w:rPr>
  </w:style>
  <w:style w:type="character" w:customStyle="1" w:styleId="38">
    <w:name w:val="Знак Знак Знак3"/>
    <w:rsid w:val="001F4E61"/>
    <w:rPr>
      <w:rFonts w:ascii="Arial" w:hAnsi="Arial" w:cs="Arial"/>
      <w:b/>
      <w:bCs/>
      <w:sz w:val="26"/>
      <w:szCs w:val="26"/>
      <w:lang w:val="ru-RU" w:eastAsia="ru-RU" w:bidi="ar-SA"/>
    </w:rPr>
  </w:style>
  <w:style w:type="character" w:customStyle="1" w:styleId="grame">
    <w:name w:val="grame"/>
    <w:basedOn w:val="a7"/>
    <w:rsid w:val="001F4E61"/>
  </w:style>
  <w:style w:type="paragraph" w:customStyle="1" w:styleId="101">
    <w:name w:val="Титул 10"/>
    <w:basedOn w:val="100"/>
    <w:rsid w:val="001F4E61"/>
    <w:pPr>
      <w:jc w:val="right"/>
    </w:pPr>
  </w:style>
  <w:style w:type="paragraph" w:customStyle="1" w:styleId="211">
    <w:name w:val="Основной текст с отступом 21"/>
    <w:basedOn w:val="a6"/>
    <w:rsid w:val="001F4E61"/>
    <w:pPr>
      <w:suppressAutoHyphens/>
      <w:spacing w:line="480" w:lineRule="auto"/>
      <w:ind w:left="283" w:firstLine="0"/>
      <w:jc w:val="left"/>
    </w:pPr>
    <w:rPr>
      <w:rFonts w:cs="Calibri"/>
      <w:lang w:eastAsia="ar-SA"/>
    </w:rPr>
  </w:style>
  <w:style w:type="paragraph" w:customStyle="1" w:styleId="afffff2">
    <w:name w:val="Знак Знак Знак Знак Знак Знак Знак Знак Знак Знак Знак Знак Знак"/>
    <w:basedOn w:val="a6"/>
    <w:rsid w:val="001F4E61"/>
    <w:pPr>
      <w:spacing w:after="0" w:line="240" w:lineRule="auto"/>
      <w:ind w:firstLine="0"/>
      <w:jc w:val="left"/>
    </w:pPr>
    <w:rPr>
      <w:rFonts w:ascii="Verdana" w:hAnsi="Verdana" w:cs="Verdana"/>
      <w:sz w:val="20"/>
      <w:szCs w:val="20"/>
      <w:lang w:val="en-US" w:eastAsia="en-US"/>
    </w:rPr>
  </w:style>
  <w:style w:type="paragraph" w:customStyle="1" w:styleId="text">
    <w:name w:val="text"/>
    <w:basedOn w:val="a6"/>
    <w:rsid w:val="001F4E61"/>
    <w:pPr>
      <w:spacing w:after="0" w:line="240" w:lineRule="auto"/>
      <w:ind w:left="105" w:right="105" w:firstLine="397"/>
    </w:pPr>
    <w:rPr>
      <w:rFonts w:ascii="Trebuchet MS" w:hAnsi="Trebuchet MS"/>
    </w:rPr>
  </w:style>
  <w:style w:type="character" w:customStyle="1" w:styleId="apple-style-span">
    <w:name w:val="apple-style-span"/>
    <w:basedOn w:val="a7"/>
    <w:rsid w:val="001F4E61"/>
  </w:style>
  <w:style w:type="paragraph" w:customStyle="1" w:styleId="14a">
    <w:name w:val="Текст 14(курсив)"/>
    <w:basedOn w:val="141"/>
    <w:link w:val="14b"/>
    <w:rsid w:val="001F4E61"/>
    <w:pPr>
      <w:tabs>
        <w:tab w:val="left" w:pos="0"/>
      </w:tabs>
      <w:ind w:firstLine="709"/>
    </w:pPr>
    <w:rPr>
      <w:i/>
      <w:sz w:val="28"/>
    </w:rPr>
  </w:style>
  <w:style w:type="character" w:customStyle="1" w:styleId="14b">
    <w:name w:val="Текст 14(курсив) Знак"/>
    <w:link w:val="14a"/>
    <w:rsid w:val="001F4E61"/>
    <w:rPr>
      <w:i/>
      <w:sz w:val="28"/>
      <w:szCs w:val="28"/>
    </w:rPr>
  </w:style>
  <w:style w:type="paragraph" w:customStyle="1" w:styleId="180">
    <w:name w:val="Титул 18"/>
    <w:basedOn w:val="101"/>
    <w:rsid w:val="001F4E61"/>
    <w:rPr>
      <w:sz w:val="36"/>
    </w:rPr>
  </w:style>
  <w:style w:type="paragraph" w:customStyle="1" w:styleId="220">
    <w:name w:val="Титул 22"/>
    <w:basedOn w:val="180"/>
    <w:rsid w:val="001F4E61"/>
    <w:pPr>
      <w:ind w:left="708"/>
      <w:jc w:val="center"/>
    </w:pPr>
    <w:rPr>
      <w:b/>
      <w:sz w:val="44"/>
    </w:rPr>
  </w:style>
  <w:style w:type="character" w:styleId="afffff3">
    <w:name w:val="footnote reference"/>
    <w:qFormat/>
    <w:rsid w:val="001F4E61"/>
    <w:rPr>
      <w:vertAlign w:val="superscript"/>
    </w:rPr>
  </w:style>
  <w:style w:type="paragraph" w:customStyle="1" w:styleId="cat1">
    <w:name w:val="cat1"/>
    <w:basedOn w:val="a6"/>
    <w:rsid w:val="001F4E61"/>
    <w:pPr>
      <w:spacing w:before="100" w:beforeAutospacing="1" w:after="100" w:afterAutospacing="1" w:line="240" w:lineRule="auto"/>
      <w:ind w:firstLine="0"/>
      <w:jc w:val="left"/>
    </w:pPr>
  </w:style>
  <w:style w:type="paragraph" w:styleId="z-">
    <w:name w:val="HTML Top of Form"/>
    <w:basedOn w:val="a6"/>
    <w:next w:val="a6"/>
    <w:link w:val="z-0"/>
    <w:hidden/>
    <w:unhideWhenUsed/>
    <w:rsid w:val="001F4E61"/>
    <w:pPr>
      <w:pBdr>
        <w:bottom w:val="single" w:sz="6" w:space="1" w:color="auto"/>
      </w:pBdr>
      <w:spacing w:after="0" w:line="240" w:lineRule="auto"/>
      <w:ind w:firstLine="0"/>
      <w:jc w:val="center"/>
    </w:pPr>
    <w:rPr>
      <w:rFonts w:ascii="Arial" w:hAnsi="Arial"/>
      <w:vanish/>
      <w:sz w:val="16"/>
      <w:szCs w:val="16"/>
    </w:rPr>
  </w:style>
  <w:style w:type="character" w:customStyle="1" w:styleId="z-0">
    <w:name w:val="z-Начало формы Знак"/>
    <w:basedOn w:val="a7"/>
    <w:link w:val="z-"/>
    <w:uiPriority w:val="99"/>
    <w:rsid w:val="001F4E61"/>
    <w:rPr>
      <w:rFonts w:ascii="Arial" w:hAnsi="Arial"/>
      <w:vanish/>
      <w:sz w:val="16"/>
      <w:szCs w:val="16"/>
    </w:rPr>
  </w:style>
  <w:style w:type="paragraph" w:styleId="z-1">
    <w:name w:val="HTML Bottom of Form"/>
    <w:basedOn w:val="a6"/>
    <w:next w:val="a6"/>
    <w:link w:val="z-2"/>
    <w:hidden/>
    <w:unhideWhenUsed/>
    <w:rsid w:val="001F4E61"/>
    <w:pPr>
      <w:pBdr>
        <w:top w:val="single" w:sz="6" w:space="1" w:color="auto"/>
      </w:pBdr>
      <w:spacing w:after="0" w:line="240" w:lineRule="auto"/>
      <w:ind w:firstLine="0"/>
      <w:jc w:val="center"/>
    </w:pPr>
    <w:rPr>
      <w:rFonts w:ascii="Arial" w:hAnsi="Arial"/>
      <w:vanish/>
      <w:sz w:val="16"/>
      <w:szCs w:val="16"/>
    </w:rPr>
  </w:style>
  <w:style w:type="character" w:customStyle="1" w:styleId="z-2">
    <w:name w:val="z-Конец формы Знак"/>
    <w:basedOn w:val="a7"/>
    <w:link w:val="z-1"/>
    <w:uiPriority w:val="99"/>
    <w:rsid w:val="001F4E61"/>
    <w:rPr>
      <w:rFonts w:ascii="Arial" w:hAnsi="Arial"/>
      <w:vanish/>
      <w:sz w:val="16"/>
      <w:szCs w:val="16"/>
    </w:rPr>
  </w:style>
  <w:style w:type="paragraph" w:styleId="HTML1">
    <w:name w:val="HTML Address"/>
    <w:basedOn w:val="a6"/>
    <w:link w:val="HTML2"/>
    <w:uiPriority w:val="99"/>
    <w:unhideWhenUsed/>
    <w:rsid w:val="001F4E61"/>
    <w:pPr>
      <w:spacing w:after="0" w:line="240" w:lineRule="auto"/>
      <w:ind w:firstLine="0"/>
      <w:jc w:val="left"/>
    </w:pPr>
    <w:rPr>
      <w:i/>
      <w:iCs/>
    </w:rPr>
  </w:style>
  <w:style w:type="character" w:customStyle="1" w:styleId="HTML2">
    <w:name w:val="Адрес HTML Знак"/>
    <w:basedOn w:val="a7"/>
    <w:link w:val="HTML1"/>
    <w:uiPriority w:val="99"/>
    <w:rsid w:val="001F4E61"/>
    <w:rPr>
      <w:i/>
      <w:iCs/>
      <w:sz w:val="24"/>
      <w:szCs w:val="24"/>
    </w:rPr>
  </w:style>
  <w:style w:type="paragraph" w:customStyle="1" w:styleId="ssylvtab1">
    <w:name w:val="ssylvtab1"/>
    <w:basedOn w:val="a6"/>
    <w:rsid w:val="001F4E61"/>
    <w:pPr>
      <w:spacing w:before="100" w:beforeAutospacing="1" w:after="100" w:afterAutospacing="1" w:line="240" w:lineRule="auto"/>
      <w:ind w:firstLine="0"/>
      <w:jc w:val="left"/>
    </w:pPr>
  </w:style>
  <w:style w:type="character" w:customStyle="1" w:styleId="ssyl2">
    <w:name w:val="ssyl2"/>
    <w:basedOn w:val="a7"/>
    <w:rsid w:val="001F4E61"/>
  </w:style>
  <w:style w:type="character" w:customStyle="1" w:styleId="text1">
    <w:name w:val="text1"/>
    <w:basedOn w:val="a7"/>
    <w:rsid w:val="001F4E61"/>
  </w:style>
  <w:style w:type="character" w:customStyle="1" w:styleId="text3">
    <w:name w:val="text3"/>
    <w:basedOn w:val="a7"/>
    <w:rsid w:val="001F4E61"/>
  </w:style>
  <w:style w:type="character" w:customStyle="1" w:styleId="1a">
    <w:name w:val="заголовокпогода1"/>
    <w:basedOn w:val="a7"/>
    <w:rsid w:val="001F4E61"/>
  </w:style>
  <w:style w:type="paragraph" w:customStyle="1" w:styleId="small">
    <w:name w:val="small"/>
    <w:basedOn w:val="a6"/>
    <w:rsid w:val="001F4E61"/>
    <w:pPr>
      <w:spacing w:before="100" w:beforeAutospacing="1" w:after="100" w:afterAutospacing="1" w:line="240" w:lineRule="auto"/>
      <w:ind w:firstLine="0"/>
      <w:jc w:val="left"/>
    </w:pPr>
  </w:style>
  <w:style w:type="character" w:customStyle="1" w:styleId="14c">
    <w:name w:val="Текст 14(основной) Знак Знак Знак"/>
    <w:rsid w:val="001F4E61"/>
    <w:rPr>
      <w:sz w:val="28"/>
      <w:szCs w:val="24"/>
    </w:rPr>
  </w:style>
  <w:style w:type="paragraph" w:customStyle="1" w:styleId="xl30">
    <w:name w:val="xl30"/>
    <w:basedOn w:val="a6"/>
    <w:rsid w:val="001F4E61"/>
    <w:pPr>
      <w:pBdr>
        <w:bottom w:val="single" w:sz="4" w:space="0" w:color="auto"/>
      </w:pBdr>
      <w:spacing w:before="100" w:beforeAutospacing="1" w:after="100" w:afterAutospacing="1" w:line="240" w:lineRule="auto"/>
      <w:ind w:firstLine="0"/>
      <w:jc w:val="center"/>
    </w:pPr>
  </w:style>
  <w:style w:type="character" w:styleId="HTML3">
    <w:name w:val="HTML Definition"/>
    <w:basedOn w:val="a7"/>
    <w:rsid w:val="001F4E61"/>
    <w:rPr>
      <w:i/>
      <w:iCs/>
    </w:rPr>
  </w:style>
  <w:style w:type="character" w:customStyle="1" w:styleId="afffff4">
    <w:name w:val="Символ сноски"/>
    <w:basedOn w:val="a7"/>
    <w:rsid w:val="001F4E61"/>
    <w:rPr>
      <w:vertAlign w:val="superscript"/>
    </w:rPr>
  </w:style>
  <w:style w:type="character" w:customStyle="1" w:styleId="2b">
    <w:name w:val="Знак Знак2"/>
    <w:basedOn w:val="a7"/>
    <w:locked/>
    <w:rsid w:val="001F4E61"/>
    <w:rPr>
      <w:sz w:val="24"/>
      <w:szCs w:val="24"/>
      <w:lang w:val="ru-RU" w:eastAsia="ru-RU" w:bidi="ar-SA"/>
    </w:rPr>
  </w:style>
  <w:style w:type="character" w:customStyle="1" w:styleId="110">
    <w:name w:val="Знак Знак11"/>
    <w:basedOn w:val="a7"/>
    <w:locked/>
    <w:rsid w:val="001F4E61"/>
    <w:rPr>
      <w:sz w:val="24"/>
      <w:szCs w:val="24"/>
      <w:lang w:val="ru-RU" w:eastAsia="ru-RU" w:bidi="ar-SA"/>
    </w:rPr>
  </w:style>
  <w:style w:type="paragraph" w:customStyle="1" w:styleId="afffff5">
    <w:name w:val="Знак Знак Знак Знак Знак Знак Знак Знак Знак Знак"/>
    <w:basedOn w:val="a6"/>
    <w:rsid w:val="001F4E61"/>
    <w:pPr>
      <w:spacing w:after="0" w:line="240" w:lineRule="auto"/>
      <w:ind w:firstLine="0"/>
      <w:jc w:val="left"/>
    </w:pPr>
    <w:rPr>
      <w:rFonts w:ascii="Verdana" w:hAnsi="Verdana" w:cs="Verdana"/>
      <w:sz w:val="20"/>
      <w:szCs w:val="20"/>
      <w:lang w:val="en-US" w:eastAsia="en-US"/>
    </w:rPr>
  </w:style>
  <w:style w:type="character" w:customStyle="1" w:styleId="240">
    <w:name w:val="Знак Знак24"/>
    <w:basedOn w:val="a7"/>
    <w:rsid w:val="001F4E61"/>
    <w:rPr>
      <w:b/>
      <w:bCs/>
      <w:sz w:val="24"/>
      <w:szCs w:val="24"/>
    </w:rPr>
  </w:style>
  <w:style w:type="character" w:customStyle="1" w:styleId="230">
    <w:name w:val="Знак Знак23"/>
    <w:basedOn w:val="a7"/>
    <w:rsid w:val="001F4E61"/>
    <w:rPr>
      <w:i/>
      <w:iCs/>
      <w:sz w:val="24"/>
      <w:szCs w:val="24"/>
    </w:rPr>
  </w:style>
  <w:style w:type="character" w:customStyle="1" w:styleId="221">
    <w:name w:val="Знак Знак22"/>
    <w:basedOn w:val="a7"/>
    <w:rsid w:val="001F4E61"/>
    <w:rPr>
      <w:sz w:val="24"/>
      <w:szCs w:val="24"/>
      <w:u w:val="single"/>
    </w:rPr>
  </w:style>
  <w:style w:type="character" w:customStyle="1" w:styleId="212">
    <w:name w:val="Знак Знак21"/>
    <w:basedOn w:val="a7"/>
    <w:rsid w:val="001F4E61"/>
    <w:rPr>
      <w:bCs/>
      <w:i/>
      <w:iCs/>
      <w:sz w:val="24"/>
      <w:szCs w:val="24"/>
    </w:rPr>
  </w:style>
  <w:style w:type="character" w:customStyle="1" w:styleId="200">
    <w:name w:val="Знак Знак20"/>
    <w:basedOn w:val="a7"/>
    <w:rsid w:val="001F4E61"/>
    <w:rPr>
      <w:b/>
      <w:bCs/>
      <w:i/>
      <w:iCs/>
      <w:sz w:val="24"/>
      <w:szCs w:val="24"/>
    </w:rPr>
  </w:style>
  <w:style w:type="paragraph" w:customStyle="1" w:styleId="123">
    <w:name w:val="стиль12"/>
    <w:basedOn w:val="a6"/>
    <w:rsid w:val="001F4E61"/>
    <w:pPr>
      <w:spacing w:before="100" w:beforeAutospacing="1" w:after="100" w:afterAutospacing="1" w:line="240" w:lineRule="auto"/>
      <w:ind w:firstLine="0"/>
      <w:jc w:val="left"/>
    </w:pPr>
  </w:style>
  <w:style w:type="paragraph" w:customStyle="1" w:styleId="39">
    <w:name w:val="стиль3"/>
    <w:basedOn w:val="a6"/>
    <w:rsid w:val="001F4E61"/>
    <w:pPr>
      <w:spacing w:before="100" w:beforeAutospacing="1" w:after="100" w:afterAutospacing="1" w:line="240" w:lineRule="auto"/>
      <w:ind w:firstLine="0"/>
      <w:jc w:val="left"/>
    </w:pPr>
  </w:style>
  <w:style w:type="character" w:customStyle="1" w:styleId="pricecaption">
    <w:name w:val="price_caption"/>
    <w:basedOn w:val="a7"/>
    <w:rsid w:val="001F4E61"/>
  </w:style>
  <w:style w:type="character" w:customStyle="1" w:styleId="priceprice">
    <w:name w:val="price_price"/>
    <w:basedOn w:val="a7"/>
    <w:rsid w:val="001F4E61"/>
  </w:style>
  <w:style w:type="character" w:customStyle="1" w:styleId="editsection">
    <w:name w:val="editsection"/>
    <w:basedOn w:val="a7"/>
    <w:rsid w:val="001F4E61"/>
  </w:style>
  <w:style w:type="character" w:customStyle="1" w:styleId="plainlinks">
    <w:name w:val="plainlinks"/>
    <w:basedOn w:val="a7"/>
    <w:rsid w:val="001F4E61"/>
  </w:style>
  <w:style w:type="character" w:customStyle="1" w:styleId="fn">
    <w:name w:val="fn"/>
    <w:basedOn w:val="a7"/>
    <w:rsid w:val="001F4E61"/>
  </w:style>
  <w:style w:type="character" w:customStyle="1" w:styleId="plainlinksneverexpand">
    <w:name w:val="plainlinksneverexpand"/>
    <w:basedOn w:val="a7"/>
    <w:rsid w:val="001F4E61"/>
  </w:style>
  <w:style w:type="character" w:customStyle="1" w:styleId="geo-geo-dms">
    <w:name w:val="geo-geo-dms"/>
    <w:basedOn w:val="a7"/>
    <w:rsid w:val="001F4E61"/>
  </w:style>
  <w:style w:type="character" w:customStyle="1" w:styleId="geo-dms">
    <w:name w:val="geo-dms"/>
    <w:basedOn w:val="a7"/>
    <w:rsid w:val="001F4E61"/>
  </w:style>
  <w:style w:type="character" w:customStyle="1" w:styleId="geo-lat">
    <w:name w:val="geo-lat"/>
    <w:basedOn w:val="a7"/>
    <w:rsid w:val="001F4E61"/>
  </w:style>
  <w:style w:type="character" w:customStyle="1" w:styleId="geo-lon">
    <w:name w:val="geo-lon"/>
    <w:basedOn w:val="a7"/>
    <w:rsid w:val="001F4E61"/>
  </w:style>
  <w:style w:type="character" w:customStyle="1" w:styleId="coordinates">
    <w:name w:val="coordinates"/>
    <w:basedOn w:val="a7"/>
    <w:rsid w:val="001F4E61"/>
  </w:style>
  <w:style w:type="character" w:customStyle="1" w:styleId="toctoggle">
    <w:name w:val="toctoggle"/>
    <w:basedOn w:val="a7"/>
    <w:rsid w:val="001F4E61"/>
  </w:style>
  <w:style w:type="character" w:customStyle="1" w:styleId="tocnumber">
    <w:name w:val="tocnumber"/>
    <w:basedOn w:val="a7"/>
    <w:rsid w:val="001F4E61"/>
  </w:style>
  <w:style w:type="character" w:customStyle="1" w:styleId="toctext">
    <w:name w:val="toctext"/>
    <w:basedOn w:val="a7"/>
    <w:rsid w:val="001F4E61"/>
  </w:style>
  <w:style w:type="character" w:customStyle="1" w:styleId="mw-headline">
    <w:name w:val="mw-headline"/>
    <w:basedOn w:val="a7"/>
    <w:rsid w:val="001F4E61"/>
  </w:style>
  <w:style w:type="paragraph" w:customStyle="1" w:styleId="collapse-refs-p">
    <w:name w:val="collapse-refs-p"/>
    <w:basedOn w:val="a6"/>
    <w:rsid w:val="001F4E61"/>
    <w:pPr>
      <w:spacing w:before="100" w:beforeAutospacing="1" w:after="100" w:afterAutospacing="1" w:line="240" w:lineRule="auto"/>
      <w:ind w:firstLine="0"/>
      <w:jc w:val="left"/>
    </w:pPr>
  </w:style>
  <w:style w:type="character" w:customStyle="1" w:styleId="price">
    <w:name w:val="price"/>
    <w:basedOn w:val="a7"/>
    <w:rsid w:val="001F4E61"/>
  </w:style>
  <w:style w:type="character" w:customStyle="1" w:styleId="1b">
    <w:name w:val="Название1"/>
    <w:basedOn w:val="a7"/>
    <w:rsid w:val="001F4E61"/>
  </w:style>
  <w:style w:type="paragraph" w:customStyle="1" w:styleId="title1">
    <w:name w:val="title1"/>
    <w:basedOn w:val="a6"/>
    <w:rsid w:val="001F4E61"/>
    <w:pPr>
      <w:spacing w:before="100" w:beforeAutospacing="1" w:after="100" w:afterAutospacing="1" w:line="240" w:lineRule="auto"/>
      <w:ind w:firstLine="0"/>
      <w:jc w:val="left"/>
    </w:pPr>
  </w:style>
  <w:style w:type="paragraph" w:customStyle="1" w:styleId="linkmore">
    <w:name w:val="link_more"/>
    <w:basedOn w:val="a6"/>
    <w:rsid w:val="001F4E61"/>
    <w:pPr>
      <w:spacing w:before="100" w:beforeAutospacing="1" w:after="100" w:afterAutospacing="1" w:line="240" w:lineRule="auto"/>
      <w:ind w:firstLine="0"/>
      <w:jc w:val="left"/>
    </w:pPr>
  </w:style>
  <w:style w:type="paragraph" w:customStyle="1" w:styleId="1c">
    <w:name w:val="Дата1"/>
    <w:basedOn w:val="a6"/>
    <w:rsid w:val="001F4E61"/>
    <w:pPr>
      <w:spacing w:before="100" w:beforeAutospacing="1" w:after="100" w:afterAutospacing="1" w:line="240" w:lineRule="auto"/>
      <w:ind w:firstLine="0"/>
      <w:jc w:val="left"/>
    </w:pPr>
  </w:style>
  <w:style w:type="paragraph" w:customStyle="1" w:styleId="note">
    <w:name w:val="note"/>
    <w:basedOn w:val="a6"/>
    <w:rsid w:val="001F4E61"/>
    <w:pPr>
      <w:spacing w:before="100" w:beforeAutospacing="1" w:after="100" w:afterAutospacing="1" w:line="240" w:lineRule="auto"/>
      <w:ind w:firstLine="0"/>
      <w:jc w:val="left"/>
    </w:pPr>
  </w:style>
  <w:style w:type="character" w:customStyle="1" w:styleId="object">
    <w:name w:val="object"/>
    <w:basedOn w:val="a7"/>
    <w:rsid w:val="001F4E61"/>
  </w:style>
  <w:style w:type="character" w:customStyle="1" w:styleId="locality">
    <w:name w:val="locality"/>
    <w:basedOn w:val="a7"/>
    <w:rsid w:val="001F4E61"/>
  </w:style>
  <w:style w:type="character" w:customStyle="1" w:styleId="street-address">
    <w:name w:val="street-address"/>
    <w:basedOn w:val="a7"/>
    <w:rsid w:val="001F4E61"/>
  </w:style>
  <w:style w:type="character" w:customStyle="1" w:styleId="tel">
    <w:name w:val="tel"/>
    <w:basedOn w:val="a7"/>
    <w:rsid w:val="001F4E61"/>
  </w:style>
  <w:style w:type="character" w:customStyle="1" w:styleId="sharelistitemcounter">
    <w:name w:val="share_list_item_counter"/>
    <w:basedOn w:val="a7"/>
    <w:rsid w:val="001F4E61"/>
  </w:style>
  <w:style w:type="character" w:customStyle="1" w:styleId="description">
    <w:name w:val="description"/>
    <w:basedOn w:val="a7"/>
    <w:rsid w:val="001F4E61"/>
  </w:style>
  <w:style w:type="character" w:customStyle="1" w:styleId="photos">
    <w:name w:val="photos"/>
    <w:basedOn w:val="a7"/>
    <w:rsid w:val="001F4E61"/>
  </w:style>
  <w:style w:type="character" w:customStyle="1" w:styleId="rooms">
    <w:name w:val="rooms"/>
    <w:basedOn w:val="a7"/>
    <w:rsid w:val="001F4E61"/>
  </w:style>
  <w:style w:type="character" w:customStyle="1" w:styleId="reviews">
    <w:name w:val="reviews"/>
    <w:basedOn w:val="a7"/>
    <w:rsid w:val="001F4E61"/>
  </w:style>
  <w:style w:type="character" w:customStyle="1" w:styleId="map">
    <w:name w:val="map"/>
    <w:basedOn w:val="a7"/>
    <w:rsid w:val="001F4E61"/>
  </w:style>
  <w:style w:type="character" w:customStyle="1" w:styleId="right">
    <w:name w:val="right"/>
    <w:basedOn w:val="a7"/>
    <w:rsid w:val="001F4E61"/>
  </w:style>
  <w:style w:type="character" w:customStyle="1" w:styleId="expandrating">
    <w:name w:val="expand_rating"/>
    <w:basedOn w:val="a7"/>
    <w:rsid w:val="001F4E61"/>
  </w:style>
  <w:style w:type="character" w:customStyle="1" w:styleId="downarrow">
    <w:name w:val="down_arrow"/>
    <w:basedOn w:val="a7"/>
    <w:rsid w:val="001F4E61"/>
  </w:style>
  <w:style w:type="character" w:customStyle="1" w:styleId="expanddetail">
    <w:name w:val="expand_detail"/>
    <w:basedOn w:val="a7"/>
    <w:rsid w:val="001F4E61"/>
  </w:style>
  <w:style w:type="character" w:customStyle="1" w:styleId="day1">
    <w:name w:val="day1"/>
    <w:basedOn w:val="a7"/>
    <w:rsid w:val="001F4E61"/>
  </w:style>
  <w:style w:type="character" w:customStyle="1" w:styleId="day2">
    <w:name w:val="day2"/>
    <w:basedOn w:val="a7"/>
    <w:rsid w:val="001F4E61"/>
  </w:style>
  <w:style w:type="paragraph" w:customStyle="1" w:styleId="62">
    <w:name w:val="стиль6"/>
    <w:basedOn w:val="a6"/>
    <w:rsid w:val="001F4E61"/>
    <w:pPr>
      <w:spacing w:before="100" w:beforeAutospacing="1" w:after="100" w:afterAutospacing="1" w:line="240" w:lineRule="auto"/>
      <w:ind w:firstLine="0"/>
      <w:jc w:val="left"/>
    </w:pPr>
  </w:style>
  <w:style w:type="paragraph" w:customStyle="1" w:styleId="2c">
    <w:name w:val="стиль2"/>
    <w:basedOn w:val="a6"/>
    <w:rsid w:val="001F4E61"/>
    <w:pPr>
      <w:spacing w:before="100" w:beforeAutospacing="1" w:after="100" w:afterAutospacing="1" w:line="240" w:lineRule="auto"/>
      <w:ind w:firstLine="0"/>
      <w:jc w:val="left"/>
    </w:pPr>
  </w:style>
  <w:style w:type="paragraph" w:customStyle="1" w:styleId="72">
    <w:name w:val="стиль7"/>
    <w:basedOn w:val="a6"/>
    <w:rsid w:val="001F4E61"/>
    <w:pPr>
      <w:spacing w:before="100" w:beforeAutospacing="1" w:after="100" w:afterAutospacing="1" w:line="240" w:lineRule="auto"/>
      <w:ind w:firstLine="0"/>
      <w:jc w:val="left"/>
    </w:pPr>
  </w:style>
  <w:style w:type="character" w:customStyle="1" w:styleId="news-date-time">
    <w:name w:val="news-date-time"/>
    <w:basedOn w:val="a7"/>
    <w:rsid w:val="001F4E61"/>
  </w:style>
  <w:style w:type="character" w:customStyle="1" w:styleId="130">
    <w:name w:val="Знак Знак13"/>
    <w:basedOn w:val="a7"/>
    <w:locked/>
    <w:rsid w:val="001F4E61"/>
    <w:rPr>
      <w:lang w:val="ru-RU" w:eastAsia="ru-RU" w:bidi="ar-SA"/>
    </w:rPr>
  </w:style>
  <w:style w:type="paragraph" w:customStyle="1" w:styleId="Default">
    <w:name w:val="Default"/>
    <w:qFormat/>
    <w:rsid w:val="001F4E61"/>
    <w:pPr>
      <w:autoSpaceDE w:val="0"/>
      <w:autoSpaceDN w:val="0"/>
      <w:adjustRightInd w:val="0"/>
    </w:pPr>
    <w:rPr>
      <w:rFonts w:eastAsia="Calibri"/>
      <w:color w:val="000000"/>
      <w:sz w:val="24"/>
      <w:szCs w:val="24"/>
      <w:lang w:eastAsia="en-US"/>
    </w:rPr>
  </w:style>
  <w:style w:type="paragraph" w:customStyle="1" w:styleId="Style2">
    <w:name w:val="Style2"/>
    <w:basedOn w:val="a6"/>
    <w:rsid w:val="001F4E61"/>
    <w:pPr>
      <w:widowControl w:val="0"/>
      <w:autoSpaceDE w:val="0"/>
      <w:autoSpaceDN w:val="0"/>
      <w:adjustRightInd w:val="0"/>
      <w:spacing w:after="0" w:line="235" w:lineRule="exact"/>
      <w:ind w:firstLine="0"/>
      <w:jc w:val="right"/>
    </w:pPr>
    <w:rPr>
      <w:rFonts w:ascii="MS Reference Sans Serif" w:hAnsi="MS Reference Sans Serif"/>
    </w:rPr>
  </w:style>
  <w:style w:type="paragraph" w:customStyle="1" w:styleId="Style3">
    <w:name w:val="Style3"/>
    <w:basedOn w:val="a6"/>
    <w:uiPriority w:val="99"/>
    <w:rsid w:val="001F4E61"/>
    <w:pPr>
      <w:widowControl w:val="0"/>
      <w:autoSpaceDE w:val="0"/>
      <w:autoSpaceDN w:val="0"/>
      <w:adjustRightInd w:val="0"/>
      <w:spacing w:after="0" w:line="240" w:lineRule="auto"/>
      <w:ind w:firstLine="0"/>
      <w:jc w:val="left"/>
    </w:pPr>
    <w:rPr>
      <w:rFonts w:ascii="MS Reference Sans Serif" w:hAnsi="MS Reference Sans Serif"/>
    </w:rPr>
  </w:style>
  <w:style w:type="paragraph" w:customStyle="1" w:styleId="Style4">
    <w:name w:val="Style4"/>
    <w:basedOn w:val="a6"/>
    <w:rsid w:val="001F4E61"/>
    <w:pPr>
      <w:widowControl w:val="0"/>
      <w:autoSpaceDE w:val="0"/>
      <w:autoSpaceDN w:val="0"/>
      <w:adjustRightInd w:val="0"/>
      <w:spacing w:after="0" w:line="240" w:lineRule="auto"/>
      <w:ind w:firstLine="0"/>
      <w:jc w:val="left"/>
    </w:pPr>
    <w:rPr>
      <w:rFonts w:ascii="MS Reference Sans Serif" w:hAnsi="MS Reference Sans Serif"/>
    </w:rPr>
  </w:style>
  <w:style w:type="paragraph" w:customStyle="1" w:styleId="Style6">
    <w:name w:val="Style6"/>
    <w:basedOn w:val="a6"/>
    <w:rsid w:val="001F4E61"/>
    <w:pPr>
      <w:widowControl w:val="0"/>
      <w:autoSpaceDE w:val="0"/>
      <w:autoSpaceDN w:val="0"/>
      <w:adjustRightInd w:val="0"/>
      <w:spacing w:after="0" w:line="216" w:lineRule="exact"/>
      <w:ind w:firstLine="0"/>
      <w:jc w:val="left"/>
    </w:pPr>
    <w:rPr>
      <w:rFonts w:ascii="MS Reference Sans Serif" w:hAnsi="MS Reference Sans Serif"/>
    </w:rPr>
  </w:style>
  <w:style w:type="paragraph" w:customStyle="1" w:styleId="Style9">
    <w:name w:val="Style9"/>
    <w:basedOn w:val="a6"/>
    <w:uiPriority w:val="99"/>
    <w:rsid w:val="001F4E61"/>
    <w:pPr>
      <w:widowControl w:val="0"/>
      <w:autoSpaceDE w:val="0"/>
      <w:autoSpaceDN w:val="0"/>
      <w:adjustRightInd w:val="0"/>
      <w:spacing w:after="0" w:line="240" w:lineRule="auto"/>
      <w:ind w:firstLine="0"/>
      <w:jc w:val="left"/>
    </w:pPr>
    <w:rPr>
      <w:rFonts w:ascii="MS Reference Sans Serif" w:hAnsi="MS Reference Sans Serif"/>
    </w:rPr>
  </w:style>
  <w:style w:type="paragraph" w:customStyle="1" w:styleId="Style10">
    <w:name w:val="Style10"/>
    <w:basedOn w:val="a6"/>
    <w:uiPriority w:val="99"/>
    <w:rsid w:val="001F4E61"/>
    <w:pPr>
      <w:widowControl w:val="0"/>
      <w:autoSpaceDE w:val="0"/>
      <w:autoSpaceDN w:val="0"/>
      <w:adjustRightInd w:val="0"/>
      <w:spacing w:after="0" w:line="216" w:lineRule="exact"/>
      <w:ind w:firstLine="250"/>
      <w:jc w:val="left"/>
    </w:pPr>
    <w:rPr>
      <w:rFonts w:ascii="MS Reference Sans Serif" w:hAnsi="MS Reference Sans Serif"/>
    </w:rPr>
  </w:style>
  <w:style w:type="paragraph" w:customStyle="1" w:styleId="Style11">
    <w:name w:val="Style11"/>
    <w:basedOn w:val="a6"/>
    <w:uiPriority w:val="99"/>
    <w:rsid w:val="001F4E61"/>
    <w:pPr>
      <w:widowControl w:val="0"/>
      <w:autoSpaceDE w:val="0"/>
      <w:autoSpaceDN w:val="0"/>
      <w:adjustRightInd w:val="0"/>
      <w:spacing w:after="0" w:line="326" w:lineRule="exact"/>
      <w:ind w:firstLine="0"/>
      <w:jc w:val="right"/>
    </w:pPr>
    <w:rPr>
      <w:rFonts w:ascii="MS Reference Sans Serif" w:hAnsi="MS Reference Sans Serif"/>
    </w:rPr>
  </w:style>
  <w:style w:type="paragraph" w:customStyle="1" w:styleId="Style12">
    <w:name w:val="Style12"/>
    <w:basedOn w:val="a6"/>
    <w:uiPriority w:val="99"/>
    <w:rsid w:val="001F4E61"/>
    <w:pPr>
      <w:widowControl w:val="0"/>
      <w:autoSpaceDE w:val="0"/>
      <w:autoSpaceDN w:val="0"/>
      <w:adjustRightInd w:val="0"/>
      <w:spacing w:after="0" w:line="264" w:lineRule="exact"/>
      <w:ind w:firstLine="0"/>
      <w:jc w:val="right"/>
    </w:pPr>
    <w:rPr>
      <w:rFonts w:ascii="MS Reference Sans Serif" w:hAnsi="MS Reference Sans Serif"/>
    </w:rPr>
  </w:style>
  <w:style w:type="paragraph" w:customStyle="1" w:styleId="Style13">
    <w:name w:val="Style13"/>
    <w:basedOn w:val="a6"/>
    <w:uiPriority w:val="99"/>
    <w:rsid w:val="001F4E61"/>
    <w:pPr>
      <w:widowControl w:val="0"/>
      <w:autoSpaceDE w:val="0"/>
      <w:autoSpaceDN w:val="0"/>
      <w:adjustRightInd w:val="0"/>
      <w:spacing w:after="0" w:line="247" w:lineRule="exact"/>
      <w:ind w:firstLine="0"/>
      <w:jc w:val="left"/>
    </w:pPr>
    <w:rPr>
      <w:rFonts w:ascii="MS Reference Sans Serif" w:hAnsi="MS Reference Sans Serif"/>
    </w:rPr>
  </w:style>
  <w:style w:type="paragraph" w:customStyle="1" w:styleId="Style16">
    <w:name w:val="Style16"/>
    <w:basedOn w:val="a6"/>
    <w:uiPriority w:val="99"/>
    <w:rsid w:val="001F4E61"/>
    <w:pPr>
      <w:widowControl w:val="0"/>
      <w:autoSpaceDE w:val="0"/>
      <w:autoSpaceDN w:val="0"/>
      <w:adjustRightInd w:val="0"/>
      <w:spacing w:after="0" w:line="1478" w:lineRule="exact"/>
      <w:ind w:firstLine="0"/>
      <w:jc w:val="center"/>
    </w:pPr>
    <w:rPr>
      <w:rFonts w:ascii="MS Reference Sans Serif" w:hAnsi="MS Reference Sans Serif"/>
    </w:rPr>
  </w:style>
  <w:style w:type="paragraph" w:customStyle="1" w:styleId="Style19">
    <w:name w:val="Style19"/>
    <w:basedOn w:val="a6"/>
    <w:uiPriority w:val="99"/>
    <w:rsid w:val="001F4E61"/>
    <w:pPr>
      <w:widowControl w:val="0"/>
      <w:autoSpaceDE w:val="0"/>
      <w:autoSpaceDN w:val="0"/>
      <w:adjustRightInd w:val="0"/>
      <w:spacing w:after="0" w:line="240" w:lineRule="auto"/>
      <w:ind w:firstLine="0"/>
      <w:jc w:val="left"/>
    </w:pPr>
    <w:rPr>
      <w:rFonts w:ascii="MS Reference Sans Serif" w:hAnsi="MS Reference Sans Serif"/>
    </w:rPr>
  </w:style>
  <w:style w:type="character" w:customStyle="1" w:styleId="FontStyle21">
    <w:name w:val="Font Style21"/>
    <w:basedOn w:val="a7"/>
    <w:uiPriority w:val="99"/>
    <w:rsid w:val="001F4E61"/>
    <w:rPr>
      <w:rFonts w:ascii="MS Reference Sans Serif" w:hAnsi="MS Reference Sans Serif" w:cs="MS Reference Sans Serif"/>
      <w:b/>
      <w:bCs/>
      <w:i/>
      <w:iCs/>
      <w:sz w:val="16"/>
      <w:szCs w:val="16"/>
    </w:rPr>
  </w:style>
  <w:style w:type="character" w:customStyle="1" w:styleId="FontStyle23">
    <w:name w:val="Font Style23"/>
    <w:basedOn w:val="a7"/>
    <w:uiPriority w:val="99"/>
    <w:rsid w:val="001F4E61"/>
    <w:rPr>
      <w:rFonts w:ascii="MS Reference Sans Serif" w:hAnsi="MS Reference Sans Serif" w:cs="MS Reference Sans Serif"/>
      <w:sz w:val="16"/>
      <w:szCs w:val="16"/>
    </w:rPr>
  </w:style>
  <w:style w:type="character" w:customStyle="1" w:styleId="FontStyle24">
    <w:name w:val="Font Style24"/>
    <w:basedOn w:val="a7"/>
    <w:rsid w:val="001F4E61"/>
    <w:rPr>
      <w:rFonts w:ascii="MS Reference Sans Serif" w:hAnsi="MS Reference Sans Serif" w:cs="MS Reference Sans Serif"/>
      <w:b/>
      <w:bCs/>
      <w:sz w:val="14"/>
      <w:szCs w:val="14"/>
    </w:rPr>
  </w:style>
  <w:style w:type="character" w:customStyle="1" w:styleId="FontStyle26">
    <w:name w:val="Font Style26"/>
    <w:basedOn w:val="a7"/>
    <w:rsid w:val="001F4E61"/>
    <w:rPr>
      <w:rFonts w:ascii="MS Reference Sans Serif" w:hAnsi="MS Reference Sans Serif" w:cs="MS Reference Sans Serif"/>
      <w:smallCaps/>
      <w:sz w:val="14"/>
      <w:szCs w:val="14"/>
    </w:rPr>
  </w:style>
  <w:style w:type="character" w:customStyle="1" w:styleId="FontStyle27">
    <w:name w:val="Font Style27"/>
    <w:basedOn w:val="a7"/>
    <w:rsid w:val="001F4E61"/>
    <w:rPr>
      <w:rFonts w:ascii="MS Reference Sans Serif" w:hAnsi="MS Reference Sans Serif" w:cs="MS Reference Sans Serif"/>
      <w:smallCaps/>
      <w:sz w:val="16"/>
      <w:szCs w:val="16"/>
    </w:rPr>
  </w:style>
  <w:style w:type="character" w:customStyle="1" w:styleId="FontStyle29">
    <w:name w:val="Font Style29"/>
    <w:basedOn w:val="a7"/>
    <w:rsid w:val="001F4E61"/>
    <w:rPr>
      <w:rFonts w:ascii="MS Reference Sans Serif" w:hAnsi="MS Reference Sans Serif" w:cs="MS Reference Sans Serif"/>
      <w:b/>
      <w:bCs/>
      <w:w w:val="20"/>
      <w:sz w:val="28"/>
      <w:szCs w:val="28"/>
    </w:rPr>
  </w:style>
  <w:style w:type="character" w:customStyle="1" w:styleId="FontStyle30">
    <w:name w:val="Font Style30"/>
    <w:basedOn w:val="a7"/>
    <w:rsid w:val="001F4E61"/>
    <w:rPr>
      <w:rFonts w:ascii="MS Reference Sans Serif" w:hAnsi="MS Reference Sans Serif" w:cs="MS Reference Sans Serif"/>
      <w:b/>
      <w:bCs/>
      <w:i/>
      <w:iCs/>
      <w:spacing w:val="10"/>
      <w:sz w:val="16"/>
      <w:szCs w:val="16"/>
    </w:rPr>
  </w:style>
  <w:style w:type="character" w:customStyle="1" w:styleId="FontStyle31">
    <w:name w:val="Font Style31"/>
    <w:basedOn w:val="a7"/>
    <w:uiPriority w:val="99"/>
    <w:rsid w:val="001F4E61"/>
    <w:rPr>
      <w:rFonts w:ascii="MS Reference Sans Serif" w:hAnsi="MS Reference Sans Serif" w:cs="MS Reference Sans Serif"/>
      <w:b/>
      <w:bCs/>
      <w:w w:val="20"/>
      <w:sz w:val="28"/>
      <w:szCs w:val="28"/>
    </w:rPr>
  </w:style>
  <w:style w:type="paragraph" w:customStyle="1" w:styleId="Style1">
    <w:name w:val="Style1"/>
    <w:basedOn w:val="a6"/>
    <w:uiPriority w:val="99"/>
    <w:rsid w:val="001F4E61"/>
    <w:pPr>
      <w:widowControl w:val="0"/>
      <w:autoSpaceDE w:val="0"/>
      <w:autoSpaceDN w:val="0"/>
      <w:adjustRightInd w:val="0"/>
      <w:spacing w:after="0" w:line="240" w:lineRule="auto"/>
      <w:ind w:firstLine="0"/>
      <w:jc w:val="left"/>
    </w:pPr>
    <w:rPr>
      <w:rFonts w:ascii="MS Reference Sans Serif" w:hAnsi="MS Reference Sans Serif"/>
    </w:rPr>
  </w:style>
  <w:style w:type="character" w:customStyle="1" w:styleId="FontStyle22">
    <w:name w:val="Font Style22"/>
    <w:basedOn w:val="a7"/>
    <w:uiPriority w:val="99"/>
    <w:rsid w:val="001F4E61"/>
    <w:rPr>
      <w:rFonts w:ascii="MS Reference Sans Serif" w:hAnsi="MS Reference Sans Serif" w:cs="MS Reference Sans Serif"/>
      <w:b/>
      <w:bCs/>
      <w:i/>
      <w:iCs/>
      <w:sz w:val="16"/>
      <w:szCs w:val="16"/>
    </w:rPr>
  </w:style>
  <w:style w:type="paragraph" w:customStyle="1" w:styleId="ConsPlusTitle">
    <w:name w:val="ConsPlusTitle"/>
    <w:rsid w:val="001F4E61"/>
    <w:pPr>
      <w:widowControl w:val="0"/>
      <w:autoSpaceDE w:val="0"/>
      <w:autoSpaceDN w:val="0"/>
      <w:adjustRightInd w:val="0"/>
    </w:pPr>
    <w:rPr>
      <w:b/>
      <w:bCs/>
      <w:sz w:val="24"/>
      <w:szCs w:val="24"/>
    </w:rPr>
  </w:style>
  <w:style w:type="paragraph" w:customStyle="1" w:styleId="3a">
    <w:name w:val="Без интервала3"/>
    <w:uiPriority w:val="1"/>
    <w:qFormat/>
    <w:rsid w:val="001F4E61"/>
    <w:rPr>
      <w:rFonts w:ascii="Calibri" w:hAnsi="Calibri"/>
      <w:sz w:val="22"/>
      <w:szCs w:val="22"/>
      <w:lang w:eastAsia="en-US"/>
    </w:rPr>
  </w:style>
  <w:style w:type="table" w:customStyle="1" w:styleId="afffff6">
    <w:name w:val="+ Схем Стиль"/>
    <w:basedOn w:val="a8"/>
    <w:uiPriority w:val="99"/>
    <w:qFormat/>
    <w:rsid w:val="001F4E61"/>
    <w:pPr>
      <w:jc w:val="center"/>
    </w:pPr>
    <w:rPr>
      <w:rFonts w:eastAsia="Calibri"/>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paragraph" w:customStyle="1" w:styleId="1d">
    <w:name w:val="Название объекта1"/>
    <w:basedOn w:val="a6"/>
    <w:next w:val="a6"/>
    <w:uiPriority w:val="35"/>
    <w:qFormat/>
    <w:rsid w:val="001F4E61"/>
    <w:pPr>
      <w:suppressAutoHyphens/>
      <w:spacing w:line="240" w:lineRule="auto"/>
      <w:ind w:firstLine="0"/>
      <w:jc w:val="center"/>
    </w:pPr>
    <w:rPr>
      <w:b/>
      <w:bCs/>
      <w:szCs w:val="18"/>
      <w:lang w:eastAsia="ar-SA"/>
    </w:rPr>
  </w:style>
  <w:style w:type="paragraph" w:customStyle="1" w:styleId="1e">
    <w:name w:val="Абзац списка1"/>
    <w:basedOn w:val="a6"/>
    <w:link w:val="ListParagraphChar1"/>
    <w:rsid w:val="001F4E61"/>
    <w:pPr>
      <w:spacing w:after="0" w:line="240" w:lineRule="auto"/>
      <w:ind w:left="720" w:firstLine="0"/>
      <w:jc w:val="left"/>
    </w:pPr>
    <w:rPr>
      <w:rFonts w:eastAsia="Calibri"/>
      <w:sz w:val="26"/>
    </w:rPr>
  </w:style>
  <w:style w:type="paragraph" w:customStyle="1" w:styleId="afffff7">
    <w:name w:val="Абзац"/>
    <w:basedOn w:val="a6"/>
    <w:link w:val="afffff8"/>
    <w:qFormat/>
    <w:rsid w:val="001F4E61"/>
    <w:pPr>
      <w:spacing w:before="120" w:after="60" w:line="240" w:lineRule="auto"/>
    </w:pPr>
  </w:style>
  <w:style w:type="character" w:customStyle="1" w:styleId="afffff8">
    <w:name w:val="Абзац Знак"/>
    <w:link w:val="afffff7"/>
    <w:qFormat/>
    <w:rsid w:val="001F4E61"/>
    <w:rPr>
      <w:sz w:val="24"/>
      <w:szCs w:val="24"/>
    </w:rPr>
  </w:style>
  <w:style w:type="paragraph" w:styleId="a4">
    <w:name w:val="List"/>
    <w:basedOn w:val="a6"/>
    <w:link w:val="afffff9"/>
    <w:uiPriority w:val="99"/>
    <w:rsid w:val="001F4E61"/>
    <w:pPr>
      <w:numPr>
        <w:numId w:val="5"/>
      </w:numPr>
      <w:tabs>
        <w:tab w:val="left" w:pos="992"/>
      </w:tabs>
      <w:spacing w:after="0" w:line="240" w:lineRule="auto"/>
      <w:ind w:left="1134"/>
    </w:pPr>
    <w:rPr>
      <w:snapToGrid w:val="0"/>
      <w:lang w:eastAsia="en-US"/>
    </w:rPr>
  </w:style>
  <w:style w:type="character" w:customStyle="1" w:styleId="afffff9">
    <w:name w:val="Список Знак"/>
    <w:link w:val="a4"/>
    <w:uiPriority w:val="99"/>
    <w:rsid w:val="001F4E61"/>
    <w:rPr>
      <w:snapToGrid w:val="0"/>
      <w:sz w:val="24"/>
      <w:szCs w:val="24"/>
      <w:lang w:eastAsia="en-US"/>
    </w:rPr>
  </w:style>
  <w:style w:type="numbering" w:customStyle="1" w:styleId="1111111">
    <w:name w:val="1 / 1.1 / 1.1.11"/>
    <w:basedOn w:val="a9"/>
    <w:next w:val="111111"/>
    <w:rsid w:val="001F4E61"/>
    <w:pPr>
      <w:numPr>
        <w:numId w:val="8"/>
      </w:numPr>
    </w:pPr>
  </w:style>
  <w:style w:type="numbering" w:styleId="111111">
    <w:name w:val="Outline List 2"/>
    <w:basedOn w:val="a9"/>
    <w:unhideWhenUsed/>
    <w:rsid w:val="001F4E61"/>
    <w:pPr>
      <w:numPr>
        <w:numId w:val="17"/>
      </w:numPr>
    </w:pPr>
  </w:style>
  <w:style w:type="paragraph" w:customStyle="1" w:styleId="stwitextCharChar">
    <w:name w:val="stwi text Char Char"/>
    <w:basedOn w:val="a6"/>
    <w:rsid w:val="001F4E61"/>
    <w:pPr>
      <w:spacing w:before="120" w:after="240" w:line="360" w:lineRule="auto"/>
      <w:ind w:firstLine="0"/>
    </w:pPr>
    <w:rPr>
      <w:szCs w:val="20"/>
      <w:lang w:val="en-GB" w:eastAsia="en-US"/>
    </w:rPr>
  </w:style>
  <w:style w:type="paragraph" w:customStyle="1" w:styleId="afffffa">
    <w:name w:val="Табличный_заголовки"/>
    <w:basedOn w:val="a6"/>
    <w:rsid w:val="001F4E61"/>
    <w:pPr>
      <w:keepNext/>
      <w:keepLines/>
      <w:spacing w:after="0" w:line="240" w:lineRule="auto"/>
      <w:ind w:firstLine="0"/>
      <w:jc w:val="center"/>
    </w:pPr>
    <w:rPr>
      <w:b/>
      <w:sz w:val="22"/>
      <w:szCs w:val="22"/>
    </w:rPr>
  </w:style>
  <w:style w:type="paragraph" w:customStyle="1" w:styleId="afffffb">
    <w:name w:val="Табличный_центр"/>
    <w:basedOn w:val="a6"/>
    <w:rsid w:val="001F4E61"/>
    <w:pPr>
      <w:spacing w:after="0" w:line="240" w:lineRule="auto"/>
      <w:ind w:firstLine="0"/>
      <w:jc w:val="center"/>
    </w:pPr>
    <w:rPr>
      <w:sz w:val="22"/>
      <w:szCs w:val="22"/>
    </w:rPr>
  </w:style>
  <w:style w:type="paragraph" w:customStyle="1" w:styleId="a1">
    <w:name w:val="Табличный_нумерованный"/>
    <w:basedOn w:val="a6"/>
    <w:link w:val="afffffc"/>
    <w:rsid w:val="001F4E61"/>
    <w:pPr>
      <w:numPr>
        <w:numId w:val="6"/>
      </w:numPr>
      <w:spacing w:after="0" w:line="240" w:lineRule="auto"/>
      <w:jc w:val="left"/>
    </w:pPr>
    <w:rPr>
      <w:sz w:val="22"/>
      <w:szCs w:val="22"/>
      <w:lang w:eastAsia="en-US"/>
    </w:rPr>
  </w:style>
  <w:style w:type="character" w:customStyle="1" w:styleId="afffffc">
    <w:name w:val="Табличный_нумерованный Знак"/>
    <w:link w:val="a1"/>
    <w:rsid w:val="001F4E61"/>
    <w:rPr>
      <w:sz w:val="22"/>
      <w:szCs w:val="22"/>
      <w:lang w:eastAsia="en-US"/>
    </w:rPr>
  </w:style>
  <w:style w:type="paragraph" w:customStyle="1" w:styleId="afffffd">
    <w:name w:val="Табличный_по ширине"/>
    <w:basedOn w:val="a6"/>
    <w:rsid w:val="001F4E61"/>
    <w:pPr>
      <w:spacing w:after="0" w:line="240" w:lineRule="auto"/>
      <w:ind w:firstLine="0"/>
    </w:pPr>
    <w:rPr>
      <w:sz w:val="22"/>
      <w:szCs w:val="22"/>
    </w:rPr>
  </w:style>
  <w:style w:type="paragraph" w:customStyle="1" w:styleId="-S">
    <w:name w:val="- S_Маркированный"/>
    <w:basedOn w:val="a6"/>
    <w:autoRedefine/>
    <w:rsid w:val="001F4E61"/>
    <w:pPr>
      <w:shd w:val="clear" w:color="auto" w:fill="FFFFFF" w:themeFill="background1"/>
      <w:suppressAutoHyphens/>
      <w:spacing w:after="0"/>
    </w:pPr>
  </w:style>
  <w:style w:type="paragraph" w:customStyle="1" w:styleId="1">
    <w:name w:val="Таблица 1 + Обычный"/>
    <w:basedOn w:val="a6"/>
    <w:autoRedefine/>
    <w:rsid w:val="001F4E61"/>
    <w:pPr>
      <w:numPr>
        <w:numId w:val="7"/>
      </w:numPr>
      <w:shd w:val="clear" w:color="auto" w:fill="FFC000"/>
      <w:tabs>
        <w:tab w:val="clear" w:pos="3579"/>
      </w:tabs>
      <w:spacing w:after="0" w:line="240" w:lineRule="auto"/>
      <w:ind w:left="0"/>
      <w:jc w:val="right"/>
    </w:pPr>
    <w:rPr>
      <w:spacing w:val="2"/>
    </w:rPr>
  </w:style>
  <w:style w:type="paragraph" w:customStyle="1" w:styleId="S3">
    <w:name w:val="S_Обычный Знак Знак"/>
    <w:basedOn w:val="a6"/>
    <w:link w:val="S4"/>
    <w:locked/>
    <w:rsid w:val="001F4E61"/>
    <w:pPr>
      <w:spacing w:after="0" w:line="360" w:lineRule="auto"/>
      <w:ind w:firstLine="709"/>
    </w:pPr>
  </w:style>
  <w:style w:type="character" w:customStyle="1" w:styleId="S4">
    <w:name w:val="S_Обычный Знак Знак Знак"/>
    <w:link w:val="S3"/>
    <w:rsid w:val="001F4E61"/>
    <w:rPr>
      <w:sz w:val="24"/>
      <w:szCs w:val="24"/>
    </w:rPr>
  </w:style>
  <w:style w:type="table" w:customStyle="1" w:styleId="3b">
    <w:name w:val="Сетка таблицы3"/>
    <w:basedOn w:val="a8"/>
    <w:next w:val="aa"/>
    <w:uiPriority w:val="59"/>
    <w:rsid w:val="001F4E61"/>
    <w:rPr>
      <w:rFonts w:asciiTheme="minorHAnsi" w:eastAsiaTheme="minorEastAsia" w:hAnsiTheme="minorHAnsi" w:cstheme="min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ffe">
    <w:name w:val="Book Title"/>
    <w:basedOn w:val="a7"/>
    <w:uiPriority w:val="33"/>
    <w:qFormat/>
    <w:rsid w:val="001F4E61"/>
    <w:rPr>
      <w:b/>
      <w:bCs/>
      <w:i/>
      <w:iCs/>
      <w:spacing w:val="5"/>
    </w:rPr>
  </w:style>
  <w:style w:type="character" w:customStyle="1" w:styleId="NoSpacingChar">
    <w:name w:val="No Spacing Char"/>
    <w:link w:val="15"/>
    <w:locked/>
    <w:rsid w:val="001F4E61"/>
    <w:rPr>
      <w:rFonts w:ascii="Calibri" w:hAnsi="Calibri"/>
      <w:sz w:val="22"/>
      <w:szCs w:val="22"/>
      <w:lang w:eastAsia="en-US"/>
    </w:rPr>
  </w:style>
  <w:style w:type="paragraph" w:customStyle="1" w:styleId="Style35">
    <w:name w:val="Style35"/>
    <w:basedOn w:val="a6"/>
    <w:uiPriority w:val="99"/>
    <w:rsid w:val="001F4E61"/>
    <w:pPr>
      <w:widowControl w:val="0"/>
      <w:autoSpaceDE w:val="0"/>
      <w:autoSpaceDN w:val="0"/>
      <w:adjustRightInd w:val="0"/>
      <w:spacing w:after="0" w:line="256" w:lineRule="exact"/>
      <w:ind w:firstLine="0"/>
      <w:jc w:val="center"/>
    </w:pPr>
  </w:style>
  <w:style w:type="paragraph" w:customStyle="1" w:styleId="Style5">
    <w:name w:val="Style5"/>
    <w:basedOn w:val="a6"/>
    <w:rsid w:val="001F4E61"/>
    <w:pPr>
      <w:widowControl w:val="0"/>
      <w:autoSpaceDE w:val="0"/>
      <w:autoSpaceDN w:val="0"/>
      <w:adjustRightInd w:val="0"/>
      <w:spacing w:after="0" w:line="241" w:lineRule="exact"/>
      <w:ind w:firstLine="0"/>
    </w:pPr>
  </w:style>
  <w:style w:type="paragraph" w:customStyle="1" w:styleId="Style7">
    <w:name w:val="Style7"/>
    <w:basedOn w:val="a6"/>
    <w:uiPriority w:val="99"/>
    <w:rsid w:val="001F4E61"/>
    <w:pPr>
      <w:widowControl w:val="0"/>
      <w:autoSpaceDE w:val="0"/>
      <w:autoSpaceDN w:val="0"/>
      <w:adjustRightInd w:val="0"/>
      <w:spacing w:after="0" w:line="331" w:lineRule="exact"/>
      <w:ind w:firstLine="710"/>
    </w:pPr>
  </w:style>
  <w:style w:type="paragraph" w:customStyle="1" w:styleId="Style18">
    <w:name w:val="Style18"/>
    <w:basedOn w:val="a6"/>
    <w:rsid w:val="001F4E61"/>
    <w:pPr>
      <w:widowControl w:val="0"/>
      <w:autoSpaceDE w:val="0"/>
      <w:autoSpaceDN w:val="0"/>
      <w:adjustRightInd w:val="0"/>
      <w:spacing w:after="0" w:line="283" w:lineRule="exact"/>
      <w:ind w:firstLine="245"/>
      <w:jc w:val="left"/>
    </w:pPr>
  </w:style>
  <w:style w:type="paragraph" w:customStyle="1" w:styleId="Style21">
    <w:name w:val="Style21"/>
    <w:basedOn w:val="a6"/>
    <w:uiPriority w:val="99"/>
    <w:rsid w:val="001F4E61"/>
    <w:pPr>
      <w:widowControl w:val="0"/>
      <w:autoSpaceDE w:val="0"/>
      <w:autoSpaceDN w:val="0"/>
      <w:adjustRightInd w:val="0"/>
      <w:spacing w:after="0" w:line="240" w:lineRule="auto"/>
      <w:ind w:firstLine="0"/>
      <w:jc w:val="left"/>
    </w:pPr>
    <w:rPr>
      <w:rFonts w:ascii="Calibri" w:hAnsi="Calibri"/>
    </w:rPr>
  </w:style>
  <w:style w:type="paragraph" w:customStyle="1" w:styleId="Style22">
    <w:name w:val="Style22"/>
    <w:basedOn w:val="a6"/>
    <w:uiPriority w:val="99"/>
    <w:rsid w:val="001F4E61"/>
    <w:pPr>
      <w:widowControl w:val="0"/>
      <w:autoSpaceDE w:val="0"/>
      <w:autoSpaceDN w:val="0"/>
      <w:adjustRightInd w:val="0"/>
      <w:spacing w:after="0" w:line="240" w:lineRule="auto"/>
      <w:ind w:firstLine="0"/>
      <w:jc w:val="left"/>
    </w:pPr>
    <w:rPr>
      <w:rFonts w:ascii="Calibri" w:hAnsi="Calibri"/>
    </w:rPr>
  </w:style>
  <w:style w:type="paragraph" w:customStyle="1" w:styleId="Style23">
    <w:name w:val="Style23"/>
    <w:basedOn w:val="a6"/>
    <w:uiPriority w:val="99"/>
    <w:rsid w:val="001F4E61"/>
    <w:pPr>
      <w:widowControl w:val="0"/>
      <w:autoSpaceDE w:val="0"/>
      <w:autoSpaceDN w:val="0"/>
      <w:adjustRightInd w:val="0"/>
      <w:spacing w:after="0" w:line="154" w:lineRule="exact"/>
      <w:ind w:hanging="278"/>
      <w:jc w:val="left"/>
    </w:pPr>
    <w:rPr>
      <w:rFonts w:ascii="Calibri" w:hAnsi="Calibri"/>
    </w:rPr>
  </w:style>
  <w:style w:type="paragraph" w:customStyle="1" w:styleId="Style26">
    <w:name w:val="Style26"/>
    <w:basedOn w:val="a6"/>
    <w:uiPriority w:val="99"/>
    <w:rsid w:val="001F4E61"/>
    <w:pPr>
      <w:widowControl w:val="0"/>
      <w:autoSpaceDE w:val="0"/>
      <w:autoSpaceDN w:val="0"/>
      <w:adjustRightInd w:val="0"/>
      <w:spacing w:after="0" w:line="240" w:lineRule="auto"/>
      <w:ind w:firstLine="0"/>
      <w:jc w:val="left"/>
    </w:pPr>
    <w:rPr>
      <w:rFonts w:ascii="Calibri" w:hAnsi="Calibri"/>
    </w:rPr>
  </w:style>
  <w:style w:type="paragraph" w:customStyle="1" w:styleId="Style27">
    <w:name w:val="Style27"/>
    <w:basedOn w:val="a6"/>
    <w:uiPriority w:val="99"/>
    <w:rsid w:val="001F4E61"/>
    <w:pPr>
      <w:widowControl w:val="0"/>
      <w:autoSpaceDE w:val="0"/>
      <w:autoSpaceDN w:val="0"/>
      <w:adjustRightInd w:val="0"/>
      <w:spacing w:after="0" w:line="173" w:lineRule="exact"/>
      <w:ind w:firstLine="0"/>
      <w:jc w:val="center"/>
    </w:pPr>
    <w:rPr>
      <w:rFonts w:ascii="Calibri" w:hAnsi="Calibri"/>
    </w:rPr>
  </w:style>
  <w:style w:type="paragraph" w:customStyle="1" w:styleId="affffff">
    <w:name w:val="Содержимое таблицы"/>
    <w:basedOn w:val="a6"/>
    <w:rsid w:val="001F4E61"/>
    <w:pPr>
      <w:widowControl w:val="0"/>
      <w:suppressLineNumbers/>
      <w:suppressAutoHyphens/>
      <w:spacing w:after="0" w:line="240" w:lineRule="auto"/>
      <w:ind w:firstLine="0"/>
      <w:jc w:val="left"/>
    </w:pPr>
    <w:rPr>
      <w:rFonts w:eastAsia="Andale Sans UI"/>
      <w:kern w:val="2"/>
    </w:rPr>
  </w:style>
  <w:style w:type="character" w:customStyle="1" w:styleId="Sweet">
    <w:name w:val="Sweet_основной текст Знак"/>
    <w:link w:val="Sweet0"/>
    <w:locked/>
    <w:rsid w:val="001F4E61"/>
    <w:rPr>
      <w:sz w:val="28"/>
      <w:szCs w:val="28"/>
    </w:rPr>
  </w:style>
  <w:style w:type="paragraph" w:customStyle="1" w:styleId="Sweet0">
    <w:name w:val="Sweet_основной текст"/>
    <w:basedOn w:val="a6"/>
    <w:link w:val="Sweet"/>
    <w:rsid w:val="001F4E61"/>
    <w:pPr>
      <w:spacing w:after="0" w:line="240" w:lineRule="auto"/>
      <w:ind w:firstLine="709"/>
    </w:pPr>
    <w:rPr>
      <w:sz w:val="28"/>
      <w:szCs w:val="28"/>
    </w:rPr>
  </w:style>
  <w:style w:type="paragraph" w:customStyle="1" w:styleId="Style24">
    <w:name w:val="Style24"/>
    <w:basedOn w:val="a6"/>
    <w:uiPriority w:val="99"/>
    <w:rsid w:val="001F4E61"/>
    <w:pPr>
      <w:widowControl w:val="0"/>
      <w:autoSpaceDE w:val="0"/>
      <w:autoSpaceDN w:val="0"/>
      <w:adjustRightInd w:val="0"/>
      <w:spacing w:after="0" w:line="240" w:lineRule="auto"/>
      <w:ind w:firstLine="0"/>
      <w:jc w:val="left"/>
    </w:pPr>
    <w:rPr>
      <w:rFonts w:ascii="Cambria" w:hAnsi="Cambria"/>
    </w:rPr>
  </w:style>
  <w:style w:type="paragraph" w:customStyle="1" w:styleId="Style96">
    <w:name w:val="Style96"/>
    <w:basedOn w:val="a6"/>
    <w:rsid w:val="001F4E61"/>
    <w:pPr>
      <w:widowControl w:val="0"/>
      <w:autoSpaceDE w:val="0"/>
      <w:autoSpaceDN w:val="0"/>
      <w:adjustRightInd w:val="0"/>
      <w:spacing w:after="0" w:line="192" w:lineRule="exact"/>
      <w:ind w:firstLine="0"/>
      <w:jc w:val="center"/>
    </w:pPr>
    <w:rPr>
      <w:rFonts w:ascii="Cambria" w:hAnsi="Cambria"/>
    </w:rPr>
  </w:style>
  <w:style w:type="paragraph" w:customStyle="1" w:styleId="Style103">
    <w:name w:val="Style103"/>
    <w:basedOn w:val="a6"/>
    <w:uiPriority w:val="99"/>
    <w:rsid w:val="001F4E61"/>
    <w:pPr>
      <w:widowControl w:val="0"/>
      <w:autoSpaceDE w:val="0"/>
      <w:autoSpaceDN w:val="0"/>
      <w:adjustRightInd w:val="0"/>
      <w:spacing w:after="0" w:line="254" w:lineRule="exact"/>
      <w:ind w:firstLine="0"/>
      <w:jc w:val="center"/>
    </w:pPr>
    <w:rPr>
      <w:rFonts w:ascii="Cambria" w:hAnsi="Cambria"/>
    </w:rPr>
  </w:style>
  <w:style w:type="paragraph" w:customStyle="1" w:styleId="Style104">
    <w:name w:val="Style104"/>
    <w:basedOn w:val="a6"/>
    <w:rsid w:val="001F4E61"/>
    <w:pPr>
      <w:widowControl w:val="0"/>
      <w:autoSpaceDE w:val="0"/>
      <w:autoSpaceDN w:val="0"/>
      <w:adjustRightInd w:val="0"/>
      <w:spacing w:after="0" w:line="240" w:lineRule="auto"/>
      <w:ind w:firstLine="0"/>
    </w:pPr>
    <w:rPr>
      <w:rFonts w:ascii="Cambria" w:hAnsi="Cambria"/>
    </w:rPr>
  </w:style>
  <w:style w:type="paragraph" w:customStyle="1" w:styleId="Style90">
    <w:name w:val="Style90"/>
    <w:basedOn w:val="a6"/>
    <w:uiPriority w:val="99"/>
    <w:rsid w:val="001F4E61"/>
    <w:pPr>
      <w:widowControl w:val="0"/>
      <w:autoSpaceDE w:val="0"/>
      <w:autoSpaceDN w:val="0"/>
      <w:adjustRightInd w:val="0"/>
      <w:spacing w:after="0" w:line="235" w:lineRule="exact"/>
      <w:ind w:firstLine="0"/>
      <w:jc w:val="left"/>
    </w:pPr>
    <w:rPr>
      <w:rFonts w:ascii="Cambria" w:hAnsi="Cambria"/>
    </w:rPr>
  </w:style>
  <w:style w:type="character" w:customStyle="1" w:styleId="FontStyle104">
    <w:name w:val="Font Style104"/>
    <w:rsid w:val="001F4E61"/>
    <w:rPr>
      <w:rFonts w:ascii="Times New Roman" w:hAnsi="Times New Roman" w:cs="Times New Roman" w:hint="default"/>
      <w:sz w:val="22"/>
      <w:szCs w:val="22"/>
    </w:rPr>
  </w:style>
  <w:style w:type="character" w:customStyle="1" w:styleId="FontStyle69">
    <w:name w:val="Font Style69"/>
    <w:rsid w:val="001F4E61"/>
    <w:rPr>
      <w:rFonts w:ascii="Times New Roman" w:hAnsi="Times New Roman" w:cs="Times New Roman" w:hint="default"/>
      <w:sz w:val="20"/>
      <w:szCs w:val="20"/>
    </w:rPr>
  </w:style>
  <w:style w:type="character" w:customStyle="1" w:styleId="FontStyle71">
    <w:name w:val="Font Style71"/>
    <w:rsid w:val="001F4E61"/>
    <w:rPr>
      <w:rFonts w:ascii="Arial" w:hAnsi="Arial" w:cs="Arial" w:hint="default"/>
      <w:b/>
      <w:bCs/>
      <w:sz w:val="20"/>
      <w:szCs w:val="20"/>
    </w:rPr>
  </w:style>
  <w:style w:type="character" w:customStyle="1" w:styleId="FontStyle72">
    <w:name w:val="Font Style72"/>
    <w:rsid w:val="001F4E61"/>
    <w:rPr>
      <w:rFonts w:ascii="Arial" w:hAnsi="Arial" w:cs="Arial" w:hint="default"/>
      <w:sz w:val="18"/>
      <w:szCs w:val="18"/>
    </w:rPr>
  </w:style>
  <w:style w:type="character" w:customStyle="1" w:styleId="FontStyle112">
    <w:name w:val="Font Style112"/>
    <w:uiPriority w:val="99"/>
    <w:rsid w:val="001F4E61"/>
    <w:rPr>
      <w:rFonts w:ascii="Times New Roman" w:hAnsi="Times New Roman" w:cs="Times New Roman" w:hint="default"/>
      <w:sz w:val="22"/>
      <w:szCs w:val="22"/>
    </w:rPr>
  </w:style>
  <w:style w:type="character" w:customStyle="1" w:styleId="FontStyle25">
    <w:name w:val="Font Style25"/>
    <w:rsid w:val="001F4E61"/>
    <w:rPr>
      <w:rFonts w:ascii="Times New Roman" w:hAnsi="Times New Roman" w:cs="Times New Roman" w:hint="default"/>
      <w:i/>
      <w:iCs/>
      <w:sz w:val="20"/>
      <w:szCs w:val="20"/>
    </w:rPr>
  </w:style>
  <w:style w:type="character" w:customStyle="1" w:styleId="FontStyle28">
    <w:name w:val="Font Style28"/>
    <w:rsid w:val="001F4E61"/>
    <w:rPr>
      <w:rFonts w:ascii="Times New Roman" w:hAnsi="Times New Roman" w:cs="Times New Roman" w:hint="default"/>
      <w:sz w:val="20"/>
      <w:szCs w:val="20"/>
    </w:rPr>
  </w:style>
  <w:style w:type="character" w:customStyle="1" w:styleId="FontStyle58">
    <w:name w:val="Font Style58"/>
    <w:rsid w:val="001F4E61"/>
    <w:rPr>
      <w:rFonts w:ascii="Calibri" w:hAnsi="Calibri" w:cs="Calibri" w:hint="default"/>
      <w:sz w:val="32"/>
      <w:szCs w:val="32"/>
    </w:rPr>
  </w:style>
  <w:style w:type="character" w:customStyle="1" w:styleId="FontStyle61">
    <w:name w:val="Font Style61"/>
    <w:rsid w:val="001F4E61"/>
    <w:rPr>
      <w:rFonts w:ascii="Calibri" w:hAnsi="Calibri" w:cs="Calibri" w:hint="default"/>
      <w:b/>
      <w:bCs/>
      <w:i/>
      <w:iCs/>
      <w:sz w:val="10"/>
      <w:szCs w:val="10"/>
    </w:rPr>
  </w:style>
  <w:style w:type="character" w:customStyle="1" w:styleId="FontStyle60">
    <w:name w:val="Font Style60"/>
    <w:rsid w:val="001F4E61"/>
    <w:rPr>
      <w:rFonts w:ascii="Garamond" w:hAnsi="Garamond" w:cs="Garamond" w:hint="default"/>
      <w:b/>
      <w:bCs/>
      <w:spacing w:val="20"/>
      <w:sz w:val="12"/>
      <w:szCs w:val="12"/>
    </w:rPr>
  </w:style>
  <w:style w:type="character" w:customStyle="1" w:styleId="FontStyle62">
    <w:name w:val="Font Style62"/>
    <w:rsid w:val="001F4E61"/>
    <w:rPr>
      <w:rFonts w:ascii="Garamond" w:hAnsi="Garamond" w:cs="Garamond" w:hint="default"/>
      <w:b/>
      <w:bCs/>
      <w:spacing w:val="20"/>
      <w:sz w:val="18"/>
      <w:szCs w:val="18"/>
    </w:rPr>
  </w:style>
  <w:style w:type="character" w:customStyle="1" w:styleId="FontStyle63">
    <w:name w:val="Font Style63"/>
    <w:rsid w:val="001F4E61"/>
    <w:rPr>
      <w:rFonts w:ascii="Garamond" w:hAnsi="Garamond" w:cs="Garamond" w:hint="default"/>
      <w:b/>
      <w:bCs/>
      <w:spacing w:val="90"/>
      <w:sz w:val="14"/>
      <w:szCs w:val="14"/>
    </w:rPr>
  </w:style>
  <w:style w:type="character" w:customStyle="1" w:styleId="FontStyle182">
    <w:name w:val="Font Style182"/>
    <w:rsid w:val="001F4E61"/>
    <w:rPr>
      <w:rFonts w:ascii="Times New Roman" w:hAnsi="Times New Roman" w:cs="Times New Roman" w:hint="default"/>
      <w:sz w:val="22"/>
      <w:szCs w:val="22"/>
    </w:rPr>
  </w:style>
  <w:style w:type="character" w:customStyle="1" w:styleId="FontStyle128">
    <w:name w:val="Font Style128"/>
    <w:uiPriority w:val="99"/>
    <w:rsid w:val="001F4E61"/>
    <w:rPr>
      <w:rFonts w:ascii="Times New Roman" w:hAnsi="Times New Roman" w:cs="Times New Roman" w:hint="default"/>
      <w:sz w:val="16"/>
      <w:szCs w:val="16"/>
    </w:rPr>
  </w:style>
  <w:style w:type="character" w:customStyle="1" w:styleId="FontStyle129">
    <w:name w:val="Font Style129"/>
    <w:qFormat/>
    <w:rsid w:val="001F4E61"/>
    <w:rPr>
      <w:rFonts w:ascii="Times New Roman" w:hAnsi="Times New Roman" w:cs="Times New Roman" w:hint="default"/>
      <w:sz w:val="16"/>
      <w:szCs w:val="16"/>
    </w:rPr>
  </w:style>
  <w:style w:type="character" w:customStyle="1" w:styleId="FontStyle130">
    <w:name w:val="Font Style130"/>
    <w:uiPriority w:val="99"/>
    <w:rsid w:val="001F4E61"/>
    <w:rPr>
      <w:rFonts w:ascii="Arial" w:hAnsi="Arial" w:cs="Arial" w:hint="default"/>
      <w:b/>
      <w:bCs/>
      <w:spacing w:val="-10"/>
      <w:sz w:val="32"/>
      <w:szCs w:val="32"/>
    </w:rPr>
  </w:style>
  <w:style w:type="character" w:customStyle="1" w:styleId="FontStyle180">
    <w:name w:val="Font Style180"/>
    <w:rsid w:val="001F4E61"/>
    <w:rPr>
      <w:rFonts w:ascii="Times New Roman" w:hAnsi="Times New Roman" w:cs="Times New Roman" w:hint="default"/>
      <w:b/>
      <w:bCs/>
      <w:sz w:val="22"/>
      <w:szCs w:val="22"/>
    </w:rPr>
  </w:style>
  <w:style w:type="character" w:customStyle="1" w:styleId="FontStyle178">
    <w:name w:val="Font Style178"/>
    <w:uiPriority w:val="99"/>
    <w:rsid w:val="001F4E61"/>
    <w:rPr>
      <w:rFonts w:ascii="Times New Roman" w:hAnsi="Times New Roman" w:cs="Times New Roman" w:hint="default"/>
      <w:sz w:val="20"/>
      <w:szCs w:val="20"/>
    </w:rPr>
  </w:style>
  <w:style w:type="character" w:customStyle="1" w:styleId="FontStyle177">
    <w:name w:val="Font Style177"/>
    <w:uiPriority w:val="99"/>
    <w:rsid w:val="001F4E61"/>
    <w:rPr>
      <w:rFonts w:ascii="Calibri" w:hAnsi="Calibri" w:cs="Calibri" w:hint="default"/>
      <w:sz w:val="18"/>
      <w:szCs w:val="18"/>
    </w:rPr>
  </w:style>
  <w:style w:type="character" w:customStyle="1" w:styleId="FontStyle171">
    <w:name w:val="Font Style171"/>
    <w:uiPriority w:val="99"/>
    <w:rsid w:val="001F4E61"/>
    <w:rPr>
      <w:rFonts w:ascii="Times New Roman" w:hAnsi="Times New Roman" w:cs="Times New Roman" w:hint="default"/>
      <w:sz w:val="18"/>
      <w:szCs w:val="18"/>
    </w:rPr>
  </w:style>
  <w:style w:type="paragraph" w:customStyle="1" w:styleId="44">
    <w:name w:val="Без интервала4"/>
    <w:rsid w:val="001F4E61"/>
    <w:rPr>
      <w:rFonts w:ascii="Calibri" w:eastAsia="Calibri" w:hAnsi="Calibri"/>
      <w:sz w:val="22"/>
      <w:szCs w:val="22"/>
      <w:lang w:eastAsia="en-US"/>
    </w:rPr>
  </w:style>
  <w:style w:type="table" w:customStyle="1" w:styleId="1f">
    <w:name w:val="Сетка таблицы светлая1"/>
    <w:basedOn w:val="a8"/>
    <w:uiPriority w:val="40"/>
    <w:rsid w:val="001F4E61"/>
    <w:rPr>
      <w:rFonts w:ascii="Calibri" w:eastAsia="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 простая 11"/>
    <w:basedOn w:val="a8"/>
    <w:uiPriority w:val="41"/>
    <w:rsid w:val="001F4E61"/>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f0">
    <w:name w:val="Обычный (веб)1"/>
    <w:basedOn w:val="a6"/>
    <w:rsid w:val="001F4E61"/>
    <w:pPr>
      <w:spacing w:after="0" w:line="240" w:lineRule="auto"/>
      <w:ind w:left="23" w:firstLine="527"/>
    </w:pPr>
    <w:rPr>
      <w:rFonts w:ascii="Arial" w:hAnsi="Arial"/>
      <w:sz w:val="20"/>
      <w:szCs w:val="20"/>
    </w:rPr>
  </w:style>
  <w:style w:type="paragraph" w:customStyle="1" w:styleId="ConsNonformat">
    <w:name w:val="ConsNonformat"/>
    <w:rsid w:val="001F4E61"/>
    <w:pPr>
      <w:jc w:val="both"/>
    </w:pPr>
    <w:rPr>
      <w:rFonts w:ascii="Arial" w:hAnsi="Arial"/>
    </w:rPr>
  </w:style>
  <w:style w:type="paragraph" w:customStyle="1" w:styleId="ConsPlusNonformat">
    <w:name w:val="ConsPlusNonformat"/>
    <w:uiPriority w:val="99"/>
    <w:rsid w:val="001F4E61"/>
    <w:pPr>
      <w:widowControl w:val="0"/>
      <w:autoSpaceDE w:val="0"/>
      <w:autoSpaceDN w:val="0"/>
      <w:adjustRightInd w:val="0"/>
    </w:pPr>
    <w:rPr>
      <w:rFonts w:ascii="Courier New" w:hAnsi="Courier New" w:cs="Courier New"/>
    </w:rPr>
  </w:style>
  <w:style w:type="character" w:customStyle="1" w:styleId="aff4">
    <w:name w:val="Таблица Знак"/>
    <w:basedOn w:val="a7"/>
    <w:link w:val="aff3"/>
    <w:locked/>
    <w:rsid w:val="001F4E61"/>
    <w:rPr>
      <w:rFonts w:eastAsia="Calibri"/>
    </w:rPr>
  </w:style>
  <w:style w:type="character" w:customStyle="1" w:styleId="n-product-specvalue-inner">
    <w:name w:val="n-product-spec__value-inner"/>
    <w:basedOn w:val="a7"/>
    <w:rsid w:val="001F4E61"/>
  </w:style>
  <w:style w:type="character" w:customStyle="1" w:styleId="affffff0">
    <w:name w:val="Подпись к таблице_"/>
    <w:basedOn w:val="a7"/>
    <w:link w:val="1f1"/>
    <w:rsid w:val="001F4E61"/>
    <w:rPr>
      <w:b/>
      <w:bCs/>
      <w:sz w:val="22"/>
      <w:szCs w:val="22"/>
    </w:rPr>
  </w:style>
  <w:style w:type="paragraph" w:customStyle="1" w:styleId="1f1">
    <w:name w:val="Подпись к таблице1"/>
    <w:basedOn w:val="a6"/>
    <w:link w:val="affffff0"/>
    <w:uiPriority w:val="99"/>
    <w:rsid w:val="001F4E61"/>
    <w:pPr>
      <w:widowControl w:val="0"/>
      <w:spacing w:after="0" w:line="240" w:lineRule="atLeast"/>
      <w:ind w:firstLine="0"/>
      <w:jc w:val="left"/>
    </w:pPr>
    <w:rPr>
      <w:b/>
      <w:bCs/>
      <w:sz w:val="22"/>
      <w:szCs w:val="22"/>
    </w:rPr>
  </w:style>
  <w:style w:type="character" w:customStyle="1" w:styleId="11pt">
    <w:name w:val="Основной текст + 11 pt"/>
    <w:aliases w:val="Полужирный"/>
    <w:uiPriority w:val="99"/>
    <w:rsid w:val="001F4E61"/>
    <w:rPr>
      <w:rFonts w:ascii="Times New Roman" w:hAnsi="Times New Roman" w:cs="Times New Roman"/>
      <w:b/>
      <w:bCs/>
      <w:sz w:val="22"/>
      <w:szCs w:val="22"/>
      <w:u w:val="none"/>
    </w:rPr>
  </w:style>
  <w:style w:type="character" w:customStyle="1" w:styleId="102">
    <w:name w:val="Основной текст + 10"/>
    <w:aliases w:val="5 pt"/>
    <w:uiPriority w:val="99"/>
    <w:rsid w:val="001F4E61"/>
    <w:rPr>
      <w:rFonts w:ascii="Times New Roman" w:hAnsi="Times New Roman" w:cs="Times New Roman"/>
      <w:sz w:val="21"/>
      <w:szCs w:val="21"/>
      <w:u w:val="none"/>
    </w:rPr>
  </w:style>
  <w:style w:type="character" w:customStyle="1" w:styleId="2d">
    <w:name w:val="Подпись к таблице (2)_"/>
    <w:basedOn w:val="a7"/>
    <w:link w:val="2e"/>
    <w:uiPriority w:val="99"/>
    <w:rsid w:val="001F4E61"/>
    <w:rPr>
      <w:sz w:val="26"/>
      <w:szCs w:val="26"/>
    </w:rPr>
  </w:style>
  <w:style w:type="paragraph" w:customStyle="1" w:styleId="2e">
    <w:name w:val="Подпись к таблице (2)"/>
    <w:basedOn w:val="a6"/>
    <w:link w:val="2d"/>
    <w:uiPriority w:val="99"/>
    <w:rsid w:val="001F4E61"/>
    <w:pPr>
      <w:widowControl w:val="0"/>
      <w:spacing w:after="0" w:line="480" w:lineRule="exact"/>
      <w:ind w:firstLine="420"/>
      <w:jc w:val="left"/>
    </w:pPr>
    <w:rPr>
      <w:sz w:val="26"/>
      <w:szCs w:val="26"/>
    </w:rPr>
  </w:style>
  <w:style w:type="character" w:customStyle="1" w:styleId="2f">
    <w:name w:val="Заголовок №2_"/>
    <w:basedOn w:val="a7"/>
    <w:link w:val="213"/>
    <w:rsid w:val="001F4E61"/>
    <w:rPr>
      <w:b/>
      <w:bCs/>
      <w:sz w:val="26"/>
      <w:szCs w:val="26"/>
    </w:rPr>
  </w:style>
  <w:style w:type="paragraph" w:customStyle="1" w:styleId="213">
    <w:name w:val="Заголовок №21"/>
    <w:basedOn w:val="a6"/>
    <w:link w:val="2f"/>
    <w:uiPriority w:val="99"/>
    <w:rsid w:val="001F4E61"/>
    <w:pPr>
      <w:widowControl w:val="0"/>
      <w:spacing w:before="120" w:line="240" w:lineRule="atLeast"/>
      <w:ind w:firstLine="0"/>
      <w:outlineLvl w:val="1"/>
    </w:pPr>
    <w:rPr>
      <w:b/>
      <w:bCs/>
      <w:sz w:val="26"/>
      <w:szCs w:val="26"/>
    </w:rPr>
  </w:style>
  <w:style w:type="character" w:customStyle="1" w:styleId="54">
    <w:name w:val="Основной текст (5)_"/>
    <w:basedOn w:val="a7"/>
    <w:link w:val="510"/>
    <w:uiPriority w:val="99"/>
    <w:rsid w:val="001F4E61"/>
    <w:rPr>
      <w:b/>
      <w:bCs/>
      <w:sz w:val="26"/>
      <w:szCs w:val="26"/>
    </w:rPr>
  </w:style>
  <w:style w:type="paragraph" w:customStyle="1" w:styleId="510">
    <w:name w:val="Основной текст (5)1"/>
    <w:basedOn w:val="a6"/>
    <w:link w:val="54"/>
    <w:uiPriority w:val="99"/>
    <w:rsid w:val="001F4E61"/>
    <w:pPr>
      <w:widowControl w:val="0"/>
      <w:spacing w:after="0" w:line="240" w:lineRule="atLeast"/>
      <w:ind w:hanging="360"/>
      <w:jc w:val="left"/>
    </w:pPr>
    <w:rPr>
      <w:b/>
      <w:bCs/>
      <w:sz w:val="26"/>
      <w:szCs w:val="26"/>
    </w:rPr>
  </w:style>
  <w:style w:type="character" w:customStyle="1" w:styleId="82">
    <w:name w:val="Основной текст + 8"/>
    <w:aliases w:val="5 pt80,Полужирный37"/>
    <w:uiPriority w:val="99"/>
    <w:rsid w:val="001F4E61"/>
    <w:rPr>
      <w:rFonts w:ascii="Times New Roman" w:hAnsi="Times New Roman" w:cs="Times New Roman"/>
      <w:b/>
      <w:bCs/>
      <w:sz w:val="17"/>
      <w:szCs w:val="17"/>
      <w:u w:val="none"/>
    </w:rPr>
  </w:style>
  <w:style w:type="character" w:customStyle="1" w:styleId="9pt">
    <w:name w:val="Основной текст + 9 pt"/>
    <w:rsid w:val="001F4E61"/>
    <w:rPr>
      <w:rFonts w:ascii="Times New Roman" w:hAnsi="Times New Roman" w:cs="Times New Roman"/>
      <w:sz w:val="18"/>
      <w:szCs w:val="18"/>
      <w:u w:val="none"/>
    </w:rPr>
  </w:style>
  <w:style w:type="character" w:customStyle="1" w:styleId="ArialUnicodeMS7">
    <w:name w:val="Основной текст + Arial Unicode MS7"/>
    <w:aliases w:val="7,5 pt79,Курсив"/>
    <w:uiPriority w:val="99"/>
    <w:rsid w:val="001F4E61"/>
    <w:rPr>
      <w:rFonts w:ascii="Arial Unicode MS" w:eastAsia="Arial Unicode MS" w:cs="Arial Unicode MS"/>
      <w:i/>
      <w:iCs/>
      <w:sz w:val="15"/>
      <w:szCs w:val="15"/>
      <w:u w:val="none"/>
    </w:rPr>
  </w:style>
  <w:style w:type="character" w:customStyle="1" w:styleId="9pt21">
    <w:name w:val="Основной текст + 9 pt21"/>
    <w:aliases w:val="Полужирный36"/>
    <w:uiPriority w:val="99"/>
    <w:rsid w:val="001F4E61"/>
    <w:rPr>
      <w:rFonts w:ascii="Times New Roman" w:hAnsi="Times New Roman" w:cs="Times New Roman"/>
      <w:b/>
      <w:bCs/>
      <w:sz w:val="18"/>
      <w:szCs w:val="18"/>
      <w:u w:val="none"/>
    </w:rPr>
  </w:style>
  <w:style w:type="character" w:customStyle="1" w:styleId="9pt20">
    <w:name w:val="Основной текст + 9 pt20"/>
    <w:uiPriority w:val="99"/>
    <w:rsid w:val="001F4E61"/>
    <w:rPr>
      <w:rFonts w:ascii="Times New Roman" w:hAnsi="Times New Roman" w:cs="Times New Roman"/>
      <w:sz w:val="18"/>
      <w:szCs w:val="18"/>
      <w:u w:val="none"/>
    </w:rPr>
  </w:style>
  <w:style w:type="character" w:customStyle="1" w:styleId="2f0">
    <w:name w:val="Основной текст2"/>
    <w:basedOn w:val="a7"/>
    <w:rsid w:val="001F4E6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c">
    <w:name w:val="Подпись к картинке (3)_"/>
    <w:basedOn w:val="a7"/>
    <w:link w:val="312"/>
    <w:uiPriority w:val="99"/>
    <w:rsid w:val="001F4E61"/>
    <w:rPr>
      <w:b/>
      <w:bCs/>
      <w:sz w:val="22"/>
      <w:szCs w:val="22"/>
    </w:rPr>
  </w:style>
  <w:style w:type="character" w:customStyle="1" w:styleId="2f1">
    <w:name w:val="Заголовок №2"/>
    <w:basedOn w:val="2f"/>
    <w:uiPriority w:val="99"/>
    <w:rsid w:val="001F4E61"/>
    <w:rPr>
      <w:rFonts w:cs="Times New Roman"/>
      <w:b/>
      <w:bCs/>
      <w:sz w:val="26"/>
      <w:szCs w:val="26"/>
      <w:u w:val="single"/>
    </w:rPr>
  </w:style>
  <w:style w:type="character" w:customStyle="1" w:styleId="affffff1">
    <w:name w:val="Подпись к картинке_"/>
    <w:basedOn w:val="a7"/>
    <w:link w:val="affffff2"/>
    <w:uiPriority w:val="99"/>
    <w:rsid w:val="001F4E61"/>
    <w:rPr>
      <w:sz w:val="26"/>
      <w:szCs w:val="26"/>
    </w:rPr>
  </w:style>
  <w:style w:type="character" w:customStyle="1" w:styleId="131">
    <w:name w:val="Подпись к картинке (13)_"/>
    <w:basedOn w:val="a7"/>
    <w:link w:val="132"/>
    <w:uiPriority w:val="99"/>
    <w:rsid w:val="001F4E61"/>
    <w:rPr>
      <w:rFonts w:ascii="Franklin Gothic Demi" w:hAnsi="Franklin Gothic Demi" w:cs="Franklin Gothic Demi"/>
      <w:sz w:val="15"/>
      <w:szCs w:val="15"/>
    </w:rPr>
  </w:style>
  <w:style w:type="paragraph" w:customStyle="1" w:styleId="312">
    <w:name w:val="Подпись к картинке (3)1"/>
    <w:basedOn w:val="a6"/>
    <w:link w:val="3c"/>
    <w:uiPriority w:val="99"/>
    <w:rsid w:val="001F4E61"/>
    <w:pPr>
      <w:widowControl w:val="0"/>
      <w:spacing w:after="0" w:line="240" w:lineRule="atLeast"/>
      <w:ind w:firstLine="0"/>
      <w:jc w:val="left"/>
    </w:pPr>
    <w:rPr>
      <w:b/>
      <w:bCs/>
      <w:sz w:val="22"/>
      <w:szCs w:val="22"/>
    </w:rPr>
  </w:style>
  <w:style w:type="paragraph" w:customStyle="1" w:styleId="affffff2">
    <w:name w:val="Подпись к картинке"/>
    <w:basedOn w:val="a6"/>
    <w:link w:val="affffff1"/>
    <w:uiPriority w:val="99"/>
    <w:rsid w:val="001F4E61"/>
    <w:pPr>
      <w:widowControl w:val="0"/>
      <w:spacing w:before="240" w:after="0" w:line="480" w:lineRule="exact"/>
      <w:ind w:firstLine="700"/>
    </w:pPr>
    <w:rPr>
      <w:sz w:val="26"/>
      <w:szCs w:val="26"/>
    </w:rPr>
  </w:style>
  <w:style w:type="paragraph" w:customStyle="1" w:styleId="132">
    <w:name w:val="Подпись к картинке (13)"/>
    <w:basedOn w:val="a6"/>
    <w:link w:val="131"/>
    <w:uiPriority w:val="99"/>
    <w:rsid w:val="001F4E61"/>
    <w:pPr>
      <w:widowControl w:val="0"/>
      <w:spacing w:after="0" w:line="240" w:lineRule="atLeast"/>
      <w:ind w:firstLine="0"/>
      <w:jc w:val="left"/>
    </w:pPr>
    <w:rPr>
      <w:rFonts w:ascii="Franklin Gothic Demi" w:hAnsi="Franklin Gothic Demi" w:cs="Franklin Gothic Demi"/>
      <w:sz w:val="15"/>
      <w:szCs w:val="15"/>
    </w:rPr>
  </w:style>
  <w:style w:type="character" w:customStyle="1" w:styleId="2f2">
    <w:name w:val="Сноска (2)_"/>
    <w:basedOn w:val="a7"/>
    <w:link w:val="2f3"/>
    <w:uiPriority w:val="99"/>
    <w:rsid w:val="001F4E61"/>
    <w:rPr>
      <w:sz w:val="21"/>
      <w:szCs w:val="21"/>
    </w:rPr>
  </w:style>
  <w:style w:type="character" w:customStyle="1" w:styleId="affffff3">
    <w:name w:val="Сноска_"/>
    <w:basedOn w:val="a7"/>
    <w:link w:val="affffff4"/>
    <w:uiPriority w:val="99"/>
    <w:rsid w:val="001F4E61"/>
    <w:rPr>
      <w:sz w:val="26"/>
      <w:szCs w:val="26"/>
    </w:rPr>
  </w:style>
  <w:style w:type="character" w:customStyle="1" w:styleId="FranklinGothicDemi">
    <w:name w:val="Основной текст + Franklin Gothic Demi"/>
    <w:aliases w:val="15 pt7,Курсив33"/>
    <w:uiPriority w:val="99"/>
    <w:rsid w:val="001F4E61"/>
    <w:rPr>
      <w:rFonts w:ascii="Franklin Gothic Demi" w:hAnsi="Franklin Gothic Demi" w:cs="Franklin Gothic Demi"/>
      <w:i/>
      <w:iCs/>
      <w:sz w:val="30"/>
      <w:szCs w:val="30"/>
      <w:u w:val="none"/>
    </w:rPr>
  </w:style>
  <w:style w:type="character" w:customStyle="1" w:styleId="9pt19">
    <w:name w:val="Основной текст + 9 pt19"/>
    <w:aliases w:val="Интервал 1 pt"/>
    <w:uiPriority w:val="99"/>
    <w:rsid w:val="001F4E61"/>
    <w:rPr>
      <w:rFonts w:ascii="Times New Roman" w:hAnsi="Times New Roman" w:cs="Times New Roman"/>
      <w:spacing w:val="20"/>
      <w:sz w:val="18"/>
      <w:szCs w:val="18"/>
      <w:u w:val="none"/>
    </w:rPr>
  </w:style>
  <w:style w:type="paragraph" w:customStyle="1" w:styleId="2f3">
    <w:name w:val="Сноска (2)"/>
    <w:basedOn w:val="a6"/>
    <w:link w:val="2f2"/>
    <w:uiPriority w:val="99"/>
    <w:rsid w:val="001F4E61"/>
    <w:pPr>
      <w:widowControl w:val="0"/>
      <w:spacing w:after="300" w:line="240" w:lineRule="atLeast"/>
      <w:ind w:firstLine="0"/>
      <w:jc w:val="left"/>
    </w:pPr>
    <w:rPr>
      <w:sz w:val="21"/>
      <w:szCs w:val="21"/>
    </w:rPr>
  </w:style>
  <w:style w:type="paragraph" w:customStyle="1" w:styleId="affffff4">
    <w:name w:val="Сноска"/>
    <w:basedOn w:val="a6"/>
    <w:link w:val="affffff3"/>
    <w:uiPriority w:val="99"/>
    <w:rsid w:val="001F4E61"/>
    <w:pPr>
      <w:widowControl w:val="0"/>
      <w:spacing w:before="300" w:after="0" w:line="480" w:lineRule="exact"/>
      <w:ind w:firstLine="700"/>
      <w:jc w:val="left"/>
    </w:pPr>
    <w:rPr>
      <w:sz w:val="26"/>
      <w:szCs w:val="26"/>
    </w:rPr>
  </w:style>
  <w:style w:type="character" w:customStyle="1" w:styleId="96">
    <w:name w:val="Основной текст + 96"/>
    <w:aliases w:val="5 pt77,Полужирный35"/>
    <w:uiPriority w:val="99"/>
    <w:rsid w:val="001F4E61"/>
    <w:rPr>
      <w:rFonts w:ascii="Times New Roman" w:hAnsi="Times New Roman" w:cs="Times New Roman"/>
      <w:b/>
      <w:bCs/>
      <w:sz w:val="19"/>
      <w:szCs w:val="19"/>
      <w:u w:val="none"/>
    </w:rPr>
  </w:style>
  <w:style w:type="character" w:customStyle="1" w:styleId="4pt">
    <w:name w:val="Основной текст + 4 pt"/>
    <w:uiPriority w:val="99"/>
    <w:rsid w:val="001F4E61"/>
    <w:rPr>
      <w:rFonts w:ascii="Times New Roman" w:hAnsi="Times New Roman" w:cs="Times New Roman"/>
      <w:sz w:val="8"/>
      <w:szCs w:val="8"/>
      <w:u w:val="none"/>
    </w:rPr>
  </w:style>
  <w:style w:type="character" w:customStyle="1" w:styleId="73">
    <w:name w:val="Основной текст + 7"/>
    <w:aliases w:val="5 pt78"/>
    <w:uiPriority w:val="99"/>
    <w:rsid w:val="001F4E61"/>
    <w:rPr>
      <w:rFonts w:ascii="Times New Roman" w:hAnsi="Times New Roman" w:cs="Times New Roman"/>
      <w:sz w:val="15"/>
      <w:szCs w:val="15"/>
      <w:u w:val="none"/>
    </w:rPr>
  </w:style>
  <w:style w:type="character" w:customStyle="1" w:styleId="711">
    <w:name w:val="Основной текст + 711"/>
    <w:aliases w:val="5 pt74,Полужирный32"/>
    <w:uiPriority w:val="99"/>
    <w:rsid w:val="001F4E61"/>
    <w:rPr>
      <w:rFonts w:ascii="Times New Roman" w:hAnsi="Times New Roman" w:cs="Times New Roman"/>
      <w:b/>
      <w:bCs/>
      <w:sz w:val="15"/>
      <w:szCs w:val="15"/>
      <w:u w:val="none"/>
    </w:rPr>
  </w:style>
  <w:style w:type="character" w:styleId="affffff5">
    <w:name w:val="Intense Emphasis"/>
    <w:basedOn w:val="a7"/>
    <w:uiPriority w:val="21"/>
    <w:qFormat/>
    <w:rsid w:val="001F4E61"/>
    <w:rPr>
      <w:b/>
      <w:bCs/>
      <w:i/>
      <w:iCs/>
      <w:color w:val="4F81BD" w:themeColor="accent1"/>
    </w:rPr>
  </w:style>
  <w:style w:type="character" w:customStyle="1" w:styleId="affffff6">
    <w:name w:val="Подпись к таблице"/>
    <w:basedOn w:val="affffff0"/>
    <w:rsid w:val="001F4E61"/>
    <w:rPr>
      <w:rFonts w:cs="Times New Roman"/>
      <w:b/>
      <w:bCs/>
      <w:sz w:val="22"/>
      <w:szCs w:val="22"/>
      <w:u w:val="none"/>
    </w:rPr>
  </w:style>
  <w:style w:type="character" w:customStyle="1" w:styleId="9pt18">
    <w:name w:val="Основной текст + 9 pt18"/>
    <w:uiPriority w:val="99"/>
    <w:rsid w:val="001F4E61"/>
    <w:rPr>
      <w:rFonts w:ascii="Times New Roman" w:hAnsi="Times New Roman" w:cs="Times New Roman"/>
      <w:sz w:val="18"/>
      <w:szCs w:val="18"/>
      <w:u w:val="none"/>
    </w:rPr>
  </w:style>
  <w:style w:type="character" w:customStyle="1" w:styleId="812">
    <w:name w:val="Основной текст + 812"/>
    <w:aliases w:val="5 pt71,Полужирный30"/>
    <w:uiPriority w:val="99"/>
    <w:rsid w:val="001F4E61"/>
    <w:rPr>
      <w:rFonts w:ascii="Times New Roman" w:hAnsi="Times New Roman" w:cs="Times New Roman"/>
      <w:b/>
      <w:bCs/>
      <w:sz w:val="17"/>
      <w:szCs w:val="17"/>
      <w:u w:val="none"/>
    </w:rPr>
  </w:style>
  <w:style w:type="character" w:customStyle="1" w:styleId="6pt">
    <w:name w:val="Основной текст + 6 pt"/>
    <w:aliases w:val="Малые прописные13"/>
    <w:uiPriority w:val="99"/>
    <w:rsid w:val="001F4E61"/>
    <w:rPr>
      <w:rFonts w:ascii="Times New Roman" w:hAnsi="Times New Roman" w:cs="Times New Roman"/>
      <w:smallCaps/>
      <w:sz w:val="12"/>
      <w:szCs w:val="12"/>
      <w:u w:val="none"/>
    </w:rPr>
  </w:style>
  <w:style w:type="character" w:customStyle="1" w:styleId="95">
    <w:name w:val="Основной текст + 95"/>
    <w:aliases w:val="5 pt70,Полужирный29"/>
    <w:uiPriority w:val="99"/>
    <w:rsid w:val="001F4E61"/>
    <w:rPr>
      <w:rFonts w:ascii="Times New Roman" w:hAnsi="Times New Roman" w:cs="Times New Roman"/>
      <w:b/>
      <w:bCs/>
      <w:sz w:val="19"/>
      <w:szCs w:val="19"/>
      <w:u w:val="none"/>
    </w:rPr>
  </w:style>
  <w:style w:type="character" w:customStyle="1" w:styleId="6pt2">
    <w:name w:val="Основной текст + 6 pt2"/>
    <w:uiPriority w:val="99"/>
    <w:rsid w:val="001F4E61"/>
    <w:rPr>
      <w:rFonts w:ascii="Times New Roman" w:hAnsi="Times New Roman" w:cs="Times New Roman"/>
      <w:sz w:val="12"/>
      <w:szCs w:val="12"/>
      <w:u w:val="none"/>
      <w:lang w:val="en-US" w:eastAsia="en-US"/>
    </w:rPr>
  </w:style>
  <w:style w:type="character" w:customStyle="1" w:styleId="3d">
    <w:name w:val="Подпись к картинке (3)"/>
    <w:basedOn w:val="3c"/>
    <w:uiPriority w:val="99"/>
    <w:rsid w:val="001F4E61"/>
    <w:rPr>
      <w:rFonts w:cs="Times New Roman"/>
      <w:b/>
      <w:bCs/>
      <w:sz w:val="22"/>
      <w:szCs w:val="22"/>
      <w:u w:val="none"/>
    </w:rPr>
  </w:style>
  <w:style w:type="character" w:customStyle="1" w:styleId="231">
    <w:name w:val="Заголовок №23"/>
    <w:basedOn w:val="2f"/>
    <w:uiPriority w:val="99"/>
    <w:rsid w:val="001F4E61"/>
    <w:rPr>
      <w:rFonts w:cs="Times New Roman"/>
      <w:b/>
      <w:bCs/>
      <w:sz w:val="26"/>
      <w:szCs w:val="26"/>
      <w:u w:val="single"/>
    </w:rPr>
  </w:style>
  <w:style w:type="character" w:customStyle="1" w:styleId="45">
    <w:name w:val="Подпись к таблице (4)_"/>
    <w:basedOn w:val="a7"/>
    <w:link w:val="46"/>
    <w:rsid w:val="001F4E61"/>
    <w:rPr>
      <w:sz w:val="21"/>
      <w:szCs w:val="21"/>
    </w:rPr>
  </w:style>
  <w:style w:type="character" w:customStyle="1" w:styleId="9pt17">
    <w:name w:val="Основной текст + 9 pt17"/>
    <w:aliases w:val="Полужирный27"/>
    <w:uiPriority w:val="99"/>
    <w:rsid w:val="001F4E61"/>
    <w:rPr>
      <w:rFonts w:ascii="Times New Roman" w:hAnsi="Times New Roman" w:cs="Times New Roman"/>
      <w:b/>
      <w:bCs/>
      <w:sz w:val="18"/>
      <w:szCs w:val="18"/>
      <w:u w:val="none"/>
    </w:rPr>
  </w:style>
  <w:style w:type="paragraph" w:customStyle="1" w:styleId="46">
    <w:name w:val="Подпись к таблице (4)"/>
    <w:basedOn w:val="a6"/>
    <w:link w:val="45"/>
    <w:rsid w:val="001F4E61"/>
    <w:pPr>
      <w:widowControl w:val="0"/>
      <w:spacing w:after="0" w:line="240" w:lineRule="atLeast"/>
      <w:ind w:firstLine="0"/>
      <w:jc w:val="left"/>
    </w:pPr>
    <w:rPr>
      <w:sz w:val="21"/>
      <w:szCs w:val="21"/>
    </w:rPr>
  </w:style>
  <w:style w:type="character" w:customStyle="1" w:styleId="affffff7">
    <w:name w:val="Основной текст_"/>
    <w:basedOn w:val="a7"/>
    <w:link w:val="47"/>
    <w:rsid w:val="001F4E61"/>
    <w:rPr>
      <w:sz w:val="23"/>
      <w:szCs w:val="23"/>
    </w:rPr>
  </w:style>
  <w:style w:type="paragraph" w:customStyle="1" w:styleId="47">
    <w:name w:val="Основной текст4"/>
    <w:basedOn w:val="a6"/>
    <w:link w:val="affffff7"/>
    <w:rsid w:val="001F4E61"/>
    <w:pPr>
      <w:widowControl w:val="0"/>
      <w:spacing w:after="0" w:line="403" w:lineRule="exact"/>
      <w:ind w:hanging="560"/>
      <w:jc w:val="left"/>
    </w:pPr>
    <w:rPr>
      <w:sz w:val="23"/>
      <w:szCs w:val="23"/>
    </w:rPr>
  </w:style>
  <w:style w:type="character" w:customStyle="1" w:styleId="222">
    <w:name w:val="Заголовок №22"/>
    <w:basedOn w:val="2f"/>
    <w:uiPriority w:val="99"/>
    <w:rsid w:val="001F4E61"/>
    <w:rPr>
      <w:rFonts w:cs="Times New Roman"/>
      <w:b/>
      <w:bCs/>
      <w:sz w:val="26"/>
      <w:szCs w:val="26"/>
      <w:u w:val="none"/>
    </w:rPr>
  </w:style>
  <w:style w:type="character" w:customStyle="1" w:styleId="affffff8">
    <w:name w:val="Основной текст + Полужирный"/>
    <w:uiPriority w:val="99"/>
    <w:rsid w:val="001F4E61"/>
    <w:rPr>
      <w:rFonts w:ascii="Times New Roman" w:hAnsi="Times New Roman" w:cs="Times New Roman"/>
      <w:b/>
      <w:bCs/>
      <w:sz w:val="26"/>
      <w:szCs w:val="26"/>
      <w:u w:val="none"/>
    </w:rPr>
  </w:style>
  <w:style w:type="character" w:customStyle="1" w:styleId="2f4">
    <w:name w:val="Основной текст + Полужирный2"/>
    <w:uiPriority w:val="99"/>
    <w:rsid w:val="001F4E61"/>
    <w:rPr>
      <w:rFonts w:ascii="Times New Roman" w:hAnsi="Times New Roman" w:cs="Times New Roman"/>
      <w:b/>
      <w:bCs/>
      <w:sz w:val="26"/>
      <w:szCs w:val="26"/>
      <w:u w:val="single"/>
    </w:rPr>
  </w:style>
  <w:style w:type="character" w:customStyle="1" w:styleId="11pt3">
    <w:name w:val="Основной текст + 11 pt3"/>
    <w:aliases w:val="Полужирный31"/>
    <w:uiPriority w:val="99"/>
    <w:rsid w:val="001F4E61"/>
    <w:rPr>
      <w:rFonts w:ascii="Times New Roman" w:hAnsi="Times New Roman" w:cs="Times New Roman"/>
      <w:b/>
      <w:bCs/>
      <w:sz w:val="22"/>
      <w:szCs w:val="22"/>
      <w:u w:val="none"/>
    </w:rPr>
  </w:style>
  <w:style w:type="character" w:customStyle="1" w:styleId="55">
    <w:name w:val="Основной текст (5)"/>
    <w:basedOn w:val="54"/>
    <w:uiPriority w:val="99"/>
    <w:rsid w:val="001F4E61"/>
    <w:rPr>
      <w:rFonts w:cs="Times New Roman"/>
      <w:b/>
      <w:bCs/>
      <w:sz w:val="26"/>
      <w:szCs w:val="26"/>
      <w:u w:val="none"/>
    </w:rPr>
  </w:style>
  <w:style w:type="character" w:customStyle="1" w:styleId="11pt2">
    <w:name w:val="Основной текст + 11 pt2"/>
    <w:aliases w:val="Полужирный18"/>
    <w:uiPriority w:val="99"/>
    <w:rsid w:val="001F4E61"/>
    <w:rPr>
      <w:rFonts w:ascii="Times New Roman" w:hAnsi="Times New Roman" w:cs="Times New Roman"/>
      <w:b/>
      <w:bCs/>
      <w:sz w:val="22"/>
      <w:szCs w:val="22"/>
      <w:u w:val="none"/>
    </w:rPr>
  </w:style>
  <w:style w:type="character" w:customStyle="1" w:styleId="2f5">
    <w:name w:val="Заголовок №2 + Не полужирный"/>
    <w:basedOn w:val="2f"/>
    <w:uiPriority w:val="99"/>
    <w:rsid w:val="001F4E61"/>
    <w:rPr>
      <w:rFonts w:cs="Times New Roman"/>
      <w:b w:val="0"/>
      <w:bCs w:val="0"/>
      <w:sz w:val="26"/>
      <w:szCs w:val="26"/>
      <w:u w:val="none"/>
    </w:rPr>
  </w:style>
  <w:style w:type="paragraph" w:customStyle="1" w:styleId="2f6">
    <w:name w:val="заголовок 2"/>
    <w:basedOn w:val="a6"/>
    <w:next w:val="a6"/>
    <w:rsid w:val="001F4E61"/>
    <w:pPr>
      <w:keepNext/>
      <w:autoSpaceDE w:val="0"/>
      <w:autoSpaceDN w:val="0"/>
      <w:spacing w:after="0" w:line="360" w:lineRule="auto"/>
      <w:ind w:firstLine="0"/>
    </w:pPr>
    <w:rPr>
      <w:sz w:val="20"/>
      <w:lang w:val="en-US" w:bidi="en-US"/>
    </w:rPr>
  </w:style>
  <w:style w:type="paragraph" w:customStyle="1" w:styleId="1f2">
    <w:name w:val="Заголовок1"/>
    <w:basedOn w:val="12"/>
    <w:autoRedefine/>
    <w:rsid w:val="001F4E61"/>
    <w:pPr>
      <w:pageBreakBefore w:val="0"/>
      <w:spacing w:before="240" w:after="240" w:line="360" w:lineRule="auto"/>
      <w:ind w:left="360"/>
    </w:pPr>
    <w:rPr>
      <w:rFonts w:ascii="Arial" w:hAnsi="Arial" w:cs="Arial"/>
      <w:kern w:val="32"/>
      <w:sz w:val="32"/>
      <w:szCs w:val="22"/>
      <w:lang w:val="en-US" w:bidi="en-US"/>
    </w:rPr>
  </w:style>
  <w:style w:type="paragraph" w:customStyle="1" w:styleId="3e">
    <w:name w:val="Заголовок3"/>
    <w:basedOn w:val="12"/>
    <w:rsid w:val="001F4E61"/>
    <w:pPr>
      <w:pageBreakBefore w:val="0"/>
      <w:spacing w:line="240" w:lineRule="auto"/>
    </w:pPr>
    <w:rPr>
      <w:bCs/>
      <w:kern w:val="32"/>
      <w:sz w:val="32"/>
      <w:szCs w:val="24"/>
      <w:lang w:val="en-US" w:bidi="en-US"/>
    </w:rPr>
  </w:style>
  <w:style w:type="paragraph" w:customStyle="1" w:styleId="affffff9">
    <w:name w:val="Таблица_заг"/>
    <w:basedOn w:val="affff"/>
    <w:autoRedefine/>
    <w:rsid w:val="001F4E61"/>
    <w:pPr>
      <w:spacing w:before="240" w:after="60"/>
      <w:ind w:firstLine="0"/>
      <w:contextualSpacing w:val="0"/>
      <w:outlineLvl w:val="0"/>
    </w:pPr>
    <w:rPr>
      <w:rFonts w:eastAsiaTheme="majorEastAsia"/>
      <w:bCs/>
      <w:spacing w:val="0"/>
      <w:szCs w:val="28"/>
      <w:lang w:val="en-US" w:bidi="en-US"/>
    </w:rPr>
  </w:style>
  <w:style w:type="paragraph" w:customStyle="1" w:styleId="-0">
    <w:name w:val="Таблица-номер"/>
    <w:basedOn w:val="a6"/>
    <w:rsid w:val="001F4E61"/>
    <w:pPr>
      <w:spacing w:after="40" w:line="240" w:lineRule="auto"/>
      <w:ind w:left="4955" w:right="1352" w:firstLine="709"/>
      <w:jc w:val="center"/>
    </w:pPr>
    <w:rPr>
      <w:rFonts w:ascii="TimesDL" w:hAnsi="TimesDL"/>
      <w:i/>
      <w:iCs/>
      <w:sz w:val="20"/>
      <w:lang w:val="en-US" w:bidi="en-US"/>
    </w:rPr>
  </w:style>
  <w:style w:type="paragraph" w:customStyle="1" w:styleId="affffffa">
    <w:name w:val="ос"/>
    <w:basedOn w:val="a6"/>
    <w:rsid w:val="001F4E61"/>
    <w:pPr>
      <w:spacing w:after="0" w:line="240" w:lineRule="auto"/>
      <w:ind w:firstLine="0"/>
    </w:pPr>
    <w:rPr>
      <w:iCs/>
      <w:sz w:val="20"/>
      <w:lang w:val="en-US" w:bidi="en-US"/>
    </w:rPr>
  </w:style>
  <w:style w:type="paragraph" w:customStyle="1" w:styleId="1f3">
    <w:name w:val="Стиль1"/>
    <w:basedOn w:val="a6"/>
    <w:link w:val="1f4"/>
    <w:qFormat/>
    <w:rsid w:val="001F4E61"/>
    <w:pPr>
      <w:keepNext/>
      <w:autoSpaceDE w:val="0"/>
      <w:autoSpaceDN w:val="0"/>
      <w:spacing w:after="0" w:line="360" w:lineRule="auto"/>
      <w:ind w:firstLine="0"/>
      <w:jc w:val="center"/>
    </w:pPr>
    <w:rPr>
      <w:b/>
      <w:bCs/>
      <w:lang w:val="en-US" w:bidi="en-US"/>
    </w:rPr>
  </w:style>
  <w:style w:type="paragraph" w:customStyle="1" w:styleId="affffffb">
    <w:name w:val="Основной"/>
    <w:basedOn w:val="a6"/>
    <w:rsid w:val="001F4E61"/>
    <w:pPr>
      <w:spacing w:after="0" w:line="360" w:lineRule="auto"/>
      <w:ind w:firstLine="539"/>
    </w:pPr>
    <w:rPr>
      <w:lang w:val="en-US" w:bidi="en-US"/>
    </w:rPr>
  </w:style>
  <w:style w:type="paragraph" w:customStyle="1" w:styleId="3f">
    <w:name w:val="Заголовок3"/>
    <w:basedOn w:val="31"/>
    <w:autoRedefine/>
    <w:rsid w:val="001F4E61"/>
    <w:pPr>
      <w:spacing w:after="240" w:line="240" w:lineRule="auto"/>
      <w:ind w:left="720" w:hanging="720"/>
      <w:jc w:val="left"/>
    </w:pPr>
    <w:rPr>
      <w:rFonts w:asciiTheme="majorHAnsi" w:eastAsiaTheme="majorEastAsia" w:hAnsiTheme="majorHAnsi"/>
      <w:szCs w:val="22"/>
      <w:lang w:val="en-US" w:eastAsia="en-US" w:bidi="en-US"/>
    </w:rPr>
  </w:style>
  <w:style w:type="paragraph" w:customStyle="1" w:styleId="affffffc">
    <w:name w:val="Основной Знак Знак"/>
    <w:basedOn w:val="a6"/>
    <w:rsid w:val="001F4E61"/>
    <w:pPr>
      <w:spacing w:after="0" w:line="360" w:lineRule="auto"/>
      <w:ind w:firstLine="539"/>
    </w:pPr>
    <w:rPr>
      <w:lang w:val="en-US" w:bidi="en-US"/>
    </w:rPr>
  </w:style>
  <w:style w:type="paragraph" w:customStyle="1" w:styleId="48">
    <w:name w:val="заголовок 4"/>
    <w:basedOn w:val="a6"/>
    <w:next w:val="a6"/>
    <w:rsid w:val="001F4E61"/>
    <w:pPr>
      <w:keepNext/>
      <w:tabs>
        <w:tab w:val="num" w:pos="644"/>
      </w:tabs>
      <w:autoSpaceDE w:val="0"/>
      <w:autoSpaceDN w:val="0"/>
      <w:spacing w:after="0" w:line="360" w:lineRule="auto"/>
      <w:ind w:firstLine="0"/>
      <w:jc w:val="center"/>
    </w:pPr>
    <w:rPr>
      <w:lang w:val="en-US" w:bidi="en-US"/>
    </w:rPr>
  </w:style>
  <w:style w:type="paragraph" w:customStyle="1" w:styleId="-1">
    <w:name w:val="текст-д"/>
    <w:basedOn w:val="a6"/>
    <w:rsid w:val="001F4E61"/>
    <w:pPr>
      <w:widowControl w:val="0"/>
      <w:spacing w:after="0" w:line="240" w:lineRule="auto"/>
      <w:ind w:firstLine="540"/>
    </w:pPr>
    <w:rPr>
      <w:szCs w:val="20"/>
      <w:lang w:val="en-US" w:bidi="en-US"/>
    </w:rPr>
  </w:style>
  <w:style w:type="paragraph" w:customStyle="1" w:styleId="affffffd">
    <w:name w:val="Основной Знак"/>
    <w:basedOn w:val="a6"/>
    <w:rsid w:val="001F4E61"/>
    <w:pPr>
      <w:spacing w:after="0" w:line="360" w:lineRule="auto"/>
      <w:ind w:firstLine="539"/>
    </w:pPr>
    <w:rPr>
      <w:lang w:val="en-US" w:bidi="en-US"/>
    </w:rPr>
  </w:style>
  <w:style w:type="paragraph" w:customStyle="1" w:styleId="affffffe">
    <w:name w:val="Основной Знак Знак Знак Знак"/>
    <w:basedOn w:val="a6"/>
    <w:rsid w:val="001F4E61"/>
    <w:pPr>
      <w:spacing w:after="0" w:line="360" w:lineRule="auto"/>
      <w:ind w:firstLine="539"/>
    </w:pPr>
    <w:rPr>
      <w:lang w:val="en-US" w:bidi="en-US"/>
    </w:rPr>
  </w:style>
  <w:style w:type="paragraph" w:customStyle="1" w:styleId="0">
    <w:name w:val="Маркирован0"/>
    <w:basedOn w:val="a6"/>
    <w:rsid w:val="001F4E61"/>
    <w:pPr>
      <w:tabs>
        <w:tab w:val="num" w:pos="284"/>
        <w:tab w:val="num" w:pos="644"/>
      </w:tabs>
      <w:spacing w:after="0" w:line="360" w:lineRule="auto"/>
      <w:ind w:left="284" w:hanging="284"/>
    </w:pPr>
    <w:rPr>
      <w:lang w:val="en-US" w:bidi="en-US"/>
    </w:rPr>
  </w:style>
  <w:style w:type="paragraph" w:customStyle="1" w:styleId="1f5">
    <w:name w:val="Список_Марк_1"/>
    <w:basedOn w:val="ad"/>
    <w:autoRedefine/>
    <w:rsid w:val="001F4E61"/>
    <w:pPr>
      <w:pBdr>
        <w:left w:val="single" w:sz="4" w:space="4" w:color="auto"/>
      </w:pBdr>
      <w:tabs>
        <w:tab w:val="num" w:pos="1479"/>
      </w:tabs>
      <w:snapToGrid w:val="0"/>
      <w:spacing w:after="40" w:line="360" w:lineRule="auto"/>
      <w:ind w:left="1701" w:hanging="531"/>
    </w:pPr>
    <w:rPr>
      <w:szCs w:val="28"/>
      <w:lang w:val="en-US" w:bidi="en-US"/>
    </w:rPr>
  </w:style>
  <w:style w:type="paragraph" w:customStyle="1" w:styleId="afffffff">
    <w:name w:val="Таблица_Лев"/>
    <w:basedOn w:val="a6"/>
    <w:rsid w:val="001F4E61"/>
    <w:pPr>
      <w:spacing w:line="240" w:lineRule="auto"/>
      <w:ind w:firstLine="0"/>
      <w:jc w:val="left"/>
    </w:pPr>
    <w:rPr>
      <w:sz w:val="20"/>
      <w:lang w:val="en-US" w:bidi="en-US"/>
    </w:rPr>
  </w:style>
  <w:style w:type="paragraph" w:customStyle="1" w:styleId="1f6">
    <w:name w:val="список 1"/>
    <w:basedOn w:val="a6"/>
    <w:rsid w:val="001F4E61"/>
    <w:pPr>
      <w:tabs>
        <w:tab w:val="num" w:pos="360"/>
      </w:tabs>
      <w:spacing w:after="0" w:line="360" w:lineRule="auto"/>
      <w:ind w:left="360" w:hanging="360"/>
    </w:pPr>
    <w:rPr>
      <w:lang w:val="en-US" w:bidi="en-US"/>
    </w:rPr>
  </w:style>
  <w:style w:type="paragraph" w:customStyle="1" w:styleId="49">
    <w:name w:val="Заголовок4"/>
    <w:basedOn w:val="a6"/>
    <w:autoRedefine/>
    <w:rsid w:val="001F4E61"/>
    <w:pPr>
      <w:tabs>
        <w:tab w:val="left" w:pos="720"/>
      </w:tabs>
      <w:spacing w:before="240" w:after="240" w:line="240" w:lineRule="auto"/>
      <w:ind w:left="720" w:hanging="720"/>
      <w:jc w:val="center"/>
    </w:pPr>
    <w:rPr>
      <w:rFonts w:ascii="Arial" w:hAnsi="Arial"/>
      <w:b/>
      <w:sz w:val="28"/>
      <w:szCs w:val="28"/>
      <w:lang w:val="en-US" w:bidi="en-US"/>
    </w:rPr>
  </w:style>
  <w:style w:type="paragraph" w:styleId="2f7">
    <w:name w:val="List 2"/>
    <w:basedOn w:val="a6"/>
    <w:uiPriority w:val="99"/>
    <w:rsid w:val="001F4E61"/>
    <w:pPr>
      <w:spacing w:after="0" w:line="360" w:lineRule="auto"/>
      <w:ind w:firstLine="540"/>
    </w:pPr>
    <w:rPr>
      <w:lang w:val="en-US" w:bidi="en-US"/>
    </w:rPr>
  </w:style>
  <w:style w:type="paragraph" w:customStyle="1" w:styleId="ConsTitle">
    <w:name w:val="ConsTitle"/>
    <w:rsid w:val="001F4E61"/>
    <w:pPr>
      <w:widowControl w:val="0"/>
      <w:autoSpaceDE w:val="0"/>
      <w:autoSpaceDN w:val="0"/>
      <w:adjustRightInd w:val="0"/>
    </w:pPr>
    <w:rPr>
      <w:rFonts w:ascii="Arial" w:hAnsi="Arial" w:cs="Arial"/>
      <w:b/>
      <w:bCs/>
      <w:lang w:val="en-US" w:bidi="en-US"/>
    </w:rPr>
  </w:style>
  <w:style w:type="paragraph" w:customStyle="1" w:styleId="font5">
    <w:name w:val="font5"/>
    <w:basedOn w:val="a6"/>
    <w:rsid w:val="001F4E61"/>
    <w:pPr>
      <w:spacing w:before="100" w:beforeAutospacing="1" w:after="100" w:afterAutospacing="1" w:line="240" w:lineRule="auto"/>
      <w:ind w:firstLine="0"/>
      <w:jc w:val="left"/>
    </w:pPr>
    <w:rPr>
      <w:rFonts w:eastAsia="Arial Unicode MS"/>
      <w:b/>
      <w:bCs/>
      <w:sz w:val="20"/>
      <w:szCs w:val="20"/>
      <w:lang w:val="en-US" w:bidi="en-US"/>
    </w:rPr>
  </w:style>
  <w:style w:type="paragraph" w:customStyle="1" w:styleId="xl25">
    <w:name w:val="xl25"/>
    <w:basedOn w:val="a6"/>
    <w:rsid w:val="001F4E61"/>
    <w:pPr>
      <w:spacing w:before="100" w:beforeAutospacing="1" w:after="100" w:afterAutospacing="1" w:line="240" w:lineRule="auto"/>
      <w:ind w:firstLine="0"/>
      <w:jc w:val="left"/>
    </w:pPr>
    <w:rPr>
      <w:rFonts w:ascii="Arial" w:eastAsia="Arial Unicode MS" w:hAnsi="Arial" w:cs="Arial"/>
      <w:b/>
      <w:bCs/>
      <w:lang w:val="en-US" w:bidi="en-US"/>
    </w:rPr>
  </w:style>
  <w:style w:type="paragraph" w:customStyle="1" w:styleId="xl26">
    <w:name w:val="xl26"/>
    <w:basedOn w:val="a6"/>
    <w:rsid w:val="001F4E61"/>
    <w:pPr>
      <w:spacing w:before="100" w:beforeAutospacing="1" w:after="100" w:afterAutospacing="1" w:line="240" w:lineRule="auto"/>
      <w:ind w:firstLine="0"/>
      <w:jc w:val="left"/>
    </w:pPr>
    <w:rPr>
      <w:rFonts w:ascii="Arial" w:eastAsia="Arial Unicode MS" w:hAnsi="Arial" w:cs="Arial"/>
      <w:lang w:val="en-US" w:bidi="en-US"/>
    </w:rPr>
  </w:style>
  <w:style w:type="paragraph" w:customStyle="1" w:styleId="xl27">
    <w:name w:val="xl27"/>
    <w:basedOn w:val="a6"/>
    <w:rsid w:val="001F4E61"/>
    <w:pPr>
      <w:spacing w:before="100" w:beforeAutospacing="1" w:after="100" w:afterAutospacing="1" w:line="240" w:lineRule="auto"/>
      <w:ind w:firstLine="0"/>
      <w:jc w:val="left"/>
    </w:pPr>
    <w:rPr>
      <w:rFonts w:eastAsia="Arial Unicode MS"/>
      <w:lang w:val="en-US" w:bidi="en-US"/>
    </w:rPr>
  </w:style>
  <w:style w:type="paragraph" w:customStyle="1" w:styleId="xl28">
    <w:name w:val="xl28"/>
    <w:basedOn w:val="a6"/>
    <w:rsid w:val="001F4E61"/>
    <w:pPr>
      <w:spacing w:before="100" w:beforeAutospacing="1" w:after="100" w:afterAutospacing="1" w:line="240" w:lineRule="auto"/>
      <w:ind w:firstLine="0"/>
      <w:jc w:val="left"/>
    </w:pPr>
    <w:rPr>
      <w:rFonts w:eastAsia="Arial Unicode MS"/>
      <w:sz w:val="16"/>
      <w:szCs w:val="16"/>
      <w:u w:val="single"/>
      <w:lang w:val="en-US" w:bidi="en-US"/>
    </w:rPr>
  </w:style>
  <w:style w:type="paragraph" w:customStyle="1" w:styleId="xl29">
    <w:name w:val="xl29"/>
    <w:basedOn w:val="a6"/>
    <w:rsid w:val="001F4E61"/>
    <w:pP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31">
    <w:name w:val="xl31"/>
    <w:basedOn w:val="a6"/>
    <w:rsid w:val="001F4E61"/>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lang w:val="en-US" w:bidi="en-US"/>
    </w:rPr>
  </w:style>
  <w:style w:type="paragraph" w:customStyle="1" w:styleId="xl32">
    <w:name w:val="xl32"/>
    <w:basedOn w:val="a6"/>
    <w:rsid w:val="001F4E61"/>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cs="Arial Unicode MS"/>
      <w:lang w:val="en-US" w:bidi="en-US"/>
    </w:rPr>
  </w:style>
  <w:style w:type="paragraph" w:customStyle="1" w:styleId="xl33">
    <w:name w:val="xl33"/>
    <w:basedOn w:val="a6"/>
    <w:rsid w:val="001F4E61"/>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 w:val="16"/>
      <w:szCs w:val="16"/>
      <w:lang w:val="en-US" w:bidi="en-US"/>
    </w:rPr>
  </w:style>
  <w:style w:type="paragraph" w:customStyle="1" w:styleId="xl34">
    <w:name w:val="xl34"/>
    <w:basedOn w:val="a6"/>
    <w:rsid w:val="001F4E6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sz w:val="16"/>
      <w:szCs w:val="16"/>
      <w:lang w:val="en-US" w:bidi="en-US"/>
    </w:rPr>
  </w:style>
  <w:style w:type="paragraph" w:customStyle="1" w:styleId="xl35">
    <w:name w:val="xl35"/>
    <w:basedOn w:val="a6"/>
    <w:rsid w:val="001F4E61"/>
    <w:pPr>
      <w:pBdr>
        <w:left w:val="single" w:sz="4" w:space="0" w:color="auto"/>
      </w:pBdr>
      <w:spacing w:before="100" w:beforeAutospacing="1" w:after="100" w:afterAutospacing="1" w:line="240" w:lineRule="auto"/>
      <w:ind w:firstLine="0"/>
      <w:jc w:val="left"/>
    </w:pPr>
    <w:rPr>
      <w:rFonts w:eastAsia="Arial Unicode MS" w:cs="Arial Unicode MS"/>
      <w:lang w:val="en-US" w:bidi="en-US"/>
    </w:rPr>
  </w:style>
  <w:style w:type="paragraph" w:customStyle="1" w:styleId="xl36">
    <w:name w:val="xl36"/>
    <w:basedOn w:val="a6"/>
    <w:rsid w:val="001F4E61"/>
    <w:pPr>
      <w:spacing w:before="100" w:beforeAutospacing="1" w:after="100" w:afterAutospacing="1" w:line="240" w:lineRule="auto"/>
      <w:ind w:firstLine="0"/>
      <w:jc w:val="left"/>
    </w:pPr>
    <w:rPr>
      <w:rFonts w:eastAsia="Arial Unicode MS" w:cs="Arial Unicode MS"/>
      <w:b/>
      <w:bCs/>
      <w:lang w:val="en-US" w:bidi="en-US"/>
    </w:rPr>
  </w:style>
  <w:style w:type="paragraph" w:customStyle="1" w:styleId="xl37">
    <w:name w:val="xl37"/>
    <w:basedOn w:val="a6"/>
    <w:rsid w:val="001F4E61"/>
    <w:pPr>
      <w:spacing w:before="100" w:beforeAutospacing="1" w:after="100" w:afterAutospacing="1" w:line="240" w:lineRule="auto"/>
      <w:ind w:firstLine="0"/>
      <w:jc w:val="left"/>
    </w:pPr>
    <w:rPr>
      <w:rFonts w:eastAsia="Arial Unicode MS" w:cs="Arial Unicode MS"/>
      <w:lang w:val="en-US" w:bidi="en-US"/>
    </w:rPr>
  </w:style>
  <w:style w:type="paragraph" w:customStyle="1" w:styleId="xl38">
    <w:name w:val="xl38"/>
    <w:basedOn w:val="a6"/>
    <w:rsid w:val="001F4E61"/>
    <w:pPr>
      <w:pBdr>
        <w:left w:val="single" w:sz="4" w:space="0" w:color="auto"/>
      </w:pBdr>
      <w:spacing w:before="100" w:beforeAutospacing="1" w:after="100" w:afterAutospacing="1" w:line="240" w:lineRule="auto"/>
      <w:ind w:firstLine="0"/>
      <w:jc w:val="center"/>
      <w:textAlignment w:val="top"/>
    </w:pPr>
    <w:rPr>
      <w:rFonts w:eastAsia="Arial Unicode MS" w:cs="Arial Unicode MS"/>
      <w:lang w:val="en-US" w:bidi="en-US"/>
    </w:rPr>
  </w:style>
  <w:style w:type="paragraph" w:customStyle="1" w:styleId="xl39">
    <w:name w:val="xl39"/>
    <w:basedOn w:val="a6"/>
    <w:rsid w:val="001F4E61"/>
    <w:pPr>
      <w:spacing w:before="100" w:beforeAutospacing="1" w:after="100" w:afterAutospacing="1" w:line="240" w:lineRule="auto"/>
      <w:ind w:firstLine="0"/>
      <w:jc w:val="left"/>
      <w:textAlignment w:val="top"/>
    </w:pPr>
    <w:rPr>
      <w:rFonts w:eastAsia="Arial Unicode MS" w:cs="Arial Unicode MS"/>
      <w:lang w:val="en-US" w:bidi="en-US"/>
    </w:rPr>
  </w:style>
  <w:style w:type="paragraph" w:customStyle="1" w:styleId="xl40">
    <w:name w:val="xl40"/>
    <w:basedOn w:val="a6"/>
    <w:rsid w:val="001F4E61"/>
    <w:pPr>
      <w:spacing w:before="100" w:beforeAutospacing="1" w:after="100" w:afterAutospacing="1" w:line="240" w:lineRule="auto"/>
      <w:ind w:firstLine="0"/>
      <w:jc w:val="center"/>
    </w:pPr>
    <w:rPr>
      <w:rFonts w:eastAsia="Arial Unicode MS" w:cs="Arial Unicode MS"/>
      <w:lang w:val="en-US" w:bidi="en-US"/>
    </w:rPr>
  </w:style>
  <w:style w:type="paragraph" w:customStyle="1" w:styleId="xl41">
    <w:name w:val="xl41"/>
    <w:basedOn w:val="a6"/>
    <w:rsid w:val="001F4E61"/>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42">
    <w:name w:val="xl42"/>
    <w:basedOn w:val="a6"/>
    <w:rsid w:val="001F4E61"/>
    <w:pPr>
      <w:spacing w:before="100" w:beforeAutospacing="1" w:after="100" w:afterAutospacing="1" w:line="240" w:lineRule="auto"/>
      <w:ind w:firstLine="0"/>
      <w:jc w:val="center"/>
    </w:pPr>
    <w:rPr>
      <w:rFonts w:eastAsia="Arial Unicode MS" w:cs="Arial Unicode MS"/>
      <w:lang w:val="en-US" w:bidi="en-US"/>
    </w:rPr>
  </w:style>
  <w:style w:type="paragraph" w:customStyle="1" w:styleId="xl43">
    <w:name w:val="xl43"/>
    <w:basedOn w:val="a6"/>
    <w:rsid w:val="001F4E61"/>
    <w:pP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44">
    <w:name w:val="xl44"/>
    <w:basedOn w:val="a6"/>
    <w:rsid w:val="001F4E61"/>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45">
    <w:name w:val="xl45"/>
    <w:basedOn w:val="a6"/>
    <w:rsid w:val="001F4E61"/>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lang w:val="en-US" w:bidi="en-US"/>
    </w:rPr>
  </w:style>
  <w:style w:type="paragraph" w:customStyle="1" w:styleId="xl46">
    <w:name w:val="xl46"/>
    <w:basedOn w:val="a6"/>
    <w:rsid w:val="001F4E61"/>
    <w:pPr>
      <w:spacing w:before="100" w:beforeAutospacing="1" w:after="100" w:afterAutospacing="1" w:line="240" w:lineRule="auto"/>
      <w:ind w:firstLine="0"/>
      <w:jc w:val="left"/>
      <w:textAlignment w:val="top"/>
    </w:pPr>
    <w:rPr>
      <w:rFonts w:eastAsia="Arial Unicode MS" w:cs="Arial Unicode MS"/>
      <w:lang w:val="en-US" w:bidi="en-US"/>
    </w:rPr>
  </w:style>
  <w:style w:type="paragraph" w:customStyle="1" w:styleId="xl47">
    <w:name w:val="xl47"/>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48">
    <w:name w:val="xl48"/>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49">
    <w:name w:val="xl49"/>
    <w:basedOn w:val="a6"/>
    <w:rsid w:val="001F4E61"/>
    <w:pPr>
      <w:spacing w:before="100" w:beforeAutospacing="1" w:after="100" w:afterAutospacing="1" w:line="240" w:lineRule="auto"/>
      <w:ind w:firstLine="0"/>
      <w:jc w:val="left"/>
      <w:textAlignment w:val="top"/>
    </w:pPr>
    <w:rPr>
      <w:rFonts w:eastAsia="Arial Unicode MS"/>
      <w:lang w:val="en-US" w:bidi="en-US"/>
    </w:rPr>
  </w:style>
  <w:style w:type="paragraph" w:customStyle="1" w:styleId="xl50">
    <w:name w:val="xl50"/>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lang w:val="en-US" w:bidi="en-US"/>
    </w:rPr>
  </w:style>
  <w:style w:type="paragraph" w:customStyle="1" w:styleId="xl51">
    <w:name w:val="xl51"/>
    <w:basedOn w:val="a6"/>
    <w:rsid w:val="001F4E61"/>
    <w:pPr>
      <w:spacing w:before="100" w:beforeAutospacing="1" w:after="100" w:afterAutospacing="1" w:line="240" w:lineRule="auto"/>
      <w:ind w:firstLine="0"/>
      <w:jc w:val="left"/>
    </w:pPr>
    <w:rPr>
      <w:rFonts w:eastAsia="Arial Unicode MS" w:cs="Arial Unicode MS"/>
      <w:lang w:val="en-US" w:bidi="en-US"/>
    </w:rPr>
  </w:style>
  <w:style w:type="paragraph" w:customStyle="1" w:styleId="xl52">
    <w:name w:val="xl52"/>
    <w:basedOn w:val="a6"/>
    <w:rsid w:val="001F4E61"/>
    <w:pPr>
      <w:spacing w:before="100" w:beforeAutospacing="1" w:after="100" w:afterAutospacing="1" w:line="240" w:lineRule="auto"/>
      <w:ind w:firstLine="0"/>
      <w:jc w:val="center"/>
    </w:pPr>
    <w:rPr>
      <w:rFonts w:eastAsia="Arial Unicode MS" w:cs="Arial Unicode MS"/>
      <w:lang w:val="en-US" w:bidi="en-US"/>
    </w:rPr>
  </w:style>
  <w:style w:type="paragraph" w:customStyle="1" w:styleId="xl53">
    <w:name w:val="xl53"/>
    <w:basedOn w:val="a6"/>
    <w:rsid w:val="001F4E61"/>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lang w:val="en-US" w:bidi="en-US"/>
    </w:rPr>
  </w:style>
  <w:style w:type="paragraph" w:customStyle="1" w:styleId="xl54">
    <w:name w:val="xl54"/>
    <w:basedOn w:val="a6"/>
    <w:rsid w:val="001F4E61"/>
    <w:pPr>
      <w:spacing w:before="100" w:beforeAutospacing="1" w:after="100" w:afterAutospacing="1" w:line="240" w:lineRule="auto"/>
      <w:ind w:firstLine="0"/>
      <w:jc w:val="center"/>
    </w:pPr>
    <w:rPr>
      <w:rFonts w:eastAsia="Arial Unicode MS" w:cs="Arial Unicode MS"/>
      <w:lang w:val="en-US" w:bidi="en-US"/>
    </w:rPr>
  </w:style>
  <w:style w:type="paragraph" w:customStyle="1" w:styleId="xl55">
    <w:name w:val="xl55"/>
    <w:basedOn w:val="a6"/>
    <w:rsid w:val="001F4E61"/>
    <w:pPr>
      <w:spacing w:before="100" w:beforeAutospacing="1" w:after="100" w:afterAutospacing="1" w:line="240" w:lineRule="auto"/>
      <w:ind w:firstLine="0"/>
      <w:jc w:val="left"/>
      <w:textAlignment w:val="top"/>
    </w:pPr>
    <w:rPr>
      <w:rFonts w:eastAsia="Arial Unicode MS" w:cs="Arial Unicode MS"/>
      <w:lang w:val="en-US" w:bidi="en-US"/>
    </w:rPr>
  </w:style>
  <w:style w:type="paragraph" w:customStyle="1" w:styleId="xl56">
    <w:name w:val="xl56"/>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lang w:val="en-US" w:bidi="en-US"/>
    </w:rPr>
  </w:style>
  <w:style w:type="paragraph" w:customStyle="1" w:styleId="xl57">
    <w:name w:val="xl57"/>
    <w:basedOn w:val="a6"/>
    <w:rsid w:val="001F4E61"/>
    <w:pPr>
      <w:spacing w:before="100" w:beforeAutospacing="1" w:after="100" w:afterAutospacing="1" w:line="240" w:lineRule="auto"/>
      <w:ind w:firstLine="0"/>
      <w:jc w:val="left"/>
      <w:textAlignment w:val="top"/>
    </w:pPr>
    <w:rPr>
      <w:rFonts w:eastAsia="Arial Unicode MS" w:cs="Arial Unicode MS"/>
      <w:lang w:val="en-US" w:bidi="en-US"/>
    </w:rPr>
  </w:style>
  <w:style w:type="paragraph" w:customStyle="1" w:styleId="xl58">
    <w:name w:val="xl58"/>
    <w:basedOn w:val="a6"/>
    <w:rsid w:val="001F4E61"/>
    <w:pPr>
      <w:spacing w:before="100" w:beforeAutospacing="1" w:after="100" w:afterAutospacing="1" w:line="240" w:lineRule="auto"/>
      <w:ind w:firstLine="0"/>
      <w:jc w:val="left"/>
    </w:pPr>
    <w:rPr>
      <w:rFonts w:eastAsia="Arial Unicode MS" w:cs="Arial Unicode MS"/>
      <w:b/>
      <w:bCs/>
      <w:lang w:val="en-US" w:bidi="en-US"/>
    </w:rPr>
  </w:style>
  <w:style w:type="paragraph" w:customStyle="1" w:styleId="xl59">
    <w:name w:val="xl59"/>
    <w:basedOn w:val="a6"/>
    <w:rsid w:val="001F4E61"/>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b/>
      <w:bCs/>
      <w:lang w:val="en-US" w:bidi="en-US"/>
    </w:rPr>
  </w:style>
  <w:style w:type="paragraph" w:customStyle="1" w:styleId="xl60">
    <w:name w:val="xl60"/>
    <w:basedOn w:val="a6"/>
    <w:uiPriority w:val="99"/>
    <w:rsid w:val="001F4E61"/>
    <w:pP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61">
    <w:name w:val="xl61"/>
    <w:basedOn w:val="a6"/>
    <w:uiPriority w:val="99"/>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62">
    <w:name w:val="xl62"/>
    <w:basedOn w:val="a6"/>
    <w:uiPriority w:val="99"/>
    <w:rsid w:val="001F4E61"/>
    <w:pPr>
      <w:spacing w:before="100" w:beforeAutospacing="1" w:after="100" w:afterAutospacing="1" w:line="240" w:lineRule="auto"/>
      <w:ind w:firstLine="0"/>
      <w:jc w:val="left"/>
    </w:pPr>
    <w:rPr>
      <w:rFonts w:eastAsia="Arial Unicode MS" w:cs="Arial Unicode MS"/>
      <w:lang w:val="en-US" w:bidi="en-US"/>
    </w:rPr>
  </w:style>
  <w:style w:type="paragraph" w:customStyle="1" w:styleId="xl63">
    <w:name w:val="xl63"/>
    <w:basedOn w:val="a6"/>
    <w:rsid w:val="001F4E61"/>
    <w:pPr>
      <w:spacing w:before="100" w:beforeAutospacing="1" w:after="100" w:afterAutospacing="1" w:line="240" w:lineRule="auto"/>
      <w:ind w:firstLine="0"/>
      <w:jc w:val="left"/>
    </w:pPr>
    <w:rPr>
      <w:rFonts w:eastAsia="Arial Unicode MS" w:cs="Arial Unicode MS"/>
      <w:b/>
      <w:bCs/>
      <w:lang w:val="en-US" w:bidi="en-US"/>
    </w:rPr>
  </w:style>
  <w:style w:type="paragraph" w:customStyle="1" w:styleId="xl64">
    <w:name w:val="xl64"/>
    <w:basedOn w:val="a6"/>
    <w:rsid w:val="001F4E61"/>
    <w:pPr>
      <w:pBdr>
        <w:left w:val="single" w:sz="4" w:space="0" w:color="auto"/>
        <w:right w:val="single" w:sz="4" w:space="0" w:color="auto"/>
      </w:pBdr>
      <w:spacing w:before="100" w:beforeAutospacing="1" w:after="100" w:afterAutospacing="1" w:line="240" w:lineRule="auto"/>
      <w:ind w:firstLine="0"/>
      <w:jc w:val="left"/>
    </w:pPr>
    <w:rPr>
      <w:rFonts w:eastAsia="Arial Unicode MS" w:cs="Arial Unicode MS"/>
      <w:b/>
      <w:bCs/>
      <w:lang w:val="en-US" w:bidi="en-US"/>
    </w:rPr>
  </w:style>
  <w:style w:type="paragraph" w:customStyle="1" w:styleId="xl65">
    <w:name w:val="xl65"/>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66">
    <w:name w:val="xl66"/>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lang w:val="en-US" w:bidi="en-US"/>
    </w:rPr>
  </w:style>
  <w:style w:type="paragraph" w:customStyle="1" w:styleId="xl67">
    <w:name w:val="xl67"/>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lang w:val="en-US" w:bidi="en-US"/>
    </w:rPr>
  </w:style>
  <w:style w:type="paragraph" w:customStyle="1" w:styleId="xl68">
    <w:name w:val="xl68"/>
    <w:basedOn w:val="a6"/>
    <w:rsid w:val="001F4E61"/>
    <w:pPr>
      <w:spacing w:before="100" w:beforeAutospacing="1" w:after="100" w:afterAutospacing="1" w:line="240" w:lineRule="auto"/>
      <w:ind w:firstLine="0"/>
      <w:jc w:val="center"/>
      <w:textAlignment w:val="top"/>
    </w:pPr>
    <w:rPr>
      <w:rFonts w:eastAsia="Arial Unicode MS"/>
      <w:lang w:val="en-US" w:bidi="en-US"/>
    </w:rPr>
  </w:style>
  <w:style w:type="paragraph" w:customStyle="1" w:styleId="xl69">
    <w:name w:val="xl69"/>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lang w:val="en-US" w:bidi="en-US"/>
    </w:rPr>
  </w:style>
  <w:style w:type="paragraph" w:customStyle="1" w:styleId="xl70">
    <w:name w:val="xl70"/>
    <w:basedOn w:val="a6"/>
    <w:rsid w:val="001F4E61"/>
    <w:pPr>
      <w:spacing w:before="100" w:beforeAutospacing="1" w:after="100" w:afterAutospacing="1" w:line="240" w:lineRule="auto"/>
      <w:ind w:firstLine="0"/>
      <w:jc w:val="center"/>
    </w:pPr>
    <w:rPr>
      <w:rFonts w:eastAsia="Arial Unicode MS" w:cs="Arial Unicode MS"/>
      <w:lang w:val="en-US" w:bidi="en-US"/>
    </w:rPr>
  </w:style>
  <w:style w:type="paragraph" w:customStyle="1" w:styleId="xl71">
    <w:name w:val="xl71"/>
    <w:basedOn w:val="a6"/>
    <w:rsid w:val="001F4E61"/>
    <w:pPr>
      <w:spacing w:before="100" w:beforeAutospacing="1" w:after="100" w:afterAutospacing="1" w:line="240" w:lineRule="auto"/>
      <w:ind w:firstLine="0"/>
      <w:jc w:val="left"/>
    </w:pPr>
    <w:rPr>
      <w:rFonts w:eastAsia="Arial Unicode MS" w:cs="Arial Unicode MS"/>
      <w:b/>
      <w:bCs/>
      <w:lang w:val="en-US" w:bidi="en-US"/>
    </w:rPr>
  </w:style>
  <w:style w:type="paragraph" w:customStyle="1" w:styleId="xl72">
    <w:name w:val="xl72"/>
    <w:basedOn w:val="a6"/>
    <w:rsid w:val="001F4E61"/>
    <w:pPr>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73">
    <w:name w:val="xl73"/>
    <w:basedOn w:val="a6"/>
    <w:rsid w:val="001F4E61"/>
    <w:pPr>
      <w:spacing w:before="100" w:beforeAutospacing="1" w:after="100" w:afterAutospacing="1" w:line="240" w:lineRule="auto"/>
      <w:ind w:firstLine="0"/>
      <w:jc w:val="left"/>
      <w:textAlignment w:val="top"/>
    </w:pPr>
    <w:rPr>
      <w:rFonts w:eastAsia="Arial Unicode MS" w:cs="Arial Unicode MS"/>
      <w:b/>
      <w:bCs/>
      <w:i/>
      <w:iCs/>
      <w:lang w:val="en-US" w:bidi="en-US"/>
    </w:rPr>
  </w:style>
  <w:style w:type="paragraph" w:customStyle="1" w:styleId="xl74">
    <w:name w:val="xl74"/>
    <w:basedOn w:val="a6"/>
    <w:rsid w:val="001F4E6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75">
    <w:name w:val="xl75"/>
    <w:basedOn w:val="a6"/>
    <w:rsid w:val="001F4E6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76">
    <w:name w:val="xl76"/>
    <w:basedOn w:val="a6"/>
    <w:rsid w:val="001F4E61"/>
    <w:pPr>
      <w:spacing w:before="100" w:beforeAutospacing="1" w:after="100" w:afterAutospacing="1" w:line="240" w:lineRule="auto"/>
      <w:ind w:firstLine="0"/>
      <w:jc w:val="left"/>
      <w:textAlignment w:val="top"/>
    </w:pPr>
    <w:rPr>
      <w:rFonts w:eastAsia="Arial Unicode MS" w:cs="Arial Unicode MS"/>
      <w:b/>
      <w:bCs/>
      <w:lang w:val="en-US" w:bidi="en-US"/>
    </w:rPr>
  </w:style>
  <w:style w:type="paragraph" w:customStyle="1" w:styleId="xl77">
    <w:name w:val="xl77"/>
    <w:basedOn w:val="a6"/>
    <w:rsid w:val="001F4E61"/>
    <w:pP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78">
    <w:name w:val="xl78"/>
    <w:basedOn w:val="a6"/>
    <w:rsid w:val="001F4E61"/>
    <w:pPr>
      <w:pBdr>
        <w:left w:val="single" w:sz="4" w:space="0" w:color="auto"/>
      </w:pBdr>
      <w:spacing w:before="100" w:beforeAutospacing="1" w:after="100" w:afterAutospacing="1" w:line="240" w:lineRule="auto"/>
      <w:ind w:firstLine="0"/>
      <w:jc w:val="center"/>
      <w:textAlignment w:val="top"/>
    </w:pPr>
    <w:rPr>
      <w:rFonts w:eastAsia="Arial Unicode MS" w:cs="Arial Unicode MS"/>
      <w:lang w:val="en-US" w:bidi="en-US"/>
    </w:rPr>
  </w:style>
  <w:style w:type="paragraph" w:customStyle="1" w:styleId="xl79">
    <w:name w:val="xl79"/>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lang w:val="en-US" w:bidi="en-US"/>
    </w:rPr>
  </w:style>
  <w:style w:type="paragraph" w:customStyle="1" w:styleId="xl80">
    <w:name w:val="xl80"/>
    <w:basedOn w:val="a6"/>
    <w:rsid w:val="001F4E61"/>
    <w:pPr>
      <w:pBdr>
        <w:left w:val="single" w:sz="4" w:space="0" w:color="auto"/>
        <w:right w:val="single" w:sz="4" w:space="0" w:color="auto"/>
      </w:pBdr>
      <w:spacing w:before="100" w:beforeAutospacing="1" w:after="100" w:afterAutospacing="1" w:line="240" w:lineRule="auto"/>
      <w:ind w:firstLine="0"/>
      <w:jc w:val="center"/>
    </w:pPr>
    <w:rPr>
      <w:rFonts w:eastAsia="Arial Unicode MS" w:cs="Arial Unicode MS"/>
      <w:lang w:val="en-US" w:bidi="en-US"/>
    </w:rPr>
  </w:style>
  <w:style w:type="paragraph" w:customStyle="1" w:styleId="xl81">
    <w:name w:val="xl81"/>
    <w:basedOn w:val="a6"/>
    <w:rsid w:val="001F4E61"/>
    <w:pPr>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cs="Arial Unicode MS"/>
      <w:lang w:val="en-US" w:bidi="en-US"/>
    </w:rPr>
  </w:style>
  <w:style w:type="paragraph" w:customStyle="1" w:styleId="xl82">
    <w:name w:val="xl82"/>
    <w:basedOn w:val="a6"/>
    <w:rsid w:val="001F4E61"/>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83">
    <w:name w:val="xl83"/>
    <w:basedOn w:val="a6"/>
    <w:rsid w:val="001F4E6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84">
    <w:name w:val="xl84"/>
    <w:basedOn w:val="a6"/>
    <w:rsid w:val="001F4E6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85">
    <w:name w:val="xl85"/>
    <w:basedOn w:val="a6"/>
    <w:rsid w:val="001F4E61"/>
    <w:pPr>
      <w:spacing w:before="100" w:beforeAutospacing="1" w:after="100" w:afterAutospacing="1" w:line="240" w:lineRule="auto"/>
      <w:ind w:firstLine="0"/>
      <w:jc w:val="center"/>
    </w:pPr>
    <w:rPr>
      <w:rFonts w:eastAsia="Arial Unicode MS" w:cs="Arial Unicode MS"/>
      <w:lang w:val="en-US" w:bidi="en-US"/>
    </w:rPr>
  </w:style>
  <w:style w:type="paragraph" w:customStyle="1" w:styleId="xl86">
    <w:name w:val="xl86"/>
    <w:basedOn w:val="a6"/>
    <w:rsid w:val="001F4E61"/>
    <w:pPr>
      <w:spacing w:before="100" w:beforeAutospacing="1" w:after="100" w:afterAutospacing="1" w:line="240" w:lineRule="auto"/>
      <w:ind w:firstLine="0"/>
      <w:jc w:val="center"/>
    </w:pPr>
    <w:rPr>
      <w:rFonts w:eastAsia="Arial Unicode MS" w:cs="Arial Unicode MS"/>
      <w:lang w:val="en-US" w:bidi="en-US"/>
    </w:rPr>
  </w:style>
  <w:style w:type="paragraph" w:customStyle="1" w:styleId="xl87">
    <w:name w:val="xl87"/>
    <w:basedOn w:val="a6"/>
    <w:rsid w:val="001F4E61"/>
    <w:pPr>
      <w:spacing w:before="100" w:beforeAutospacing="1" w:after="100" w:afterAutospacing="1" w:line="240" w:lineRule="auto"/>
      <w:ind w:firstLine="0"/>
      <w:jc w:val="left"/>
      <w:textAlignment w:val="top"/>
    </w:pPr>
    <w:rPr>
      <w:rFonts w:eastAsia="Arial Unicode MS"/>
      <w:b/>
      <w:bCs/>
      <w:lang w:val="en-US" w:bidi="en-US"/>
    </w:rPr>
  </w:style>
  <w:style w:type="paragraph" w:customStyle="1" w:styleId="xl88">
    <w:name w:val="xl88"/>
    <w:basedOn w:val="a6"/>
    <w:rsid w:val="001F4E61"/>
    <w:pPr>
      <w:pBdr>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cs="Arial Unicode MS"/>
      <w:lang w:val="en-US" w:bidi="en-US"/>
    </w:rPr>
  </w:style>
  <w:style w:type="paragraph" w:customStyle="1" w:styleId="xl89">
    <w:name w:val="xl89"/>
    <w:basedOn w:val="a6"/>
    <w:rsid w:val="001F4E61"/>
    <w:pPr>
      <w:pBdr>
        <w:bottom w:val="single" w:sz="4" w:space="0" w:color="auto"/>
      </w:pBdr>
      <w:spacing w:before="100" w:beforeAutospacing="1" w:after="100" w:afterAutospacing="1" w:line="240" w:lineRule="auto"/>
      <w:ind w:firstLine="0"/>
      <w:jc w:val="left"/>
      <w:textAlignment w:val="top"/>
    </w:pPr>
    <w:rPr>
      <w:rFonts w:eastAsia="Arial Unicode MS" w:cs="Arial Unicode MS"/>
      <w:lang w:val="en-US" w:bidi="en-US"/>
    </w:rPr>
  </w:style>
  <w:style w:type="paragraph" w:customStyle="1" w:styleId="xl90">
    <w:name w:val="xl90"/>
    <w:basedOn w:val="a6"/>
    <w:rsid w:val="001F4E61"/>
    <w:pPr>
      <w:pBdr>
        <w:bottom w:val="single" w:sz="4" w:space="0" w:color="auto"/>
      </w:pBdr>
      <w:spacing w:before="100" w:beforeAutospacing="1" w:after="100" w:afterAutospacing="1" w:line="240" w:lineRule="auto"/>
      <w:ind w:firstLine="0"/>
      <w:jc w:val="left"/>
    </w:pPr>
    <w:rPr>
      <w:rFonts w:eastAsia="Arial Unicode MS" w:cs="Arial Unicode MS"/>
      <w:lang w:val="en-US" w:bidi="en-US"/>
    </w:rPr>
  </w:style>
  <w:style w:type="paragraph" w:customStyle="1" w:styleId="xl91">
    <w:name w:val="xl91"/>
    <w:basedOn w:val="a6"/>
    <w:rsid w:val="001F4E61"/>
    <w:pPr>
      <w:pBdr>
        <w:bottom w:val="single" w:sz="4" w:space="0" w:color="auto"/>
      </w:pBdr>
      <w:spacing w:before="100" w:beforeAutospacing="1" w:after="100" w:afterAutospacing="1" w:line="240" w:lineRule="auto"/>
      <w:ind w:firstLine="0"/>
      <w:jc w:val="center"/>
    </w:pPr>
    <w:rPr>
      <w:rFonts w:eastAsia="Arial Unicode MS" w:cs="Arial Unicode MS"/>
      <w:b/>
      <w:bCs/>
      <w:lang w:val="en-US" w:bidi="en-US"/>
    </w:rPr>
  </w:style>
  <w:style w:type="paragraph" w:customStyle="1" w:styleId="xl92">
    <w:name w:val="xl92"/>
    <w:basedOn w:val="a6"/>
    <w:rsid w:val="001F4E61"/>
    <w:pPr>
      <w:pBdr>
        <w:bottom w:val="single" w:sz="4" w:space="0" w:color="auto"/>
      </w:pBdr>
      <w:spacing w:before="100" w:beforeAutospacing="1" w:after="100" w:afterAutospacing="1" w:line="240" w:lineRule="auto"/>
      <w:ind w:firstLine="0"/>
      <w:jc w:val="left"/>
    </w:pPr>
    <w:rPr>
      <w:rFonts w:eastAsia="Arial Unicode MS" w:cs="Arial Unicode MS"/>
      <w:b/>
      <w:bCs/>
      <w:lang w:val="en-US" w:bidi="en-US"/>
    </w:rPr>
  </w:style>
  <w:style w:type="paragraph" w:customStyle="1" w:styleId="xl93">
    <w:name w:val="xl93"/>
    <w:basedOn w:val="a6"/>
    <w:rsid w:val="001F4E61"/>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cs="Arial Unicode MS"/>
      <w:lang w:val="en-US" w:bidi="en-US"/>
    </w:rPr>
  </w:style>
  <w:style w:type="paragraph" w:customStyle="1" w:styleId="xl94">
    <w:name w:val="xl94"/>
    <w:basedOn w:val="a6"/>
    <w:rsid w:val="001F4E61"/>
    <w:pPr>
      <w:spacing w:before="100" w:beforeAutospacing="1" w:after="100" w:afterAutospacing="1" w:line="240" w:lineRule="auto"/>
      <w:ind w:firstLine="0"/>
      <w:jc w:val="center"/>
    </w:pPr>
    <w:rPr>
      <w:rFonts w:eastAsia="Arial Unicode MS" w:cs="Arial Unicode MS"/>
      <w:b/>
      <w:bCs/>
      <w:i/>
      <w:iCs/>
      <w:lang w:val="en-US" w:bidi="en-US"/>
    </w:rPr>
  </w:style>
  <w:style w:type="paragraph" w:customStyle="1" w:styleId="xl95">
    <w:name w:val="xl95"/>
    <w:basedOn w:val="a6"/>
    <w:rsid w:val="001F4E61"/>
    <w:pPr>
      <w:pBdr>
        <w:top w:val="single" w:sz="4" w:space="0" w:color="auto"/>
        <w:left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96">
    <w:name w:val="xl96"/>
    <w:basedOn w:val="a6"/>
    <w:rsid w:val="001F4E61"/>
    <w:pPr>
      <w:pBdr>
        <w:left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97">
    <w:name w:val="xl97"/>
    <w:basedOn w:val="a6"/>
    <w:rsid w:val="001F4E61"/>
    <w:pPr>
      <w:pBdr>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98">
    <w:name w:val="xl98"/>
    <w:basedOn w:val="a6"/>
    <w:rsid w:val="001F4E61"/>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99">
    <w:name w:val="xl99"/>
    <w:basedOn w:val="a6"/>
    <w:rsid w:val="001F4E61"/>
    <w:pPr>
      <w:pBdr>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100">
    <w:name w:val="xl100"/>
    <w:basedOn w:val="a6"/>
    <w:rsid w:val="001F4E61"/>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101">
    <w:name w:val="xl101"/>
    <w:basedOn w:val="a6"/>
    <w:rsid w:val="001F4E61"/>
    <w:pPr>
      <w:pBdr>
        <w:bottom w:val="single" w:sz="4" w:space="0" w:color="auto"/>
      </w:pBdr>
      <w:spacing w:before="100" w:beforeAutospacing="1" w:after="100" w:afterAutospacing="1" w:line="240" w:lineRule="auto"/>
      <w:ind w:firstLine="0"/>
      <w:jc w:val="center"/>
    </w:pPr>
    <w:rPr>
      <w:rFonts w:eastAsia="Arial Unicode MS" w:cs="Arial Unicode MS"/>
      <w:lang w:val="en-US" w:bidi="en-US"/>
    </w:rPr>
  </w:style>
  <w:style w:type="paragraph" w:customStyle="1" w:styleId="xl102">
    <w:name w:val="xl102"/>
    <w:basedOn w:val="a6"/>
    <w:rsid w:val="001F4E61"/>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b/>
      <w:bCs/>
      <w:lang w:val="en-US" w:bidi="en-US"/>
    </w:rPr>
  </w:style>
  <w:style w:type="paragraph" w:customStyle="1" w:styleId="xl103">
    <w:name w:val="xl103"/>
    <w:basedOn w:val="a6"/>
    <w:rsid w:val="001F4E61"/>
    <w:pPr>
      <w:pBdr>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b/>
      <w:bCs/>
      <w:lang w:val="en-US" w:bidi="en-US"/>
    </w:rPr>
  </w:style>
  <w:style w:type="paragraph" w:customStyle="1" w:styleId="xl104">
    <w:name w:val="xl104"/>
    <w:basedOn w:val="a6"/>
    <w:rsid w:val="001F4E61"/>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b/>
      <w:bCs/>
      <w:lang w:val="en-US" w:bidi="en-US"/>
    </w:rPr>
  </w:style>
  <w:style w:type="paragraph" w:customStyle="1" w:styleId="xl105">
    <w:name w:val="xl105"/>
    <w:basedOn w:val="a6"/>
    <w:rsid w:val="001F4E61"/>
    <w:pPr>
      <w:pBdr>
        <w:top w:val="single" w:sz="4" w:space="0" w:color="auto"/>
        <w:right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106">
    <w:name w:val="xl106"/>
    <w:basedOn w:val="a6"/>
    <w:rsid w:val="001F4E61"/>
    <w:pPr>
      <w:pBdr>
        <w:right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107">
    <w:name w:val="xl107"/>
    <w:basedOn w:val="a6"/>
    <w:rsid w:val="001F4E61"/>
    <w:pPr>
      <w:pBdr>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108">
    <w:name w:val="xl108"/>
    <w:basedOn w:val="a6"/>
    <w:rsid w:val="001F4E61"/>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cs="Arial Unicode MS"/>
      <w:lang w:val="en-US" w:bidi="en-US"/>
    </w:rPr>
  </w:style>
  <w:style w:type="paragraph" w:customStyle="1" w:styleId="xl109">
    <w:name w:val="xl109"/>
    <w:basedOn w:val="a6"/>
    <w:rsid w:val="001F4E61"/>
    <w:pPr>
      <w:pBdr>
        <w:top w:val="single" w:sz="4" w:space="0" w:color="auto"/>
        <w:bottom w:val="single" w:sz="4" w:space="0" w:color="auto"/>
      </w:pBdr>
      <w:spacing w:before="100" w:beforeAutospacing="1" w:after="100" w:afterAutospacing="1" w:line="240" w:lineRule="auto"/>
      <w:ind w:firstLine="0"/>
      <w:jc w:val="center"/>
      <w:textAlignment w:val="top"/>
    </w:pPr>
    <w:rPr>
      <w:rFonts w:eastAsia="Arial Unicode MS" w:cs="Arial Unicode MS"/>
      <w:lang w:val="en-US" w:bidi="en-US"/>
    </w:rPr>
  </w:style>
  <w:style w:type="paragraph" w:customStyle="1" w:styleId="xl110">
    <w:name w:val="xl110"/>
    <w:basedOn w:val="a6"/>
    <w:rsid w:val="001F4E61"/>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cs="Arial Unicode MS"/>
      <w:lang w:val="en-US" w:bidi="en-US"/>
    </w:rPr>
  </w:style>
  <w:style w:type="paragraph" w:customStyle="1" w:styleId="xl111">
    <w:name w:val="xl111"/>
    <w:basedOn w:val="a6"/>
    <w:rsid w:val="001F4E61"/>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112">
    <w:name w:val="xl112"/>
    <w:basedOn w:val="a6"/>
    <w:rsid w:val="001F4E61"/>
    <w:pPr>
      <w:pBdr>
        <w:top w:val="single" w:sz="4" w:space="0" w:color="auto"/>
        <w:bottom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113">
    <w:name w:val="xl113"/>
    <w:basedOn w:val="a6"/>
    <w:rsid w:val="001F4E61"/>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lang w:val="en-US" w:bidi="en-US"/>
    </w:rPr>
  </w:style>
  <w:style w:type="paragraph" w:customStyle="1" w:styleId="xl114">
    <w:name w:val="xl114"/>
    <w:basedOn w:val="a6"/>
    <w:rsid w:val="001F4E61"/>
    <w:pPr>
      <w:spacing w:before="100" w:beforeAutospacing="1" w:after="100" w:afterAutospacing="1" w:line="240" w:lineRule="auto"/>
      <w:ind w:firstLine="0"/>
      <w:jc w:val="center"/>
    </w:pPr>
    <w:rPr>
      <w:rFonts w:eastAsia="Arial Unicode MS" w:cs="Arial Unicode MS"/>
      <w:b/>
      <w:bCs/>
      <w:sz w:val="28"/>
      <w:szCs w:val="28"/>
      <w:u w:val="single"/>
      <w:lang w:val="en-US" w:bidi="en-US"/>
    </w:rPr>
  </w:style>
  <w:style w:type="paragraph" w:customStyle="1" w:styleId="font6">
    <w:name w:val="font6"/>
    <w:basedOn w:val="a6"/>
    <w:rsid w:val="001F4E61"/>
    <w:pPr>
      <w:spacing w:before="100" w:beforeAutospacing="1" w:after="100" w:afterAutospacing="1" w:line="240" w:lineRule="auto"/>
      <w:ind w:firstLine="0"/>
      <w:jc w:val="left"/>
    </w:pPr>
    <w:rPr>
      <w:rFonts w:eastAsia="Arial Unicode MS"/>
      <w:b/>
      <w:bCs/>
      <w:sz w:val="28"/>
      <w:szCs w:val="28"/>
      <w:lang w:val="en-US" w:bidi="en-US"/>
    </w:rPr>
  </w:style>
  <w:style w:type="character" w:customStyle="1" w:styleId="spelle">
    <w:name w:val="spelle"/>
    <w:basedOn w:val="a7"/>
    <w:rsid w:val="001F4E61"/>
  </w:style>
  <w:style w:type="character" w:customStyle="1" w:styleId="afffffff0">
    <w:name w:val="Цветовое выделение"/>
    <w:uiPriority w:val="99"/>
    <w:qFormat/>
    <w:rsid w:val="001F4E61"/>
    <w:rPr>
      <w:b/>
      <w:bCs/>
      <w:color w:val="000080"/>
      <w:sz w:val="20"/>
      <w:szCs w:val="20"/>
    </w:rPr>
  </w:style>
  <w:style w:type="character" w:customStyle="1" w:styleId="afffffff1">
    <w:name w:val="Гипертекстовая ссылка"/>
    <w:basedOn w:val="afffffff0"/>
    <w:uiPriority w:val="99"/>
    <w:rsid w:val="001F4E61"/>
    <w:rPr>
      <w:b/>
      <w:bCs/>
      <w:color w:val="008000"/>
      <w:sz w:val="20"/>
      <w:szCs w:val="20"/>
      <w:u w:val="single"/>
    </w:rPr>
  </w:style>
  <w:style w:type="paragraph" w:customStyle="1" w:styleId="afffffff2">
    <w:name w:val="Комментарий"/>
    <w:basedOn w:val="a6"/>
    <w:next w:val="a6"/>
    <w:rsid w:val="001F4E61"/>
    <w:pPr>
      <w:autoSpaceDE w:val="0"/>
      <w:autoSpaceDN w:val="0"/>
      <w:adjustRightInd w:val="0"/>
      <w:spacing w:after="0" w:line="240" w:lineRule="auto"/>
      <w:ind w:left="170" w:firstLine="0"/>
    </w:pPr>
    <w:rPr>
      <w:rFonts w:ascii="Arial" w:hAnsi="Arial"/>
      <w:i/>
      <w:iCs/>
      <w:color w:val="800080"/>
      <w:sz w:val="20"/>
      <w:szCs w:val="20"/>
      <w:lang w:val="en-US" w:bidi="en-US"/>
    </w:rPr>
  </w:style>
  <w:style w:type="paragraph" w:customStyle="1" w:styleId="rvps1401">
    <w:name w:val="rvps1401"/>
    <w:basedOn w:val="a6"/>
    <w:rsid w:val="001F4E61"/>
    <w:pPr>
      <w:spacing w:after="300" w:line="240" w:lineRule="auto"/>
      <w:ind w:firstLine="0"/>
      <w:jc w:val="left"/>
    </w:pPr>
    <w:rPr>
      <w:rFonts w:ascii="Arial" w:hAnsi="Arial" w:cs="Arial"/>
      <w:color w:val="000000"/>
      <w:lang w:val="en-US" w:bidi="en-US"/>
    </w:rPr>
  </w:style>
  <w:style w:type="paragraph" w:customStyle="1" w:styleId="ConsCell">
    <w:name w:val="ConsCell"/>
    <w:uiPriority w:val="99"/>
    <w:rsid w:val="001F4E61"/>
    <w:pPr>
      <w:widowControl w:val="0"/>
      <w:overflowPunct w:val="0"/>
      <w:autoSpaceDE w:val="0"/>
      <w:autoSpaceDN w:val="0"/>
      <w:adjustRightInd w:val="0"/>
      <w:textAlignment w:val="baseline"/>
    </w:pPr>
    <w:rPr>
      <w:rFonts w:ascii="Arial" w:hAnsi="Arial"/>
      <w:lang w:val="en-US" w:bidi="en-US"/>
    </w:rPr>
  </w:style>
  <w:style w:type="paragraph" w:styleId="2f8">
    <w:name w:val="Quote"/>
    <w:basedOn w:val="a6"/>
    <w:next w:val="a6"/>
    <w:link w:val="2f9"/>
    <w:uiPriority w:val="29"/>
    <w:qFormat/>
    <w:rsid w:val="001F4E61"/>
    <w:pPr>
      <w:spacing w:after="0" w:line="240" w:lineRule="auto"/>
      <w:ind w:firstLine="0"/>
      <w:jc w:val="left"/>
    </w:pPr>
    <w:rPr>
      <w:rFonts w:asciiTheme="minorHAnsi" w:eastAsiaTheme="minorEastAsia" w:hAnsiTheme="minorHAnsi"/>
      <w:i/>
      <w:lang w:val="en-US" w:eastAsia="en-US" w:bidi="en-US"/>
    </w:rPr>
  </w:style>
  <w:style w:type="character" w:customStyle="1" w:styleId="2f9">
    <w:name w:val="Цитата 2 Знак"/>
    <w:basedOn w:val="a7"/>
    <w:link w:val="2f8"/>
    <w:uiPriority w:val="29"/>
    <w:rsid w:val="001F4E61"/>
    <w:rPr>
      <w:rFonts w:asciiTheme="minorHAnsi" w:eastAsiaTheme="minorEastAsia" w:hAnsiTheme="minorHAnsi"/>
      <w:i/>
      <w:sz w:val="24"/>
      <w:szCs w:val="24"/>
      <w:lang w:val="en-US" w:eastAsia="en-US" w:bidi="en-US"/>
    </w:rPr>
  </w:style>
  <w:style w:type="paragraph" w:styleId="afffffff3">
    <w:name w:val="Intense Quote"/>
    <w:basedOn w:val="a6"/>
    <w:next w:val="a6"/>
    <w:link w:val="afffffff4"/>
    <w:uiPriority w:val="30"/>
    <w:qFormat/>
    <w:rsid w:val="001F4E61"/>
    <w:pPr>
      <w:spacing w:after="0" w:line="240" w:lineRule="auto"/>
      <w:ind w:left="720" w:right="720" w:firstLine="0"/>
      <w:jc w:val="left"/>
    </w:pPr>
    <w:rPr>
      <w:rFonts w:asciiTheme="minorHAnsi" w:eastAsiaTheme="minorEastAsia" w:hAnsiTheme="minorHAnsi"/>
      <w:b/>
      <w:i/>
      <w:szCs w:val="22"/>
      <w:lang w:val="en-US" w:eastAsia="en-US" w:bidi="en-US"/>
    </w:rPr>
  </w:style>
  <w:style w:type="character" w:customStyle="1" w:styleId="afffffff4">
    <w:name w:val="Выделенная цитата Знак"/>
    <w:basedOn w:val="a7"/>
    <w:link w:val="afffffff3"/>
    <w:uiPriority w:val="30"/>
    <w:rsid w:val="001F4E61"/>
    <w:rPr>
      <w:rFonts w:asciiTheme="minorHAnsi" w:eastAsiaTheme="minorEastAsia" w:hAnsiTheme="minorHAnsi"/>
      <w:b/>
      <w:i/>
      <w:sz w:val="24"/>
      <w:szCs w:val="22"/>
      <w:lang w:val="en-US" w:eastAsia="en-US" w:bidi="en-US"/>
    </w:rPr>
  </w:style>
  <w:style w:type="character" w:styleId="afffffff5">
    <w:name w:val="Subtle Emphasis"/>
    <w:uiPriority w:val="19"/>
    <w:qFormat/>
    <w:rsid w:val="001F4E61"/>
    <w:rPr>
      <w:i/>
      <w:color w:val="5A5A5A" w:themeColor="text1" w:themeTint="A5"/>
    </w:rPr>
  </w:style>
  <w:style w:type="character" w:styleId="afffffff6">
    <w:name w:val="Subtle Reference"/>
    <w:basedOn w:val="a7"/>
    <w:uiPriority w:val="31"/>
    <w:qFormat/>
    <w:rsid w:val="001F4E61"/>
    <w:rPr>
      <w:sz w:val="24"/>
      <w:szCs w:val="24"/>
      <w:u w:val="single"/>
    </w:rPr>
  </w:style>
  <w:style w:type="character" w:styleId="afffffff7">
    <w:name w:val="Intense Reference"/>
    <w:basedOn w:val="a7"/>
    <w:uiPriority w:val="32"/>
    <w:qFormat/>
    <w:rsid w:val="001F4E61"/>
    <w:rPr>
      <w:b/>
      <w:sz w:val="24"/>
      <w:u w:val="single"/>
    </w:rPr>
  </w:style>
  <w:style w:type="character" w:customStyle="1" w:styleId="75pt">
    <w:name w:val="Основной текст + 7;5 pt;Полужирный"/>
    <w:basedOn w:val="affffff7"/>
    <w:rsid w:val="001F4E61"/>
    <w:rPr>
      <w:rFonts w:cs="Times New Roman"/>
      <w:b/>
      <w:bCs/>
      <w:i w:val="0"/>
      <w:iCs w:val="0"/>
      <w:smallCaps w:val="0"/>
      <w:strike w:val="0"/>
      <w:color w:val="000000"/>
      <w:spacing w:val="0"/>
      <w:w w:val="100"/>
      <w:position w:val="0"/>
      <w:sz w:val="15"/>
      <w:szCs w:val="15"/>
      <w:u w:val="none"/>
      <w:lang w:val="ru-RU" w:eastAsia="ru-RU" w:bidi="ru-RU"/>
    </w:rPr>
  </w:style>
  <w:style w:type="character" w:customStyle="1" w:styleId="79">
    <w:name w:val="Основной текст + 79"/>
    <w:aliases w:val="5 pt63,Полужирный25"/>
    <w:uiPriority w:val="99"/>
    <w:rsid w:val="001F4E61"/>
    <w:rPr>
      <w:rFonts w:ascii="Times New Roman" w:hAnsi="Times New Roman" w:cs="Times New Roman"/>
      <w:b/>
      <w:bCs/>
      <w:sz w:val="15"/>
      <w:szCs w:val="15"/>
      <w:u w:val="none"/>
    </w:rPr>
  </w:style>
  <w:style w:type="character" w:customStyle="1" w:styleId="104">
    <w:name w:val="Основной текст + 104"/>
    <w:aliases w:val="5 pt62"/>
    <w:uiPriority w:val="99"/>
    <w:rsid w:val="001F4E61"/>
    <w:rPr>
      <w:rFonts w:ascii="Times New Roman" w:hAnsi="Times New Roman" w:cs="Times New Roman"/>
      <w:sz w:val="21"/>
      <w:szCs w:val="21"/>
      <w:u w:val="none"/>
      <w:lang w:val="en-US" w:eastAsia="en-US"/>
    </w:rPr>
  </w:style>
  <w:style w:type="character" w:customStyle="1" w:styleId="4a">
    <w:name w:val="Заголовок №4_"/>
    <w:basedOn w:val="a7"/>
    <w:link w:val="4b"/>
    <w:uiPriority w:val="99"/>
    <w:locked/>
    <w:rsid w:val="001F4E61"/>
    <w:rPr>
      <w:b/>
      <w:bCs/>
      <w:sz w:val="26"/>
      <w:szCs w:val="26"/>
    </w:rPr>
  </w:style>
  <w:style w:type="paragraph" w:customStyle="1" w:styleId="4b">
    <w:name w:val="Заголовок №4"/>
    <w:basedOn w:val="a6"/>
    <w:link w:val="4a"/>
    <w:uiPriority w:val="99"/>
    <w:rsid w:val="001F4E61"/>
    <w:pPr>
      <w:widowControl w:val="0"/>
      <w:spacing w:before="540" w:line="240" w:lineRule="atLeast"/>
      <w:ind w:firstLine="0"/>
      <w:outlineLvl w:val="3"/>
    </w:pPr>
    <w:rPr>
      <w:b/>
      <w:bCs/>
      <w:sz w:val="26"/>
      <w:szCs w:val="26"/>
    </w:rPr>
  </w:style>
  <w:style w:type="character" w:customStyle="1" w:styleId="9pt16">
    <w:name w:val="Основной текст + 9 pt16"/>
    <w:uiPriority w:val="99"/>
    <w:rsid w:val="001F4E61"/>
    <w:rPr>
      <w:rFonts w:ascii="Times New Roman" w:hAnsi="Times New Roman" w:cs="Times New Roman"/>
      <w:sz w:val="18"/>
      <w:szCs w:val="18"/>
      <w:u w:val="none"/>
    </w:rPr>
  </w:style>
  <w:style w:type="character" w:customStyle="1" w:styleId="103">
    <w:name w:val="Основной текст + 103"/>
    <w:aliases w:val="5 pt54"/>
    <w:uiPriority w:val="99"/>
    <w:rsid w:val="001F4E61"/>
    <w:rPr>
      <w:rFonts w:ascii="Times New Roman" w:hAnsi="Times New Roman" w:cs="Times New Roman"/>
      <w:sz w:val="21"/>
      <w:szCs w:val="21"/>
      <w:u w:val="none"/>
    </w:rPr>
  </w:style>
  <w:style w:type="character" w:customStyle="1" w:styleId="2fa">
    <w:name w:val="Основной текст (2)_"/>
    <w:basedOn w:val="a7"/>
    <w:rsid w:val="001F4E61"/>
    <w:rPr>
      <w:rFonts w:ascii="Times New Roman" w:eastAsia="Times New Roman" w:hAnsi="Times New Roman" w:cs="Times New Roman"/>
      <w:b/>
      <w:bCs/>
      <w:i w:val="0"/>
      <w:iCs w:val="0"/>
      <w:smallCaps w:val="0"/>
      <w:strike w:val="0"/>
      <w:sz w:val="26"/>
      <w:szCs w:val="26"/>
      <w:u w:val="none"/>
    </w:rPr>
  </w:style>
  <w:style w:type="character" w:customStyle="1" w:styleId="17">
    <w:name w:val="Оглавление 1 Знак"/>
    <w:aliases w:val="Оглавление1 Знак"/>
    <w:basedOn w:val="a7"/>
    <w:link w:val="16"/>
    <w:uiPriority w:val="39"/>
    <w:rsid w:val="001F4E61"/>
    <w:rPr>
      <w:sz w:val="22"/>
      <w:szCs w:val="28"/>
    </w:rPr>
  </w:style>
  <w:style w:type="character" w:customStyle="1" w:styleId="3f0">
    <w:name w:val="Основной текст (3)_"/>
    <w:basedOn w:val="a7"/>
    <w:rsid w:val="001F4E61"/>
    <w:rPr>
      <w:rFonts w:ascii="Century Schoolbook" w:eastAsia="Century Schoolbook" w:hAnsi="Century Schoolbook" w:cs="Century Schoolbook"/>
      <w:b w:val="0"/>
      <w:bCs w:val="0"/>
      <w:i w:val="0"/>
      <w:iCs w:val="0"/>
      <w:smallCaps w:val="0"/>
      <w:strike w:val="0"/>
      <w:sz w:val="18"/>
      <w:szCs w:val="18"/>
      <w:u w:val="none"/>
    </w:rPr>
  </w:style>
  <w:style w:type="character" w:customStyle="1" w:styleId="4c">
    <w:name w:val="Основной текст (4)_"/>
    <w:basedOn w:val="a7"/>
    <w:link w:val="4d"/>
    <w:rsid w:val="001F4E61"/>
    <w:rPr>
      <w:b/>
      <w:bCs/>
      <w:i/>
      <w:iCs/>
      <w:sz w:val="26"/>
      <w:szCs w:val="26"/>
    </w:rPr>
  </w:style>
  <w:style w:type="character" w:customStyle="1" w:styleId="4e">
    <w:name w:val="Основной текст (4) + Не курсив"/>
    <w:basedOn w:val="4c"/>
    <w:rsid w:val="001F4E61"/>
    <w:rPr>
      <w:b/>
      <w:bCs/>
      <w:i/>
      <w:iCs/>
      <w:color w:val="000000"/>
      <w:spacing w:val="0"/>
      <w:w w:val="100"/>
      <w:position w:val="0"/>
      <w:sz w:val="26"/>
      <w:szCs w:val="26"/>
      <w:lang w:val="ru-RU" w:eastAsia="ru-RU" w:bidi="ru-RU"/>
    </w:rPr>
  </w:style>
  <w:style w:type="character" w:customStyle="1" w:styleId="65pt">
    <w:name w:val="Основной текст + 6;5 pt"/>
    <w:basedOn w:val="affffff7"/>
    <w:rsid w:val="001F4E61"/>
    <w:rPr>
      <w:rFonts w:ascii="Century Schoolbook" w:eastAsia="Century Schoolbook" w:hAnsi="Century Schoolbook" w:cs="Century Schoolbook"/>
      <w:color w:val="000000"/>
      <w:spacing w:val="0"/>
      <w:w w:val="100"/>
      <w:position w:val="0"/>
      <w:sz w:val="13"/>
      <w:szCs w:val="13"/>
      <w:lang w:val="ru-RU" w:eastAsia="ru-RU" w:bidi="ru-RU"/>
    </w:rPr>
  </w:style>
  <w:style w:type="character" w:customStyle="1" w:styleId="105pt">
    <w:name w:val="Основной текст + 10;5 pt;Полужирный;Курсив"/>
    <w:basedOn w:val="affffff7"/>
    <w:rsid w:val="001F4E61"/>
    <w:rPr>
      <w:rFonts w:ascii="Century Schoolbook" w:eastAsia="Century Schoolbook" w:hAnsi="Century Schoolbook" w:cs="Century Schoolbook"/>
      <w:b/>
      <w:bCs/>
      <w:i/>
      <w:iCs/>
      <w:color w:val="000000"/>
      <w:spacing w:val="0"/>
      <w:w w:val="100"/>
      <w:position w:val="0"/>
      <w:sz w:val="21"/>
      <w:szCs w:val="21"/>
      <w:lang w:val="en-US" w:eastAsia="en-US" w:bidi="en-US"/>
    </w:rPr>
  </w:style>
  <w:style w:type="character" w:customStyle="1" w:styleId="FranklinGothicBook22pt">
    <w:name w:val="Основной текст + Franklin Gothic Book;22 pt"/>
    <w:basedOn w:val="affffff7"/>
    <w:rsid w:val="001F4E61"/>
    <w:rPr>
      <w:rFonts w:ascii="Franklin Gothic Book" w:eastAsia="Franklin Gothic Book" w:hAnsi="Franklin Gothic Book" w:cs="Franklin Gothic Book"/>
      <w:color w:val="000000"/>
      <w:spacing w:val="0"/>
      <w:w w:val="100"/>
      <w:position w:val="0"/>
      <w:sz w:val="44"/>
      <w:szCs w:val="44"/>
      <w:lang w:val="ru-RU" w:eastAsia="ru-RU" w:bidi="ru-RU"/>
    </w:rPr>
  </w:style>
  <w:style w:type="character" w:customStyle="1" w:styleId="8pt">
    <w:name w:val="Основной текст + 8 pt;Полужирный"/>
    <w:basedOn w:val="affffff7"/>
    <w:rsid w:val="001F4E61"/>
    <w:rPr>
      <w:rFonts w:ascii="Century Schoolbook" w:eastAsia="Century Schoolbook" w:hAnsi="Century Schoolbook" w:cs="Century Schoolbook"/>
      <w:b/>
      <w:bCs/>
      <w:color w:val="000000"/>
      <w:spacing w:val="0"/>
      <w:w w:val="100"/>
      <w:position w:val="0"/>
      <w:sz w:val="16"/>
      <w:szCs w:val="16"/>
      <w:lang w:val="ru-RU" w:eastAsia="ru-RU" w:bidi="ru-RU"/>
    </w:rPr>
  </w:style>
  <w:style w:type="character" w:customStyle="1" w:styleId="Calibri10pt">
    <w:name w:val="Основной текст + Calibri;10 pt"/>
    <w:basedOn w:val="affffff7"/>
    <w:rsid w:val="001F4E61"/>
    <w:rPr>
      <w:rFonts w:ascii="Calibri" w:eastAsia="Calibri" w:hAnsi="Calibri" w:cs="Calibri"/>
      <w:color w:val="000000"/>
      <w:spacing w:val="0"/>
      <w:w w:val="100"/>
      <w:position w:val="0"/>
      <w:sz w:val="20"/>
      <w:szCs w:val="20"/>
      <w:lang w:val="ru-RU" w:eastAsia="ru-RU" w:bidi="ru-RU"/>
    </w:rPr>
  </w:style>
  <w:style w:type="character" w:customStyle="1" w:styleId="9pt0">
    <w:name w:val="Основной текст + 9 pt;Малые прописные"/>
    <w:basedOn w:val="affffff7"/>
    <w:rsid w:val="001F4E61"/>
    <w:rPr>
      <w:rFonts w:ascii="Century Schoolbook" w:eastAsia="Century Schoolbook" w:hAnsi="Century Schoolbook" w:cs="Century Schoolbook"/>
      <w:smallCaps/>
      <w:color w:val="000000"/>
      <w:spacing w:val="0"/>
      <w:w w:val="100"/>
      <w:position w:val="0"/>
      <w:sz w:val="18"/>
      <w:szCs w:val="18"/>
      <w:lang w:val="en-US" w:eastAsia="en-US" w:bidi="en-US"/>
    </w:rPr>
  </w:style>
  <w:style w:type="character" w:customStyle="1" w:styleId="4pt250">
    <w:name w:val="Основной текст + 4 pt;Курсив;Масштаб 250%"/>
    <w:basedOn w:val="affffff7"/>
    <w:rsid w:val="001F4E61"/>
    <w:rPr>
      <w:rFonts w:ascii="Century Schoolbook" w:eastAsia="Century Schoolbook" w:hAnsi="Century Schoolbook" w:cs="Century Schoolbook"/>
      <w:i/>
      <w:iCs/>
      <w:color w:val="000000"/>
      <w:spacing w:val="0"/>
      <w:w w:val="250"/>
      <w:position w:val="0"/>
      <w:sz w:val="8"/>
      <w:szCs w:val="8"/>
      <w:lang w:val="ru-RU" w:eastAsia="ru-RU" w:bidi="ru-RU"/>
    </w:rPr>
  </w:style>
  <w:style w:type="character" w:customStyle="1" w:styleId="BookAntiqua45pt-1pt150">
    <w:name w:val="Основной текст + Book Antiqua;4;5 pt;Интервал -1 pt;Масштаб 150%"/>
    <w:basedOn w:val="affffff7"/>
    <w:rsid w:val="001F4E61"/>
    <w:rPr>
      <w:rFonts w:ascii="Book Antiqua" w:eastAsia="Book Antiqua" w:hAnsi="Book Antiqua" w:cs="Book Antiqua"/>
      <w:color w:val="000000"/>
      <w:spacing w:val="-20"/>
      <w:w w:val="150"/>
      <w:position w:val="0"/>
      <w:sz w:val="9"/>
      <w:szCs w:val="9"/>
      <w:lang w:val="ru-RU" w:eastAsia="ru-RU" w:bidi="ru-RU"/>
    </w:rPr>
  </w:style>
  <w:style w:type="character" w:customStyle="1" w:styleId="3Calibri105pt">
    <w:name w:val="Основной текст (3) + Calibri;10;5 pt"/>
    <w:basedOn w:val="3f0"/>
    <w:rsid w:val="001F4E61"/>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10pt">
    <w:name w:val="Основной текст (3) + 10 pt"/>
    <w:basedOn w:val="3f0"/>
    <w:rsid w:val="001F4E61"/>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5CenturySchoolbook9pt0pt100">
    <w:name w:val="Основной текст (5) + Century Schoolbook;9 pt;Интервал 0 pt;Масштаб 100%"/>
    <w:basedOn w:val="54"/>
    <w:rsid w:val="001F4E61"/>
    <w:rPr>
      <w:rFonts w:ascii="Century Schoolbook" w:eastAsia="Century Schoolbook" w:hAnsi="Century Schoolbook" w:cs="Century Schoolbook"/>
      <w:b w:val="0"/>
      <w:bCs w:val="0"/>
      <w:color w:val="000000"/>
      <w:spacing w:val="0"/>
      <w:w w:val="100"/>
      <w:position w:val="0"/>
      <w:sz w:val="18"/>
      <w:szCs w:val="18"/>
      <w:lang w:val="ru-RU" w:eastAsia="ru-RU" w:bidi="ru-RU"/>
    </w:rPr>
  </w:style>
  <w:style w:type="character" w:customStyle="1" w:styleId="3Calibri10pt">
    <w:name w:val="Основной текст (3) + Calibri;10 pt"/>
    <w:basedOn w:val="3f0"/>
    <w:rsid w:val="001F4E61"/>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3105pt">
    <w:name w:val="Основной текст (3) + 10;5 pt;Полужирный;Курсив"/>
    <w:basedOn w:val="3f0"/>
    <w:rsid w:val="001F4E61"/>
    <w:rPr>
      <w:rFonts w:ascii="Century Schoolbook" w:eastAsia="Century Schoolbook" w:hAnsi="Century Schoolbook" w:cs="Century Schoolbook"/>
      <w:b/>
      <w:bCs/>
      <w:i/>
      <w:iCs/>
      <w:smallCaps w:val="0"/>
      <w:strike w:val="0"/>
      <w:color w:val="000000"/>
      <w:spacing w:val="0"/>
      <w:w w:val="100"/>
      <w:position w:val="0"/>
      <w:sz w:val="21"/>
      <w:szCs w:val="21"/>
      <w:u w:val="none"/>
      <w:lang w:val="en-US" w:eastAsia="en-US" w:bidi="en-US"/>
    </w:rPr>
  </w:style>
  <w:style w:type="character" w:customStyle="1" w:styleId="3Calibri55pt0pt">
    <w:name w:val="Основной текст (3) + Calibri;5;5 pt;Интервал 0 pt"/>
    <w:basedOn w:val="3f0"/>
    <w:rsid w:val="001F4E61"/>
    <w:rPr>
      <w:rFonts w:ascii="Calibri" w:eastAsia="Calibri" w:hAnsi="Calibri" w:cs="Calibri"/>
      <w:b w:val="0"/>
      <w:bCs w:val="0"/>
      <w:i w:val="0"/>
      <w:iCs w:val="0"/>
      <w:smallCaps w:val="0"/>
      <w:strike w:val="0"/>
      <w:color w:val="000000"/>
      <w:spacing w:val="-10"/>
      <w:w w:val="100"/>
      <w:position w:val="0"/>
      <w:sz w:val="11"/>
      <w:szCs w:val="11"/>
      <w:u w:val="none"/>
      <w:lang w:val="ru-RU" w:eastAsia="ru-RU" w:bidi="ru-RU"/>
    </w:rPr>
  </w:style>
  <w:style w:type="character" w:customStyle="1" w:styleId="3Exact">
    <w:name w:val="Основной текст (3) Exact"/>
    <w:basedOn w:val="a7"/>
    <w:rsid w:val="001F4E61"/>
    <w:rPr>
      <w:rFonts w:ascii="Century Schoolbook" w:eastAsia="Century Schoolbook" w:hAnsi="Century Schoolbook" w:cs="Century Schoolbook"/>
      <w:b w:val="0"/>
      <w:bCs w:val="0"/>
      <w:i w:val="0"/>
      <w:iCs w:val="0"/>
      <w:smallCaps w:val="0"/>
      <w:strike w:val="0"/>
      <w:spacing w:val="2"/>
      <w:sz w:val="17"/>
      <w:szCs w:val="17"/>
      <w:u w:val="none"/>
    </w:rPr>
  </w:style>
  <w:style w:type="character" w:customStyle="1" w:styleId="63">
    <w:name w:val="Основной текст (6)_"/>
    <w:basedOn w:val="a7"/>
    <w:link w:val="64"/>
    <w:rsid w:val="001F4E61"/>
    <w:rPr>
      <w:rFonts w:ascii="Century Schoolbook" w:eastAsia="Century Schoolbook" w:hAnsi="Century Schoolbook" w:cs="Century Schoolbook"/>
      <w:b/>
      <w:bCs/>
      <w:i/>
      <w:iCs/>
      <w:sz w:val="21"/>
      <w:szCs w:val="21"/>
    </w:rPr>
  </w:style>
  <w:style w:type="character" w:customStyle="1" w:styleId="3BookAntiqua65pt">
    <w:name w:val="Основной текст (3) + Book Antiqua;6;5 pt"/>
    <w:basedOn w:val="3f0"/>
    <w:rsid w:val="001F4E61"/>
    <w:rPr>
      <w:rFonts w:ascii="Book Antiqua" w:eastAsia="Book Antiqua" w:hAnsi="Book Antiqua" w:cs="Book Antiqua"/>
      <w:b w:val="0"/>
      <w:bCs w:val="0"/>
      <w:i w:val="0"/>
      <w:iCs w:val="0"/>
      <w:smallCaps w:val="0"/>
      <w:strike w:val="0"/>
      <w:color w:val="000000"/>
      <w:spacing w:val="0"/>
      <w:w w:val="100"/>
      <w:position w:val="0"/>
      <w:sz w:val="13"/>
      <w:szCs w:val="13"/>
      <w:u w:val="none"/>
      <w:lang w:val="ru-RU" w:eastAsia="ru-RU" w:bidi="ru-RU"/>
    </w:rPr>
  </w:style>
  <w:style w:type="character" w:customStyle="1" w:styleId="Exact">
    <w:name w:val="Подпись к картинке Exact"/>
    <w:basedOn w:val="a7"/>
    <w:rsid w:val="001F4E61"/>
    <w:rPr>
      <w:rFonts w:ascii="Century Schoolbook" w:eastAsia="Century Schoolbook" w:hAnsi="Century Schoolbook" w:cs="Century Schoolbook"/>
      <w:b w:val="0"/>
      <w:bCs w:val="0"/>
      <w:i w:val="0"/>
      <w:iCs w:val="0"/>
      <w:smallCaps w:val="0"/>
      <w:strike w:val="0"/>
      <w:spacing w:val="2"/>
      <w:sz w:val="17"/>
      <w:szCs w:val="17"/>
      <w:u w:val="none"/>
    </w:rPr>
  </w:style>
  <w:style w:type="character" w:customStyle="1" w:styleId="2Exact">
    <w:name w:val="Подпись к картинке (2) Exact"/>
    <w:basedOn w:val="a7"/>
    <w:link w:val="2fb"/>
    <w:rsid w:val="001F4E61"/>
    <w:rPr>
      <w:rFonts w:ascii="Century Schoolbook" w:eastAsia="Century Schoolbook" w:hAnsi="Century Schoolbook" w:cs="Century Schoolbook"/>
      <w:b/>
      <w:bCs/>
      <w:i/>
      <w:iCs/>
      <w:spacing w:val="-6"/>
      <w:lang w:val="en-US" w:bidi="en-US"/>
    </w:rPr>
  </w:style>
  <w:style w:type="character" w:customStyle="1" w:styleId="3Exact0">
    <w:name w:val="Подпись к картинке (3) Exact"/>
    <w:basedOn w:val="a7"/>
    <w:rsid w:val="001F4E61"/>
    <w:rPr>
      <w:rFonts w:ascii="Calibri" w:eastAsia="Calibri" w:hAnsi="Calibri" w:cs="Calibri"/>
      <w:sz w:val="20"/>
      <w:szCs w:val="20"/>
    </w:rPr>
  </w:style>
  <w:style w:type="character" w:customStyle="1" w:styleId="6Exact">
    <w:name w:val="Основной текст (6) Exact"/>
    <w:basedOn w:val="a7"/>
    <w:rsid w:val="001F4E61"/>
    <w:rPr>
      <w:rFonts w:ascii="Century Schoolbook" w:eastAsia="Century Schoolbook" w:hAnsi="Century Schoolbook" w:cs="Century Schoolbook"/>
      <w:b/>
      <w:bCs/>
      <w:i/>
      <w:iCs/>
      <w:smallCaps w:val="0"/>
      <w:strike w:val="0"/>
      <w:spacing w:val="-6"/>
      <w:sz w:val="20"/>
      <w:szCs w:val="20"/>
      <w:u w:val="none"/>
      <w:lang w:val="en-US" w:eastAsia="en-US" w:bidi="en-US"/>
    </w:rPr>
  </w:style>
  <w:style w:type="character" w:customStyle="1" w:styleId="6Exact0">
    <w:name w:val="Основной текст (6) + Малые прописные Exact"/>
    <w:basedOn w:val="63"/>
    <w:rsid w:val="001F4E61"/>
    <w:rPr>
      <w:rFonts w:ascii="Century Schoolbook" w:eastAsia="Century Schoolbook" w:hAnsi="Century Schoolbook" w:cs="Century Schoolbook"/>
      <w:b/>
      <w:bCs/>
      <w:i/>
      <w:iCs/>
      <w:smallCaps/>
      <w:color w:val="000000"/>
      <w:spacing w:val="-6"/>
      <w:w w:val="100"/>
      <w:position w:val="0"/>
      <w:sz w:val="20"/>
      <w:szCs w:val="20"/>
      <w:lang w:val="ru-RU" w:eastAsia="ru-RU" w:bidi="ru-RU"/>
    </w:rPr>
  </w:style>
  <w:style w:type="character" w:customStyle="1" w:styleId="3Calibri10pt0ptExact">
    <w:name w:val="Основной текст (3) + Calibri;10 pt;Интервал 0 pt Exact"/>
    <w:basedOn w:val="3f0"/>
    <w:rsid w:val="001F4E61"/>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7Exact">
    <w:name w:val="Основной текст (7) Exact"/>
    <w:basedOn w:val="a7"/>
    <w:link w:val="74"/>
    <w:rsid w:val="001F4E61"/>
    <w:rPr>
      <w:rFonts w:cs="Calibri"/>
    </w:rPr>
  </w:style>
  <w:style w:type="character" w:customStyle="1" w:styleId="8Exact">
    <w:name w:val="Основной текст (8) Exact"/>
    <w:basedOn w:val="a7"/>
    <w:link w:val="83"/>
    <w:rsid w:val="001F4E61"/>
    <w:rPr>
      <w:rFonts w:ascii="Century Schoolbook" w:eastAsia="Century Schoolbook" w:hAnsi="Century Schoolbook" w:cs="Century Schoolbook"/>
    </w:rPr>
  </w:style>
  <w:style w:type="character" w:customStyle="1" w:styleId="9Exact">
    <w:name w:val="Основной текст (9) Exact"/>
    <w:basedOn w:val="a7"/>
    <w:link w:val="92"/>
    <w:rsid w:val="001F4E61"/>
    <w:rPr>
      <w:rFonts w:ascii="Book Antiqua" w:eastAsia="Book Antiqua" w:hAnsi="Book Antiqua" w:cs="Book Antiqua"/>
      <w:sz w:val="13"/>
      <w:szCs w:val="13"/>
    </w:rPr>
  </w:style>
  <w:style w:type="character" w:customStyle="1" w:styleId="10Exact">
    <w:name w:val="Основной текст (10) Exact"/>
    <w:basedOn w:val="a7"/>
    <w:link w:val="106"/>
    <w:rsid w:val="001F4E61"/>
    <w:rPr>
      <w:rFonts w:cs="Calibri"/>
    </w:rPr>
  </w:style>
  <w:style w:type="character" w:customStyle="1" w:styleId="112">
    <w:name w:val="Основной текст (11)_"/>
    <w:basedOn w:val="a7"/>
    <w:link w:val="113"/>
    <w:rsid w:val="001F4E61"/>
    <w:rPr>
      <w:rFonts w:cs="Calibri"/>
      <w:sz w:val="21"/>
      <w:szCs w:val="21"/>
    </w:rPr>
  </w:style>
  <w:style w:type="character" w:customStyle="1" w:styleId="TimesNewRoman11pt">
    <w:name w:val="Основной текст + Times New Roman;11 pt;Полужирный;Курсив"/>
    <w:basedOn w:val="affffff7"/>
    <w:rsid w:val="001F4E61"/>
    <w:rPr>
      <w:rFonts w:cs="Times New Roman"/>
      <w:b/>
      <w:bCs/>
      <w:i/>
      <w:iCs/>
      <w:color w:val="000000"/>
      <w:spacing w:val="0"/>
      <w:w w:val="100"/>
      <w:position w:val="0"/>
      <w:sz w:val="22"/>
      <w:szCs w:val="22"/>
      <w:lang w:val="ru-RU" w:eastAsia="ru-RU" w:bidi="ru-RU"/>
    </w:rPr>
  </w:style>
  <w:style w:type="character" w:customStyle="1" w:styleId="12Exact">
    <w:name w:val="Основной текст (12) Exact"/>
    <w:basedOn w:val="a7"/>
    <w:link w:val="124"/>
    <w:rsid w:val="001F4E61"/>
    <w:rPr>
      <w:rFonts w:ascii="Century Schoolbook" w:eastAsia="Century Schoolbook" w:hAnsi="Century Schoolbook" w:cs="Century Schoolbook"/>
      <w:b/>
      <w:bCs/>
      <w:spacing w:val="-18"/>
      <w:sz w:val="21"/>
      <w:szCs w:val="21"/>
    </w:rPr>
  </w:style>
  <w:style w:type="character" w:customStyle="1" w:styleId="11Exact">
    <w:name w:val="Основной текст (11) Exact"/>
    <w:basedOn w:val="a7"/>
    <w:rsid w:val="001F4E61"/>
    <w:rPr>
      <w:rFonts w:ascii="Calibri" w:eastAsia="Calibri" w:hAnsi="Calibri" w:cs="Calibri"/>
      <w:b w:val="0"/>
      <w:bCs w:val="0"/>
      <w:i w:val="0"/>
      <w:iCs w:val="0"/>
      <w:smallCaps w:val="0"/>
      <w:strike w:val="0"/>
      <w:spacing w:val="6"/>
      <w:sz w:val="19"/>
      <w:szCs w:val="19"/>
      <w:u w:val="none"/>
    </w:rPr>
  </w:style>
  <w:style w:type="character" w:customStyle="1" w:styleId="Exact0">
    <w:name w:val="Основной текст Exact"/>
    <w:basedOn w:val="a7"/>
    <w:rsid w:val="001F4E61"/>
    <w:rPr>
      <w:rFonts w:ascii="Century Schoolbook" w:eastAsia="Century Schoolbook" w:hAnsi="Century Schoolbook" w:cs="Century Schoolbook"/>
      <w:b w:val="0"/>
      <w:bCs w:val="0"/>
      <w:i w:val="0"/>
      <w:iCs w:val="0"/>
      <w:smallCaps w:val="0"/>
      <w:strike w:val="0"/>
      <w:spacing w:val="3"/>
      <w:sz w:val="22"/>
      <w:szCs w:val="22"/>
      <w:u w:val="none"/>
    </w:rPr>
  </w:style>
  <w:style w:type="character" w:customStyle="1" w:styleId="13Exact">
    <w:name w:val="Основной текст (13) Exact"/>
    <w:basedOn w:val="a7"/>
    <w:link w:val="133"/>
    <w:rsid w:val="001F4E61"/>
    <w:rPr>
      <w:rFonts w:cs="Calibri"/>
      <w:lang w:val="en-US" w:bidi="en-US"/>
    </w:rPr>
  </w:style>
  <w:style w:type="character" w:customStyle="1" w:styleId="14Exact">
    <w:name w:val="Основной текст (14) Exact"/>
    <w:basedOn w:val="a7"/>
    <w:link w:val="14d"/>
    <w:rsid w:val="001F4E61"/>
    <w:rPr>
      <w:rFonts w:ascii="Century Schoolbook" w:eastAsia="Century Schoolbook" w:hAnsi="Century Schoolbook" w:cs="Century Schoolbook"/>
      <w:spacing w:val="6"/>
      <w:sz w:val="12"/>
      <w:szCs w:val="12"/>
    </w:rPr>
  </w:style>
  <w:style w:type="character" w:customStyle="1" w:styleId="15Exact">
    <w:name w:val="Основной текст (15) Exact"/>
    <w:basedOn w:val="a7"/>
    <w:link w:val="150"/>
    <w:rsid w:val="001F4E61"/>
    <w:rPr>
      <w:i/>
      <w:iCs/>
      <w:lang w:val="en-US" w:bidi="en-US"/>
    </w:rPr>
  </w:style>
  <w:style w:type="character" w:customStyle="1" w:styleId="16Exact">
    <w:name w:val="Основной текст (16) Exact"/>
    <w:basedOn w:val="a7"/>
    <w:link w:val="160"/>
    <w:rsid w:val="001F4E61"/>
    <w:rPr>
      <w:rFonts w:ascii="Franklin Gothic Book" w:eastAsia="Franklin Gothic Book" w:hAnsi="Franklin Gothic Book" w:cs="Franklin Gothic Book"/>
      <w:spacing w:val="-6"/>
      <w:sz w:val="16"/>
      <w:szCs w:val="16"/>
    </w:rPr>
  </w:style>
  <w:style w:type="character" w:customStyle="1" w:styleId="17Exact">
    <w:name w:val="Основной текст (17) Exact"/>
    <w:basedOn w:val="a7"/>
    <w:link w:val="170"/>
    <w:rsid w:val="001F4E61"/>
    <w:rPr>
      <w:rFonts w:cs="Calibri"/>
      <w:spacing w:val="-11"/>
      <w:sz w:val="15"/>
      <w:szCs w:val="15"/>
    </w:rPr>
  </w:style>
  <w:style w:type="character" w:customStyle="1" w:styleId="18Exact">
    <w:name w:val="Основной текст (18) Exact"/>
    <w:basedOn w:val="a7"/>
    <w:link w:val="181"/>
    <w:rsid w:val="001F4E61"/>
    <w:rPr>
      <w:rFonts w:ascii="Century Schoolbook" w:eastAsia="Century Schoolbook" w:hAnsi="Century Schoolbook" w:cs="Century Schoolbook"/>
      <w:b/>
      <w:bCs/>
      <w:spacing w:val="-6"/>
      <w:sz w:val="16"/>
      <w:szCs w:val="16"/>
    </w:rPr>
  </w:style>
  <w:style w:type="character" w:customStyle="1" w:styleId="19Exact">
    <w:name w:val="Основной текст (19) Exact"/>
    <w:basedOn w:val="a7"/>
    <w:link w:val="190"/>
    <w:rsid w:val="001F4E61"/>
    <w:rPr>
      <w:rFonts w:ascii="Impact" w:eastAsia="Impact" w:hAnsi="Impact" w:cs="Impact"/>
      <w:i/>
      <w:iCs/>
      <w:sz w:val="19"/>
      <w:szCs w:val="19"/>
    </w:rPr>
  </w:style>
  <w:style w:type="character" w:customStyle="1" w:styleId="20Exact">
    <w:name w:val="Основной текст (20) Exact"/>
    <w:basedOn w:val="a7"/>
    <w:link w:val="201"/>
    <w:rsid w:val="001F4E61"/>
    <w:rPr>
      <w:rFonts w:cs="Calibri"/>
      <w:lang w:val="en-US" w:bidi="en-US"/>
    </w:rPr>
  </w:style>
  <w:style w:type="character" w:customStyle="1" w:styleId="75pt0">
    <w:name w:val="Основной текст + 7;5 pt"/>
    <w:basedOn w:val="affffff7"/>
    <w:rsid w:val="001F4E61"/>
    <w:rPr>
      <w:rFonts w:ascii="Century Schoolbook" w:eastAsia="Century Schoolbook" w:hAnsi="Century Schoolbook" w:cs="Century Schoolbook"/>
      <w:color w:val="000000"/>
      <w:spacing w:val="0"/>
      <w:w w:val="100"/>
      <w:position w:val="0"/>
      <w:sz w:val="15"/>
      <w:szCs w:val="15"/>
      <w:lang w:val="en-US" w:eastAsia="en-US" w:bidi="en-US"/>
    </w:rPr>
  </w:style>
  <w:style w:type="character" w:customStyle="1" w:styleId="75pt1">
    <w:name w:val="Основной текст + 7;5 pt;Малые прописные"/>
    <w:basedOn w:val="affffff7"/>
    <w:rsid w:val="001F4E61"/>
    <w:rPr>
      <w:rFonts w:ascii="Century Schoolbook" w:eastAsia="Century Schoolbook" w:hAnsi="Century Schoolbook" w:cs="Century Schoolbook"/>
      <w:smallCaps/>
      <w:color w:val="000000"/>
      <w:spacing w:val="0"/>
      <w:w w:val="100"/>
      <w:position w:val="0"/>
      <w:sz w:val="15"/>
      <w:szCs w:val="15"/>
      <w:lang w:val="en-US" w:eastAsia="en-US" w:bidi="en-US"/>
    </w:rPr>
  </w:style>
  <w:style w:type="character" w:customStyle="1" w:styleId="3f1">
    <w:name w:val="Подпись к таблице (3)_"/>
    <w:basedOn w:val="a7"/>
    <w:link w:val="3f2"/>
    <w:uiPriority w:val="99"/>
    <w:rsid w:val="001F4E61"/>
    <w:rPr>
      <w:rFonts w:ascii="Impact" w:eastAsia="Impact" w:hAnsi="Impact" w:cs="Impact"/>
      <w:i/>
      <w:iCs/>
    </w:rPr>
  </w:style>
  <w:style w:type="character" w:customStyle="1" w:styleId="4Exact">
    <w:name w:val="Подпись к картинке (4) Exact"/>
    <w:basedOn w:val="a7"/>
    <w:link w:val="4f"/>
    <w:rsid w:val="001F4E61"/>
    <w:rPr>
      <w:rFonts w:cs="Calibri"/>
      <w:spacing w:val="6"/>
      <w:sz w:val="19"/>
      <w:szCs w:val="19"/>
    </w:rPr>
  </w:style>
  <w:style w:type="character" w:customStyle="1" w:styleId="Exact1">
    <w:name w:val="Подпись к картинке + Малые прописные Exact"/>
    <w:basedOn w:val="affffff1"/>
    <w:rsid w:val="001F4E61"/>
    <w:rPr>
      <w:rFonts w:ascii="Century Schoolbook" w:eastAsia="Century Schoolbook" w:hAnsi="Century Schoolbook" w:cs="Century Schoolbook"/>
      <w:b w:val="0"/>
      <w:bCs w:val="0"/>
      <w:i w:val="0"/>
      <w:iCs w:val="0"/>
      <w:smallCaps/>
      <w:strike w:val="0"/>
      <w:color w:val="000000"/>
      <w:spacing w:val="2"/>
      <w:w w:val="100"/>
      <w:position w:val="0"/>
      <w:sz w:val="17"/>
      <w:szCs w:val="17"/>
      <w:u w:val="none"/>
      <w:lang w:val="en-US" w:eastAsia="en-US" w:bidi="en-US"/>
    </w:rPr>
  </w:style>
  <w:style w:type="character" w:customStyle="1" w:styleId="10pt0ptExact">
    <w:name w:val="Подпись к картинке + 10 pt;Полужирный;Курсив;Интервал 0 pt Exact"/>
    <w:basedOn w:val="affffff1"/>
    <w:rsid w:val="001F4E61"/>
    <w:rPr>
      <w:rFonts w:ascii="Century Schoolbook" w:eastAsia="Century Schoolbook" w:hAnsi="Century Schoolbook" w:cs="Century Schoolbook"/>
      <w:b/>
      <w:bCs/>
      <w:i/>
      <w:iCs/>
      <w:smallCaps w:val="0"/>
      <w:strike w:val="0"/>
      <w:color w:val="000000"/>
      <w:spacing w:val="-6"/>
      <w:w w:val="100"/>
      <w:position w:val="0"/>
      <w:sz w:val="20"/>
      <w:szCs w:val="20"/>
      <w:u w:val="none"/>
      <w:lang w:val="en-US" w:eastAsia="en-US" w:bidi="en-US"/>
    </w:rPr>
  </w:style>
  <w:style w:type="character" w:customStyle="1" w:styleId="5Exact">
    <w:name w:val="Подпись к картинке (5) Exact"/>
    <w:basedOn w:val="a7"/>
    <w:link w:val="56"/>
    <w:rsid w:val="001F4E61"/>
    <w:rPr>
      <w:spacing w:val="-14"/>
      <w:sz w:val="13"/>
      <w:szCs w:val="13"/>
    </w:rPr>
  </w:style>
  <w:style w:type="character" w:customStyle="1" w:styleId="65">
    <w:name w:val="Подпись к картинке (6)_"/>
    <w:basedOn w:val="a7"/>
    <w:rsid w:val="001F4E61"/>
    <w:rPr>
      <w:rFonts w:ascii="Century Schoolbook" w:eastAsia="Century Schoolbook" w:hAnsi="Century Schoolbook" w:cs="Century Schoolbook"/>
      <w:b w:val="0"/>
      <w:bCs w:val="0"/>
      <w:i w:val="0"/>
      <w:iCs w:val="0"/>
      <w:smallCaps w:val="0"/>
      <w:strike w:val="0"/>
      <w:sz w:val="23"/>
      <w:szCs w:val="23"/>
      <w:u w:val="none"/>
    </w:rPr>
  </w:style>
  <w:style w:type="character" w:customStyle="1" w:styleId="3f3">
    <w:name w:val="Основной текст3"/>
    <w:basedOn w:val="affffff7"/>
    <w:rsid w:val="001F4E61"/>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0ptExact">
    <w:name w:val="Основной текст + Интервал 0 pt Exact"/>
    <w:basedOn w:val="affffff7"/>
    <w:rsid w:val="001F4E61"/>
    <w:rPr>
      <w:rFonts w:ascii="Century Schoolbook" w:eastAsia="Century Schoolbook" w:hAnsi="Century Schoolbook" w:cs="Century Schoolbook"/>
      <w:color w:val="000000"/>
      <w:spacing w:val="2"/>
      <w:w w:val="100"/>
      <w:position w:val="0"/>
      <w:sz w:val="22"/>
      <w:szCs w:val="22"/>
      <w:lang w:val="ru-RU" w:eastAsia="ru-RU" w:bidi="ru-RU"/>
    </w:rPr>
  </w:style>
  <w:style w:type="character" w:customStyle="1" w:styleId="2fc">
    <w:name w:val="Основной текст (2)"/>
    <w:basedOn w:val="2fa"/>
    <w:rsid w:val="001F4E6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66">
    <w:name w:val="Подпись к картинке (6)"/>
    <w:basedOn w:val="65"/>
    <w:rsid w:val="001F4E61"/>
    <w:rPr>
      <w:rFonts w:ascii="Century Schoolbook" w:eastAsia="Century Schoolbook" w:hAnsi="Century Schoolbook" w:cs="Century Schoolbook"/>
      <w:b w:val="0"/>
      <w:bCs w:val="0"/>
      <w:i w:val="0"/>
      <w:iCs w:val="0"/>
      <w:smallCaps w:val="0"/>
      <w:strike w:val="0"/>
      <w:color w:val="000000"/>
      <w:spacing w:val="0"/>
      <w:w w:val="100"/>
      <w:position w:val="0"/>
      <w:sz w:val="23"/>
      <w:szCs w:val="23"/>
      <w:u w:val="none"/>
      <w:lang w:val="ru-RU" w:eastAsia="ru-RU" w:bidi="ru-RU"/>
    </w:rPr>
  </w:style>
  <w:style w:type="character" w:customStyle="1" w:styleId="57">
    <w:name w:val="Основной текст5"/>
    <w:basedOn w:val="affffff7"/>
    <w:rsid w:val="001F4E61"/>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1f7">
    <w:name w:val="Заголовок №1_"/>
    <w:basedOn w:val="a7"/>
    <w:link w:val="1f8"/>
    <w:rsid w:val="001F4E61"/>
    <w:rPr>
      <w:rFonts w:ascii="Century Schoolbook" w:eastAsia="Century Schoolbook" w:hAnsi="Century Schoolbook" w:cs="Century Schoolbook"/>
      <w:sz w:val="23"/>
      <w:szCs w:val="23"/>
    </w:rPr>
  </w:style>
  <w:style w:type="character" w:customStyle="1" w:styleId="214">
    <w:name w:val="Основной текст (21)_"/>
    <w:basedOn w:val="a7"/>
    <w:rsid w:val="001F4E61"/>
    <w:rPr>
      <w:rFonts w:ascii="Century Schoolbook" w:eastAsia="Century Schoolbook" w:hAnsi="Century Schoolbook" w:cs="Century Schoolbook"/>
      <w:b w:val="0"/>
      <w:bCs w:val="0"/>
      <w:i w:val="0"/>
      <w:iCs w:val="0"/>
      <w:smallCaps w:val="0"/>
      <w:strike w:val="0"/>
      <w:sz w:val="16"/>
      <w:szCs w:val="16"/>
      <w:u w:val="none"/>
      <w:lang w:val="en-US" w:eastAsia="en-US" w:bidi="en-US"/>
    </w:rPr>
  </w:style>
  <w:style w:type="character" w:customStyle="1" w:styleId="215">
    <w:name w:val="Основной текст (21)"/>
    <w:basedOn w:val="214"/>
    <w:rsid w:val="001F4E61"/>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en-US" w:eastAsia="en-US" w:bidi="en-US"/>
    </w:rPr>
  </w:style>
  <w:style w:type="character" w:customStyle="1" w:styleId="21Calibri95pt">
    <w:name w:val="Основной текст (21) + Calibri;9;5 pt;Курсив"/>
    <w:basedOn w:val="214"/>
    <w:rsid w:val="001F4E61"/>
    <w:rPr>
      <w:rFonts w:ascii="Calibri" w:eastAsia="Calibri" w:hAnsi="Calibri" w:cs="Calibri"/>
      <w:b w:val="0"/>
      <w:bCs w:val="0"/>
      <w:i/>
      <w:iCs/>
      <w:smallCaps w:val="0"/>
      <w:strike w:val="0"/>
      <w:color w:val="000000"/>
      <w:spacing w:val="0"/>
      <w:w w:val="100"/>
      <w:position w:val="0"/>
      <w:sz w:val="19"/>
      <w:szCs w:val="19"/>
      <w:u w:val="none"/>
      <w:lang w:val="en-US" w:eastAsia="en-US" w:bidi="en-US"/>
    </w:rPr>
  </w:style>
  <w:style w:type="character" w:customStyle="1" w:styleId="210pt">
    <w:name w:val="Основной текст (21) + Интервал 0 pt"/>
    <w:basedOn w:val="214"/>
    <w:rsid w:val="001F4E61"/>
    <w:rPr>
      <w:rFonts w:ascii="Century Schoolbook" w:eastAsia="Century Schoolbook" w:hAnsi="Century Schoolbook" w:cs="Century Schoolbook"/>
      <w:b w:val="0"/>
      <w:bCs w:val="0"/>
      <w:i w:val="0"/>
      <w:iCs w:val="0"/>
      <w:smallCaps w:val="0"/>
      <w:strike w:val="0"/>
      <w:color w:val="000000"/>
      <w:spacing w:val="-10"/>
      <w:w w:val="100"/>
      <w:position w:val="0"/>
      <w:sz w:val="16"/>
      <w:szCs w:val="16"/>
      <w:u w:val="none"/>
      <w:lang w:val="en-US" w:eastAsia="en-US" w:bidi="en-US"/>
    </w:rPr>
  </w:style>
  <w:style w:type="character" w:customStyle="1" w:styleId="223">
    <w:name w:val="Основной текст (22)_"/>
    <w:basedOn w:val="a7"/>
    <w:link w:val="224"/>
    <w:rsid w:val="001F4E61"/>
    <w:rPr>
      <w:rFonts w:ascii="Century Schoolbook" w:eastAsia="Century Schoolbook" w:hAnsi="Century Schoolbook" w:cs="Century Schoolbook"/>
      <w:spacing w:val="-10"/>
      <w:sz w:val="16"/>
      <w:szCs w:val="16"/>
      <w:lang w:val="en-US" w:bidi="en-US"/>
    </w:rPr>
  </w:style>
  <w:style w:type="character" w:customStyle="1" w:styleId="22FranklinGothicHeavy85pt0pt">
    <w:name w:val="Основной текст (22) + Franklin Gothic Heavy;8;5 pt;Интервал 0 pt"/>
    <w:basedOn w:val="223"/>
    <w:rsid w:val="001F4E61"/>
    <w:rPr>
      <w:rFonts w:ascii="Franklin Gothic Heavy" w:eastAsia="Franklin Gothic Heavy" w:hAnsi="Franklin Gothic Heavy" w:cs="Franklin Gothic Heavy"/>
      <w:color w:val="000000"/>
      <w:spacing w:val="0"/>
      <w:w w:val="100"/>
      <w:position w:val="0"/>
      <w:sz w:val="17"/>
      <w:szCs w:val="17"/>
      <w:lang w:val="en-US" w:bidi="en-US"/>
    </w:rPr>
  </w:style>
  <w:style w:type="character" w:customStyle="1" w:styleId="2185pt">
    <w:name w:val="Основной текст (21) + 8;5 pt;Полужирный"/>
    <w:basedOn w:val="214"/>
    <w:rsid w:val="001F4E61"/>
    <w:rPr>
      <w:rFonts w:ascii="Century Schoolbook" w:eastAsia="Century Schoolbook" w:hAnsi="Century Schoolbook" w:cs="Century Schoolbook"/>
      <w:b/>
      <w:bCs/>
      <w:i w:val="0"/>
      <w:iCs w:val="0"/>
      <w:smallCaps w:val="0"/>
      <w:strike w:val="0"/>
      <w:color w:val="000000"/>
      <w:spacing w:val="0"/>
      <w:w w:val="100"/>
      <w:position w:val="0"/>
      <w:sz w:val="17"/>
      <w:szCs w:val="17"/>
      <w:u w:val="none"/>
      <w:lang w:val="en-US" w:eastAsia="en-US" w:bidi="en-US"/>
    </w:rPr>
  </w:style>
  <w:style w:type="character" w:customStyle="1" w:styleId="232">
    <w:name w:val="Основной текст (23)_"/>
    <w:basedOn w:val="a7"/>
    <w:link w:val="233"/>
    <w:rsid w:val="001F4E61"/>
    <w:rPr>
      <w:rFonts w:cs="Calibri"/>
      <w:b/>
      <w:bCs/>
      <w:sz w:val="14"/>
      <w:szCs w:val="14"/>
    </w:rPr>
  </w:style>
  <w:style w:type="character" w:customStyle="1" w:styleId="241">
    <w:name w:val="Основной текст (24)_"/>
    <w:basedOn w:val="a7"/>
    <w:link w:val="242"/>
    <w:rsid w:val="001F4E61"/>
    <w:rPr>
      <w:sz w:val="13"/>
      <w:szCs w:val="13"/>
    </w:rPr>
  </w:style>
  <w:style w:type="character" w:customStyle="1" w:styleId="244pt0pt">
    <w:name w:val="Основной текст (24) + 4 pt;Курсив;Интервал 0 pt"/>
    <w:basedOn w:val="241"/>
    <w:rsid w:val="001F4E61"/>
    <w:rPr>
      <w:i/>
      <w:iCs/>
      <w:color w:val="000000"/>
      <w:spacing w:val="-10"/>
      <w:w w:val="100"/>
      <w:position w:val="0"/>
      <w:sz w:val="8"/>
      <w:szCs w:val="8"/>
      <w:lang w:val="ru-RU" w:eastAsia="ru-RU" w:bidi="ru-RU"/>
    </w:rPr>
  </w:style>
  <w:style w:type="character" w:customStyle="1" w:styleId="25Exact">
    <w:name w:val="Основной текст (25) Exact"/>
    <w:basedOn w:val="a7"/>
    <w:link w:val="250"/>
    <w:rsid w:val="001F4E61"/>
    <w:rPr>
      <w:b/>
      <w:bCs/>
      <w:lang w:val="en-US" w:bidi="en-US"/>
    </w:rPr>
  </w:style>
  <w:style w:type="character" w:customStyle="1" w:styleId="26Exact">
    <w:name w:val="Основной текст (26) Exact"/>
    <w:basedOn w:val="a7"/>
    <w:link w:val="260"/>
    <w:rsid w:val="001F4E61"/>
    <w:rPr>
      <w:rFonts w:ascii="Franklin Gothic Heavy" w:eastAsia="Franklin Gothic Heavy" w:hAnsi="Franklin Gothic Heavy" w:cs="Franklin Gothic Heavy"/>
      <w:spacing w:val="-13"/>
      <w:sz w:val="13"/>
      <w:szCs w:val="13"/>
      <w:lang w:val="en-US" w:bidi="en-US"/>
    </w:rPr>
  </w:style>
  <w:style w:type="character" w:customStyle="1" w:styleId="27Exact">
    <w:name w:val="Основной текст (27) Exact"/>
    <w:basedOn w:val="a7"/>
    <w:link w:val="270"/>
    <w:rsid w:val="001F4E61"/>
    <w:rPr>
      <w:rFonts w:ascii="Franklin Gothic Heavy" w:eastAsia="Franklin Gothic Heavy" w:hAnsi="Franklin Gothic Heavy" w:cs="Franklin Gothic Heavy"/>
      <w:spacing w:val="-17"/>
      <w:sz w:val="13"/>
      <w:szCs w:val="13"/>
      <w:lang w:val="en-US" w:bidi="en-US"/>
    </w:rPr>
  </w:style>
  <w:style w:type="character" w:customStyle="1" w:styleId="27CenturySchoolbook11pt0ptExact">
    <w:name w:val="Основной текст (27) + Century Schoolbook;11 pt;Интервал 0 pt Exact"/>
    <w:basedOn w:val="27Exact"/>
    <w:rsid w:val="001F4E61"/>
    <w:rPr>
      <w:rFonts w:ascii="Century Schoolbook" w:eastAsia="Century Schoolbook" w:hAnsi="Century Schoolbook" w:cs="Century Schoolbook"/>
      <w:color w:val="000000"/>
      <w:spacing w:val="2"/>
      <w:w w:val="100"/>
      <w:position w:val="0"/>
      <w:sz w:val="22"/>
      <w:szCs w:val="22"/>
      <w:lang w:val="en-US" w:bidi="en-US"/>
    </w:rPr>
  </w:style>
  <w:style w:type="character" w:customStyle="1" w:styleId="150ptExact">
    <w:name w:val="Основной текст (15) + Интервал 0 pt Exact"/>
    <w:basedOn w:val="15Exact"/>
    <w:rsid w:val="001F4E61"/>
    <w:rPr>
      <w:i/>
      <w:iCs/>
      <w:color w:val="000000"/>
      <w:spacing w:val="-7"/>
      <w:w w:val="100"/>
      <w:position w:val="0"/>
      <w:sz w:val="24"/>
      <w:szCs w:val="24"/>
      <w:lang w:val="en-US" w:bidi="en-US"/>
    </w:rPr>
  </w:style>
  <w:style w:type="character" w:customStyle="1" w:styleId="28Exact">
    <w:name w:val="Основной текст (28) Exact"/>
    <w:basedOn w:val="a7"/>
    <w:link w:val="280"/>
    <w:rsid w:val="001F4E61"/>
    <w:rPr>
      <w:spacing w:val="-13"/>
      <w:sz w:val="9"/>
      <w:szCs w:val="9"/>
      <w:lang w:val="en-US" w:bidi="en-US"/>
    </w:rPr>
  </w:style>
  <w:style w:type="character" w:customStyle="1" w:styleId="29Exact">
    <w:name w:val="Основной текст (29) Exact"/>
    <w:basedOn w:val="a7"/>
    <w:link w:val="290"/>
    <w:rsid w:val="001F4E61"/>
    <w:rPr>
      <w:rFonts w:ascii="Franklin Gothic Heavy" w:eastAsia="Franklin Gothic Heavy" w:hAnsi="Franklin Gothic Heavy" w:cs="Franklin Gothic Heavy"/>
      <w:spacing w:val="-9"/>
      <w:w w:val="150"/>
      <w:sz w:val="12"/>
      <w:szCs w:val="12"/>
      <w:lang w:val="en-US" w:bidi="en-US"/>
    </w:rPr>
  </w:style>
  <w:style w:type="character" w:customStyle="1" w:styleId="FranklinGothicHeavy55pt">
    <w:name w:val="Основной текст + Franklin Gothic Heavy;5;5 pt"/>
    <w:basedOn w:val="affffff7"/>
    <w:rsid w:val="001F4E61"/>
    <w:rPr>
      <w:rFonts w:ascii="Franklin Gothic Heavy" w:eastAsia="Franklin Gothic Heavy" w:hAnsi="Franklin Gothic Heavy" w:cs="Franklin Gothic Heavy"/>
      <w:color w:val="000000"/>
      <w:spacing w:val="0"/>
      <w:w w:val="100"/>
      <w:position w:val="0"/>
      <w:sz w:val="11"/>
      <w:szCs w:val="11"/>
      <w:lang w:val="en-US" w:eastAsia="en-US" w:bidi="en-US"/>
    </w:rPr>
  </w:style>
  <w:style w:type="character" w:customStyle="1" w:styleId="FranklinGothicHeavy7pt0pt150">
    <w:name w:val="Основной текст + Franklin Gothic Heavy;7 pt;Интервал 0 pt;Масштаб 150%"/>
    <w:basedOn w:val="affffff7"/>
    <w:rsid w:val="001F4E61"/>
    <w:rPr>
      <w:rFonts w:ascii="Franklin Gothic Heavy" w:eastAsia="Franklin Gothic Heavy" w:hAnsi="Franklin Gothic Heavy" w:cs="Franklin Gothic Heavy"/>
      <w:color w:val="000000"/>
      <w:spacing w:val="-10"/>
      <w:w w:val="150"/>
      <w:position w:val="0"/>
      <w:sz w:val="14"/>
      <w:szCs w:val="14"/>
      <w:lang w:val="en-US" w:eastAsia="en-US" w:bidi="en-US"/>
    </w:rPr>
  </w:style>
  <w:style w:type="character" w:customStyle="1" w:styleId="FranklinGothicHeavy55pt0">
    <w:name w:val="Основной текст + Franklin Gothic Heavy;5;5 pt;Малые прописные"/>
    <w:basedOn w:val="affffff7"/>
    <w:rsid w:val="001F4E61"/>
    <w:rPr>
      <w:rFonts w:ascii="Franklin Gothic Heavy" w:eastAsia="Franklin Gothic Heavy" w:hAnsi="Franklin Gothic Heavy" w:cs="Franklin Gothic Heavy"/>
      <w:smallCaps/>
      <w:color w:val="000000"/>
      <w:spacing w:val="0"/>
      <w:w w:val="100"/>
      <w:position w:val="0"/>
      <w:sz w:val="11"/>
      <w:szCs w:val="11"/>
      <w:lang w:val="en-US" w:eastAsia="en-US" w:bidi="en-US"/>
    </w:rPr>
  </w:style>
  <w:style w:type="character" w:customStyle="1" w:styleId="FranklinGothicHeavy7pt-1pt">
    <w:name w:val="Основной текст + Franklin Gothic Heavy;7 pt;Курсив;Интервал -1 pt"/>
    <w:basedOn w:val="affffff7"/>
    <w:rsid w:val="001F4E61"/>
    <w:rPr>
      <w:rFonts w:ascii="Franklin Gothic Heavy" w:eastAsia="Franklin Gothic Heavy" w:hAnsi="Franklin Gothic Heavy" w:cs="Franklin Gothic Heavy"/>
      <w:i/>
      <w:iCs/>
      <w:color w:val="000000"/>
      <w:spacing w:val="-20"/>
      <w:w w:val="100"/>
      <w:position w:val="0"/>
      <w:sz w:val="14"/>
      <w:szCs w:val="14"/>
      <w:lang w:val="ru-RU" w:eastAsia="ru-RU" w:bidi="ru-RU"/>
    </w:rPr>
  </w:style>
  <w:style w:type="character" w:customStyle="1" w:styleId="FranklinGothicHeavy55pt0pt">
    <w:name w:val="Основной текст + Franklin Gothic Heavy;5;5 pt;Курсив;Интервал 0 pt"/>
    <w:basedOn w:val="affffff7"/>
    <w:rsid w:val="001F4E61"/>
    <w:rPr>
      <w:rFonts w:ascii="Franklin Gothic Heavy" w:eastAsia="Franklin Gothic Heavy" w:hAnsi="Franklin Gothic Heavy" w:cs="Franklin Gothic Heavy"/>
      <w:i/>
      <w:iCs/>
      <w:color w:val="000000"/>
      <w:spacing w:val="-10"/>
      <w:w w:val="100"/>
      <w:position w:val="0"/>
      <w:sz w:val="11"/>
      <w:szCs w:val="11"/>
      <w:lang w:val="ru-RU" w:eastAsia="ru-RU" w:bidi="ru-RU"/>
    </w:rPr>
  </w:style>
  <w:style w:type="character" w:customStyle="1" w:styleId="FranklinGothicHeavy7pt0pt1500">
    <w:name w:val="Основной текст + Franklin Gothic Heavy;7 pt;Малые прописные;Интервал 0 pt;Масштаб 150%"/>
    <w:basedOn w:val="affffff7"/>
    <w:rsid w:val="001F4E61"/>
    <w:rPr>
      <w:rFonts w:ascii="Franklin Gothic Heavy" w:eastAsia="Franklin Gothic Heavy" w:hAnsi="Franklin Gothic Heavy" w:cs="Franklin Gothic Heavy"/>
      <w:smallCaps/>
      <w:color w:val="000000"/>
      <w:spacing w:val="-10"/>
      <w:w w:val="150"/>
      <w:position w:val="0"/>
      <w:sz w:val="14"/>
      <w:szCs w:val="14"/>
      <w:lang w:val="en-US" w:eastAsia="en-US" w:bidi="en-US"/>
    </w:rPr>
  </w:style>
  <w:style w:type="character" w:customStyle="1" w:styleId="LucidaSansUnicode8pt">
    <w:name w:val="Основной текст + Lucida Sans Unicode;8 pt;Курсив"/>
    <w:basedOn w:val="affffff7"/>
    <w:rsid w:val="001F4E61"/>
    <w:rPr>
      <w:rFonts w:ascii="Lucida Sans Unicode" w:eastAsia="Lucida Sans Unicode" w:hAnsi="Lucida Sans Unicode" w:cs="Lucida Sans Unicode"/>
      <w:i/>
      <w:iCs/>
      <w:color w:val="000000"/>
      <w:spacing w:val="0"/>
      <w:w w:val="100"/>
      <w:position w:val="0"/>
      <w:sz w:val="16"/>
      <w:szCs w:val="16"/>
      <w:lang w:val="en-US" w:eastAsia="en-US" w:bidi="en-US"/>
    </w:rPr>
  </w:style>
  <w:style w:type="character" w:customStyle="1" w:styleId="58">
    <w:name w:val="Подпись к таблице (5)_"/>
    <w:basedOn w:val="a7"/>
    <w:link w:val="59"/>
    <w:rsid w:val="001F4E61"/>
    <w:rPr>
      <w:i/>
      <w:iCs/>
    </w:rPr>
  </w:style>
  <w:style w:type="character" w:customStyle="1" w:styleId="67">
    <w:name w:val="Подпись к таблице (6)_"/>
    <w:basedOn w:val="a7"/>
    <w:link w:val="68"/>
    <w:rsid w:val="001F4E61"/>
    <w:rPr>
      <w:b/>
      <w:bCs/>
    </w:rPr>
  </w:style>
  <w:style w:type="character" w:customStyle="1" w:styleId="30Exact">
    <w:name w:val="Основной текст (30) Exact"/>
    <w:basedOn w:val="a7"/>
    <w:rsid w:val="001F4E61"/>
    <w:rPr>
      <w:rFonts w:ascii="Calibri" w:eastAsia="Calibri" w:hAnsi="Calibri" w:cs="Calibri"/>
      <w:b/>
      <w:bCs/>
      <w:i w:val="0"/>
      <w:iCs w:val="0"/>
      <w:smallCaps w:val="0"/>
      <w:strike w:val="0"/>
      <w:spacing w:val="2"/>
      <w:sz w:val="17"/>
      <w:szCs w:val="17"/>
      <w:u w:val="none"/>
    </w:rPr>
  </w:style>
  <w:style w:type="character" w:customStyle="1" w:styleId="10pt">
    <w:name w:val="Основной текст + 10 pt"/>
    <w:basedOn w:val="affffff7"/>
    <w:rsid w:val="001F4E61"/>
    <w:rPr>
      <w:rFonts w:ascii="Century Schoolbook" w:eastAsia="Century Schoolbook" w:hAnsi="Century Schoolbook" w:cs="Century Schoolbook"/>
      <w:color w:val="000000"/>
      <w:spacing w:val="0"/>
      <w:w w:val="100"/>
      <w:position w:val="0"/>
      <w:sz w:val="20"/>
      <w:szCs w:val="20"/>
      <w:lang w:val="en-US" w:eastAsia="en-US" w:bidi="en-US"/>
    </w:rPr>
  </w:style>
  <w:style w:type="character" w:customStyle="1" w:styleId="65pt0pt">
    <w:name w:val="Основной текст + 6;5 pt;Интервал 0 pt"/>
    <w:basedOn w:val="affffff7"/>
    <w:rsid w:val="001F4E61"/>
    <w:rPr>
      <w:rFonts w:ascii="Century Schoolbook" w:eastAsia="Century Schoolbook" w:hAnsi="Century Schoolbook" w:cs="Century Schoolbook"/>
      <w:color w:val="000000"/>
      <w:spacing w:val="10"/>
      <w:w w:val="100"/>
      <w:position w:val="0"/>
      <w:sz w:val="13"/>
      <w:szCs w:val="13"/>
      <w:lang w:val="ru-RU" w:eastAsia="ru-RU" w:bidi="ru-RU"/>
    </w:rPr>
  </w:style>
  <w:style w:type="character" w:customStyle="1" w:styleId="30ptExact">
    <w:name w:val="Основной текст (3) + Интервал 0 pt Exact"/>
    <w:basedOn w:val="3f0"/>
    <w:rsid w:val="001F4E61"/>
    <w:rPr>
      <w:rFonts w:ascii="Century Schoolbook" w:eastAsia="Century Schoolbook" w:hAnsi="Century Schoolbook" w:cs="Century Schoolbook"/>
      <w:b w:val="0"/>
      <w:bCs w:val="0"/>
      <w:i w:val="0"/>
      <w:iCs w:val="0"/>
      <w:smallCaps w:val="0"/>
      <w:strike w:val="0"/>
      <w:color w:val="000000"/>
      <w:spacing w:val="1"/>
      <w:w w:val="100"/>
      <w:position w:val="0"/>
      <w:sz w:val="17"/>
      <w:szCs w:val="17"/>
      <w:u w:val="none"/>
      <w:lang w:val="en-US" w:eastAsia="en-US" w:bidi="en-US"/>
    </w:rPr>
  </w:style>
  <w:style w:type="character" w:customStyle="1" w:styleId="31Exact">
    <w:name w:val="Основной текст (31) Exact"/>
    <w:basedOn w:val="a7"/>
    <w:link w:val="313"/>
    <w:rsid w:val="001F4E61"/>
    <w:rPr>
      <w:rFonts w:ascii="Franklin Gothic Heavy" w:eastAsia="Franklin Gothic Heavy" w:hAnsi="Franklin Gothic Heavy" w:cs="Franklin Gothic Heavy"/>
      <w:sz w:val="16"/>
      <w:szCs w:val="16"/>
    </w:rPr>
  </w:style>
  <w:style w:type="character" w:customStyle="1" w:styleId="32Exact">
    <w:name w:val="Основной текст (32) Exact"/>
    <w:basedOn w:val="a7"/>
    <w:link w:val="320"/>
    <w:rsid w:val="001F4E61"/>
    <w:rPr>
      <w:rFonts w:ascii="Century Schoolbook" w:eastAsia="Century Schoolbook" w:hAnsi="Century Schoolbook" w:cs="Century Schoolbook"/>
      <w:b/>
      <w:bCs/>
      <w:spacing w:val="-1"/>
      <w:sz w:val="15"/>
      <w:szCs w:val="15"/>
      <w:lang w:val="en-US" w:bidi="en-US"/>
    </w:rPr>
  </w:style>
  <w:style w:type="character" w:customStyle="1" w:styleId="33Exact">
    <w:name w:val="Основной текст (33) Exact"/>
    <w:basedOn w:val="a7"/>
    <w:link w:val="330"/>
    <w:rsid w:val="001F4E61"/>
    <w:rPr>
      <w:rFonts w:ascii="Century Schoolbook" w:eastAsia="Century Schoolbook" w:hAnsi="Century Schoolbook" w:cs="Century Schoolbook"/>
      <w:b/>
      <w:bCs/>
      <w:sz w:val="17"/>
      <w:szCs w:val="17"/>
      <w:lang w:val="en-US" w:bidi="en-US"/>
    </w:rPr>
  </w:style>
  <w:style w:type="character" w:customStyle="1" w:styleId="34Exact">
    <w:name w:val="Основной текст (34) Exact"/>
    <w:basedOn w:val="a7"/>
    <w:link w:val="340"/>
    <w:rsid w:val="001F4E61"/>
    <w:rPr>
      <w:rFonts w:cs="Calibri"/>
      <w:b/>
      <w:bCs/>
      <w:sz w:val="18"/>
      <w:szCs w:val="18"/>
    </w:rPr>
  </w:style>
  <w:style w:type="character" w:customStyle="1" w:styleId="35Exact">
    <w:name w:val="Основной текст (35) Exact"/>
    <w:basedOn w:val="a7"/>
    <w:link w:val="350"/>
    <w:rsid w:val="001F4E61"/>
    <w:rPr>
      <w:rFonts w:cs="Calibri"/>
      <w:sz w:val="15"/>
      <w:szCs w:val="15"/>
    </w:rPr>
  </w:style>
  <w:style w:type="character" w:customStyle="1" w:styleId="36Exact">
    <w:name w:val="Основной текст (36) Exact"/>
    <w:basedOn w:val="a7"/>
    <w:link w:val="360"/>
    <w:rsid w:val="001F4E61"/>
    <w:rPr>
      <w:rFonts w:ascii="Century Schoolbook" w:eastAsia="Century Schoolbook" w:hAnsi="Century Schoolbook" w:cs="Century Schoolbook"/>
      <w:i/>
      <w:iCs/>
      <w:sz w:val="11"/>
      <w:szCs w:val="11"/>
    </w:rPr>
  </w:style>
  <w:style w:type="character" w:customStyle="1" w:styleId="36Exact0">
    <w:name w:val="Основной текст (36) + Малые прописные Exact"/>
    <w:basedOn w:val="36Exact"/>
    <w:rsid w:val="001F4E61"/>
    <w:rPr>
      <w:rFonts w:ascii="Century Schoolbook" w:eastAsia="Century Schoolbook" w:hAnsi="Century Schoolbook" w:cs="Century Schoolbook"/>
      <w:i/>
      <w:iCs/>
      <w:smallCaps/>
      <w:color w:val="000000"/>
      <w:spacing w:val="0"/>
      <w:w w:val="100"/>
      <w:position w:val="0"/>
      <w:sz w:val="11"/>
      <w:szCs w:val="11"/>
      <w:lang w:val="ru-RU" w:eastAsia="ru-RU" w:bidi="ru-RU"/>
    </w:rPr>
  </w:style>
  <w:style w:type="character" w:customStyle="1" w:styleId="37Exact">
    <w:name w:val="Основной текст (37) Exact"/>
    <w:basedOn w:val="a7"/>
    <w:link w:val="370"/>
    <w:rsid w:val="001F4E61"/>
    <w:rPr>
      <w:rFonts w:ascii="Century Schoolbook" w:eastAsia="Century Schoolbook" w:hAnsi="Century Schoolbook" w:cs="Century Schoolbook"/>
      <w:lang w:val="en-US" w:bidi="en-US"/>
    </w:rPr>
  </w:style>
  <w:style w:type="character" w:customStyle="1" w:styleId="38Exact">
    <w:name w:val="Основной текст (38) Exact"/>
    <w:basedOn w:val="a7"/>
    <w:link w:val="380"/>
    <w:rsid w:val="001F4E61"/>
    <w:rPr>
      <w:rFonts w:ascii="Century Schoolbook" w:eastAsia="Century Schoolbook" w:hAnsi="Century Schoolbook" w:cs="Century Schoolbook"/>
      <w:lang w:val="en-US" w:bidi="en-US"/>
    </w:rPr>
  </w:style>
  <w:style w:type="character" w:customStyle="1" w:styleId="39Exact">
    <w:name w:val="Основной текст (39) Exact"/>
    <w:basedOn w:val="a7"/>
    <w:link w:val="390"/>
    <w:rsid w:val="001F4E61"/>
    <w:rPr>
      <w:lang w:val="en-US" w:bidi="en-US"/>
    </w:rPr>
  </w:style>
  <w:style w:type="character" w:customStyle="1" w:styleId="3f4">
    <w:name w:val="Основной текст (3)"/>
    <w:basedOn w:val="3f0"/>
    <w:rsid w:val="001F4E61"/>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3f5">
    <w:name w:val="Заголовок №3_"/>
    <w:basedOn w:val="a7"/>
    <w:link w:val="3f6"/>
    <w:rsid w:val="001F4E61"/>
    <w:rPr>
      <w:rFonts w:ascii="Century Schoolbook" w:eastAsia="Century Schoolbook" w:hAnsi="Century Schoolbook" w:cs="Century Schoolbook"/>
      <w:sz w:val="18"/>
      <w:szCs w:val="18"/>
    </w:rPr>
  </w:style>
  <w:style w:type="character" w:customStyle="1" w:styleId="2CenturySchoolbook115pt">
    <w:name w:val="Основной текст (2) + Century Schoolbook;11;5 pt;Не полужирный"/>
    <w:basedOn w:val="2fa"/>
    <w:rsid w:val="001F4E61"/>
    <w:rPr>
      <w:rFonts w:ascii="Century Schoolbook" w:eastAsia="Century Schoolbook" w:hAnsi="Century Schoolbook" w:cs="Century Schoolbook"/>
      <w:b/>
      <w:bCs/>
      <w:i w:val="0"/>
      <w:iCs w:val="0"/>
      <w:smallCaps w:val="0"/>
      <w:strike w:val="0"/>
      <w:color w:val="000000"/>
      <w:spacing w:val="0"/>
      <w:w w:val="100"/>
      <w:position w:val="0"/>
      <w:sz w:val="23"/>
      <w:szCs w:val="23"/>
      <w:u w:val="none"/>
      <w:lang w:val="ru-RU" w:eastAsia="ru-RU" w:bidi="ru-RU"/>
    </w:rPr>
  </w:style>
  <w:style w:type="character" w:customStyle="1" w:styleId="105pt-1pt">
    <w:name w:val="Основной текст + 10;5 pt;Полужирный;Курсив;Интервал -1 pt"/>
    <w:basedOn w:val="affffff7"/>
    <w:rsid w:val="001F4E61"/>
    <w:rPr>
      <w:rFonts w:ascii="Century Schoolbook" w:eastAsia="Century Schoolbook" w:hAnsi="Century Schoolbook" w:cs="Century Schoolbook"/>
      <w:b/>
      <w:bCs/>
      <w:i/>
      <w:iCs/>
      <w:color w:val="000000"/>
      <w:spacing w:val="-20"/>
      <w:w w:val="100"/>
      <w:position w:val="0"/>
      <w:sz w:val="21"/>
      <w:szCs w:val="21"/>
      <w:lang w:val="ru-RU" w:eastAsia="ru-RU" w:bidi="ru-RU"/>
    </w:rPr>
  </w:style>
  <w:style w:type="character" w:customStyle="1" w:styleId="9pt-2pt">
    <w:name w:val="Основной текст + 9 pt;Интервал -2 pt"/>
    <w:basedOn w:val="affffff7"/>
    <w:rsid w:val="001F4E61"/>
    <w:rPr>
      <w:rFonts w:ascii="Century Schoolbook" w:eastAsia="Century Schoolbook" w:hAnsi="Century Schoolbook" w:cs="Century Schoolbook"/>
      <w:color w:val="000000"/>
      <w:spacing w:val="-40"/>
      <w:w w:val="100"/>
      <w:position w:val="0"/>
      <w:sz w:val="18"/>
      <w:szCs w:val="18"/>
      <w:lang w:val="ru-RU" w:eastAsia="ru-RU" w:bidi="ru-RU"/>
    </w:rPr>
  </w:style>
  <w:style w:type="character" w:customStyle="1" w:styleId="300">
    <w:name w:val="Основной текст (30)_"/>
    <w:basedOn w:val="a7"/>
    <w:rsid w:val="001F4E61"/>
    <w:rPr>
      <w:rFonts w:ascii="Calibri" w:eastAsia="Calibri" w:hAnsi="Calibri" w:cs="Calibri"/>
      <w:b/>
      <w:bCs/>
      <w:i w:val="0"/>
      <w:iCs w:val="0"/>
      <w:smallCaps w:val="0"/>
      <w:strike w:val="0"/>
      <w:sz w:val="18"/>
      <w:szCs w:val="18"/>
      <w:u w:val="none"/>
    </w:rPr>
  </w:style>
  <w:style w:type="character" w:customStyle="1" w:styleId="301">
    <w:name w:val="Основной текст (30)"/>
    <w:basedOn w:val="300"/>
    <w:rsid w:val="001F4E61"/>
    <w:rPr>
      <w:rFonts w:ascii="Calibri" w:eastAsia="Calibri" w:hAnsi="Calibri" w:cs="Calibri"/>
      <w:b/>
      <w:bCs/>
      <w:i w:val="0"/>
      <w:iCs w:val="0"/>
      <w:smallCaps w:val="0"/>
      <w:strike w:val="0"/>
      <w:color w:val="000000"/>
      <w:spacing w:val="0"/>
      <w:w w:val="100"/>
      <w:position w:val="0"/>
      <w:sz w:val="18"/>
      <w:szCs w:val="18"/>
      <w:u w:val="none"/>
      <w:lang w:val="ru-RU" w:eastAsia="ru-RU" w:bidi="ru-RU"/>
    </w:rPr>
  </w:style>
  <w:style w:type="paragraph" w:customStyle="1" w:styleId="4d">
    <w:name w:val="Основной текст (4)"/>
    <w:basedOn w:val="a6"/>
    <w:link w:val="4c"/>
    <w:rsid w:val="001F4E61"/>
    <w:pPr>
      <w:widowControl w:val="0"/>
      <w:spacing w:after="0" w:line="322" w:lineRule="exact"/>
      <w:ind w:firstLine="0"/>
    </w:pPr>
    <w:rPr>
      <w:b/>
      <w:bCs/>
      <w:i/>
      <w:iCs/>
      <w:sz w:val="26"/>
      <w:szCs w:val="26"/>
    </w:rPr>
  </w:style>
  <w:style w:type="paragraph" w:customStyle="1" w:styleId="69">
    <w:name w:val="Основной текст6"/>
    <w:basedOn w:val="a6"/>
    <w:rsid w:val="001F4E61"/>
    <w:pPr>
      <w:widowControl w:val="0"/>
      <w:spacing w:before="60" w:after="60" w:line="480" w:lineRule="exact"/>
      <w:ind w:hanging="360"/>
    </w:pPr>
    <w:rPr>
      <w:rFonts w:ascii="Century Schoolbook" w:eastAsia="Century Schoolbook" w:hAnsi="Century Schoolbook" w:cs="Century Schoolbook"/>
      <w:sz w:val="23"/>
      <w:szCs w:val="23"/>
      <w:lang w:eastAsia="en-US"/>
    </w:rPr>
  </w:style>
  <w:style w:type="paragraph" w:customStyle="1" w:styleId="64">
    <w:name w:val="Основной текст (6)"/>
    <w:basedOn w:val="a6"/>
    <w:link w:val="63"/>
    <w:rsid w:val="001F4E61"/>
    <w:pPr>
      <w:widowControl w:val="0"/>
      <w:spacing w:after="60" w:line="134" w:lineRule="exact"/>
      <w:ind w:firstLine="0"/>
      <w:jc w:val="left"/>
    </w:pPr>
    <w:rPr>
      <w:rFonts w:ascii="Century Schoolbook" w:eastAsia="Century Schoolbook" w:hAnsi="Century Schoolbook" w:cs="Century Schoolbook"/>
      <w:b/>
      <w:bCs/>
      <w:i/>
      <w:iCs/>
      <w:sz w:val="21"/>
      <w:szCs w:val="21"/>
    </w:rPr>
  </w:style>
  <w:style w:type="paragraph" w:customStyle="1" w:styleId="2fb">
    <w:name w:val="Подпись к картинке (2)"/>
    <w:basedOn w:val="a6"/>
    <w:link w:val="2Exact"/>
    <w:rsid w:val="001F4E61"/>
    <w:pPr>
      <w:widowControl w:val="0"/>
      <w:spacing w:before="120" w:after="0" w:line="0" w:lineRule="atLeast"/>
      <w:ind w:firstLine="0"/>
      <w:jc w:val="left"/>
    </w:pPr>
    <w:rPr>
      <w:rFonts w:ascii="Century Schoolbook" w:eastAsia="Century Schoolbook" w:hAnsi="Century Schoolbook" w:cs="Century Schoolbook"/>
      <w:b/>
      <w:bCs/>
      <w:i/>
      <w:iCs/>
      <w:spacing w:val="-6"/>
      <w:sz w:val="20"/>
      <w:szCs w:val="20"/>
      <w:lang w:val="en-US" w:bidi="en-US"/>
    </w:rPr>
  </w:style>
  <w:style w:type="paragraph" w:customStyle="1" w:styleId="74">
    <w:name w:val="Основной текст (7)"/>
    <w:basedOn w:val="a6"/>
    <w:link w:val="7Exact"/>
    <w:rsid w:val="001F4E61"/>
    <w:pPr>
      <w:widowControl w:val="0"/>
      <w:spacing w:after="0" w:line="0" w:lineRule="atLeast"/>
      <w:ind w:firstLine="0"/>
    </w:pPr>
    <w:rPr>
      <w:rFonts w:cs="Calibri"/>
      <w:sz w:val="20"/>
      <w:szCs w:val="20"/>
    </w:rPr>
  </w:style>
  <w:style w:type="paragraph" w:customStyle="1" w:styleId="83">
    <w:name w:val="Основной текст (8)"/>
    <w:basedOn w:val="a6"/>
    <w:link w:val="8Exact"/>
    <w:rsid w:val="001F4E61"/>
    <w:pPr>
      <w:widowControl w:val="0"/>
      <w:spacing w:after="0" w:line="91" w:lineRule="exact"/>
      <w:ind w:firstLine="0"/>
    </w:pPr>
    <w:rPr>
      <w:rFonts w:ascii="Century Schoolbook" w:eastAsia="Century Schoolbook" w:hAnsi="Century Schoolbook" w:cs="Century Schoolbook"/>
      <w:sz w:val="20"/>
      <w:szCs w:val="20"/>
    </w:rPr>
  </w:style>
  <w:style w:type="paragraph" w:customStyle="1" w:styleId="92">
    <w:name w:val="Основной текст (9)"/>
    <w:basedOn w:val="a6"/>
    <w:link w:val="9Exact"/>
    <w:rsid w:val="001F4E61"/>
    <w:pPr>
      <w:widowControl w:val="0"/>
      <w:spacing w:after="0" w:line="0" w:lineRule="atLeast"/>
      <w:ind w:firstLine="0"/>
    </w:pPr>
    <w:rPr>
      <w:rFonts w:ascii="Book Antiqua" w:eastAsia="Book Antiqua" w:hAnsi="Book Antiqua" w:cs="Book Antiqua"/>
      <w:sz w:val="13"/>
      <w:szCs w:val="13"/>
    </w:rPr>
  </w:style>
  <w:style w:type="paragraph" w:customStyle="1" w:styleId="106">
    <w:name w:val="Основной текст (10)"/>
    <w:basedOn w:val="a6"/>
    <w:link w:val="10Exact"/>
    <w:rsid w:val="001F4E61"/>
    <w:pPr>
      <w:widowControl w:val="0"/>
      <w:spacing w:after="60" w:line="0" w:lineRule="atLeast"/>
      <w:ind w:firstLine="0"/>
      <w:jc w:val="left"/>
    </w:pPr>
    <w:rPr>
      <w:rFonts w:cs="Calibri"/>
      <w:sz w:val="20"/>
      <w:szCs w:val="20"/>
    </w:rPr>
  </w:style>
  <w:style w:type="paragraph" w:customStyle="1" w:styleId="113">
    <w:name w:val="Основной текст (11)"/>
    <w:basedOn w:val="a6"/>
    <w:link w:val="112"/>
    <w:rsid w:val="001F4E61"/>
    <w:pPr>
      <w:widowControl w:val="0"/>
      <w:spacing w:after="0" w:line="509" w:lineRule="exact"/>
      <w:ind w:firstLine="0"/>
      <w:jc w:val="left"/>
    </w:pPr>
    <w:rPr>
      <w:rFonts w:cs="Calibri"/>
      <w:sz w:val="21"/>
      <w:szCs w:val="21"/>
    </w:rPr>
  </w:style>
  <w:style w:type="paragraph" w:customStyle="1" w:styleId="124">
    <w:name w:val="Основной текст (12)"/>
    <w:basedOn w:val="a6"/>
    <w:link w:val="12Exact"/>
    <w:rsid w:val="001F4E61"/>
    <w:pPr>
      <w:widowControl w:val="0"/>
      <w:spacing w:after="0" w:line="0" w:lineRule="atLeast"/>
      <w:ind w:firstLine="0"/>
      <w:jc w:val="left"/>
    </w:pPr>
    <w:rPr>
      <w:rFonts w:ascii="Century Schoolbook" w:eastAsia="Century Schoolbook" w:hAnsi="Century Schoolbook" w:cs="Century Schoolbook"/>
      <w:b/>
      <w:bCs/>
      <w:spacing w:val="-18"/>
      <w:sz w:val="21"/>
      <w:szCs w:val="21"/>
    </w:rPr>
  </w:style>
  <w:style w:type="paragraph" w:customStyle="1" w:styleId="133">
    <w:name w:val="Основной текст (13)"/>
    <w:basedOn w:val="a6"/>
    <w:link w:val="13Exact"/>
    <w:rsid w:val="001F4E61"/>
    <w:pPr>
      <w:widowControl w:val="0"/>
      <w:spacing w:after="0" w:line="149" w:lineRule="exact"/>
      <w:ind w:firstLine="0"/>
      <w:jc w:val="left"/>
    </w:pPr>
    <w:rPr>
      <w:rFonts w:cs="Calibri"/>
      <w:sz w:val="20"/>
      <w:szCs w:val="20"/>
      <w:lang w:val="en-US" w:bidi="en-US"/>
    </w:rPr>
  </w:style>
  <w:style w:type="paragraph" w:customStyle="1" w:styleId="14d">
    <w:name w:val="Основной текст (14)"/>
    <w:basedOn w:val="a6"/>
    <w:link w:val="14Exact"/>
    <w:rsid w:val="001F4E61"/>
    <w:pPr>
      <w:widowControl w:val="0"/>
      <w:spacing w:after="0" w:line="0" w:lineRule="atLeast"/>
      <w:ind w:firstLine="0"/>
      <w:jc w:val="left"/>
    </w:pPr>
    <w:rPr>
      <w:rFonts w:ascii="Century Schoolbook" w:eastAsia="Century Schoolbook" w:hAnsi="Century Schoolbook" w:cs="Century Schoolbook"/>
      <w:spacing w:val="6"/>
      <w:sz w:val="12"/>
      <w:szCs w:val="12"/>
    </w:rPr>
  </w:style>
  <w:style w:type="paragraph" w:customStyle="1" w:styleId="150">
    <w:name w:val="Основной текст (15)"/>
    <w:basedOn w:val="a6"/>
    <w:link w:val="15Exact"/>
    <w:rsid w:val="001F4E61"/>
    <w:pPr>
      <w:widowControl w:val="0"/>
      <w:spacing w:after="0" w:line="0" w:lineRule="atLeast"/>
      <w:ind w:firstLine="0"/>
      <w:jc w:val="left"/>
    </w:pPr>
    <w:rPr>
      <w:i/>
      <w:iCs/>
      <w:sz w:val="20"/>
      <w:szCs w:val="20"/>
      <w:lang w:val="en-US" w:bidi="en-US"/>
    </w:rPr>
  </w:style>
  <w:style w:type="paragraph" w:customStyle="1" w:styleId="160">
    <w:name w:val="Основной текст (16)"/>
    <w:basedOn w:val="a6"/>
    <w:link w:val="16Exact"/>
    <w:rsid w:val="001F4E61"/>
    <w:pPr>
      <w:widowControl w:val="0"/>
      <w:spacing w:after="0" w:line="0" w:lineRule="atLeast"/>
      <w:ind w:firstLine="0"/>
      <w:jc w:val="left"/>
    </w:pPr>
    <w:rPr>
      <w:rFonts w:ascii="Franklin Gothic Book" w:eastAsia="Franklin Gothic Book" w:hAnsi="Franklin Gothic Book" w:cs="Franklin Gothic Book"/>
      <w:spacing w:val="-6"/>
      <w:sz w:val="16"/>
      <w:szCs w:val="16"/>
    </w:rPr>
  </w:style>
  <w:style w:type="paragraph" w:customStyle="1" w:styleId="170">
    <w:name w:val="Основной текст (17)"/>
    <w:basedOn w:val="a6"/>
    <w:link w:val="17Exact"/>
    <w:rsid w:val="001F4E61"/>
    <w:pPr>
      <w:widowControl w:val="0"/>
      <w:spacing w:after="240" w:line="0" w:lineRule="atLeast"/>
      <w:ind w:firstLine="0"/>
      <w:jc w:val="left"/>
    </w:pPr>
    <w:rPr>
      <w:rFonts w:cs="Calibri"/>
      <w:spacing w:val="-11"/>
      <w:sz w:val="15"/>
      <w:szCs w:val="15"/>
    </w:rPr>
  </w:style>
  <w:style w:type="paragraph" w:customStyle="1" w:styleId="181">
    <w:name w:val="Основной текст (18)"/>
    <w:basedOn w:val="a6"/>
    <w:link w:val="18Exact"/>
    <w:rsid w:val="001F4E61"/>
    <w:pPr>
      <w:widowControl w:val="0"/>
      <w:spacing w:after="240" w:line="0" w:lineRule="atLeast"/>
      <w:ind w:firstLine="0"/>
      <w:jc w:val="left"/>
    </w:pPr>
    <w:rPr>
      <w:rFonts w:ascii="Century Schoolbook" w:eastAsia="Century Schoolbook" w:hAnsi="Century Schoolbook" w:cs="Century Schoolbook"/>
      <w:b/>
      <w:bCs/>
      <w:spacing w:val="-6"/>
      <w:sz w:val="16"/>
      <w:szCs w:val="16"/>
    </w:rPr>
  </w:style>
  <w:style w:type="paragraph" w:customStyle="1" w:styleId="190">
    <w:name w:val="Основной текст (19)"/>
    <w:basedOn w:val="a6"/>
    <w:link w:val="19Exact"/>
    <w:rsid w:val="001F4E61"/>
    <w:pPr>
      <w:widowControl w:val="0"/>
      <w:spacing w:after="0" w:line="144" w:lineRule="exact"/>
      <w:ind w:firstLine="0"/>
      <w:jc w:val="left"/>
    </w:pPr>
    <w:rPr>
      <w:rFonts w:ascii="Impact" w:eastAsia="Impact" w:hAnsi="Impact" w:cs="Impact"/>
      <w:i/>
      <w:iCs/>
      <w:sz w:val="19"/>
      <w:szCs w:val="19"/>
    </w:rPr>
  </w:style>
  <w:style w:type="paragraph" w:customStyle="1" w:styleId="201">
    <w:name w:val="Основной текст (20)"/>
    <w:basedOn w:val="a6"/>
    <w:link w:val="20Exact"/>
    <w:rsid w:val="001F4E61"/>
    <w:pPr>
      <w:widowControl w:val="0"/>
      <w:spacing w:after="0" w:line="134" w:lineRule="exact"/>
      <w:ind w:firstLine="0"/>
      <w:jc w:val="left"/>
    </w:pPr>
    <w:rPr>
      <w:rFonts w:cs="Calibri"/>
      <w:sz w:val="20"/>
      <w:szCs w:val="20"/>
      <w:lang w:val="en-US" w:bidi="en-US"/>
    </w:rPr>
  </w:style>
  <w:style w:type="paragraph" w:customStyle="1" w:styleId="3f2">
    <w:name w:val="Подпись к таблице (3)"/>
    <w:basedOn w:val="a6"/>
    <w:link w:val="3f1"/>
    <w:rsid w:val="001F4E61"/>
    <w:pPr>
      <w:widowControl w:val="0"/>
      <w:spacing w:after="0" w:line="0" w:lineRule="atLeast"/>
      <w:ind w:firstLine="0"/>
      <w:jc w:val="left"/>
    </w:pPr>
    <w:rPr>
      <w:rFonts w:ascii="Impact" w:eastAsia="Impact" w:hAnsi="Impact" w:cs="Impact"/>
      <w:i/>
      <w:iCs/>
      <w:sz w:val="20"/>
      <w:szCs w:val="20"/>
    </w:rPr>
  </w:style>
  <w:style w:type="paragraph" w:customStyle="1" w:styleId="4f">
    <w:name w:val="Подпись к картинке (4)"/>
    <w:basedOn w:val="a6"/>
    <w:link w:val="4Exact"/>
    <w:rsid w:val="001F4E61"/>
    <w:pPr>
      <w:widowControl w:val="0"/>
      <w:spacing w:after="0" w:line="254" w:lineRule="exact"/>
      <w:ind w:firstLine="0"/>
      <w:jc w:val="center"/>
    </w:pPr>
    <w:rPr>
      <w:rFonts w:cs="Calibri"/>
      <w:spacing w:val="6"/>
      <w:sz w:val="19"/>
      <w:szCs w:val="19"/>
    </w:rPr>
  </w:style>
  <w:style w:type="paragraph" w:customStyle="1" w:styleId="56">
    <w:name w:val="Подпись к картинке (5)"/>
    <w:basedOn w:val="a6"/>
    <w:link w:val="5Exact"/>
    <w:rsid w:val="001F4E61"/>
    <w:pPr>
      <w:widowControl w:val="0"/>
      <w:spacing w:after="0" w:line="0" w:lineRule="atLeast"/>
      <w:ind w:firstLine="0"/>
      <w:jc w:val="left"/>
    </w:pPr>
    <w:rPr>
      <w:spacing w:val="-14"/>
      <w:sz w:val="13"/>
      <w:szCs w:val="13"/>
    </w:rPr>
  </w:style>
  <w:style w:type="paragraph" w:customStyle="1" w:styleId="1f8">
    <w:name w:val="Заголовок №1"/>
    <w:basedOn w:val="a6"/>
    <w:link w:val="1f7"/>
    <w:rsid w:val="001F4E61"/>
    <w:pPr>
      <w:widowControl w:val="0"/>
      <w:spacing w:before="1440" w:after="180" w:line="480" w:lineRule="exact"/>
      <w:ind w:firstLine="0"/>
      <w:outlineLvl w:val="0"/>
    </w:pPr>
    <w:rPr>
      <w:rFonts w:ascii="Century Schoolbook" w:eastAsia="Century Schoolbook" w:hAnsi="Century Schoolbook" w:cs="Century Schoolbook"/>
      <w:sz w:val="23"/>
      <w:szCs w:val="23"/>
    </w:rPr>
  </w:style>
  <w:style w:type="paragraph" w:customStyle="1" w:styleId="224">
    <w:name w:val="Основной текст (22)"/>
    <w:basedOn w:val="a6"/>
    <w:link w:val="223"/>
    <w:rsid w:val="001F4E61"/>
    <w:pPr>
      <w:widowControl w:val="0"/>
      <w:spacing w:after="0" w:line="840" w:lineRule="exact"/>
      <w:ind w:firstLine="0"/>
      <w:jc w:val="center"/>
    </w:pPr>
    <w:rPr>
      <w:rFonts w:ascii="Century Schoolbook" w:eastAsia="Century Schoolbook" w:hAnsi="Century Schoolbook" w:cs="Century Schoolbook"/>
      <w:spacing w:val="-10"/>
      <w:sz w:val="16"/>
      <w:szCs w:val="16"/>
      <w:lang w:val="en-US" w:bidi="en-US"/>
    </w:rPr>
  </w:style>
  <w:style w:type="paragraph" w:customStyle="1" w:styleId="233">
    <w:name w:val="Основной текст (23)"/>
    <w:basedOn w:val="a6"/>
    <w:link w:val="232"/>
    <w:rsid w:val="001F4E61"/>
    <w:pPr>
      <w:widowControl w:val="0"/>
      <w:spacing w:after="0" w:line="0" w:lineRule="atLeast"/>
      <w:ind w:firstLine="0"/>
    </w:pPr>
    <w:rPr>
      <w:rFonts w:cs="Calibri"/>
      <w:b/>
      <w:bCs/>
      <w:sz w:val="14"/>
      <w:szCs w:val="14"/>
    </w:rPr>
  </w:style>
  <w:style w:type="paragraph" w:customStyle="1" w:styleId="242">
    <w:name w:val="Основной текст (24)"/>
    <w:basedOn w:val="a6"/>
    <w:link w:val="241"/>
    <w:rsid w:val="001F4E61"/>
    <w:pPr>
      <w:widowControl w:val="0"/>
      <w:spacing w:after="180" w:line="0" w:lineRule="atLeast"/>
      <w:ind w:firstLine="0"/>
      <w:jc w:val="left"/>
    </w:pPr>
    <w:rPr>
      <w:sz w:val="13"/>
      <w:szCs w:val="13"/>
    </w:rPr>
  </w:style>
  <w:style w:type="paragraph" w:customStyle="1" w:styleId="250">
    <w:name w:val="Основной текст (25)"/>
    <w:basedOn w:val="a6"/>
    <w:link w:val="25Exact"/>
    <w:rsid w:val="001F4E61"/>
    <w:pPr>
      <w:widowControl w:val="0"/>
      <w:spacing w:before="120" w:after="0" w:line="130" w:lineRule="exact"/>
      <w:ind w:firstLine="0"/>
    </w:pPr>
    <w:rPr>
      <w:b/>
      <w:bCs/>
      <w:sz w:val="20"/>
      <w:szCs w:val="20"/>
      <w:lang w:val="en-US" w:bidi="en-US"/>
    </w:rPr>
  </w:style>
  <w:style w:type="paragraph" w:customStyle="1" w:styleId="260">
    <w:name w:val="Основной текст (26)"/>
    <w:basedOn w:val="a6"/>
    <w:link w:val="26Exact"/>
    <w:rsid w:val="001F4E61"/>
    <w:pPr>
      <w:widowControl w:val="0"/>
      <w:spacing w:before="120" w:line="0" w:lineRule="atLeast"/>
      <w:ind w:firstLine="0"/>
    </w:pPr>
    <w:rPr>
      <w:rFonts w:ascii="Franklin Gothic Heavy" w:eastAsia="Franklin Gothic Heavy" w:hAnsi="Franklin Gothic Heavy" w:cs="Franklin Gothic Heavy"/>
      <w:spacing w:val="-13"/>
      <w:sz w:val="13"/>
      <w:szCs w:val="13"/>
      <w:lang w:val="en-US" w:bidi="en-US"/>
    </w:rPr>
  </w:style>
  <w:style w:type="paragraph" w:customStyle="1" w:styleId="270">
    <w:name w:val="Основной текст (27)"/>
    <w:basedOn w:val="a6"/>
    <w:link w:val="27Exact"/>
    <w:rsid w:val="001F4E61"/>
    <w:pPr>
      <w:widowControl w:val="0"/>
      <w:spacing w:after="0" w:line="163" w:lineRule="exact"/>
      <w:ind w:firstLine="0"/>
    </w:pPr>
    <w:rPr>
      <w:rFonts w:ascii="Franklin Gothic Heavy" w:eastAsia="Franklin Gothic Heavy" w:hAnsi="Franklin Gothic Heavy" w:cs="Franklin Gothic Heavy"/>
      <w:spacing w:val="-17"/>
      <w:sz w:val="13"/>
      <w:szCs w:val="13"/>
      <w:lang w:val="en-US" w:bidi="en-US"/>
    </w:rPr>
  </w:style>
  <w:style w:type="paragraph" w:customStyle="1" w:styleId="280">
    <w:name w:val="Основной текст (28)"/>
    <w:basedOn w:val="a6"/>
    <w:link w:val="28Exact"/>
    <w:rsid w:val="001F4E61"/>
    <w:pPr>
      <w:widowControl w:val="0"/>
      <w:spacing w:after="0" w:line="115" w:lineRule="exact"/>
      <w:ind w:firstLine="0"/>
    </w:pPr>
    <w:rPr>
      <w:spacing w:val="-13"/>
      <w:sz w:val="9"/>
      <w:szCs w:val="9"/>
      <w:lang w:val="en-US" w:bidi="en-US"/>
    </w:rPr>
  </w:style>
  <w:style w:type="paragraph" w:customStyle="1" w:styleId="290">
    <w:name w:val="Основной текст (29)"/>
    <w:basedOn w:val="a6"/>
    <w:link w:val="29Exact"/>
    <w:uiPriority w:val="99"/>
    <w:rsid w:val="001F4E61"/>
    <w:pPr>
      <w:widowControl w:val="0"/>
      <w:spacing w:after="0" w:line="0" w:lineRule="atLeast"/>
      <w:ind w:firstLine="0"/>
      <w:jc w:val="left"/>
    </w:pPr>
    <w:rPr>
      <w:rFonts w:ascii="Franklin Gothic Heavy" w:eastAsia="Franklin Gothic Heavy" w:hAnsi="Franklin Gothic Heavy" w:cs="Franklin Gothic Heavy"/>
      <w:spacing w:val="-9"/>
      <w:w w:val="150"/>
      <w:sz w:val="12"/>
      <w:szCs w:val="12"/>
      <w:lang w:val="en-US" w:bidi="en-US"/>
    </w:rPr>
  </w:style>
  <w:style w:type="paragraph" w:customStyle="1" w:styleId="59">
    <w:name w:val="Подпись к таблице (5)"/>
    <w:basedOn w:val="a6"/>
    <w:link w:val="58"/>
    <w:rsid w:val="001F4E61"/>
    <w:pPr>
      <w:widowControl w:val="0"/>
      <w:spacing w:after="0" w:line="110" w:lineRule="exact"/>
      <w:ind w:firstLine="0"/>
      <w:jc w:val="left"/>
    </w:pPr>
    <w:rPr>
      <w:i/>
      <w:iCs/>
      <w:sz w:val="20"/>
      <w:szCs w:val="20"/>
    </w:rPr>
  </w:style>
  <w:style w:type="paragraph" w:customStyle="1" w:styleId="68">
    <w:name w:val="Подпись к таблице (6)"/>
    <w:basedOn w:val="a6"/>
    <w:link w:val="67"/>
    <w:rsid w:val="001F4E61"/>
    <w:pPr>
      <w:widowControl w:val="0"/>
      <w:spacing w:after="0" w:line="110" w:lineRule="exact"/>
      <w:ind w:firstLine="0"/>
      <w:jc w:val="left"/>
    </w:pPr>
    <w:rPr>
      <w:b/>
      <w:bCs/>
      <w:sz w:val="20"/>
      <w:szCs w:val="20"/>
    </w:rPr>
  </w:style>
  <w:style w:type="paragraph" w:customStyle="1" w:styleId="313">
    <w:name w:val="Основной текст (31)"/>
    <w:basedOn w:val="a6"/>
    <w:link w:val="31Exact"/>
    <w:rsid w:val="001F4E61"/>
    <w:pPr>
      <w:widowControl w:val="0"/>
      <w:spacing w:after="0" w:line="96" w:lineRule="exact"/>
      <w:ind w:firstLine="0"/>
      <w:jc w:val="left"/>
    </w:pPr>
    <w:rPr>
      <w:rFonts w:ascii="Franklin Gothic Heavy" w:eastAsia="Franklin Gothic Heavy" w:hAnsi="Franklin Gothic Heavy" w:cs="Franklin Gothic Heavy"/>
      <w:sz w:val="16"/>
      <w:szCs w:val="16"/>
    </w:rPr>
  </w:style>
  <w:style w:type="paragraph" w:customStyle="1" w:styleId="320">
    <w:name w:val="Основной текст (32)"/>
    <w:basedOn w:val="a6"/>
    <w:link w:val="32Exact"/>
    <w:rsid w:val="001F4E61"/>
    <w:pPr>
      <w:widowControl w:val="0"/>
      <w:spacing w:after="0" w:line="96" w:lineRule="exact"/>
      <w:ind w:firstLine="0"/>
      <w:jc w:val="left"/>
    </w:pPr>
    <w:rPr>
      <w:rFonts w:ascii="Century Schoolbook" w:eastAsia="Century Schoolbook" w:hAnsi="Century Schoolbook" w:cs="Century Schoolbook"/>
      <w:b/>
      <w:bCs/>
      <w:spacing w:val="-1"/>
      <w:sz w:val="15"/>
      <w:szCs w:val="15"/>
      <w:lang w:val="en-US" w:bidi="en-US"/>
    </w:rPr>
  </w:style>
  <w:style w:type="paragraph" w:customStyle="1" w:styleId="330">
    <w:name w:val="Основной текст (33)"/>
    <w:basedOn w:val="a6"/>
    <w:link w:val="33Exact"/>
    <w:rsid w:val="001F4E61"/>
    <w:pPr>
      <w:widowControl w:val="0"/>
      <w:spacing w:line="96" w:lineRule="exact"/>
      <w:ind w:firstLine="0"/>
      <w:jc w:val="left"/>
    </w:pPr>
    <w:rPr>
      <w:rFonts w:ascii="Century Schoolbook" w:eastAsia="Century Schoolbook" w:hAnsi="Century Schoolbook" w:cs="Century Schoolbook"/>
      <w:b/>
      <w:bCs/>
      <w:sz w:val="17"/>
      <w:szCs w:val="17"/>
      <w:lang w:val="en-US" w:bidi="en-US"/>
    </w:rPr>
  </w:style>
  <w:style w:type="paragraph" w:customStyle="1" w:styleId="340">
    <w:name w:val="Основной текст (34)"/>
    <w:basedOn w:val="a6"/>
    <w:link w:val="34Exact"/>
    <w:rsid w:val="001F4E61"/>
    <w:pPr>
      <w:widowControl w:val="0"/>
      <w:spacing w:before="120" w:after="0" w:line="0" w:lineRule="atLeast"/>
      <w:ind w:firstLine="0"/>
      <w:jc w:val="left"/>
    </w:pPr>
    <w:rPr>
      <w:rFonts w:cs="Calibri"/>
      <w:b/>
      <w:bCs/>
      <w:sz w:val="18"/>
      <w:szCs w:val="18"/>
    </w:rPr>
  </w:style>
  <w:style w:type="paragraph" w:customStyle="1" w:styleId="350">
    <w:name w:val="Основной текст (35)"/>
    <w:basedOn w:val="a6"/>
    <w:link w:val="35Exact"/>
    <w:rsid w:val="001F4E61"/>
    <w:pPr>
      <w:widowControl w:val="0"/>
      <w:spacing w:after="300" w:line="0" w:lineRule="atLeast"/>
      <w:ind w:firstLine="0"/>
      <w:jc w:val="left"/>
    </w:pPr>
    <w:rPr>
      <w:rFonts w:cs="Calibri"/>
      <w:sz w:val="15"/>
      <w:szCs w:val="15"/>
    </w:rPr>
  </w:style>
  <w:style w:type="paragraph" w:customStyle="1" w:styleId="360">
    <w:name w:val="Основной текст (36)"/>
    <w:basedOn w:val="a6"/>
    <w:link w:val="36Exact"/>
    <w:rsid w:val="001F4E61"/>
    <w:pPr>
      <w:widowControl w:val="0"/>
      <w:spacing w:before="300" w:after="0" w:line="82" w:lineRule="exact"/>
      <w:ind w:firstLine="0"/>
      <w:jc w:val="left"/>
    </w:pPr>
    <w:rPr>
      <w:rFonts w:ascii="Century Schoolbook" w:eastAsia="Century Schoolbook" w:hAnsi="Century Schoolbook" w:cs="Century Schoolbook"/>
      <w:i/>
      <w:iCs/>
      <w:sz w:val="11"/>
      <w:szCs w:val="11"/>
    </w:rPr>
  </w:style>
  <w:style w:type="paragraph" w:customStyle="1" w:styleId="370">
    <w:name w:val="Основной текст (37)"/>
    <w:basedOn w:val="a6"/>
    <w:link w:val="37Exact"/>
    <w:rsid w:val="001F4E61"/>
    <w:pPr>
      <w:widowControl w:val="0"/>
      <w:spacing w:after="0" w:line="0" w:lineRule="atLeast"/>
      <w:ind w:firstLine="0"/>
      <w:jc w:val="right"/>
    </w:pPr>
    <w:rPr>
      <w:rFonts w:ascii="Century Schoolbook" w:eastAsia="Century Schoolbook" w:hAnsi="Century Schoolbook" w:cs="Century Schoolbook"/>
      <w:sz w:val="20"/>
      <w:szCs w:val="20"/>
      <w:lang w:val="en-US" w:bidi="en-US"/>
    </w:rPr>
  </w:style>
  <w:style w:type="paragraph" w:customStyle="1" w:styleId="380">
    <w:name w:val="Основной текст (38)"/>
    <w:basedOn w:val="a6"/>
    <w:link w:val="38Exact"/>
    <w:rsid w:val="001F4E61"/>
    <w:pPr>
      <w:widowControl w:val="0"/>
      <w:spacing w:before="300" w:after="0" w:line="0" w:lineRule="atLeast"/>
      <w:ind w:firstLine="0"/>
      <w:jc w:val="right"/>
    </w:pPr>
    <w:rPr>
      <w:rFonts w:ascii="Century Schoolbook" w:eastAsia="Century Schoolbook" w:hAnsi="Century Schoolbook" w:cs="Century Schoolbook"/>
      <w:sz w:val="20"/>
      <w:szCs w:val="20"/>
      <w:lang w:val="en-US" w:bidi="en-US"/>
    </w:rPr>
  </w:style>
  <w:style w:type="paragraph" w:customStyle="1" w:styleId="390">
    <w:name w:val="Основной текст (39)"/>
    <w:basedOn w:val="a6"/>
    <w:link w:val="39Exact"/>
    <w:rsid w:val="001F4E61"/>
    <w:pPr>
      <w:widowControl w:val="0"/>
      <w:spacing w:before="60" w:after="0" w:line="0" w:lineRule="atLeast"/>
      <w:ind w:firstLine="0"/>
      <w:jc w:val="right"/>
    </w:pPr>
    <w:rPr>
      <w:sz w:val="20"/>
      <w:szCs w:val="20"/>
      <w:lang w:val="en-US" w:bidi="en-US"/>
    </w:rPr>
  </w:style>
  <w:style w:type="paragraph" w:customStyle="1" w:styleId="3f6">
    <w:name w:val="Заголовок №3"/>
    <w:basedOn w:val="a6"/>
    <w:link w:val="3f5"/>
    <w:rsid w:val="001F4E61"/>
    <w:pPr>
      <w:widowControl w:val="0"/>
      <w:spacing w:before="240" w:line="283" w:lineRule="exact"/>
      <w:ind w:firstLine="0"/>
      <w:jc w:val="left"/>
      <w:outlineLvl w:val="2"/>
    </w:pPr>
    <w:rPr>
      <w:rFonts w:ascii="Century Schoolbook" w:eastAsia="Century Schoolbook" w:hAnsi="Century Schoolbook" w:cs="Century Schoolbook"/>
      <w:sz w:val="18"/>
      <w:szCs w:val="18"/>
    </w:rPr>
  </w:style>
  <w:style w:type="character" w:customStyle="1" w:styleId="9pt13">
    <w:name w:val="Основной текст + 9 pt13"/>
    <w:uiPriority w:val="99"/>
    <w:rsid w:val="001F4E61"/>
    <w:rPr>
      <w:rFonts w:ascii="Times New Roman" w:hAnsi="Times New Roman" w:cs="Times New Roman"/>
      <w:sz w:val="18"/>
      <w:szCs w:val="18"/>
      <w:u w:val="none"/>
    </w:rPr>
  </w:style>
  <w:style w:type="character" w:customStyle="1" w:styleId="4pt1">
    <w:name w:val="Основной текст + 4 pt1"/>
    <w:aliases w:val="Курсив21"/>
    <w:uiPriority w:val="99"/>
    <w:rsid w:val="001F4E61"/>
    <w:rPr>
      <w:rFonts w:ascii="Times New Roman" w:hAnsi="Times New Roman" w:cs="Times New Roman"/>
      <w:i/>
      <w:iCs/>
      <w:sz w:val="8"/>
      <w:szCs w:val="8"/>
      <w:u w:val="none"/>
    </w:rPr>
  </w:style>
  <w:style w:type="character" w:customStyle="1" w:styleId="PalatinoLinotype">
    <w:name w:val="Основной текст + Palatino Linotype"/>
    <w:aliases w:val="7 pt2,Интервал 0 pt8"/>
    <w:uiPriority w:val="99"/>
    <w:rsid w:val="001F4E61"/>
    <w:rPr>
      <w:rFonts w:ascii="Palatino Linotype" w:hAnsi="Palatino Linotype" w:cs="Palatino Linotype"/>
      <w:spacing w:val="10"/>
      <w:sz w:val="14"/>
      <w:szCs w:val="14"/>
      <w:u w:val="none"/>
    </w:rPr>
  </w:style>
  <w:style w:type="character" w:customStyle="1" w:styleId="Corbel2">
    <w:name w:val="Основной текст + Corbel2"/>
    <w:aliases w:val="4 pt3"/>
    <w:uiPriority w:val="99"/>
    <w:rsid w:val="001F4E61"/>
    <w:rPr>
      <w:rFonts w:ascii="Corbel" w:hAnsi="Corbel" w:cs="Corbel"/>
      <w:sz w:val="8"/>
      <w:szCs w:val="8"/>
      <w:u w:val="none"/>
    </w:rPr>
  </w:style>
  <w:style w:type="character" w:customStyle="1" w:styleId="6pt1">
    <w:name w:val="Основной текст + 6 pt1"/>
    <w:uiPriority w:val="99"/>
    <w:rsid w:val="001F4E61"/>
    <w:rPr>
      <w:rFonts w:ascii="Times New Roman" w:hAnsi="Times New Roman" w:cs="Times New Roman"/>
      <w:sz w:val="12"/>
      <w:szCs w:val="12"/>
      <w:u w:val="none"/>
    </w:rPr>
  </w:style>
  <w:style w:type="character" w:customStyle="1" w:styleId="ArialUnicodeMS1">
    <w:name w:val="Основной текст + Arial Unicode MS1"/>
    <w:aliases w:val="91,5 pt44"/>
    <w:uiPriority w:val="99"/>
    <w:rsid w:val="001F4E61"/>
    <w:rPr>
      <w:rFonts w:ascii="Arial Unicode MS" w:eastAsia="Arial Unicode MS" w:hAnsi="Times New Roman" w:cs="Arial Unicode MS"/>
      <w:sz w:val="19"/>
      <w:szCs w:val="19"/>
      <w:u w:val="none"/>
    </w:rPr>
  </w:style>
  <w:style w:type="character" w:customStyle="1" w:styleId="5a">
    <w:name w:val="Заголовок №5_"/>
    <w:basedOn w:val="a7"/>
    <w:link w:val="5b"/>
    <w:uiPriority w:val="99"/>
    <w:locked/>
    <w:rsid w:val="001F4E61"/>
    <w:rPr>
      <w:b/>
      <w:bCs/>
      <w:sz w:val="26"/>
      <w:szCs w:val="26"/>
    </w:rPr>
  </w:style>
  <w:style w:type="paragraph" w:customStyle="1" w:styleId="5b">
    <w:name w:val="Заголовок №5"/>
    <w:basedOn w:val="a6"/>
    <w:link w:val="5a"/>
    <w:uiPriority w:val="99"/>
    <w:rsid w:val="001F4E61"/>
    <w:pPr>
      <w:widowControl w:val="0"/>
      <w:spacing w:before="660" w:after="0" w:line="322" w:lineRule="exact"/>
      <w:ind w:firstLine="0"/>
      <w:outlineLvl w:val="4"/>
    </w:pPr>
    <w:rPr>
      <w:b/>
      <w:bCs/>
      <w:sz w:val="26"/>
      <w:szCs w:val="26"/>
    </w:rPr>
  </w:style>
  <w:style w:type="character" w:customStyle="1" w:styleId="FranklinGothicHeavy2">
    <w:name w:val="Основной текст + Franklin Gothic Heavy2"/>
    <w:aliases w:val="72,5 pt32"/>
    <w:uiPriority w:val="99"/>
    <w:rsid w:val="001F4E61"/>
    <w:rPr>
      <w:rFonts w:ascii="Franklin Gothic Heavy" w:hAnsi="Franklin Gothic Heavy" w:cs="Franklin Gothic Heavy"/>
      <w:sz w:val="15"/>
      <w:szCs w:val="15"/>
      <w:u w:val="none"/>
    </w:rPr>
  </w:style>
  <w:style w:type="character" w:customStyle="1" w:styleId="3f7">
    <w:name w:val="Подпись к таблице3"/>
    <w:basedOn w:val="affffff0"/>
    <w:uiPriority w:val="99"/>
    <w:rsid w:val="001F4E61"/>
    <w:rPr>
      <w:rFonts w:cs="Times New Roman"/>
      <w:b/>
      <w:bCs/>
      <w:sz w:val="22"/>
      <w:szCs w:val="22"/>
      <w:u w:val="none"/>
    </w:rPr>
  </w:style>
  <w:style w:type="character" w:customStyle="1" w:styleId="710">
    <w:name w:val="Основной текст + 71"/>
    <w:aliases w:val="5 pt9,Полужирный8"/>
    <w:uiPriority w:val="99"/>
    <w:rsid w:val="001F4E61"/>
    <w:rPr>
      <w:rFonts w:ascii="Times New Roman" w:hAnsi="Times New Roman" w:cs="Times New Roman"/>
      <w:b/>
      <w:bCs/>
      <w:sz w:val="15"/>
      <w:szCs w:val="15"/>
      <w:u w:val="none"/>
    </w:rPr>
  </w:style>
  <w:style w:type="character" w:customStyle="1" w:styleId="820">
    <w:name w:val="Основной текст + 82"/>
    <w:aliases w:val="5 pt8,Полужирный7"/>
    <w:uiPriority w:val="99"/>
    <w:rsid w:val="001F4E61"/>
    <w:rPr>
      <w:rFonts w:ascii="Times New Roman" w:hAnsi="Times New Roman" w:cs="Times New Roman"/>
      <w:b/>
      <w:bCs/>
      <w:sz w:val="17"/>
      <w:szCs w:val="17"/>
      <w:u w:val="none"/>
    </w:rPr>
  </w:style>
  <w:style w:type="character" w:customStyle="1" w:styleId="11pt1">
    <w:name w:val="Основной текст + 11 pt1"/>
    <w:aliases w:val="Полужирный2"/>
    <w:uiPriority w:val="99"/>
    <w:rsid w:val="001F4E61"/>
    <w:rPr>
      <w:rFonts w:ascii="Times New Roman" w:hAnsi="Times New Roman" w:cs="Times New Roman"/>
      <w:b/>
      <w:bCs/>
      <w:sz w:val="22"/>
      <w:szCs w:val="22"/>
      <w:u w:val="none"/>
    </w:rPr>
  </w:style>
  <w:style w:type="character" w:customStyle="1" w:styleId="Calibri">
    <w:name w:val="Основной текст + Calibri"/>
    <w:aliases w:val="Полужирный1"/>
    <w:uiPriority w:val="99"/>
    <w:rsid w:val="001F4E61"/>
    <w:rPr>
      <w:rFonts w:ascii="Calibri" w:hAnsi="Calibri" w:cs="Calibri"/>
      <w:b/>
      <w:bCs/>
      <w:sz w:val="26"/>
      <w:szCs w:val="26"/>
      <w:u w:val="none"/>
    </w:rPr>
  </w:style>
  <w:style w:type="character" w:customStyle="1" w:styleId="FranklinGothicDemi1">
    <w:name w:val="Основной текст + Franklin Gothic Demi1"/>
    <w:aliases w:val="15 pt1,Курсив3"/>
    <w:uiPriority w:val="99"/>
    <w:rsid w:val="001F4E61"/>
    <w:rPr>
      <w:rFonts w:ascii="Franklin Gothic Demi" w:hAnsi="Franklin Gothic Demi" w:cs="Franklin Gothic Demi"/>
      <w:i/>
      <w:iCs/>
      <w:sz w:val="30"/>
      <w:szCs w:val="30"/>
      <w:u w:val="none"/>
    </w:rPr>
  </w:style>
  <w:style w:type="character" w:customStyle="1" w:styleId="6a">
    <w:name w:val="Заголовок №6_"/>
    <w:basedOn w:val="a7"/>
    <w:link w:val="6b"/>
    <w:uiPriority w:val="99"/>
    <w:locked/>
    <w:rsid w:val="001F4E61"/>
    <w:rPr>
      <w:b/>
      <w:bCs/>
      <w:sz w:val="26"/>
      <w:szCs w:val="26"/>
    </w:rPr>
  </w:style>
  <w:style w:type="paragraph" w:customStyle="1" w:styleId="6b">
    <w:name w:val="Заголовок №6"/>
    <w:basedOn w:val="a6"/>
    <w:link w:val="6a"/>
    <w:uiPriority w:val="99"/>
    <w:rsid w:val="001F4E61"/>
    <w:pPr>
      <w:widowControl w:val="0"/>
      <w:spacing w:after="0" w:line="317" w:lineRule="exact"/>
      <w:ind w:firstLine="0"/>
      <w:outlineLvl w:val="5"/>
    </w:pPr>
    <w:rPr>
      <w:b/>
      <w:bCs/>
      <w:sz w:val="26"/>
      <w:szCs w:val="26"/>
    </w:rPr>
  </w:style>
  <w:style w:type="character" w:customStyle="1" w:styleId="1f9">
    <w:name w:val="Основной текст + Полужирный1"/>
    <w:aliases w:val="Малые прописные1"/>
    <w:uiPriority w:val="99"/>
    <w:rsid w:val="001F4E61"/>
    <w:rPr>
      <w:rFonts w:ascii="Times New Roman" w:hAnsi="Times New Roman" w:cs="Times New Roman"/>
      <w:b/>
      <w:bCs/>
      <w:smallCaps/>
      <w:sz w:val="26"/>
      <w:szCs w:val="26"/>
      <w:u w:val="none"/>
      <w:lang w:val="en-US" w:eastAsia="en-US"/>
    </w:rPr>
  </w:style>
  <w:style w:type="character" w:customStyle="1" w:styleId="2fd">
    <w:name w:val="Подпись к таблице2"/>
    <w:basedOn w:val="affffff0"/>
    <w:uiPriority w:val="99"/>
    <w:rsid w:val="001F4E61"/>
    <w:rPr>
      <w:rFonts w:cs="Times New Roman"/>
      <w:b/>
      <w:bCs/>
      <w:sz w:val="22"/>
      <w:szCs w:val="22"/>
      <w:u w:val="single"/>
    </w:rPr>
  </w:style>
  <w:style w:type="paragraph" w:customStyle="1" w:styleId="afffffff8">
    <w:name w:val="заглав"/>
    <w:basedOn w:val="ConsPlusTitle"/>
    <w:qFormat/>
    <w:rsid w:val="001F4E61"/>
    <w:pPr>
      <w:widowControl/>
      <w:spacing w:after="240" w:line="276" w:lineRule="auto"/>
      <w:jc w:val="center"/>
    </w:pPr>
    <w:rPr>
      <w:sz w:val="32"/>
      <w:szCs w:val="32"/>
    </w:rPr>
  </w:style>
  <w:style w:type="character" w:customStyle="1" w:styleId="af5">
    <w:name w:val="Абзац списка Знак"/>
    <w:aliases w:val="Ненумерованный список Знак,Варианты ответов Знак,Абзац списка основной Знак,List Paragraph2 Знак,ПАРАГРАФ Знак,Нумерация Знак,СПИСКИ Знак,маркированный Знак,List Paragraph Знак,it_List1 Знак,основной диплом Знак,Введение Знак"/>
    <w:link w:val="af4"/>
    <w:uiPriority w:val="34"/>
    <w:qFormat/>
    <w:rsid w:val="00E423D2"/>
    <w:rPr>
      <w:rFonts w:ascii="Calibri" w:eastAsia="Calibri" w:hAnsi="Calibri"/>
      <w:sz w:val="22"/>
      <w:szCs w:val="22"/>
      <w:lang w:eastAsia="en-US"/>
    </w:rPr>
  </w:style>
  <w:style w:type="character" w:customStyle="1" w:styleId="fontstyle01">
    <w:name w:val="fontstyle01"/>
    <w:basedOn w:val="a7"/>
    <w:rsid w:val="00307E34"/>
    <w:rPr>
      <w:rFonts w:ascii="Times New Roman" w:hAnsi="Times New Roman" w:cs="Times New Roman" w:hint="default"/>
      <w:b w:val="0"/>
      <w:bCs w:val="0"/>
      <w:i w:val="0"/>
      <w:iCs w:val="0"/>
      <w:color w:val="000000"/>
      <w:sz w:val="22"/>
      <w:szCs w:val="22"/>
    </w:rPr>
  </w:style>
  <w:style w:type="table" w:customStyle="1" w:styleId="TableNormal">
    <w:name w:val="Table Normal"/>
    <w:uiPriority w:val="2"/>
    <w:semiHidden/>
    <w:unhideWhenUsed/>
    <w:qFormat/>
    <w:rsid w:val="0050082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1F3895"/>
    <w:pPr>
      <w:widowControl w:val="0"/>
      <w:autoSpaceDE w:val="0"/>
      <w:autoSpaceDN w:val="0"/>
      <w:spacing w:after="0" w:line="240" w:lineRule="auto"/>
      <w:ind w:firstLine="0"/>
      <w:jc w:val="center"/>
    </w:pPr>
    <w:rPr>
      <w:sz w:val="22"/>
      <w:szCs w:val="22"/>
      <w:lang w:eastAsia="en-US"/>
    </w:rPr>
  </w:style>
  <w:style w:type="character" w:styleId="afffffff9">
    <w:name w:val="Unresolved Mention"/>
    <w:basedOn w:val="a7"/>
    <w:uiPriority w:val="99"/>
    <w:semiHidden/>
    <w:unhideWhenUsed/>
    <w:rsid w:val="005A11F6"/>
    <w:rPr>
      <w:color w:val="605E5C"/>
      <w:shd w:val="clear" w:color="auto" w:fill="E1DFDD"/>
    </w:rPr>
  </w:style>
  <w:style w:type="character" w:customStyle="1" w:styleId="mark">
    <w:name w:val="mark"/>
    <w:basedOn w:val="a7"/>
    <w:rsid w:val="00836BD1"/>
  </w:style>
  <w:style w:type="paragraph" w:customStyle="1" w:styleId="Afffffffa">
    <w:name w:val="Aобычный текст"/>
    <w:basedOn w:val="a6"/>
    <w:link w:val="Afffffffb"/>
    <w:qFormat/>
    <w:rsid w:val="00836BD1"/>
    <w:pPr>
      <w:spacing w:after="0" w:line="240" w:lineRule="auto"/>
      <w:contextualSpacing/>
    </w:pPr>
    <w:rPr>
      <w:szCs w:val="28"/>
    </w:rPr>
  </w:style>
  <w:style w:type="character" w:customStyle="1" w:styleId="Afffffffb">
    <w:name w:val="Aобычный текст Знак"/>
    <w:link w:val="Afffffffa"/>
    <w:qFormat/>
    <w:rsid w:val="00836BD1"/>
    <w:rPr>
      <w:sz w:val="24"/>
      <w:szCs w:val="28"/>
    </w:rPr>
  </w:style>
  <w:style w:type="character" w:customStyle="1" w:styleId="ed">
    <w:name w:val="ed"/>
    <w:basedOn w:val="a7"/>
    <w:qFormat/>
    <w:rsid w:val="00836BD1"/>
  </w:style>
  <w:style w:type="paragraph" w:customStyle="1" w:styleId="afffffffc">
    <w:name w:val="! Основной текст"/>
    <w:basedOn w:val="a6"/>
    <w:link w:val="afffffffd"/>
    <w:qFormat/>
    <w:rsid w:val="00EB6AD4"/>
    <w:pPr>
      <w:spacing w:after="0" w:line="240" w:lineRule="auto"/>
      <w:ind w:firstLine="709"/>
    </w:pPr>
    <w:rPr>
      <w:rFonts w:eastAsiaTheme="minorHAnsi"/>
      <w:szCs w:val="28"/>
    </w:rPr>
  </w:style>
  <w:style w:type="character" w:customStyle="1" w:styleId="afffffffd">
    <w:name w:val="! Основной текст Знак"/>
    <w:basedOn w:val="a7"/>
    <w:link w:val="afffffffc"/>
    <w:rsid w:val="00EB6AD4"/>
    <w:rPr>
      <w:rFonts w:eastAsiaTheme="minorHAnsi"/>
      <w:sz w:val="24"/>
      <w:szCs w:val="28"/>
    </w:rPr>
  </w:style>
  <w:style w:type="paragraph" w:customStyle="1" w:styleId="pright">
    <w:name w:val="pright"/>
    <w:basedOn w:val="a6"/>
    <w:rsid w:val="00194B6D"/>
    <w:pPr>
      <w:spacing w:before="100" w:beforeAutospacing="1" w:after="100" w:afterAutospacing="1" w:line="240" w:lineRule="auto"/>
      <w:ind w:firstLine="0"/>
      <w:jc w:val="left"/>
    </w:pPr>
  </w:style>
  <w:style w:type="paragraph" w:customStyle="1" w:styleId="pboth">
    <w:name w:val="pboth"/>
    <w:basedOn w:val="a6"/>
    <w:rsid w:val="009B1B51"/>
    <w:pPr>
      <w:spacing w:before="100" w:beforeAutospacing="1" w:after="100" w:afterAutospacing="1" w:line="240" w:lineRule="auto"/>
      <w:ind w:firstLine="0"/>
      <w:jc w:val="left"/>
    </w:pPr>
  </w:style>
  <w:style w:type="paragraph" w:customStyle="1" w:styleId="pcenter">
    <w:name w:val="pcenter"/>
    <w:basedOn w:val="a6"/>
    <w:rsid w:val="009B1B51"/>
    <w:pPr>
      <w:spacing w:before="100" w:beforeAutospacing="1" w:after="100" w:afterAutospacing="1" w:line="240" w:lineRule="auto"/>
      <w:ind w:firstLine="0"/>
      <w:jc w:val="left"/>
    </w:pPr>
  </w:style>
  <w:style w:type="paragraph" w:customStyle="1" w:styleId="formattext">
    <w:name w:val="formattext"/>
    <w:basedOn w:val="a6"/>
    <w:rsid w:val="009B1B51"/>
    <w:pPr>
      <w:spacing w:before="100" w:beforeAutospacing="1" w:after="100" w:afterAutospacing="1" w:line="240" w:lineRule="auto"/>
      <w:ind w:firstLine="0"/>
      <w:jc w:val="left"/>
    </w:pPr>
  </w:style>
  <w:style w:type="character" w:customStyle="1" w:styleId="headerafff0">
    <w:name w:val="header_afff0"/>
    <w:rsid w:val="009B1B51"/>
  </w:style>
  <w:style w:type="character" w:customStyle="1" w:styleId="headeraff6">
    <w:name w:val="header_aff6"/>
    <w:rsid w:val="009B1B51"/>
  </w:style>
  <w:style w:type="paragraph" w:customStyle="1" w:styleId="afffffffe">
    <w:name w:val="Обычн"/>
    <w:basedOn w:val="a6"/>
    <w:link w:val="affffffff"/>
    <w:qFormat/>
    <w:rsid w:val="009B1B51"/>
    <w:pPr>
      <w:spacing w:after="0" w:line="240" w:lineRule="auto"/>
      <w:ind w:firstLine="709"/>
    </w:pPr>
    <w:rPr>
      <w:szCs w:val="36"/>
    </w:rPr>
  </w:style>
  <w:style w:type="character" w:customStyle="1" w:styleId="affffffff">
    <w:name w:val="Обычн Знак"/>
    <w:link w:val="afffffffe"/>
    <w:rsid w:val="009B1B51"/>
    <w:rPr>
      <w:sz w:val="24"/>
      <w:szCs w:val="36"/>
    </w:rPr>
  </w:style>
  <w:style w:type="paragraph" w:customStyle="1" w:styleId="affffffff0">
    <w:name w:val="Раздел"/>
    <w:basedOn w:val="a6"/>
    <w:link w:val="affffffff1"/>
    <w:qFormat/>
    <w:rsid w:val="009B1B51"/>
    <w:pPr>
      <w:spacing w:after="0" w:line="240" w:lineRule="auto"/>
      <w:ind w:firstLine="0"/>
      <w:jc w:val="center"/>
    </w:pPr>
    <w:rPr>
      <w:b/>
    </w:rPr>
  </w:style>
  <w:style w:type="character" w:customStyle="1" w:styleId="affffffff1">
    <w:name w:val="Раздел Знак"/>
    <w:link w:val="affffffff0"/>
    <w:locked/>
    <w:rsid w:val="009B1B51"/>
    <w:rPr>
      <w:b/>
      <w:sz w:val="24"/>
      <w:szCs w:val="24"/>
    </w:rPr>
  </w:style>
  <w:style w:type="paragraph" w:customStyle="1" w:styleId="affffffff2">
    <w:name w:val="Глава"/>
    <w:basedOn w:val="af4"/>
    <w:link w:val="affffffff3"/>
    <w:uiPriority w:val="99"/>
    <w:qFormat/>
    <w:rsid w:val="009B1B51"/>
    <w:pPr>
      <w:spacing w:after="0" w:line="240" w:lineRule="auto"/>
      <w:ind w:left="0" w:right="-21" w:firstLine="0"/>
    </w:pPr>
    <w:rPr>
      <w:rFonts w:ascii="Times New Roman" w:eastAsia="Times New Roman" w:hAnsi="Times New Roman"/>
      <w:b/>
      <w:sz w:val="24"/>
      <w:szCs w:val="24"/>
      <w:lang w:eastAsia="ru-RU"/>
    </w:rPr>
  </w:style>
  <w:style w:type="character" w:customStyle="1" w:styleId="affffffff3">
    <w:name w:val="Глава Знак"/>
    <w:link w:val="affffffff2"/>
    <w:uiPriority w:val="99"/>
    <w:locked/>
    <w:rsid w:val="009B1B51"/>
    <w:rPr>
      <w:b/>
      <w:sz w:val="24"/>
      <w:szCs w:val="24"/>
    </w:rPr>
  </w:style>
  <w:style w:type="character" w:customStyle="1" w:styleId="docbody">
    <w:name w:val="docbody"/>
    <w:uiPriority w:val="99"/>
    <w:rsid w:val="009B1B51"/>
    <w:rPr>
      <w:rFonts w:cs="Times New Roman"/>
    </w:rPr>
  </w:style>
  <w:style w:type="character" w:customStyle="1" w:styleId="FontStyle13">
    <w:name w:val="Font Style13"/>
    <w:uiPriority w:val="99"/>
    <w:rsid w:val="009B1B51"/>
    <w:rPr>
      <w:rFonts w:ascii="Times New Roman" w:hAnsi="Times New Roman" w:cs="Times New Roman"/>
      <w:sz w:val="26"/>
      <w:szCs w:val="26"/>
    </w:rPr>
  </w:style>
  <w:style w:type="paragraph" w:customStyle="1" w:styleId="134">
    <w:name w:val="стиль13"/>
    <w:basedOn w:val="a6"/>
    <w:rsid w:val="009B1B51"/>
    <w:pPr>
      <w:spacing w:before="100" w:beforeAutospacing="1" w:after="100" w:afterAutospacing="1" w:line="240" w:lineRule="auto"/>
      <w:ind w:firstLine="0"/>
    </w:pPr>
  </w:style>
  <w:style w:type="character" w:customStyle="1" w:styleId="ListParagraphChar1">
    <w:name w:val="List Paragraph Char1"/>
    <w:link w:val="1e"/>
    <w:locked/>
    <w:rsid w:val="009B1B51"/>
    <w:rPr>
      <w:rFonts w:eastAsia="Calibri"/>
      <w:sz w:val="26"/>
      <w:szCs w:val="24"/>
    </w:rPr>
  </w:style>
  <w:style w:type="paragraph" w:customStyle="1" w:styleId="affffffff4">
    <w:name w:val="ТАБЛИЦЫ"/>
    <w:basedOn w:val="ab"/>
    <w:link w:val="affffffff5"/>
    <w:qFormat/>
    <w:rsid w:val="009B1B51"/>
    <w:pPr>
      <w:suppressAutoHyphens w:val="0"/>
      <w:jc w:val="center"/>
    </w:pPr>
    <w:rPr>
      <w:rFonts w:ascii="Times New Roman" w:eastAsia="Calibri" w:hAnsi="Times New Roman"/>
      <w:kern w:val="0"/>
      <w:sz w:val="20"/>
      <w:szCs w:val="20"/>
      <w:lang w:eastAsia="ru-RU"/>
    </w:rPr>
  </w:style>
  <w:style w:type="character" w:customStyle="1" w:styleId="affffffff5">
    <w:name w:val="ТАБЛИЦЫ Знак"/>
    <w:link w:val="affffffff4"/>
    <w:rsid w:val="009B1B51"/>
    <w:rPr>
      <w:rFonts w:eastAsia="Calibri"/>
    </w:rPr>
  </w:style>
  <w:style w:type="paragraph" w:customStyle="1" w:styleId="affffffff6">
    <w:name w:val="Современный"/>
    <w:link w:val="affffffff7"/>
    <w:rsid w:val="009B1B51"/>
    <w:pPr>
      <w:jc w:val="center"/>
    </w:pPr>
    <w:rPr>
      <w:b/>
      <w:sz w:val="24"/>
      <w:lang w:eastAsia="ja-JP"/>
    </w:rPr>
  </w:style>
  <w:style w:type="character" w:customStyle="1" w:styleId="affffffff7">
    <w:name w:val="Современный Знак"/>
    <w:link w:val="affffffff6"/>
    <w:rsid w:val="009B1B51"/>
    <w:rPr>
      <w:b/>
      <w:sz w:val="24"/>
      <w:lang w:eastAsia="ja-JP"/>
    </w:rPr>
  </w:style>
  <w:style w:type="paragraph" w:customStyle="1" w:styleId="3f8">
    <w:name w:val="Абзац списка3"/>
    <w:basedOn w:val="a6"/>
    <w:rsid w:val="009B1B51"/>
    <w:pPr>
      <w:spacing w:after="0" w:line="240" w:lineRule="auto"/>
      <w:ind w:left="720" w:firstLine="0"/>
      <w:contextualSpacing/>
    </w:pPr>
  </w:style>
  <w:style w:type="numbering" w:customStyle="1" w:styleId="1fa">
    <w:name w:val="Нет списка1"/>
    <w:next w:val="a9"/>
    <w:uiPriority w:val="99"/>
    <w:semiHidden/>
    <w:unhideWhenUsed/>
    <w:rsid w:val="009B1B51"/>
  </w:style>
  <w:style w:type="table" w:customStyle="1" w:styleId="1fb">
    <w:name w:val="Сетка таблицы1"/>
    <w:basedOn w:val="a8"/>
    <w:next w:val="aa"/>
    <w:uiPriority w:val="39"/>
    <w:rsid w:val="009B1B51"/>
    <w:pPr>
      <w:jc w:val="center"/>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Для таблицы (приложения 1)"/>
    <w:basedOn w:val="a6"/>
    <w:uiPriority w:val="99"/>
    <w:rsid w:val="009B1B51"/>
    <w:pPr>
      <w:widowControl w:val="0"/>
      <w:adjustRightInd w:val="0"/>
      <w:spacing w:after="0" w:line="240" w:lineRule="atLeast"/>
      <w:ind w:firstLine="0"/>
      <w:textAlignment w:val="baseline"/>
    </w:pPr>
    <w:rPr>
      <w:bCs/>
      <w:color w:val="000000"/>
      <w:spacing w:val="-5"/>
      <w:sz w:val="18"/>
    </w:rPr>
  </w:style>
  <w:style w:type="paragraph" w:customStyle="1" w:styleId="affffffff8">
    <w:name w:val="Нормальный (таблица)"/>
    <w:basedOn w:val="a6"/>
    <w:next w:val="a6"/>
    <w:uiPriority w:val="99"/>
    <w:qFormat/>
    <w:rsid w:val="009B1B51"/>
    <w:pPr>
      <w:widowControl w:val="0"/>
      <w:autoSpaceDE w:val="0"/>
      <w:autoSpaceDN w:val="0"/>
      <w:adjustRightInd w:val="0"/>
      <w:spacing w:after="0" w:line="240" w:lineRule="auto"/>
      <w:ind w:firstLine="0"/>
    </w:pPr>
    <w:rPr>
      <w:rFonts w:ascii="Arial" w:hAnsi="Arial" w:cs="Arial"/>
    </w:rPr>
  </w:style>
  <w:style w:type="paragraph" w:customStyle="1" w:styleId="affffffff9">
    <w:name w:val="Прижатый влево"/>
    <w:basedOn w:val="a6"/>
    <w:next w:val="a6"/>
    <w:uiPriority w:val="99"/>
    <w:qFormat/>
    <w:rsid w:val="009B1B51"/>
    <w:pPr>
      <w:widowControl w:val="0"/>
      <w:autoSpaceDE w:val="0"/>
      <w:autoSpaceDN w:val="0"/>
      <w:adjustRightInd w:val="0"/>
      <w:spacing w:after="0" w:line="240" w:lineRule="auto"/>
      <w:ind w:firstLine="0"/>
    </w:pPr>
    <w:rPr>
      <w:rFonts w:ascii="Arial" w:hAnsi="Arial" w:cs="Arial"/>
    </w:rPr>
  </w:style>
  <w:style w:type="paragraph" w:customStyle="1" w:styleId="1312761">
    <w:name w:val="Стиль 13 пт По ширине Первая строка:  127 см Перед:  6 пт1"/>
    <w:basedOn w:val="a6"/>
    <w:link w:val="13127610"/>
    <w:autoRedefine/>
    <w:rsid w:val="009B1B51"/>
    <w:pPr>
      <w:suppressAutoHyphens/>
      <w:snapToGrid w:val="0"/>
      <w:spacing w:before="120" w:after="0" w:line="240" w:lineRule="auto"/>
      <w:ind w:firstLine="709"/>
    </w:pPr>
    <w:rPr>
      <w:sz w:val="26"/>
      <w:szCs w:val="20"/>
    </w:rPr>
  </w:style>
  <w:style w:type="character" w:customStyle="1" w:styleId="13127610">
    <w:name w:val="Стиль 13 пт По ширине Первая строка:  127 см Перед:  6 пт1 Знак"/>
    <w:link w:val="1312761"/>
    <w:rsid w:val="009B1B51"/>
    <w:rPr>
      <w:sz w:val="26"/>
    </w:rPr>
  </w:style>
  <w:style w:type="paragraph" w:customStyle="1" w:styleId="ConsPlusDocList">
    <w:name w:val="ConsPlusDocList"/>
    <w:rsid w:val="009B1B51"/>
    <w:pPr>
      <w:widowControl w:val="0"/>
      <w:autoSpaceDE w:val="0"/>
      <w:autoSpaceDN w:val="0"/>
    </w:pPr>
    <w:rPr>
      <w:rFonts w:ascii="Courier New" w:hAnsi="Courier New" w:cs="Courier New"/>
    </w:rPr>
  </w:style>
  <w:style w:type="paragraph" w:customStyle="1" w:styleId="ConsPlusTitlePage">
    <w:name w:val="ConsPlusTitlePage"/>
    <w:rsid w:val="009B1B51"/>
    <w:pPr>
      <w:widowControl w:val="0"/>
      <w:autoSpaceDE w:val="0"/>
      <w:autoSpaceDN w:val="0"/>
    </w:pPr>
    <w:rPr>
      <w:rFonts w:ascii="Tahoma" w:hAnsi="Tahoma" w:cs="Tahoma"/>
    </w:rPr>
  </w:style>
  <w:style w:type="paragraph" w:customStyle="1" w:styleId="ConsPlusJurTerm">
    <w:name w:val="ConsPlusJurTerm"/>
    <w:rsid w:val="009B1B51"/>
    <w:pPr>
      <w:widowControl w:val="0"/>
      <w:autoSpaceDE w:val="0"/>
      <w:autoSpaceDN w:val="0"/>
    </w:pPr>
    <w:rPr>
      <w:rFonts w:ascii="Tahoma" w:hAnsi="Tahoma" w:cs="Tahoma"/>
      <w:sz w:val="22"/>
    </w:rPr>
  </w:style>
  <w:style w:type="paragraph" w:customStyle="1" w:styleId="ConsPlusTextList">
    <w:name w:val="ConsPlusTextList"/>
    <w:rsid w:val="009B1B51"/>
    <w:pPr>
      <w:widowControl w:val="0"/>
      <w:autoSpaceDE w:val="0"/>
      <w:autoSpaceDN w:val="0"/>
    </w:pPr>
    <w:rPr>
      <w:rFonts w:ascii="Arial" w:hAnsi="Arial" w:cs="Arial"/>
    </w:rPr>
  </w:style>
  <w:style w:type="character" w:customStyle="1" w:styleId="1fd">
    <w:name w:val="Текст примечания Знак1"/>
    <w:uiPriority w:val="99"/>
    <w:semiHidden/>
    <w:rsid w:val="009B1B51"/>
    <w:rPr>
      <w:rFonts w:ascii="Times New Roman" w:hAnsi="Times New Roman"/>
      <w:lang w:eastAsia="en-US"/>
    </w:rPr>
  </w:style>
  <w:style w:type="character" w:customStyle="1" w:styleId="1fe">
    <w:name w:val="Тема примечания Знак1"/>
    <w:uiPriority w:val="99"/>
    <w:semiHidden/>
    <w:rsid w:val="009B1B51"/>
    <w:rPr>
      <w:rFonts w:ascii="Times New Roman" w:hAnsi="Times New Roman"/>
      <w:b/>
      <w:bCs/>
      <w:lang w:eastAsia="en-US"/>
    </w:rPr>
  </w:style>
  <w:style w:type="paragraph" w:customStyle="1" w:styleId="western">
    <w:name w:val="western"/>
    <w:basedOn w:val="a6"/>
    <w:rsid w:val="009B1B51"/>
    <w:pPr>
      <w:spacing w:before="100" w:beforeAutospacing="1" w:after="100" w:afterAutospacing="1" w:line="240" w:lineRule="auto"/>
      <w:ind w:firstLine="0"/>
    </w:pPr>
  </w:style>
  <w:style w:type="paragraph" w:customStyle="1" w:styleId="bodytext4">
    <w:name w:val="bodytext4"/>
    <w:basedOn w:val="a6"/>
    <w:uiPriority w:val="99"/>
    <w:rsid w:val="009B1B51"/>
    <w:pPr>
      <w:spacing w:before="100" w:beforeAutospacing="1" w:after="150" w:line="240" w:lineRule="auto"/>
      <w:ind w:firstLine="0"/>
    </w:pPr>
    <w:rPr>
      <w:color w:val="949494"/>
    </w:rPr>
  </w:style>
  <w:style w:type="paragraph" w:customStyle="1" w:styleId="1ff">
    <w:name w:val="Знак Знак Знак1 Знак Знак Знак"/>
    <w:basedOn w:val="a6"/>
    <w:uiPriority w:val="99"/>
    <w:rsid w:val="009B1B51"/>
    <w:pPr>
      <w:spacing w:after="0" w:line="240" w:lineRule="auto"/>
      <w:ind w:firstLine="0"/>
    </w:pPr>
    <w:rPr>
      <w:rFonts w:ascii="Verdana" w:hAnsi="Verdana" w:cs="Verdana"/>
      <w:sz w:val="20"/>
      <w:szCs w:val="20"/>
      <w:lang w:val="en-US"/>
    </w:rPr>
  </w:style>
  <w:style w:type="paragraph" w:customStyle="1" w:styleId="114">
    <w:name w:val="Знак Знак Знак1 Знак Знак Знак1"/>
    <w:basedOn w:val="a6"/>
    <w:uiPriority w:val="99"/>
    <w:rsid w:val="009B1B51"/>
    <w:pPr>
      <w:spacing w:after="0" w:line="240" w:lineRule="auto"/>
      <w:ind w:firstLine="0"/>
    </w:pPr>
    <w:rPr>
      <w:rFonts w:ascii="Verdana" w:hAnsi="Verdana" w:cs="Verdana"/>
      <w:sz w:val="20"/>
      <w:szCs w:val="20"/>
      <w:lang w:val="en-US"/>
    </w:rPr>
  </w:style>
  <w:style w:type="paragraph" w:customStyle="1" w:styleId="1ff0">
    <w:name w:val="Верхний колонтитул1"/>
    <w:basedOn w:val="a6"/>
    <w:next w:val="af6"/>
    <w:uiPriority w:val="99"/>
    <w:rsid w:val="009B1B51"/>
    <w:pPr>
      <w:tabs>
        <w:tab w:val="center" w:pos="4677"/>
        <w:tab w:val="right" w:pos="9355"/>
      </w:tabs>
      <w:spacing w:after="0" w:line="240" w:lineRule="auto"/>
      <w:ind w:firstLine="0"/>
    </w:pPr>
    <w:rPr>
      <w:rFonts w:ascii="Calibri" w:hAnsi="Calibri"/>
      <w:sz w:val="22"/>
    </w:rPr>
  </w:style>
  <w:style w:type="character" w:customStyle="1" w:styleId="1ff1">
    <w:name w:val="Верхний колонтитул Знак1"/>
    <w:uiPriority w:val="99"/>
    <w:semiHidden/>
    <w:rsid w:val="009B1B51"/>
    <w:rPr>
      <w:rFonts w:ascii="Times New Roman" w:eastAsia="Times New Roman" w:hAnsi="Times New Roman" w:cs="Times New Roman"/>
      <w:sz w:val="24"/>
      <w:szCs w:val="24"/>
      <w:lang w:eastAsia="ru-RU"/>
    </w:rPr>
  </w:style>
  <w:style w:type="paragraph" w:customStyle="1" w:styleId="1ff2">
    <w:name w:val="Нижний колонтитул1"/>
    <w:basedOn w:val="a6"/>
    <w:next w:val="af"/>
    <w:uiPriority w:val="99"/>
    <w:rsid w:val="009B1B51"/>
    <w:pPr>
      <w:tabs>
        <w:tab w:val="center" w:pos="4677"/>
        <w:tab w:val="right" w:pos="9355"/>
      </w:tabs>
      <w:spacing w:after="0" w:line="240" w:lineRule="auto"/>
      <w:ind w:firstLine="0"/>
    </w:pPr>
    <w:rPr>
      <w:rFonts w:ascii="Calibri" w:hAnsi="Calibri"/>
      <w:sz w:val="22"/>
    </w:rPr>
  </w:style>
  <w:style w:type="character" w:customStyle="1" w:styleId="1ff3">
    <w:name w:val="Нижний колонтитул Знак1"/>
    <w:uiPriority w:val="99"/>
    <w:semiHidden/>
    <w:rsid w:val="009B1B51"/>
    <w:rPr>
      <w:rFonts w:ascii="Times New Roman" w:eastAsia="Times New Roman" w:hAnsi="Times New Roman" w:cs="Times New Roman"/>
      <w:sz w:val="24"/>
      <w:szCs w:val="24"/>
      <w:lang w:eastAsia="ru-RU"/>
    </w:rPr>
  </w:style>
  <w:style w:type="character" w:customStyle="1" w:styleId="216">
    <w:name w:val="Основной текст 2 Знак1"/>
    <w:uiPriority w:val="99"/>
    <w:rsid w:val="009B1B51"/>
    <w:rPr>
      <w:rFonts w:ascii="Times New Roman" w:hAnsi="Times New Roman"/>
      <w:sz w:val="24"/>
      <w:szCs w:val="22"/>
      <w:lang w:eastAsia="en-US"/>
    </w:rPr>
  </w:style>
  <w:style w:type="table" w:styleId="-5">
    <w:name w:val="Light Shading Accent 5"/>
    <w:basedOn w:val="a8"/>
    <w:uiPriority w:val="99"/>
    <w:rsid w:val="009B1B51"/>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1ff4">
    <w:name w:val="Схема документа1"/>
    <w:basedOn w:val="a6"/>
    <w:next w:val="afffff0"/>
    <w:uiPriority w:val="99"/>
    <w:semiHidden/>
    <w:unhideWhenUsed/>
    <w:rsid w:val="009B1B51"/>
    <w:pPr>
      <w:spacing w:after="0" w:line="240" w:lineRule="auto"/>
      <w:ind w:firstLine="0"/>
    </w:pPr>
    <w:rPr>
      <w:rFonts w:ascii="Tahoma" w:hAnsi="Tahoma"/>
      <w:sz w:val="16"/>
      <w:szCs w:val="16"/>
    </w:rPr>
  </w:style>
  <w:style w:type="paragraph" w:customStyle="1" w:styleId="410">
    <w:name w:val="Оглавление 41"/>
    <w:basedOn w:val="a6"/>
    <w:next w:val="a6"/>
    <w:autoRedefine/>
    <w:uiPriority w:val="39"/>
    <w:unhideWhenUsed/>
    <w:rsid w:val="009B1B51"/>
    <w:pPr>
      <w:spacing w:after="100" w:line="240" w:lineRule="auto"/>
      <w:ind w:left="660" w:firstLine="0"/>
    </w:pPr>
    <w:rPr>
      <w:rFonts w:ascii="Calibri" w:hAnsi="Calibri"/>
      <w:sz w:val="22"/>
    </w:rPr>
  </w:style>
  <w:style w:type="paragraph" w:customStyle="1" w:styleId="511">
    <w:name w:val="Оглавление 51"/>
    <w:basedOn w:val="a6"/>
    <w:next w:val="a6"/>
    <w:autoRedefine/>
    <w:uiPriority w:val="39"/>
    <w:unhideWhenUsed/>
    <w:rsid w:val="009B1B51"/>
    <w:pPr>
      <w:spacing w:after="100" w:line="240" w:lineRule="auto"/>
      <w:ind w:left="880" w:firstLine="0"/>
    </w:pPr>
    <w:rPr>
      <w:rFonts w:ascii="Calibri" w:hAnsi="Calibri"/>
      <w:sz w:val="22"/>
    </w:rPr>
  </w:style>
  <w:style w:type="paragraph" w:customStyle="1" w:styleId="610">
    <w:name w:val="Оглавление 61"/>
    <w:basedOn w:val="a6"/>
    <w:next w:val="a6"/>
    <w:autoRedefine/>
    <w:uiPriority w:val="39"/>
    <w:unhideWhenUsed/>
    <w:rsid w:val="009B1B51"/>
    <w:pPr>
      <w:spacing w:after="100" w:line="240" w:lineRule="auto"/>
      <w:ind w:left="1100" w:firstLine="0"/>
    </w:pPr>
    <w:rPr>
      <w:rFonts w:ascii="Calibri" w:hAnsi="Calibri"/>
      <w:sz w:val="22"/>
    </w:rPr>
  </w:style>
  <w:style w:type="paragraph" w:customStyle="1" w:styleId="712">
    <w:name w:val="Оглавление 71"/>
    <w:basedOn w:val="a6"/>
    <w:next w:val="a6"/>
    <w:autoRedefine/>
    <w:uiPriority w:val="39"/>
    <w:unhideWhenUsed/>
    <w:rsid w:val="009B1B51"/>
    <w:pPr>
      <w:spacing w:after="100" w:line="240" w:lineRule="auto"/>
      <w:ind w:left="1320" w:firstLine="0"/>
    </w:pPr>
    <w:rPr>
      <w:rFonts w:ascii="Calibri" w:hAnsi="Calibri"/>
      <w:sz w:val="22"/>
    </w:rPr>
  </w:style>
  <w:style w:type="paragraph" w:customStyle="1" w:styleId="810">
    <w:name w:val="Оглавление 81"/>
    <w:basedOn w:val="a6"/>
    <w:next w:val="a6"/>
    <w:autoRedefine/>
    <w:uiPriority w:val="39"/>
    <w:unhideWhenUsed/>
    <w:rsid w:val="009B1B51"/>
    <w:pPr>
      <w:spacing w:after="100" w:line="240" w:lineRule="auto"/>
      <w:ind w:left="1540" w:firstLine="0"/>
    </w:pPr>
    <w:rPr>
      <w:rFonts w:ascii="Calibri" w:hAnsi="Calibri"/>
      <w:sz w:val="22"/>
    </w:rPr>
  </w:style>
  <w:style w:type="paragraph" w:customStyle="1" w:styleId="910">
    <w:name w:val="Оглавление 91"/>
    <w:basedOn w:val="a6"/>
    <w:next w:val="a6"/>
    <w:autoRedefine/>
    <w:uiPriority w:val="39"/>
    <w:unhideWhenUsed/>
    <w:rsid w:val="009B1B51"/>
    <w:pPr>
      <w:spacing w:after="100" w:line="240" w:lineRule="auto"/>
      <w:ind w:left="1760" w:firstLine="0"/>
    </w:pPr>
    <w:rPr>
      <w:rFonts w:ascii="Calibri" w:hAnsi="Calibri"/>
      <w:sz w:val="22"/>
    </w:rPr>
  </w:style>
  <w:style w:type="character" w:customStyle="1" w:styleId="2fe">
    <w:name w:val="Верхний колонтитул Знак2"/>
    <w:uiPriority w:val="99"/>
    <w:semiHidden/>
    <w:rsid w:val="009B1B51"/>
  </w:style>
  <w:style w:type="character" w:customStyle="1" w:styleId="2ff">
    <w:name w:val="Нижний колонтитул Знак2"/>
    <w:uiPriority w:val="99"/>
    <w:semiHidden/>
    <w:rsid w:val="009B1B51"/>
  </w:style>
  <w:style w:type="character" w:customStyle="1" w:styleId="1ff5">
    <w:name w:val="Схема документа Знак1"/>
    <w:uiPriority w:val="99"/>
    <w:rsid w:val="009B1B51"/>
    <w:rPr>
      <w:rFonts w:ascii="Tahoma" w:eastAsia="Times New Roman" w:hAnsi="Tahoma"/>
      <w:sz w:val="16"/>
      <w:szCs w:val="16"/>
    </w:rPr>
  </w:style>
  <w:style w:type="table" w:customStyle="1" w:styleId="-51">
    <w:name w:val="Светлая заливка - Акцент 51"/>
    <w:basedOn w:val="a8"/>
    <w:next w:val="-5"/>
    <w:uiPriority w:val="99"/>
    <w:rsid w:val="009B1B51"/>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FR2">
    <w:name w:val="FR2"/>
    <w:rsid w:val="009B1B51"/>
    <w:pPr>
      <w:widowControl w:val="0"/>
      <w:autoSpaceDE w:val="0"/>
      <w:autoSpaceDN w:val="0"/>
      <w:adjustRightInd w:val="0"/>
      <w:spacing w:line="480" w:lineRule="auto"/>
      <w:ind w:left="1240" w:hanging="420"/>
    </w:pPr>
    <w:rPr>
      <w:sz w:val="18"/>
      <w:szCs w:val="18"/>
    </w:rPr>
  </w:style>
  <w:style w:type="paragraph" w:customStyle="1" w:styleId="affffffffa">
    <w:name w:val="Стандартный"/>
    <w:basedOn w:val="a6"/>
    <w:rsid w:val="009B1B51"/>
    <w:pPr>
      <w:suppressAutoHyphens/>
      <w:spacing w:after="0" w:line="240" w:lineRule="auto"/>
      <w:ind w:firstLine="851"/>
    </w:pPr>
    <w:rPr>
      <w:sz w:val="26"/>
      <w:lang w:eastAsia="ar-SA"/>
    </w:rPr>
  </w:style>
  <w:style w:type="paragraph" w:customStyle="1" w:styleId="1ff6">
    <w:name w:val="заголовок 1"/>
    <w:basedOn w:val="a6"/>
    <w:next w:val="a6"/>
    <w:rsid w:val="009B1B51"/>
    <w:pPr>
      <w:keepNext/>
      <w:suppressAutoHyphens/>
      <w:spacing w:after="0" w:line="240" w:lineRule="auto"/>
      <w:ind w:firstLine="0"/>
    </w:pPr>
    <w:rPr>
      <w:szCs w:val="20"/>
      <w:lang w:eastAsia="ar-SA"/>
    </w:rPr>
  </w:style>
  <w:style w:type="character" w:customStyle="1" w:styleId="WW8Num2z1">
    <w:name w:val="WW8Num2z1"/>
    <w:rsid w:val="009B1B51"/>
    <w:rPr>
      <w:rFonts w:ascii="OpenSymbol" w:hAnsi="OpenSymbol" w:cs="OpenSymbol"/>
    </w:rPr>
  </w:style>
  <w:style w:type="paragraph" w:customStyle="1" w:styleId="font7">
    <w:name w:val="font7"/>
    <w:basedOn w:val="a6"/>
    <w:rsid w:val="009B1B51"/>
    <w:pPr>
      <w:spacing w:before="100" w:beforeAutospacing="1" w:after="100" w:afterAutospacing="1" w:line="240" w:lineRule="auto"/>
      <w:ind w:firstLine="0"/>
    </w:pPr>
    <w:rPr>
      <w:sz w:val="16"/>
      <w:szCs w:val="16"/>
    </w:rPr>
  </w:style>
  <w:style w:type="paragraph" w:customStyle="1" w:styleId="font8">
    <w:name w:val="font8"/>
    <w:basedOn w:val="a6"/>
    <w:rsid w:val="009B1B51"/>
    <w:pPr>
      <w:spacing w:before="100" w:beforeAutospacing="1" w:after="100" w:afterAutospacing="1" w:line="240" w:lineRule="auto"/>
      <w:ind w:firstLine="0"/>
    </w:pPr>
    <w:rPr>
      <w:sz w:val="16"/>
      <w:szCs w:val="16"/>
    </w:rPr>
  </w:style>
  <w:style w:type="paragraph" w:customStyle="1" w:styleId="font9">
    <w:name w:val="font9"/>
    <w:basedOn w:val="a6"/>
    <w:rsid w:val="009B1B51"/>
    <w:pPr>
      <w:spacing w:before="100" w:beforeAutospacing="1" w:after="100" w:afterAutospacing="1" w:line="240" w:lineRule="auto"/>
      <w:ind w:firstLine="0"/>
    </w:pPr>
    <w:rPr>
      <w:rFonts w:ascii="Arial" w:hAnsi="Arial" w:cs="Arial"/>
      <w:b/>
      <w:bCs/>
      <w:sz w:val="20"/>
      <w:szCs w:val="20"/>
    </w:rPr>
  </w:style>
  <w:style w:type="numbering" w:customStyle="1" w:styleId="2ff0">
    <w:name w:val="Нет списка2"/>
    <w:next w:val="a9"/>
    <w:uiPriority w:val="99"/>
    <w:semiHidden/>
    <w:unhideWhenUsed/>
    <w:rsid w:val="009B1B51"/>
  </w:style>
  <w:style w:type="numbering" w:customStyle="1" w:styleId="3f9">
    <w:name w:val="Нет списка3"/>
    <w:next w:val="a9"/>
    <w:uiPriority w:val="99"/>
    <w:semiHidden/>
    <w:unhideWhenUsed/>
    <w:rsid w:val="009B1B51"/>
  </w:style>
  <w:style w:type="table" w:customStyle="1" w:styleId="2ff1">
    <w:name w:val="Сетка таблицы2"/>
    <w:basedOn w:val="a8"/>
    <w:next w:val="aa"/>
    <w:uiPriority w:val="5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0">
    <w:name w:val="Нет списка4"/>
    <w:next w:val="a9"/>
    <w:uiPriority w:val="99"/>
    <w:semiHidden/>
    <w:unhideWhenUsed/>
    <w:rsid w:val="009B1B51"/>
  </w:style>
  <w:style w:type="paragraph" w:customStyle="1" w:styleId="xl129">
    <w:name w:val="xl129"/>
    <w:basedOn w:val="a6"/>
    <w:rsid w:val="009B1B51"/>
    <w:pPr>
      <w:spacing w:before="100" w:beforeAutospacing="1" w:after="100" w:afterAutospacing="1" w:line="240" w:lineRule="auto"/>
      <w:ind w:firstLine="0"/>
    </w:pPr>
  </w:style>
  <w:style w:type="paragraph" w:customStyle="1" w:styleId="xl130">
    <w:name w:val="xl130"/>
    <w:basedOn w:val="a6"/>
    <w:rsid w:val="009B1B51"/>
    <w:pPr>
      <w:spacing w:before="100" w:beforeAutospacing="1" w:after="100" w:afterAutospacing="1" w:line="240" w:lineRule="auto"/>
      <w:ind w:firstLine="0"/>
      <w:jc w:val="center"/>
    </w:pPr>
  </w:style>
  <w:style w:type="paragraph" w:customStyle="1" w:styleId="xl131">
    <w:name w:val="xl131"/>
    <w:basedOn w:val="a6"/>
    <w:rsid w:val="009B1B51"/>
    <w:pPr>
      <w:spacing w:before="100" w:beforeAutospacing="1" w:after="100" w:afterAutospacing="1" w:line="240" w:lineRule="auto"/>
      <w:ind w:firstLine="0"/>
    </w:pPr>
  </w:style>
  <w:style w:type="paragraph" w:customStyle="1" w:styleId="xl132">
    <w:name w:val="xl132"/>
    <w:basedOn w:val="a6"/>
    <w:rsid w:val="009B1B5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rPr>
  </w:style>
  <w:style w:type="paragraph" w:customStyle="1" w:styleId="xl133">
    <w:name w:val="xl133"/>
    <w:basedOn w:val="a6"/>
    <w:rsid w:val="009B1B51"/>
    <w:pPr>
      <w:pBdr>
        <w:bottom w:val="single" w:sz="8" w:space="0" w:color="auto"/>
        <w:right w:val="single" w:sz="8" w:space="0" w:color="auto"/>
      </w:pBdr>
      <w:spacing w:before="100" w:beforeAutospacing="1" w:after="100" w:afterAutospacing="1" w:line="240" w:lineRule="auto"/>
      <w:ind w:firstLine="0"/>
      <w:textAlignment w:val="center"/>
    </w:pPr>
    <w:rPr>
      <w:color w:val="000000"/>
    </w:rPr>
  </w:style>
  <w:style w:type="paragraph" w:customStyle="1" w:styleId="xl134">
    <w:name w:val="xl134"/>
    <w:basedOn w:val="a6"/>
    <w:rsid w:val="009B1B51"/>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rPr>
  </w:style>
  <w:style w:type="paragraph" w:customStyle="1" w:styleId="xl135">
    <w:name w:val="xl135"/>
    <w:basedOn w:val="a6"/>
    <w:rsid w:val="009B1B51"/>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pPr>
  </w:style>
  <w:style w:type="paragraph" w:customStyle="1" w:styleId="xl136">
    <w:name w:val="xl136"/>
    <w:basedOn w:val="a6"/>
    <w:rsid w:val="009B1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u w:val="single"/>
    </w:rPr>
  </w:style>
  <w:style w:type="paragraph" w:customStyle="1" w:styleId="xl137">
    <w:name w:val="xl137"/>
    <w:basedOn w:val="a6"/>
    <w:rsid w:val="009B1B51"/>
    <w:pPr>
      <w:pBdr>
        <w:right w:val="single" w:sz="8" w:space="0" w:color="auto"/>
      </w:pBdr>
      <w:spacing w:before="100" w:beforeAutospacing="1" w:after="100" w:afterAutospacing="1" w:line="240" w:lineRule="auto"/>
      <w:ind w:firstLine="0"/>
    </w:pPr>
  </w:style>
  <w:style w:type="paragraph" w:customStyle="1" w:styleId="xl138">
    <w:name w:val="xl138"/>
    <w:basedOn w:val="a6"/>
    <w:rsid w:val="009B1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style>
  <w:style w:type="paragraph" w:customStyle="1" w:styleId="xl139">
    <w:name w:val="xl139"/>
    <w:basedOn w:val="a6"/>
    <w:rsid w:val="009B1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140">
    <w:name w:val="xl140"/>
    <w:basedOn w:val="a6"/>
    <w:rsid w:val="009B1B51"/>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style>
  <w:style w:type="paragraph" w:customStyle="1" w:styleId="xl141">
    <w:name w:val="xl141"/>
    <w:basedOn w:val="a6"/>
    <w:rsid w:val="009B1B51"/>
    <w:pPr>
      <w:pBdr>
        <w:top w:val="single" w:sz="4" w:space="0" w:color="auto"/>
        <w:left w:val="single" w:sz="8" w:space="0" w:color="auto"/>
        <w:right w:val="single" w:sz="4" w:space="0" w:color="auto"/>
      </w:pBdr>
      <w:spacing w:before="100" w:beforeAutospacing="1" w:after="100" w:afterAutospacing="1" w:line="240" w:lineRule="auto"/>
      <w:ind w:firstLine="0"/>
    </w:pPr>
  </w:style>
  <w:style w:type="paragraph" w:customStyle="1" w:styleId="xl142">
    <w:name w:val="xl142"/>
    <w:basedOn w:val="a6"/>
    <w:rsid w:val="009B1B51"/>
    <w:pPr>
      <w:pBdr>
        <w:top w:val="single" w:sz="4" w:space="0" w:color="auto"/>
        <w:left w:val="single" w:sz="4" w:space="0" w:color="auto"/>
        <w:right w:val="single" w:sz="4" w:space="0" w:color="auto"/>
      </w:pBdr>
      <w:spacing w:before="100" w:beforeAutospacing="1" w:after="100" w:afterAutospacing="1" w:line="240" w:lineRule="auto"/>
      <w:ind w:firstLine="0"/>
    </w:pPr>
  </w:style>
  <w:style w:type="paragraph" w:customStyle="1" w:styleId="xl143">
    <w:name w:val="xl143"/>
    <w:basedOn w:val="a6"/>
    <w:rsid w:val="009B1B51"/>
    <w:pPr>
      <w:pBdr>
        <w:top w:val="single" w:sz="4" w:space="0" w:color="auto"/>
        <w:left w:val="single" w:sz="4" w:space="0" w:color="auto"/>
        <w:right w:val="single" w:sz="4" w:space="0" w:color="auto"/>
      </w:pBdr>
      <w:spacing w:before="100" w:beforeAutospacing="1" w:after="100" w:afterAutospacing="1" w:line="240" w:lineRule="auto"/>
      <w:ind w:firstLine="0"/>
      <w:jc w:val="center"/>
    </w:pPr>
  </w:style>
  <w:style w:type="paragraph" w:customStyle="1" w:styleId="xl144">
    <w:name w:val="xl144"/>
    <w:basedOn w:val="a6"/>
    <w:rsid w:val="009B1B51"/>
    <w:pPr>
      <w:pBdr>
        <w:top w:val="single" w:sz="4" w:space="0" w:color="auto"/>
        <w:left w:val="single" w:sz="4" w:space="0" w:color="auto"/>
        <w:right w:val="single" w:sz="8" w:space="0" w:color="auto"/>
      </w:pBdr>
      <w:spacing w:before="100" w:beforeAutospacing="1" w:after="100" w:afterAutospacing="1" w:line="240" w:lineRule="auto"/>
      <w:ind w:firstLine="0"/>
      <w:jc w:val="center"/>
    </w:pPr>
  </w:style>
  <w:style w:type="paragraph" w:customStyle="1" w:styleId="xl145">
    <w:name w:val="xl145"/>
    <w:basedOn w:val="a6"/>
    <w:rsid w:val="009B1B51"/>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pPr>
  </w:style>
  <w:style w:type="paragraph" w:customStyle="1" w:styleId="xl146">
    <w:name w:val="xl146"/>
    <w:basedOn w:val="a6"/>
    <w:rsid w:val="009B1B51"/>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pPr>
  </w:style>
  <w:style w:type="paragraph" w:customStyle="1" w:styleId="xl147">
    <w:name w:val="xl147"/>
    <w:basedOn w:val="a6"/>
    <w:rsid w:val="009B1B51"/>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style>
  <w:style w:type="paragraph" w:customStyle="1" w:styleId="xl148">
    <w:name w:val="xl148"/>
    <w:basedOn w:val="a6"/>
    <w:rsid w:val="009B1B51"/>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b/>
      <w:bCs/>
    </w:rPr>
  </w:style>
  <w:style w:type="paragraph" w:customStyle="1" w:styleId="xl149">
    <w:name w:val="xl149"/>
    <w:basedOn w:val="a6"/>
    <w:rsid w:val="009B1B51"/>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pPr>
  </w:style>
  <w:style w:type="paragraph" w:customStyle="1" w:styleId="xl150">
    <w:name w:val="xl150"/>
    <w:basedOn w:val="a6"/>
    <w:rsid w:val="009B1B51"/>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pPr>
  </w:style>
  <w:style w:type="paragraph" w:customStyle="1" w:styleId="xl151">
    <w:name w:val="xl151"/>
    <w:basedOn w:val="a6"/>
    <w:rsid w:val="009B1B51"/>
    <w:pPr>
      <w:pBdr>
        <w:bottom w:val="single" w:sz="8" w:space="0" w:color="auto"/>
        <w:right w:val="single" w:sz="8" w:space="0" w:color="auto"/>
      </w:pBdr>
      <w:shd w:val="clear" w:color="000000" w:fill="FFFF99"/>
      <w:spacing w:before="100" w:beforeAutospacing="1" w:after="100" w:afterAutospacing="1" w:line="240" w:lineRule="auto"/>
      <w:ind w:firstLine="0"/>
      <w:jc w:val="center"/>
      <w:textAlignment w:val="center"/>
    </w:pPr>
    <w:rPr>
      <w:color w:val="000000"/>
    </w:rPr>
  </w:style>
  <w:style w:type="paragraph" w:customStyle="1" w:styleId="xl152">
    <w:name w:val="xl152"/>
    <w:basedOn w:val="a6"/>
    <w:rsid w:val="009B1B51"/>
    <w:pPr>
      <w:shd w:val="clear" w:color="000000" w:fill="FFFF99"/>
      <w:spacing w:before="100" w:beforeAutospacing="1" w:after="100" w:afterAutospacing="1" w:line="240" w:lineRule="auto"/>
      <w:ind w:firstLine="0"/>
    </w:pPr>
  </w:style>
  <w:style w:type="paragraph" w:customStyle="1" w:styleId="xl153">
    <w:name w:val="xl153"/>
    <w:basedOn w:val="a6"/>
    <w:rsid w:val="009B1B5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pPr>
  </w:style>
  <w:style w:type="paragraph" w:customStyle="1" w:styleId="xl154">
    <w:name w:val="xl154"/>
    <w:basedOn w:val="a6"/>
    <w:rsid w:val="009B1B5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pPr>
  </w:style>
  <w:style w:type="paragraph" w:customStyle="1" w:styleId="xl155">
    <w:name w:val="xl155"/>
    <w:basedOn w:val="a6"/>
    <w:rsid w:val="009B1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0"/>
    </w:pPr>
  </w:style>
  <w:style w:type="paragraph" w:customStyle="1" w:styleId="xl156">
    <w:name w:val="xl156"/>
    <w:basedOn w:val="a6"/>
    <w:rsid w:val="009B1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center"/>
    </w:pPr>
  </w:style>
  <w:style w:type="paragraph" w:customStyle="1" w:styleId="xl157">
    <w:name w:val="xl157"/>
    <w:basedOn w:val="a6"/>
    <w:rsid w:val="009B1B51"/>
    <w:pPr>
      <w:pBdr>
        <w:top w:val="single" w:sz="4" w:space="0" w:color="auto"/>
        <w:left w:val="single" w:sz="4" w:space="0" w:color="auto"/>
        <w:right w:val="single" w:sz="4" w:space="0" w:color="auto"/>
      </w:pBdr>
      <w:shd w:val="clear" w:color="000000" w:fill="FFFF99"/>
      <w:spacing w:before="100" w:beforeAutospacing="1" w:after="100" w:afterAutospacing="1" w:line="240" w:lineRule="auto"/>
      <w:ind w:firstLine="0"/>
      <w:jc w:val="center"/>
    </w:pPr>
  </w:style>
  <w:style w:type="paragraph" w:customStyle="1" w:styleId="xl158">
    <w:name w:val="xl158"/>
    <w:basedOn w:val="a6"/>
    <w:rsid w:val="009B1B51"/>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ind w:firstLine="0"/>
    </w:pPr>
  </w:style>
  <w:style w:type="paragraph" w:customStyle="1" w:styleId="xl159">
    <w:name w:val="xl159"/>
    <w:basedOn w:val="a6"/>
    <w:rsid w:val="009B1B5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color w:val="000000"/>
    </w:rPr>
  </w:style>
  <w:style w:type="paragraph" w:customStyle="1" w:styleId="xl160">
    <w:name w:val="xl160"/>
    <w:basedOn w:val="a6"/>
    <w:rsid w:val="009B1B51"/>
    <w:pPr>
      <w:pBdr>
        <w:left w:val="single" w:sz="8" w:space="0" w:color="auto"/>
        <w:right w:val="single" w:sz="8" w:space="0" w:color="auto"/>
      </w:pBdr>
      <w:spacing w:before="100" w:beforeAutospacing="1" w:after="100" w:afterAutospacing="1" w:line="240" w:lineRule="auto"/>
      <w:ind w:firstLine="0"/>
      <w:jc w:val="center"/>
      <w:textAlignment w:val="center"/>
    </w:pPr>
    <w:rPr>
      <w:color w:val="000000"/>
    </w:rPr>
  </w:style>
  <w:style w:type="paragraph" w:customStyle="1" w:styleId="xl161">
    <w:name w:val="xl161"/>
    <w:basedOn w:val="a6"/>
    <w:rsid w:val="009B1B51"/>
    <w:pPr>
      <w:pBdr>
        <w:top w:val="single" w:sz="8" w:space="0" w:color="auto"/>
        <w:left w:val="single" w:sz="8" w:space="0" w:color="auto"/>
      </w:pBdr>
      <w:spacing w:before="100" w:beforeAutospacing="1" w:after="100" w:afterAutospacing="1" w:line="240" w:lineRule="auto"/>
      <w:ind w:firstLine="0"/>
      <w:jc w:val="center"/>
      <w:textAlignment w:val="center"/>
    </w:pPr>
    <w:rPr>
      <w:color w:val="000000"/>
    </w:rPr>
  </w:style>
  <w:style w:type="paragraph" w:customStyle="1" w:styleId="xl162">
    <w:name w:val="xl162"/>
    <w:basedOn w:val="a6"/>
    <w:rsid w:val="009B1B51"/>
    <w:pPr>
      <w:pBdr>
        <w:top w:val="single" w:sz="8" w:space="0" w:color="auto"/>
        <w:bottom w:val="single" w:sz="8" w:space="0" w:color="auto"/>
      </w:pBdr>
      <w:spacing w:before="100" w:beforeAutospacing="1" w:after="100" w:afterAutospacing="1" w:line="240" w:lineRule="auto"/>
      <w:ind w:firstLine="0"/>
      <w:jc w:val="center"/>
      <w:textAlignment w:val="center"/>
    </w:pPr>
    <w:rPr>
      <w:color w:val="000000"/>
    </w:rPr>
  </w:style>
  <w:style w:type="paragraph" w:customStyle="1" w:styleId="xl163">
    <w:name w:val="xl163"/>
    <w:basedOn w:val="a6"/>
    <w:rsid w:val="009B1B5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rPr>
  </w:style>
  <w:style w:type="paragraph" w:customStyle="1" w:styleId="xl164">
    <w:name w:val="xl164"/>
    <w:basedOn w:val="a6"/>
    <w:rsid w:val="009B1B51"/>
    <w:pPr>
      <w:pBdr>
        <w:top w:val="single" w:sz="8" w:space="0" w:color="auto"/>
        <w:left w:val="single" w:sz="8" w:space="0" w:color="auto"/>
        <w:right w:val="single" w:sz="8" w:space="0" w:color="auto"/>
      </w:pBdr>
      <w:shd w:val="clear" w:color="000000" w:fill="FFFF99"/>
      <w:spacing w:before="100" w:beforeAutospacing="1" w:after="100" w:afterAutospacing="1" w:line="240" w:lineRule="auto"/>
      <w:ind w:firstLine="0"/>
      <w:jc w:val="center"/>
      <w:textAlignment w:val="center"/>
    </w:pPr>
    <w:rPr>
      <w:color w:val="000000"/>
    </w:rPr>
  </w:style>
  <w:style w:type="paragraph" w:customStyle="1" w:styleId="xl165">
    <w:name w:val="xl165"/>
    <w:basedOn w:val="a6"/>
    <w:rsid w:val="009B1B51"/>
    <w:pPr>
      <w:pBdr>
        <w:left w:val="single" w:sz="8" w:space="0" w:color="auto"/>
        <w:right w:val="single" w:sz="8" w:space="0" w:color="auto"/>
      </w:pBdr>
      <w:shd w:val="clear" w:color="000000" w:fill="FFFF99"/>
      <w:spacing w:before="100" w:beforeAutospacing="1" w:after="100" w:afterAutospacing="1" w:line="240" w:lineRule="auto"/>
      <w:ind w:firstLine="0"/>
      <w:jc w:val="center"/>
      <w:textAlignment w:val="center"/>
    </w:pPr>
    <w:rPr>
      <w:color w:val="000000"/>
    </w:rPr>
  </w:style>
  <w:style w:type="paragraph" w:customStyle="1" w:styleId="xl166">
    <w:name w:val="xl166"/>
    <w:basedOn w:val="a6"/>
    <w:rsid w:val="009B1B51"/>
    <w:pPr>
      <w:pBdr>
        <w:left w:val="single" w:sz="8" w:space="0" w:color="auto"/>
        <w:bottom w:val="single" w:sz="8" w:space="0" w:color="auto"/>
        <w:right w:val="single" w:sz="8" w:space="0" w:color="auto"/>
      </w:pBdr>
      <w:shd w:val="clear" w:color="000000" w:fill="FFFF99"/>
      <w:spacing w:before="100" w:beforeAutospacing="1" w:after="100" w:afterAutospacing="1" w:line="240" w:lineRule="auto"/>
      <w:ind w:firstLine="0"/>
      <w:jc w:val="center"/>
      <w:textAlignment w:val="center"/>
    </w:pPr>
    <w:rPr>
      <w:color w:val="000000"/>
    </w:rPr>
  </w:style>
  <w:style w:type="paragraph" w:customStyle="1" w:styleId="xl167">
    <w:name w:val="xl167"/>
    <w:basedOn w:val="a6"/>
    <w:rsid w:val="009B1B51"/>
    <w:pPr>
      <w:pBdr>
        <w:top w:val="single" w:sz="8" w:space="0" w:color="auto"/>
        <w:left w:val="single" w:sz="8" w:space="0" w:color="auto"/>
        <w:right w:val="single" w:sz="8" w:space="0" w:color="auto"/>
      </w:pBdr>
      <w:spacing w:before="100" w:beforeAutospacing="1" w:after="100" w:afterAutospacing="1" w:line="240" w:lineRule="auto"/>
      <w:ind w:firstLine="0"/>
      <w:textAlignment w:val="center"/>
    </w:pPr>
    <w:rPr>
      <w:color w:val="000000"/>
    </w:rPr>
  </w:style>
  <w:style w:type="paragraph" w:customStyle="1" w:styleId="xl168">
    <w:name w:val="xl168"/>
    <w:basedOn w:val="a6"/>
    <w:rsid w:val="009B1B51"/>
    <w:pPr>
      <w:pBdr>
        <w:left w:val="single" w:sz="8" w:space="0" w:color="auto"/>
        <w:right w:val="single" w:sz="8" w:space="0" w:color="auto"/>
      </w:pBdr>
      <w:spacing w:before="100" w:beforeAutospacing="1" w:after="100" w:afterAutospacing="1" w:line="240" w:lineRule="auto"/>
      <w:ind w:firstLine="0"/>
      <w:textAlignment w:val="center"/>
    </w:pPr>
    <w:rPr>
      <w:color w:val="000000"/>
    </w:rPr>
  </w:style>
  <w:style w:type="paragraph" w:customStyle="1" w:styleId="xl169">
    <w:name w:val="xl169"/>
    <w:basedOn w:val="a6"/>
    <w:rsid w:val="009B1B51"/>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color w:val="000000"/>
    </w:rPr>
  </w:style>
  <w:style w:type="paragraph" w:customStyle="1" w:styleId="78">
    <w:name w:val="Основной текст7"/>
    <w:basedOn w:val="a6"/>
    <w:rsid w:val="009B1B51"/>
    <w:pPr>
      <w:widowControl w:val="0"/>
      <w:shd w:val="clear" w:color="auto" w:fill="FFFFFF"/>
      <w:spacing w:after="1920" w:line="274" w:lineRule="exact"/>
      <w:ind w:hanging="360"/>
      <w:jc w:val="right"/>
    </w:pPr>
    <w:rPr>
      <w:rFonts w:ascii="Arial Unicode MS" w:eastAsia="Arial Unicode MS" w:hAnsi="Arial Unicode MS"/>
      <w:sz w:val="23"/>
      <w:szCs w:val="23"/>
    </w:rPr>
  </w:style>
  <w:style w:type="character" w:customStyle="1" w:styleId="291">
    <w:name w:val="Основной текст (29)_"/>
    <w:uiPriority w:val="99"/>
    <w:locked/>
    <w:rsid w:val="009B1B51"/>
    <w:rPr>
      <w:sz w:val="19"/>
      <w:szCs w:val="19"/>
      <w:shd w:val="clear" w:color="auto" w:fill="FFFFFF"/>
    </w:rPr>
  </w:style>
  <w:style w:type="paragraph" w:customStyle="1" w:styleId="2ff2">
    <w:name w:val="Абзац списка2"/>
    <w:basedOn w:val="a6"/>
    <w:rsid w:val="009B1B51"/>
    <w:pPr>
      <w:widowControl w:val="0"/>
      <w:adjustRightInd w:val="0"/>
      <w:spacing w:before="120" w:line="240" w:lineRule="auto"/>
      <w:ind w:firstLine="0"/>
      <w:textAlignment w:val="baseline"/>
    </w:pPr>
    <w:rPr>
      <w:spacing w:val="-5"/>
      <w:sz w:val="28"/>
    </w:rPr>
  </w:style>
  <w:style w:type="character" w:customStyle="1" w:styleId="affffffffb">
    <w:name w:val="Колонтитул_"/>
    <w:link w:val="affffffffc"/>
    <w:rsid w:val="009B1B51"/>
    <w:rPr>
      <w:rFonts w:ascii="Arial Narrow" w:eastAsia="Arial Narrow" w:hAnsi="Arial Narrow" w:cs="Arial Narrow"/>
      <w:b/>
      <w:bCs/>
      <w:sz w:val="15"/>
      <w:szCs w:val="15"/>
      <w:shd w:val="clear" w:color="auto" w:fill="FFFFFF"/>
    </w:rPr>
  </w:style>
  <w:style w:type="paragraph" w:customStyle="1" w:styleId="affffffffc">
    <w:name w:val="Колонтитул"/>
    <w:basedOn w:val="a6"/>
    <w:link w:val="affffffffb"/>
    <w:rsid w:val="009B1B51"/>
    <w:pPr>
      <w:widowControl w:val="0"/>
      <w:shd w:val="clear" w:color="auto" w:fill="FFFFFF"/>
      <w:spacing w:after="0" w:line="0" w:lineRule="atLeast"/>
      <w:ind w:firstLine="0"/>
    </w:pPr>
    <w:rPr>
      <w:rFonts w:ascii="Arial Narrow" w:eastAsia="Arial Narrow" w:hAnsi="Arial Narrow" w:cs="Arial Narrow"/>
      <w:b/>
      <w:bCs/>
      <w:sz w:val="15"/>
      <w:szCs w:val="15"/>
    </w:rPr>
  </w:style>
  <w:style w:type="character" w:customStyle="1" w:styleId="8pt0">
    <w:name w:val="Основной текст + 8 pt"/>
    <w:rsid w:val="009B1B51"/>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f4">
    <w:name w:val="Стиль1 Знак"/>
    <w:link w:val="1f3"/>
    <w:rsid w:val="009B1B51"/>
    <w:rPr>
      <w:b/>
      <w:bCs/>
      <w:sz w:val="24"/>
      <w:szCs w:val="24"/>
      <w:lang w:val="en-US" w:bidi="en-US"/>
    </w:rPr>
  </w:style>
  <w:style w:type="paragraph" w:customStyle="1" w:styleId="217">
    <w:name w:val="Абзац списка21"/>
    <w:basedOn w:val="a6"/>
    <w:rsid w:val="009B1B51"/>
    <w:pPr>
      <w:widowControl w:val="0"/>
      <w:adjustRightInd w:val="0"/>
      <w:spacing w:before="120" w:line="240" w:lineRule="auto"/>
      <w:ind w:firstLine="0"/>
      <w:textAlignment w:val="baseline"/>
    </w:pPr>
    <w:rPr>
      <w:spacing w:val="-5"/>
      <w:sz w:val="28"/>
    </w:rPr>
  </w:style>
  <w:style w:type="paragraph" w:customStyle="1" w:styleId="4f1">
    <w:name w:val="Абзац списка4"/>
    <w:basedOn w:val="a6"/>
    <w:rsid w:val="009B1B51"/>
    <w:pPr>
      <w:widowControl w:val="0"/>
      <w:adjustRightInd w:val="0"/>
      <w:spacing w:before="120" w:line="240" w:lineRule="auto"/>
      <w:ind w:firstLine="0"/>
      <w:textAlignment w:val="baseline"/>
    </w:pPr>
    <w:rPr>
      <w:spacing w:val="-5"/>
      <w:sz w:val="28"/>
    </w:rPr>
  </w:style>
  <w:style w:type="paragraph" w:customStyle="1" w:styleId="5c">
    <w:name w:val="Абзац списка5"/>
    <w:basedOn w:val="a6"/>
    <w:rsid w:val="009B1B51"/>
    <w:pPr>
      <w:widowControl w:val="0"/>
      <w:adjustRightInd w:val="0"/>
      <w:spacing w:before="120" w:line="240" w:lineRule="auto"/>
      <w:ind w:firstLine="0"/>
    </w:pPr>
    <w:rPr>
      <w:spacing w:val="-5"/>
      <w:sz w:val="28"/>
    </w:rPr>
  </w:style>
  <w:style w:type="paragraph" w:customStyle="1" w:styleId="xl115">
    <w:name w:val="xl115"/>
    <w:basedOn w:val="a6"/>
    <w:rsid w:val="009B1B51"/>
    <w:pPr>
      <w:pBdr>
        <w:left w:val="single" w:sz="4" w:space="0" w:color="auto"/>
        <w:bottom w:val="single" w:sz="4" w:space="0" w:color="auto"/>
      </w:pBdr>
      <w:shd w:val="clear" w:color="000000" w:fill="F2DDDC"/>
      <w:spacing w:before="100" w:beforeAutospacing="1" w:after="100" w:afterAutospacing="1" w:line="240" w:lineRule="auto"/>
      <w:ind w:firstLine="0"/>
    </w:pPr>
    <w:rPr>
      <w:rFonts w:ascii="Arial" w:hAnsi="Arial" w:cs="Arial"/>
      <w:sz w:val="20"/>
      <w:szCs w:val="20"/>
    </w:rPr>
  </w:style>
  <w:style w:type="paragraph" w:customStyle="1" w:styleId="xl116">
    <w:name w:val="xl116"/>
    <w:basedOn w:val="a6"/>
    <w:rsid w:val="009B1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314">
    <w:name w:val="Подпись к таблице (3)1"/>
    <w:basedOn w:val="a6"/>
    <w:uiPriority w:val="99"/>
    <w:rsid w:val="009B1B51"/>
    <w:pPr>
      <w:shd w:val="clear" w:color="auto" w:fill="FFFFFF"/>
      <w:spacing w:after="0" w:line="274" w:lineRule="exact"/>
      <w:ind w:firstLine="0"/>
    </w:pPr>
    <w:rPr>
      <w:rFonts w:ascii="Calibri" w:hAnsi="Calibri"/>
      <w:sz w:val="23"/>
      <w:szCs w:val="23"/>
      <w:shd w:val="clear" w:color="auto" w:fill="FFFFFF"/>
    </w:rPr>
  </w:style>
  <w:style w:type="numbering" w:customStyle="1" w:styleId="5d">
    <w:name w:val="Нет списка5"/>
    <w:next w:val="a9"/>
    <w:uiPriority w:val="99"/>
    <w:semiHidden/>
    <w:unhideWhenUsed/>
    <w:rsid w:val="009B1B51"/>
  </w:style>
  <w:style w:type="numbering" w:customStyle="1" w:styleId="115">
    <w:name w:val="Нет списка11"/>
    <w:next w:val="a9"/>
    <w:uiPriority w:val="99"/>
    <w:semiHidden/>
    <w:rsid w:val="009B1B51"/>
  </w:style>
  <w:style w:type="table" w:customStyle="1" w:styleId="4f2">
    <w:name w:val="Сетка таблицы4"/>
    <w:basedOn w:val="a8"/>
    <w:next w:val="aa"/>
    <w:uiPriority w:val="59"/>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
    <w:next w:val="a9"/>
    <w:uiPriority w:val="99"/>
    <w:semiHidden/>
    <w:rsid w:val="009B1B51"/>
  </w:style>
  <w:style w:type="numbering" w:customStyle="1" w:styleId="315">
    <w:name w:val="Нет списка31"/>
    <w:next w:val="a9"/>
    <w:uiPriority w:val="99"/>
    <w:semiHidden/>
    <w:rsid w:val="009B1B51"/>
  </w:style>
  <w:style w:type="numbering" w:customStyle="1" w:styleId="411">
    <w:name w:val="Нет списка41"/>
    <w:next w:val="a9"/>
    <w:uiPriority w:val="99"/>
    <w:semiHidden/>
    <w:rsid w:val="009B1B51"/>
  </w:style>
  <w:style w:type="numbering" w:customStyle="1" w:styleId="512">
    <w:name w:val="Нет списка51"/>
    <w:next w:val="a9"/>
    <w:uiPriority w:val="99"/>
    <w:semiHidden/>
    <w:rsid w:val="009B1B51"/>
  </w:style>
  <w:style w:type="numbering" w:customStyle="1" w:styleId="6c">
    <w:name w:val="Нет списка6"/>
    <w:next w:val="a9"/>
    <w:uiPriority w:val="99"/>
    <w:semiHidden/>
    <w:rsid w:val="009B1B51"/>
  </w:style>
  <w:style w:type="table" w:customStyle="1" w:styleId="116">
    <w:name w:val="Сетка таблицы11"/>
    <w:basedOn w:val="a8"/>
    <w:next w:val="aa"/>
    <w:uiPriority w:val="3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e">
    <w:name w:val="Сетка таблицы5"/>
    <w:basedOn w:val="a8"/>
    <w:next w:val="aa"/>
    <w:uiPriority w:val="3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d">
    <w:name w:val="Сетка таблицы6"/>
    <w:basedOn w:val="a8"/>
    <w:next w:val="aa"/>
    <w:uiPriority w:val="5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a">
    <w:name w:val="Нет списка7"/>
    <w:next w:val="a9"/>
    <w:uiPriority w:val="99"/>
    <w:semiHidden/>
    <w:unhideWhenUsed/>
    <w:rsid w:val="009B1B51"/>
  </w:style>
  <w:style w:type="numbering" w:customStyle="1" w:styleId="125">
    <w:name w:val="Нет списка12"/>
    <w:next w:val="a9"/>
    <w:uiPriority w:val="99"/>
    <w:semiHidden/>
    <w:rsid w:val="009B1B51"/>
  </w:style>
  <w:style w:type="table" w:customStyle="1" w:styleId="7b">
    <w:name w:val="Сетка таблицы7"/>
    <w:basedOn w:val="a8"/>
    <w:next w:val="aa"/>
    <w:uiPriority w:val="59"/>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9"/>
    <w:uiPriority w:val="99"/>
    <w:semiHidden/>
    <w:rsid w:val="009B1B51"/>
  </w:style>
  <w:style w:type="numbering" w:customStyle="1" w:styleId="321">
    <w:name w:val="Нет списка32"/>
    <w:next w:val="a9"/>
    <w:semiHidden/>
    <w:rsid w:val="009B1B51"/>
  </w:style>
  <w:style w:type="numbering" w:customStyle="1" w:styleId="420">
    <w:name w:val="Нет списка42"/>
    <w:next w:val="a9"/>
    <w:semiHidden/>
    <w:rsid w:val="009B1B51"/>
  </w:style>
  <w:style w:type="numbering" w:customStyle="1" w:styleId="520">
    <w:name w:val="Нет списка52"/>
    <w:next w:val="a9"/>
    <w:semiHidden/>
    <w:rsid w:val="009B1B51"/>
  </w:style>
  <w:style w:type="numbering" w:customStyle="1" w:styleId="611">
    <w:name w:val="Нет списка61"/>
    <w:next w:val="a9"/>
    <w:semiHidden/>
    <w:rsid w:val="009B1B51"/>
  </w:style>
  <w:style w:type="table" w:customStyle="1" w:styleId="126">
    <w:name w:val="Сетка таблицы12"/>
    <w:basedOn w:val="a8"/>
    <w:next w:val="aa"/>
    <w:uiPriority w:val="5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9"/>
    <w:uiPriority w:val="99"/>
    <w:semiHidden/>
    <w:unhideWhenUsed/>
    <w:rsid w:val="009B1B51"/>
  </w:style>
  <w:style w:type="numbering" w:customStyle="1" w:styleId="135">
    <w:name w:val="Нет списка13"/>
    <w:next w:val="a9"/>
    <w:semiHidden/>
    <w:rsid w:val="009B1B51"/>
  </w:style>
  <w:style w:type="table" w:customStyle="1" w:styleId="85">
    <w:name w:val="Сетка таблицы8"/>
    <w:basedOn w:val="a8"/>
    <w:next w:val="aa"/>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9"/>
    <w:semiHidden/>
    <w:rsid w:val="009B1B51"/>
  </w:style>
  <w:style w:type="numbering" w:customStyle="1" w:styleId="331">
    <w:name w:val="Нет списка33"/>
    <w:next w:val="a9"/>
    <w:semiHidden/>
    <w:rsid w:val="009B1B51"/>
  </w:style>
  <w:style w:type="numbering" w:customStyle="1" w:styleId="430">
    <w:name w:val="Нет списка43"/>
    <w:next w:val="a9"/>
    <w:semiHidden/>
    <w:rsid w:val="009B1B51"/>
  </w:style>
  <w:style w:type="numbering" w:customStyle="1" w:styleId="530">
    <w:name w:val="Нет списка53"/>
    <w:next w:val="a9"/>
    <w:semiHidden/>
    <w:rsid w:val="009B1B51"/>
  </w:style>
  <w:style w:type="numbering" w:customStyle="1" w:styleId="620">
    <w:name w:val="Нет списка62"/>
    <w:next w:val="a9"/>
    <w:semiHidden/>
    <w:rsid w:val="009B1B51"/>
  </w:style>
  <w:style w:type="table" w:customStyle="1" w:styleId="136">
    <w:name w:val="Сетка таблицы13"/>
    <w:basedOn w:val="a8"/>
    <w:next w:val="aa"/>
    <w:uiPriority w:val="3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т списка9"/>
    <w:next w:val="a9"/>
    <w:uiPriority w:val="99"/>
    <w:semiHidden/>
    <w:unhideWhenUsed/>
    <w:rsid w:val="009B1B51"/>
  </w:style>
  <w:style w:type="numbering" w:customStyle="1" w:styleId="14e">
    <w:name w:val="Нет списка14"/>
    <w:next w:val="a9"/>
    <w:semiHidden/>
    <w:rsid w:val="009B1B51"/>
  </w:style>
  <w:style w:type="table" w:customStyle="1" w:styleId="94">
    <w:name w:val="Сетка таблицы9"/>
    <w:basedOn w:val="a8"/>
    <w:next w:val="aa"/>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9"/>
    <w:semiHidden/>
    <w:rsid w:val="009B1B51"/>
  </w:style>
  <w:style w:type="numbering" w:customStyle="1" w:styleId="341">
    <w:name w:val="Нет списка34"/>
    <w:next w:val="a9"/>
    <w:semiHidden/>
    <w:rsid w:val="009B1B51"/>
  </w:style>
  <w:style w:type="numbering" w:customStyle="1" w:styleId="440">
    <w:name w:val="Нет списка44"/>
    <w:next w:val="a9"/>
    <w:semiHidden/>
    <w:rsid w:val="009B1B51"/>
  </w:style>
  <w:style w:type="numbering" w:customStyle="1" w:styleId="540">
    <w:name w:val="Нет списка54"/>
    <w:next w:val="a9"/>
    <w:semiHidden/>
    <w:rsid w:val="009B1B51"/>
  </w:style>
  <w:style w:type="numbering" w:customStyle="1" w:styleId="630">
    <w:name w:val="Нет списка63"/>
    <w:next w:val="a9"/>
    <w:semiHidden/>
    <w:rsid w:val="009B1B51"/>
  </w:style>
  <w:style w:type="table" w:customStyle="1" w:styleId="14f">
    <w:name w:val="Сетка таблицы14"/>
    <w:basedOn w:val="a8"/>
    <w:next w:val="aa"/>
    <w:uiPriority w:val="3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7">
    <w:name w:val="Нет списка10"/>
    <w:next w:val="a9"/>
    <w:uiPriority w:val="99"/>
    <w:semiHidden/>
    <w:unhideWhenUsed/>
    <w:rsid w:val="009B1B51"/>
  </w:style>
  <w:style w:type="numbering" w:customStyle="1" w:styleId="151">
    <w:name w:val="Нет списка15"/>
    <w:next w:val="a9"/>
    <w:semiHidden/>
    <w:rsid w:val="009B1B51"/>
  </w:style>
  <w:style w:type="table" w:customStyle="1" w:styleId="108">
    <w:name w:val="Сетка таблицы10"/>
    <w:basedOn w:val="a8"/>
    <w:next w:val="aa"/>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9"/>
    <w:semiHidden/>
    <w:rsid w:val="009B1B51"/>
  </w:style>
  <w:style w:type="numbering" w:customStyle="1" w:styleId="351">
    <w:name w:val="Нет списка35"/>
    <w:next w:val="a9"/>
    <w:semiHidden/>
    <w:rsid w:val="009B1B51"/>
  </w:style>
  <w:style w:type="numbering" w:customStyle="1" w:styleId="450">
    <w:name w:val="Нет списка45"/>
    <w:next w:val="a9"/>
    <w:semiHidden/>
    <w:rsid w:val="009B1B51"/>
  </w:style>
  <w:style w:type="numbering" w:customStyle="1" w:styleId="550">
    <w:name w:val="Нет списка55"/>
    <w:next w:val="a9"/>
    <w:semiHidden/>
    <w:rsid w:val="009B1B51"/>
  </w:style>
  <w:style w:type="numbering" w:customStyle="1" w:styleId="640">
    <w:name w:val="Нет списка64"/>
    <w:next w:val="a9"/>
    <w:semiHidden/>
    <w:rsid w:val="009B1B51"/>
  </w:style>
  <w:style w:type="table" w:customStyle="1" w:styleId="152">
    <w:name w:val="Сетка таблицы15"/>
    <w:basedOn w:val="a8"/>
    <w:next w:val="aa"/>
    <w:uiPriority w:val="5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9"/>
    <w:uiPriority w:val="99"/>
    <w:semiHidden/>
    <w:unhideWhenUsed/>
    <w:rsid w:val="009B1B51"/>
  </w:style>
  <w:style w:type="numbering" w:customStyle="1" w:styleId="171">
    <w:name w:val="Нет списка17"/>
    <w:next w:val="a9"/>
    <w:semiHidden/>
    <w:rsid w:val="009B1B51"/>
  </w:style>
  <w:style w:type="table" w:customStyle="1" w:styleId="162">
    <w:name w:val="Сетка таблицы16"/>
    <w:basedOn w:val="a8"/>
    <w:next w:val="aa"/>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9"/>
    <w:semiHidden/>
    <w:rsid w:val="009B1B51"/>
  </w:style>
  <w:style w:type="numbering" w:customStyle="1" w:styleId="361">
    <w:name w:val="Нет списка36"/>
    <w:next w:val="a9"/>
    <w:semiHidden/>
    <w:rsid w:val="009B1B51"/>
  </w:style>
  <w:style w:type="numbering" w:customStyle="1" w:styleId="460">
    <w:name w:val="Нет списка46"/>
    <w:next w:val="a9"/>
    <w:semiHidden/>
    <w:rsid w:val="009B1B51"/>
  </w:style>
  <w:style w:type="numbering" w:customStyle="1" w:styleId="560">
    <w:name w:val="Нет списка56"/>
    <w:next w:val="a9"/>
    <w:semiHidden/>
    <w:rsid w:val="009B1B51"/>
  </w:style>
  <w:style w:type="numbering" w:customStyle="1" w:styleId="650">
    <w:name w:val="Нет списка65"/>
    <w:next w:val="a9"/>
    <w:semiHidden/>
    <w:rsid w:val="009B1B51"/>
  </w:style>
  <w:style w:type="table" w:customStyle="1" w:styleId="172">
    <w:name w:val="Сетка таблицы17"/>
    <w:basedOn w:val="a8"/>
    <w:next w:val="aa"/>
    <w:uiPriority w:val="5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8"/>
    <w:next w:val="aa"/>
    <w:uiPriority w:val="5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
    <w:next w:val="a9"/>
    <w:uiPriority w:val="99"/>
    <w:semiHidden/>
    <w:unhideWhenUsed/>
    <w:rsid w:val="009B1B51"/>
  </w:style>
  <w:style w:type="numbering" w:customStyle="1" w:styleId="191">
    <w:name w:val="Нет списка19"/>
    <w:next w:val="a9"/>
    <w:semiHidden/>
    <w:rsid w:val="009B1B51"/>
  </w:style>
  <w:style w:type="table" w:customStyle="1" w:styleId="192">
    <w:name w:val="Сетка таблицы19"/>
    <w:basedOn w:val="a8"/>
    <w:next w:val="aa"/>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9"/>
    <w:semiHidden/>
    <w:rsid w:val="009B1B51"/>
  </w:style>
  <w:style w:type="numbering" w:customStyle="1" w:styleId="371">
    <w:name w:val="Нет списка37"/>
    <w:next w:val="a9"/>
    <w:semiHidden/>
    <w:rsid w:val="009B1B51"/>
  </w:style>
  <w:style w:type="numbering" w:customStyle="1" w:styleId="470">
    <w:name w:val="Нет списка47"/>
    <w:next w:val="a9"/>
    <w:semiHidden/>
    <w:rsid w:val="009B1B51"/>
  </w:style>
  <w:style w:type="numbering" w:customStyle="1" w:styleId="570">
    <w:name w:val="Нет списка57"/>
    <w:next w:val="a9"/>
    <w:semiHidden/>
    <w:rsid w:val="009B1B51"/>
  </w:style>
  <w:style w:type="numbering" w:customStyle="1" w:styleId="660">
    <w:name w:val="Нет списка66"/>
    <w:next w:val="a9"/>
    <w:semiHidden/>
    <w:rsid w:val="009B1B51"/>
  </w:style>
  <w:style w:type="table" w:customStyle="1" w:styleId="1100">
    <w:name w:val="Сетка таблицы110"/>
    <w:basedOn w:val="a8"/>
    <w:next w:val="aa"/>
    <w:uiPriority w:val="5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1">
    <w:name w:val="Сетка таблицы47"/>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
    <w:name w:val="Нет списка20"/>
    <w:next w:val="a9"/>
    <w:uiPriority w:val="99"/>
    <w:semiHidden/>
    <w:unhideWhenUsed/>
    <w:rsid w:val="009B1B51"/>
  </w:style>
  <w:style w:type="numbering" w:customStyle="1" w:styleId="1101">
    <w:name w:val="Нет списка110"/>
    <w:next w:val="a9"/>
    <w:semiHidden/>
    <w:rsid w:val="009B1B51"/>
  </w:style>
  <w:style w:type="table" w:customStyle="1" w:styleId="203">
    <w:name w:val="Сетка таблицы20"/>
    <w:basedOn w:val="a8"/>
    <w:next w:val="aa"/>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9"/>
    <w:semiHidden/>
    <w:rsid w:val="009B1B51"/>
  </w:style>
  <w:style w:type="numbering" w:customStyle="1" w:styleId="381">
    <w:name w:val="Нет списка38"/>
    <w:next w:val="a9"/>
    <w:semiHidden/>
    <w:rsid w:val="009B1B51"/>
  </w:style>
  <w:style w:type="numbering" w:customStyle="1" w:styleId="480">
    <w:name w:val="Нет списка48"/>
    <w:next w:val="a9"/>
    <w:semiHidden/>
    <w:rsid w:val="009B1B51"/>
  </w:style>
  <w:style w:type="numbering" w:customStyle="1" w:styleId="580">
    <w:name w:val="Нет списка58"/>
    <w:next w:val="a9"/>
    <w:semiHidden/>
    <w:rsid w:val="009B1B51"/>
  </w:style>
  <w:style w:type="numbering" w:customStyle="1" w:styleId="670">
    <w:name w:val="Нет списка67"/>
    <w:next w:val="a9"/>
    <w:semiHidden/>
    <w:rsid w:val="009B1B51"/>
  </w:style>
  <w:style w:type="table" w:customStyle="1" w:styleId="1110">
    <w:name w:val="Сетка таблицы111"/>
    <w:basedOn w:val="a8"/>
    <w:next w:val="aa"/>
    <w:uiPriority w:val="3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1">
    <w:name w:val="Сетка таблицы48"/>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2">
    <w:name w:val="Нет списка29"/>
    <w:next w:val="a9"/>
    <w:uiPriority w:val="99"/>
    <w:semiHidden/>
    <w:unhideWhenUsed/>
    <w:rsid w:val="009B1B51"/>
  </w:style>
  <w:style w:type="numbering" w:customStyle="1" w:styleId="1111">
    <w:name w:val="Нет списка111"/>
    <w:next w:val="a9"/>
    <w:uiPriority w:val="99"/>
    <w:semiHidden/>
    <w:rsid w:val="009B1B51"/>
  </w:style>
  <w:style w:type="table" w:customStyle="1" w:styleId="219">
    <w:name w:val="Сетка таблицы21"/>
    <w:basedOn w:val="a8"/>
    <w:next w:val="aa"/>
    <w:uiPriority w:val="39"/>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9"/>
    <w:semiHidden/>
    <w:rsid w:val="009B1B51"/>
  </w:style>
  <w:style w:type="numbering" w:customStyle="1" w:styleId="391">
    <w:name w:val="Нет списка39"/>
    <w:next w:val="a9"/>
    <w:semiHidden/>
    <w:rsid w:val="009B1B51"/>
  </w:style>
  <w:style w:type="numbering" w:customStyle="1" w:styleId="490">
    <w:name w:val="Нет списка49"/>
    <w:next w:val="a9"/>
    <w:semiHidden/>
    <w:rsid w:val="009B1B51"/>
  </w:style>
  <w:style w:type="numbering" w:customStyle="1" w:styleId="590">
    <w:name w:val="Нет списка59"/>
    <w:next w:val="a9"/>
    <w:semiHidden/>
    <w:rsid w:val="009B1B51"/>
  </w:style>
  <w:style w:type="numbering" w:customStyle="1" w:styleId="680">
    <w:name w:val="Нет списка68"/>
    <w:next w:val="a9"/>
    <w:semiHidden/>
    <w:rsid w:val="009B1B51"/>
  </w:style>
  <w:style w:type="table" w:customStyle="1" w:styleId="1120">
    <w:name w:val="Сетка таблицы112"/>
    <w:basedOn w:val="a8"/>
    <w:next w:val="aa"/>
    <w:uiPriority w:val="3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1">
    <w:name w:val="Сетка таблицы49"/>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
    <w:basedOn w:val="a8"/>
    <w:next w:val="aa"/>
    <w:uiPriority w:val="59"/>
    <w:rsid w:val="009B1B5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6"/>
    <w:link w:val="ListParagraph10"/>
    <w:qFormat/>
    <w:rsid w:val="009B1B51"/>
    <w:pPr>
      <w:widowControl w:val="0"/>
      <w:spacing w:after="0" w:line="240" w:lineRule="auto"/>
      <w:ind w:firstLine="0"/>
    </w:pPr>
    <w:rPr>
      <w:rFonts w:ascii="Calibri" w:hAnsi="Calibri"/>
      <w:sz w:val="22"/>
      <w:lang w:val="en-US"/>
    </w:rPr>
  </w:style>
  <w:style w:type="table" w:customStyle="1" w:styleId="226">
    <w:name w:val="Сетка таблицы22"/>
    <w:basedOn w:val="a8"/>
    <w:next w:val="aa"/>
    <w:uiPriority w:val="39"/>
    <w:rsid w:val="009B1B5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5pt">
    <w:name w:val="Основной текст + 8;5 pt;Полужирный;Курсив"/>
    <w:rsid w:val="009B1B51"/>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9B1B51"/>
    <w:rPr>
      <w:rFonts w:ascii="Arial" w:eastAsia="Arial" w:hAnsi="Arial" w:cs="Arial"/>
      <w:color w:val="000000"/>
      <w:spacing w:val="0"/>
      <w:w w:val="100"/>
      <w:position w:val="0"/>
      <w:sz w:val="17"/>
      <w:szCs w:val="17"/>
      <w:shd w:val="clear" w:color="auto" w:fill="FFFFFF"/>
      <w:lang w:val="ru-RU" w:eastAsia="ru-RU" w:bidi="ru-RU"/>
    </w:rPr>
  </w:style>
  <w:style w:type="character" w:customStyle="1" w:styleId="85pt1">
    <w:name w:val="Основной текст + 8;5 pt;Полужирный"/>
    <w:rsid w:val="009B1B51"/>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9B1B51"/>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9B1B51"/>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numbering" w:customStyle="1" w:styleId="302">
    <w:name w:val="Нет списка30"/>
    <w:next w:val="a9"/>
    <w:uiPriority w:val="99"/>
    <w:semiHidden/>
    <w:unhideWhenUsed/>
    <w:rsid w:val="009B1B51"/>
  </w:style>
  <w:style w:type="table" w:customStyle="1" w:styleId="235">
    <w:name w:val="Сетка таблицы23"/>
    <w:basedOn w:val="a8"/>
    <w:next w:val="aa"/>
    <w:uiPriority w:val="39"/>
    <w:rsid w:val="009B1B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
    <w:basedOn w:val="a8"/>
    <w:next w:val="aa"/>
    <w:uiPriority w:val="5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9"/>
    <w:uiPriority w:val="99"/>
    <w:semiHidden/>
    <w:unhideWhenUsed/>
    <w:rsid w:val="009B1B51"/>
  </w:style>
  <w:style w:type="table" w:customStyle="1" w:styleId="1130">
    <w:name w:val="Сетка таблицы113"/>
    <w:basedOn w:val="a8"/>
    <w:next w:val="aa"/>
    <w:uiPriority w:val="59"/>
    <w:rsid w:val="009B1B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9"/>
    <w:uiPriority w:val="99"/>
    <w:semiHidden/>
    <w:unhideWhenUsed/>
    <w:rsid w:val="009B1B51"/>
  </w:style>
  <w:style w:type="numbering" w:customStyle="1" w:styleId="3100">
    <w:name w:val="Нет списка310"/>
    <w:next w:val="a9"/>
    <w:uiPriority w:val="99"/>
    <w:semiHidden/>
    <w:unhideWhenUsed/>
    <w:rsid w:val="009B1B51"/>
  </w:style>
  <w:style w:type="numbering" w:customStyle="1" w:styleId="4100">
    <w:name w:val="Нет списка410"/>
    <w:next w:val="a9"/>
    <w:uiPriority w:val="99"/>
    <w:semiHidden/>
    <w:unhideWhenUsed/>
    <w:rsid w:val="009B1B51"/>
  </w:style>
  <w:style w:type="table" w:customStyle="1" w:styleId="316">
    <w:name w:val="Сетка таблицы31"/>
    <w:basedOn w:val="a8"/>
    <w:next w:val="aa"/>
    <w:uiPriority w:val="39"/>
    <w:rsid w:val="009B1B5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c">
    <w:name w:val="Абзац списка7"/>
    <w:basedOn w:val="a6"/>
    <w:rsid w:val="009B1B51"/>
    <w:pPr>
      <w:widowControl w:val="0"/>
      <w:adjustRightInd w:val="0"/>
      <w:spacing w:before="120" w:line="240" w:lineRule="auto"/>
      <w:ind w:firstLine="0"/>
      <w:textAlignment w:val="baseline"/>
    </w:pPr>
    <w:rPr>
      <w:spacing w:val="-5"/>
      <w:sz w:val="28"/>
    </w:rPr>
  </w:style>
  <w:style w:type="paragraph" w:customStyle="1" w:styleId="117">
    <w:name w:val="Абзац списка11"/>
    <w:basedOn w:val="a6"/>
    <w:rsid w:val="009B1B51"/>
    <w:pPr>
      <w:widowControl w:val="0"/>
      <w:adjustRightInd w:val="0"/>
      <w:spacing w:before="120" w:line="240" w:lineRule="auto"/>
      <w:ind w:firstLine="0"/>
    </w:pPr>
    <w:rPr>
      <w:spacing w:val="-5"/>
      <w:sz w:val="28"/>
    </w:rPr>
  </w:style>
  <w:style w:type="paragraph" w:customStyle="1" w:styleId="6e">
    <w:name w:val="Абзац списка6"/>
    <w:basedOn w:val="a6"/>
    <w:rsid w:val="009B1B51"/>
    <w:pPr>
      <w:widowControl w:val="0"/>
      <w:adjustRightInd w:val="0"/>
      <w:spacing w:before="120" w:line="240" w:lineRule="auto"/>
      <w:ind w:firstLine="0"/>
      <w:textAlignment w:val="baseline"/>
    </w:pPr>
    <w:rPr>
      <w:spacing w:val="-5"/>
      <w:sz w:val="28"/>
    </w:rPr>
  </w:style>
  <w:style w:type="paragraph" w:customStyle="1" w:styleId="86">
    <w:name w:val="Абзац списка8"/>
    <w:basedOn w:val="a6"/>
    <w:rsid w:val="009B1B51"/>
    <w:pPr>
      <w:widowControl w:val="0"/>
      <w:adjustRightInd w:val="0"/>
      <w:spacing w:before="120" w:line="240" w:lineRule="auto"/>
      <w:ind w:firstLine="0"/>
      <w:textAlignment w:val="baseline"/>
    </w:pPr>
    <w:rPr>
      <w:spacing w:val="-5"/>
      <w:sz w:val="28"/>
    </w:rPr>
  </w:style>
  <w:style w:type="paragraph" w:customStyle="1" w:styleId="xl117">
    <w:name w:val="xl117"/>
    <w:basedOn w:val="a6"/>
    <w:rsid w:val="009B1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rPr>
  </w:style>
  <w:style w:type="paragraph" w:customStyle="1" w:styleId="xl118">
    <w:name w:val="xl118"/>
    <w:basedOn w:val="a6"/>
    <w:rsid w:val="009B1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19">
    <w:name w:val="xl119"/>
    <w:basedOn w:val="a6"/>
    <w:rsid w:val="009B1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20">
    <w:name w:val="xl120"/>
    <w:basedOn w:val="a6"/>
    <w:rsid w:val="009B1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21">
    <w:name w:val="xl121"/>
    <w:basedOn w:val="a6"/>
    <w:rsid w:val="009B1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rPr>
  </w:style>
  <w:style w:type="paragraph" w:customStyle="1" w:styleId="xl122">
    <w:name w:val="xl122"/>
    <w:basedOn w:val="a6"/>
    <w:rsid w:val="009B1B51"/>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style>
  <w:style w:type="paragraph" w:customStyle="1" w:styleId="xl123">
    <w:name w:val="xl123"/>
    <w:basedOn w:val="a6"/>
    <w:rsid w:val="009B1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24">
    <w:name w:val="xl124"/>
    <w:basedOn w:val="a6"/>
    <w:rsid w:val="009B1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25">
    <w:name w:val="xl125"/>
    <w:basedOn w:val="a6"/>
    <w:rsid w:val="009B1B51"/>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style>
  <w:style w:type="paragraph" w:customStyle="1" w:styleId="xl126">
    <w:name w:val="xl126"/>
    <w:basedOn w:val="a6"/>
    <w:rsid w:val="009B1B51"/>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b/>
      <w:bCs/>
    </w:rPr>
  </w:style>
  <w:style w:type="paragraph" w:customStyle="1" w:styleId="xl127">
    <w:name w:val="xl127"/>
    <w:basedOn w:val="a6"/>
    <w:rsid w:val="009B1B51"/>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bottom"/>
    </w:pPr>
  </w:style>
  <w:style w:type="paragraph" w:customStyle="1" w:styleId="xl128">
    <w:name w:val="xl128"/>
    <w:basedOn w:val="a6"/>
    <w:rsid w:val="009B1B51"/>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style>
  <w:style w:type="paragraph" w:customStyle="1" w:styleId="xl170">
    <w:name w:val="xl170"/>
    <w:basedOn w:val="a6"/>
    <w:rsid w:val="009B1B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ind w:firstLine="0"/>
      <w:jc w:val="center"/>
      <w:textAlignment w:val="center"/>
    </w:pPr>
    <w:rPr>
      <w:b/>
      <w:bCs/>
    </w:rPr>
  </w:style>
  <w:style w:type="paragraph" w:customStyle="1" w:styleId="xl171">
    <w:name w:val="xl171"/>
    <w:basedOn w:val="a6"/>
    <w:rsid w:val="009B1B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ind w:firstLine="0"/>
      <w:jc w:val="center"/>
      <w:textAlignment w:val="center"/>
    </w:pPr>
  </w:style>
  <w:style w:type="paragraph" w:customStyle="1" w:styleId="xl172">
    <w:name w:val="xl172"/>
    <w:basedOn w:val="a6"/>
    <w:rsid w:val="009B1B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ind w:firstLine="0"/>
      <w:jc w:val="center"/>
      <w:textAlignment w:val="center"/>
    </w:pPr>
  </w:style>
  <w:style w:type="paragraph" w:customStyle="1" w:styleId="xl173">
    <w:name w:val="xl173"/>
    <w:basedOn w:val="a6"/>
    <w:rsid w:val="009B1B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ind w:firstLine="0"/>
      <w:jc w:val="center"/>
      <w:textAlignment w:val="center"/>
    </w:pPr>
    <w:rPr>
      <w:b/>
      <w:bCs/>
    </w:rPr>
  </w:style>
  <w:style w:type="paragraph" w:customStyle="1" w:styleId="xl174">
    <w:name w:val="xl174"/>
    <w:basedOn w:val="a6"/>
    <w:rsid w:val="009B1B51"/>
    <w:pPr>
      <w:shd w:val="clear" w:color="000000" w:fill="D7E4BC"/>
      <w:spacing w:before="100" w:beforeAutospacing="1" w:after="100" w:afterAutospacing="1" w:line="240" w:lineRule="auto"/>
      <w:ind w:firstLine="0"/>
    </w:pPr>
  </w:style>
  <w:style w:type="paragraph" w:customStyle="1" w:styleId="xl175">
    <w:name w:val="xl175"/>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rFonts w:ascii="Segoe UI" w:hAnsi="Segoe UI" w:cs="Segoe UI"/>
      <w:b/>
      <w:bCs/>
    </w:rPr>
  </w:style>
  <w:style w:type="paragraph" w:customStyle="1" w:styleId="xl176">
    <w:name w:val="xl176"/>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color w:val="969696"/>
    </w:rPr>
  </w:style>
  <w:style w:type="paragraph" w:customStyle="1" w:styleId="xl177">
    <w:name w:val="xl177"/>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b/>
      <w:bCs/>
    </w:rPr>
  </w:style>
  <w:style w:type="paragraph" w:customStyle="1" w:styleId="xl178">
    <w:name w:val="xl178"/>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style>
  <w:style w:type="paragraph" w:customStyle="1" w:styleId="xl179">
    <w:name w:val="xl179"/>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b/>
      <w:bCs/>
    </w:rPr>
  </w:style>
  <w:style w:type="paragraph" w:customStyle="1" w:styleId="xl180">
    <w:name w:val="xl180"/>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style>
  <w:style w:type="paragraph" w:customStyle="1" w:styleId="xl181">
    <w:name w:val="xl181"/>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b/>
      <w:bCs/>
    </w:rPr>
  </w:style>
  <w:style w:type="paragraph" w:customStyle="1" w:styleId="xl182">
    <w:name w:val="xl182"/>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style>
  <w:style w:type="paragraph" w:customStyle="1" w:styleId="xl183">
    <w:name w:val="xl183"/>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b/>
      <w:bCs/>
    </w:rPr>
  </w:style>
  <w:style w:type="paragraph" w:customStyle="1" w:styleId="xl184">
    <w:name w:val="xl184"/>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style>
  <w:style w:type="paragraph" w:customStyle="1" w:styleId="xl185">
    <w:name w:val="xl185"/>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style>
  <w:style w:type="paragraph" w:customStyle="1" w:styleId="xl186">
    <w:name w:val="xl186"/>
    <w:basedOn w:val="a6"/>
    <w:rsid w:val="009B1B5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b/>
      <w:bCs/>
    </w:rPr>
  </w:style>
  <w:style w:type="paragraph" w:customStyle="1" w:styleId="xl187">
    <w:name w:val="xl187"/>
    <w:basedOn w:val="a6"/>
    <w:rsid w:val="009B1B51"/>
    <w:pPr>
      <w:shd w:val="clear" w:color="000000" w:fill="E6B9B8"/>
      <w:spacing w:before="100" w:beforeAutospacing="1" w:after="100" w:afterAutospacing="1" w:line="240" w:lineRule="auto"/>
      <w:ind w:firstLine="0"/>
    </w:pPr>
  </w:style>
  <w:style w:type="paragraph" w:customStyle="1" w:styleId="xl188">
    <w:name w:val="xl188"/>
    <w:basedOn w:val="a6"/>
    <w:rsid w:val="009B1B51"/>
    <w:pPr>
      <w:shd w:val="clear" w:color="000000" w:fill="808080"/>
      <w:spacing w:before="100" w:beforeAutospacing="1" w:after="100" w:afterAutospacing="1" w:line="240" w:lineRule="auto"/>
      <w:ind w:firstLine="0"/>
    </w:pPr>
  </w:style>
  <w:style w:type="paragraph" w:customStyle="1" w:styleId="xl189">
    <w:name w:val="xl189"/>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Segoe UI" w:hAnsi="Segoe UI" w:cs="Segoe UI"/>
      <w:b/>
      <w:bCs/>
    </w:rPr>
  </w:style>
  <w:style w:type="paragraph" w:customStyle="1" w:styleId="xl190">
    <w:name w:val="xl190"/>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color w:val="969696"/>
    </w:rPr>
  </w:style>
  <w:style w:type="paragraph" w:customStyle="1" w:styleId="xl191">
    <w:name w:val="xl191"/>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b/>
      <w:bCs/>
    </w:rPr>
  </w:style>
  <w:style w:type="paragraph" w:customStyle="1" w:styleId="xl192">
    <w:name w:val="xl192"/>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style>
  <w:style w:type="paragraph" w:customStyle="1" w:styleId="xl193">
    <w:name w:val="xl193"/>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b/>
      <w:bCs/>
    </w:rPr>
  </w:style>
  <w:style w:type="paragraph" w:customStyle="1" w:styleId="xl194">
    <w:name w:val="xl194"/>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b/>
      <w:bCs/>
    </w:rPr>
  </w:style>
  <w:style w:type="paragraph" w:customStyle="1" w:styleId="xl195">
    <w:name w:val="xl195"/>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style>
  <w:style w:type="paragraph" w:customStyle="1" w:styleId="xl196">
    <w:name w:val="xl196"/>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b/>
      <w:bCs/>
    </w:rPr>
  </w:style>
  <w:style w:type="paragraph" w:customStyle="1" w:styleId="xl197">
    <w:name w:val="xl197"/>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style>
  <w:style w:type="paragraph" w:customStyle="1" w:styleId="xl198">
    <w:name w:val="xl198"/>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style>
  <w:style w:type="paragraph" w:customStyle="1" w:styleId="xl199">
    <w:name w:val="xl199"/>
    <w:basedOn w:val="a6"/>
    <w:rsid w:val="009B1B51"/>
    <w:pPr>
      <w:pBdr>
        <w:top w:val="single" w:sz="4" w:space="0" w:color="auto"/>
        <w:left w:val="single" w:sz="4" w:space="0" w:color="auto"/>
        <w:bottom w:val="single" w:sz="4" w:space="0" w:color="auto"/>
      </w:pBdr>
      <w:shd w:val="clear" w:color="000000" w:fill="D99795"/>
      <w:spacing w:before="100" w:beforeAutospacing="1" w:after="100" w:afterAutospacing="1" w:line="240" w:lineRule="auto"/>
      <w:ind w:firstLine="0"/>
      <w:jc w:val="center"/>
      <w:textAlignment w:val="center"/>
    </w:pPr>
  </w:style>
  <w:style w:type="paragraph" w:customStyle="1" w:styleId="xl200">
    <w:name w:val="xl200"/>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b/>
      <w:bCs/>
    </w:rPr>
  </w:style>
  <w:style w:type="paragraph" w:customStyle="1" w:styleId="xl201">
    <w:name w:val="xl201"/>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style>
  <w:style w:type="paragraph" w:customStyle="1" w:styleId="xl202">
    <w:name w:val="xl202"/>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style>
  <w:style w:type="paragraph" w:customStyle="1" w:styleId="xl203">
    <w:name w:val="xl203"/>
    <w:basedOn w:val="a6"/>
    <w:rsid w:val="009B1B51"/>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b/>
      <w:bCs/>
    </w:rPr>
  </w:style>
  <w:style w:type="paragraph" w:customStyle="1" w:styleId="xl204">
    <w:name w:val="xl204"/>
    <w:basedOn w:val="a6"/>
    <w:rsid w:val="009B1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style>
  <w:style w:type="paragraph" w:customStyle="1" w:styleId="xl205">
    <w:name w:val="xl205"/>
    <w:basedOn w:val="a6"/>
    <w:rsid w:val="009B1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pPr>
  </w:style>
  <w:style w:type="paragraph" w:customStyle="1" w:styleId="xl206">
    <w:name w:val="xl206"/>
    <w:basedOn w:val="a6"/>
    <w:rsid w:val="009B1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pPr>
  </w:style>
  <w:style w:type="paragraph" w:customStyle="1" w:styleId="xl207">
    <w:name w:val="xl207"/>
    <w:basedOn w:val="a6"/>
    <w:rsid w:val="009B1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style>
  <w:style w:type="paragraph" w:customStyle="1" w:styleId="xl208">
    <w:name w:val="xl208"/>
    <w:basedOn w:val="a6"/>
    <w:rsid w:val="009B1B51"/>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ind w:firstLine="0"/>
    </w:pPr>
  </w:style>
  <w:style w:type="paragraph" w:customStyle="1" w:styleId="xl209">
    <w:name w:val="xl209"/>
    <w:basedOn w:val="a6"/>
    <w:rsid w:val="009B1B51"/>
    <w:pPr>
      <w:pBdr>
        <w:top w:val="single" w:sz="4" w:space="0" w:color="auto"/>
        <w:left w:val="single" w:sz="8" w:space="11" w:color="auto"/>
        <w:bottom w:val="single" w:sz="4" w:space="0" w:color="auto"/>
      </w:pBdr>
      <w:shd w:val="clear" w:color="000000" w:fill="EAF1DD"/>
      <w:spacing w:before="100" w:beforeAutospacing="1" w:after="100" w:afterAutospacing="1" w:line="240" w:lineRule="auto"/>
      <w:ind w:firstLineChars="100" w:firstLine="100"/>
      <w:textAlignment w:val="center"/>
    </w:pPr>
    <w:rPr>
      <w:b/>
      <w:bCs/>
    </w:rPr>
  </w:style>
  <w:style w:type="paragraph" w:customStyle="1" w:styleId="xl210">
    <w:name w:val="xl210"/>
    <w:basedOn w:val="a6"/>
    <w:rsid w:val="009B1B5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textAlignment w:val="bottom"/>
    </w:pPr>
    <w:rPr>
      <w:b/>
      <w:bCs/>
    </w:rPr>
  </w:style>
  <w:style w:type="paragraph" w:customStyle="1" w:styleId="xl211">
    <w:name w:val="xl211"/>
    <w:basedOn w:val="a6"/>
    <w:rsid w:val="009B1B5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style>
  <w:style w:type="paragraph" w:customStyle="1" w:styleId="xl212">
    <w:name w:val="xl212"/>
    <w:basedOn w:val="a6"/>
    <w:rsid w:val="009B1B5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center"/>
      <w:textAlignment w:val="center"/>
    </w:pPr>
  </w:style>
  <w:style w:type="paragraph" w:customStyle="1" w:styleId="xl213">
    <w:name w:val="xl213"/>
    <w:basedOn w:val="a6"/>
    <w:rsid w:val="009B1B51"/>
    <w:pPr>
      <w:pBdr>
        <w:top w:val="single" w:sz="4" w:space="0" w:color="auto"/>
        <w:left w:val="single" w:sz="4" w:space="0" w:color="auto"/>
        <w:bottom w:val="single" w:sz="4" w:space="0" w:color="auto"/>
      </w:pBdr>
      <w:shd w:val="clear" w:color="000000" w:fill="EAF1DD"/>
      <w:spacing w:before="100" w:beforeAutospacing="1" w:after="100" w:afterAutospacing="1" w:line="240" w:lineRule="auto"/>
      <w:ind w:firstLine="0"/>
      <w:jc w:val="center"/>
      <w:textAlignment w:val="center"/>
    </w:pPr>
  </w:style>
  <w:style w:type="paragraph" w:customStyle="1" w:styleId="xl214">
    <w:name w:val="xl214"/>
    <w:basedOn w:val="a6"/>
    <w:rsid w:val="009B1B5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pPr>
  </w:style>
  <w:style w:type="paragraph" w:customStyle="1" w:styleId="xl215">
    <w:name w:val="xl215"/>
    <w:basedOn w:val="a6"/>
    <w:rsid w:val="009B1B51"/>
    <w:pPr>
      <w:shd w:val="clear" w:color="000000" w:fill="EAF1DD"/>
      <w:spacing w:before="100" w:beforeAutospacing="1" w:after="100" w:afterAutospacing="1" w:line="240" w:lineRule="auto"/>
      <w:ind w:firstLine="0"/>
    </w:pPr>
  </w:style>
  <w:style w:type="paragraph" w:customStyle="1" w:styleId="xl216">
    <w:name w:val="xl216"/>
    <w:basedOn w:val="a6"/>
    <w:rsid w:val="009B1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b/>
      <w:bCs/>
    </w:rPr>
  </w:style>
  <w:style w:type="paragraph" w:customStyle="1" w:styleId="xl217">
    <w:name w:val="xl217"/>
    <w:basedOn w:val="a6"/>
    <w:rsid w:val="009B1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b/>
      <w:bCs/>
    </w:rPr>
  </w:style>
  <w:style w:type="paragraph" w:customStyle="1" w:styleId="xl218">
    <w:name w:val="xl218"/>
    <w:basedOn w:val="a6"/>
    <w:rsid w:val="009B1B5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style>
  <w:style w:type="table" w:customStyle="1" w:styleId="303">
    <w:name w:val="Сетка таблицы30"/>
    <w:basedOn w:val="a8"/>
    <w:next w:val="aa"/>
    <w:uiPriority w:val="59"/>
    <w:rsid w:val="009B1B5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3">
    <w:name w:val="Название объекта2"/>
    <w:basedOn w:val="a6"/>
    <w:next w:val="a6"/>
    <w:rsid w:val="009B1B51"/>
    <w:pPr>
      <w:suppressAutoHyphens/>
      <w:spacing w:after="200" w:line="240" w:lineRule="auto"/>
      <w:ind w:firstLine="0"/>
    </w:pPr>
    <w:rPr>
      <w:b/>
      <w:bCs/>
      <w:color w:val="4F81BD"/>
      <w:sz w:val="18"/>
      <w:szCs w:val="18"/>
      <w:lang w:eastAsia="zh-CN"/>
    </w:rPr>
  </w:style>
  <w:style w:type="paragraph" w:customStyle="1" w:styleId="1ff7">
    <w:name w:val="Заголовок таблицы ссылок1"/>
    <w:basedOn w:val="12"/>
    <w:next w:val="a6"/>
    <w:rsid w:val="009B1B51"/>
    <w:pPr>
      <w:keepLines/>
      <w:pageBreakBefore w:val="0"/>
      <w:suppressAutoHyphens/>
      <w:spacing w:before="480" w:after="0" w:line="240" w:lineRule="auto"/>
      <w:jc w:val="left"/>
    </w:pPr>
    <w:rPr>
      <w:bCs/>
      <w:sz w:val="28"/>
      <w:szCs w:val="28"/>
      <w:lang w:eastAsia="zh-CN"/>
    </w:rPr>
  </w:style>
  <w:style w:type="paragraph" w:customStyle="1" w:styleId="affffffffd">
    <w:name w:val="Выделение внутри заголовка"/>
    <w:basedOn w:val="a6"/>
    <w:next w:val="a6"/>
    <w:qFormat/>
    <w:rsid w:val="009B1B51"/>
    <w:pPr>
      <w:spacing w:before="240" w:line="360" w:lineRule="auto"/>
      <w:ind w:firstLine="709"/>
    </w:pPr>
    <w:rPr>
      <w:b/>
      <w:sz w:val="26"/>
    </w:rPr>
  </w:style>
  <w:style w:type="paragraph" w:customStyle="1" w:styleId="affffffffe">
    <w:name w:val="Список марк."/>
    <w:basedOn w:val="a6"/>
    <w:autoRedefine/>
    <w:rsid w:val="009B1B51"/>
    <w:pPr>
      <w:widowControl w:val="0"/>
      <w:spacing w:after="0" w:line="240" w:lineRule="auto"/>
      <w:ind w:firstLine="709"/>
      <w:textAlignment w:val="baseline"/>
    </w:pPr>
  </w:style>
  <w:style w:type="paragraph" w:customStyle="1" w:styleId="afffffffff">
    <w:name w:val="АТаблицы"/>
    <w:basedOn w:val="afc"/>
    <w:link w:val="afffffffff0"/>
    <w:qFormat/>
    <w:rsid w:val="009B1B51"/>
    <w:pPr>
      <w:keepNext/>
      <w:spacing w:before="240" w:after="0"/>
    </w:pPr>
    <w:rPr>
      <w:rFonts w:ascii="Times New Roman" w:hAnsi="Times New Roman"/>
      <w:b w:val="0"/>
      <w:i/>
      <w:color w:val="auto"/>
      <w:sz w:val="24"/>
      <w:szCs w:val="24"/>
      <w:lang w:eastAsia="ru-RU"/>
    </w:rPr>
  </w:style>
  <w:style w:type="character" w:customStyle="1" w:styleId="afffffffff0">
    <w:name w:val="АТаблицы Знак"/>
    <w:link w:val="afffffffff"/>
    <w:rsid w:val="009B1B51"/>
    <w:rPr>
      <w:rFonts w:eastAsia="Microsoft YaHei"/>
      <w:bCs/>
      <w:i/>
      <w:spacing w:val="-5"/>
      <w:sz w:val="24"/>
      <w:szCs w:val="24"/>
    </w:rPr>
  </w:style>
  <w:style w:type="paragraph" w:customStyle="1" w:styleId="Preformat">
    <w:name w:val="Preformat"/>
    <w:rsid w:val="009B1B51"/>
    <w:pPr>
      <w:overflowPunct w:val="0"/>
      <w:autoSpaceDE w:val="0"/>
      <w:autoSpaceDN w:val="0"/>
      <w:adjustRightInd w:val="0"/>
    </w:pPr>
    <w:rPr>
      <w:rFonts w:ascii="Courier New" w:hAnsi="Courier New"/>
    </w:rPr>
  </w:style>
  <w:style w:type="paragraph" w:customStyle="1" w:styleId="afffffffff1">
    <w:name w:val="Приложение"/>
    <w:basedOn w:val="a6"/>
    <w:next w:val="a6"/>
    <w:qFormat/>
    <w:rsid w:val="009B1B51"/>
    <w:pPr>
      <w:spacing w:after="0" w:line="240" w:lineRule="auto"/>
      <w:ind w:firstLine="709"/>
      <w:jc w:val="center"/>
    </w:pPr>
    <w:rPr>
      <w:sz w:val="28"/>
      <w:szCs w:val="28"/>
    </w:rPr>
  </w:style>
  <w:style w:type="paragraph" w:customStyle="1" w:styleId="afffffffff2">
    <w:name w:val="Тело таблицы_Наименование"/>
    <w:basedOn w:val="a6"/>
    <w:qFormat/>
    <w:rsid w:val="009B1B51"/>
    <w:pPr>
      <w:spacing w:after="0" w:line="360" w:lineRule="auto"/>
      <w:ind w:firstLine="0"/>
      <w:contextualSpacing/>
    </w:pPr>
    <w:rPr>
      <w:rFonts w:cs="Arial"/>
      <w:sz w:val="16"/>
      <w:szCs w:val="16"/>
    </w:rPr>
  </w:style>
  <w:style w:type="paragraph" w:customStyle="1" w:styleId="afffffffff3">
    <w:name w:val="Заголовок таблицы"/>
    <w:basedOn w:val="a6"/>
    <w:qFormat/>
    <w:rsid w:val="009B1B51"/>
    <w:pPr>
      <w:spacing w:after="0" w:line="360" w:lineRule="auto"/>
      <w:ind w:firstLine="0"/>
      <w:jc w:val="center"/>
    </w:pPr>
    <w:rPr>
      <w:b/>
      <w:bCs/>
      <w:color w:val="000000"/>
      <w:sz w:val="16"/>
      <w:szCs w:val="16"/>
    </w:rPr>
  </w:style>
  <w:style w:type="character" w:customStyle="1" w:styleId="811">
    <w:name w:val="Заголовок 8 Знак1"/>
    <w:aliases w:val="ОС8 Знак1"/>
    <w:uiPriority w:val="9"/>
    <w:semiHidden/>
    <w:rsid w:val="009B1B51"/>
    <w:rPr>
      <w:rFonts w:ascii="Cambria" w:eastAsia="Times New Roman" w:hAnsi="Cambria" w:cs="Times New Roman"/>
      <w:color w:val="404040"/>
    </w:rPr>
  </w:style>
  <w:style w:type="character" w:customStyle="1" w:styleId="911">
    <w:name w:val="Заголовок 9 Знак1"/>
    <w:aliases w:val="ОС9 Знак1"/>
    <w:uiPriority w:val="9"/>
    <w:semiHidden/>
    <w:rsid w:val="009B1B51"/>
    <w:rPr>
      <w:rFonts w:ascii="Cambria" w:eastAsia="Times New Roman" w:hAnsi="Cambria" w:cs="Times New Roman"/>
      <w:i/>
      <w:iCs/>
      <w:color w:val="404040"/>
    </w:rPr>
  </w:style>
  <w:style w:type="character" w:customStyle="1" w:styleId="afffb">
    <w:name w:val="Маркированный список Знак"/>
    <w:link w:val="afffa"/>
    <w:locked/>
    <w:rsid w:val="009B1B51"/>
    <w:rPr>
      <w:sz w:val="24"/>
      <w:szCs w:val="24"/>
    </w:rPr>
  </w:style>
  <w:style w:type="paragraph" w:styleId="a2">
    <w:name w:val="List Number"/>
    <w:basedOn w:val="a6"/>
    <w:unhideWhenUsed/>
    <w:rsid w:val="009B1B51"/>
    <w:pPr>
      <w:keepLines/>
      <w:numPr>
        <w:numId w:val="11"/>
      </w:numPr>
      <w:suppressAutoHyphens/>
      <w:spacing w:after="0" w:line="280" w:lineRule="exact"/>
    </w:pPr>
    <w:rPr>
      <w:rFonts w:ascii="Arial" w:hAnsi="Arial"/>
      <w:sz w:val="28"/>
      <w:szCs w:val="28"/>
    </w:rPr>
  </w:style>
  <w:style w:type="paragraph" w:styleId="20">
    <w:name w:val="List Bullet 2"/>
    <w:basedOn w:val="a6"/>
    <w:uiPriority w:val="99"/>
    <w:unhideWhenUsed/>
    <w:qFormat/>
    <w:rsid w:val="009B1B51"/>
    <w:pPr>
      <w:numPr>
        <w:numId w:val="12"/>
      </w:numPr>
      <w:spacing w:after="0" w:line="240" w:lineRule="auto"/>
      <w:ind w:left="1429"/>
      <w:contextualSpacing/>
    </w:pPr>
    <w:rPr>
      <w:rFonts w:ascii="Calibri" w:hAnsi="Calibri"/>
      <w:color w:val="000000"/>
      <w:sz w:val="20"/>
      <w:szCs w:val="20"/>
    </w:rPr>
  </w:style>
  <w:style w:type="paragraph" w:styleId="30">
    <w:name w:val="List Bullet 3"/>
    <w:basedOn w:val="a6"/>
    <w:uiPriority w:val="36"/>
    <w:unhideWhenUsed/>
    <w:qFormat/>
    <w:rsid w:val="009B1B51"/>
    <w:pPr>
      <w:numPr>
        <w:numId w:val="13"/>
      </w:numPr>
      <w:spacing w:after="0" w:line="240" w:lineRule="auto"/>
      <w:ind w:left="0" w:firstLine="720"/>
      <w:contextualSpacing/>
    </w:pPr>
    <w:rPr>
      <w:color w:val="000000"/>
      <w:sz w:val="28"/>
      <w:szCs w:val="28"/>
    </w:rPr>
  </w:style>
  <w:style w:type="paragraph" w:styleId="40">
    <w:name w:val="List Bullet 4"/>
    <w:basedOn w:val="a6"/>
    <w:uiPriority w:val="36"/>
    <w:unhideWhenUsed/>
    <w:qFormat/>
    <w:rsid w:val="009B1B51"/>
    <w:pPr>
      <w:numPr>
        <w:numId w:val="14"/>
      </w:numPr>
      <w:spacing w:after="0" w:line="240" w:lineRule="auto"/>
      <w:contextualSpacing/>
    </w:pPr>
    <w:rPr>
      <w:rFonts w:ascii="Calibri" w:hAnsi="Calibri"/>
      <w:color w:val="000000"/>
      <w:sz w:val="20"/>
      <w:szCs w:val="20"/>
    </w:rPr>
  </w:style>
  <w:style w:type="paragraph" w:styleId="50">
    <w:name w:val="List Bullet 5"/>
    <w:basedOn w:val="a6"/>
    <w:uiPriority w:val="36"/>
    <w:unhideWhenUsed/>
    <w:qFormat/>
    <w:rsid w:val="009B1B51"/>
    <w:pPr>
      <w:numPr>
        <w:numId w:val="15"/>
      </w:numPr>
      <w:spacing w:after="0" w:line="240" w:lineRule="auto"/>
      <w:ind w:left="720"/>
      <w:contextualSpacing/>
    </w:pPr>
    <w:rPr>
      <w:rFonts w:ascii="Calibri" w:hAnsi="Calibri"/>
      <w:color w:val="000000"/>
      <w:sz w:val="20"/>
      <w:szCs w:val="20"/>
    </w:rPr>
  </w:style>
  <w:style w:type="paragraph" w:styleId="2">
    <w:name w:val="List Number 2"/>
    <w:basedOn w:val="a6"/>
    <w:uiPriority w:val="99"/>
    <w:semiHidden/>
    <w:unhideWhenUsed/>
    <w:rsid w:val="009B1B51"/>
    <w:pPr>
      <w:numPr>
        <w:numId w:val="16"/>
      </w:numPr>
      <w:spacing w:after="0" w:line="360" w:lineRule="auto"/>
      <w:contextualSpacing/>
    </w:pPr>
    <w:rPr>
      <w:rFonts w:ascii="Arial" w:hAnsi="Arial" w:cs="Arial"/>
      <w:sz w:val="28"/>
      <w:szCs w:val="28"/>
    </w:rPr>
  </w:style>
  <w:style w:type="paragraph" w:styleId="afffffffff4">
    <w:name w:val="Bibliography"/>
    <w:basedOn w:val="a6"/>
    <w:next w:val="a6"/>
    <w:uiPriority w:val="37"/>
    <w:semiHidden/>
    <w:unhideWhenUsed/>
    <w:rsid w:val="009B1B51"/>
    <w:pPr>
      <w:spacing w:after="0" w:line="360" w:lineRule="auto"/>
      <w:ind w:firstLine="0"/>
    </w:pPr>
    <w:rPr>
      <w:szCs w:val="28"/>
      <w:lang w:val="en-US"/>
    </w:rPr>
  </w:style>
  <w:style w:type="paragraph" w:customStyle="1" w:styleId="afffffffff5">
    <w:name w:val="Номер страниц"/>
    <w:basedOn w:val="a6"/>
    <w:next w:val="a6"/>
    <w:autoRedefine/>
    <w:qFormat/>
    <w:rsid w:val="009B1B51"/>
    <w:pPr>
      <w:spacing w:after="0" w:line="240" w:lineRule="auto"/>
      <w:ind w:firstLine="709"/>
      <w:jc w:val="center"/>
    </w:pPr>
    <w:rPr>
      <w:sz w:val="28"/>
      <w:szCs w:val="28"/>
    </w:rPr>
  </w:style>
  <w:style w:type="character" w:customStyle="1" w:styleId="afffffffff6">
    <w:name w:val="Стиль таблица Знак"/>
    <w:link w:val="afffffffff7"/>
    <w:locked/>
    <w:rsid w:val="009B1B51"/>
    <w:rPr>
      <w:color w:val="000000"/>
    </w:rPr>
  </w:style>
  <w:style w:type="paragraph" w:customStyle="1" w:styleId="afffffffff7">
    <w:name w:val="Стиль таблица"/>
    <w:basedOn w:val="a6"/>
    <w:link w:val="afffffffff6"/>
    <w:qFormat/>
    <w:rsid w:val="009B1B51"/>
    <w:pPr>
      <w:spacing w:after="0" w:line="360" w:lineRule="auto"/>
      <w:ind w:firstLine="0"/>
    </w:pPr>
    <w:rPr>
      <w:color w:val="000000"/>
      <w:sz w:val="20"/>
      <w:szCs w:val="20"/>
    </w:rPr>
  </w:style>
  <w:style w:type="paragraph" w:customStyle="1" w:styleId="PVN">
    <w:name w:val="Текст сноски_PVN"/>
    <w:basedOn w:val="a6"/>
    <w:qFormat/>
    <w:rsid w:val="009B1B51"/>
    <w:pPr>
      <w:spacing w:after="0" w:line="240" w:lineRule="auto"/>
      <w:ind w:firstLine="709"/>
    </w:pPr>
    <w:rPr>
      <w:sz w:val="18"/>
      <w:szCs w:val="28"/>
    </w:rPr>
  </w:style>
  <w:style w:type="table" w:customStyle="1" w:styleId="-11">
    <w:name w:val="Светлая заливка - Акцент 11"/>
    <w:basedOn w:val="a8"/>
    <w:uiPriority w:val="60"/>
    <w:rsid w:val="009B1B51"/>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етка таблицы211"/>
    <w:basedOn w:val="a8"/>
    <w:rsid w:val="009B1B5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8"/>
    <w:next w:val="aa"/>
    <w:uiPriority w:val="3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a"/>
    <w:rsid w:val="009B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a"/>
    <w:uiPriority w:val="5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8"/>
    <w:next w:val="aa"/>
    <w:uiPriority w:val="3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a"/>
    <w:uiPriority w:val="3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a"/>
    <w:uiPriority w:val="3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8"/>
    <w:next w:val="aa"/>
    <w:uiPriority w:val="3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8"/>
    <w:next w:val="aa"/>
    <w:uiPriority w:val="3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a"/>
    <w:uiPriority w:val="5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Тело таблицы_едины измерения"/>
    <w:basedOn w:val="afffffffff2"/>
    <w:qFormat/>
    <w:rsid w:val="009B1B51"/>
    <w:pPr>
      <w:jc w:val="center"/>
    </w:pPr>
  </w:style>
  <w:style w:type="character" w:customStyle="1" w:styleId="FontStyle12">
    <w:name w:val="Font Style12"/>
    <w:uiPriority w:val="99"/>
    <w:rsid w:val="009B1B51"/>
    <w:rPr>
      <w:rFonts w:ascii="Times New Roman" w:hAnsi="Times New Roman"/>
      <w:b/>
      <w:sz w:val="20"/>
    </w:rPr>
  </w:style>
  <w:style w:type="paragraph" w:customStyle="1" w:styleId="FORMATTEXT0">
    <w:name w:val=".FORMATTEXT"/>
    <w:uiPriority w:val="99"/>
    <w:rsid w:val="009B1B51"/>
    <w:pPr>
      <w:widowControl w:val="0"/>
      <w:autoSpaceDE w:val="0"/>
      <w:autoSpaceDN w:val="0"/>
      <w:adjustRightInd w:val="0"/>
    </w:pPr>
    <w:rPr>
      <w:sz w:val="24"/>
      <w:szCs w:val="24"/>
    </w:rPr>
  </w:style>
  <w:style w:type="character" w:customStyle="1" w:styleId="FontStyle11">
    <w:name w:val="Font Style11"/>
    <w:uiPriority w:val="99"/>
    <w:rsid w:val="009B1B51"/>
    <w:rPr>
      <w:rFonts w:ascii="Times New Roman" w:hAnsi="Times New Roman"/>
      <w:sz w:val="18"/>
    </w:rPr>
  </w:style>
  <w:style w:type="character" w:customStyle="1" w:styleId="FontStyle19">
    <w:name w:val="Font Style19"/>
    <w:uiPriority w:val="99"/>
    <w:rsid w:val="009B1B51"/>
    <w:rPr>
      <w:rFonts w:ascii="Times New Roman" w:hAnsi="Times New Roman"/>
      <w:b/>
      <w:i/>
      <w:spacing w:val="10"/>
      <w:sz w:val="14"/>
    </w:rPr>
  </w:style>
  <w:style w:type="character" w:customStyle="1" w:styleId="FontStyle14">
    <w:name w:val="Font Style14"/>
    <w:rsid w:val="009B1B51"/>
    <w:rPr>
      <w:rFonts w:ascii="Times New Roman" w:hAnsi="Times New Roman"/>
      <w:b/>
      <w:i/>
      <w:sz w:val="18"/>
    </w:rPr>
  </w:style>
  <w:style w:type="character" w:customStyle="1" w:styleId="1ff8">
    <w:name w:val="Текст сноски Знак1"/>
    <w:uiPriority w:val="99"/>
    <w:semiHidden/>
    <w:rsid w:val="009B1B51"/>
    <w:rPr>
      <w:sz w:val="20"/>
      <w:szCs w:val="20"/>
    </w:rPr>
  </w:style>
  <w:style w:type="character" w:customStyle="1" w:styleId="match">
    <w:name w:val="match"/>
    <w:rsid w:val="009B1B51"/>
  </w:style>
  <w:style w:type="paragraph" w:customStyle="1" w:styleId="headertext">
    <w:name w:val="headertext"/>
    <w:basedOn w:val="a6"/>
    <w:rsid w:val="009B1B51"/>
    <w:pPr>
      <w:spacing w:before="100" w:beforeAutospacing="1" w:after="100" w:afterAutospacing="1" w:line="240" w:lineRule="auto"/>
      <w:ind w:firstLine="709"/>
    </w:pPr>
  </w:style>
  <w:style w:type="character" w:customStyle="1" w:styleId="FontStyle15">
    <w:name w:val="Font Style15"/>
    <w:uiPriority w:val="99"/>
    <w:rsid w:val="009B1B51"/>
    <w:rPr>
      <w:rFonts w:ascii="Times New Roman" w:hAnsi="Times New Roman"/>
      <w:b/>
      <w:sz w:val="16"/>
    </w:rPr>
  </w:style>
  <w:style w:type="character" w:customStyle="1" w:styleId="FontStyle16">
    <w:name w:val="Font Style16"/>
    <w:uiPriority w:val="99"/>
    <w:rsid w:val="009B1B51"/>
    <w:rPr>
      <w:rFonts w:ascii="Times New Roman" w:hAnsi="Times New Roman"/>
      <w:b/>
      <w:sz w:val="14"/>
    </w:rPr>
  </w:style>
  <w:style w:type="character" w:customStyle="1" w:styleId="FontStyle17">
    <w:name w:val="Font Style17"/>
    <w:uiPriority w:val="99"/>
    <w:rsid w:val="009B1B51"/>
    <w:rPr>
      <w:rFonts w:ascii="Times New Roman" w:hAnsi="Times New Roman"/>
      <w:b/>
      <w:sz w:val="14"/>
    </w:rPr>
  </w:style>
  <w:style w:type="character" w:customStyle="1" w:styleId="FontStyle18">
    <w:name w:val="Font Style18"/>
    <w:uiPriority w:val="99"/>
    <w:rsid w:val="009B1B51"/>
    <w:rPr>
      <w:rFonts w:ascii="Times New Roman" w:hAnsi="Times New Roman"/>
      <w:b/>
      <w:sz w:val="22"/>
    </w:rPr>
  </w:style>
  <w:style w:type="character" w:customStyle="1" w:styleId="FontStyle20">
    <w:name w:val="Font Style20"/>
    <w:uiPriority w:val="99"/>
    <w:rsid w:val="009B1B51"/>
    <w:rPr>
      <w:rFonts w:ascii="Palatino Linotype" w:hAnsi="Palatino Linotype"/>
      <w:i/>
      <w:spacing w:val="-20"/>
      <w:sz w:val="18"/>
    </w:rPr>
  </w:style>
  <w:style w:type="character" w:customStyle="1" w:styleId="FontStyle125">
    <w:name w:val="Font Style125"/>
    <w:uiPriority w:val="99"/>
    <w:rsid w:val="009B1B51"/>
    <w:rPr>
      <w:rFonts w:ascii="Times New Roman" w:hAnsi="Times New Roman"/>
      <w:sz w:val="18"/>
    </w:rPr>
  </w:style>
  <w:style w:type="character" w:customStyle="1" w:styleId="FontStyle105">
    <w:name w:val="Font Style105"/>
    <w:uiPriority w:val="99"/>
    <w:rsid w:val="009B1B51"/>
    <w:rPr>
      <w:rFonts w:ascii="Times New Roman" w:hAnsi="Times New Roman"/>
      <w:b/>
      <w:sz w:val="10"/>
    </w:rPr>
  </w:style>
  <w:style w:type="character" w:customStyle="1" w:styleId="FontStyle106">
    <w:name w:val="Font Style106"/>
    <w:uiPriority w:val="99"/>
    <w:rsid w:val="009B1B51"/>
    <w:rPr>
      <w:rFonts w:ascii="Times New Roman" w:hAnsi="Times New Roman"/>
      <w:b/>
      <w:sz w:val="16"/>
    </w:rPr>
  </w:style>
  <w:style w:type="character" w:customStyle="1" w:styleId="FontStyle107">
    <w:name w:val="Font Style107"/>
    <w:uiPriority w:val="99"/>
    <w:rsid w:val="009B1B51"/>
    <w:rPr>
      <w:rFonts w:ascii="Lucida Sans Unicode" w:hAnsi="Lucida Sans Unicode"/>
      <w:sz w:val="10"/>
    </w:rPr>
  </w:style>
  <w:style w:type="character" w:customStyle="1" w:styleId="FontStyle108">
    <w:name w:val="Font Style108"/>
    <w:uiPriority w:val="99"/>
    <w:rsid w:val="009B1B51"/>
    <w:rPr>
      <w:rFonts w:ascii="Century Gothic" w:hAnsi="Century Gothic"/>
      <w:b/>
      <w:sz w:val="14"/>
    </w:rPr>
  </w:style>
  <w:style w:type="character" w:customStyle="1" w:styleId="FontStyle109">
    <w:name w:val="Font Style109"/>
    <w:uiPriority w:val="99"/>
    <w:rsid w:val="009B1B51"/>
    <w:rPr>
      <w:rFonts w:ascii="Century Gothic" w:hAnsi="Century Gothic"/>
      <w:b/>
      <w:sz w:val="14"/>
    </w:rPr>
  </w:style>
  <w:style w:type="character" w:customStyle="1" w:styleId="FontStyle110">
    <w:name w:val="Font Style110"/>
    <w:uiPriority w:val="99"/>
    <w:rsid w:val="009B1B51"/>
    <w:rPr>
      <w:rFonts w:ascii="Cambria" w:hAnsi="Cambria"/>
      <w:b/>
      <w:sz w:val="14"/>
    </w:rPr>
  </w:style>
  <w:style w:type="character" w:customStyle="1" w:styleId="FontStyle144">
    <w:name w:val="Font Style144"/>
    <w:uiPriority w:val="99"/>
    <w:rsid w:val="009B1B51"/>
    <w:rPr>
      <w:rFonts w:ascii="Times New Roman" w:hAnsi="Times New Roman"/>
      <w:b/>
      <w:sz w:val="14"/>
    </w:rPr>
  </w:style>
  <w:style w:type="character" w:customStyle="1" w:styleId="FontStyle170">
    <w:name w:val="Font Style170"/>
    <w:uiPriority w:val="99"/>
    <w:rsid w:val="009B1B51"/>
    <w:rPr>
      <w:rFonts w:ascii="Times New Roman" w:hAnsi="Times New Roman"/>
      <w:w w:val="10"/>
      <w:sz w:val="22"/>
    </w:rPr>
  </w:style>
  <w:style w:type="character" w:customStyle="1" w:styleId="FontStyle113">
    <w:name w:val="Font Style113"/>
    <w:uiPriority w:val="99"/>
    <w:rsid w:val="009B1B51"/>
    <w:rPr>
      <w:rFonts w:ascii="Times New Roman" w:hAnsi="Times New Roman"/>
      <w:b/>
      <w:sz w:val="20"/>
    </w:rPr>
  </w:style>
  <w:style w:type="paragraph" w:customStyle="1" w:styleId="Style32">
    <w:name w:val="Style32"/>
    <w:basedOn w:val="a6"/>
    <w:uiPriority w:val="99"/>
    <w:rsid w:val="009B1B51"/>
    <w:pPr>
      <w:widowControl w:val="0"/>
      <w:autoSpaceDE w:val="0"/>
      <w:autoSpaceDN w:val="0"/>
      <w:adjustRightInd w:val="0"/>
      <w:spacing w:after="0" w:line="240" w:lineRule="auto"/>
      <w:ind w:firstLine="709"/>
      <w:jc w:val="right"/>
    </w:pPr>
  </w:style>
  <w:style w:type="character" w:customStyle="1" w:styleId="FontStyle124">
    <w:name w:val="Font Style124"/>
    <w:uiPriority w:val="99"/>
    <w:rsid w:val="009B1B51"/>
    <w:rPr>
      <w:rFonts w:ascii="Times New Roman" w:hAnsi="Times New Roman"/>
      <w:b/>
      <w:i/>
      <w:sz w:val="16"/>
    </w:rPr>
  </w:style>
  <w:style w:type="paragraph" w:customStyle="1" w:styleId="Style42">
    <w:name w:val="Style42"/>
    <w:basedOn w:val="a6"/>
    <w:uiPriority w:val="99"/>
    <w:rsid w:val="009B1B51"/>
    <w:pPr>
      <w:widowControl w:val="0"/>
      <w:autoSpaceDE w:val="0"/>
      <w:autoSpaceDN w:val="0"/>
      <w:adjustRightInd w:val="0"/>
      <w:spacing w:after="0" w:line="240" w:lineRule="auto"/>
      <w:ind w:firstLine="709"/>
    </w:pPr>
  </w:style>
  <w:style w:type="paragraph" w:customStyle="1" w:styleId="Style43">
    <w:name w:val="Style43"/>
    <w:basedOn w:val="a6"/>
    <w:uiPriority w:val="99"/>
    <w:rsid w:val="009B1B51"/>
    <w:pPr>
      <w:widowControl w:val="0"/>
      <w:autoSpaceDE w:val="0"/>
      <w:autoSpaceDN w:val="0"/>
      <w:adjustRightInd w:val="0"/>
      <w:spacing w:after="0" w:line="240" w:lineRule="auto"/>
      <w:ind w:firstLine="709"/>
    </w:pPr>
  </w:style>
  <w:style w:type="character" w:customStyle="1" w:styleId="FontStyle133">
    <w:name w:val="Font Style133"/>
    <w:uiPriority w:val="99"/>
    <w:rsid w:val="009B1B51"/>
    <w:rPr>
      <w:rFonts w:ascii="Times New Roman" w:hAnsi="Times New Roman"/>
      <w:b/>
      <w:sz w:val="18"/>
    </w:rPr>
  </w:style>
  <w:style w:type="paragraph" w:customStyle="1" w:styleId="Style61">
    <w:name w:val="Style61"/>
    <w:basedOn w:val="a6"/>
    <w:uiPriority w:val="99"/>
    <w:rsid w:val="009B1B51"/>
    <w:pPr>
      <w:widowControl w:val="0"/>
      <w:autoSpaceDE w:val="0"/>
      <w:autoSpaceDN w:val="0"/>
      <w:adjustRightInd w:val="0"/>
      <w:spacing w:after="0" w:line="240" w:lineRule="auto"/>
      <w:ind w:firstLine="709"/>
    </w:pPr>
  </w:style>
  <w:style w:type="paragraph" w:customStyle="1" w:styleId="Style62">
    <w:name w:val="Style62"/>
    <w:basedOn w:val="a6"/>
    <w:uiPriority w:val="99"/>
    <w:rsid w:val="009B1B51"/>
    <w:pPr>
      <w:widowControl w:val="0"/>
      <w:autoSpaceDE w:val="0"/>
      <w:autoSpaceDN w:val="0"/>
      <w:adjustRightInd w:val="0"/>
      <w:spacing w:after="0" w:line="240" w:lineRule="auto"/>
      <w:ind w:firstLine="709"/>
    </w:pPr>
  </w:style>
  <w:style w:type="paragraph" w:customStyle="1" w:styleId="Style63">
    <w:name w:val="Style63"/>
    <w:basedOn w:val="a6"/>
    <w:uiPriority w:val="99"/>
    <w:rsid w:val="009B1B51"/>
    <w:pPr>
      <w:widowControl w:val="0"/>
      <w:autoSpaceDE w:val="0"/>
      <w:autoSpaceDN w:val="0"/>
      <w:adjustRightInd w:val="0"/>
      <w:spacing w:after="0" w:line="240" w:lineRule="auto"/>
      <w:ind w:firstLine="709"/>
    </w:pPr>
  </w:style>
  <w:style w:type="character" w:customStyle="1" w:styleId="FontStyle126">
    <w:name w:val="Font Style126"/>
    <w:uiPriority w:val="99"/>
    <w:rsid w:val="009B1B51"/>
    <w:rPr>
      <w:rFonts w:ascii="Century Gothic" w:hAnsi="Century Gothic"/>
      <w:b/>
      <w:sz w:val="14"/>
    </w:rPr>
  </w:style>
  <w:style w:type="character" w:customStyle="1" w:styleId="FontStyle127">
    <w:name w:val="Font Style127"/>
    <w:uiPriority w:val="99"/>
    <w:rsid w:val="009B1B51"/>
    <w:rPr>
      <w:rFonts w:ascii="Century Gothic" w:hAnsi="Century Gothic"/>
      <w:b/>
      <w:sz w:val="14"/>
    </w:rPr>
  </w:style>
  <w:style w:type="paragraph" w:customStyle="1" w:styleId="Style66">
    <w:name w:val="Style66"/>
    <w:basedOn w:val="a6"/>
    <w:uiPriority w:val="99"/>
    <w:rsid w:val="009B1B51"/>
    <w:pPr>
      <w:widowControl w:val="0"/>
      <w:autoSpaceDE w:val="0"/>
      <w:autoSpaceDN w:val="0"/>
      <w:adjustRightInd w:val="0"/>
      <w:spacing w:after="0" w:line="240" w:lineRule="auto"/>
      <w:ind w:firstLine="709"/>
      <w:jc w:val="right"/>
    </w:pPr>
  </w:style>
  <w:style w:type="paragraph" w:customStyle="1" w:styleId="Style67">
    <w:name w:val="Style67"/>
    <w:basedOn w:val="a6"/>
    <w:uiPriority w:val="99"/>
    <w:rsid w:val="009B1B51"/>
    <w:pPr>
      <w:widowControl w:val="0"/>
      <w:autoSpaceDE w:val="0"/>
      <w:autoSpaceDN w:val="0"/>
      <w:adjustRightInd w:val="0"/>
      <w:spacing w:after="0" w:line="240" w:lineRule="auto"/>
      <w:ind w:firstLine="709"/>
    </w:pPr>
  </w:style>
  <w:style w:type="paragraph" w:customStyle="1" w:styleId="Style76">
    <w:name w:val="Style76"/>
    <w:basedOn w:val="a6"/>
    <w:uiPriority w:val="99"/>
    <w:rsid w:val="009B1B51"/>
    <w:pPr>
      <w:widowControl w:val="0"/>
      <w:autoSpaceDE w:val="0"/>
      <w:autoSpaceDN w:val="0"/>
      <w:adjustRightInd w:val="0"/>
      <w:spacing w:after="0" w:line="240" w:lineRule="auto"/>
      <w:ind w:firstLine="709"/>
    </w:pPr>
  </w:style>
  <w:style w:type="character" w:customStyle="1" w:styleId="FontStyle135">
    <w:name w:val="Font Style135"/>
    <w:uiPriority w:val="99"/>
    <w:rsid w:val="009B1B51"/>
    <w:rPr>
      <w:rFonts w:ascii="Times New Roman" w:hAnsi="Times New Roman"/>
      <w:b/>
      <w:sz w:val="14"/>
    </w:rPr>
  </w:style>
  <w:style w:type="paragraph" w:customStyle="1" w:styleId="Style79">
    <w:name w:val="Style79"/>
    <w:basedOn w:val="a6"/>
    <w:uiPriority w:val="99"/>
    <w:rsid w:val="009B1B51"/>
    <w:pPr>
      <w:widowControl w:val="0"/>
      <w:autoSpaceDE w:val="0"/>
      <w:autoSpaceDN w:val="0"/>
      <w:adjustRightInd w:val="0"/>
      <w:spacing w:after="0" w:line="156" w:lineRule="exact"/>
      <w:ind w:firstLine="709"/>
      <w:jc w:val="center"/>
    </w:pPr>
  </w:style>
  <w:style w:type="paragraph" w:customStyle="1" w:styleId="Style84">
    <w:name w:val="Style84"/>
    <w:basedOn w:val="a6"/>
    <w:uiPriority w:val="99"/>
    <w:rsid w:val="009B1B51"/>
    <w:pPr>
      <w:widowControl w:val="0"/>
      <w:autoSpaceDE w:val="0"/>
      <w:autoSpaceDN w:val="0"/>
      <w:adjustRightInd w:val="0"/>
      <w:spacing w:after="0" w:line="240" w:lineRule="auto"/>
      <w:ind w:firstLine="709"/>
    </w:pPr>
  </w:style>
  <w:style w:type="paragraph" w:customStyle="1" w:styleId="Style86">
    <w:name w:val="Style86"/>
    <w:basedOn w:val="a6"/>
    <w:uiPriority w:val="99"/>
    <w:rsid w:val="009B1B51"/>
    <w:pPr>
      <w:widowControl w:val="0"/>
      <w:autoSpaceDE w:val="0"/>
      <w:autoSpaceDN w:val="0"/>
      <w:adjustRightInd w:val="0"/>
      <w:spacing w:after="0" w:line="240" w:lineRule="auto"/>
      <w:ind w:firstLine="709"/>
    </w:pPr>
  </w:style>
  <w:style w:type="character" w:customStyle="1" w:styleId="FontStyle136">
    <w:name w:val="Font Style136"/>
    <w:uiPriority w:val="99"/>
    <w:rsid w:val="009B1B51"/>
    <w:rPr>
      <w:rFonts w:ascii="Times New Roman" w:hAnsi="Times New Roman"/>
      <w:b/>
      <w:sz w:val="10"/>
    </w:rPr>
  </w:style>
  <w:style w:type="character" w:customStyle="1" w:styleId="FontStyle137">
    <w:name w:val="Font Style137"/>
    <w:uiPriority w:val="99"/>
    <w:rsid w:val="009B1B51"/>
    <w:rPr>
      <w:rFonts w:ascii="Arial Narrow" w:hAnsi="Arial Narrow"/>
      <w:sz w:val="30"/>
    </w:rPr>
  </w:style>
  <w:style w:type="paragraph" w:customStyle="1" w:styleId="Style60">
    <w:name w:val="Style60"/>
    <w:basedOn w:val="a6"/>
    <w:uiPriority w:val="99"/>
    <w:rsid w:val="009B1B51"/>
    <w:pPr>
      <w:widowControl w:val="0"/>
      <w:autoSpaceDE w:val="0"/>
      <w:autoSpaceDN w:val="0"/>
      <w:adjustRightInd w:val="0"/>
      <w:spacing w:after="0" w:line="250" w:lineRule="exact"/>
      <w:ind w:firstLine="396"/>
    </w:pPr>
  </w:style>
  <w:style w:type="character" w:customStyle="1" w:styleId="FontStyle140">
    <w:name w:val="Font Style140"/>
    <w:uiPriority w:val="99"/>
    <w:rsid w:val="009B1B51"/>
    <w:rPr>
      <w:rFonts w:ascii="Times New Roman" w:hAnsi="Times New Roman"/>
      <w:w w:val="30"/>
      <w:sz w:val="44"/>
    </w:rPr>
  </w:style>
  <w:style w:type="paragraph" w:customStyle="1" w:styleId="Style75">
    <w:name w:val="Style75"/>
    <w:basedOn w:val="a6"/>
    <w:uiPriority w:val="99"/>
    <w:rsid w:val="009B1B51"/>
    <w:pPr>
      <w:widowControl w:val="0"/>
      <w:autoSpaceDE w:val="0"/>
      <w:autoSpaceDN w:val="0"/>
      <w:adjustRightInd w:val="0"/>
      <w:spacing w:after="0" w:line="240" w:lineRule="auto"/>
      <w:ind w:firstLine="709"/>
    </w:pPr>
  </w:style>
  <w:style w:type="character" w:customStyle="1" w:styleId="FontStyle142">
    <w:name w:val="Font Style142"/>
    <w:uiPriority w:val="99"/>
    <w:rsid w:val="009B1B51"/>
    <w:rPr>
      <w:rFonts w:ascii="Times New Roman" w:hAnsi="Times New Roman"/>
      <w:b/>
      <w:spacing w:val="10"/>
      <w:w w:val="20"/>
      <w:sz w:val="26"/>
    </w:rPr>
  </w:style>
  <w:style w:type="character" w:customStyle="1" w:styleId="FontStyle143">
    <w:name w:val="Font Style143"/>
    <w:uiPriority w:val="99"/>
    <w:rsid w:val="009B1B51"/>
    <w:rPr>
      <w:rFonts w:ascii="Times New Roman" w:hAnsi="Times New Roman"/>
      <w:sz w:val="14"/>
    </w:rPr>
  </w:style>
  <w:style w:type="paragraph" w:customStyle="1" w:styleId="Style71">
    <w:name w:val="Style71"/>
    <w:basedOn w:val="a6"/>
    <w:uiPriority w:val="99"/>
    <w:rsid w:val="009B1B51"/>
    <w:pPr>
      <w:widowControl w:val="0"/>
      <w:autoSpaceDE w:val="0"/>
      <w:autoSpaceDN w:val="0"/>
      <w:adjustRightInd w:val="0"/>
      <w:spacing w:after="0" w:line="240" w:lineRule="auto"/>
      <w:ind w:firstLine="709"/>
    </w:pPr>
  </w:style>
  <w:style w:type="character" w:customStyle="1" w:styleId="FontStyle138">
    <w:name w:val="Font Style138"/>
    <w:uiPriority w:val="99"/>
    <w:rsid w:val="009B1B51"/>
    <w:rPr>
      <w:rFonts w:ascii="Book Antiqua" w:hAnsi="Book Antiqua"/>
      <w:sz w:val="20"/>
    </w:rPr>
  </w:style>
  <w:style w:type="paragraph" w:customStyle="1" w:styleId="Style46">
    <w:name w:val="Style46"/>
    <w:basedOn w:val="a6"/>
    <w:uiPriority w:val="99"/>
    <w:rsid w:val="009B1B51"/>
    <w:pPr>
      <w:widowControl w:val="0"/>
      <w:autoSpaceDE w:val="0"/>
      <w:autoSpaceDN w:val="0"/>
      <w:adjustRightInd w:val="0"/>
      <w:spacing w:after="0" w:line="151" w:lineRule="exact"/>
      <w:ind w:firstLine="389"/>
    </w:pPr>
  </w:style>
  <w:style w:type="character" w:customStyle="1" w:styleId="FontStyle139">
    <w:name w:val="Font Style139"/>
    <w:uiPriority w:val="99"/>
    <w:rsid w:val="009B1B51"/>
    <w:rPr>
      <w:rFonts w:ascii="Times New Roman" w:hAnsi="Times New Roman"/>
      <w:sz w:val="8"/>
    </w:rPr>
  </w:style>
  <w:style w:type="paragraph" w:customStyle="1" w:styleId="Style93">
    <w:name w:val="Style93"/>
    <w:basedOn w:val="a6"/>
    <w:uiPriority w:val="99"/>
    <w:rsid w:val="009B1B51"/>
    <w:pPr>
      <w:widowControl w:val="0"/>
      <w:autoSpaceDE w:val="0"/>
      <w:autoSpaceDN w:val="0"/>
      <w:adjustRightInd w:val="0"/>
      <w:spacing w:after="0" w:line="151" w:lineRule="exact"/>
      <w:ind w:firstLine="113"/>
    </w:pPr>
  </w:style>
  <w:style w:type="character" w:customStyle="1" w:styleId="FontStyle141">
    <w:name w:val="Font Style141"/>
    <w:uiPriority w:val="99"/>
    <w:rsid w:val="009B1B51"/>
    <w:rPr>
      <w:rFonts w:ascii="Times New Roman" w:hAnsi="Times New Roman"/>
      <w:sz w:val="20"/>
    </w:rPr>
  </w:style>
  <w:style w:type="paragraph" w:customStyle="1" w:styleId="Style95">
    <w:name w:val="Style95"/>
    <w:basedOn w:val="a6"/>
    <w:uiPriority w:val="99"/>
    <w:rsid w:val="009B1B51"/>
    <w:pPr>
      <w:widowControl w:val="0"/>
      <w:autoSpaceDE w:val="0"/>
      <w:autoSpaceDN w:val="0"/>
      <w:adjustRightInd w:val="0"/>
      <w:spacing w:after="0" w:line="206" w:lineRule="exact"/>
      <w:ind w:hanging="132"/>
    </w:pPr>
  </w:style>
  <w:style w:type="character" w:customStyle="1" w:styleId="FontStyle146">
    <w:name w:val="Font Style146"/>
    <w:uiPriority w:val="99"/>
    <w:rsid w:val="009B1B51"/>
    <w:rPr>
      <w:rFonts w:ascii="Times New Roman" w:hAnsi="Times New Roman"/>
      <w:b/>
      <w:sz w:val="16"/>
    </w:rPr>
  </w:style>
  <w:style w:type="paragraph" w:customStyle="1" w:styleId="Style70">
    <w:name w:val="Style70"/>
    <w:basedOn w:val="a6"/>
    <w:uiPriority w:val="99"/>
    <w:rsid w:val="009B1B51"/>
    <w:pPr>
      <w:widowControl w:val="0"/>
      <w:autoSpaceDE w:val="0"/>
      <w:autoSpaceDN w:val="0"/>
      <w:adjustRightInd w:val="0"/>
      <w:spacing w:after="0" w:line="221" w:lineRule="exact"/>
      <w:ind w:hanging="235"/>
    </w:pPr>
  </w:style>
  <w:style w:type="paragraph" w:customStyle="1" w:styleId="Style74">
    <w:name w:val="Style74"/>
    <w:basedOn w:val="a6"/>
    <w:uiPriority w:val="99"/>
    <w:rsid w:val="009B1B51"/>
    <w:pPr>
      <w:widowControl w:val="0"/>
      <w:autoSpaceDE w:val="0"/>
      <w:autoSpaceDN w:val="0"/>
      <w:adjustRightInd w:val="0"/>
      <w:spacing w:after="0" w:line="240" w:lineRule="auto"/>
      <w:ind w:firstLine="709"/>
    </w:pPr>
  </w:style>
  <w:style w:type="paragraph" w:customStyle="1" w:styleId="Style94">
    <w:name w:val="Style94"/>
    <w:basedOn w:val="a6"/>
    <w:uiPriority w:val="99"/>
    <w:rsid w:val="009B1B51"/>
    <w:pPr>
      <w:widowControl w:val="0"/>
      <w:autoSpaceDE w:val="0"/>
      <w:autoSpaceDN w:val="0"/>
      <w:adjustRightInd w:val="0"/>
      <w:spacing w:after="0" w:line="228" w:lineRule="exact"/>
      <w:ind w:firstLine="709"/>
      <w:jc w:val="center"/>
    </w:pPr>
  </w:style>
  <w:style w:type="paragraph" w:customStyle="1" w:styleId="Style56">
    <w:name w:val="Style56"/>
    <w:basedOn w:val="a6"/>
    <w:uiPriority w:val="99"/>
    <w:rsid w:val="009B1B51"/>
    <w:pPr>
      <w:widowControl w:val="0"/>
      <w:autoSpaceDE w:val="0"/>
      <w:autoSpaceDN w:val="0"/>
      <w:adjustRightInd w:val="0"/>
      <w:spacing w:after="0" w:line="240" w:lineRule="auto"/>
      <w:ind w:firstLine="709"/>
    </w:pPr>
  </w:style>
  <w:style w:type="paragraph" w:customStyle="1" w:styleId="Style40">
    <w:name w:val="Style40"/>
    <w:basedOn w:val="a6"/>
    <w:uiPriority w:val="99"/>
    <w:rsid w:val="009B1B51"/>
    <w:pPr>
      <w:widowControl w:val="0"/>
      <w:autoSpaceDE w:val="0"/>
      <w:autoSpaceDN w:val="0"/>
      <w:adjustRightInd w:val="0"/>
      <w:spacing w:after="0" w:line="240" w:lineRule="auto"/>
      <w:ind w:firstLine="709"/>
    </w:pPr>
  </w:style>
  <w:style w:type="paragraph" w:customStyle="1" w:styleId="Style72">
    <w:name w:val="Style72"/>
    <w:basedOn w:val="a6"/>
    <w:uiPriority w:val="99"/>
    <w:rsid w:val="009B1B51"/>
    <w:pPr>
      <w:widowControl w:val="0"/>
      <w:autoSpaceDE w:val="0"/>
      <w:autoSpaceDN w:val="0"/>
      <w:adjustRightInd w:val="0"/>
      <w:spacing w:after="0" w:line="240" w:lineRule="auto"/>
      <w:ind w:firstLine="709"/>
    </w:pPr>
  </w:style>
  <w:style w:type="character" w:customStyle="1" w:styleId="FontStyle152">
    <w:name w:val="Font Style152"/>
    <w:uiPriority w:val="99"/>
    <w:rsid w:val="009B1B51"/>
    <w:rPr>
      <w:rFonts w:ascii="Times New Roman" w:hAnsi="Times New Roman"/>
      <w:b/>
      <w:sz w:val="12"/>
    </w:rPr>
  </w:style>
  <w:style w:type="paragraph" w:customStyle="1" w:styleId="Style49">
    <w:name w:val="Style49"/>
    <w:basedOn w:val="a6"/>
    <w:uiPriority w:val="99"/>
    <w:rsid w:val="009B1B51"/>
    <w:pPr>
      <w:widowControl w:val="0"/>
      <w:autoSpaceDE w:val="0"/>
      <w:autoSpaceDN w:val="0"/>
      <w:adjustRightInd w:val="0"/>
      <w:spacing w:after="0" w:line="322" w:lineRule="exact"/>
      <w:ind w:firstLine="4178"/>
    </w:pPr>
  </w:style>
  <w:style w:type="character" w:customStyle="1" w:styleId="FontStyle111">
    <w:name w:val="Font Style111"/>
    <w:uiPriority w:val="99"/>
    <w:rsid w:val="009B1B51"/>
    <w:rPr>
      <w:rFonts w:ascii="Times New Roman" w:hAnsi="Times New Roman"/>
      <w:b/>
      <w:spacing w:val="30"/>
      <w:w w:val="10"/>
      <w:sz w:val="26"/>
    </w:rPr>
  </w:style>
  <w:style w:type="character" w:customStyle="1" w:styleId="FontStyle123">
    <w:name w:val="Font Style123"/>
    <w:uiPriority w:val="99"/>
    <w:rsid w:val="009B1B51"/>
    <w:rPr>
      <w:rFonts w:ascii="Times New Roman" w:hAnsi="Times New Roman"/>
      <w:i/>
      <w:sz w:val="18"/>
    </w:rPr>
  </w:style>
  <w:style w:type="paragraph" w:customStyle="1" w:styleId="Style30">
    <w:name w:val="Style30"/>
    <w:basedOn w:val="a6"/>
    <w:uiPriority w:val="99"/>
    <w:rsid w:val="009B1B51"/>
    <w:pPr>
      <w:widowControl w:val="0"/>
      <w:autoSpaceDE w:val="0"/>
      <w:autoSpaceDN w:val="0"/>
      <w:adjustRightInd w:val="0"/>
      <w:spacing w:after="0" w:line="240" w:lineRule="auto"/>
      <w:ind w:firstLine="709"/>
    </w:pPr>
  </w:style>
  <w:style w:type="character" w:customStyle="1" w:styleId="FontStyle117">
    <w:name w:val="Font Style117"/>
    <w:uiPriority w:val="99"/>
    <w:rsid w:val="009B1B51"/>
    <w:rPr>
      <w:rFonts w:ascii="Times New Roman" w:hAnsi="Times New Roman"/>
      <w:b/>
      <w:sz w:val="14"/>
    </w:rPr>
  </w:style>
  <w:style w:type="character" w:customStyle="1" w:styleId="FontStyle120">
    <w:name w:val="Font Style120"/>
    <w:uiPriority w:val="99"/>
    <w:rsid w:val="009B1B51"/>
    <w:rPr>
      <w:rFonts w:ascii="Times New Roman" w:hAnsi="Times New Roman"/>
      <w:b/>
      <w:sz w:val="10"/>
    </w:rPr>
  </w:style>
  <w:style w:type="character" w:customStyle="1" w:styleId="FontStyle121">
    <w:name w:val="Font Style121"/>
    <w:uiPriority w:val="99"/>
    <w:rsid w:val="009B1B51"/>
    <w:rPr>
      <w:rFonts w:ascii="Times New Roman" w:hAnsi="Times New Roman"/>
      <w:b/>
      <w:w w:val="10"/>
      <w:sz w:val="20"/>
    </w:rPr>
  </w:style>
  <w:style w:type="character" w:customStyle="1" w:styleId="FontStyle122">
    <w:name w:val="Font Style122"/>
    <w:uiPriority w:val="99"/>
    <w:rsid w:val="009B1B51"/>
    <w:rPr>
      <w:rFonts w:ascii="Times New Roman" w:hAnsi="Times New Roman"/>
      <w:b/>
      <w:i/>
      <w:spacing w:val="-10"/>
      <w:sz w:val="10"/>
    </w:rPr>
  </w:style>
  <w:style w:type="character" w:customStyle="1" w:styleId="FontStyle172">
    <w:name w:val="Font Style172"/>
    <w:uiPriority w:val="99"/>
    <w:rsid w:val="009B1B51"/>
    <w:rPr>
      <w:rFonts w:ascii="Times New Roman" w:hAnsi="Times New Roman"/>
      <w:spacing w:val="120"/>
      <w:w w:val="20"/>
      <w:sz w:val="30"/>
    </w:rPr>
  </w:style>
  <w:style w:type="character" w:customStyle="1" w:styleId="FontStyle114">
    <w:name w:val="Font Style114"/>
    <w:uiPriority w:val="99"/>
    <w:rsid w:val="009B1B51"/>
    <w:rPr>
      <w:rFonts w:ascii="Times New Roman" w:hAnsi="Times New Roman"/>
      <w:b/>
      <w:w w:val="10"/>
      <w:sz w:val="26"/>
    </w:rPr>
  </w:style>
  <w:style w:type="character" w:customStyle="1" w:styleId="FontStyle115">
    <w:name w:val="Font Style115"/>
    <w:uiPriority w:val="99"/>
    <w:rsid w:val="009B1B51"/>
    <w:rPr>
      <w:rFonts w:ascii="Arial Narrow" w:hAnsi="Arial Narrow"/>
      <w:b/>
      <w:spacing w:val="-40"/>
      <w:sz w:val="50"/>
    </w:rPr>
  </w:style>
  <w:style w:type="character" w:customStyle="1" w:styleId="FontStyle116">
    <w:name w:val="Font Style116"/>
    <w:uiPriority w:val="99"/>
    <w:rsid w:val="009B1B51"/>
    <w:rPr>
      <w:rFonts w:ascii="Times New Roman" w:hAnsi="Times New Roman"/>
      <w:b/>
      <w:sz w:val="16"/>
    </w:rPr>
  </w:style>
  <w:style w:type="character" w:customStyle="1" w:styleId="FontStyle118">
    <w:name w:val="Font Style118"/>
    <w:uiPriority w:val="99"/>
    <w:rsid w:val="009B1B51"/>
    <w:rPr>
      <w:rFonts w:ascii="Times New Roman" w:hAnsi="Times New Roman"/>
      <w:b/>
      <w:sz w:val="8"/>
    </w:rPr>
  </w:style>
  <w:style w:type="character" w:customStyle="1" w:styleId="FontStyle119">
    <w:name w:val="Font Style119"/>
    <w:uiPriority w:val="99"/>
    <w:rsid w:val="009B1B51"/>
    <w:rPr>
      <w:rFonts w:ascii="Bookman Old Style" w:hAnsi="Bookman Old Style"/>
      <w:b/>
      <w:i/>
      <w:sz w:val="10"/>
    </w:rPr>
  </w:style>
  <w:style w:type="paragraph" w:customStyle="1" w:styleId="Style68">
    <w:name w:val="Style68"/>
    <w:basedOn w:val="a6"/>
    <w:uiPriority w:val="99"/>
    <w:rsid w:val="009B1B51"/>
    <w:pPr>
      <w:widowControl w:val="0"/>
      <w:autoSpaceDE w:val="0"/>
      <w:autoSpaceDN w:val="0"/>
      <w:adjustRightInd w:val="0"/>
      <w:spacing w:after="0" w:line="240" w:lineRule="auto"/>
      <w:ind w:firstLine="709"/>
    </w:pPr>
  </w:style>
  <w:style w:type="paragraph" w:customStyle="1" w:styleId="Style69">
    <w:name w:val="Style69"/>
    <w:basedOn w:val="a6"/>
    <w:uiPriority w:val="99"/>
    <w:rsid w:val="009B1B51"/>
    <w:pPr>
      <w:widowControl w:val="0"/>
      <w:autoSpaceDE w:val="0"/>
      <w:autoSpaceDN w:val="0"/>
      <w:adjustRightInd w:val="0"/>
      <w:spacing w:after="0" w:line="91" w:lineRule="exact"/>
      <w:ind w:firstLine="709"/>
      <w:jc w:val="right"/>
    </w:pPr>
  </w:style>
  <w:style w:type="paragraph" w:customStyle="1" w:styleId="Style73">
    <w:name w:val="Style73"/>
    <w:basedOn w:val="a6"/>
    <w:uiPriority w:val="99"/>
    <w:rsid w:val="009B1B51"/>
    <w:pPr>
      <w:widowControl w:val="0"/>
      <w:autoSpaceDE w:val="0"/>
      <w:autoSpaceDN w:val="0"/>
      <w:adjustRightInd w:val="0"/>
      <w:spacing w:after="0" w:line="240" w:lineRule="auto"/>
      <w:ind w:firstLine="709"/>
    </w:pPr>
  </w:style>
  <w:style w:type="paragraph" w:customStyle="1" w:styleId="Style85">
    <w:name w:val="Style85"/>
    <w:basedOn w:val="a6"/>
    <w:uiPriority w:val="99"/>
    <w:rsid w:val="009B1B51"/>
    <w:pPr>
      <w:widowControl w:val="0"/>
      <w:autoSpaceDE w:val="0"/>
      <w:autoSpaceDN w:val="0"/>
      <w:adjustRightInd w:val="0"/>
      <w:spacing w:after="0" w:line="240" w:lineRule="auto"/>
      <w:ind w:firstLine="709"/>
    </w:pPr>
  </w:style>
  <w:style w:type="character" w:customStyle="1" w:styleId="FontStyle131">
    <w:name w:val="Font Style131"/>
    <w:uiPriority w:val="99"/>
    <w:rsid w:val="009B1B51"/>
    <w:rPr>
      <w:rFonts w:ascii="Lucida Sans Unicode" w:hAnsi="Lucida Sans Unicode"/>
      <w:sz w:val="24"/>
    </w:rPr>
  </w:style>
  <w:style w:type="character" w:customStyle="1" w:styleId="FontStyle132">
    <w:name w:val="Font Style132"/>
    <w:uiPriority w:val="99"/>
    <w:rsid w:val="009B1B51"/>
    <w:rPr>
      <w:rFonts w:ascii="Times New Roman" w:hAnsi="Times New Roman"/>
      <w:b/>
      <w:w w:val="10"/>
      <w:sz w:val="14"/>
    </w:rPr>
  </w:style>
  <w:style w:type="character" w:customStyle="1" w:styleId="FontStyle134">
    <w:name w:val="Font Style134"/>
    <w:uiPriority w:val="99"/>
    <w:rsid w:val="009B1B51"/>
    <w:rPr>
      <w:rFonts w:ascii="Book Antiqua" w:hAnsi="Book Antiqua"/>
      <w:sz w:val="20"/>
    </w:rPr>
  </w:style>
  <w:style w:type="character" w:customStyle="1" w:styleId="FontStyle179">
    <w:name w:val="Font Style179"/>
    <w:uiPriority w:val="99"/>
    <w:rsid w:val="009B1B51"/>
    <w:rPr>
      <w:rFonts w:ascii="Times New Roman" w:hAnsi="Times New Roman"/>
      <w:smallCaps/>
      <w:spacing w:val="10"/>
      <w:sz w:val="8"/>
    </w:rPr>
  </w:style>
  <w:style w:type="paragraph" w:customStyle="1" w:styleId="Style52">
    <w:name w:val="Style52"/>
    <w:basedOn w:val="a6"/>
    <w:uiPriority w:val="99"/>
    <w:rsid w:val="009B1B51"/>
    <w:pPr>
      <w:widowControl w:val="0"/>
      <w:autoSpaceDE w:val="0"/>
      <w:autoSpaceDN w:val="0"/>
      <w:adjustRightInd w:val="0"/>
      <w:spacing w:after="0" w:line="240" w:lineRule="auto"/>
      <w:ind w:firstLine="709"/>
    </w:pPr>
  </w:style>
  <w:style w:type="paragraph" w:customStyle="1" w:styleId="Style45">
    <w:name w:val="Style45"/>
    <w:basedOn w:val="a6"/>
    <w:uiPriority w:val="99"/>
    <w:rsid w:val="009B1B51"/>
    <w:pPr>
      <w:widowControl w:val="0"/>
      <w:autoSpaceDE w:val="0"/>
      <w:autoSpaceDN w:val="0"/>
      <w:adjustRightInd w:val="0"/>
      <w:spacing w:after="0" w:line="240" w:lineRule="auto"/>
      <w:ind w:firstLine="709"/>
    </w:pPr>
  </w:style>
  <w:style w:type="character" w:customStyle="1" w:styleId="FontStyle150">
    <w:name w:val="Font Style150"/>
    <w:uiPriority w:val="99"/>
    <w:rsid w:val="009B1B51"/>
    <w:rPr>
      <w:rFonts w:ascii="Lucida Sans Unicode" w:hAnsi="Lucida Sans Unicode"/>
      <w:b/>
      <w:i/>
      <w:sz w:val="8"/>
    </w:rPr>
  </w:style>
  <w:style w:type="paragraph" w:customStyle="1" w:styleId="Style98">
    <w:name w:val="Style98"/>
    <w:basedOn w:val="a6"/>
    <w:uiPriority w:val="99"/>
    <w:rsid w:val="009B1B51"/>
    <w:pPr>
      <w:widowControl w:val="0"/>
      <w:autoSpaceDE w:val="0"/>
      <w:autoSpaceDN w:val="0"/>
      <w:adjustRightInd w:val="0"/>
      <w:spacing w:after="0" w:line="240" w:lineRule="auto"/>
      <w:ind w:firstLine="709"/>
    </w:pPr>
  </w:style>
  <w:style w:type="character" w:customStyle="1" w:styleId="FontStyle145">
    <w:name w:val="Font Style145"/>
    <w:uiPriority w:val="99"/>
    <w:rsid w:val="009B1B51"/>
    <w:rPr>
      <w:rFonts w:ascii="Times New Roman" w:hAnsi="Times New Roman"/>
      <w:spacing w:val="10"/>
      <w:sz w:val="10"/>
    </w:rPr>
  </w:style>
  <w:style w:type="paragraph" w:customStyle="1" w:styleId="Style89">
    <w:name w:val="Style89"/>
    <w:basedOn w:val="a6"/>
    <w:uiPriority w:val="99"/>
    <w:rsid w:val="009B1B51"/>
    <w:pPr>
      <w:widowControl w:val="0"/>
      <w:autoSpaceDE w:val="0"/>
      <w:autoSpaceDN w:val="0"/>
      <w:adjustRightInd w:val="0"/>
      <w:spacing w:after="0" w:line="218" w:lineRule="exact"/>
      <w:ind w:hanging="2686"/>
    </w:pPr>
  </w:style>
  <w:style w:type="character" w:customStyle="1" w:styleId="FontStyle147">
    <w:name w:val="Font Style147"/>
    <w:uiPriority w:val="99"/>
    <w:rsid w:val="009B1B51"/>
    <w:rPr>
      <w:rFonts w:ascii="Book Antiqua" w:hAnsi="Book Antiqua"/>
      <w:sz w:val="18"/>
    </w:rPr>
  </w:style>
  <w:style w:type="character" w:customStyle="1" w:styleId="FontStyle148">
    <w:name w:val="Font Style148"/>
    <w:uiPriority w:val="99"/>
    <w:rsid w:val="009B1B51"/>
    <w:rPr>
      <w:rFonts w:ascii="Times New Roman" w:hAnsi="Times New Roman"/>
      <w:spacing w:val="40"/>
      <w:sz w:val="12"/>
    </w:rPr>
  </w:style>
  <w:style w:type="character" w:customStyle="1" w:styleId="FontStyle149">
    <w:name w:val="Font Style149"/>
    <w:uiPriority w:val="99"/>
    <w:rsid w:val="009B1B51"/>
    <w:rPr>
      <w:rFonts w:ascii="Courier New" w:hAnsi="Courier New"/>
      <w:b/>
      <w:i/>
      <w:spacing w:val="-10"/>
      <w:sz w:val="10"/>
    </w:rPr>
  </w:style>
  <w:style w:type="paragraph" w:customStyle="1" w:styleId="Style33">
    <w:name w:val="Style33"/>
    <w:basedOn w:val="a6"/>
    <w:uiPriority w:val="99"/>
    <w:rsid w:val="009B1B51"/>
    <w:pPr>
      <w:widowControl w:val="0"/>
      <w:autoSpaceDE w:val="0"/>
      <w:autoSpaceDN w:val="0"/>
      <w:adjustRightInd w:val="0"/>
      <w:spacing w:after="0" w:line="240" w:lineRule="auto"/>
      <w:ind w:firstLine="709"/>
    </w:pPr>
  </w:style>
  <w:style w:type="paragraph" w:customStyle="1" w:styleId="Style36">
    <w:name w:val="Style36"/>
    <w:basedOn w:val="a6"/>
    <w:uiPriority w:val="99"/>
    <w:rsid w:val="009B1B51"/>
    <w:pPr>
      <w:widowControl w:val="0"/>
      <w:autoSpaceDE w:val="0"/>
      <w:autoSpaceDN w:val="0"/>
      <w:adjustRightInd w:val="0"/>
      <w:spacing w:after="0" w:line="240" w:lineRule="auto"/>
      <w:ind w:firstLine="709"/>
    </w:pPr>
  </w:style>
  <w:style w:type="paragraph" w:customStyle="1" w:styleId="Style39">
    <w:name w:val="Style39"/>
    <w:basedOn w:val="a6"/>
    <w:uiPriority w:val="99"/>
    <w:rsid w:val="009B1B51"/>
    <w:pPr>
      <w:widowControl w:val="0"/>
      <w:autoSpaceDE w:val="0"/>
      <w:autoSpaceDN w:val="0"/>
      <w:adjustRightInd w:val="0"/>
      <w:spacing w:after="0" w:line="240" w:lineRule="auto"/>
      <w:ind w:firstLine="709"/>
    </w:pPr>
  </w:style>
  <w:style w:type="paragraph" w:customStyle="1" w:styleId="Style41">
    <w:name w:val="Style41"/>
    <w:basedOn w:val="a6"/>
    <w:uiPriority w:val="99"/>
    <w:rsid w:val="009B1B51"/>
    <w:pPr>
      <w:widowControl w:val="0"/>
      <w:autoSpaceDE w:val="0"/>
      <w:autoSpaceDN w:val="0"/>
      <w:adjustRightInd w:val="0"/>
      <w:spacing w:after="0" w:line="240" w:lineRule="auto"/>
      <w:ind w:firstLine="709"/>
    </w:pPr>
  </w:style>
  <w:style w:type="paragraph" w:customStyle="1" w:styleId="Style50">
    <w:name w:val="Style50"/>
    <w:basedOn w:val="a6"/>
    <w:uiPriority w:val="99"/>
    <w:rsid w:val="009B1B51"/>
    <w:pPr>
      <w:widowControl w:val="0"/>
      <w:autoSpaceDE w:val="0"/>
      <w:autoSpaceDN w:val="0"/>
      <w:adjustRightInd w:val="0"/>
      <w:spacing w:after="0" w:line="240" w:lineRule="auto"/>
      <w:ind w:firstLine="709"/>
    </w:pPr>
  </w:style>
  <w:style w:type="paragraph" w:customStyle="1" w:styleId="Style51">
    <w:name w:val="Style51"/>
    <w:basedOn w:val="a6"/>
    <w:uiPriority w:val="99"/>
    <w:rsid w:val="009B1B51"/>
    <w:pPr>
      <w:widowControl w:val="0"/>
      <w:autoSpaceDE w:val="0"/>
      <w:autoSpaceDN w:val="0"/>
      <w:adjustRightInd w:val="0"/>
      <w:spacing w:after="0" w:line="240" w:lineRule="auto"/>
      <w:ind w:firstLine="709"/>
    </w:pPr>
  </w:style>
  <w:style w:type="paragraph" w:customStyle="1" w:styleId="Style53">
    <w:name w:val="Style53"/>
    <w:basedOn w:val="a6"/>
    <w:uiPriority w:val="99"/>
    <w:rsid w:val="009B1B51"/>
    <w:pPr>
      <w:widowControl w:val="0"/>
      <w:autoSpaceDE w:val="0"/>
      <w:autoSpaceDN w:val="0"/>
      <w:adjustRightInd w:val="0"/>
      <w:spacing w:after="0" w:line="240" w:lineRule="auto"/>
      <w:ind w:firstLine="709"/>
    </w:pPr>
  </w:style>
  <w:style w:type="paragraph" w:customStyle="1" w:styleId="Style65">
    <w:name w:val="Style65"/>
    <w:basedOn w:val="a6"/>
    <w:uiPriority w:val="99"/>
    <w:rsid w:val="009B1B51"/>
    <w:pPr>
      <w:widowControl w:val="0"/>
      <w:autoSpaceDE w:val="0"/>
      <w:autoSpaceDN w:val="0"/>
      <w:adjustRightInd w:val="0"/>
      <w:spacing w:after="0" w:line="240" w:lineRule="auto"/>
      <w:ind w:firstLine="709"/>
    </w:pPr>
  </w:style>
  <w:style w:type="paragraph" w:customStyle="1" w:styleId="Style80">
    <w:name w:val="Style80"/>
    <w:basedOn w:val="a6"/>
    <w:uiPriority w:val="99"/>
    <w:rsid w:val="009B1B51"/>
    <w:pPr>
      <w:widowControl w:val="0"/>
      <w:autoSpaceDE w:val="0"/>
      <w:autoSpaceDN w:val="0"/>
      <w:adjustRightInd w:val="0"/>
      <w:spacing w:after="0" w:line="240" w:lineRule="auto"/>
      <w:ind w:firstLine="709"/>
    </w:pPr>
  </w:style>
  <w:style w:type="paragraph" w:customStyle="1" w:styleId="Style83">
    <w:name w:val="Style83"/>
    <w:basedOn w:val="a6"/>
    <w:uiPriority w:val="99"/>
    <w:rsid w:val="009B1B51"/>
    <w:pPr>
      <w:widowControl w:val="0"/>
      <w:autoSpaceDE w:val="0"/>
      <w:autoSpaceDN w:val="0"/>
      <w:adjustRightInd w:val="0"/>
      <w:spacing w:after="0" w:line="240" w:lineRule="auto"/>
      <w:ind w:firstLine="709"/>
    </w:pPr>
  </w:style>
  <w:style w:type="paragraph" w:customStyle="1" w:styleId="Style101">
    <w:name w:val="Style101"/>
    <w:basedOn w:val="a6"/>
    <w:uiPriority w:val="99"/>
    <w:rsid w:val="009B1B51"/>
    <w:pPr>
      <w:widowControl w:val="0"/>
      <w:autoSpaceDE w:val="0"/>
      <w:autoSpaceDN w:val="0"/>
      <w:adjustRightInd w:val="0"/>
      <w:spacing w:after="0" w:line="240" w:lineRule="auto"/>
      <w:ind w:firstLine="709"/>
    </w:pPr>
  </w:style>
  <w:style w:type="character" w:customStyle="1" w:styleId="FontStyle153">
    <w:name w:val="Font Style153"/>
    <w:uiPriority w:val="99"/>
    <w:rsid w:val="009B1B51"/>
    <w:rPr>
      <w:rFonts w:ascii="Lucida Sans Unicode" w:hAnsi="Lucida Sans Unicode"/>
      <w:sz w:val="32"/>
    </w:rPr>
  </w:style>
  <w:style w:type="character" w:customStyle="1" w:styleId="FontStyle154">
    <w:name w:val="Font Style154"/>
    <w:uiPriority w:val="99"/>
    <w:rsid w:val="009B1B51"/>
    <w:rPr>
      <w:rFonts w:ascii="Lucida Sans Unicode" w:hAnsi="Lucida Sans Unicode"/>
      <w:sz w:val="32"/>
    </w:rPr>
  </w:style>
  <w:style w:type="character" w:customStyle="1" w:styleId="FontStyle155">
    <w:name w:val="Font Style155"/>
    <w:uiPriority w:val="99"/>
    <w:rsid w:val="009B1B51"/>
    <w:rPr>
      <w:rFonts w:ascii="Times New Roman" w:hAnsi="Times New Roman"/>
      <w:sz w:val="20"/>
    </w:rPr>
  </w:style>
  <w:style w:type="character" w:customStyle="1" w:styleId="FontStyle156">
    <w:name w:val="Font Style156"/>
    <w:uiPriority w:val="99"/>
    <w:rsid w:val="009B1B51"/>
    <w:rPr>
      <w:rFonts w:ascii="Arial Narrow" w:hAnsi="Arial Narrow"/>
      <w:b/>
      <w:sz w:val="18"/>
    </w:rPr>
  </w:style>
  <w:style w:type="character" w:customStyle="1" w:styleId="FontStyle159">
    <w:name w:val="Font Style159"/>
    <w:uiPriority w:val="99"/>
    <w:rsid w:val="009B1B51"/>
    <w:rPr>
      <w:rFonts w:ascii="Times New Roman" w:hAnsi="Times New Roman"/>
      <w:w w:val="40"/>
      <w:sz w:val="32"/>
    </w:rPr>
  </w:style>
  <w:style w:type="character" w:customStyle="1" w:styleId="FontStyle160">
    <w:name w:val="Font Style160"/>
    <w:uiPriority w:val="99"/>
    <w:rsid w:val="009B1B51"/>
    <w:rPr>
      <w:rFonts w:ascii="Times New Roman" w:hAnsi="Times New Roman"/>
      <w:sz w:val="20"/>
    </w:rPr>
  </w:style>
  <w:style w:type="character" w:customStyle="1" w:styleId="FontStyle161">
    <w:name w:val="Font Style161"/>
    <w:uiPriority w:val="99"/>
    <w:rsid w:val="009B1B51"/>
    <w:rPr>
      <w:rFonts w:ascii="Lucida Sans Unicode" w:hAnsi="Lucida Sans Unicode"/>
      <w:sz w:val="32"/>
    </w:rPr>
  </w:style>
  <w:style w:type="character" w:customStyle="1" w:styleId="FontStyle164">
    <w:name w:val="Font Style164"/>
    <w:uiPriority w:val="99"/>
    <w:rsid w:val="009B1B51"/>
    <w:rPr>
      <w:rFonts w:ascii="Times New Roman" w:hAnsi="Times New Roman"/>
      <w:sz w:val="16"/>
    </w:rPr>
  </w:style>
  <w:style w:type="character" w:customStyle="1" w:styleId="FontStyle165">
    <w:name w:val="Font Style165"/>
    <w:uiPriority w:val="99"/>
    <w:rsid w:val="009B1B51"/>
    <w:rPr>
      <w:rFonts w:ascii="Times New Roman" w:hAnsi="Times New Roman"/>
      <w:b/>
      <w:i/>
      <w:sz w:val="18"/>
    </w:rPr>
  </w:style>
  <w:style w:type="paragraph" w:customStyle="1" w:styleId="Style31">
    <w:name w:val="Style31"/>
    <w:basedOn w:val="a6"/>
    <w:uiPriority w:val="99"/>
    <w:rsid w:val="009B1B51"/>
    <w:pPr>
      <w:widowControl w:val="0"/>
      <w:autoSpaceDE w:val="0"/>
      <w:autoSpaceDN w:val="0"/>
      <w:adjustRightInd w:val="0"/>
      <w:spacing w:after="0" w:line="235" w:lineRule="exact"/>
      <w:ind w:hanging="984"/>
    </w:pPr>
  </w:style>
  <w:style w:type="paragraph" w:customStyle="1" w:styleId="Style91">
    <w:name w:val="Style91"/>
    <w:basedOn w:val="a6"/>
    <w:uiPriority w:val="99"/>
    <w:rsid w:val="009B1B51"/>
    <w:pPr>
      <w:widowControl w:val="0"/>
      <w:autoSpaceDE w:val="0"/>
      <w:autoSpaceDN w:val="0"/>
      <w:adjustRightInd w:val="0"/>
      <w:spacing w:after="0" w:line="240" w:lineRule="auto"/>
      <w:ind w:firstLine="709"/>
    </w:pPr>
  </w:style>
  <w:style w:type="character" w:customStyle="1" w:styleId="FontStyle166">
    <w:name w:val="Font Style166"/>
    <w:uiPriority w:val="99"/>
    <w:rsid w:val="009B1B51"/>
    <w:rPr>
      <w:rFonts w:ascii="Times New Roman" w:hAnsi="Times New Roman"/>
      <w:b/>
      <w:i/>
      <w:sz w:val="8"/>
    </w:rPr>
  </w:style>
  <w:style w:type="character" w:customStyle="1" w:styleId="FontStyle167">
    <w:name w:val="Font Style167"/>
    <w:uiPriority w:val="99"/>
    <w:rsid w:val="009B1B51"/>
    <w:rPr>
      <w:rFonts w:ascii="Sylfaen" w:hAnsi="Sylfaen"/>
      <w:b/>
      <w:i/>
      <w:sz w:val="8"/>
    </w:rPr>
  </w:style>
  <w:style w:type="character" w:customStyle="1" w:styleId="FontStyle168">
    <w:name w:val="Font Style168"/>
    <w:uiPriority w:val="99"/>
    <w:rsid w:val="009B1B51"/>
    <w:rPr>
      <w:rFonts w:ascii="Times New Roman" w:hAnsi="Times New Roman"/>
      <w:b/>
      <w:w w:val="200"/>
      <w:sz w:val="8"/>
    </w:rPr>
  </w:style>
  <w:style w:type="paragraph" w:customStyle="1" w:styleId="Style29">
    <w:name w:val="Style29"/>
    <w:basedOn w:val="a6"/>
    <w:uiPriority w:val="99"/>
    <w:rsid w:val="009B1B51"/>
    <w:pPr>
      <w:widowControl w:val="0"/>
      <w:autoSpaceDE w:val="0"/>
      <w:autoSpaceDN w:val="0"/>
      <w:adjustRightInd w:val="0"/>
      <w:spacing w:after="0" w:line="240" w:lineRule="auto"/>
      <w:ind w:firstLine="709"/>
    </w:pPr>
  </w:style>
  <w:style w:type="paragraph" w:customStyle="1" w:styleId="Style48">
    <w:name w:val="Style48"/>
    <w:basedOn w:val="a6"/>
    <w:uiPriority w:val="99"/>
    <w:rsid w:val="009B1B51"/>
    <w:pPr>
      <w:widowControl w:val="0"/>
      <w:autoSpaceDE w:val="0"/>
      <w:autoSpaceDN w:val="0"/>
      <w:adjustRightInd w:val="0"/>
      <w:spacing w:after="0" w:line="240" w:lineRule="auto"/>
      <w:ind w:firstLine="709"/>
    </w:pPr>
  </w:style>
  <w:style w:type="paragraph" w:customStyle="1" w:styleId="Style77">
    <w:name w:val="Style77"/>
    <w:basedOn w:val="a6"/>
    <w:uiPriority w:val="99"/>
    <w:rsid w:val="009B1B51"/>
    <w:pPr>
      <w:widowControl w:val="0"/>
      <w:autoSpaceDE w:val="0"/>
      <w:autoSpaceDN w:val="0"/>
      <w:adjustRightInd w:val="0"/>
      <w:spacing w:after="0" w:line="240" w:lineRule="auto"/>
      <w:ind w:firstLine="709"/>
    </w:pPr>
  </w:style>
  <w:style w:type="character" w:customStyle="1" w:styleId="FontStyle169">
    <w:name w:val="Font Style169"/>
    <w:uiPriority w:val="99"/>
    <w:rsid w:val="009B1B51"/>
    <w:rPr>
      <w:rFonts w:ascii="Franklin Gothic Medium" w:hAnsi="Franklin Gothic Medium"/>
      <w:b/>
      <w:spacing w:val="-50"/>
      <w:sz w:val="56"/>
    </w:rPr>
  </w:style>
  <w:style w:type="paragraph" w:customStyle="1" w:styleId="Style92">
    <w:name w:val="Style92"/>
    <w:basedOn w:val="a6"/>
    <w:uiPriority w:val="99"/>
    <w:rsid w:val="009B1B51"/>
    <w:pPr>
      <w:widowControl w:val="0"/>
      <w:autoSpaceDE w:val="0"/>
      <w:autoSpaceDN w:val="0"/>
      <w:adjustRightInd w:val="0"/>
      <w:spacing w:after="0" w:line="244" w:lineRule="exact"/>
      <w:ind w:firstLine="709"/>
      <w:jc w:val="right"/>
    </w:pPr>
  </w:style>
  <w:style w:type="paragraph" w:customStyle="1" w:styleId="Style44">
    <w:name w:val="Style44"/>
    <w:basedOn w:val="a6"/>
    <w:uiPriority w:val="99"/>
    <w:rsid w:val="009B1B51"/>
    <w:pPr>
      <w:widowControl w:val="0"/>
      <w:autoSpaceDE w:val="0"/>
      <w:autoSpaceDN w:val="0"/>
      <w:adjustRightInd w:val="0"/>
      <w:spacing w:after="0" w:line="240" w:lineRule="auto"/>
      <w:ind w:firstLine="709"/>
    </w:pPr>
  </w:style>
  <w:style w:type="paragraph" w:customStyle="1" w:styleId="Style47">
    <w:name w:val="Style47"/>
    <w:basedOn w:val="a6"/>
    <w:uiPriority w:val="99"/>
    <w:rsid w:val="009B1B51"/>
    <w:pPr>
      <w:widowControl w:val="0"/>
      <w:autoSpaceDE w:val="0"/>
      <w:autoSpaceDN w:val="0"/>
      <w:adjustRightInd w:val="0"/>
      <w:spacing w:after="0" w:line="240" w:lineRule="auto"/>
      <w:ind w:firstLine="709"/>
    </w:pPr>
  </w:style>
  <w:style w:type="paragraph" w:customStyle="1" w:styleId="Style81">
    <w:name w:val="Style81"/>
    <w:basedOn w:val="a6"/>
    <w:uiPriority w:val="99"/>
    <w:rsid w:val="009B1B51"/>
    <w:pPr>
      <w:widowControl w:val="0"/>
      <w:autoSpaceDE w:val="0"/>
      <w:autoSpaceDN w:val="0"/>
      <w:adjustRightInd w:val="0"/>
      <w:spacing w:after="0" w:line="146" w:lineRule="exact"/>
      <w:ind w:hanging="46"/>
    </w:pPr>
  </w:style>
  <w:style w:type="paragraph" w:customStyle="1" w:styleId="Style97">
    <w:name w:val="Style97"/>
    <w:basedOn w:val="a6"/>
    <w:uiPriority w:val="99"/>
    <w:rsid w:val="009B1B51"/>
    <w:pPr>
      <w:widowControl w:val="0"/>
      <w:autoSpaceDE w:val="0"/>
      <w:autoSpaceDN w:val="0"/>
      <w:adjustRightInd w:val="0"/>
      <w:spacing w:after="0" w:line="240" w:lineRule="auto"/>
      <w:ind w:firstLine="709"/>
    </w:pPr>
  </w:style>
  <w:style w:type="character" w:customStyle="1" w:styleId="FontStyle174">
    <w:name w:val="Font Style174"/>
    <w:uiPriority w:val="99"/>
    <w:rsid w:val="009B1B51"/>
    <w:rPr>
      <w:rFonts w:ascii="Times New Roman" w:hAnsi="Times New Roman"/>
      <w:b/>
      <w:sz w:val="104"/>
    </w:rPr>
  </w:style>
  <w:style w:type="character" w:customStyle="1" w:styleId="FontStyle175">
    <w:name w:val="Font Style175"/>
    <w:uiPriority w:val="99"/>
    <w:rsid w:val="009B1B51"/>
    <w:rPr>
      <w:rFonts w:ascii="Times New Roman" w:hAnsi="Times New Roman"/>
      <w:b/>
      <w:sz w:val="10"/>
    </w:rPr>
  </w:style>
  <w:style w:type="character" w:customStyle="1" w:styleId="FontStyle176">
    <w:name w:val="Font Style176"/>
    <w:uiPriority w:val="99"/>
    <w:rsid w:val="009B1B51"/>
    <w:rPr>
      <w:rFonts w:ascii="Consolas" w:hAnsi="Consolas"/>
      <w:b/>
      <w:sz w:val="72"/>
    </w:rPr>
  </w:style>
  <w:style w:type="paragraph" w:customStyle="1" w:styleId="Style102">
    <w:name w:val="Style102"/>
    <w:basedOn w:val="a6"/>
    <w:uiPriority w:val="99"/>
    <w:rsid w:val="009B1B51"/>
    <w:pPr>
      <w:widowControl w:val="0"/>
      <w:autoSpaceDE w:val="0"/>
      <w:autoSpaceDN w:val="0"/>
      <w:adjustRightInd w:val="0"/>
      <w:spacing w:after="0" w:line="240" w:lineRule="auto"/>
      <w:ind w:firstLine="709"/>
    </w:pPr>
  </w:style>
  <w:style w:type="character" w:customStyle="1" w:styleId="FontStyle173">
    <w:name w:val="Font Style173"/>
    <w:uiPriority w:val="99"/>
    <w:rsid w:val="009B1B51"/>
    <w:rPr>
      <w:rFonts w:ascii="Times New Roman" w:hAnsi="Times New Roman"/>
      <w:sz w:val="24"/>
    </w:rPr>
  </w:style>
  <w:style w:type="paragraph" w:customStyle="1" w:styleId="afffffffff9">
    <w:name w:val="Обычный (таблица)"/>
    <w:basedOn w:val="a6"/>
    <w:rsid w:val="009B1B51"/>
    <w:pPr>
      <w:spacing w:after="0" w:line="240" w:lineRule="auto"/>
      <w:ind w:firstLine="709"/>
    </w:pPr>
    <w:rPr>
      <w:rFonts w:ascii="Arial" w:hAnsi="Arial" w:cs="Arial"/>
    </w:rPr>
  </w:style>
  <w:style w:type="paragraph" w:customStyle="1" w:styleId="1ff9">
    <w:name w:val="Заголовок 1 (без№)"/>
    <w:basedOn w:val="12"/>
    <w:link w:val="1ffa"/>
    <w:rsid w:val="009B1B51"/>
    <w:pPr>
      <w:keepLines/>
      <w:pageBreakBefore w:val="0"/>
      <w:tabs>
        <w:tab w:val="left" w:pos="0"/>
      </w:tabs>
      <w:spacing w:after="240" w:line="360" w:lineRule="auto"/>
      <w:ind w:left="720" w:right="567" w:firstLine="709"/>
      <w:jc w:val="left"/>
    </w:pPr>
    <w:rPr>
      <w:rFonts w:ascii="Arial" w:hAnsi="Arial"/>
      <w:bCs/>
      <w:sz w:val="28"/>
      <w:szCs w:val="28"/>
    </w:rPr>
  </w:style>
  <w:style w:type="character" w:customStyle="1" w:styleId="1ffa">
    <w:name w:val="Заголовок 1 (без№) Знак"/>
    <w:link w:val="1ff9"/>
    <w:locked/>
    <w:rsid w:val="009B1B51"/>
    <w:rPr>
      <w:rFonts w:ascii="Arial" w:hAnsi="Arial"/>
      <w:b/>
      <w:bCs/>
      <w:sz w:val="28"/>
      <w:szCs w:val="28"/>
    </w:rPr>
  </w:style>
  <w:style w:type="paragraph" w:styleId="afffffffffa">
    <w:name w:val="table of figures"/>
    <w:basedOn w:val="a6"/>
    <w:next w:val="a6"/>
    <w:uiPriority w:val="99"/>
    <w:unhideWhenUsed/>
    <w:rsid w:val="009B1B51"/>
    <w:pPr>
      <w:spacing w:after="0" w:line="240" w:lineRule="auto"/>
      <w:ind w:firstLine="0"/>
    </w:pPr>
    <w:rPr>
      <w:rFonts w:ascii="Calibri" w:hAnsi="Calibri"/>
      <w:sz w:val="22"/>
    </w:rPr>
  </w:style>
  <w:style w:type="character" w:customStyle="1" w:styleId="413">
    <w:name w:val="Заголовок 4 Знак1"/>
    <w:aliases w:val="Таб Знак1"/>
    <w:uiPriority w:val="9"/>
    <w:semiHidden/>
    <w:rsid w:val="009B1B51"/>
    <w:rPr>
      <w:rFonts w:ascii="Cambria" w:eastAsia="Times New Roman" w:hAnsi="Cambria" w:cs="Times New Roman"/>
      <w:b/>
      <w:bCs/>
      <w:i/>
      <w:iCs/>
      <w:color w:val="4F81BD"/>
      <w:sz w:val="26"/>
      <w:szCs w:val="22"/>
    </w:rPr>
  </w:style>
  <w:style w:type="character" w:customStyle="1" w:styleId="612">
    <w:name w:val="Заголовок 6 Знак1"/>
    <w:aliases w:val="Заголовок таб. Знак1"/>
    <w:uiPriority w:val="9"/>
    <w:semiHidden/>
    <w:rsid w:val="009B1B51"/>
    <w:rPr>
      <w:rFonts w:ascii="Cambria" w:eastAsia="Times New Roman" w:hAnsi="Cambria" w:cs="Times New Roman"/>
      <w:i/>
      <w:iCs/>
      <w:color w:val="243F60"/>
      <w:sz w:val="26"/>
      <w:szCs w:val="22"/>
    </w:rPr>
  </w:style>
  <w:style w:type="character" w:customStyle="1" w:styleId="1ffb">
    <w:name w:val="Название Знак1"/>
    <w:aliases w:val="Рис. Знак1"/>
    <w:uiPriority w:val="10"/>
    <w:rsid w:val="009B1B51"/>
    <w:rPr>
      <w:rFonts w:ascii="Cambria" w:eastAsia="Times New Roman" w:hAnsi="Cambria" w:cs="Times New Roman"/>
      <w:color w:val="17365D"/>
      <w:spacing w:val="5"/>
      <w:kern w:val="28"/>
      <w:sz w:val="52"/>
      <w:szCs w:val="52"/>
      <w:lang w:eastAsia="en-US"/>
    </w:rPr>
  </w:style>
  <w:style w:type="character" w:customStyle="1" w:styleId="1ffc">
    <w:name w:val="Подзаголовок Знак1"/>
    <w:aliases w:val="Таб. нал. Знак1"/>
    <w:uiPriority w:val="11"/>
    <w:rsid w:val="009B1B51"/>
    <w:rPr>
      <w:rFonts w:ascii="Cambria" w:eastAsia="Times New Roman" w:hAnsi="Cambria" w:cs="Times New Roman"/>
      <w:sz w:val="24"/>
      <w:szCs w:val="24"/>
      <w:lang w:eastAsia="en-US"/>
    </w:rPr>
  </w:style>
  <w:style w:type="character" w:customStyle="1" w:styleId="1ffd">
    <w:name w:val="Текст Знак1"/>
    <w:aliases w:val="Знак7 Знак1"/>
    <w:semiHidden/>
    <w:rsid w:val="009B1B51"/>
    <w:rPr>
      <w:rFonts w:ascii="Courier New" w:hAnsi="Courier New" w:cs="Courier New"/>
      <w:lang w:eastAsia="en-US"/>
    </w:rPr>
  </w:style>
  <w:style w:type="paragraph" w:customStyle="1" w:styleId="PzOglav">
    <w:name w:val="PzOglav"/>
    <w:basedOn w:val="a6"/>
    <w:uiPriority w:val="99"/>
    <w:rsid w:val="009B1B51"/>
    <w:pPr>
      <w:tabs>
        <w:tab w:val="left" w:leader="dot" w:pos="8505"/>
      </w:tabs>
      <w:spacing w:before="240" w:line="240" w:lineRule="auto"/>
    </w:pPr>
    <w:rPr>
      <w:rFonts w:ascii="Arial" w:hAnsi="Arial" w:cs="Arial"/>
      <w:sz w:val="20"/>
      <w:szCs w:val="20"/>
    </w:rPr>
  </w:style>
  <w:style w:type="paragraph" w:customStyle="1" w:styleId="Heading">
    <w:name w:val="Heading"/>
    <w:uiPriority w:val="99"/>
    <w:rsid w:val="009B1B51"/>
    <w:pPr>
      <w:widowControl w:val="0"/>
      <w:suppressAutoHyphens/>
      <w:autoSpaceDE w:val="0"/>
      <w:spacing w:before="240" w:after="120"/>
      <w:jc w:val="right"/>
    </w:pPr>
    <w:rPr>
      <w:rFonts w:eastAsia="Arial" w:cs="Calibri"/>
      <w:b/>
      <w:bCs/>
      <w:sz w:val="28"/>
      <w:szCs w:val="28"/>
      <w:lang w:eastAsia="ar-SA"/>
    </w:rPr>
  </w:style>
  <w:style w:type="paragraph" w:customStyle="1" w:styleId="14f0">
    <w:name w:val="Обычный + 14 пт"/>
    <w:aliases w:val="По ширине,Первая строка:  1,25 см,Справа:  -0,02 см"/>
    <w:basedOn w:val="a6"/>
    <w:uiPriority w:val="99"/>
    <w:rsid w:val="009B1B51"/>
    <w:pPr>
      <w:spacing w:after="0" w:line="240" w:lineRule="auto"/>
      <w:ind w:right="-10" w:firstLine="708"/>
    </w:pPr>
    <w:rPr>
      <w:sz w:val="28"/>
      <w:szCs w:val="28"/>
    </w:rPr>
  </w:style>
  <w:style w:type="paragraph" w:customStyle="1" w:styleId="afffffffffb">
    <w:name w:val="текст табл"/>
    <w:basedOn w:val="a6"/>
    <w:uiPriority w:val="99"/>
    <w:rsid w:val="009B1B51"/>
    <w:pPr>
      <w:keepNext/>
      <w:keepLines/>
      <w:suppressLineNumbers/>
      <w:tabs>
        <w:tab w:val="left" w:leader="dot" w:pos="9356"/>
      </w:tabs>
      <w:suppressAutoHyphens/>
      <w:spacing w:before="60" w:after="60" w:line="240" w:lineRule="auto"/>
      <w:ind w:firstLine="0"/>
    </w:pPr>
  </w:style>
  <w:style w:type="paragraph" w:customStyle="1" w:styleId="1330">
    <w:name w:val="Обычный 13 Знак3"/>
    <w:basedOn w:val="a6"/>
    <w:autoRedefine/>
    <w:uiPriority w:val="99"/>
    <w:rsid w:val="009B1B51"/>
    <w:pPr>
      <w:keepNext/>
      <w:keepLines/>
      <w:suppressLineNumbers/>
      <w:tabs>
        <w:tab w:val="left" w:leader="dot" w:pos="9356"/>
      </w:tabs>
      <w:suppressAutoHyphens/>
      <w:spacing w:before="60" w:after="0" w:line="360" w:lineRule="auto"/>
    </w:pPr>
    <w:rPr>
      <w:sz w:val="26"/>
      <w:szCs w:val="26"/>
    </w:rPr>
  </w:style>
  <w:style w:type="paragraph" w:customStyle="1" w:styleId="S5">
    <w:name w:val="S_Обычный жирный"/>
    <w:basedOn w:val="a6"/>
    <w:link w:val="S6"/>
    <w:uiPriority w:val="99"/>
    <w:qFormat/>
    <w:rsid w:val="009B1B51"/>
    <w:pPr>
      <w:spacing w:after="0" w:line="240" w:lineRule="auto"/>
      <w:ind w:firstLine="709"/>
    </w:pPr>
    <w:rPr>
      <w:sz w:val="28"/>
    </w:rPr>
  </w:style>
  <w:style w:type="character" w:customStyle="1" w:styleId="S6">
    <w:name w:val="S_Обычный жирный Знак"/>
    <w:link w:val="S5"/>
    <w:uiPriority w:val="99"/>
    <w:rsid w:val="009B1B51"/>
    <w:rPr>
      <w:sz w:val="28"/>
      <w:szCs w:val="24"/>
    </w:rPr>
  </w:style>
  <w:style w:type="paragraph" w:customStyle="1" w:styleId="s10">
    <w:name w:val="s_1"/>
    <w:basedOn w:val="a6"/>
    <w:rsid w:val="009B1B51"/>
    <w:pPr>
      <w:spacing w:before="100" w:beforeAutospacing="1" w:after="100" w:afterAutospacing="1" w:line="240" w:lineRule="auto"/>
      <w:ind w:firstLine="0"/>
    </w:pPr>
  </w:style>
  <w:style w:type="paragraph" w:customStyle="1" w:styleId="afffffffffc">
    <w:name w:val="ТИ_текст абзаца"/>
    <w:basedOn w:val="a6"/>
    <w:qFormat/>
    <w:rsid w:val="009B1B51"/>
    <w:pPr>
      <w:tabs>
        <w:tab w:val="left" w:pos="1418"/>
      </w:tabs>
      <w:spacing w:after="0" w:line="240" w:lineRule="auto"/>
      <w:ind w:firstLine="709"/>
    </w:pPr>
    <w:rPr>
      <w:bCs/>
      <w:sz w:val="28"/>
      <w:szCs w:val="28"/>
    </w:rPr>
  </w:style>
  <w:style w:type="paragraph" w:customStyle="1" w:styleId="afffffffffd">
    <w:name w:val="ТИ_табл_текст"/>
    <w:basedOn w:val="a6"/>
    <w:qFormat/>
    <w:rsid w:val="009B1B51"/>
    <w:pPr>
      <w:spacing w:after="0" w:line="240" w:lineRule="auto"/>
      <w:ind w:firstLine="0"/>
      <w:jc w:val="center"/>
    </w:pPr>
    <w:rPr>
      <w:rFonts w:ascii="Arial Narrow" w:hAnsi="Arial Narrow"/>
      <w:color w:val="000000"/>
      <w:sz w:val="22"/>
    </w:rPr>
  </w:style>
  <w:style w:type="paragraph" w:customStyle="1" w:styleId="a3">
    <w:name w:val="ТИ_список маркированный"/>
    <w:basedOn w:val="afffffffffc"/>
    <w:qFormat/>
    <w:rsid w:val="009B1B51"/>
    <w:pPr>
      <w:numPr>
        <w:numId w:val="18"/>
      </w:numPr>
      <w:tabs>
        <w:tab w:val="clear" w:pos="1418"/>
      </w:tabs>
      <w:spacing w:before="120" w:after="120"/>
      <w:ind w:left="720"/>
      <w:contextualSpacing/>
    </w:pPr>
    <w:rPr>
      <w:snapToGrid w:val="0"/>
    </w:rPr>
  </w:style>
  <w:style w:type="character" w:customStyle="1" w:styleId="searchresult">
    <w:name w:val="search_result"/>
    <w:rsid w:val="009B1B51"/>
  </w:style>
  <w:style w:type="paragraph" w:customStyle="1" w:styleId="afffffffffe">
    <w:name w:val="АРисун"/>
    <w:basedOn w:val="afc"/>
    <w:link w:val="affffffffff"/>
    <w:qFormat/>
    <w:rsid w:val="009B1B51"/>
    <w:pPr>
      <w:spacing w:before="0" w:after="240"/>
      <w:jc w:val="center"/>
    </w:pPr>
    <w:rPr>
      <w:rFonts w:ascii="Times New Roman" w:hAnsi="Times New Roman"/>
      <w:b w:val="0"/>
      <w:i/>
      <w:color w:val="auto"/>
      <w:sz w:val="24"/>
      <w:szCs w:val="24"/>
      <w:lang w:eastAsia="ru-RU"/>
    </w:rPr>
  </w:style>
  <w:style w:type="character" w:customStyle="1" w:styleId="affffffffff">
    <w:name w:val="АРисун Знак"/>
    <w:link w:val="afffffffffe"/>
    <w:rsid w:val="009B1B51"/>
    <w:rPr>
      <w:rFonts w:eastAsia="Microsoft YaHei"/>
      <w:bCs/>
      <w:i/>
      <w:spacing w:val="-5"/>
      <w:sz w:val="24"/>
      <w:szCs w:val="24"/>
    </w:rPr>
  </w:style>
  <w:style w:type="character" w:customStyle="1" w:styleId="nowrap">
    <w:name w:val="nowrap"/>
    <w:rsid w:val="009B1B51"/>
  </w:style>
  <w:style w:type="character" w:customStyle="1" w:styleId="ListParagraph10">
    <w:name w:val="List Paragraph1 Знак"/>
    <w:link w:val="ListParagraph1"/>
    <w:rsid w:val="009B1B51"/>
    <w:rPr>
      <w:rFonts w:ascii="Calibri" w:hAnsi="Calibri"/>
      <w:sz w:val="22"/>
      <w:szCs w:val="24"/>
      <w:lang w:val="en-US"/>
    </w:rPr>
  </w:style>
  <w:style w:type="paragraph" w:customStyle="1" w:styleId="xl219">
    <w:name w:val="xl219"/>
    <w:basedOn w:val="a6"/>
    <w:rsid w:val="009B1B51"/>
    <w:pPr>
      <w:pBdr>
        <w:left w:val="single" w:sz="8" w:space="0" w:color="000000"/>
        <w:bottom w:val="single" w:sz="8" w:space="0" w:color="000000"/>
        <w:right w:val="single" w:sz="8" w:space="0" w:color="000000"/>
      </w:pBdr>
      <w:spacing w:before="100" w:beforeAutospacing="1" w:after="100" w:afterAutospacing="1" w:line="240" w:lineRule="auto"/>
      <w:ind w:firstLine="0"/>
      <w:textAlignment w:val="center"/>
    </w:pPr>
    <w:rPr>
      <w:sz w:val="20"/>
      <w:szCs w:val="20"/>
    </w:rPr>
  </w:style>
  <w:style w:type="paragraph" w:customStyle="1" w:styleId="xl220">
    <w:name w:val="xl220"/>
    <w:basedOn w:val="a6"/>
    <w:rsid w:val="009B1B51"/>
    <w:pPr>
      <w:spacing w:before="100" w:beforeAutospacing="1" w:after="100" w:afterAutospacing="1" w:line="240" w:lineRule="auto"/>
      <w:ind w:firstLine="0"/>
    </w:pPr>
    <w:rPr>
      <w:b/>
      <w:bCs/>
    </w:rPr>
  </w:style>
  <w:style w:type="paragraph" w:customStyle="1" w:styleId="pc">
    <w:name w:val="pc"/>
    <w:basedOn w:val="a6"/>
    <w:rsid w:val="009B1B51"/>
    <w:pPr>
      <w:spacing w:before="100" w:beforeAutospacing="1" w:after="100" w:afterAutospacing="1" w:line="240" w:lineRule="auto"/>
      <w:ind w:firstLine="0"/>
    </w:pPr>
  </w:style>
  <w:style w:type="table" w:customStyle="1" w:styleId="713">
    <w:name w:val="Сетка таблицы71"/>
    <w:basedOn w:val="a8"/>
    <w:next w:val="aa"/>
    <w:uiPriority w:val="59"/>
    <w:rsid w:val="009B1B51"/>
    <w:rPr>
      <w:rFonts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next w:val="aa"/>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8"/>
    <w:next w:val="1112"/>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Таблица ОРГРЭС111"/>
    <w:basedOn w:val="a8"/>
    <w:next w:val="aa"/>
    <w:uiPriority w:val="5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Таблица ОРГРЭС11"/>
    <w:basedOn w:val="a8"/>
    <w:next w:val="aa"/>
    <w:uiPriority w:val="59"/>
    <w:rsid w:val="009B1B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8"/>
    <w:next w:val="aa"/>
    <w:rsid w:val="009B1B51"/>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
    <w:basedOn w:val="a8"/>
    <w:next w:val="aa"/>
    <w:uiPriority w:val="39"/>
    <w:rsid w:val="009B1B5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8"/>
    <w:next w:val="1112"/>
    <w:rsid w:val="009B1B51"/>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Таблица ОРГРЭС153"/>
    <w:basedOn w:val="a8"/>
    <w:next w:val="aa"/>
    <w:uiPriority w:val="59"/>
    <w:rsid w:val="009B1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9"/>
    <w:next w:val="111111"/>
    <w:uiPriority w:val="99"/>
    <w:semiHidden/>
    <w:unhideWhenUsed/>
    <w:rsid w:val="009B1B51"/>
    <w:pPr>
      <w:numPr>
        <w:numId w:val="19"/>
      </w:numPr>
    </w:pPr>
  </w:style>
  <w:style w:type="character" w:customStyle="1" w:styleId="295pt">
    <w:name w:val="Основной текст (2) + 9;5 pt;Полужирный"/>
    <w:rsid w:val="009B1B5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customStyle="1" w:styleId="TableNormal1">
    <w:name w:val="Table Normal1"/>
    <w:uiPriority w:val="2"/>
    <w:semiHidden/>
    <w:qFormat/>
    <w:rsid w:val="009B1B5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fffff0">
    <w:name w:val="Другое_"/>
    <w:basedOn w:val="a7"/>
    <w:link w:val="affffffffff1"/>
    <w:uiPriority w:val="99"/>
    <w:rsid w:val="009B1B51"/>
    <w:rPr>
      <w:sz w:val="28"/>
      <w:szCs w:val="28"/>
      <w:shd w:val="clear" w:color="auto" w:fill="FFFFFF"/>
    </w:rPr>
  </w:style>
  <w:style w:type="paragraph" w:customStyle="1" w:styleId="affffffffff1">
    <w:name w:val="Другое"/>
    <w:basedOn w:val="a6"/>
    <w:link w:val="affffffffff0"/>
    <w:uiPriority w:val="99"/>
    <w:rsid w:val="009B1B51"/>
    <w:pPr>
      <w:widowControl w:val="0"/>
      <w:shd w:val="clear" w:color="auto" w:fill="FFFFFF"/>
      <w:spacing w:after="0" w:line="360" w:lineRule="auto"/>
      <w:ind w:firstLine="400"/>
    </w:pPr>
    <w:rPr>
      <w:sz w:val="28"/>
      <w:szCs w:val="28"/>
    </w:rPr>
  </w:style>
  <w:style w:type="character" w:customStyle="1" w:styleId="88">
    <w:name w:val="Основной текст8"/>
    <w:basedOn w:val="a7"/>
    <w:rsid w:val="009B1B51"/>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aff">
    <w:name w:val="Обычный (Интернет) Знак"/>
    <w:aliases w:val="Обычный (Web) Знак,Знак2 Знак Знак1,Обычный (веб) Знак Знак1 Знак,Обычный (веб) Знак Знак Знак Знак,Знак2 Знак2 Знак Знак Знак,Обычный (веб) Знак1 Знак Знак Знак Знак,Знак2 Знак Знак Знак Знак Знак, Знак Знак4 Знак"/>
    <w:link w:val="afe"/>
    <w:uiPriority w:val="99"/>
    <w:qFormat/>
    <w:locked/>
    <w:rsid w:val="009B1B51"/>
    <w:rPr>
      <w:sz w:val="24"/>
      <w:szCs w:val="24"/>
    </w:rPr>
  </w:style>
  <w:style w:type="paragraph" w:customStyle="1" w:styleId="173">
    <w:name w:val="Основной текст17"/>
    <w:basedOn w:val="a6"/>
    <w:rsid w:val="009B1B51"/>
    <w:pPr>
      <w:widowControl w:val="0"/>
      <w:shd w:val="clear" w:color="auto" w:fill="FFFFFF"/>
      <w:spacing w:before="240" w:after="60" w:line="0" w:lineRule="atLeast"/>
      <w:ind w:hanging="360"/>
    </w:pPr>
    <w:rPr>
      <w:rFonts w:ascii="Tahoma" w:eastAsia="Tahoma" w:hAnsi="Tahoma" w:cs="Tahoma"/>
      <w:color w:val="000000"/>
      <w:sz w:val="18"/>
      <w:szCs w:val="18"/>
      <w:lang w:bidi="ru-RU"/>
    </w:rPr>
  </w:style>
  <w:style w:type="paragraph" w:customStyle="1" w:styleId="a5">
    <w:name w:val="Таблица_название_таблицы"/>
    <w:basedOn w:val="a6"/>
    <w:next w:val="a6"/>
    <w:link w:val="affffffffff2"/>
    <w:qFormat/>
    <w:rsid w:val="009B1B51"/>
    <w:pPr>
      <w:widowControl w:val="0"/>
      <w:numPr>
        <w:numId w:val="20"/>
      </w:numPr>
      <w:spacing w:before="120" w:line="360" w:lineRule="exact"/>
      <w:jc w:val="right"/>
    </w:pPr>
    <w:rPr>
      <w:rFonts w:ascii="GOST Type BU" w:hAnsi="GOST Type BU"/>
      <w:bCs/>
      <w:color w:val="000000" w:themeColor="text1"/>
      <w:sz w:val="28"/>
    </w:rPr>
  </w:style>
  <w:style w:type="character" w:customStyle="1" w:styleId="affffffffff2">
    <w:name w:val="Таблица_название_таблицы Знак"/>
    <w:link w:val="a5"/>
    <w:rsid w:val="009B1B51"/>
    <w:rPr>
      <w:rFonts w:ascii="GOST Type BU" w:hAnsi="GOST Type BU"/>
      <w:bCs/>
      <w:color w:val="000000" w:themeColor="text1"/>
      <w:sz w:val="28"/>
      <w:szCs w:val="24"/>
    </w:rPr>
  </w:style>
  <w:style w:type="paragraph" w:customStyle="1" w:styleId="1ffe">
    <w:name w:val="Список_маркир.1"/>
    <w:basedOn w:val="a6"/>
    <w:rsid w:val="009B1B51"/>
    <w:pPr>
      <w:tabs>
        <w:tab w:val="num" w:pos="1021"/>
      </w:tabs>
      <w:suppressAutoHyphens/>
      <w:spacing w:after="0" w:line="360" w:lineRule="auto"/>
    </w:pPr>
    <w:rPr>
      <w:rFonts w:ascii="GOST Type BU" w:hAnsi="GOST Type BU"/>
      <w:color w:val="000000" w:themeColor="text1"/>
      <w:sz w:val="28"/>
    </w:rPr>
  </w:style>
  <w:style w:type="paragraph" w:customStyle="1" w:styleId="e">
    <w:name w:val="Основной тeкст"/>
    <w:link w:val="e0"/>
    <w:rsid w:val="009B1B51"/>
    <w:pPr>
      <w:keepLines/>
      <w:spacing w:before="120"/>
      <w:ind w:firstLine="709"/>
      <w:jc w:val="both"/>
    </w:pPr>
    <w:rPr>
      <w:sz w:val="24"/>
      <w:szCs w:val="24"/>
    </w:rPr>
  </w:style>
  <w:style w:type="character" w:customStyle="1" w:styleId="e0">
    <w:name w:val="Основной тeкст Знак"/>
    <w:basedOn w:val="a7"/>
    <w:link w:val="e"/>
    <w:locked/>
    <w:rsid w:val="009B1B51"/>
    <w:rPr>
      <w:sz w:val="24"/>
      <w:szCs w:val="24"/>
    </w:rPr>
  </w:style>
  <w:style w:type="paragraph" w:customStyle="1" w:styleId="21a">
    <w:name w:val="21"/>
    <w:basedOn w:val="a6"/>
    <w:rsid w:val="009B1B51"/>
    <w:pPr>
      <w:spacing w:before="100" w:beforeAutospacing="1" w:after="100" w:afterAutospacing="1" w:line="240" w:lineRule="auto"/>
      <w:ind w:firstLine="0"/>
    </w:pPr>
  </w:style>
  <w:style w:type="paragraph" w:customStyle="1" w:styleId="3fa">
    <w:name w:val="Обычный 3"/>
    <w:basedOn w:val="a6"/>
    <w:link w:val="3fb"/>
    <w:qFormat/>
    <w:rsid w:val="009B1B51"/>
    <w:pPr>
      <w:suppressAutoHyphens/>
      <w:spacing w:after="0" w:line="240" w:lineRule="auto"/>
      <w:ind w:firstLine="708"/>
    </w:pPr>
    <w:rPr>
      <w:lang w:eastAsia="ar-SA"/>
    </w:rPr>
  </w:style>
  <w:style w:type="character" w:customStyle="1" w:styleId="3fb">
    <w:name w:val="Обычный 3 Знак"/>
    <w:basedOn w:val="a7"/>
    <w:link w:val="3fa"/>
    <w:rsid w:val="009B1B51"/>
    <w:rPr>
      <w:sz w:val="24"/>
      <w:szCs w:val="24"/>
      <w:lang w:eastAsia="ar-SA"/>
    </w:rPr>
  </w:style>
  <w:style w:type="character" w:customStyle="1" w:styleId="1fff">
    <w:name w:val="Стандарт Знак1"/>
    <w:link w:val="affffffffff3"/>
    <w:qFormat/>
    <w:locked/>
    <w:rsid w:val="009B1B51"/>
    <w:rPr>
      <w:sz w:val="28"/>
    </w:rPr>
  </w:style>
  <w:style w:type="paragraph" w:customStyle="1" w:styleId="affffffffff3">
    <w:name w:val="Стандарт"/>
    <w:basedOn w:val="ad"/>
    <w:link w:val="1fff"/>
    <w:qFormat/>
    <w:rsid w:val="009B1B51"/>
    <w:pPr>
      <w:widowControl w:val="0"/>
      <w:snapToGrid w:val="0"/>
      <w:spacing w:after="0" w:line="264" w:lineRule="auto"/>
      <w:ind w:firstLine="720"/>
    </w:pPr>
    <w:rPr>
      <w:szCs w:val="20"/>
    </w:rPr>
  </w:style>
  <w:style w:type="character" w:customStyle="1" w:styleId="FontStyle35">
    <w:name w:val="Font Style35"/>
    <w:basedOn w:val="a7"/>
    <w:uiPriority w:val="99"/>
    <w:rsid w:val="009B1B51"/>
    <w:rPr>
      <w:rFonts w:ascii="Times New Roman" w:hAnsi="Times New Roman" w:cs="Times New Roman"/>
      <w:b/>
      <w:bCs/>
      <w:sz w:val="22"/>
      <w:szCs w:val="22"/>
    </w:rPr>
  </w:style>
  <w:style w:type="character" w:customStyle="1" w:styleId="FontStyle43">
    <w:name w:val="Font Style43"/>
    <w:basedOn w:val="a7"/>
    <w:uiPriority w:val="99"/>
    <w:rsid w:val="009B1B51"/>
    <w:rPr>
      <w:rFonts w:ascii="Times New Roman" w:hAnsi="Times New Roman" w:cs="Times New Roman"/>
      <w:sz w:val="24"/>
      <w:szCs w:val="24"/>
    </w:rPr>
  </w:style>
  <w:style w:type="character" w:customStyle="1" w:styleId="FontStyle48">
    <w:name w:val="Font Style48"/>
    <w:basedOn w:val="a7"/>
    <w:uiPriority w:val="99"/>
    <w:rsid w:val="009B1B51"/>
    <w:rPr>
      <w:rFonts w:ascii="Times New Roman" w:hAnsi="Times New Roman" w:cs="Times New Roman"/>
      <w:sz w:val="34"/>
      <w:szCs w:val="34"/>
    </w:rPr>
  </w:style>
  <w:style w:type="character" w:customStyle="1" w:styleId="FontStyle49">
    <w:name w:val="Font Style49"/>
    <w:basedOn w:val="a7"/>
    <w:uiPriority w:val="99"/>
    <w:rsid w:val="009B1B51"/>
    <w:rPr>
      <w:rFonts w:ascii="Times New Roman" w:hAnsi="Times New Roman" w:cs="Times New Roman"/>
      <w:i/>
      <w:iCs/>
      <w:sz w:val="26"/>
      <w:szCs w:val="26"/>
    </w:rPr>
  </w:style>
  <w:style w:type="paragraph" w:customStyle="1" w:styleId="1102">
    <w:name w:val="1 ТС 10Таблица"/>
    <w:basedOn w:val="a6"/>
    <w:link w:val="1103"/>
    <w:autoRedefine/>
    <w:qFormat/>
    <w:rsid w:val="009B1B51"/>
    <w:pPr>
      <w:spacing w:after="0" w:line="240" w:lineRule="auto"/>
      <w:ind w:firstLine="0"/>
    </w:pPr>
    <w:rPr>
      <w:rFonts w:eastAsiaTheme="minorHAnsi"/>
      <w:sz w:val="20"/>
      <w:szCs w:val="20"/>
    </w:rPr>
  </w:style>
  <w:style w:type="character" w:customStyle="1" w:styleId="1103">
    <w:name w:val="1 ТС 10Таблица Знак"/>
    <w:basedOn w:val="a7"/>
    <w:link w:val="1102"/>
    <w:rsid w:val="009B1B51"/>
    <w:rPr>
      <w:rFonts w:eastAsiaTheme="minorHAnsi"/>
    </w:rPr>
  </w:style>
  <w:style w:type="paragraph" w:customStyle="1" w:styleId="a">
    <w:name w:val="ПКР Перечень"/>
    <w:basedOn w:val="a6"/>
    <w:link w:val="affffffffff4"/>
    <w:qFormat/>
    <w:rsid w:val="009B1B51"/>
    <w:pPr>
      <w:numPr>
        <w:numId w:val="21"/>
      </w:numPr>
      <w:spacing w:line="360" w:lineRule="auto"/>
      <w:ind w:right="170"/>
    </w:pPr>
    <w:rPr>
      <w:rFonts w:eastAsiaTheme="minorHAnsi"/>
      <w:sz w:val="28"/>
    </w:rPr>
  </w:style>
  <w:style w:type="character" w:customStyle="1" w:styleId="affffffffff4">
    <w:name w:val="ПКР Перечень Знак"/>
    <w:basedOn w:val="a7"/>
    <w:link w:val="a"/>
    <w:rsid w:val="009B1B51"/>
    <w:rPr>
      <w:rFonts w:eastAsiaTheme="minorHAnsi"/>
      <w:sz w:val="28"/>
      <w:szCs w:val="24"/>
    </w:rPr>
  </w:style>
  <w:style w:type="paragraph" w:customStyle="1" w:styleId="109">
    <w:name w:val="Таблицы 10"/>
    <w:basedOn w:val="a6"/>
    <w:link w:val="10a"/>
    <w:qFormat/>
    <w:rsid w:val="009B1B51"/>
    <w:pPr>
      <w:spacing w:after="200" w:line="240" w:lineRule="auto"/>
      <w:ind w:firstLine="0"/>
      <w:jc w:val="center"/>
    </w:pPr>
    <w:rPr>
      <w:rFonts w:eastAsiaTheme="minorHAnsi" w:cstheme="minorBidi"/>
      <w:sz w:val="20"/>
      <w:szCs w:val="20"/>
    </w:rPr>
  </w:style>
  <w:style w:type="character" w:customStyle="1" w:styleId="10a">
    <w:name w:val="Таблицы 10 Знак"/>
    <w:basedOn w:val="a7"/>
    <w:link w:val="109"/>
    <w:rsid w:val="009B1B51"/>
    <w:rPr>
      <w:rFonts w:eastAsiaTheme="minorHAnsi" w:cstheme="minorBidi"/>
    </w:rPr>
  </w:style>
  <w:style w:type="paragraph" w:customStyle="1" w:styleId="10b">
    <w:name w:val="!!!ТС 10Внутри таблицы"/>
    <w:basedOn w:val="109"/>
    <w:link w:val="10c"/>
    <w:qFormat/>
    <w:rsid w:val="009B1B51"/>
    <w:pPr>
      <w:spacing w:after="0"/>
    </w:pPr>
    <w:rPr>
      <w:rFonts w:eastAsiaTheme="minorEastAsia"/>
    </w:rPr>
  </w:style>
  <w:style w:type="character" w:customStyle="1" w:styleId="10c">
    <w:name w:val="!!!ТС 10Внутри таблицы Знак"/>
    <w:basedOn w:val="10a"/>
    <w:link w:val="10b"/>
    <w:rsid w:val="009B1B51"/>
    <w:rPr>
      <w:rFonts w:eastAsiaTheme="minorEastAsia" w:cstheme="minorBidi"/>
    </w:rPr>
  </w:style>
  <w:style w:type="paragraph" w:customStyle="1" w:styleId="11111">
    <w:name w:val="!!!ТС 1.1.1.1."/>
    <w:basedOn w:val="a6"/>
    <w:link w:val="11112"/>
    <w:qFormat/>
    <w:rsid w:val="009B1B51"/>
    <w:pPr>
      <w:spacing w:after="0" w:line="240" w:lineRule="auto"/>
      <w:ind w:firstLine="1134"/>
      <w:outlineLvl w:val="2"/>
    </w:pPr>
    <w:rPr>
      <w:b/>
      <w:color w:val="000000"/>
      <w:sz w:val="28"/>
    </w:rPr>
  </w:style>
  <w:style w:type="character" w:customStyle="1" w:styleId="11112">
    <w:name w:val="!!!ТС 1.1.1.1. Знак"/>
    <w:basedOn w:val="a7"/>
    <w:link w:val="11111"/>
    <w:rsid w:val="009B1B51"/>
    <w:rPr>
      <w:b/>
      <w:color w:val="000000"/>
      <w:sz w:val="28"/>
      <w:szCs w:val="24"/>
    </w:rPr>
  </w:style>
  <w:style w:type="paragraph" w:customStyle="1" w:styleId="1113">
    <w:name w:val="!!!ТС 1.1.1."/>
    <w:basedOn w:val="a6"/>
    <w:link w:val="1114"/>
    <w:qFormat/>
    <w:rsid w:val="009B1B51"/>
    <w:pPr>
      <w:spacing w:after="0" w:line="240" w:lineRule="auto"/>
      <w:ind w:left="851" w:firstLine="0"/>
      <w:outlineLvl w:val="1"/>
    </w:pPr>
    <w:rPr>
      <w:rFonts w:eastAsiaTheme="minorHAnsi" w:cstheme="minorBidi"/>
      <w:b/>
      <w:caps/>
      <w:color w:val="000000" w:themeColor="text1"/>
    </w:rPr>
  </w:style>
  <w:style w:type="character" w:customStyle="1" w:styleId="1114">
    <w:name w:val="!!!ТС 1.1.1. Знак"/>
    <w:basedOn w:val="a7"/>
    <w:link w:val="1113"/>
    <w:rsid w:val="009B1B51"/>
    <w:rPr>
      <w:rFonts w:eastAsiaTheme="minorHAnsi" w:cstheme="minorBidi"/>
      <w:b/>
      <w:caps/>
      <w:color w:val="000000" w:themeColor="text1"/>
      <w:sz w:val="24"/>
      <w:szCs w:val="24"/>
    </w:rPr>
  </w:style>
  <w:style w:type="paragraph" w:customStyle="1" w:styleId="119">
    <w:name w:val="!!!ТС 1.1."/>
    <w:basedOn w:val="a6"/>
    <w:link w:val="11a"/>
    <w:qFormat/>
    <w:rsid w:val="009B1B51"/>
    <w:pPr>
      <w:spacing w:after="0" w:line="240" w:lineRule="auto"/>
      <w:ind w:left="851" w:firstLine="0"/>
      <w:outlineLvl w:val="1"/>
    </w:pPr>
    <w:rPr>
      <w:rFonts w:eastAsiaTheme="minorHAnsi" w:cstheme="minorBidi"/>
      <w:b/>
      <w:caps/>
      <w:color w:val="000000" w:themeColor="text1"/>
      <w:sz w:val="28"/>
      <w:szCs w:val="20"/>
    </w:rPr>
  </w:style>
  <w:style w:type="character" w:customStyle="1" w:styleId="11a">
    <w:name w:val="!!!ТС 1.1. Знак"/>
    <w:basedOn w:val="a7"/>
    <w:link w:val="119"/>
    <w:rsid w:val="009B1B51"/>
    <w:rPr>
      <w:rFonts w:eastAsiaTheme="minorHAnsi" w:cstheme="minorBidi"/>
      <w:b/>
      <w:caps/>
      <w:color w:val="000000" w:themeColor="text1"/>
      <w:sz w:val="28"/>
    </w:rPr>
  </w:style>
  <w:style w:type="paragraph" w:customStyle="1" w:styleId="1fff0">
    <w:name w:val="!!!ТС 1."/>
    <w:basedOn w:val="a6"/>
    <w:link w:val="1fff1"/>
    <w:qFormat/>
    <w:rsid w:val="009B1B51"/>
    <w:pPr>
      <w:spacing w:after="0" w:line="240" w:lineRule="auto"/>
      <w:ind w:firstLine="0"/>
      <w:outlineLvl w:val="1"/>
    </w:pPr>
    <w:rPr>
      <w:b/>
      <w:bCs/>
      <w:caps/>
      <w:color w:val="000000"/>
      <w:sz w:val="28"/>
      <w:szCs w:val="18"/>
    </w:rPr>
  </w:style>
  <w:style w:type="character" w:customStyle="1" w:styleId="1fff1">
    <w:name w:val="!!!ТС 1. Знак"/>
    <w:basedOn w:val="a7"/>
    <w:link w:val="1fff0"/>
    <w:rsid w:val="009B1B51"/>
    <w:rPr>
      <w:b/>
      <w:bCs/>
      <w:caps/>
      <w:color w:val="000000"/>
      <w:sz w:val="28"/>
      <w:szCs w:val="18"/>
    </w:rPr>
  </w:style>
  <w:style w:type="paragraph" w:customStyle="1" w:styleId="affffffffff5">
    <w:name w:val="!!!ТС Абзац"/>
    <w:basedOn w:val="a"/>
    <w:link w:val="affffffffff6"/>
    <w:qFormat/>
    <w:rsid w:val="009B1B51"/>
    <w:pPr>
      <w:numPr>
        <w:numId w:val="0"/>
      </w:numPr>
      <w:ind w:firstLine="851"/>
    </w:pPr>
  </w:style>
  <w:style w:type="character" w:customStyle="1" w:styleId="affffffffff6">
    <w:name w:val="!!!ТС Абзац Знак"/>
    <w:basedOn w:val="affffffffff4"/>
    <w:link w:val="affffffffff5"/>
    <w:rsid w:val="009B1B51"/>
    <w:rPr>
      <w:rFonts w:eastAsiaTheme="minorHAnsi"/>
      <w:sz w:val="28"/>
      <w:szCs w:val="24"/>
    </w:rPr>
  </w:style>
  <w:style w:type="paragraph" w:customStyle="1" w:styleId="affffffffff7">
    <w:name w:val="!!!ТС Основной текст"/>
    <w:basedOn w:val="a6"/>
    <w:link w:val="affffffffff8"/>
    <w:qFormat/>
    <w:rsid w:val="009B1B51"/>
    <w:pPr>
      <w:spacing w:after="0" w:line="360" w:lineRule="auto"/>
      <w:ind w:firstLine="709"/>
    </w:pPr>
    <w:rPr>
      <w:rFonts w:eastAsiaTheme="minorHAnsi"/>
      <w:sz w:val="28"/>
      <w:szCs w:val="28"/>
    </w:rPr>
  </w:style>
  <w:style w:type="character" w:customStyle="1" w:styleId="affffffffff8">
    <w:name w:val="!!!ТС Основной текст Знак"/>
    <w:basedOn w:val="a7"/>
    <w:link w:val="affffffffff7"/>
    <w:rsid w:val="009B1B51"/>
    <w:rPr>
      <w:rFonts w:eastAsiaTheme="minorHAnsi"/>
      <w:sz w:val="28"/>
      <w:szCs w:val="28"/>
    </w:rPr>
  </w:style>
  <w:style w:type="paragraph" w:customStyle="1" w:styleId="affffffffff9">
    <w:name w:val="!!!ТС ТабНаим."/>
    <w:basedOn w:val="a6"/>
    <w:link w:val="affffffffffa"/>
    <w:qFormat/>
    <w:rsid w:val="009B1B51"/>
    <w:pPr>
      <w:spacing w:after="0" w:line="240" w:lineRule="auto"/>
      <w:ind w:right="170" w:firstLine="0"/>
    </w:pPr>
    <w:rPr>
      <w:rFonts w:eastAsiaTheme="minorHAnsi"/>
      <w:sz w:val="20"/>
      <w:szCs w:val="20"/>
    </w:rPr>
  </w:style>
  <w:style w:type="character" w:customStyle="1" w:styleId="affffffffffa">
    <w:name w:val="!!!ТС ТабНаим. Знак"/>
    <w:basedOn w:val="a7"/>
    <w:link w:val="affffffffff9"/>
    <w:rsid w:val="009B1B51"/>
    <w:rPr>
      <w:rFonts w:eastAsiaTheme="minorHAnsi"/>
    </w:rPr>
  </w:style>
  <w:style w:type="paragraph" w:customStyle="1" w:styleId="affffffffffb">
    <w:name w:val="!!!ТС ТабСодержание."/>
    <w:basedOn w:val="a6"/>
    <w:link w:val="affffffffffc"/>
    <w:qFormat/>
    <w:rsid w:val="009B1B51"/>
    <w:pPr>
      <w:spacing w:after="0" w:line="240" w:lineRule="auto"/>
      <w:ind w:firstLine="0"/>
      <w:jc w:val="center"/>
    </w:pPr>
    <w:rPr>
      <w:sz w:val="20"/>
      <w:szCs w:val="20"/>
    </w:rPr>
  </w:style>
  <w:style w:type="character" w:customStyle="1" w:styleId="affffffffffc">
    <w:name w:val="!!!ТС ТабСодержание. Знак"/>
    <w:basedOn w:val="a7"/>
    <w:link w:val="affffffffffb"/>
    <w:rsid w:val="009B1B51"/>
  </w:style>
  <w:style w:type="paragraph" w:customStyle="1" w:styleId="affffffffffd">
    <w:name w:val="!!!ТС Ссылка"/>
    <w:basedOn w:val="affffe"/>
    <w:link w:val="affffffffffe"/>
    <w:qFormat/>
    <w:rsid w:val="009B1B51"/>
    <w:pPr>
      <w:jc w:val="both"/>
    </w:pPr>
    <w:rPr>
      <w:rFonts w:eastAsiaTheme="minorHAnsi"/>
    </w:rPr>
  </w:style>
  <w:style w:type="character" w:customStyle="1" w:styleId="affffffffffe">
    <w:name w:val="!!!ТС Ссылка Знак"/>
    <w:basedOn w:val="afffff"/>
    <w:link w:val="affffffffffd"/>
    <w:rsid w:val="009B1B51"/>
    <w:rPr>
      <w:rFonts w:eastAsiaTheme="minorHAnsi"/>
    </w:rPr>
  </w:style>
  <w:style w:type="paragraph" w:customStyle="1" w:styleId="afffffffffff">
    <w:name w:val="!!!ТС Перечнь таблиц"/>
    <w:basedOn w:val="afffffffffa"/>
    <w:link w:val="afffffffffff0"/>
    <w:qFormat/>
    <w:rsid w:val="009B1B51"/>
    <w:pPr>
      <w:tabs>
        <w:tab w:val="right" w:leader="dot" w:pos="9344"/>
      </w:tabs>
      <w:spacing w:line="259" w:lineRule="auto"/>
    </w:pPr>
    <w:rPr>
      <w:rFonts w:ascii="Times New Roman" w:eastAsiaTheme="minorHAnsi" w:hAnsi="Times New Roman"/>
      <w:sz w:val="28"/>
      <w:szCs w:val="28"/>
    </w:rPr>
  </w:style>
  <w:style w:type="character" w:customStyle="1" w:styleId="afffffffffff0">
    <w:name w:val="!!!ТС Перечнь таблиц Знак"/>
    <w:basedOn w:val="a7"/>
    <w:link w:val="afffffffffff"/>
    <w:rsid w:val="009B1B51"/>
    <w:rPr>
      <w:rFonts w:eastAsiaTheme="minorHAnsi"/>
      <w:sz w:val="28"/>
      <w:szCs w:val="28"/>
    </w:rPr>
  </w:style>
  <w:style w:type="paragraph" w:customStyle="1" w:styleId="317">
    <w:name w:val="Заголовок 31"/>
    <w:basedOn w:val="a6"/>
    <w:next w:val="a6"/>
    <w:uiPriority w:val="9"/>
    <w:semiHidden/>
    <w:unhideWhenUsed/>
    <w:qFormat/>
    <w:rsid w:val="009B1B51"/>
    <w:pPr>
      <w:keepNext/>
      <w:tabs>
        <w:tab w:val="num" w:pos="2160"/>
      </w:tabs>
      <w:spacing w:before="240" w:after="60" w:line="240" w:lineRule="auto"/>
      <w:ind w:left="2160" w:hanging="720"/>
      <w:outlineLvl w:val="2"/>
    </w:pPr>
    <w:rPr>
      <w:rFonts w:ascii="Cambria" w:hAnsi="Cambria"/>
      <w:b/>
      <w:bCs/>
      <w:sz w:val="26"/>
      <w:szCs w:val="26"/>
      <w:lang w:val="en-US"/>
    </w:rPr>
  </w:style>
  <w:style w:type="paragraph" w:customStyle="1" w:styleId="414">
    <w:name w:val="Заголовок 41"/>
    <w:basedOn w:val="a6"/>
    <w:next w:val="a6"/>
    <w:uiPriority w:val="9"/>
    <w:semiHidden/>
    <w:unhideWhenUsed/>
    <w:qFormat/>
    <w:rsid w:val="009B1B51"/>
    <w:pPr>
      <w:keepNext/>
      <w:tabs>
        <w:tab w:val="num" w:pos="2880"/>
      </w:tabs>
      <w:spacing w:before="240" w:after="60" w:line="240" w:lineRule="auto"/>
      <w:ind w:left="2880" w:hanging="720"/>
      <w:outlineLvl w:val="3"/>
    </w:pPr>
    <w:rPr>
      <w:rFonts w:asciiTheme="minorHAnsi" w:hAnsiTheme="minorHAnsi" w:cstheme="minorBidi"/>
      <w:b/>
      <w:bCs/>
      <w:sz w:val="28"/>
      <w:szCs w:val="28"/>
      <w:lang w:val="en-US"/>
    </w:rPr>
  </w:style>
  <w:style w:type="paragraph" w:customStyle="1" w:styleId="514">
    <w:name w:val="Заголовок 51"/>
    <w:basedOn w:val="a6"/>
    <w:next w:val="a6"/>
    <w:uiPriority w:val="9"/>
    <w:semiHidden/>
    <w:unhideWhenUsed/>
    <w:qFormat/>
    <w:rsid w:val="009B1B51"/>
    <w:pPr>
      <w:tabs>
        <w:tab w:val="num" w:pos="3600"/>
      </w:tabs>
      <w:spacing w:before="240" w:after="60" w:line="240" w:lineRule="auto"/>
      <w:ind w:left="3600" w:hanging="720"/>
      <w:outlineLvl w:val="4"/>
    </w:pPr>
    <w:rPr>
      <w:rFonts w:asciiTheme="minorHAnsi" w:hAnsiTheme="minorHAnsi" w:cstheme="minorBidi"/>
      <w:b/>
      <w:bCs/>
      <w:i/>
      <w:iCs/>
      <w:sz w:val="26"/>
      <w:szCs w:val="26"/>
      <w:lang w:val="en-US"/>
    </w:rPr>
  </w:style>
  <w:style w:type="paragraph" w:customStyle="1" w:styleId="714">
    <w:name w:val="Заголовок 71"/>
    <w:basedOn w:val="a6"/>
    <w:next w:val="a6"/>
    <w:uiPriority w:val="9"/>
    <w:semiHidden/>
    <w:unhideWhenUsed/>
    <w:qFormat/>
    <w:rsid w:val="009B1B51"/>
    <w:pPr>
      <w:tabs>
        <w:tab w:val="num" w:pos="5040"/>
      </w:tabs>
      <w:spacing w:before="240" w:after="60" w:line="240" w:lineRule="auto"/>
      <w:ind w:left="5040" w:hanging="720"/>
      <w:outlineLvl w:val="6"/>
    </w:pPr>
    <w:rPr>
      <w:rFonts w:asciiTheme="minorHAnsi" w:hAnsiTheme="minorHAnsi" w:cstheme="minorBidi"/>
      <w:lang w:val="en-US"/>
    </w:rPr>
  </w:style>
  <w:style w:type="paragraph" w:customStyle="1" w:styleId="813">
    <w:name w:val="Заголовок 81"/>
    <w:basedOn w:val="a6"/>
    <w:next w:val="a6"/>
    <w:uiPriority w:val="9"/>
    <w:semiHidden/>
    <w:unhideWhenUsed/>
    <w:qFormat/>
    <w:rsid w:val="009B1B51"/>
    <w:pPr>
      <w:tabs>
        <w:tab w:val="num" w:pos="5760"/>
      </w:tabs>
      <w:spacing w:before="240" w:after="60" w:line="240" w:lineRule="auto"/>
      <w:ind w:left="5760" w:hanging="720"/>
      <w:outlineLvl w:val="7"/>
    </w:pPr>
    <w:rPr>
      <w:rFonts w:asciiTheme="minorHAnsi" w:hAnsiTheme="minorHAnsi" w:cstheme="minorBidi"/>
      <w:i/>
      <w:iCs/>
      <w:lang w:val="en-US"/>
    </w:rPr>
  </w:style>
  <w:style w:type="paragraph" w:customStyle="1" w:styleId="912">
    <w:name w:val="Заголовок 91"/>
    <w:basedOn w:val="a6"/>
    <w:next w:val="a6"/>
    <w:uiPriority w:val="9"/>
    <w:semiHidden/>
    <w:unhideWhenUsed/>
    <w:qFormat/>
    <w:rsid w:val="009B1B51"/>
    <w:pPr>
      <w:tabs>
        <w:tab w:val="num" w:pos="6480"/>
      </w:tabs>
      <w:spacing w:before="240" w:after="60" w:line="240" w:lineRule="auto"/>
      <w:ind w:left="6480" w:hanging="720"/>
      <w:outlineLvl w:val="8"/>
    </w:pPr>
    <w:rPr>
      <w:rFonts w:ascii="Cambria" w:hAnsi="Cambria"/>
      <w:sz w:val="22"/>
      <w:lang w:val="en-US"/>
    </w:rPr>
  </w:style>
  <w:style w:type="paragraph" w:customStyle="1" w:styleId="11b">
    <w:name w:val="!!!ТС1.1новый"/>
    <w:basedOn w:val="1fff0"/>
    <w:link w:val="11c"/>
    <w:qFormat/>
    <w:rsid w:val="009B1B51"/>
    <w:pPr>
      <w:ind w:firstLine="709"/>
    </w:pPr>
  </w:style>
  <w:style w:type="character" w:customStyle="1" w:styleId="11c">
    <w:name w:val="!!!ТС1.1новый Знак"/>
    <w:basedOn w:val="1fff1"/>
    <w:link w:val="11b"/>
    <w:rsid w:val="009B1B51"/>
    <w:rPr>
      <w:b/>
      <w:bCs/>
      <w:caps/>
      <w:color w:val="000000"/>
      <w:sz w:val="28"/>
      <w:szCs w:val="18"/>
    </w:rPr>
  </w:style>
  <w:style w:type="paragraph" w:customStyle="1" w:styleId="11d">
    <w:name w:val="!!!ВС 1.1."/>
    <w:basedOn w:val="a6"/>
    <w:link w:val="11e"/>
    <w:qFormat/>
    <w:rsid w:val="009B1B51"/>
    <w:pPr>
      <w:tabs>
        <w:tab w:val="left" w:pos="9923"/>
      </w:tabs>
      <w:spacing w:after="0" w:line="240" w:lineRule="auto"/>
      <w:ind w:firstLine="851"/>
    </w:pPr>
    <w:rPr>
      <w:b/>
      <w:sz w:val="28"/>
      <w:szCs w:val="28"/>
    </w:rPr>
  </w:style>
  <w:style w:type="character" w:customStyle="1" w:styleId="11e">
    <w:name w:val="!!!ВС 1.1. Знак"/>
    <w:basedOn w:val="a7"/>
    <w:link w:val="11d"/>
    <w:rsid w:val="009B1B51"/>
    <w:rPr>
      <w:b/>
      <w:sz w:val="28"/>
      <w:szCs w:val="28"/>
    </w:rPr>
  </w:style>
  <w:style w:type="paragraph" w:customStyle="1" w:styleId="afffffffffff1">
    <w:name w:val="!!!ВС Текст"/>
    <w:basedOn w:val="a6"/>
    <w:link w:val="afffffffffff2"/>
    <w:qFormat/>
    <w:rsid w:val="009B1B51"/>
    <w:pPr>
      <w:spacing w:line="360" w:lineRule="auto"/>
      <w:ind w:right="170"/>
    </w:pPr>
    <w:rPr>
      <w:rFonts w:eastAsiaTheme="minorHAnsi"/>
      <w:sz w:val="28"/>
    </w:rPr>
  </w:style>
  <w:style w:type="character" w:customStyle="1" w:styleId="afffffffffff2">
    <w:name w:val="!!!ВС Текст Знак"/>
    <w:basedOn w:val="a7"/>
    <w:link w:val="afffffffffff1"/>
    <w:rsid w:val="009B1B51"/>
    <w:rPr>
      <w:rFonts w:eastAsiaTheme="minorHAnsi"/>
      <w:sz w:val="28"/>
      <w:szCs w:val="24"/>
    </w:rPr>
  </w:style>
  <w:style w:type="paragraph" w:customStyle="1" w:styleId="1-">
    <w:name w:val="!!!ВС Перечнь 1-ый"/>
    <w:basedOn w:val="a"/>
    <w:link w:val="1-0"/>
    <w:qFormat/>
    <w:rsid w:val="009B1B51"/>
    <w:pPr>
      <w:numPr>
        <w:numId w:val="0"/>
      </w:numPr>
      <w:ind w:firstLine="851"/>
    </w:pPr>
    <w:rPr>
      <w:bCs/>
      <w:szCs w:val="28"/>
      <w:u w:val="single"/>
      <w:lang w:bidi="ru-RU"/>
    </w:rPr>
  </w:style>
  <w:style w:type="character" w:customStyle="1" w:styleId="1-0">
    <w:name w:val="!!!ВС Перечнь 1-ый Знак"/>
    <w:basedOn w:val="affffffffff4"/>
    <w:link w:val="1-"/>
    <w:rsid w:val="009B1B51"/>
    <w:rPr>
      <w:rFonts w:eastAsiaTheme="minorHAnsi"/>
      <w:bCs/>
      <w:sz w:val="28"/>
      <w:szCs w:val="28"/>
      <w:u w:val="single"/>
      <w:lang w:bidi="ru-RU"/>
    </w:rPr>
  </w:style>
  <w:style w:type="paragraph" w:customStyle="1" w:styleId="1115">
    <w:name w:val="!!!ВС 1.1.1."/>
    <w:basedOn w:val="a6"/>
    <w:link w:val="1116"/>
    <w:qFormat/>
    <w:rsid w:val="009B1B51"/>
    <w:pPr>
      <w:tabs>
        <w:tab w:val="left" w:pos="284"/>
        <w:tab w:val="left" w:pos="10632"/>
      </w:tabs>
      <w:spacing w:after="0" w:line="240" w:lineRule="auto"/>
      <w:ind w:firstLine="851"/>
    </w:pPr>
    <w:rPr>
      <w:b/>
      <w:sz w:val="28"/>
      <w:szCs w:val="28"/>
    </w:rPr>
  </w:style>
  <w:style w:type="character" w:customStyle="1" w:styleId="1116">
    <w:name w:val="!!!ВС 1.1.1. Знак"/>
    <w:basedOn w:val="a7"/>
    <w:link w:val="1115"/>
    <w:rsid w:val="009B1B51"/>
    <w:rPr>
      <w:b/>
      <w:sz w:val="28"/>
      <w:szCs w:val="28"/>
    </w:rPr>
  </w:style>
  <w:style w:type="paragraph" w:customStyle="1" w:styleId="afffffffffff3">
    <w:name w:val="МГП Обычный"/>
    <w:basedOn w:val="a6"/>
    <w:link w:val="afffffffffff4"/>
    <w:qFormat/>
    <w:rsid w:val="009B1B51"/>
    <w:pPr>
      <w:spacing w:after="0" w:line="240" w:lineRule="auto"/>
      <w:ind w:left="113" w:firstLine="851"/>
    </w:pPr>
    <w:rPr>
      <w:color w:val="000000"/>
      <w:sz w:val="28"/>
      <w:szCs w:val="28"/>
    </w:rPr>
  </w:style>
  <w:style w:type="character" w:customStyle="1" w:styleId="afffffffffff4">
    <w:name w:val="МГП Обычный Знак"/>
    <w:basedOn w:val="a7"/>
    <w:link w:val="afffffffffff3"/>
    <w:rsid w:val="009B1B51"/>
    <w:rPr>
      <w:color w:val="000000"/>
      <w:sz w:val="28"/>
      <w:szCs w:val="28"/>
    </w:rPr>
  </w:style>
  <w:style w:type="paragraph" w:customStyle="1" w:styleId="1fff2">
    <w:name w:val="Обычный 1"/>
    <w:basedOn w:val="a6"/>
    <w:link w:val="1fff3"/>
    <w:rsid w:val="009B1B51"/>
    <w:pPr>
      <w:spacing w:after="0" w:line="360" w:lineRule="auto"/>
      <w:ind w:firstLine="720"/>
    </w:pPr>
    <w:rPr>
      <w:sz w:val="20"/>
      <w:szCs w:val="20"/>
    </w:rPr>
  </w:style>
  <w:style w:type="character" w:customStyle="1" w:styleId="1fff3">
    <w:name w:val="Обычный 1 Знак"/>
    <w:link w:val="1fff2"/>
    <w:rsid w:val="009B1B51"/>
  </w:style>
  <w:style w:type="paragraph" w:customStyle="1" w:styleId="msonormal0">
    <w:name w:val="msonormal"/>
    <w:basedOn w:val="a6"/>
    <w:rsid w:val="009B1B51"/>
    <w:pPr>
      <w:spacing w:before="100" w:beforeAutospacing="1" w:after="100" w:afterAutospacing="1" w:line="240" w:lineRule="auto"/>
      <w:ind w:firstLine="0"/>
    </w:pPr>
  </w:style>
  <w:style w:type="paragraph" w:customStyle="1" w:styleId="afffffffffff5">
    <w:name w:val="!табл"/>
    <w:basedOn w:val="af4"/>
    <w:link w:val="afffffffffff6"/>
    <w:qFormat/>
    <w:rsid w:val="009B1B51"/>
    <w:pPr>
      <w:widowControl w:val="0"/>
      <w:tabs>
        <w:tab w:val="left" w:pos="993"/>
      </w:tabs>
      <w:autoSpaceDE w:val="0"/>
      <w:autoSpaceDN w:val="0"/>
      <w:adjustRightInd w:val="0"/>
      <w:spacing w:before="120" w:after="120" w:line="240" w:lineRule="auto"/>
      <w:ind w:left="0" w:firstLine="0"/>
    </w:pPr>
    <w:rPr>
      <w:rFonts w:ascii="Times New Roman" w:eastAsia="Times New Roman" w:hAnsi="Times New Roman"/>
      <w:sz w:val="28"/>
      <w:szCs w:val="28"/>
      <w:lang w:eastAsia="ru-RU"/>
    </w:rPr>
  </w:style>
  <w:style w:type="character" w:customStyle="1" w:styleId="afffffffffff6">
    <w:name w:val="!табл Знак"/>
    <w:basedOn w:val="a7"/>
    <w:link w:val="afffffffffff5"/>
    <w:rsid w:val="009B1B51"/>
    <w:rPr>
      <w:sz w:val="28"/>
      <w:szCs w:val="28"/>
    </w:rPr>
  </w:style>
  <w:style w:type="paragraph" w:customStyle="1" w:styleId="afffffffffff7">
    <w:name w:val="!обыч"/>
    <w:basedOn w:val="af4"/>
    <w:qFormat/>
    <w:rsid w:val="009B1B51"/>
    <w:pPr>
      <w:widowControl w:val="0"/>
      <w:tabs>
        <w:tab w:val="left" w:pos="993"/>
      </w:tabs>
      <w:autoSpaceDE w:val="0"/>
      <w:autoSpaceDN w:val="0"/>
      <w:adjustRightInd w:val="0"/>
      <w:spacing w:before="120" w:after="120" w:line="360" w:lineRule="auto"/>
      <w:ind w:left="0" w:firstLine="709"/>
    </w:pPr>
    <w:rPr>
      <w:rFonts w:ascii="Times New Roman" w:eastAsia="Times New Roman" w:hAnsi="Times New Roman"/>
      <w:sz w:val="28"/>
      <w:szCs w:val="28"/>
      <w:lang w:eastAsia="ru-RU"/>
    </w:rPr>
  </w:style>
  <w:style w:type="character" w:customStyle="1" w:styleId="afffffffffff8">
    <w:name w:val="Осн_текст Знак"/>
    <w:link w:val="afffffffffff9"/>
    <w:locked/>
    <w:rsid w:val="009B1B51"/>
    <w:rPr>
      <w:sz w:val="28"/>
      <w:szCs w:val="24"/>
    </w:rPr>
  </w:style>
  <w:style w:type="paragraph" w:customStyle="1" w:styleId="afffffffffff9">
    <w:name w:val="Осн_текст"/>
    <w:basedOn w:val="a6"/>
    <w:link w:val="afffffffffff8"/>
    <w:rsid w:val="009B1B51"/>
    <w:pPr>
      <w:spacing w:after="0" w:line="240" w:lineRule="auto"/>
      <w:ind w:firstLine="709"/>
    </w:pPr>
    <w:rPr>
      <w:sz w:val="28"/>
    </w:rPr>
  </w:style>
  <w:style w:type="character" w:customStyle="1" w:styleId="1fff4">
    <w:name w:val="Неразрешенное упоминание1"/>
    <w:basedOn w:val="a7"/>
    <w:uiPriority w:val="99"/>
    <w:semiHidden/>
    <w:unhideWhenUsed/>
    <w:rsid w:val="009B1B51"/>
    <w:rPr>
      <w:color w:val="605E5C"/>
      <w:shd w:val="clear" w:color="auto" w:fill="E1DFDD"/>
    </w:rPr>
  </w:style>
  <w:style w:type="paragraph" w:styleId="afffffffffffa">
    <w:name w:val="Normal Indent"/>
    <w:basedOn w:val="a6"/>
    <w:unhideWhenUsed/>
    <w:rsid w:val="009B1B51"/>
    <w:pPr>
      <w:spacing w:after="0" w:line="240" w:lineRule="auto"/>
    </w:pPr>
  </w:style>
  <w:style w:type="paragraph" w:customStyle="1" w:styleId="margin-bottom-20">
    <w:name w:val="margin-bottom-20"/>
    <w:basedOn w:val="a6"/>
    <w:rsid w:val="009B1B51"/>
    <w:pPr>
      <w:spacing w:before="100" w:beforeAutospacing="1" w:after="100" w:afterAutospacing="1" w:line="240" w:lineRule="auto"/>
      <w:ind w:firstLine="0"/>
    </w:pPr>
  </w:style>
  <w:style w:type="character" w:customStyle="1" w:styleId="label">
    <w:name w:val="label"/>
    <w:basedOn w:val="a7"/>
    <w:rsid w:val="009B1B51"/>
  </w:style>
  <w:style w:type="paragraph" w:styleId="afffffffffffb">
    <w:name w:val="envelope address"/>
    <w:basedOn w:val="a6"/>
    <w:uiPriority w:val="99"/>
    <w:semiHidden/>
    <w:unhideWhenUsed/>
    <w:rsid w:val="009B1B51"/>
    <w:pPr>
      <w:framePr w:w="7920" w:h="1980" w:hRule="exact" w:hSpace="180" w:wrap="auto" w:hAnchor="page" w:xAlign="center" w:yAlign="bottom"/>
      <w:spacing w:after="0" w:line="240" w:lineRule="auto"/>
      <w:ind w:left="2880" w:firstLine="0"/>
    </w:pPr>
    <w:rPr>
      <w:rFonts w:asciiTheme="majorHAnsi" w:eastAsiaTheme="majorEastAsia" w:hAnsiTheme="majorHAnsi" w:cstheme="majorBidi"/>
    </w:rPr>
  </w:style>
  <w:style w:type="paragraph" w:styleId="afffffffffffc">
    <w:name w:val="Date"/>
    <w:basedOn w:val="a6"/>
    <w:next w:val="a6"/>
    <w:link w:val="afffffffffffd"/>
    <w:uiPriority w:val="99"/>
    <w:unhideWhenUsed/>
    <w:rsid w:val="009B1B51"/>
    <w:pPr>
      <w:spacing w:after="0" w:line="240" w:lineRule="auto"/>
      <w:ind w:firstLine="0"/>
    </w:pPr>
  </w:style>
  <w:style w:type="character" w:customStyle="1" w:styleId="afffffffffffd">
    <w:name w:val="Дата Знак"/>
    <w:basedOn w:val="a7"/>
    <w:link w:val="afffffffffffc"/>
    <w:uiPriority w:val="99"/>
    <w:rsid w:val="009B1B51"/>
    <w:rPr>
      <w:sz w:val="24"/>
      <w:szCs w:val="24"/>
    </w:rPr>
  </w:style>
  <w:style w:type="paragraph" w:styleId="afffffffffffe">
    <w:name w:val="Note Heading"/>
    <w:basedOn w:val="a6"/>
    <w:next w:val="a6"/>
    <w:link w:val="affffffffffff"/>
    <w:uiPriority w:val="99"/>
    <w:semiHidden/>
    <w:unhideWhenUsed/>
    <w:rsid w:val="009B1B51"/>
    <w:pPr>
      <w:spacing w:after="0" w:line="240" w:lineRule="auto"/>
      <w:ind w:firstLine="0"/>
    </w:pPr>
  </w:style>
  <w:style w:type="character" w:customStyle="1" w:styleId="affffffffffff">
    <w:name w:val="Заголовок записки Знак"/>
    <w:basedOn w:val="a7"/>
    <w:link w:val="afffffffffffe"/>
    <w:uiPriority w:val="99"/>
    <w:semiHidden/>
    <w:rsid w:val="009B1B51"/>
    <w:rPr>
      <w:sz w:val="24"/>
      <w:szCs w:val="24"/>
    </w:rPr>
  </w:style>
  <w:style w:type="paragraph" w:styleId="affffffffffff0">
    <w:name w:val="toa heading"/>
    <w:basedOn w:val="a6"/>
    <w:next w:val="a6"/>
    <w:uiPriority w:val="99"/>
    <w:semiHidden/>
    <w:unhideWhenUsed/>
    <w:rsid w:val="009B1B51"/>
    <w:pPr>
      <w:spacing w:before="120" w:after="0" w:line="240" w:lineRule="auto"/>
      <w:ind w:firstLine="0"/>
    </w:pPr>
    <w:rPr>
      <w:rFonts w:asciiTheme="majorHAnsi" w:eastAsiaTheme="majorEastAsia" w:hAnsiTheme="majorHAnsi" w:cstheme="majorBidi"/>
      <w:b/>
      <w:bCs/>
    </w:rPr>
  </w:style>
  <w:style w:type="paragraph" w:styleId="2ff4">
    <w:name w:val="Body Text First Indent 2"/>
    <w:basedOn w:val="af2"/>
    <w:link w:val="2ff5"/>
    <w:uiPriority w:val="99"/>
    <w:semiHidden/>
    <w:unhideWhenUsed/>
    <w:rsid w:val="009B1B51"/>
    <w:pPr>
      <w:spacing w:after="0" w:line="240" w:lineRule="auto"/>
      <w:ind w:left="360" w:firstLine="360"/>
    </w:pPr>
    <w:rPr>
      <w:szCs w:val="22"/>
    </w:rPr>
  </w:style>
  <w:style w:type="character" w:customStyle="1" w:styleId="2ff5">
    <w:name w:val="Красная строка 2 Знак"/>
    <w:basedOn w:val="af3"/>
    <w:link w:val="2ff4"/>
    <w:uiPriority w:val="99"/>
    <w:semiHidden/>
    <w:rsid w:val="009B1B51"/>
    <w:rPr>
      <w:sz w:val="24"/>
      <w:szCs w:val="22"/>
    </w:rPr>
  </w:style>
  <w:style w:type="paragraph" w:styleId="3">
    <w:name w:val="List Number 3"/>
    <w:basedOn w:val="a6"/>
    <w:uiPriority w:val="99"/>
    <w:semiHidden/>
    <w:unhideWhenUsed/>
    <w:rsid w:val="009B1B51"/>
    <w:pPr>
      <w:numPr>
        <w:numId w:val="22"/>
      </w:numPr>
      <w:spacing w:after="0" w:line="240" w:lineRule="auto"/>
      <w:contextualSpacing/>
    </w:pPr>
  </w:style>
  <w:style w:type="paragraph" w:styleId="4">
    <w:name w:val="List Number 4"/>
    <w:basedOn w:val="a6"/>
    <w:uiPriority w:val="99"/>
    <w:semiHidden/>
    <w:unhideWhenUsed/>
    <w:rsid w:val="009B1B51"/>
    <w:pPr>
      <w:numPr>
        <w:numId w:val="23"/>
      </w:numPr>
      <w:spacing w:after="0" w:line="240" w:lineRule="auto"/>
      <w:contextualSpacing/>
    </w:pPr>
  </w:style>
  <w:style w:type="paragraph" w:styleId="5">
    <w:name w:val="List Number 5"/>
    <w:basedOn w:val="a6"/>
    <w:uiPriority w:val="99"/>
    <w:semiHidden/>
    <w:unhideWhenUsed/>
    <w:rsid w:val="009B1B51"/>
    <w:pPr>
      <w:numPr>
        <w:numId w:val="24"/>
      </w:numPr>
      <w:spacing w:after="0" w:line="240" w:lineRule="auto"/>
      <w:contextualSpacing/>
    </w:pPr>
  </w:style>
  <w:style w:type="paragraph" w:styleId="2ff6">
    <w:name w:val="envelope return"/>
    <w:basedOn w:val="a6"/>
    <w:uiPriority w:val="99"/>
    <w:semiHidden/>
    <w:unhideWhenUsed/>
    <w:rsid w:val="009B1B51"/>
    <w:pPr>
      <w:spacing w:after="0" w:line="240" w:lineRule="auto"/>
      <w:ind w:firstLine="0"/>
    </w:pPr>
    <w:rPr>
      <w:rFonts w:asciiTheme="majorHAnsi" w:eastAsiaTheme="majorEastAsia" w:hAnsiTheme="majorHAnsi" w:cstheme="majorBidi"/>
      <w:sz w:val="20"/>
      <w:szCs w:val="20"/>
    </w:rPr>
  </w:style>
  <w:style w:type="paragraph" w:styleId="affffffffffff1">
    <w:name w:val="Signature"/>
    <w:basedOn w:val="a6"/>
    <w:link w:val="affffffffffff2"/>
    <w:uiPriority w:val="99"/>
    <w:semiHidden/>
    <w:unhideWhenUsed/>
    <w:rsid w:val="009B1B51"/>
    <w:pPr>
      <w:spacing w:after="0" w:line="240" w:lineRule="auto"/>
      <w:ind w:left="4252" w:firstLine="0"/>
    </w:pPr>
  </w:style>
  <w:style w:type="character" w:customStyle="1" w:styleId="affffffffffff2">
    <w:name w:val="Подпись Знак"/>
    <w:basedOn w:val="a7"/>
    <w:link w:val="affffffffffff1"/>
    <w:uiPriority w:val="99"/>
    <w:semiHidden/>
    <w:rsid w:val="009B1B51"/>
    <w:rPr>
      <w:sz w:val="24"/>
      <w:szCs w:val="24"/>
    </w:rPr>
  </w:style>
  <w:style w:type="paragraph" w:styleId="affffffffffff3">
    <w:name w:val="Salutation"/>
    <w:basedOn w:val="a6"/>
    <w:next w:val="a6"/>
    <w:link w:val="affffffffffff4"/>
    <w:uiPriority w:val="99"/>
    <w:unhideWhenUsed/>
    <w:rsid w:val="009B1B51"/>
    <w:pPr>
      <w:spacing w:after="0" w:line="240" w:lineRule="auto"/>
      <w:ind w:firstLine="0"/>
    </w:pPr>
  </w:style>
  <w:style w:type="character" w:customStyle="1" w:styleId="affffffffffff4">
    <w:name w:val="Приветствие Знак"/>
    <w:basedOn w:val="a7"/>
    <w:link w:val="affffffffffff3"/>
    <w:uiPriority w:val="99"/>
    <w:rsid w:val="009B1B51"/>
    <w:rPr>
      <w:sz w:val="24"/>
      <w:szCs w:val="24"/>
    </w:rPr>
  </w:style>
  <w:style w:type="paragraph" w:styleId="affffffffffff5">
    <w:name w:val="List Continue"/>
    <w:basedOn w:val="a6"/>
    <w:uiPriority w:val="99"/>
    <w:semiHidden/>
    <w:unhideWhenUsed/>
    <w:rsid w:val="009B1B51"/>
    <w:pPr>
      <w:spacing w:line="240" w:lineRule="auto"/>
      <w:ind w:left="283" w:firstLine="0"/>
      <w:contextualSpacing/>
    </w:pPr>
  </w:style>
  <w:style w:type="paragraph" w:styleId="2ff7">
    <w:name w:val="List Continue 2"/>
    <w:basedOn w:val="a6"/>
    <w:uiPriority w:val="99"/>
    <w:semiHidden/>
    <w:unhideWhenUsed/>
    <w:rsid w:val="009B1B51"/>
    <w:pPr>
      <w:spacing w:line="240" w:lineRule="auto"/>
      <w:ind w:left="566" w:firstLine="0"/>
      <w:contextualSpacing/>
    </w:pPr>
  </w:style>
  <w:style w:type="paragraph" w:styleId="3fc">
    <w:name w:val="List Continue 3"/>
    <w:basedOn w:val="a6"/>
    <w:uiPriority w:val="99"/>
    <w:semiHidden/>
    <w:unhideWhenUsed/>
    <w:rsid w:val="009B1B51"/>
    <w:pPr>
      <w:spacing w:line="240" w:lineRule="auto"/>
      <w:ind w:left="849" w:firstLine="0"/>
      <w:contextualSpacing/>
    </w:pPr>
  </w:style>
  <w:style w:type="paragraph" w:styleId="4f3">
    <w:name w:val="List Continue 4"/>
    <w:basedOn w:val="a6"/>
    <w:uiPriority w:val="99"/>
    <w:semiHidden/>
    <w:unhideWhenUsed/>
    <w:rsid w:val="009B1B51"/>
    <w:pPr>
      <w:spacing w:line="240" w:lineRule="auto"/>
      <w:ind w:left="1132" w:firstLine="0"/>
      <w:contextualSpacing/>
    </w:pPr>
  </w:style>
  <w:style w:type="paragraph" w:styleId="5f">
    <w:name w:val="List Continue 5"/>
    <w:basedOn w:val="a6"/>
    <w:uiPriority w:val="99"/>
    <w:semiHidden/>
    <w:unhideWhenUsed/>
    <w:rsid w:val="009B1B51"/>
    <w:pPr>
      <w:spacing w:line="240" w:lineRule="auto"/>
      <w:ind w:left="1415" w:firstLine="0"/>
      <w:contextualSpacing/>
    </w:pPr>
  </w:style>
  <w:style w:type="paragraph" w:styleId="affffffffffff6">
    <w:name w:val="Closing"/>
    <w:basedOn w:val="a6"/>
    <w:link w:val="affffffffffff7"/>
    <w:uiPriority w:val="99"/>
    <w:semiHidden/>
    <w:unhideWhenUsed/>
    <w:rsid w:val="009B1B51"/>
    <w:pPr>
      <w:spacing w:after="0" w:line="240" w:lineRule="auto"/>
      <w:ind w:left="4252" w:firstLine="0"/>
    </w:pPr>
  </w:style>
  <w:style w:type="character" w:customStyle="1" w:styleId="affffffffffff7">
    <w:name w:val="Прощание Знак"/>
    <w:basedOn w:val="a7"/>
    <w:link w:val="affffffffffff6"/>
    <w:uiPriority w:val="99"/>
    <w:semiHidden/>
    <w:rsid w:val="009B1B51"/>
    <w:rPr>
      <w:sz w:val="24"/>
      <w:szCs w:val="24"/>
    </w:rPr>
  </w:style>
  <w:style w:type="paragraph" w:styleId="3fd">
    <w:name w:val="List 3"/>
    <w:basedOn w:val="a6"/>
    <w:uiPriority w:val="99"/>
    <w:semiHidden/>
    <w:unhideWhenUsed/>
    <w:rsid w:val="009B1B51"/>
    <w:pPr>
      <w:spacing w:after="0" w:line="240" w:lineRule="auto"/>
      <w:ind w:left="849" w:hanging="283"/>
      <w:contextualSpacing/>
    </w:pPr>
  </w:style>
  <w:style w:type="paragraph" w:styleId="4f4">
    <w:name w:val="List 4"/>
    <w:basedOn w:val="a6"/>
    <w:uiPriority w:val="99"/>
    <w:unhideWhenUsed/>
    <w:rsid w:val="009B1B51"/>
    <w:pPr>
      <w:spacing w:after="0" w:line="240" w:lineRule="auto"/>
      <w:ind w:left="1132" w:hanging="283"/>
      <w:contextualSpacing/>
    </w:pPr>
  </w:style>
  <w:style w:type="paragraph" w:styleId="5f0">
    <w:name w:val="List 5"/>
    <w:basedOn w:val="a6"/>
    <w:uiPriority w:val="99"/>
    <w:unhideWhenUsed/>
    <w:rsid w:val="009B1B51"/>
    <w:pPr>
      <w:spacing w:after="0" w:line="240" w:lineRule="auto"/>
      <w:ind w:left="1415" w:hanging="283"/>
      <w:contextualSpacing/>
    </w:pPr>
  </w:style>
  <w:style w:type="paragraph" w:styleId="affffffffffff8">
    <w:name w:val="table of authorities"/>
    <w:basedOn w:val="a6"/>
    <w:next w:val="a6"/>
    <w:uiPriority w:val="99"/>
    <w:semiHidden/>
    <w:unhideWhenUsed/>
    <w:rsid w:val="009B1B51"/>
    <w:pPr>
      <w:spacing w:after="0" w:line="240" w:lineRule="auto"/>
      <w:ind w:left="240" w:hanging="240"/>
    </w:pPr>
  </w:style>
  <w:style w:type="paragraph" w:styleId="affffffffffff9">
    <w:name w:val="macro"/>
    <w:link w:val="affffffffffffa"/>
    <w:uiPriority w:val="99"/>
    <w:semiHidden/>
    <w:unhideWhenUsed/>
    <w:rsid w:val="009B1B51"/>
    <w:pPr>
      <w:tabs>
        <w:tab w:val="left" w:pos="480"/>
        <w:tab w:val="left" w:pos="960"/>
        <w:tab w:val="left" w:pos="1440"/>
        <w:tab w:val="left" w:pos="1920"/>
        <w:tab w:val="left" w:pos="2400"/>
        <w:tab w:val="left" w:pos="2880"/>
        <w:tab w:val="left" w:pos="3360"/>
        <w:tab w:val="left" w:pos="3840"/>
        <w:tab w:val="left" w:pos="4320"/>
      </w:tabs>
      <w:jc w:val="both"/>
    </w:pPr>
    <w:rPr>
      <w:rFonts w:ascii="Consolas" w:eastAsia="Calibri" w:hAnsi="Consolas"/>
      <w:lang w:eastAsia="en-US"/>
    </w:rPr>
  </w:style>
  <w:style w:type="character" w:customStyle="1" w:styleId="affffffffffffa">
    <w:name w:val="Текст макроса Знак"/>
    <w:basedOn w:val="a7"/>
    <w:link w:val="affffffffffff9"/>
    <w:uiPriority w:val="99"/>
    <w:semiHidden/>
    <w:rsid w:val="009B1B51"/>
    <w:rPr>
      <w:rFonts w:ascii="Consolas" w:eastAsia="Calibri" w:hAnsi="Consolas"/>
      <w:lang w:eastAsia="en-US"/>
    </w:rPr>
  </w:style>
  <w:style w:type="paragraph" w:styleId="1fff5">
    <w:name w:val="index 1"/>
    <w:basedOn w:val="a6"/>
    <w:next w:val="a6"/>
    <w:autoRedefine/>
    <w:uiPriority w:val="99"/>
    <w:semiHidden/>
    <w:unhideWhenUsed/>
    <w:rsid w:val="009B1B51"/>
    <w:pPr>
      <w:spacing w:after="0" w:line="240" w:lineRule="auto"/>
      <w:ind w:left="240" w:hanging="240"/>
    </w:pPr>
  </w:style>
  <w:style w:type="paragraph" w:styleId="affffffffffffb">
    <w:name w:val="index heading"/>
    <w:basedOn w:val="a6"/>
    <w:next w:val="1fff5"/>
    <w:uiPriority w:val="99"/>
    <w:semiHidden/>
    <w:unhideWhenUsed/>
    <w:rsid w:val="009B1B51"/>
    <w:pPr>
      <w:spacing w:after="0" w:line="240" w:lineRule="auto"/>
      <w:ind w:firstLine="0"/>
    </w:pPr>
    <w:rPr>
      <w:rFonts w:asciiTheme="majorHAnsi" w:eastAsiaTheme="majorEastAsia" w:hAnsiTheme="majorHAnsi" w:cstheme="majorBidi"/>
      <w:b/>
      <w:bCs/>
    </w:rPr>
  </w:style>
  <w:style w:type="paragraph" w:styleId="2ff8">
    <w:name w:val="index 2"/>
    <w:basedOn w:val="a6"/>
    <w:next w:val="a6"/>
    <w:autoRedefine/>
    <w:uiPriority w:val="99"/>
    <w:semiHidden/>
    <w:unhideWhenUsed/>
    <w:rsid w:val="009B1B51"/>
    <w:pPr>
      <w:spacing w:after="0" w:line="240" w:lineRule="auto"/>
      <w:ind w:left="480" w:hanging="240"/>
    </w:pPr>
  </w:style>
  <w:style w:type="paragraph" w:styleId="3fe">
    <w:name w:val="index 3"/>
    <w:basedOn w:val="a6"/>
    <w:next w:val="a6"/>
    <w:autoRedefine/>
    <w:uiPriority w:val="99"/>
    <w:semiHidden/>
    <w:unhideWhenUsed/>
    <w:rsid w:val="009B1B51"/>
    <w:pPr>
      <w:spacing w:after="0" w:line="240" w:lineRule="auto"/>
      <w:ind w:left="720" w:hanging="240"/>
    </w:pPr>
  </w:style>
  <w:style w:type="paragraph" w:styleId="4f5">
    <w:name w:val="index 4"/>
    <w:basedOn w:val="a6"/>
    <w:next w:val="a6"/>
    <w:autoRedefine/>
    <w:uiPriority w:val="99"/>
    <w:semiHidden/>
    <w:unhideWhenUsed/>
    <w:rsid w:val="009B1B51"/>
    <w:pPr>
      <w:spacing w:after="0" w:line="240" w:lineRule="auto"/>
      <w:ind w:left="960" w:hanging="240"/>
    </w:pPr>
  </w:style>
  <w:style w:type="paragraph" w:styleId="5f1">
    <w:name w:val="index 5"/>
    <w:basedOn w:val="a6"/>
    <w:next w:val="a6"/>
    <w:autoRedefine/>
    <w:uiPriority w:val="99"/>
    <w:semiHidden/>
    <w:unhideWhenUsed/>
    <w:rsid w:val="009B1B51"/>
    <w:pPr>
      <w:spacing w:after="0" w:line="240" w:lineRule="auto"/>
      <w:ind w:left="1200" w:hanging="240"/>
    </w:pPr>
  </w:style>
  <w:style w:type="paragraph" w:styleId="6f">
    <w:name w:val="index 6"/>
    <w:basedOn w:val="a6"/>
    <w:next w:val="a6"/>
    <w:autoRedefine/>
    <w:uiPriority w:val="99"/>
    <w:semiHidden/>
    <w:unhideWhenUsed/>
    <w:rsid w:val="009B1B51"/>
    <w:pPr>
      <w:spacing w:after="0" w:line="240" w:lineRule="auto"/>
      <w:ind w:left="1440" w:hanging="240"/>
    </w:pPr>
  </w:style>
  <w:style w:type="paragraph" w:styleId="7d">
    <w:name w:val="index 7"/>
    <w:basedOn w:val="a6"/>
    <w:next w:val="a6"/>
    <w:autoRedefine/>
    <w:uiPriority w:val="99"/>
    <w:semiHidden/>
    <w:unhideWhenUsed/>
    <w:rsid w:val="009B1B51"/>
    <w:pPr>
      <w:spacing w:after="0" w:line="240" w:lineRule="auto"/>
      <w:ind w:left="1680" w:hanging="240"/>
    </w:pPr>
  </w:style>
  <w:style w:type="paragraph" w:styleId="89">
    <w:name w:val="index 8"/>
    <w:basedOn w:val="a6"/>
    <w:next w:val="a6"/>
    <w:autoRedefine/>
    <w:uiPriority w:val="99"/>
    <w:semiHidden/>
    <w:unhideWhenUsed/>
    <w:rsid w:val="009B1B51"/>
    <w:pPr>
      <w:spacing w:after="0" w:line="240" w:lineRule="auto"/>
      <w:ind w:left="1920" w:hanging="240"/>
    </w:pPr>
  </w:style>
  <w:style w:type="paragraph" w:styleId="97">
    <w:name w:val="index 9"/>
    <w:basedOn w:val="a6"/>
    <w:next w:val="a6"/>
    <w:autoRedefine/>
    <w:uiPriority w:val="99"/>
    <w:semiHidden/>
    <w:unhideWhenUsed/>
    <w:rsid w:val="009B1B51"/>
    <w:pPr>
      <w:spacing w:after="0" w:line="240" w:lineRule="auto"/>
      <w:ind w:left="2160" w:hanging="240"/>
    </w:pPr>
  </w:style>
  <w:style w:type="paragraph" w:styleId="affffffffffffc">
    <w:name w:val="Message Header"/>
    <w:basedOn w:val="a6"/>
    <w:link w:val="affffffffffffd"/>
    <w:uiPriority w:val="99"/>
    <w:semiHidden/>
    <w:unhideWhenUsed/>
    <w:rsid w:val="009B1B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affffffffffffd">
    <w:name w:val="Шапка Знак"/>
    <w:basedOn w:val="a7"/>
    <w:link w:val="affffffffffffc"/>
    <w:uiPriority w:val="99"/>
    <w:semiHidden/>
    <w:rsid w:val="009B1B51"/>
    <w:rPr>
      <w:rFonts w:asciiTheme="majorHAnsi" w:eastAsiaTheme="majorEastAsia" w:hAnsiTheme="majorHAnsi" w:cstheme="majorBidi"/>
      <w:sz w:val="24"/>
      <w:szCs w:val="24"/>
      <w:shd w:val="pct20" w:color="auto" w:fill="auto"/>
    </w:rPr>
  </w:style>
  <w:style w:type="paragraph" w:styleId="affffffffffffe">
    <w:name w:val="E-mail Signature"/>
    <w:basedOn w:val="a6"/>
    <w:link w:val="afffffffffffff"/>
    <w:uiPriority w:val="99"/>
    <w:semiHidden/>
    <w:unhideWhenUsed/>
    <w:rsid w:val="009B1B51"/>
    <w:pPr>
      <w:spacing w:after="0" w:line="240" w:lineRule="auto"/>
      <w:ind w:firstLine="0"/>
    </w:pPr>
  </w:style>
  <w:style w:type="character" w:customStyle="1" w:styleId="afffffffffffff">
    <w:name w:val="Электронная подпись Знак"/>
    <w:basedOn w:val="a7"/>
    <w:link w:val="affffffffffffe"/>
    <w:uiPriority w:val="99"/>
    <w:semiHidden/>
    <w:rsid w:val="009B1B51"/>
    <w:rPr>
      <w:sz w:val="24"/>
      <w:szCs w:val="24"/>
    </w:rPr>
  </w:style>
  <w:style w:type="character" w:customStyle="1" w:styleId="afffffffffffff0">
    <w:name w:val="_Обычный Знак"/>
    <w:link w:val="afffffffffffff1"/>
    <w:locked/>
    <w:rsid w:val="009B1B51"/>
    <w:rPr>
      <w:rFonts w:cs="Calibri"/>
      <w:sz w:val="26"/>
      <w:szCs w:val="26"/>
    </w:rPr>
  </w:style>
  <w:style w:type="paragraph" w:customStyle="1" w:styleId="afffffffffffff1">
    <w:name w:val="_Обычный"/>
    <w:basedOn w:val="a6"/>
    <w:link w:val="afffffffffffff0"/>
    <w:qFormat/>
    <w:rsid w:val="009B1B51"/>
    <w:pPr>
      <w:spacing w:after="0" w:line="360" w:lineRule="auto"/>
      <w:ind w:firstLine="709"/>
    </w:pPr>
    <w:rPr>
      <w:rFonts w:cs="Calibri"/>
      <w:sz w:val="26"/>
      <w:szCs w:val="26"/>
    </w:rPr>
  </w:style>
  <w:style w:type="character" w:customStyle="1" w:styleId="afffffffffffff2">
    <w:name w:val="Официальный документ Знак"/>
    <w:link w:val="afffffffffffff3"/>
    <w:locked/>
    <w:rsid w:val="009B1B51"/>
    <w:rPr>
      <w:sz w:val="28"/>
    </w:rPr>
  </w:style>
  <w:style w:type="paragraph" w:customStyle="1" w:styleId="afffffffffffff3">
    <w:name w:val="Официальный документ"/>
    <w:basedOn w:val="a6"/>
    <w:link w:val="afffffffffffff2"/>
    <w:qFormat/>
    <w:rsid w:val="009B1B51"/>
    <w:pPr>
      <w:spacing w:after="0" w:line="240" w:lineRule="auto"/>
      <w:ind w:firstLine="709"/>
    </w:pPr>
    <w:rPr>
      <w:sz w:val="28"/>
      <w:szCs w:val="20"/>
    </w:rPr>
  </w:style>
  <w:style w:type="character" w:customStyle="1" w:styleId="1fff6">
    <w:name w:val="Просмотренная гиперссылка1"/>
    <w:basedOn w:val="a7"/>
    <w:uiPriority w:val="99"/>
    <w:semiHidden/>
    <w:unhideWhenUsed/>
    <w:rsid w:val="009B1B51"/>
    <w:rPr>
      <w:color w:val="954F72"/>
      <w:u w:val="single"/>
    </w:rPr>
  </w:style>
  <w:style w:type="table" w:customStyle="1" w:styleId="TableNormal2">
    <w:name w:val="Table Normal2"/>
    <w:uiPriority w:val="2"/>
    <w:semiHidden/>
    <w:unhideWhenUsed/>
    <w:qFormat/>
    <w:rsid w:val="009B1B5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00">
    <w:name w:val="00 Основной текст"/>
    <w:basedOn w:val="a6"/>
    <w:qFormat/>
    <w:rsid w:val="009B1B51"/>
    <w:pPr>
      <w:spacing w:after="0"/>
      <w:ind w:firstLine="709"/>
    </w:pPr>
    <w:rPr>
      <w:szCs w:val="28"/>
    </w:rPr>
  </w:style>
  <w:style w:type="character" w:customStyle="1" w:styleId="afffffffffffff4">
    <w:name w:val="Текст_таблица Знак"/>
    <w:link w:val="afffffffffffff5"/>
    <w:locked/>
    <w:rsid w:val="009B1B51"/>
    <w:rPr>
      <w:bCs/>
      <w:color w:val="000000"/>
      <w:sz w:val="24"/>
      <w:szCs w:val="24"/>
    </w:rPr>
  </w:style>
  <w:style w:type="paragraph" w:customStyle="1" w:styleId="afffffffffffff5">
    <w:name w:val="Текст_таблица"/>
    <w:link w:val="afffffffffffff4"/>
    <w:autoRedefine/>
    <w:rsid w:val="009B1B51"/>
    <w:pPr>
      <w:jc w:val="both"/>
    </w:pPr>
    <w:rPr>
      <w:bCs/>
      <w:color w:val="000000"/>
      <w:sz w:val="24"/>
      <w:szCs w:val="24"/>
    </w:rPr>
  </w:style>
  <w:style w:type="paragraph" w:customStyle="1" w:styleId="afffffffffffff6">
    <w:name w:val="_абзац"/>
    <w:basedOn w:val="a6"/>
    <w:link w:val="afffffffffffff7"/>
    <w:qFormat/>
    <w:rsid w:val="009B1B51"/>
    <w:pPr>
      <w:spacing w:after="0" w:line="360" w:lineRule="auto"/>
      <w:ind w:firstLine="708"/>
    </w:pPr>
    <w:rPr>
      <w:sz w:val="28"/>
      <w:lang w:val="x-none" w:eastAsia="x-none"/>
    </w:rPr>
  </w:style>
  <w:style w:type="character" w:customStyle="1" w:styleId="afffffffffffff7">
    <w:name w:val="_абзац Знак"/>
    <w:link w:val="afffffffffffff6"/>
    <w:rsid w:val="009B1B51"/>
    <w:rPr>
      <w:sz w:val="28"/>
      <w:szCs w:val="24"/>
      <w:lang w:val="x-none" w:eastAsia="x-none"/>
    </w:rPr>
  </w:style>
  <w:style w:type="paragraph" w:customStyle="1" w:styleId="2ff9">
    <w:name w:val="Стиль2"/>
    <w:basedOn w:val="31"/>
    <w:qFormat/>
    <w:rsid w:val="009B1B51"/>
    <w:pPr>
      <w:keepLines/>
      <w:spacing w:before="40" w:after="0" w:line="259" w:lineRule="auto"/>
      <w:ind w:firstLine="0"/>
      <w:jc w:val="center"/>
    </w:pPr>
    <w:rPr>
      <w:rFonts w:ascii="Times New Roman" w:hAnsi="Times New Roman"/>
      <w:bCs w:val="0"/>
      <w:color w:val="000000"/>
      <w:sz w:val="28"/>
      <w:szCs w:val="28"/>
      <w:lang w:val="x-none" w:eastAsia="x-none"/>
    </w:rPr>
  </w:style>
  <w:style w:type="character" w:customStyle="1" w:styleId="afffffffffffff8">
    <w:name w:val="Название Знак"/>
    <w:uiPriority w:val="10"/>
    <w:rsid w:val="009B1B51"/>
    <w:rPr>
      <w:rFonts w:ascii="Arial Narrow" w:eastAsia="Arial Narrow" w:hAnsi="Arial Narrow" w:cs="Arial Narrow"/>
      <w:b/>
      <w:bCs/>
      <w:sz w:val="52"/>
      <w:szCs w:val="52"/>
    </w:rPr>
  </w:style>
  <w:style w:type="paragraph" w:customStyle="1" w:styleId="11">
    <w:name w:val="Список_маркерный_1_уровень"/>
    <w:link w:val="1fff7"/>
    <w:qFormat/>
    <w:rsid w:val="009B1B51"/>
    <w:pPr>
      <w:numPr>
        <w:numId w:val="25"/>
      </w:numPr>
      <w:spacing w:before="60"/>
      <w:jc w:val="both"/>
    </w:pPr>
    <w:rPr>
      <w:rFonts w:eastAsia="Calibri"/>
      <w:snapToGrid w:val="0"/>
      <w:sz w:val="24"/>
      <w:szCs w:val="24"/>
    </w:rPr>
  </w:style>
  <w:style w:type="character" w:customStyle="1" w:styleId="1fff7">
    <w:name w:val="Список_маркерный_1_уровень Знак"/>
    <w:basedOn w:val="a7"/>
    <w:link w:val="11"/>
    <w:rsid w:val="009B1B51"/>
    <w:rPr>
      <w:rFonts w:eastAsia="Calibri"/>
      <w:snapToGrid w:val="0"/>
      <w:sz w:val="24"/>
      <w:szCs w:val="24"/>
    </w:rPr>
  </w:style>
  <w:style w:type="table" w:customStyle="1" w:styleId="690">
    <w:name w:val="Сетка таблицы69"/>
    <w:basedOn w:val="a8"/>
    <w:next w:val="aa"/>
    <w:uiPriority w:val="59"/>
    <w:rsid w:val="009B1B5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196">
      <w:bodyDiv w:val="1"/>
      <w:marLeft w:val="0"/>
      <w:marRight w:val="0"/>
      <w:marTop w:val="0"/>
      <w:marBottom w:val="0"/>
      <w:divBdr>
        <w:top w:val="none" w:sz="0" w:space="0" w:color="auto"/>
        <w:left w:val="none" w:sz="0" w:space="0" w:color="auto"/>
        <w:bottom w:val="none" w:sz="0" w:space="0" w:color="auto"/>
        <w:right w:val="none" w:sz="0" w:space="0" w:color="auto"/>
      </w:divBdr>
    </w:div>
    <w:div w:id="13464321">
      <w:bodyDiv w:val="1"/>
      <w:marLeft w:val="0"/>
      <w:marRight w:val="0"/>
      <w:marTop w:val="0"/>
      <w:marBottom w:val="0"/>
      <w:divBdr>
        <w:top w:val="none" w:sz="0" w:space="0" w:color="auto"/>
        <w:left w:val="none" w:sz="0" w:space="0" w:color="auto"/>
        <w:bottom w:val="none" w:sz="0" w:space="0" w:color="auto"/>
        <w:right w:val="none" w:sz="0" w:space="0" w:color="auto"/>
      </w:divBdr>
    </w:div>
    <w:div w:id="22487664">
      <w:bodyDiv w:val="1"/>
      <w:marLeft w:val="0"/>
      <w:marRight w:val="0"/>
      <w:marTop w:val="0"/>
      <w:marBottom w:val="0"/>
      <w:divBdr>
        <w:top w:val="none" w:sz="0" w:space="0" w:color="auto"/>
        <w:left w:val="none" w:sz="0" w:space="0" w:color="auto"/>
        <w:bottom w:val="none" w:sz="0" w:space="0" w:color="auto"/>
        <w:right w:val="none" w:sz="0" w:space="0" w:color="auto"/>
      </w:divBdr>
    </w:div>
    <w:div w:id="25640702">
      <w:bodyDiv w:val="1"/>
      <w:marLeft w:val="0"/>
      <w:marRight w:val="0"/>
      <w:marTop w:val="0"/>
      <w:marBottom w:val="0"/>
      <w:divBdr>
        <w:top w:val="none" w:sz="0" w:space="0" w:color="auto"/>
        <w:left w:val="none" w:sz="0" w:space="0" w:color="auto"/>
        <w:bottom w:val="none" w:sz="0" w:space="0" w:color="auto"/>
        <w:right w:val="none" w:sz="0" w:space="0" w:color="auto"/>
      </w:divBdr>
    </w:div>
    <w:div w:id="98381925">
      <w:bodyDiv w:val="1"/>
      <w:marLeft w:val="0"/>
      <w:marRight w:val="0"/>
      <w:marTop w:val="0"/>
      <w:marBottom w:val="0"/>
      <w:divBdr>
        <w:top w:val="none" w:sz="0" w:space="0" w:color="auto"/>
        <w:left w:val="none" w:sz="0" w:space="0" w:color="auto"/>
        <w:bottom w:val="none" w:sz="0" w:space="0" w:color="auto"/>
        <w:right w:val="none" w:sz="0" w:space="0" w:color="auto"/>
      </w:divBdr>
    </w:div>
    <w:div w:id="102697478">
      <w:bodyDiv w:val="1"/>
      <w:marLeft w:val="0"/>
      <w:marRight w:val="0"/>
      <w:marTop w:val="0"/>
      <w:marBottom w:val="0"/>
      <w:divBdr>
        <w:top w:val="none" w:sz="0" w:space="0" w:color="auto"/>
        <w:left w:val="none" w:sz="0" w:space="0" w:color="auto"/>
        <w:bottom w:val="none" w:sz="0" w:space="0" w:color="auto"/>
        <w:right w:val="none" w:sz="0" w:space="0" w:color="auto"/>
      </w:divBdr>
    </w:div>
    <w:div w:id="112599246">
      <w:bodyDiv w:val="1"/>
      <w:marLeft w:val="0"/>
      <w:marRight w:val="0"/>
      <w:marTop w:val="0"/>
      <w:marBottom w:val="0"/>
      <w:divBdr>
        <w:top w:val="none" w:sz="0" w:space="0" w:color="auto"/>
        <w:left w:val="none" w:sz="0" w:space="0" w:color="auto"/>
        <w:bottom w:val="none" w:sz="0" w:space="0" w:color="auto"/>
        <w:right w:val="none" w:sz="0" w:space="0" w:color="auto"/>
      </w:divBdr>
    </w:div>
    <w:div w:id="113596026">
      <w:bodyDiv w:val="1"/>
      <w:marLeft w:val="0"/>
      <w:marRight w:val="0"/>
      <w:marTop w:val="0"/>
      <w:marBottom w:val="0"/>
      <w:divBdr>
        <w:top w:val="none" w:sz="0" w:space="0" w:color="auto"/>
        <w:left w:val="none" w:sz="0" w:space="0" w:color="auto"/>
        <w:bottom w:val="none" w:sz="0" w:space="0" w:color="auto"/>
        <w:right w:val="none" w:sz="0" w:space="0" w:color="auto"/>
      </w:divBdr>
    </w:div>
    <w:div w:id="129789454">
      <w:bodyDiv w:val="1"/>
      <w:marLeft w:val="0"/>
      <w:marRight w:val="0"/>
      <w:marTop w:val="0"/>
      <w:marBottom w:val="0"/>
      <w:divBdr>
        <w:top w:val="none" w:sz="0" w:space="0" w:color="auto"/>
        <w:left w:val="none" w:sz="0" w:space="0" w:color="auto"/>
        <w:bottom w:val="none" w:sz="0" w:space="0" w:color="auto"/>
        <w:right w:val="none" w:sz="0" w:space="0" w:color="auto"/>
      </w:divBdr>
    </w:div>
    <w:div w:id="134954345">
      <w:bodyDiv w:val="1"/>
      <w:marLeft w:val="0"/>
      <w:marRight w:val="0"/>
      <w:marTop w:val="0"/>
      <w:marBottom w:val="0"/>
      <w:divBdr>
        <w:top w:val="none" w:sz="0" w:space="0" w:color="auto"/>
        <w:left w:val="none" w:sz="0" w:space="0" w:color="auto"/>
        <w:bottom w:val="none" w:sz="0" w:space="0" w:color="auto"/>
        <w:right w:val="none" w:sz="0" w:space="0" w:color="auto"/>
      </w:divBdr>
    </w:div>
    <w:div w:id="137460478">
      <w:bodyDiv w:val="1"/>
      <w:marLeft w:val="0"/>
      <w:marRight w:val="0"/>
      <w:marTop w:val="0"/>
      <w:marBottom w:val="0"/>
      <w:divBdr>
        <w:top w:val="none" w:sz="0" w:space="0" w:color="auto"/>
        <w:left w:val="none" w:sz="0" w:space="0" w:color="auto"/>
        <w:bottom w:val="none" w:sz="0" w:space="0" w:color="auto"/>
        <w:right w:val="none" w:sz="0" w:space="0" w:color="auto"/>
      </w:divBdr>
    </w:div>
    <w:div w:id="137764306">
      <w:bodyDiv w:val="1"/>
      <w:marLeft w:val="0"/>
      <w:marRight w:val="0"/>
      <w:marTop w:val="0"/>
      <w:marBottom w:val="0"/>
      <w:divBdr>
        <w:top w:val="none" w:sz="0" w:space="0" w:color="auto"/>
        <w:left w:val="none" w:sz="0" w:space="0" w:color="auto"/>
        <w:bottom w:val="none" w:sz="0" w:space="0" w:color="auto"/>
        <w:right w:val="none" w:sz="0" w:space="0" w:color="auto"/>
      </w:divBdr>
    </w:div>
    <w:div w:id="156002530">
      <w:bodyDiv w:val="1"/>
      <w:marLeft w:val="0"/>
      <w:marRight w:val="0"/>
      <w:marTop w:val="0"/>
      <w:marBottom w:val="0"/>
      <w:divBdr>
        <w:top w:val="none" w:sz="0" w:space="0" w:color="auto"/>
        <w:left w:val="none" w:sz="0" w:space="0" w:color="auto"/>
        <w:bottom w:val="none" w:sz="0" w:space="0" w:color="auto"/>
        <w:right w:val="none" w:sz="0" w:space="0" w:color="auto"/>
      </w:divBdr>
    </w:div>
    <w:div w:id="161702606">
      <w:bodyDiv w:val="1"/>
      <w:marLeft w:val="0"/>
      <w:marRight w:val="0"/>
      <w:marTop w:val="0"/>
      <w:marBottom w:val="0"/>
      <w:divBdr>
        <w:top w:val="none" w:sz="0" w:space="0" w:color="auto"/>
        <w:left w:val="none" w:sz="0" w:space="0" w:color="auto"/>
        <w:bottom w:val="none" w:sz="0" w:space="0" w:color="auto"/>
        <w:right w:val="none" w:sz="0" w:space="0" w:color="auto"/>
      </w:divBdr>
    </w:div>
    <w:div w:id="211773086">
      <w:bodyDiv w:val="1"/>
      <w:marLeft w:val="0"/>
      <w:marRight w:val="0"/>
      <w:marTop w:val="0"/>
      <w:marBottom w:val="0"/>
      <w:divBdr>
        <w:top w:val="none" w:sz="0" w:space="0" w:color="auto"/>
        <w:left w:val="none" w:sz="0" w:space="0" w:color="auto"/>
        <w:bottom w:val="none" w:sz="0" w:space="0" w:color="auto"/>
        <w:right w:val="none" w:sz="0" w:space="0" w:color="auto"/>
      </w:divBdr>
    </w:div>
    <w:div w:id="239103307">
      <w:bodyDiv w:val="1"/>
      <w:marLeft w:val="0"/>
      <w:marRight w:val="0"/>
      <w:marTop w:val="0"/>
      <w:marBottom w:val="0"/>
      <w:divBdr>
        <w:top w:val="none" w:sz="0" w:space="0" w:color="auto"/>
        <w:left w:val="none" w:sz="0" w:space="0" w:color="auto"/>
        <w:bottom w:val="none" w:sz="0" w:space="0" w:color="auto"/>
        <w:right w:val="none" w:sz="0" w:space="0" w:color="auto"/>
      </w:divBdr>
    </w:div>
    <w:div w:id="264731622">
      <w:bodyDiv w:val="1"/>
      <w:marLeft w:val="0"/>
      <w:marRight w:val="0"/>
      <w:marTop w:val="0"/>
      <w:marBottom w:val="0"/>
      <w:divBdr>
        <w:top w:val="none" w:sz="0" w:space="0" w:color="auto"/>
        <w:left w:val="none" w:sz="0" w:space="0" w:color="auto"/>
        <w:bottom w:val="none" w:sz="0" w:space="0" w:color="auto"/>
        <w:right w:val="none" w:sz="0" w:space="0" w:color="auto"/>
      </w:divBdr>
    </w:div>
    <w:div w:id="274597484">
      <w:bodyDiv w:val="1"/>
      <w:marLeft w:val="0"/>
      <w:marRight w:val="0"/>
      <w:marTop w:val="0"/>
      <w:marBottom w:val="0"/>
      <w:divBdr>
        <w:top w:val="none" w:sz="0" w:space="0" w:color="auto"/>
        <w:left w:val="none" w:sz="0" w:space="0" w:color="auto"/>
        <w:bottom w:val="none" w:sz="0" w:space="0" w:color="auto"/>
        <w:right w:val="none" w:sz="0" w:space="0" w:color="auto"/>
      </w:divBdr>
    </w:div>
    <w:div w:id="284698026">
      <w:bodyDiv w:val="1"/>
      <w:marLeft w:val="0"/>
      <w:marRight w:val="0"/>
      <w:marTop w:val="0"/>
      <w:marBottom w:val="0"/>
      <w:divBdr>
        <w:top w:val="none" w:sz="0" w:space="0" w:color="auto"/>
        <w:left w:val="none" w:sz="0" w:space="0" w:color="auto"/>
        <w:bottom w:val="none" w:sz="0" w:space="0" w:color="auto"/>
        <w:right w:val="none" w:sz="0" w:space="0" w:color="auto"/>
      </w:divBdr>
    </w:div>
    <w:div w:id="289172445">
      <w:bodyDiv w:val="1"/>
      <w:marLeft w:val="0"/>
      <w:marRight w:val="0"/>
      <w:marTop w:val="0"/>
      <w:marBottom w:val="0"/>
      <w:divBdr>
        <w:top w:val="none" w:sz="0" w:space="0" w:color="auto"/>
        <w:left w:val="none" w:sz="0" w:space="0" w:color="auto"/>
        <w:bottom w:val="none" w:sz="0" w:space="0" w:color="auto"/>
        <w:right w:val="none" w:sz="0" w:space="0" w:color="auto"/>
      </w:divBdr>
    </w:div>
    <w:div w:id="295064116">
      <w:bodyDiv w:val="1"/>
      <w:marLeft w:val="0"/>
      <w:marRight w:val="0"/>
      <w:marTop w:val="0"/>
      <w:marBottom w:val="0"/>
      <w:divBdr>
        <w:top w:val="none" w:sz="0" w:space="0" w:color="auto"/>
        <w:left w:val="none" w:sz="0" w:space="0" w:color="auto"/>
        <w:bottom w:val="none" w:sz="0" w:space="0" w:color="auto"/>
        <w:right w:val="none" w:sz="0" w:space="0" w:color="auto"/>
      </w:divBdr>
    </w:div>
    <w:div w:id="314341886">
      <w:bodyDiv w:val="1"/>
      <w:marLeft w:val="0"/>
      <w:marRight w:val="0"/>
      <w:marTop w:val="0"/>
      <w:marBottom w:val="0"/>
      <w:divBdr>
        <w:top w:val="none" w:sz="0" w:space="0" w:color="auto"/>
        <w:left w:val="none" w:sz="0" w:space="0" w:color="auto"/>
        <w:bottom w:val="none" w:sz="0" w:space="0" w:color="auto"/>
        <w:right w:val="none" w:sz="0" w:space="0" w:color="auto"/>
      </w:divBdr>
    </w:div>
    <w:div w:id="318194296">
      <w:bodyDiv w:val="1"/>
      <w:marLeft w:val="0"/>
      <w:marRight w:val="0"/>
      <w:marTop w:val="0"/>
      <w:marBottom w:val="0"/>
      <w:divBdr>
        <w:top w:val="none" w:sz="0" w:space="0" w:color="auto"/>
        <w:left w:val="none" w:sz="0" w:space="0" w:color="auto"/>
        <w:bottom w:val="none" w:sz="0" w:space="0" w:color="auto"/>
        <w:right w:val="none" w:sz="0" w:space="0" w:color="auto"/>
      </w:divBdr>
    </w:div>
    <w:div w:id="373509921">
      <w:bodyDiv w:val="1"/>
      <w:marLeft w:val="0"/>
      <w:marRight w:val="0"/>
      <w:marTop w:val="0"/>
      <w:marBottom w:val="0"/>
      <w:divBdr>
        <w:top w:val="none" w:sz="0" w:space="0" w:color="auto"/>
        <w:left w:val="none" w:sz="0" w:space="0" w:color="auto"/>
        <w:bottom w:val="none" w:sz="0" w:space="0" w:color="auto"/>
        <w:right w:val="none" w:sz="0" w:space="0" w:color="auto"/>
      </w:divBdr>
    </w:div>
    <w:div w:id="379212855">
      <w:bodyDiv w:val="1"/>
      <w:marLeft w:val="0"/>
      <w:marRight w:val="0"/>
      <w:marTop w:val="0"/>
      <w:marBottom w:val="0"/>
      <w:divBdr>
        <w:top w:val="none" w:sz="0" w:space="0" w:color="auto"/>
        <w:left w:val="none" w:sz="0" w:space="0" w:color="auto"/>
        <w:bottom w:val="none" w:sz="0" w:space="0" w:color="auto"/>
        <w:right w:val="none" w:sz="0" w:space="0" w:color="auto"/>
      </w:divBdr>
    </w:div>
    <w:div w:id="383871735">
      <w:bodyDiv w:val="1"/>
      <w:marLeft w:val="0"/>
      <w:marRight w:val="0"/>
      <w:marTop w:val="0"/>
      <w:marBottom w:val="0"/>
      <w:divBdr>
        <w:top w:val="none" w:sz="0" w:space="0" w:color="auto"/>
        <w:left w:val="none" w:sz="0" w:space="0" w:color="auto"/>
        <w:bottom w:val="none" w:sz="0" w:space="0" w:color="auto"/>
        <w:right w:val="none" w:sz="0" w:space="0" w:color="auto"/>
      </w:divBdr>
    </w:div>
    <w:div w:id="383985760">
      <w:bodyDiv w:val="1"/>
      <w:marLeft w:val="0"/>
      <w:marRight w:val="0"/>
      <w:marTop w:val="0"/>
      <w:marBottom w:val="0"/>
      <w:divBdr>
        <w:top w:val="none" w:sz="0" w:space="0" w:color="auto"/>
        <w:left w:val="none" w:sz="0" w:space="0" w:color="auto"/>
        <w:bottom w:val="none" w:sz="0" w:space="0" w:color="auto"/>
        <w:right w:val="none" w:sz="0" w:space="0" w:color="auto"/>
      </w:divBdr>
    </w:div>
    <w:div w:id="397747862">
      <w:bodyDiv w:val="1"/>
      <w:marLeft w:val="0"/>
      <w:marRight w:val="0"/>
      <w:marTop w:val="0"/>
      <w:marBottom w:val="0"/>
      <w:divBdr>
        <w:top w:val="none" w:sz="0" w:space="0" w:color="auto"/>
        <w:left w:val="none" w:sz="0" w:space="0" w:color="auto"/>
        <w:bottom w:val="none" w:sz="0" w:space="0" w:color="auto"/>
        <w:right w:val="none" w:sz="0" w:space="0" w:color="auto"/>
      </w:divBdr>
    </w:div>
    <w:div w:id="408505893">
      <w:bodyDiv w:val="1"/>
      <w:marLeft w:val="0"/>
      <w:marRight w:val="0"/>
      <w:marTop w:val="0"/>
      <w:marBottom w:val="0"/>
      <w:divBdr>
        <w:top w:val="none" w:sz="0" w:space="0" w:color="auto"/>
        <w:left w:val="none" w:sz="0" w:space="0" w:color="auto"/>
        <w:bottom w:val="none" w:sz="0" w:space="0" w:color="auto"/>
        <w:right w:val="none" w:sz="0" w:space="0" w:color="auto"/>
      </w:divBdr>
    </w:div>
    <w:div w:id="417948239">
      <w:bodyDiv w:val="1"/>
      <w:marLeft w:val="0"/>
      <w:marRight w:val="0"/>
      <w:marTop w:val="0"/>
      <w:marBottom w:val="0"/>
      <w:divBdr>
        <w:top w:val="none" w:sz="0" w:space="0" w:color="auto"/>
        <w:left w:val="none" w:sz="0" w:space="0" w:color="auto"/>
        <w:bottom w:val="none" w:sz="0" w:space="0" w:color="auto"/>
        <w:right w:val="none" w:sz="0" w:space="0" w:color="auto"/>
      </w:divBdr>
    </w:div>
    <w:div w:id="437414297">
      <w:bodyDiv w:val="1"/>
      <w:marLeft w:val="0"/>
      <w:marRight w:val="0"/>
      <w:marTop w:val="0"/>
      <w:marBottom w:val="0"/>
      <w:divBdr>
        <w:top w:val="none" w:sz="0" w:space="0" w:color="auto"/>
        <w:left w:val="none" w:sz="0" w:space="0" w:color="auto"/>
        <w:bottom w:val="none" w:sz="0" w:space="0" w:color="auto"/>
        <w:right w:val="none" w:sz="0" w:space="0" w:color="auto"/>
      </w:divBdr>
    </w:div>
    <w:div w:id="470753846">
      <w:bodyDiv w:val="1"/>
      <w:marLeft w:val="0"/>
      <w:marRight w:val="0"/>
      <w:marTop w:val="0"/>
      <w:marBottom w:val="0"/>
      <w:divBdr>
        <w:top w:val="none" w:sz="0" w:space="0" w:color="auto"/>
        <w:left w:val="none" w:sz="0" w:space="0" w:color="auto"/>
        <w:bottom w:val="none" w:sz="0" w:space="0" w:color="auto"/>
        <w:right w:val="none" w:sz="0" w:space="0" w:color="auto"/>
      </w:divBdr>
    </w:div>
    <w:div w:id="473986669">
      <w:bodyDiv w:val="1"/>
      <w:marLeft w:val="0"/>
      <w:marRight w:val="0"/>
      <w:marTop w:val="0"/>
      <w:marBottom w:val="0"/>
      <w:divBdr>
        <w:top w:val="none" w:sz="0" w:space="0" w:color="auto"/>
        <w:left w:val="none" w:sz="0" w:space="0" w:color="auto"/>
        <w:bottom w:val="none" w:sz="0" w:space="0" w:color="auto"/>
        <w:right w:val="none" w:sz="0" w:space="0" w:color="auto"/>
      </w:divBdr>
    </w:div>
    <w:div w:id="475076193">
      <w:bodyDiv w:val="1"/>
      <w:marLeft w:val="0"/>
      <w:marRight w:val="0"/>
      <w:marTop w:val="0"/>
      <w:marBottom w:val="0"/>
      <w:divBdr>
        <w:top w:val="none" w:sz="0" w:space="0" w:color="auto"/>
        <w:left w:val="none" w:sz="0" w:space="0" w:color="auto"/>
        <w:bottom w:val="none" w:sz="0" w:space="0" w:color="auto"/>
        <w:right w:val="none" w:sz="0" w:space="0" w:color="auto"/>
      </w:divBdr>
    </w:div>
    <w:div w:id="485559444">
      <w:bodyDiv w:val="1"/>
      <w:marLeft w:val="0"/>
      <w:marRight w:val="0"/>
      <w:marTop w:val="0"/>
      <w:marBottom w:val="0"/>
      <w:divBdr>
        <w:top w:val="none" w:sz="0" w:space="0" w:color="auto"/>
        <w:left w:val="none" w:sz="0" w:space="0" w:color="auto"/>
        <w:bottom w:val="none" w:sz="0" w:space="0" w:color="auto"/>
        <w:right w:val="none" w:sz="0" w:space="0" w:color="auto"/>
      </w:divBdr>
    </w:div>
    <w:div w:id="496964747">
      <w:bodyDiv w:val="1"/>
      <w:marLeft w:val="0"/>
      <w:marRight w:val="0"/>
      <w:marTop w:val="0"/>
      <w:marBottom w:val="0"/>
      <w:divBdr>
        <w:top w:val="none" w:sz="0" w:space="0" w:color="auto"/>
        <w:left w:val="none" w:sz="0" w:space="0" w:color="auto"/>
        <w:bottom w:val="none" w:sz="0" w:space="0" w:color="auto"/>
        <w:right w:val="none" w:sz="0" w:space="0" w:color="auto"/>
      </w:divBdr>
    </w:div>
    <w:div w:id="499590113">
      <w:bodyDiv w:val="1"/>
      <w:marLeft w:val="0"/>
      <w:marRight w:val="0"/>
      <w:marTop w:val="0"/>
      <w:marBottom w:val="0"/>
      <w:divBdr>
        <w:top w:val="none" w:sz="0" w:space="0" w:color="auto"/>
        <w:left w:val="none" w:sz="0" w:space="0" w:color="auto"/>
        <w:bottom w:val="none" w:sz="0" w:space="0" w:color="auto"/>
        <w:right w:val="none" w:sz="0" w:space="0" w:color="auto"/>
      </w:divBdr>
    </w:div>
    <w:div w:id="507330983">
      <w:bodyDiv w:val="1"/>
      <w:marLeft w:val="0"/>
      <w:marRight w:val="0"/>
      <w:marTop w:val="0"/>
      <w:marBottom w:val="0"/>
      <w:divBdr>
        <w:top w:val="none" w:sz="0" w:space="0" w:color="auto"/>
        <w:left w:val="none" w:sz="0" w:space="0" w:color="auto"/>
        <w:bottom w:val="none" w:sz="0" w:space="0" w:color="auto"/>
        <w:right w:val="none" w:sz="0" w:space="0" w:color="auto"/>
      </w:divBdr>
    </w:div>
    <w:div w:id="510217054">
      <w:bodyDiv w:val="1"/>
      <w:marLeft w:val="0"/>
      <w:marRight w:val="0"/>
      <w:marTop w:val="0"/>
      <w:marBottom w:val="0"/>
      <w:divBdr>
        <w:top w:val="none" w:sz="0" w:space="0" w:color="auto"/>
        <w:left w:val="none" w:sz="0" w:space="0" w:color="auto"/>
        <w:bottom w:val="none" w:sz="0" w:space="0" w:color="auto"/>
        <w:right w:val="none" w:sz="0" w:space="0" w:color="auto"/>
      </w:divBdr>
    </w:div>
    <w:div w:id="516776230">
      <w:bodyDiv w:val="1"/>
      <w:marLeft w:val="0"/>
      <w:marRight w:val="0"/>
      <w:marTop w:val="0"/>
      <w:marBottom w:val="0"/>
      <w:divBdr>
        <w:top w:val="none" w:sz="0" w:space="0" w:color="auto"/>
        <w:left w:val="none" w:sz="0" w:space="0" w:color="auto"/>
        <w:bottom w:val="none" w:sz="0" w:space="0" w:color="auto"/>
        <w:right w:val="none" w:sz="0" w:space="0" w:color="auto"/>
      </w:divBdr>
    </w:div>
    <w:div w:id="523637979">
      <w:bodyDiv w:val="1"/>
      <w:marLeft w:val="0"/>
      <w:marRight w:val="0"/>
      <w:marTop w:val="0"/>
      <w:marBottom w:val="0"/>
      <w:divBdr>
        <w:top w:val="none" w:sz="0" w:space="0" w:color="auto"/>
        <w:left w:val="none" w:sz="0" w:space="0" w:color="auto"/>
        <w:bottom w:val="none" w:sz="0" w:space="0" w:color="auto"/>
        <w:right w:val="none" w:sz="0" w:space="0" w:color="auto"/>
      </w:divBdr>
    </w:div>
    <w:div w:id="534583964">
      <w:bodyDiv w:val="1"/>
      <w:marLeft w:val="0"/>
      <w:marRight w:val="0"/>
      <w:marTop w:val="0"/>
      <w:marBottom w:val="0"/>
      <w:divBdr>
        <w:top w:val="none" w:sz="0" w:space="0" w:color="auto"/>
        <w:left w:val="none" w:sz="0" w:space="0" w:color="auto"/>
        <w:bottom w:val="none" w:sz="0" w:space="0" w:color="auto"/>
        <w:right w:val="none" w:sz="0" w:space="0" w:color="auto"/>
      </w:divBdr>
    </w:div>
    <w:div w:id="540871953">
      <w:bodyDiv w:val="1"/>
      <w:marLeft w:val="0"/>
      <w:marRight w:val="0"/>
      <w:marTop w:val="0"/>
      <w:marBottom w:val="0"/>
      <w:divBdr>
        <w:top w:val="none" w:sz="0" w:space="0" w:color="auto"/>
        <w:left w:val="none" w:sz="0" w:space="0" w:color="auto"/>
        <w:bottom w:val="none" w:sz="0" w:space="0" w:color="auto"/>
        <w:right w:val="none" w:sz="0" w:space="0" w:color="auto"/>
      </w:divBdr>
    </w:div>
    <w:div w:id="566958114">
      <w:bodyDiv w:val="1"/>
      <w:marLeft w:val="0"/>
      <w:marRight w:val="0"/>
      <w:marTop w:val="0"/>
      <w:marBottom w:val="0"/>
      <w:divBdr>
        <w:top w:val="none" w:sz="0" w:space="0" w:color="auto"/>
        <w:left w:val="none" w:sz="0" w:space="0" w:color="auto"/>
        <w:bottom w:val="none" w:sz="0" w:space="0" w:color="auto"/>
        <w:right w:val="none" w:sz="0" w:space="0" w:color="auto"/>
      </w:divBdr>
    </w:div>
    <w:div w:id="586815716">
      <w:bodyDiv w:val="1"/>
      <w:marLeft w:val="0"/>
      <w:marRight w:val="0"/>
      <w:marTop w:val="0"/>
      <w:marBottom w:val="0"/>
      <w:divBdr>
        <w:top w:val="none" w:sz="0" w:space="0" w:color="auto"/>
        <w:left w:val="none" w:sz="0" w:space="0" w:color="auto"/>
        <w:bottom w:val="none" w:sz="0" w:space="0" w:color="auto"/>
        <w:right w:val="none" w:sz="0" w:space="0" w:color="auto"/>
      </w:divBdr>
    </w:div>
    <w:div w:id="603076030">
      <w:bodyDiv w:val="1"/>
      <w:marLeft w:val="0"/>
      <w:marRight w:val="0"/>
      <w:marTop w:val="0"/>
      <w:marBottom w:val="0"/>
      <w:divBdr>
        <w:top w:val="none" w:sz="0" w:space="0" w:color="auto"/>
        <w:left w:val="none" w:sz="0" w:space="0" w:color="auto"/>
        <w:bottom w:val="none" w:sz="0" w:space="0" w:color="auto"/>
        <w:right w:val="none" w:sz="0" w:space="0" w:color="auto"/>
      </w:divBdr>
    </w:div>
    <w:div w:id="623273292">
      <w:bodyDiv w:val="1"/>
      <w:marLeft w:val="0"/>
      <w:marRight w:val="0"/>
      <w:marTop w:val="0"/>
      <w:marBottom w:val="0"/>
      <w:divBdr>
        <w:top w:val="none" w:sz="0" w:space="0" w:color="auto"/>
        <w:left w:val="none" w:sz="0" w:space="0" w:color="auto"/>
        <w:bottom w:val="none" w:sz="0" w:space="0" w:color="auto"/>
        <w:right w:val="none" w:sz="0" w:space="0" w:color="auto"/>
      </w:divBdr>
    </w:div>
    <w:div w:id="635989912">
      <w:bodyDiv w:val="1"/>
      <w:marLeft w:val="0"/>
      <w:marRight w:val="0"/>
      <w:marTop w:val="0"/>
      <w:marBottom w:val="0"/>
      <w:divBdr>
        <w:top w:val="none" w:sz="0" w:space="0" w:color="auto"/>
        <w:left w:val="none" w:sz="0" w:space="0" w:color="auto"/>
        <w:bottom w:val="none" w:sz="0" w:space="0" w:color="auto"/>
        <w:right w:val="none" w:sz="0" w:space="0" w:color="auto"/>
      </w:divBdr>
    </w:div>
    <w:div w:id="652873283">
      <w:bodyDiv w:val="1"/>
      <w:marLeft w:val="0"/>
      <w:marRight w:val="0"/>
      <w:marTop w:val="0"/>
      <w:marBottom w:val="0"/>
      <w:divBdr>
        <w:top w:val="none" w:sz="0" w:space="0" w:color="auto"/>
        <w:left w:val="none" w:sz="0" w:space="0" w:color="auto"/>
        <w:bottom w:val="none" w:sz="0" w:space="0" w:color="auto"/>
        <w:right w:val="none" w:sz="0" w:space="0" w:color="auto"/>
      </w:divBdr>
    </w:div>
    <w:div w:id="681781859">
      <w:bodyDiv w:val="1"/>
      <w:marLeft w:val="0"/>
      <w:marRight w:val="0"/>
      <w:marTop w:val="0"/>
      <w:marBottom w:val="0"/>
      <w:divBdr>
        <w:top w:val="none" w:sz="0" w:space="0" w:color="auto"/>
        <w:left w:val="none" w:sz="0" w:space="0" w:color="auto"/>
        <w:bottom w:val="none" w:sz="0" w:space="0" w:color="auto"/>
        <w:right w:val="none" w:sz="0" w:space="0" w:color="auto"/>
      </w:divBdr>
    </w:div>
    <w:div w:id="697777062">
      <w:bodyDiv w:val="1"/>
      <w:marLeft w:val="0"/>
      <w:marRight w:val="0"/>
      <w:marTop w:val="0"/>
      <w:marBottom w:val="0"/>
      <w:divBdr>
        <w:top w:val="none" w:sz="0" w:space="0" w:color="auto"/>
        <w:left w:val="none" w:sz="0" w:space="0" w:color="auto"/>
        <w:bottom w:val="none" w:sz="0" w:space="0" w:color="auto"/>
        <w:right w:val="none" w:sz="0" w:space="0" w:color="auto"/>
      </w:divBdr>
    </w:div>
    <w:div w:id="704450765">
      <w:bodyDiv w:val="1"/>
      <w:marLeft w:val="0"/>
      <w:marRight w:val="0"/>
      <w:marTop w:val="0"/>
      <w:marBottom w:val="0"/>
      <w:divBdr>
        <w:top w:val="none" w:sz="0" w:space="0" w:color="auto"/>
        <w:left w:val="none" w:sz="0" w:space="0" w:color="auto"/>
        <w:bottom w:val="none" w:sz="0" w:space="0" w:color="auto"/>
        <w:right w:val="none" w:sz="0" w:space="0" w:color="auto"/>
      </w:divBdr>
    </w:div>
    <w:div w:id="704601496">
      <w:bodyDiv w:val="1"/>
      <w:marLeft w:val="0"/>
      <w:marRight w:val="0"/>
      <w:marTop w:val="0"/>
      <w:marBottom w:val="0"/>
      <w:divBdr>
        <w:top w:val="none" w:sz="0" w:space="0" w:color="auto"/>
        <w:left w:val="none" w:sz="0" w:space="0" w:color="auto"/>
        <w:bottom w:val="none" w:sz="0" w:space="0" w:color="auto"/>
        <w:right w:val="none" w:sz="0" w:space="0" w:color="auto"/>
      </w:divBdr>
    </w:div>
    <w:div w:id="705059053">
      <w:bodyDiv w:val="1"/>
      <w:marLeft w:val="0"/>
      <w:marRight w:val="0"/>
      <w:marTop w:val="0"/>
      <w:marBottom w:val="0"/>
      <w:divBdr>
        <w:top w:val="none" w:sz="0" w:space="0" w:color="auto"/>
        <w:left w:val="none" w:sz="0" w:space="0" w:color="auto"/>
        <w:bottom w:val="none" w:sz="0" w:space="0" w:color="auto"/>
        <w:right w:val="none" w:sz="0" w:space="0" w:color="auto"/>
      </w:divBdr>
    </w:div>
    <w:div w:id="705178407">
      <w:bodyDiv w:val="1"/>
      <w:marLeft w:val="0"/>
      <w:marRight w:val="0"/>
      <w:marTop w:val="0"/>
      <w:marBottom w:val="0"/>
      <w:divBdr>
        <w:top w:val="none" w:sz="0" w:space="0" w:color="auto"/>
        <w:left w:val="none" w:sz="0" w:space="0" w:color="auto"/>
        <w:bottom w:val="none" w:sz="0" w:space="0" w:color="auto"/>
        <w:right w:val="none" w:sz="0" w:space="0" w:color="auto"/>
      </w:divBdr>
    </w:div>
    <w:div w:id="709646063">
      <w:bodyDiv w:val="1"/>
      <w:marLeft w:val="0"/>
      <w:marRight w:val="0"/>
      <w:marTop w:val="0"/>
      <w:marBottom w:val="0"/>
      <w:divBdr>
        <w:top w:val="none" w:sz="0" w:space="0" w:color="auto"/>
        <w:left w:val="none" w:sz="0" w:space="0" w:color="auto"/>
        <w:bottom w:val="none" w:sz="0" w:space="0" w:color="auto"/>
        <w:right w:val="none" w:sz="0" w:space="0" w:color="auto"/>
      </w:divBdr>
    </w:div>
    <w:div w:id="722102379">
      <w:bodyDiv w:val="1"/>
      <w:marLeft w:val="0"/>
      <w:marRight w:val="0"/>
      <w:marTop w:val="0"/>
      <w:marBottom w:val="0"/>
      <w:divBdr>
        <w:top w:val="none" w:sz="0" w:space="0" w:color="auto"/>
        <w:left w:val="none" w:sz="0" w:space="0" w:color="auto"/>
        <w:bottom w:val="none" w:sz="0" w:space="0" w:color="auto"/>
        <w:right w:val="none" w:sz="0" w:space="0" w:color="auto"/>
      </w:divBdr>
    </w:div>
    <w:div w:id="722869626">
      <w:bodyDiv w:val="1"/>
      <w:marLeft w:val="0"/>
      <w:marRight w:val="0"/>
      <w:marTop w:val="0"/>
      <w:marBottom w:val="0"/>
      <w:divBdr>
        <w:top w:val="none" w:sz="0" w:space="0" w:color="auto"/>
        <w:left w:val="none" w:sz="0" w:space="0" w:color="auto"/>
        <w:bottom w:val="none" w:sz="0" w:space="0" w:color="auto"/>
        <w:right w:val="none" w:sz="0" w:space="0" w:color="auto"/>
      </w:divBdr>
    </w:div>
    <w:div w:id="727799226">
      <w:bodyDiv w:val="1"/>
      <w:marLeft w:val="0"/>
      <w:marRight w:val="0"/>
      <w:marTop w:val="0"/>
      <w:marBottom w:val="0"/>
      <w:divBdr>
        <w:top w:val="none" w:sz="0" w:space="0" w:color="auto"/>
        <w:left w:val="none" w:sz="0" w:space="0" w:color="auto"/>
        <w:bottom w:val="none" w:sz="0" w:space="0" w:color="auto"/>
        <w:right w:val="none" w:sz="0" w:space="0" w:color="auto"/>
      </w:divBdr>
    </w:div>
    <w:div w:id="729425823">
      <w:bodyDiv w:val="1"/>
      <w:marLeft w:val="0"/>
      <w:marRight w:val="0"/>
      <w:marTop w:val="0"/>
      <w:marBottom w:val="0"/>
      <w:divBdr>
        <w:top w:val="none" w:sz="0" w:space="0" w:color="auto"/>
        <w:left w:val="none" w:sz="0" w:space="0" w:color="auto"/>
        <w:bottom w:val="none" w:sz="0" w:space="0" w:color="auto"/>
        <w:right w:val="none" w:sz="0" w:space="0" w:color="auto"/>
      </w:divBdr>
    </w:div>
    <w:div w:id="739982753">
      <w:bodyDiv w:val="1"/>
      <w:marLeft w:val="0"/>
      <w:marRight w:val="0"/>
      <w:marTop w:val="0"/>
      <w:marBottom w:val="0"/>
      <w:divBdr>
        <w:top w:val="none" w:sz="0" w:space="0" w:color="auto"/>
        <w:left w:val="none" w:sz="0" w:space="0" w:color="auto"/>
        <w:bottom w:val="none" w:sz="0" w:space="0" w:color="auto"/>
        <w:right w:val="none" w:sz="0" w:space="0" w:color="auto"/>
      </w:divBdr>
    </w:div>
    <w:div w:id="774715741">
      <w:bodyDiv w:val="1"/>
      <w:marLeft w:val="0"/>
      <w:marRight w:val="0"/>
      <w:marTop w:val="0"/>
      <w:marBottom w:val="0"/>
      <w:divBdr>
        <w:top w:val="none" w:sz="0" w:space="0" w:color="auto"/>
        <w:left w:val="none" w:sz="0" w:space="0" w:color="auto"/>
        <w:bottom w:val="none" w:sz="0" w:space="0" w:color="auto"/>
        <w:right w:val="none" w:sz="0" w:space="0" w:color="auto"/>
      </w:divBdr>
    </w:div>
    <w:div w:id="797840380">
      <w:bodyDiv w:val="1"/>
      <w:marLeft w:val="0"/>
      <w:marRight w:val="0"/>
      <w:marTop w:val="0"/>
      <w:marBottom w:val="0"/>
      <w:divBdr>
        <w:top w:val="none" w:sz="0" w:space="0" w:color="auto"/>
        <w:left w:val="none" w:sz="0" w:space="0" w:color="auto"/>
        <w:bottom w:val="none" w:sz="0" w:space="0" w:color="auto"/>
        <w:right w:val="none" w:sz="0" w:space="0" w:color="auto"/>
      </w:divBdr>
    </w:div>
    <w:div w:id="813912275">
      <w:bodyDiv w:val="1"/>
      <w:marLeft w:val="0"/>
      <w:marRight w:val="0"/>
      <w:marTop w:val="0"/>
      <w:marBottom w:val="0"/>
      <w:divBdr>
        <w:top w:val="none" w:sz="0" w:space="0" w:color="auto"/>
        <w:left w:val="none" w:sz="0" w:space="0" w:color="auto"/>
        <w:bottom w:val="none" w:sz="0" w:space="0" w:color="auto"/>
        <w:right w:val="none" w:sz="0" w:space="0" w:color="auto"/>
      </w:divBdr>
    </w:div>
    <w:div w:id="828401239">
      <w:bodyDiv w:val="1"/>
      <w:marLeft w:val="0"/>
      <w:marRight w:val="0"/>
      <w:marTop w:val="0"/>
      <w:marBottom w:val="0"/>
      <w:divBdr>
        <w:top w:val="none" w:sz="0" w:space="0" w:color="auto"/>
        <w:left w:val="none" w:sz="0" w:space="0" w:color="auto"/>
        <w:bottom w:val="none" w:sz="0" w:space="0" w:color="auto"/>
        <w:right w:val="none" w:sz="0" w:space="0" w:color="auto"/>
      </w:divBdr>
    </w:div>
    <w:div w:id="840312151">
      <w:bodyDiv w:val="1"/>
      <w:marLeft w:val="0"/>
      <w:marRight w:val="0"/>
      <w:marTop w:val="0"/>
      <w:marBottom w:val="0"/>
      <w:divBdr>
        <w:top w:val="none" w:sz="0" w:space="0" w:color="auto"/>
        <w:left w:val="none" w:sz="0" w:space="0" w:color="auto"/>
        <w:bottom w:val="none" w:sz="0" w:space="0" w:color="auto"/>
        <w:right w:val="none" w:sz="0" w:space="0" w:color="auto"/>
      </w:divBdr>
    </w:div>
    <w:div w:id="850409893">
      <w:bodyDiv w:val="1"/>
      <w:marLeft w:val="0"/>
      <w:marRight w:val="0"/>
      <w:marTop w:val="0"/>
      <w:marBottom w:val="0"/>
      <w:divBdr>
        <w:top w:val="none" w:sz="0" w:space="0" w:color="auto"/>
        <w:left w:val="none" w:sz="0" w:space="0" w:color="auto"/>
        <w:bottom w:val="none" w:sz="0" w:space="0" w:color="auto"/>
        <w:right w:val="none" w:sz="0" w:space="0" w:color="auto"/>
      </w:divBdr>
    </w:div>
    <w:div w:id="880289654">
      <w:bodyDiv w:val="1"/>
      <w:marLeft w:val="0"/>
      <w:marRight w:val="0"/>
      <w:marTop w:val="0"/>
      <w:marBottom w:val="0"/>
      <w:divBdr>
        <w:top w:val="none" w:sz="0" w:space="0" w:color="auto"/>
        <w:left w:val="none" w:sz="0" w:space="0" w:color="auto"/>
        <w:bottom w:val="none" w:sz="0" w:space="0" w:color="auto"/>
        <w:right w:val="none" w:sz="0" w:space="0" w:color="auto"/>
      </w:divBdr>
    </w:div>
    <w:div w:id="883445853">
      <w:bodyDiv w:val="1"/>
      <w:marLeft w:val="0"/>
      <w:marRight w:val="0"/>
      <w:marTop w:val="0"/>
      <w:marBottom w:val="0"/>
      <w:divBdr>
        <w:top w:val="none" w:sz="0" w:space="0" w:color="auto"/>
        <w:left w:val="none" w:sz="0" w:space="0" w:color="auto"/>
        <w:bottom w:val="none" w:sz="0" w:space="0" w:color="auto"/>
        <w:right w:val="none" w:sz="0" w:space="0" w:color="auto"/>
      </w:divBdr>
    </w:div>
    <w:div w:id="942612870">
      <w:bodyDiv w:val="1"/>
      <w:marLeft w:val="0"/>
      <w:marRight w:val="0"/>
      <w:marTop w:val="0"/>
      <w:marBottom w:val="0"/>
      <w:divBdr>
        <w:top w:val="none" w:sz="0" w:space="0" w:color="auto"/>
        <w:left w:val="none" w:sz="0" w:space="0" w:color="auto"/>
        <w:bottom w:val="none" w:sz="0" w:space="0" w:color="auto"/>
        <w:right w:val="none" w:sz="0" w:space="0" w:color="auto"/>
      </w:divBdr>
    </w:div>
    <w:div w:id="961887134">
      <w:bodyDiv w:val="1"/>
      <w:marLeft w:val="0"/>
      <w:marRight w:val="0"/>
      <w:marTop w:val="0"/>
      <w:marBottom w:val="0"/>
      <w:divBdr>
        <w:top w:val="none" w:sz="0" w:space="0" w:color="auto"/>
        <w:left w:val="none" w:sz="0" w:space="0" w:color="auto"/>
        <w:bottom w:val="none" w:sz="0" w:space="0" w:color="auto"/>
        <w:right w:val="none" w:sz="0" w:space="0" w:color="auto"/>
      </w:divBdr>
    </w:div>
    <w:div w:id="962032110">
      <w:bodyDiv w:val="1"/>
      <w:marLeft w:val="0"/>
      <w:marRight w:val="0"/>
      <w:marTop w:val="0"/>
      <w:marBottom w:val="0"/>
      <w:divBdr>
        <w:top w:val="none" w:sz="0" w:space="0" w:color="auto"/>
        <w:left w:val="none" w:sz="0" w:space="0" w:color="auto"/>
        <w:bottom w:val="none" w:sz="0" w:space="0" w:color="auto"/>
        <w:right w:val="none" w:sz="0" w:space="0" w:color="auto"/>
      </w:divBdr>
    </w:div>
    <w:div w:id="983630863">
      <w:bodyDiv w:val="1"/>
      <w:marLeft w:val="0"/>
      <w:marRight w:val="0"/>
      <w:marTop w:val="0"/>
      <w:marBottom w:val="0"/>
      <w:divBdr>
        <w:top w:val="none" w:sz="0" w:space="0" w:color="auto"/>
        <w:left w:val="none" w:sz="0" w:space="0" w:color="auto"/>
        <w:bottom w:val="none" w:sz="0" w:space="0" w:color="auto"/>
        <w:right w:val="none" w:sz="0" w:space="0" w:color="auto"/>
      </w:divBdr>
    </w:div>
    <w:div w:id="985401782">
      <w:bodyDiv w:val="1"/>
      <w:marLeft w:val="0"/>
      <w:marRight w:val="0"/>
      <w:marTop w:val="0"/>
      <w:marBottom w:val="0"/>
      <w:divBdr>
        <w:top w:val="none" w:sz="0" w:space="0" w:color="auto"/>
        <w:left w:val="none" w:sz="0" w:space="0" w:color="auto"/>
        <w:bottom w:val="none" w:sz="0" w:space="0" w:color="auto"/>
        <w:right w:val="none" w:sz="0" w:space="0" w:color="auto"/>
      </w:divBdr>
    </w:div>
    <w:div w:id="987975778">
      <w:bodyDiv w:val="1"/>
      <w:marLeft w:val="0"/>
      <w:marRight w:val="0"/>
      <w:marTop w:val="0"/>
      <w:marBottom w:val="0"/>
      <w:divBdr>
        <w:top w:val="none" w:sz="0" w:space="0" w:color="auto"/>
        <w:left w:val="none" w:sz="0" w:space="0" w:color="auto"/>
        <w:bottom w:val="none" w:sz="0" w:space="0" w:color="auto"/>
        <w:right w:val="none" w:sz="0" w:space="0" w:color="auto"/>
      </w:divBdr>
    </w:div>
    <w:div w:id="1000041145">
      <w:bodyDiv w:val="1"/>
      <w:marLeft w:val="0"/>
      <w:marRight w:val="0"/>
      <w:marTop w:val="0"/>
      <w:marBottom w:val="0"/>
      <w:divBdr>
        <w:top w:val="none" w:sz="0" w:space="0" w:color="auto"/>
        <w:left w:val="none" w:sz="0" w:space="0" w:color="auto"/>
        <w:bottom w:val="none" w:sz="0" w:space="0" w:color="auto"/>
        <w:right w:val="none" w:sz="0" w:space="0" w:color="auto"/>
      </w:divBdr>
    </w:div>
    <w:div w:id="1005595139">
      <w:bodyDiv w:val="1"/>
      <w:marLeft w:val="0"/>
      <w:marRight w:val="0"/>
      <w:marTop w:val="0"/>
      <w:marBottom w:val="0"/>
      <w:divBdr>
        <w:top w:val="none" w:sz="0" w:space="0" w:color="auto"/>
        <w:left w:val="none" w:sz="0" w:space="0" w:color="auto"/>
        <w:bottom w:val="none" w:sz="0" w:space="0" w:color="auto"/>
        <w:right w:val="none" w:sz="0" w:space="0" w:color="auto"/>
      </w:divBdr>
    </w:div>
    <w:div w:id="1008024614">
      <w:bodyDiv w:val="1"/>
      <w:marLeft w:val="0"/>
      <w:marRight w:val="0"/>
      <w:marTop w:val="0"/>
      <w:marBottom w:val="0"/>
      <w:divBdr>
        <w:top w:val="none" w:sz="0" w:space="0" w:color="auto"/>
        <w:left w:val="none" w:sz="0" w:space="0" w:color="auto"/>
        <w:bottom w:val="none" w:sz="0" w:space="0" w:color="auto"/>
        <w:right w:val="none" w:sz="0" w:space="0" w:color="auto"/>
      </w:divBdr>
    </w:div>
    <w:div w:id="1027760303">
      <w:bodyDiv w:val="1"/>
      <w:marLeft w:val="0"/>
      <w:marRight w:val="0"/>
      <w:marTop w:val="0"/>
      <w:marBottom w:val="0"/>
      <w:divBdr>
        <w:top w:val="none" w:sz="0" w:space="0" w:color="auto"/>
        <w:left w:val="none" w:sz="0" w:space="0" w:color="auto"/>
        <w:bottom w:val="none" w:sz="0" w:space="0" w:color="auto"/>
        <w:right w:val="none" w:sz="0" w:space="0" w:color="auto"/>
      </w:divBdr>
    </w:div>
    <w:div w:id="1030060438">
      <w:bodyDiv w:val="1"/>
      <w:marLeft w:val="0"/>
      <w:marRight w:val="0"/>
      <w:marTop w:val="0"/>
      <w:marBottom w:val="0"/>
      <w:divBdr>
        <w:top w:val="none" w:sz="0" w:space="0" w:color="auto"/>
        <w:left w:val="none" w:sz="0" w:space="0" w:color="auto"/>
        <w:bottom w:val="none" w:sz="0" w:space="0" w:color="auto"/>
        <w:right w:val="none" w:sz="0" w:space="0" w:color="auto"/>
      </w:divBdr>
    </w:div>
    <w:div w:id="1042481372">
      <w:bodyDiv w:val="1"/>
      <w:marLeft w:val="0"/>
      <w:marRight w:val="0"/>
      <w:marTop w:val="0"/>
      <w:marBottom w:val="0"/>
      <w:divBdr>
        <w:top w:val="none" w:sz="0" w:space="0" w:color="auto"/>
        <w:left w:val="none" w:sz="0" w:space="0" w:color="auto"/>
        <w:bottom w:val="none" w:sz="0" w:space="0" w:color="auto"/>
        <w:right w:val="none" w:sz="0" w:space="0" w:color="auto"/>
      </w:divBdr>
    </w:div>
    <w:div w:id="1055664392">
      <w:bodyDiv w:val="1"/>
      <w:marLeft w:val="0"/>
      <w:marRight w:val="0"/>
      <w:marTop w:val="0"/>
      <w:marBottom w:val="0"/>
      <w:divBdr>
        <w:top w:val="none" w:sz="0" w:space="0" w:color="auto"/>
        <w:left w:val="none" w:sz="0" w:space="0" w:color="auto"/>
        <w:bottom w:val="none" w:sz="0" w:space="0" w:color="auto"/>
        <w:right w:val="none" w:sz="0" w:space="0" w:color="auto"/>
      </w:divBdr>
    </w:div>
    <w:div w:id="1076514446">
      <w:bodyDiv w:val="1"/>
      <w:marLeft w:val="0"/>
      <w:marRight w:val="0"/>
      <w:marTop w:val="0"/>
      <w:marBottom w:val="0"/>
      <w:divBdr>
        <w:top w:val="none" w:sz="0" w:space="0" w:color="auto"/>
        <w:left w:val="none" w:sz="0" w:space="0" w:color="auto"/>
        <w:bottom w:val="none" w:sz="0" w:space="0" w:color="auto"/>
        <w:right w:val="none" w:sz="0" w:space="0" w:color="auto"/>
      </w:divBdr>
    </w:div>
    <w:div w:id="1079403372">
      <w:bodyDiv w:val="1"/>
      <w:marLeft w:val="0"/>
      <w:marRight w:val="0"/>
      <w:marTop w:val="0"/>
      <w:marBottom w:val="0"/>
      <w:divBdr>
        <w:top w:val="none" w:sz="0" w:space="0" w:color="auto"/>
        <w:left w:val="none" w:sz="0" w:space="0" w:color="auto"/>
        <w:bottom w:val="none" w:sz="0" w:space="0" w:color="auto"/>
        <w:right w:val="none" w:sz="0" w:space="0" w:color="auto"/>
      </w:divBdr>
    </w:div>
    <w:div w:id="1117137080">
      <w:bodyDiv w:val="1"/>
      <w:marLeft w:val="0"/>
      <w:marRight w:val="0"/>
      <w:marTop w:val="0"/>
      <w:marBottom w:val="0"/>
      <w:divBdr>
        <w:top w:val="none" w:sz="0" w:space="0" w:color="auto"/>
        <w:left w:val="none" w:sz="0" w:space="0" w:color="auto"/>
        <w:bottom w:val="none" w:sz="0" w:space="0" w:color="auto"/>
        <w:right w:val="none" w:sz="0" w:space="0" w:color="auto"/>
      </w:divBdr>
    </w:div>
    <w:div w:id="1132746769">
      <w:bodyDiv w:val="1"/>
      <w:marLeft w:val="0"/>
      <w:marRight w:val="0"/>
      <w:marTop w:val="0"/>
      <w:marBottom w:val="0"/>
      <w:divBdr>
        <w:top w:val="none" w:sz="0" w:space="0" w:color="auto"/>
        <w:left w:val="none" w:sz="0" w:space="0" w:color="auto"/>
        <w:bottom w:val="none" w:sz="0" w:space="0" w:color="auto"/>
        <w:right w:val="none" w:sz="0" w:space="0" w:color="auto"/>
      </w:divBdr>
    </w:div>
    <w:div w:id="1150170155">
      <w:bodyDiv w:val="1"/>
      <w:marLeft w:val="0"/>
      <w:marRight w:val="0"/>
      <w:marTop w:val="0"/>
      <w:marBottom w:val="0"/>
      <w:divBdr>
        <w:top w:val="none" w:sz="0" w:space="0" w:color="auto"/>
        <w:left w:val="none" w:sz="0" w:space="0" w:color="auto"/>
        <w:bottom w:val="none" w:sz="0" w:space="0" w:color="auto"/>
        <w:right w:val="none" w:sz="0" w:space="0" w:color="auto"/>
      </w:divBdr>
    </w:div>
    <w:div w:id="1161232755">
      <w:bodyDiv w:val="1"/>
      <w:marLeft w:val="0"/>
      <w:marRight w:val="0"/>
      <w:marTop w:val="0"/>
      <w:marBottom w:val="0"/>
      <w:divBdr>
        <w:top w:val="none" w:sz="0" w:space="0" w:color="auto"/>
        <w:left w:val="none" w:sz="0" w:space="0" w:color="auto"/>
        <w:bottom w:val="none" w:sz="0" w:space="0" w:color="auto"/>
        <w:right w:val="none" w:sz="0" w:space="0" w:color="auto"/>
      </w:divBdr>
    </w:div>
    <w:div w:id="1161656004">
      <w:bodyDiv w:val="1"/>
      <w:marLeft w:val="0"/>
      <w:marRight w:val="0"/>
      <w:marTop w:val="0"/>
      <w:marBottom w:val="0"/>
      <w:divBdr>
        <w:top w:val="none" w:sz="0" w:space="0" w:color="auto"/>
        <w:left w:val="none" w:sz="0" w:space="0" w:color="auto"/>
        <w:bottom w:val="none" w:sz="0" w:space="0" w:color="auto"/>
        <w:right w:val="none" w:sz="0" w:space="0" w:color="auto"/>
      </w:divBdr>
    </w:div>
    <w:div w:id="1165782581">
      <w:bodyDiv w:val="1"/>
      <w:marLeft w:val="0"/>
      <w:marRight w:val="0"/>
      <w:marTop w:val="0"/>
      <w:marBottom w:val="0"/>
      <w:divBdr>
        <w:top w:val="none" w:sz="0" w:space="0" w:color="auto"/>
        <w:left w:val="none" w:sz="0" w:space="0" w:color="auto"/>
        <w:bottom w:val="none" w:sz="0" w:space="0" w:color="auto"/>
        <w:right w:val="none" w:sz="0" w:space="0" w:color="auto"/>
      </w:divBdr>
    </w:div>
    <w:div w:id="1174878188">
      <w:bodyDiv w:val="1"/>
      <w:marLeft w:val="0"/>
      <w:marRight w:val="0"/>
      <w:marTop w:val="0"/>
      <w:marBottom w:val="0"/>
      <w:divBdr>
        <w:top w:val="none" w:sz="0" w:space="0" w:color="auto"/>
        <w:left w:val="none" w:sz="0" w:space="0" w:color="auto"/>
        <w:bottom w:val="none" w:sz="0" w:space="0" w:color="auto"/>
        <w:right w:val="none" w:sz="0" w:space="0" w:color="auto"/>
      </w:divBdr>
    </w:div>
    <w:div w:id="1190412876">
      <w:bodyDiv w:val="1"/>
      <w:marLeft w:val="0"/>
      <w:marRight w:val="0"/>
      <w:marTop w:val="0"/>
      <w:marBottom w:val="0"/>
      <w:divBdr>
        <w:top w:val="none" w:sz="0" w:space="0" w:color="auto"/>
        <w:left w:val="none" w:sz="0" w:space="0" w:color="auto"/>
        <w:bottom w:val="none" w:sz="0" w:space="0" w:color="auto"/>
        <w:right w:val="none" w:sz="0" w:space="0" w:color="auto"/>
      </w:divBdr>
    </w:div>
    <w:div w:id="1231306592">
      <w:bodyDiv w:val="1"/>
      <w:marLeft w:val="0"/>
      <w:marRight w:val="0"/>
      <w:marTop w:val="0"/>
      <w:marBottom w:val="0"/>
      <w:divBdr>
        <w:top w:val="none" w:sz="0" w:space="0" w:color="auto"/>
        <w:left w:val="none" w:sz="0" w:space="0" w:color="auto"/>
        <w:bottom w:val="none" w:sz="0" w:space="0" w:color="auto"/>
        <w:right w:val="none" w:sz="0" w:space="0" w:color="auto"/>
      </w:divBdr>
    </w:div>
    <w:div w:id="1251740024">
      <w:bodyDiv w:val="1"/>
      <w:marLeft w:val="0"/>
      <w:marRight w:val="0"/>
      <w:marTop w:val="0"/>
      <w:marBottom w:val="0"/>
      <w:divBdr>
        <w:top w:val="none" w:sz="0" w:space="0" w:color="auto"/>
        <w:left w:val="none" w:sz="0" w:space="0" w:color="auto"/>
        <w:bottom w:val="none" w:sz="0" w:space="0" w:color="auto"/>
        <w:right w:val="none" w:sz="0" w:space="0" w:color="auto"/>
      </w:divBdr>
    </w:div>
    <w:div w:id="1258755557">
      <w:bodyDiv w:val="1"/>
      <w:marLeft w:val="0"/>
      <w:marRight w:val="0"/>
      <w:marTop w:val="0"/>
      <w:marBottom w:val="0"/>
      <w:divBdr>
        <w:top w:val="none" w:sz="0" w:space="0" w:color="auto"/>
        <w:left w:val="none" w:sz="0" w:space="0" w:color="auto"/>
        <w:bottom w:val="none" w:sz="0" w:space="0" w:color="auto"/>
        <w:right w:val="none" w:sz="0" w:space="0" w:color="auto"/>
      </w:divBdr>
    </w:div>
    <w:div w:id="1264192496">
      <w:bodyDiv w:val="1"/>
      <w:marLeft w:val="0"/>
      <w:marRight w:val="0"/>
      <w:marTop w:val="0"/>
      <w:marBottom w:val="0"/>
      <w:divBdr>
        <w:top w:val="none" w:sz="0" w:space="0" w:color="auto"/>
        <w:left w:val="none" w:sz="0" w:space="0" w:color="auto"/>
        <w:bottom w:val="none" w:sz="0" w:space="0" w:color="auto"/>
        <w:right w:val="none" w:sz="0" w:space="0" w:color="auto"/>
      </w:divBdr>
    </w:div>
    <w:div w:id="1268852917">
      <w:bodyDiv w:val="1"/>
      <w:marLeft w:val="0"/>
      <w:marRight w:val="0"/>
      <w:marTop w:val="0"/>
      <w:marBottom w:val="0"/>
      <w:divBdr>
        <w:top w:val="none" w:sz="0" w:space="0" w:color="auto"/>
        <w:left w:val="none" w:sz="0" w:space="0" w:color="auto"/>
        <w:bottom w:val="none" w:sz="0" w:space="0" w:color="auto"/>
        <w:right w:val="none" w:sz="0" w:space="0" w:color="auto"/>
      </w:divBdr>
    </w:div>
    <w:div w:id="1306853528">
      <w:bodyDiv w:val="1"/>
      <w:marLeft w:val="0"/>
      <w:marRight w:val="0"/>
      <w:marTop w:val="0"/>
      <w:marBottom w:val="0"/>
      <w:divBdr>
        <w:top w:val="none" w:sz="0" w:space="0" w:color="auto"/>
        <w:left w:val="none" w:sz="0" w:space="0" w:color="auto"/>
        <w:bottom w:val="none" w:sz="0" w:space="0" w:color="auto"/>
        <w:right w:val="none" w:sz="0" w:space="0" w:color="auto"/>
      </w:divBdr>
    </w:div>
    <w:div w:id="1325276287">
      <w:bodyDiv w:val="1"/>
      <w:marLeft w:val="0"/>
      <w:marRight w:val="0"/>
      <w:marTop w:val="0"/>
      <w:marBottom w:val="0"/>
      <w:divBdr>
        <w:top w:val="none" w:sz="0" w:space="0" w:color="auto"/>
        <w:left w:val="none" w:sz="0" w:space="0" w:color="auto"/>
        <w:bottom w:val="none" w:sz="0" w:space="0" w:color="auto"/>
        <w:right w:val="none" w:sz="0" w:space="0" w:color="auto"/>
      </w:divBdr>
    </w:div>
    <w:div w:id="1333340812">
      <w:bodyDiv w:val="1"/>
      <w:marLeft w:val="0"/>
      <w:marRight w:val="0"/>
      <w:marTop w:val="0"/>
      <w:marBottom w:val="0"/>
      <w:divBdr>
        <w:top w:val="none" w:sz="0" w:space="0" w:color="auto"/>
        <w:left w:val="none" w:sz="0" w:space="0" w:color="auto"/>
        <w:bottom w:val="none" w:sz="0" w:space="0" w:color="auto"/>
        <w:right w:val="none" w:sz="0" w:space="0" w:color="auto"/>
      </w:divBdr>
    </w:div>
    <w:div w:id="1336036741">
      <w:bodyDiv w:val="1"/>
      <w:marLeft w:val="0"/>
      <w:marRight w:val="0"/>
      <w:marTop w:val="0"/>
      <w:marBottom w:val="0"/>
      <w:divBdr>
        <w:top w:val="none" w:sz="0" w:space="0" w:color="auto"/>
        <w:left w:val="none" w:sz="0" w:space="0" w:color="auto"/>
        <w:bottom w:val="none" w:sz="0" w:space="0" w:color="auto"/>
        <w:right w:val="none" w:sz="0" w:space="0" w:color="auto"/>
      </w:divBdr>
    </w:div>
    <w:div w:id="1350259410">
      <w:bodyDiv w:val="1"/>
      <w:marLeft w:val="0"/>
      <w:marRight w:val="0"/>
      <w:marTop w:val="0"/>
      <w:marBottom w:val="0"/>
      <w:divBdr>
        <w:top w:val="none" w:sz="0" w:space="0" w:color="auto"/>
        <w:left w:val="none" w:sz="0" w:space="0" w:color="auto"/>
        <w:bottom w:val="none" w:sz="0" w:space="0" w:color="auto"/>
        <w:right w:val="none" w:sz="0" w:space="0" w:color="auto"/>
      </w:divBdr>
    </w:div>
    <w:div w:id="1380783365">
      <w:bodyDiv w:val="1"/>
      <w:marLeft w:val="0"/>
      <w:marRight w:val="0"/>
      <w:marTop w:val="0"/>
      <w:marBottom w:val="0"/>
      <w:divBdr>
        <w:top w:val="none" w:sz="0" w:space="0" w:color="auto"/>
        <w:left w:val="none" w:sz="0" w:space="0" w:color="auto"/>
        <w:bottom w:val="none" w:sz="0" w:space="0" w:color="auto"/>
        <w:right w:val="none" w:sz="0" w:space="0" w:color="auto"/>
      </w:divBdr>
    </w:div>
    <w:div w:id="1413969526">
      <w:bodyDiv w:val="1"/>
      <w:marLeft w:val="0"/>
      <w:marRight w:val="0"/>
      <w:marTop w:val="0"/>
      <w:marBottom w:val="0"/>
      <w:divBdr>
        <w:top w:val="none" w:sz="0" w:space="0" w:color="auto"/>
        <w:left w:val="none" w:sz="0" w:space="0" w:color="auto"/>
        <w:bottom w:val="none" w:sz="0" w:space="0" w:color="auto"/>
        <w:right w:val="none" w:sz="0" w:space="0" w:color="auto"/>
      </w:divBdr>
    </w:div>
    <w:div w:id="1418093554">
      <w:bodyDiv w:val="1"/>
      <w:marLeft w:val="0"/>
      <w:marRight w:val="0"/>
      <w:marTop w:val="0"/>
      <w:marBottom w:val="0"/>
      <w:divBdr>
        <w:top w:val="none" w:sz="0" w:space="0" w:color="auto"/>
        <w:left w:val="none" w:sz="0" w:space="0" w:color="auto"/>
        <w:bottom w:val="none" w:sz="0" w:space="0" w:color="auto"/>
        <w:right w:val="none" w:sz="0" w:space="0" w:color="auto"/>
      </w:divBdr>
    </w:div>
    <w:div w:id="1447233575">
      <w:bodyDiv w:val="1"/>
      <w:marLeft w:val="0"/>
      <w:marRight w:val="0"/>
      <w:marTop w:val="0"/>
      <w:marBottom w:val="0"/>
      <w:divBdr>
        <w:top w:val="none" w:sz="0" w:space="0" w:color="auto"/>
        <w:left w:val="none" w:sz="0" w:space="0" w:color="auto"/>
        <w:bottom w:val="none" w:sz="0" w:space="0" w:color="auto"/>
        <w:right w:val="none" w:sz="0" w:space="0" w:color="auto"/>
      </w:divBdr>
    </w:div>
    <w:div w:id="1466465509">
      <w:bodyDiv w:val="1"/>
      <w:marLeft w:val="0"/>
      <w:marRight w:val="0"/>
      <w:marTop w:val="0"/>
      <w:marBottom w:val="0"/>
      <w:divBdr>
        <w:top w:val="none" w:sz="0" w:space="0" w:color="auto"/>
        <w:left w:val="none" w:sz="0" w:space="0" w:color="auto"/>
        <w:bottom w:val="none" w:sz="0" w:space="0" w:color="auto"/>
        <w:right w:val="none" w:sz="0" w:space="0" w:color="auto"/>
      </w:divBdr>
    </w:div>
    <w:div w:id="1469129031">
      <w:bodyDiv w:val="1"/>
      <w:marLeft w:val="0"/>
      <w:marRight w:val="0"/>
      <w:marTop w:val="0"/>
      <w:marBottom w:val="0"/>
      <w:divBdr>
        <w:top w:val="none" w:sz="0" w:space="0" w:color="auto"/>
        <w:left w:val="none" w:sz="0" w:space="0" w:color="auto"/>
        <w:bottom w:val="none" w:sz="0" w:space="0" w:color="auto"/>
        <w:right w:val="none" w:sz="0" w:space="0" w:color="auto"/>
      </w:divBdr>
    </w:div>
    <w:div w:id="1469936632">
      <w:bodyDiv w:val="1"/>
      <w:marLeft w:val="0"/>
      <w:marRight w:val="0"/>
      <w:marTop w:val="0"/>
      <w:marBottom w:val="0"/>
      <w:divBdr>
        <w:top w:val="none" w:sz="0" w:space="0" w:color="auto"/>
        <w:left w:val="none" w:sz="0" w:space="0" w:color="auto"/>
        <w:bottom w:val="none" w:sz="0" w:space="0" w:color="auto"/>
        <w:right w:val="none" w:sz="0" w:space="0" w:color="auto"/>
      </w:divBdr>
    </w:div>
    <w:div w:id="1505128908">
      <w:bodyDiv w:val="1"/>
      <w:marLeft w:val="0"/>
      <w:marRight w:val="0"/>
      <w:marTop w:val="0"/>
      <w:marBottom w:val="0"/>
      <w:divBdr>
        <w:top w:val="none" w:sz="0" w:space="0" w:color="auto"/>
        <w:left w:val="none" w:sz="0" w:space="0" w:color="auto"/>
        <w:bottom w:val="none" w:sz="0" w:space="0" w:color="auto"/>
        <w:right w:val="none" w:sz="0" w:space="0" w:color="auto"/>
      </w:divBdr>
    </w:div>
    <w:div w:id="1541891318">
      <w:bodyDiv w:val="1"/>
      <w:marLeft w:val="0"/>
      <w:marRight w:val="0"/>
      <w:marTop w:val="0"/>
      <w:marBottom w:val="0"/>
      <w:divBdr>
        <w:top w:val="none" w:sz="0" w:space="0" w:color="auto"/>
        <w:left w:val="none" w:sz="0" w:space="0" w:color="auto"/>
        <w:bottom w:val="none" w:sz="0" w:space="0" w:color="auto"/>
        <w:right w:val="none" w:sz="0" w:space="0" w:color="auto"/>
      </w:divBdr>
    </w:div>
    <w:div w:id="1544638936">
      <w:bodyDiv w:val="1"/>
      <w:marLeft w:val="0"/>
      <w:marRight w:val="0"/>
      <w:marTop w:val="0"/>
      <w:marBottom w:val="0"/>
      <w:divBdr>
        <w:top w:val="none" w:sz="0" w:space="0" w:color="auto"/>
        <w:left w:val="none" w:sz="0" w:space="0" w:color="auto"/>
        <w:bottom w:val="none" w:sz="0" w:space="0" w:color="auto"/>
        <w:right w:val="none" w:sz="0" w:space="0" w:color="auto"/>
      </w:divBdr>
    </w:div>
    <w:div w:id="1546798862">
      <w:bodyDiv w:val="1"/>
      <w:marLeft w:val="0"/>
      <w:marRight w:val="0"/>
      <w:marTop w:val="0"/>
      <w:marBottom w:val="0"/>
      <w:divBdr>
        <w:top w:val="none" w:sz="0" w:space="0" w:color="auto"/>
        <w:left w:val="none" w:sz="0" w:space="0" w:color="auto"/>
        <w:bottom w:val="none" w:sz="0" w:space="0" w:color="auto"/>
        <w:right w:val="none" w:sz="0" w:space="0" w:color="auto"/>
      </w:divBdr>
    </w:div>
    <w:div w:id="1548948792">
      <w:bodyDiv w:val="1"/>
      <w:marLeft w:val="0"/>
      <w:marRight w:val="0"/>
      <w:marTop w:val="0"/>
      <w:marBottom w:val="0"/>
      <w:divBdr>
        <w:top w:val="none" w:sz="0" w:space="0" w:color="auto"/>
        <w:left w:val="none" w:sz="0" w:space="0" w:color="auto"/>
        <w:bottom w:val="none" w:sz="0" w:space="0" w:color="auto"/>
        <w:right w:val="none" w:sz="0" w:space="0" w:color="auto"/>
      </w:divBdr>
    </w:div>
    <w:div w:id="1558008897">
      <w:bodyDiv w:val="1"/>
      <w:marLeft w:val="0"/>
      <w:marRight w:val="0"/>
      <w:marTop w:val="0"/>
      <w:marBottom w:val="0"/>
      <w:divBdr>
        <w:top w:val="none" w:sz="0" w:space="0" w:color="auto"/>
        <w:left w:val="none" w:sz="0" w:space="0" w:color="auto"/>
        <w:bottom w:val="none" w:sz="0" w:space="0" w:color="auto"/>
        <w:right w:val="none" w:sz="0" w:space="0" w:color="auto"/>
      </w:divBdr>
    </w:div>
    <w:div w:id="1558055591">
      <w:bodyDiv w:val="1"/>
      <w:marLeft w:val="0"/>
      <w:marRight w:val="0"/>
      <w:marTop w:val="0"/>
      <w:marBottom w:val="0"/>
      <w:divBdr>
        <w:top w:val="none" w:sz="0" w:space="0" w:color="auto"/>
        <w:left w:val="none" w:sz="0" w:space="0" w:color="auto"/>
        <w:bottom w:val="none" w:sz="0" w:space="0" w:color="auto"/>
        <w:right w:val="none" w:sz="0" w:space="0" w:color="auto"/>
      </w:divBdr>
    </w:div>
    <w:div w:id="1563365282">
      <w:bodyDiv w:val="1"/>
      <w:marLeft w:val="0"/>
      <w:marRight w:val="0"/>
      <w:marTop w:val="0"/>
      <w:marBottom w:val="0"/>
      <w:divBdr>
        <w:top w:val="none" w:sz="0" w:space="0" w:color="auto"/>
        <w:left w:val="none" w:sz="0" w:space="0" w:color="auto"/>
        <w:bottom w:val="none" w:sz="0" w:space="0" w:color="auto"/>
        <w:right w:val="none" w:sz="0" w:space="0" w:color="auto"/>
      </w:divBdr>
    </w:div>
    <w:div w:id="1563951657">
      <w:bodyDiv w:val="1"/>
      <w:marLeft w:val="0"/>
      <w:marRight w:val="0"/>
      <w:marTop w:val="0"/>
      <w:marBottom w:val="0"/>
      <w:divBdr>
        <w:top w:val="none" w:sz="0" w:space="0" w:color="auto"/>
        <w:left w:val="none" w:sz="0" w:space="0" w:color="auto"/>
        <w:bottom w:val="none" w:sz="0" w:space="0" w:color="auto"/>
        <w:right w:val="none" w:sz="0" w:space="0" w:color="auto"/>
      </w:divBdr>
    </w:div>
    <w:div w:id="1572231828">
      <w:bodyDiv w:val="1"/>
      <w:marLeft w:val="0"/>
      <w:marRight w:val="0"/>
      <w:marTop w:val="0"/>
      <w:marBottom w:val="0"/>
      <w:divBdr>
        <w:top w:val="none" w:sz="0" w:space="0" w:color="auto"/>
        <w:left w:val="none" w:sz="0" w:space="0" w:color="auto"/>
        <w:bottom w:val="none" w:sz="0" w:space="0" w:color="auto"/>
        <w:right w:val="none" w:sz="0" w:space="0" w:color="auto"/>
      </w:divBdr>
    </w:div>
    <w:div w:id="1572883347">
      <w:bodyDiv w:val="1"/>
      <w:marLeft w:val="0"/>
      <w:marRight w:val="0"/>
      <w:marTop w:val="0"/>
      <w:marBottom w:val="0"/>
      <w:divBdr>
        <w:top w:val="none" w:sz="0" w:space="0" w:color="auto"/>
        <w:left w:val="none" w:sz="0" w:space="0" w:color="auto"/>
        <w:bottom w:val="none" w:sz="0" w:space="0" w:color="auto"/>
        <w:right w:val="none" w:sz="0" w:space="0" w:color="auto"/>
      </w:divBdr>
    </w:div>
    <w:div w:id="1592197924">
      <w:bodyDiv w:val="1"/>
      <w:marLeft w:val="0"/>
      <w:marRight w:val="0"/>
      <w:marTop w:val="0"/>
      <w:marBottom w:val="0"/>
      <w:divBdr>
        <w:top w:val="none" w:sz="0" w:space="0" w:color="auto"/>
        <w:left w:val="none" w:sz="0" w:space="0" w:color="auto"/>
        <w:bottom w:val="none" w:sz="0" w:space="0" w:color="auto"/>
        <w:right w:val="none" w:sz="0" w:space="0" w:color="auto"/>
      </w:divBdr>
    </w:div>
    <w:div w:id="1600940685">
      <w:bodyDiv w:val="1"/>
      <w:marLeft w:val="0"/>
      <w:marRight w:val="0"/>
      <w:marTop w:val="0"/>
      <w:marBottom w:val="0"/>
      <w:divBdr>
        <w:top w:val="none" w:sz="0" w:space="0" w:color="auto"/>
        <w:left w:val="none" w:sz="0" w:space="0" w:color="auto"/>
        <w:bottom w:val="none" w:sz="0" w:space="0" w:color="auto"/>
        <w:right w:val="none" w:sz="0" w:space="0" w:color="auto"/>
      </w:divBdr>
    </w:div>
    <w:div w:id="1609578921">
      <w:bodyDiv w:val="1"/>
      <w:marLeft w:val="0"/>
      <w:marRight w:val="0"/>
      <w:marTop w:val="0"/>
      <w:marBottom w:val="0"/>
      <w:divBdr>
        <w:top w:val="none" w:sz="0" w:space="0" w:color="auto"/>
        <w:left w:val="none" w:sz="0" w:space="0" w:color="auto"/>
        <w:bottom w:val="none" w:sz="0" w:space="0" w:color="auto"/>
        <w:right w:val="none" w:sz="0" w:space="0" w:color="auto"/>
      </w:divBdr>
    </w:div>
    <w:div w:id="1612934978">
      <w:bodyDiv w:val="1"/>
      <w:marLeft w:val="0"/>
      <w:marRight w:val="0"/>
      <w:marTop w:val="0"/>
      <w:marBottom w:val="0"/>
      <w:divBdr>
        <w:top w:val="none" w:sz="0" w:space="0" w:color="auto"/>
        <w:left w:val="none" w:sz="0" w:space="0" w:color="auto"/>
        <w:bottom w:val="none" w:sz="0" w:space="0" w:color="auto"/>
        <w:right w:val="none" w:sz="0" w:space="0" w:color="auto"/>
      </w:divBdr>
    </w:div>
    <w:div w:id="1617252808">
      <w:bodyDiv w:val="1"/>
      <w:marLeft w:val="0"/>
      <w:marRight w:val="0"/>
      <w:marTop w:val="0"/>
      <w:marBottom w:val="0"/>
      <w:divBdr>
        <w:top w:val="none" w:sz="0" w:space="0" w:color="auto"/>
        <w:left w:val="none" w:sz="0" w:space="0" w:color="auto"/>
        <w:bottom w:val="none" w:sz="0" w:space="0" w:color="auto"/>
        <w:right w:val="none" w:sz="0" w:space="0" w:color="auto"/>
      </w:divBdr>
    </w:div>
    <w:div w:id="1645433069">
      <w:bodyDiv w:val="1"/>
      <w:marLeft w:val="0"/>
      <w:marRight w:val="0"/>
      <w:marTop w:val="0"/>
      <w:marBottom w:val="0"/>
      <w:divBdr>
        <w:top w:val="none" w:sz="0" w:space="0" w:color="auto"/>
        <w:left w:val="none" w:sz="0" w:space="0" w:color="auto"/>
        <w:bottom w:val="none" w:sz="0" w:space="0" w:color="auto"/>
        <w:right w:val="none" w:sz="0" w:space="0" w:color="auto"/>
      </w:divBdr>
    </w:div>
    <w:div w:id="1652171740">
      <w:bodyDiv w:val="1"/>
      <w:marLeft w:val="0"/>
      <w:marRight w:val="0"/>
      <w:marTop w:val="0"/>
      <w:marBottom w:val="0"/>
      <w:divBdr>
        <w:top w:val="none" w:sz="0" w:space="0" w:color="auto"/>
        <w:left w:val="none" w:sz="0" w:space="0" w:color="auto"/>
        <w:bottom w:val="none" w:sz="0" w:space="0" w:color="auto"/>
        <w:right w:val="none" w:sz="0" w:space="0" w:color="auto"/>
      </w:divBdr>
    </w:div>
    <w:div w:id="1654024309">
      <w:bodyDiv w:val="1"/>
      <w:marLeft w:val="0"/>
      <w:marRight w:val="0"/>
      <w:marTop w:val="0"/>
      <w:marBottom w:val="0"/>
      <w:divBdr>
        <w:top w:val="none" w:sz="0" w:space="0" w:color="auto"/>
        <w:left w:val="none" w:sz="0" w:space="0" w:color="auto"/>
        <w:bottom w:val="none" w:sz="0" w:space="0" w:color="auto"/>
        <w:right w:val="none" w:sz="0" w:space="0" w:color="auto"/>
      </w:divBdr>
    </w:div>
    <w:div w:id="1667394196">
      <w:bodyDiv w:val="1"/>
      <w:marLeft w:val="0"/>
      <w:marRight w:val="0"/>
      <w:marTop w:val="0"/>
      <w:marBottom w:val="0"/>
      <w:divBdr>
        <w:top w:val="none" w:sz="0" w:space="0" w:color="auto"/>
        <w:left w:val="none" w:sz="0" w:space="0" w:color="auto"/>
        <w:bottom w:val="none" w:sz="0" w:space="0" w:color="auto"/>
        <w:right w:val="none" w:sz="0" w:space="0" w:color="auto"/>
      </w:divBdr>
    </w:div>
    <w:div w:id="1669482463">
      <w:bodyDiv w:val="1"/>
      <w:marLeft w:val="0"/>
      <w:marRight w:val="0"/>
      <w:marTop w:val="0"/>
      <w:marBottom w:val="0"/>
      <w:divBdr>
        <w:top w:val="none" w:sz="0" w:space="0" w:color="auto"/>
        <w:left w:val="none" w:sz="0" w:space="0" w:color="auto"/>
        <w:bottom w:val="none" w:sz="0" w:space="0" w:color="auto"/>
        <w:right w:val="none" w:sz="0" w:space="0" w:color="auto"/>
      </w:divBdr>
    </w:div>
    <w:div w:id="1684698976">
      <w:bodyDiv w:val="1"/>
      <w:marLeft w:val="0"/>
      <w:marRight w:val="0"/>
      <w:marTop w:val="0"/>
      <w:marBottom w:val="0"/>
      <w:divBdr>
        <w:top w:val="none" w:sz="0" w:space="0" w:color="auto"/>
        <w:left w:val="none" w:sz="0" w:space="0" w:color="auto"/>
        <w:bottom w:val="none" w:sz="0" w:space="0" w:color="auto"/>
        <w:right w:val="none" w:sz="0" w:space="0" w:color="auto"/>
      </w:divBdr>
    </w:div>
    <w:div w:id="1685747250">
      <w:bodyDiv w:val="1"/>
      <w:marLeft w:val="0"/>
      <w:marRight w:val="0"/>
      <w:marTop w:val="0"/>
      <w:marBottom w:val="0"/>
      <w:divBdr>
        <w:top w:val="none" w:sz="0" w:space="0" w:color="auto"/>
        <w:left w:val="none" w:sz="0" w:space="0" w:color="auto"/>
        <w:bottom w:val="none" w:sz="0" w:space="0" w:color="auto"/>
        <w:right w:val="none" w:sz="0" w:space="0" w:color="auto"/>
      </w:divBdr>
    </w:div>
    <w:div w:id="1707218078">
      <w:bodyDiv w:val="1"/>
      <w:marLeft w:val="0"/>
      <w:marRight w:val="0"/>
      <w:marTop w:val="0"/>
      <w:marBottom w:val="0"/>
      <w:divBdr>
        <w:top w:val="none" w:sz="0" w:space="0" w:color="auto"/>
        <w:left w:val="none" w:sz="0" w:space="0" w:color="auto"/>
        <w:bottom w:val="none" w:sz="0" w:space="0" w:color="auto"/>
        <w:right w:val="none" w:sz="0" w:space="0" w:color="auto"/>
      </w:divBdr>
    </w:div>
    <w:div w:id="1712071339">
      <w:bodyDiv w:val="1"/>
      <w:marLeft w:val="0"/>
      <w:marRight w:val="0"/>
      <w:marTop w:val="0"/>
      <w:marBottom w:val="0"/>
      <w:divBdr>
        <w:top w:val="none" w:sz="0" w:space="0" w:color="auto"/>
        <w:left w:val="none" w:sz="0" w:space="0" w:color="auto"/>
        <w:bottom w:val="none" w:sz="0" w:space="0" w:color="auto"/>
        <w:right w:val="none" w:sz="0" w:space="0" w:color="auto"/>
      </w:divBdr>
    </w:div>
    <w:div w:id="1713915978">
      <w:bodyDiv w:val="1"/>
      <w:marLeft w:val="0"/>
      <w:marRight w:val="0"/>
      <w:marTop w:val="0"/>
      <w:marBottom w:val="0"/>
      <w:divBdr>
        <w:top w:val="none" w:sz="0" w:space="0" w:color="auto"/>
        <w:left w:val="none" w:sz="0" w:space="0" w:color="auto"/>
        <w:bottom w:val="none" w:sz="0" w:space="0" w:color="auto"/>
        <w:right w:val="none" w:sz="0" w:space="0" w:color="auto"/>
      </w:divBdr>
    </w:div>
    <w:div w:id="1716657184">
      <w:bodyDiv w:val="1"/>
      <w:marLeft w:val="0"/>
      <w:marRight w:val="0"/>
      <w:marTop w:val="0"/>
      <w:marBottom w:val="0"/>
      <w:divBdr>
        <w:top w:val="none" w:sz="0" w:space="0" w:color="auto"/>
        <w:left w:val="none" w:sz="0" w:space="0" w:color="auto"/>
        <w:bottom w:val="none" w:sz="0" w:space="0" w:color="auto"/>
        <w:right w:val="none" w:sz="0" w:space="0" w:color="auto"/>
      </w:divBdr>
    </w:div>
    <w:div w:id="1717001321">
      <w:bodyDiv w:val="1"/>
      <w:marLeft w:val="0"/>
      <w:marRight w:val="0"/>
      <w:marTop w:val="0"/>
      <w:marBottom w:val="0"/>
      <w:divBdr>
        <w:top w:val="none" w:sz="0" w:space="0" w:color="auto"/>
        <w:left w:val="none" w:sz="0" w:space="0" w:color="auto"/>
        <w:bottom w:val="none" w:sz="0" w:space="0" w:color="auto"/>
        <w:right w:val="none" w:sz="0" w:space="0" w:color="auto"/>
      </w:divBdr>
    </w:div>
    <w:div w:id="1717968097">
      <w:bodyDiv w:val="1"/>
      <w:marLeft w:val="0"/>
      <w:marRight w:val="0"/>
      <w:marTop w:val="0"/>
      <w:marBottom w:val="0"/>
      <w:divBdr>
        <w:top w:val="none" w:sz="0" w:space="0" w:color="auto"/>
        <w:left w:val="none" w:sz="0" w:space="0" w:color="auto"/>
        <w:bottom w:val="none" w:sz="0" w:space="0" w:color="auto"/>
        <w:right w:val="none" w:sz="0" w:space="0" w:color="auto"/>
      </w:divBdr>
    </w:div>
    <w:div w:id="1720592511">
      <w:bodyDiv w:val="1"/>
      <w:marLeft w:val="0"/>
      <w:marRight w:val="0"/>
      <w:marTop w:val="0"/>
      <w:marBottom w:val="0"/>
      <w:divBdr>
        <w:top w:val="none" w:sz="0" w:space="0" w:color="auto"/>
        <w:left w:val="none" w:sz="0" w:space="0" w:color="auto"/>
        <w:bottom w:val="none" w:sz="0" w:space="0" w:color="auto"/>
        <w:right w:val="none" w:sz="0" w:space="0" w:color="auto"/>
      </w:divBdr>
    </w:div>
    <w:div w:id="1724984572">
      <w:bodyDiv w:val="1"/>
      <w:marLeft w:val="0"/>
      <w:marRight w:val="0"/>
      <w:marTop w:val="0"/>
      <w:marBottom w:val="0"/>
      <w:divBdr>
        <w:top w:val="none" w:sz="0" w:space="0" w:color="auto"/>
        <w:left w:val="none" w:sz="0" w:space="0" w:color="auto"/>
        <w:bottom w:val="none" w:sz="0" w:space="0" w:color="auto"/>
        <w:right w:val="none" w:sz="0" w:space="0" w:color="auto"/>
      </w:divBdr>
    </w:div>
    <w:div w:id="1753896348">
      <w:bodyDiv w:val="1"/>
      <w:marLeft w:val="0"/>
      <w:marRight w:val="0"/>
      <w:marTop w:val="0"/>
      <w:marBottom w:val="0"/>
      <w:divBdr>
        <w:top w:val="none" w:sz="0" w:space="0" w:color="auto"/>
        <w:left w:val="none" w:sz="0" w:space="0" w:color="auto"/>
        <w:bottom w:val="none" w:sz="0" w:space="0" w:color="auto"/>
        <w:right w:val="none" w:sz="0" w:space="0" w:color="auto"/>
      </w:divBdr>
    </w:div>
    <w:div w:id="1755584567">
      <w:bodyDiv w:val="1"/>
      <w:marLeft w:val="0"/>
      <w:marRight w:val="0"/>
      <w:marTop w:val="0"/>
      <w:marBottom w:val="0"/>
      <w:divBdr>
        <w:top w:val="none" w:sz="0" w:space="0" w:color="auto"/>
        <w:left w:val="none" w:sz="0" w:space="0" w:color="auto"/>
        <w:bottom w:val="none" w:sz="0" w:space="0" w:color="auto"/>
        <w:right w:val="none" w:sz="0" w:space="0" w:color="auto"/>
      </w:divBdr>
    </w:div>
    <w:div w:id="1765491232">
      <w:bodyDiv w:val="1"/>
      <w:marLeft w:val="0"/>
      <w:marRight w:val="0"/>
      <w:marTop w:val="0"/>
      <w:marBottom w:val="0"/>
      <w:divBdr>
        <w:top w:val="none" w:sz="0" w:space="0" w:color="auto"/>
        <w:left w:val="none" w:sz="0" w:space="0" w:color="auto"/>
        <w:bottom w:val="none" w:sz="0" w:space="0" w:color="auto"/>
        <w:right w:val="none" w:sz="0" w:space="0" w:color="auto"/>
      </w:divBdr>
    </w:div>
    <w:div w:id="1770924349">
      <w:bodyDiv w:val="1"/>
      <w:marLeft w:val="0"/>
      <w:marRight w:val="0"/>
      <w:marTop w:val="0"/>
      <w:marBottom w:val="0"/>
      <w:divBdr>
        <w:top w:val="none" w:sz="0" w:space="0" w:color="auto"/>
        <w:left w:val="none" w:sz="0" w:space="0" w:color="auto"/>
        <w:bottom w:val="none" w:sz="0" w:space="0" w:color="auto"/>
        <w:right w:val="none" w:sz="0" w:space="0" w:color="auto"/>
      </w:divBdr>
    </w:div>
    <w:div w:id="1819683317">
      <w:bodyDiv w:val="1"/>
      <w:marLeft w:val="0"/>
      <w:marRight w:val="0"/>
      <w:marTop w:val="0"/>
      <w:marBottom w:val="0"/>
      <w:divBdr>
        <w:top w:val="none" w:sz="0" w:space="0" w:color="auto"/>
        <w:left w:val="none" w:sz="0" w:space="0" w:color="auto"/>
        <w:bottom w:val="none" w:sz="0" w:space="0" w:color="auto"/>
        <w:right w:val="none" w:sz="0" w:space="0" w:color="auto"/>
      </w:divBdr>
    </w:div>
    <w:div w:id="1825704393">
      <w:bodyDiv w:val="1"/>
      <w:marLeft w:val="0"/>
      <w:marRight w:val="0"/>
      <w:marTop w:val="0"/>
      <w:marBottom w:val="0"/>
      <w:divBdr>
        <w:top w:val="none" w:sz="0" w:space="0" w:color="auto"/>
        <w:left w:val="none" w:sz="0" w:space="0" w:color="auto"/>
        <w:bottom w:val="none" w:sz="0" w:space="0" w:color="auto"/>
        <w:right w:val="none" w:sz="0" w:space="0" w:color="auto"/>
      </w:divBdr>
    </w:div>
    <w:div w:id="1826050913">
      <w:bodyDiv w:val="1"/>
      <w:marLeft w:val="0"/>
      <w:marRight w:val="0"/>
      <w:marTop w:val="0"/>
      <w:marBottom w:val="0"/>
      <w:divBdr>
        <w:top w:val="none" w:sz="0" w:space="0" w:color="auto"/>
        <w:left w:val="none" w:sz="0" w:space="0" w:color="auto"/>
        <w:bottom w:val="none" w:sz="0" w:space="0" w:color="auto"/>
        <w:right w:val="none" w:sz="0" w:space="0" w:color="auto"/>
      </w:divBdr>
    </w:div>
    <w:div w:id="1844393124">
      <w:bodyDiv w:val="1"/>
      <w:marLeft w:val="0"/>
      <w:marRight w:val="0"/>
      <w:marTop w:val="0"/>
      <w:marBottom w:val="0"/>
      <w:divBdr>
        <w:top w:val="none" w:sz="0" w:space="0" w:color="auto"/>
        <w:left w:val="none" w:sz="0" w:space="0" w:color="auto"/>
        <w:bottom w:val="none" w:sz="0" w:space="0" w:color="auto"/>
        <w:right w:val="none" w:sz="0" w:space="0" w:color="auto"/>
      </w:divBdr>
    </w:div>
    <w:div w:id="1874465183">
      <w:bodyDiv w:val="1"/>
      <w:marLeft w:val="0"/>
      <w:marRight w:val="0"/>
      <w:marTop w:val="0"/>
      <w:marBottom w:val="0"/>
      <w:divBdr>
        <w:top w:val="none" w:sz="0" w:space="0" w:color="auto"/>
        <w:left w:val="none" w:sz="0" w:space="0" w:color="auto"/>
        <w:bottom w:val="none" w:sz="0" w:space="0" w:color="auto"/>
        <w:right w:val="none" w:sz="0" w:space="0" w:color="auto"/>
      </w:divBdr>
    </w:div>
    <w:div w:id="1898857309">
      <w:bodyDiv w:val="1"/>
      <w:marLeft w:val="0"/>
      <w:marRight w:val="0"/>
      <w:marTop w:val="0"/>
      <w:marBottom w:val="0"/>
      <w:divBdr>
        <w:top w:val="none" w:sz="0" w:space="0" w:color="auto"/>
        <w:left w:val="none" w:sz="0" w:space="0" w:color="auto"/>
        <w:bottom w:val="none" w:sz="0" w:space="0" w:color="auto"/>
        <w:right w:val="none" w:sz="0" w:space="0" w:color="auto"/>
      </w:divBdr>
    </w:div>
    <w:div w:id="1911647066">
      <w:bodyDiv w:val="1"/>
      <w:marLeft w:val="0"/>
      <w:marRight w:val="0"/>
      <w:marTop w:val="0"/>
      <w:marBottom w:val="0"/>
      <w:divBdr>
        <w:top w:val="none" w:sz="0" w:space="0" w:color="auto"/>
        <w:left w:val="none" w:sz="0" w:space="0" w:color="auto"/>
        <w:bottom w:val="none" w:sz="0" w:space="0" w:color="auto"/>
        <w:right w:val="none" w:sz="0" w:space="0" w:color="auto"/>
      </w:divBdr>
    </w:div>
    <w:div w:id="1920482046">
      <w:bodyDiv w:val="1"/>
      <w:marLeft w:val="0"/>
      <w:marRight w:val="0"/>
      <w:marTop w:val="0"/>
      <w:marBottom w:val="0"/>
      <w:divBdr>
        <w:top w:val="none" w:sz="0" w:space="0" w:color="auto"/>
        <w:left w:val="none" w:sz="0" w:space="0" w:color="auto"/>
        <w:bottom w:val="none" w:sz="0" w:space="0" w:color="auto"/>
        <w:right w:val="none" w:sz="0" w:space="0" w:color="auto"/>
      </w:divBdr>
    </w:div>
    <w:div w:id="1921405785">
      <w:bodyDiv w:val="1"/>
      <w:marLeft w:val="0"/>
      <w:marRight w:val="0"/>
      <w:marTop w:val="0"/>
      <w:marBottom w:val="0"/>
      <w:divBdr>
        <w:top w:val="none" w:sz="0" w:space="0" w:color="auto"/>
        <w:left w:val="none" w:sz="0" w:space="0" w:color="auto"/>
        <w:bottom w:val="none" w:sz="0" w:space="0" w:color="auto"/>
        <w:right w:val="none" w:sz="0" w:space="0" w:color="auto"/>
      </w:divBdr>
    </w:div>
    <w:div w:id="1945260976">
      <w:bodyDiv w:val="1"/>
      <w:marLeft w:val="0"/>
      <w:marRight w:val="0"/>
      <w:marTop w:val="0"/>
      <w:marBottom w:val="0"/>
      <w:divBdr>
        <w:top w:val="none" w:sz="0" w:space="0" w:color="auto"/>
        <w:left w:val="none" w:sz="0" w:space="0" w:color="auto"/>
        <w:bottom w:val="none" w:sz="0" w:space="0" w:color="auto"/>
        <w:right w:val="none" w:sz="0" w:space="0" w:color="auto"/>
      </w:divBdr>
    </w:div>
    <w:div w:id="1973902539">
      <w:bodyDiv w:val="1"/>
      <w:marLeft w:val="0"/>
      <w:marRight w:val="0"/>
      <w:marTop w:val="0"/>
      <w:marBottom w:val="0"/>
      <w:divBdr>
        <w:top w:val="none" w:sz="0" w:space="0" w:color="auto"/>
        <w:left w:val="none" w:sz="0" w:space="0" w:color="auto"/>
        <w:bottom w:val="none" w:sz="0" w:space="0" w:color="auto"/>
        <w:right w:val="none" w:sz="0" w:space="0" w:color="auto"/>
      </w:divBdr>
    </w:div>
    <w:div w:id="1979872590">
      <w:bodyDiv w:val="1"/>
      <w:marLeft w:val="0"/>
      <w:marRight w:val="0"/>
      <w:marTop w:val="0"/>
      <w:marBottom w:val="0"/>
      <w:divBdr>
        <w:top w:val="none" w:sz="0" w:space="0" w:color="auto"/>
        <w:left w:val="none" w:sz="0" w:space="0" w:color="auto"/>
        <w:bottom w:val="none" w:sz="0" w:space="0" w:color="auto"/>
        <w:right w:val="none" w:sz="0" w:space="0" w:color="auto"/>
      </w:divBdr>
    </w:div>
    <w:div w:id="1983850036">
      <w:bodyDiv w:val="1"/>
      <w:marLeft w:val="0"/>
      <w:marRight w:val="0"/>
      <w:marTop w:val="0"/>
      <w:marBottom w:val="0"/>
      <w:divBdr>
        <w:top w:val="none" w:sz="0" w:space="0" w:color="auto"/>
        <w:left w:val="none" w:sz="0" w:space="0" w:color="auto"/>
        <w:bottom w:val="none" w:sz="0" w:space="0" w:color="auto"/>
        <w:right w:val="none" w:sz="0" w:space="0" w:color="auto"/>
      </w:divBdr>
    </w:div>
    <w:div w:id="1984699519">
      <w:bodyDiv w:val="1"/>
      <w:marLeft w:val="0"/>
      <w:marRight w:val="0"/>
      <w:marTop w:val="0"/>
      <w:marBottom w:val="0"/>
      <w:divBdr>
        <w:top w:val="none" w:sz="0" w:space="0" w:color="auto"/>
        <w:left w:val="none" w:sz="0" w:space="0" w:color="auto"/>
        <w:bottom w:val="none" w:sz="0" w:space="0" w:color="auto"/>
        <w:right w:val="none" w:sz="0" w:space="0" w:color="auto"/>
      </w:divBdr>
    </w:div>
    <w:div w:id="1988508469">
      <w:bodyDiv w:val="1"/>
      <w:marLeft w:val="0"/>
      <w:marRight w:val="0"/>
      <w:marTop w:val="0"/>
      <w:marBottom w:val="0"/>
      <w:divBdr>
        <w:top w:val="none" w:sz="0" w:space="0" w:color="auto"/>
        <w:left w:val="none" w:sz="0" w:space="0" w:color="auto"/>
        <w:bottom w:val="none" w:sz="0" w:space="0" w:color="auto"/>
        <w:right w:val="none" w:sz="0" w:space="0" w:color="auto"/>
      </w:divBdr>
    </w:div>
    <w:div w:id="1989897122">
      <w:bodyDiv w:val="1"/>
      <w:marLeft w:val="0"/>
      <w:marRight w:val="0"/>
      <w:marTop w:val="0"/>
      <w:marBottom w:val="0"/>
      <w:divBdr>
        <w:top w:val="none" w:sz="0" w:space="0" w:color="auto"/>
        <w:left w:val="none" w:sz="0" w:space="0" w:color="auto"/>
        <w:bottom w:val="none" w:sz="0" w:space="0" w:color="auto"/>
        <w:right w:val="none" w:sz="0" w:space="0" w:color="auto"/>
      </w:divBdr>
    </w:div>
    <w:div w:id="2000841071">
      <w:bodyDiv w:val="1"/>
      <w:marLeft w:val="0"/>
      <w:marRight w:val="0"/>
      <w:marTop w:val="0"/>
      <w:marBottom w:val="0"/>
      <w:divBdr>
        <w:top w:val="none" w:sz="0" w:space="0" w:color="auto"/>
        <w:left w:val="none" w:sz="0" w:space="0" w:color="auto"/>
        <w:bottom w:val="none" w:sz="0" w:space="0" w:color="auto"/>
        <w:right w:val="none" w:sz="0" w:space="0" w:color="auto"/>
      </w:divBdr>
    </w:div>
    <w:div w:id="2011059185">
      <w:bodyDiv w:val="1"/>
      <w:marLeft w:val="0"/>
      <w:marRight w:val="0"/>
      <w:marTop w:val="0"/>
      <w:marBottom w:val="0"/>
      <w:divBdr>
        <w:top w:val="none" w:sz="0" w:space="0" w:color="auto"/>
        <w:left w:val="none" w:sz="0" w:space="0" w:color="auto"/>
        <w:bottom w:val="none" w:sz="0" w:space="0" w:color="auto"/>
        <w:right w:val="none" w:sz="0" w:space="0" w:color="auto"/>
      </w:divBdr>
    </w:div>
    <w:div w:id="2015572995">
      <w:bodyDiv w:val="1"/>
      <w:marLeft w:val="0"/>
      <w:marRight w:val="0"/>
      <w:marTop w:val="0"/>
      <w:marBottom w:val="0"/>
      <w:divBdr>
        <w:top w:val="none" w:sz="0" w:space="0" w:color="auto"/>
        <w:left w:val="none" w:sz="0" w:space="0" w:color="auto"/>
        <w:bottom w:val="none" w:sz="0" w:space="0" w:color="auto"/>
        <w:right w:val="none" w:sz="0" w:space="0" w:color="auto"/>
      </w:divBdr>
    </w:div>
    <w:div w:id="2032602320">
      <w:bodyDiv w:val="1"/>
      <w:marLeft w:val="0"/>
      <w:marRight w:val="0"/>
      <w:marTop w:val="0"/>
      <w:marBottom w:val="0"/>
      <w:divBdr>
        <w:top w:val="none" w:sz="0" w:space="0" w:color="auto"/>
        <w:left w:val="none" w:sz="0" w:space="0" w:color="auto"/>
        <w:bottom w:val="none" w:sz="0" w:space="0" w:color="auto"/>
        <w:right w:val="none" w:sz="0" w:space="0" w:color="auto"/>
      </w:divBdr>
    </w:div>
    <w:div w:id="2036034735">
      <w:bodyDiv w:val="1"/>
      <w:marLeft w:val="0"/>
      <w:marRight w:val="0"/>
      <w:marTop w:val="0"/>
      <w:marBottom w:val="0"/>
      <w:divBdr>
        <w:top w:val="none" w:sz="0" w:space="0" w:color="auto"/>
        <w:left w:val="none" w:sz="0" w:space="0" w:color="auto"/>
        <w:bottom w:val="none" w:sz="0" w:space="0" w:color="auto"/>
        <w:right w:val="none" w:sz="0" w:space="0" w:color="auto"/>
      </w:divBdr>
    </w:div>
    <w:div w:id="2053649645">
      <w:bodyDiv w:val="1"/>
      <w:marLeft w:val="0"/>
      <w:marRight w:val="0"/>
      <w:marTop w:val="0"/>
      <w:marBottom w:val="0"/>
      <w:divBdr>
        <w:top w:val="none" w:sz="0" w:space="0" w:color="auto"/>
        <w:left w:val="none" w:sz="0" w:space="0" w:color="auto"/>
        <w:bottom w:val="none" w:sz="0" w:space="0" w:color="auto"/>
        <w:right w:val="none" w:sz="0" w:space="0" w:color="auto"/>
      </w:divBdr>
    </w:div>
    <w:div w:id="2071731118">
      <w:bodyDiv w:val="1"/>
      <w:marLeft w:val="0"/>
      <w:marRight w:val="0"/>
      <w:marTop w:val="0"/>
      <w:marBottom w:val="0"/>
      <w:divBdr>
        <w:top w:val="none" w:sz="0" w:space="0" w:color="auto"/>
        <w:left w:val="none" w:sz="0" w:space="0" w:color="auto"/>
        <w:bottom w:val="none" w:sz="0" w:space="0" w:color="auto"/>
        <w:right w:val="none" w:sz="0" w:space="0" w:color="auto"/>
      </w:divBdr>
    </w:div>
    <w:div w:id="2079282387">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
    <w:div w:id="2128038677">
      <w:bodyDiv w:val="1"/>
      <w:marLeft w:val="0"/>
      <w:marRight w:val="0"/>
      <w:marTop w:val="0"/>
      <w:marBottom w:val="0"/>
      <w:divBdr>
        <w:top w:val="none" w:sz="0" w:space="0" w:color="auto"/>
        <w:left w:val="none" w:sz="0" w:space="0" w:color="auto"/>
        <w:bottom w:val="none" w:sz="0" w:space="0" w:color="auto"/>
        <w:right w:val="none" w:sz="0" w:space="0" w:color="auto"/>
      </w:divBdr>
    </w:div>
    <w:div w:id="2134395902">
      <w:bodyDiv w:val="1"/>
      <w:marLeft w:val="0"/>
      <w:marRight w:val="0"/>
      <w:marTop w:val="0"/>
      <w:marBottom w:val="0"/>
      <w:divBdr>
        <w:top w:val="none" w:sz="0" w:space="0" w:color="auto"/>
        <w:left w:val="none" w:sz="0" w:space="0" w:color="auto"/>
        <w:bottom w:val="none" w:sz="0" w:space="0" w:color="auto"/>
        <w:right w:val="none" w:sz="0" w:space="0" w:color="auto"/>
      </w:divBdr>
    </w:div>
    <w:div w:id="2140150363">
      <w:bodyDiv w:val="1"/>
      <w:marLeft w:val="0"/>
      <w:marRight w:val="0"/>
      <w:marTop w:val="0"/>
      <w:marBottom w:val="0"/>
      <w:divBdr>
        <w:top w:val="none" w:sz="0" w:space="0" w:color="auto"/>
        <w:left w:val="none" w:sz="0" w:space="0" w:color="auto"/>
        <w:bottom w:val="none" w:sz="0" w:space="0" w:color="auto"/>
        <w:right w:val="none" w:sz="0" w:space="0" w:color="auto"/>
      </w:divBdr>
    </w:div>
    <w:div w:id="214442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10" Type="http://schemas.openxmlformats.org/officeDocument/2006/relationships/header" Target="header1.xml"/><Relationship Id="rId19" Type="http://schemas.openxmlformats.org/officeDocument/2006/relationships/image" Target="media/image8.wmf"/><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8.png"/><Relationship Id="rId8" Type="http://schemas.openxmlformats.org/officeDocument/2006/relationships/hyperlink" Target="mailto:ekonomikproek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DD850-64EC-47FA-8714-9E3C3A93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85</Pages>
  <Words>29449</Words>
  <Characters>167862</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196918</CharactersWithSpaces>
  <SharedDoc>false</SharedDoc>
  <HLinks>
    <vt:vector size="342" baseType="variant">
      <vt:variant>
        <vt:i4>327737</vt:i4>
      </vt:variant>
      <vt:variant>
        <vt:i4>201</vt:i4>
      </vt:variant>
      <vt:variant>
        <vt:i4>0</vt:i4>
      </vt:variant>
      <vt:variant>
        <vt:i4>5</vt:i4>
      </vt:variant>
      <vt:variant>
        <vt:lpwstr>mailto:energoaudit35@list.ru</vt:lpwstr>
      </vt:variant>
      <vt:variant>
        <vt:lpwstr/>
      </vt:variant>
      <vt:variant>
        <vt:i4>393288</vt:i4>
      </vt:variant>
      <vt:variant>
        <vt:i4>198</vt:i4>
      </vt:variant>
      <vt:variant>
        <vt:i4>0</vt:i4>
      </vt:variant>
      <vt:variant>
        <vt:i4>5</vt:i4>
      </vt:variant>
      <vt:variant>
        <vt:lpwstr>https://ru.wikipedia.org/w/index.php?title=%D0%AF%D0%BA%D1%83%D1%88%D0%B5%D0%B2%D1%81%D0%BA%D0%B0%D1%8F_(%D0%9A%D0%BE%D0%BD%D0%BE%D1%88%D1%81%D0%BA%D0%B8%D0%B9_%D1%80%D0%B0%D0%B9%D0%BE%D0%BD)&amp;action=edit&amp;redlink=1</vt:lpwstr>
      </vt:variant>
      <vt:variant>
        <vt:lpwstr/>
      </vt:variant>
      <vt:variant>
        <vt:i4>8323124</vt:i4>
      </vt:variant>
      <vt:variant>
        <vt:i4>195</vt:i4>
      </vt:variant>
      <vt:variant>
        <vt:i4>0</vt:i4>
      </vt:variant>
      <vt:variant>
        <vt:i4>5</vt:i4>
      </vt:variant>
      <vt:variant>
        <vt:lpwstr>https://ru.wikipedia.org/w/index.php?title=%D0%A8%D0%B8%D1%85%D0%B0%D0%BD%D0%BE%D0%B2%D1%81%D0%BA%D0%B0%D1%8F&amp;action=edit&amp;redlink=1</vt:lpwstr>
      </vt:variant>
      <vt:variant>
        <vt:lpwstr/>
      </vt:variant>
      <vt:variant>
        <vt:i4>3080303</vt:i4>
      </vt:variant>
      <vt:variant>
        <vt:i4>192</vt:i4>
      </vt:variant>
      <vt:variant>
        <vt:i4>0</vt:i4>
      </vt:variant>
      <vt:variant>
        <vt:i4>5</vt:i4>
      </vt:variant>
      <vt:variant>
        <vt:lpwstr>https://ru.wikipedia.org/w/index.php?title=%D0%A5%D0%BC%D0%B5%D0%BB%D1%8C%D0%BD%D0%B8%D0%BA%D0%B8_(%D0%90%D1%80%D1%85%D0%B0%D0%BD%D0%B3%D0%B5%D0%BB%D1%8C%D1%81%D0%BA%D0%B0%D1%8F_%D0%BE%D0%B1%D0%BB%D0%B0%D1%81%D1%82%D1%8C)&amp;action=edit&amp;redlink=1</vt:lpwstr>
      </vt:variant>
      <vt:variant>
        <vt:lpwstr/>
      </vt:variant>
      <vt:variant>
        <vt:i4>7405675</vt:i4>
      </vt:variant>
      <vt:variant>
        <vt:i4>189</vt:i4>
      </vt:variant>
      <vt:variant>
        <vt:i4>0</vt:i4>
      </vt:variant>
      <vt:variant>
        <vt:i4>5</vt:i4>
      </vt:variant>
      <vt:variant>
        <vt:lpwstr>https://ru.wikipedia.org/w/index.php?title=%D0%A5%D0%B0%D1%80%D0%B8%D1%82%D0%BE%D0%BD%D0%BE%D0%B2%D1%81%D0%BA%D0%B0%D1%8F_(%D0%9A%D0%BE%D0%BD%D0%BE%D1%88%D1%81%D0%BA%D0%B8%D0%B9_%D1%80%D0%B0%D0%B9%D0%BE%D0%BD)&amp;action=edit&amp;redlink=1</vt:lpwstr>
      </vt:variant>
      <vt:variant>
        <vt:lpwstr/>
      </vt:variant>
      <vt:variant>
        <vt:i4>2359347</vt:i4>
      </vt:variant>
      <vt:variant>
        <vt:i4>186</vt:i4>
      </vt:variant>
      <vt:variant>
        <vt:i4>0</vt:i4>
      </vt:variant>
      <vt:variant>
        <vt:i4>5</vt:i4>
      </vt:variant>
      <vt:variant>
        <vt:lpwstr>https://ru.wikipedia.org/w/index.php?title=%D0%A4%D0%BE%D1%84%D0%B0%D0%BD%D0%BE%D0%B2%D1%81%D0%BA%D0%B8%D0%B9&amp;action=edit&amp;redlink=1</vt:lpwstr>
      </vt:variant>
      <vt:variant>
        <vt:lpwstr/>
      </vt:variant>
      <vt:variant>
        <vt:i4>3080296</vt:i4>
      </vt:variant>
      <vt:variant>
        <vt:i4>183</vt:i4>
      </vt:variant>
      <vt:variant>
        <vt:i4>0</vt:i4>
      </vt:variant>
      <vt:variant>
        <vt:i4>5</vt:i4>
      </vt:variant>
      <vt:variant>
        <vt:lpwstr>https://ru.wikipedia.org/w/index.php?title=%D0%A4%D0%BE%D1%84%D0%B0%D0%BD%D0%BE%D0%B2%D1%81%D0%BA%D0%B0%D1%8F_(%D0%90%D1%80%D1%85%D0%B0%D0%BD%D0%B3%D0%B5%D0%BB%D1%8C%D1%81%D0%BA%D0%B0%D1%8F_%D0%BE%D0%B1%D0%BB%D0%B0%D1%81%D1%82%D1%8C)&amp;action=edit&amp;redlink=1</vt:lpwstr>
      </vt:variant>
      <vt:variant>
        <vt:lpwstr/>
      </vt:variant>
      <vt:variant>
        <vt:i4>3080253</vt:i4>
      </vt:variant>
      <vt:variant>
        <vt:i4>180</vt:i4>
      </vt:variant>
      <vt:variant>
        <vt:i4>0</vt:i4>
      </vt:variant>
      <vt:variant>
        <vt:i4>5</vt:i4>
      </vt:variant>
      <vt:variant>
        <vt:lpwstr>https://ru.wikipedia.org/w/index.php?title=%D0%A4%D0%B5%D0%B4%D1%83%D0%BB%D0%BE%D0%B2%D1%81%D0%BA%D0%B0%D1%8F_(%D0%90%D1%80%D1%85%D0%B0%D0%BD%D0%B3%D0%B5%D0%BB%D1%8C%D1%81%D0%BA%D0%B0%D1%8F_%D0%BE%D0%B1%D0%BB%D0%B0%D1%81%D1%82%D1%8C)&amp;action=edit&amp;redlink=1</vt:lpwstr>
      </vt:variant>
      <vt:variant>
        <vt:lpwstr/>
      </vt:variant>
      <vt:variant>
        <vt:i4>524361</vt:i4>
      </vt:variant>
      <vt:variant>
        <vt:i4>177</vt:i4>
      </vt:variant>
      <vt:variant>
        <vt:i4>0</vt:i4>
      </vt:variant>
      <vt:variant>
        <vt:i4>5</vt:i4>
      </vt:variant>
      <vt:variant>
        <vt:lpwstr>https://ru.wikipedia.org/w/index.php?title=%D0%A2%D0%BE%D0%BD%D1%87%D0%B8%D0%BA%D0%BE%D0%B2%D1%81%D0%BA%D0%B0%D1%8F&amp;action=edit&amp;redlink=1</vt:lpwstr>
      </vt:variant>
      <vt:variant>
        <vt:lpwstr/>
      </vt:variant>
      <vt:variant>
        <vt:i4>6094869</vt:i4>
      </vt:variant>
      <vt:variant>
        <vt:i4>174</vt:i4>
      </vt:variant>
      <vt:variant>
        <vt:i4>0</vt:i4>
      </vt:variant>
      <vt:variant>
        <vt:i4>5</vt:i4>
      </vt:variant>
      <vt:variant>
        <vt:lpwstr>https://ru.wikipedia.org/w/index.php?title=%D0%A1%D0%BF%D0%B0%D1%81%D1%81%D0%BA%D0%B0%D1%8F_(%D0%9A%D0%BE%D0%BD%D0%BE%D1%88%D1%81%D0%BA%D0%B8%D0%B9_%D1%80%D0%B0%D0%B9%D0%BE%D0%BD)&amp;action=edit&amp;redlink=1</vt:lpwstr>
      </vt:variant>
      <vt:variant>
        <vt:lpwstr/>
      </vt:variant>
      <vt:variant>
        <vt:i4>6094927</vt:i4>
      </vt:variant>
      <vt:variant>
        <vt:i4>171</vt:i4>
      </vt:variant>
      <vt:variant>
        <vt:i4>0</vt:i4>
      </vt:variant>
      <vt:variant>
        <vt:i4>5</vt:i4>
      </vt:variant>
      <vt:variant>
        <vt:lpwstr>https://ru.wikipedia.org/w/index.php?title=%D0%A1%D0%BB%D0%BE%D0%B1%D0%BE%D0%B4%D1%87%D0%B8%D0%BA%D0%BE%D0%B2%D0%BE_(%D0%9A%D0%BE%D0%BD%D0%BE%D1%88%D1%81%D0%BA%D0%B8%D0%B9_%D1%80%D0%B0%D0%B9%D0%BE%D0%BD)&amp;action=edit&amp;redlink=1</vt:lpwstr>
      </vt:variant>
      <vt:variant>
        <vt:lpwstr/>
      </vt:variant>
      <vt:variant>
        <vt:i4>6094927</vt:i4>
      </vt:variant>
      <vt:variant>
        <vt:i4>168</vt:i4>
      </vt:variant>
      <vt:variant>
        <vt:i4>0</vt:i4>
      </vt:variant>
      <vt:variant>
        <vt:i4>5</vt:i4>
      </vt:variant>
      <vt:variant>
        <vt:lpwstr>https://ru.wikipedia.org/w/index.php?title=%D0%A1%D0%B8%D0%BD%D1%86%D0%BE%D0%B2%D1%81%D0%BA%D0%B0%D1%8F_(%D0%9A%D0%BE%D0%BD%D0%BE%D1%88%D1%81%D0%BA%D0%B8%D0%B9_%D1%80%D0%B0%D0%B9%D0%BE%D0%BD)&amp;action=edit&amp;redlink=1</vt:lpwstr>
      </vt:variant>
      <vt:variant>
        <vt:lpwstr/>
      </vt:variant>
      <vt:variant>
        <vt:i4>2818151</vt:i4>
      </vt:variant>
      <vt:variant>
        <vt:i4>165</vt:i4>
      </vt:variant>
      <vt:variant>
        <vt:i4>0</vt:i4>
      </vt:variant>
      <vt:variant>
        <vt:i4>5</vt:i4>
      </vt:variant>
      <vt:variant>
        <vt:lpwstr>https://ru.wikipedia.org/w/index.php?title=%D0%A1%D0%B5%D0%BC%D1%91%D0%BD%D0%BE%D0%B2%D1%81%D0%BA%D0%B0%D1%8F_(%D0%9A%D0%BE%D0%BD%D0%BE%D1%88%D1%81%D0%BA%D0%B8%D0%B9_%D1%80%D0%B0%D0%B9%D0%BE%D0%BD)&amp;action=edit&amp;redlink=1</vt:lpwstr>
      </vt:variant>
      <vt:variant>
        <vt:lpwstr/>
      </vt:variant>
      <vt:variant>
        <vt:i4>2555967</vt:i4>
      </vt:variant>
      <vt:variant>
        <vt:i4>162</vt:i4>
      </vt:variant>
      <vt:variant>
        <vt:i4>0</vt:i4>
      </vt:variant>
      <vt:variant>
        <vt:i4>5</vt:i4>
      </vt:variant>
      <vt:variant>
        <vt:lpwstr>https://ru.wikipedia.org/w/index.php?title=%D0%9F%D1%83%D0%BC%D0%B8%D0%BD%D0%BE%D0%B2%D1%81%D0%BA%D0%B0%D1%8F&amp;action=edit&amp;redlink=1</vt:lpwstr>
      </vt:variant>
      <vt:variant>
        <vt:lpwstr/>
      </vt:variant>
      <vt:variant>
        <vt:i4>7733309</vt:i4>
      </vt:variant>
      <vt:variant>
        <vt:i4>159</vt:i4>
      </vt:variant>
      <vt:variant>
        <vt:i4>0</vt:i4>
      </vt:variant>
      <vt:variant>
        <vt:i4>5</vt:i4>
      </vt:variant>
      <vt:variant>
        <vt:lpwstr>https://ru.wikipedia.org/w/index.php?title=%D0%9F%D1%80%D0%B8%D0%BB%D1%83%D0%BA_(%D0%A2%D0%B0%D0%B2%D1%80%D0%B5%D0%BD%D1%8C%D0%B3%D1%81%D0%BA%D0%B8%D0%B9_%D1%81%D0%B5%D0%BB%D1%8C%D1%81%D0%BE%D0%B2%D0%B5%D1%82)&amp;action=edit&amp;redlink=1</vt:lpwstr>
      </vt:variant>
      <vt:variant>
        <vt:lpwstr/>
      </vt:variant>
      <vt:variant>
        <vt:i4>5832721</vt:i4>
      </vt:variant>
      <vt:variant>
        <vt:i4>156</vt:i4>
      </vt:variant>
      <vt:variant>
        <vt:i4>0</vt:i4>
      </vt:variant>
      <vt:variant>
        <vt:i4>5</vt:i4>
      </vt:variant>
      <vt:variant>
        <vt:lpwstr>https://ru.wikipedia.org/w/index.php?title=%D0%9F%D1%80%D0%B8%D0%BB%D1%83%D0%BA_(%D0%9F%D0%B0%D0%BF%D0%B8%D0%BD%D1%81%D0%BA%D0%B8%D0%B9_%D1%81%D0%B5%D0%BB%D1%8C%D1%81%D0%BE%D0%B2%D0%B5%D1%82)&amp;action=edit&amp;redlink=1</vt:lpwstr>
      </vt:variant>
      <vt:variant>
        <vt:lpwstr/>
      </vt:variant>
      <vt:variant>
        <vt:i4>2556002</vt:i4>
      </vt:variant>
      <vt:variant>
        <vt:i4>153</vt:i4>
      </vt:variant>
      <vt:variant>
        <vt:i4>0</vt:i4>
      </vt:variant>
      <vt:variant>
        <vt:i4>5</vt:i4>
      </vt:variant>
      <vt:variant>
        <vt:lpwstr>https://ru.wikipedia.org/w/index.php?title=%D0%9F%D0%BE%D0%BF%D1%87%D0%B5%D0%B5%D0%B2%D1%81%D0%BA%D0%B0%D1%8F&amp;action=edit&amp;redlink=1</vt:lpwstr>
      </vt:variant>
      <vt:variant>
        <vt:lpwstr/>
      </vt:variant>
      <vt:variant>
        <vt:i4>1507393</vt:i4>
      </vt:variant>
      <vt:variant>
        <vt:i4>150</vt:i4>
      </vt:variant>
      <vt:variant>
        <vt:i4>0</vt:i4>
      </vt:variant>
      <vt:variant>
        <vt:i4>5</vt:i4>
      </vt:variant>
      <vt:variant>
        <vt:lpwstr>https://ru.wikipedia.org/wiki/%D0%9F%D0%BE%D0%BD%D0%BE%D0%BC%D0%B0%D1%80%D0%B5%D0%B2%D1%81%D0%BA%D0%B0%D1%8F_(%D0%9A%D0%BE%D0%BD%D0%BE%D1%88%D1%81%D0%BA%D0%B8%D0%B9_%D1%80%D0%B0%D0%B9%D0%BE%D0%BD)</vt:lpwstr>
      </vt:variant>
      <vt:variant>
        <vt:lpwstr/>
      </vt:variant>
      <vt:variant>
        <vt:i4>2556014</vt:i4>
      </vt:variant>
      <vt:variant>
        <vt:i4>147</vt:i4>
      </vt:variant>
      <vt:variant>
        <vt:i4>0</vt:i4>
      </vt:variant>
      <vt:variant>
        <vt:i4>5</vt:i4>
      </vt:variant>
      <vt:variant>
        <vt:lpwstr>https://ru.wikipedia.org/w/index.php?title=%D0%9F%D0%BE%D0%B3%D0%B0%D1%80%D0%B8%D0%BD%D1%81%D0%BA%D0%B0%D1%8F&amp;action=edit&amp;redlink=1</vt:lpwstr>
      </vt:variant>
      <vt:variant>
        <vt:lpwstr/>
      </vt:variant>
      <vt:variant>
        <vt:i4>327700</vt:i4>
      </vt:variant>
      <vt:variant>
        <vt:i4>144</vt:i4>
      </vt:variant>
      <vt:variant>
        <vt:i4>0</vt:i4>
      </vt:variant>
      <vt:variant>
        <vt:i4>5</vt:i4>
      </vt:variant>
      <vt:variant>
        <vt:lpwstr>https://ru.wikipedia.org/w/index.php?title=%D0%9F%D0%BB%D0%B5%D1%81%D0%BE%D0%B2%D1%81%D0%BA%D0%B0%D1%8F_(%D0%9A%D0%BE%D0%BD%D0%BE%D1%88%D1%81%D0%BA%D0%B8%D0%B9_%D1%80%D0%B0%D0%B9%D0%BE%D0%BD)&amp;action=edit&amp;redlink=1</vt:lpwstr>
      </vt:variant>
      <vt:variant>
        <vt:lpwstr/>
      </vt:variant>
      <vt:variant>
        <vt:i4>6160452</vt:i4>
      </vt:variant>
      <vt:variant>
        <vt:i4>141</vt:i4>
      </vt:variant>
      <vt:variant>
        <vt:i4>0</vt:i4>
      </vt:variant>
      <vt:variant>
        <vt:i4>5</vt:i4>
      </vt:variant>
      <vt:variant>
        <vt:lpwstr>https://ru.wikipedia.org/w/index.php?title=%D0%9F%D0%B5%D1%80%D1%88%D0%B8%D0%BD%D1%81%D0%BA%D0%B0%D1%8F_(%D0%9A%D0%BE%D0%BD%D0%BE%D1%88%D1%81%D0%BA%D0%B8%D0%B9_%D1%80%D0%B0%D0%B9%D0%BE%D0%BD)&amp;action=edit&amp;redlink=1</vt:lpwstr>
      </vt:variant>
      <vt:variant>
        <vt:lpwstr/>
      </vt:variant>
      <vt:variant>
        <vt:i4>2883682</vt:i4>
      </vt:variant>
      <vt:variant>
        <vt:i4>138</vt:i4>
      </vt:variant>
      <vt:variant>
        <vt:i4>0</vt:i4>
      </vt:variant>
      <vt:variant>
        <vt:i4>5</vt:i4>
      </vt:variant>
      <vt:variant>
        <vt:lpwstr>https://ru.wikipedia.org/w/index.php?title=%D0%9F%D0%B0%D0%BF%D0%B8%D0%BD%D1%81%D0%BA%D0%B0%D1%8F_(%D0%90%D1%80%D1%85%D0%B0%D0%BD%D0%B3%D0%B5%D0%BB%D1%8C%D1%81%D0%BA%D0%B0%D1%8F_%D0%BE%D0%B1%D0%BB%D0%B0%D1%81%D1%82%D1%8C)&amp;action=edit&amp;redlink=1</vt:lpwstr>
      </vt:variant>
      <vt:variant>
        <vt:lpwstr/>
      </vt:variant>
      <vt:variant>
        <vt:i4>7405586</vt:i4>
      </vt:variant>
      <vt:variant>
        <vt:i4>135</vt:i4>
      </vt:variant>
      <vt:variant>
        <vt:i4>0</vt:i4>
      </vt:variant>
      <vt:variant>
        <vt:i4>5</vt:i4>
      </vt:variant>
      <vt:variant>
        <vt:lpwstr>https://ru.wikipedia.org/w/index.php?title=%D0%9E%D1%81%D1%82%D0%B0%D1%88%D0%B5%D0%B2%D1%81%D0%BA%D0%B0%D1%8F_(%D0%A2%D0%B0%D0%B2%D1%80%D0%B5%D0%BD%D1%8C%D0%B3%D1%81%D0%BA%D0%BE%D0%B5_%D1%81%D0%B5%D0%BB%D1%8C%D1%81%D0%BA%D0%BE%D0%B5_%D0%BF%D0%BE%D1%81%D0%B5%D0%BB%D0%B5%D0%BD%D0%B8%D0%B5)&amp;action=edit&amp;redlink=1</vt:lpwstr>
      </vt:variant>
      <vt:variant>
        <vt:lpwstr/>
      </vt:variant>
      <vt:variant>
        <vt:i4>1114208</vt:i4>
      </vt:variant>
      <vt:variant>
        <vt:i4>132</vt:i4>
      </vt:variant>
      <vt:variant>
        <vt:i4>0</vt:i4>
      </vt:variant>
      <vt:variant>
        <vt:i4>5</vt:i4>
      </vt:variant>
      <vt:variant>
        <vt:lpwstr>https://ru.wikipedia.org/w/index.php?title=%D0%9C%D0%B0%D0%BA%D1%81%D0%B8%D0%BC%D0%BE%D0%B2%D1%81%D0%BA%D0%B0%D1%8F_(%D0%B4%D0%B5%D1%80%D0%B5%D0%B2%D0%BD%D1%8F)&amp;action=edit&amp;redlink=1</vt:lpwstr>
      </vt:variant>
      <vt:variant>
        <vt:lpwstr/>
      </vt:variant>
      <vt:variant>
        <vt:i4>2818154</vt:i4>
      </vt:variant>
      <vt:variant>
        <vt:i4>129</vt:i4>
      </vt:variant>
      <vt:variant>
        <vt:i4>0</vt:i4>
      </vt:variant>
      <vt:variant>
        <vt:i4>5</vt:i4>
      </vt:variant>
      <vt:variant>
        <vt:lpwstr>https://ru.wikipedia.org/w/index.php?title=%D0%9B%D1%8B%D1%87%D0%BD%D0%BE%D0%B5_(%D0%A2%D0%B0%D0%B2%D1%80%D0%B5%D0%BD%D1%8C%D0%B3%D1%81%D0%BA%D0%BE%D0%B5_%D0%BF%D0%BE%D1%81%D0%B5%D0%BB%D0%B5%D0%BD%D0%B8%D0%B5)&amp;action=edit&amp;redlink=1</vt:lpwstr>
      </vt:variant>
      <vt:variant>
        <vt:lpwstr/>
      </vt:variant>
      <vt:variant>
        <vt:i4>2687028</vt:i4>
      </vt:variant>
      <vt:variant>
        <vt:i4>126</vt:i4>
      </vt:variant>
      <vt:variant>
        <vt:i4>0</vt:i4>
      </vt:variant>
      <vt:variant>
        <vt:i4>5</vt:i4>
      </vt:variant>
      <vt:variant>
        <vt:lpwstr>https://ru.wikipedia.org/w/index.php?title=%D0%9A%D1%83%D0%B7%D0%BD%D0%B5%D1%86%D0%BE%D0%B2%D0%BE_(%D0%9A%D0%BE%D0%BD%D0%BE%D1%88%D1%81%D0%BA%D0%B8%D0%B9_%D1%80%D0%B0%D0%B9%D0%BE%D0%BD)&amp;action=edit&amp;redlink=1</vt:lpwstr>
      </vt:variant>
      <vt:variant>
        <vt:lpwstr/>
      </vt:variant>
      <vt:variant>
        <vt:i4>6619165</vt:i4>
      </vt:variant>
      <vt:variant>
        <vt:i4>123</vt:i4>
      </vt:variant>
      <vt:variant>
        <vt:i4>0</vt:i4>
      </vt:variant>
      <vt:variant>
        <vt:i4>5</vt:i4>
      </vt:variant>
      <vt:variant>
        <vt:lpwstr>https://ru.wikipedia.org/w/index.php?title=%D0%9A%D1%80%D0%B0%D1%81%D0%B8%D0%B2%D0%BE%D0%B5_(%D0%A0%D0%BE%D1%81%D1%81%D0%B8%D1%8F)&amp;action=edit&amp;redlink=1</vt:lpwstr>
      </vt:variant>
      <vt:variant>
        <vt:lpwstr/>
      </vt:variant>
      <vt:variant>
        <vt:i4>5242956</vt:i4>
      </vt:variant>
      <vt:variant>
        <vt:i4>120</vt:i4>
      </vt:variant>
      <vt:variant>
        <vt:i4>0</vt:i4>
      </vt:variant>
      <vt:variant>
        <vt:i4>5</vt:i4>
      </vt:variant>
      <vt:variant>
        <vt:lpwstr>https://ru.wikipedia.org/w/index.php?title=%D0%9A%D0%BE%D1%89%D0%B5%D0%B5%D0%B2%D1%81%D0%BA%D0%B0%D1%8F&amp;action=edit&amp;redlink=1</vt:lpwstr>
      </vt:variant>
      <vt:variant>
        <vt:lpwstr/>
      </vt:variant>
      <vt:variant>
        <vt:i4>8126523</vt:i4>
      </vt:variant>
      <vt:variant>
        <vt:i4>117</vt:i4>
      </vt:variant>
      <vt:variant>
        <vt:i4>0</vt:i4>
      </vt:variant>
      <vt:variant>
        <vt:i4>5</vt:i4>
      </vt:variant>
      <vt:variant>
        <vt:lpwstr>https://ru.wikipedia.org/w/index.php?title=%D0%9A%D0%BE%D0%BD%D1%8F%D1%88%D0%B5%D0%B2%D1%81%D0%BA%D0%B0%D1%8F&amp;action=edit&amp;redlink=1</vt:lpwstr>
      </vt:variant>
      <vt:variant>
        <vt:lpwstr/>
      </vt:variant>
      <vt:variant>
        <vt:i4>8126569</vt:i4>
      </vt:variant>
      <vt:variant>
        <vt:i4>114</vt:i4>
      </vt:variant>
      <vt:variant>
        <vt:i4>0</vt:i4>
      </vt:variant>
      <vt:variant>
        <vt:i4>5</vt:i4>
      </vt:variant>
      <vt:variant>
        <vt:lpwstr>https://ru.wikipedia.org/w/index.php?title=%D0%97%D1%83%D0%B1%D0%B0%D1%82%D0%B8%D0%BD%D1%81%D0%BA%D0%B0%D1%8F&amp;action=edit&amp;redlink=1</vt:lpwstr>
      </vt:variant>
      <vt:variant>
        <vt:lpwstr/>
      </vt:variant>
      <vt:variant>
        <vt:i4>2818072</vt:i4>
      </vt:variant>
      <vt:variant>
        <vt:i4>111</vt:i4>
      </vt:variant>
      <vt:variant>
        <vt:i4>0</vt:i4>
      </vt:variant>
      <vt:variant>
        <vt:i4>5</vt:i4>
      </vt:variant>
      <vt:variant>
        <vt:lpwstr>https://ru.wikipedia.org/w/index.php?title=%D0%97%D0%B5%D0%BB%D1%91%D0%BD%D0%B0%D1%8F_(%D0%A2%D0%B0%D0%B2%D1%80%D0%B5%D0%BD%D1%8C%D0%B3%D1%81%D0%BA%D0%BE%D0%B5_%D1%81%D0%B5%D0%BB%D1%8C%D1%81%D0%BA%D0%BE%D0%B5_%D0%BF%D0%BE%D1%81%D0%B5%D0%BB%D0%B5%D0%BD%D0%B8%D0%B5)&amp;action=edit&amp;redlink=1</vt:lpwstr>
      </vt:variant>
      <vt:variant>
        <vt:lpwstr/>
      </vt:variant>
      <vt:variant>
        <vt:i4>7471158</vt:i4>
      </vt:variant>
      <vt:variant>
        <vt:i4>108</vt:i4>
      </vt:variant>
      <vt:variant>
        <vt:i4>0</vt:i4>
      </vt:variant>
      <vt:variant>
        <vt:i4>5</vt:i4>
      </vt:variant>
      <vt:variant>
        <vt:lpwstr>https://ru.wikipedia.org/w/index.php?title=%D0%97%D0%B0%D1%80%D1%83%D1%87%D0%B5%D0%B2%D1%81%D0%BA%D0%B0%D1%8F_(%D0%9A%D0%BE%D0%BD%D0%BE%D1%88%D1%81%D0%BA%D0%B8%D0%B9_%D1%80%D0%B0%D0%B9%D0%BE%D0%BD)&amp;action=edit&amp;redlink=1</vt:lpwstr>
      </vt:variant>
      <vt:variant>
        <vt:lpwstr/>
      </vt:variant>
      <vt:variant>
        <vt:i4>327750</vt:i4>
      </vt:variant>
      <vt:variant>
        <vt:i4>105</vt:i4>
      </vt:variant>
      <vt:variant>
        <vt:i4>0</vt:i4>
      </vt:variant>
      <vt:variant>
        <vt:i4>5</vt:i4>
      </vt:variant>
      <vt:variant>
        <vt:lpwstr>https://ru.wikipedia.org/w/index.php?title=%D0%97%D0%B0%D0%B1%D0%BE%D0%BB%D0%BE%D1%82%D0%BE_(%D0%9A%D0%BE%D0%BD%D0%BE%D1%88%D1%81%D0%BA%D0%B8%D0%B9_%D1%80%D0%B0%D0%B9%D0%BE%D0%BD)&amp;action=edit&amp;redlink=1</vt:lpwstr>
      </vt:variant>
      <vt:variant>
        <vt:lpwstr/>
      </vt:variant>
      <vt:variant>
        <vt:i4>7471202</vt:i4>
      </vt:variant>
      <vt:variant>
        <vt:i4>102</vt:i4>
      </vt:variant>
      <vt:variant>
        <vt:i4>0</vt:i4>
      </vt:variant>
      <vt:variant>
        <vt:i4>5</vt:i4>
      </vt:variant>
      <vt:variant>
        <vt:lpwstr>https://ru.wikipedia.org/w/index.php?title=%D0%95%D1%80%D0%BC%D0%B0%D0%BA%D0%BE%D0%B2%D1%81%D0%BA%D0%B0%D1%8F_(%D0%9A%D0%BE%D0%BD%D0%BE%D1%88%D1%81%D0%BA%D0%B8%D0%B9_%D1%80%D0%B0%D0%B9%D0%BE%D0%BD)&amp;action=edit&amp;redlink=1</vt:lpwstr>
      </vt:variant>
      <vt:variant>
        <vt:lpwstr/>
      </vt:variant>
      <vt:variant>
        <vt:i4>7471214</vt:i4>
      </vt:variant>
      <vt:variant>
        <vt:i4>99</vt:i4>
      </vt:variant>
      <vt:variant>
        <vt:i4>0</vt:i4>
      </vt:variant>
      <vt:variant>
        <vt:i4>5</vt:i4>
      </vt:variant>
      <vt:variant>
        <vt:lpwstr>https://ru.wikipedia.org/w/index.php?title=%D0%95%D0%BB%D0%B8%D1%81%D0%B5%D0%B5%D0%B2%D1%81%D0%BA%D0%B0%D1%8F_(%D0%9A%D0%BE%D0%BD%D0%BE%D1%88%D1%81%D0%BA%D0%B8%D0%B9_%D1%80%D0%B0%D0%B9%D0%BE%D0%BD)&amp;action=edit&amp;redlink=1</vt:lpwstr>
      </vt:variant>
      <vt:variant>
        <vt:lpwstr/>
      </vt:variant>
      <vt:variant>
        <vt:i4>7471161</vt:i4>
      </vt:variant>
      <vt:variant>
        <vt:i4>96</vt:i4>
      </vt:variant>
      <vt:variant>
        <vt:i4>0</vt:i4>
      </vt:variant>
      <vt:variant>
        <vt:i4>5</vt:i4>
      </vt:variant>
      <vt:variant>
        <vt:lpwstr>https://ru.wikipedia.org/w/index.php?title=%D0%93%D1%80%D0%B8%D0%BD%D0%B5%D0%B2%D0%BE_(%D0%9A%D0%BE%D0%BD%D0%BE%D1%88%D1%81%D0%BA%D0%B8%D0%B9_%D1%80%D0%B0%D0%B9%D0%BE%D0%BD)&amp;action=edit&amp;redlink=1</vt:lpwstr>
      </vt:variant>
      <vt:variant>
        <vt:lpwstr/>
      </vt:variant>
      <vt:variant>
        <vt:i4>3866646</vt:i4>
      </vt:variant>
      <vt:variant>
        <vt:i4>93</vt:i4>
      </vt:variant>
      <vt:variant>
        <vt:i4>0</vt:i4>
      </vt:variant>
      <vt:variant>
        <vt:i4>5</vt:i4>
      </vt:variant>
      <vt:variant>
        <vt:lpwstr>https://ru.wikipedia.org/w/index.php?title=%D0%93%D0%BE%D1%80%D0%B0_%D0%A7%D0%B5%D0%BB%D0%BF%D0%B0%D0%BD%D0%BE%D0%B2%D0%B0&amp;action=edit&amp;redlink=1</vt:lpwstr>
      </vt:variant>
      <vt:variant>
        <vt:lpwstr/>
      </vt:variant>
      <vt:variant>
        <vt:i4>3604503</vt:i4>
      </vt:variant>
      <vt:variant>
        <vt:i4>90</vt:i4>
      </vt:variant>
      <vt:variant>
        <vt:i4>0</vt:i4>
      </vt:variant>
      <vt:variant>
        <vt:i4>5</vt:i4>
      </vt:variant>
      <vt:variant>
        <vt:lpwstr>https://ru.wikipedia.org/w/index.php?title=%D0%92%D0%B5%D0%BB%D0%B8%D0%BA%D0%BE%D0%B5_%D0%9F%D0%BE%D0%BB%D0%B5_(%D0%9A%D0%BE%D0%BD%D0%BE%D1%88%D1%81%D0%BA%D0%B8%D0%B9_%D1%80%D0%B0%D0%B9%D0%BE%D0%BD)&amp;action=edit&amp;redlink=1</vt:lpwstr>
      </vt:variant>
      <vt:variant>
        <vt:lpwstr/>
      </vt:variant>
      <vt:variant>
        <vt:i4>7471200</vt:i4>
      </vt:variant>
      <vt:variant>
        <vt:i4>87</vt:i4>
      </vt:variant>
      <vt:variant>
        <vt:i4>0</vt:i4>
      </vt:variant>
      <vt:variant>
        <vt:i4>5</vt:i4>
      </vt:variant>
      <vt:variant>
        <vt:lpwstr>https://ru.wikipedia.org/w/index.php?title=%D0%91%D0%BE%D1%80_(%D0%9A%D0%BE%D0%BD%D0%BE%D1%88%D1%81%D0%BA%D0%B8%D0%B9_%D1%80%D0%B0%D0%B9%D0%BE%D0%BD)&amp;action=edit&amp;redlink=1</vt:lpwstr>
      </vt:variant>
      <vt:variant>
        <vt:lpwstr/>
      </vt:variant>
      <vt:variant>
        <vt:i4>7208987</vt:i4>
      </vt:variant>
      <vt:variant>
        <vt:i4>84</vt:i4>
      </vt:variant>
      <vt:variant>
        <vt:i4>0</vt:i4>
      </vt:variant>
      <vt:variant>
        <vt:i4>5</vt:i4>
      </vt:variant>
      <vt:variant>
        <vt:lpwstr>https://ru.wikipedia.org/w/index.php?title=%D0%91%D0%BE%D0%BB%D1%8C%D1%88%D0%B0%D1%8F_%D0%93%D0%BE%D1%80%D0%B0_(%D0%9A%D0%BE%D0%BD%D0%BE%D1%88%D1%81%D0%BA%D0%B8%D0%B9_%D1%80%D0%B0%D0%B9%D0%BE%D0%BD)&amp;action=edit&amp;redlink=1</vt:lpwstr>
      </vt:variant>
      <vt:variant>
        <vt:lpwstr/>
      </vt:variant>
      <vt:variant>
        <vt:i4>6160453</vt:i4>
      </vt:variant>
      <vt:variant>
        <vt:i4>81</vt:i4>
      </vt:variant>
      <vt:variant>
        <vt:i4>0</vt:i4>
      </vt:variant>
      <vt:variant>
        <vt:i4>5</vt:i4>
      </vt:variant>
      <vt:variant>
        <vt:lpwstr>https://ru.wikipedia.org/w/index.php?title=%D0%90%D1%84%D0%B0%D0%BD%D0%B0%D1%81%D0%BE%D0%B2%D1%81%D0%BA%D0%B0%D1%8F_(%D0%9A%D0%BE%D0%BD%D0%BE%D1%88%D1%81%D0%BA%D0%B8%D0%B9_%D1%80%D0%B0%D0%B9%D0%BE%D0%BD)&amp;action=edit&amp;redlink=1</vt:lpwstr>
      </vt:variant>
      <vt:variant>
        <vt:lpwstr/>
      </vt:variant>
      <vt:variant>
        <vt:i4>5963797</vt:i4>
      </vt:variant>
      <vt:variant>
        <vt:i4>78</vt:i4>
      </vt:variant>
      <vt:variant>
        <vt:i4>0</vt:i4>
      </vt:variant>
      <vt:variant>
        <vt:i4>5</vt:i4>
      </vt:variant>
      <vt:variant>
        <vt:lpwstr>https://ru.wikipedia.org/w/index.php?title=%D0%90%D0%BD%D0%B8%D0%BA%D0%BE%D0%B2%D1%81%D0%BA%D0%B0%D1%8F_(%D0%90%D1%80%D1%85%D0%B0%D0%BD%D0%B3%D0%B5%D0%BB%D1%8C%D1%81%D0%BA%D0%B0%D1%8F_%D0%BE%D0%B1%D0%BB%D0%B0%D1%81%D1%82%D1%8C)&amp;action=edit&amp;redlink=1</vt:lpwstr>
      </vt:variant>
      <vt:variant>
        <vt:lpwstr/>
      </vt:variant>
      <vt:variant>
        <vt:i4>8192108</vt:i4>
      </vt:variant>
      <vt:variant>
        <vt:i4>75</vt:i4>
      </vt:variant>
      <vt:variant>
        <vt:i4>0</vt:i4>
      </vt:variant>
      <vt:variant>
        <vt:i4>5</vt:i4>
      </vt:variant>
      <vt:variant>
        <vt:lpwstr>https://ru.wikipedia.org/w/index.php?title=%D0%A2%D0%B0%D0%B2%D1%80%D0%B5%D0%BD%D1%8C%D0%B3%D0%B0_(%D0%BF%D1%80%D0%B8%D1%82%D0%BE%D0%BA_%D0%9F%D0%BE%D0%B4%D1%8E%D0%B3%D0%B8)&amp;action=edit&amp;redlink=1</vt:lpwstr>
      </vt:variant>
      <vt:variant>
        <vt:lpwstr/>
      </vt:variant>
      <vt:variant>
        <vt:i4>7274580</vt:i4>
      </vt:variant>
      <vt:variant>
        <vt:i4>72</vt:i4>
      </vt:variant>
      <vt:variant>
        <vt:i4>0</vt:i4>
      </vt:variant>
      <vt:variant>
        <vt:i4>5</vt:i4>
      </vt:variant>
      <vt:variant>
        <vt:lpwstr>https://ru.wikipedia.org/wiki/%D0%92%D0%BE%D0%BB%D0%BE%D0%B3%D0%BE%D0%B4%D1%81%D0%BA%D0%B0%D1%8F_%D0%BE%D0%B1%D0%BB%D0%B0%D1%81%D1%82%D1%8C</vt:lpwstr>
      </vt:variant>
      <vt:variant>
        <vt:lpwstr/>
      </vt:variant>
      <vt:variant>
        <vt:i4>7274553</vt:i4>
      </vt:variant>
      <vt:variant>
        <vt:i4>69</vt:i4>
      </vt:variant>
      <vt:variant>
        <vt:i4>0</vt:i4>
      </vt:variant>
      <vt:variant>
        <vt:i4>5</vt:i4>
      </vt:variant>
      <vt:variant>
        <vt:lpwstr>https://ru.wikipedia.org/wiki/%D0%9F%D0%BE%D0%B4%D1%8E%D0%B6%D1%81%D0%BA%D0%BE%D0%B5_%D1%81%D0%B5%D0%BB%D1%8C%D1%81%D0%BA%D0%BE%D0%B5_%D0%BF%D0%BE%D1%81%D0%B5%D0%BB%D0%B5%D0%BD%D0%B8%D0%B5</vt:lpwstr>
      </vt:variant>
      <vt:variant>
        <vt:lpwstr/>
      </vt:variant>
      <vt:variant>
        <vt:i4>1704010</vt:i4>
      </vt:variant>
      <vt:variant>
        <vt:i4>66</vt:i4>
      </vt:variant>
      <vt:variant>
        <vt:i4>0</vt:i4>
      </vt:variant>
      <vt:variant>
        <vt:i4>5</vt:i4>
      </vt:variant>
      <vt:variant>
        <vt:lpwstr>https://ru.wikipedia.org/wiki/%D0%9A%D0%BE%D0%BD%D0%BE%D1%88%D1%81%D0%BA%D0%BE%D0%B5_%D0%B3%D0%BE%D1%80%D0%BE%D0%B4%D1%81%D0%BA%D0%BE%D0%B5_%D0%BF%D0%BE%D1%81%D0%B5%D0%BB%D0%B5%D0%BD%D0%B8%D0%B5</vt:lpwstr>
      </vt:variant>
      <vt:variant>
        <vt:lpwstr/>
      </vt:variant>
      <vt:variant>
        <vt:i4>3801098</vt:i4>
      </vt:variant>
      <vt:variant>
        <vt:i4>63</vt:i4>
      </vt:variant>
      <vt:variant>
        <vt:i4>0</vt:i4>
      </vt:variant>
      <vt:variant>
        <vt:i4>5</vt:i4>
      </vt:variant>
      <vt:variant>
        <vt:lpwstr>https://ru.wikipedia.org/wiki/%D0%92%D0%B5%D1%80%D1%85%D0%BD%D0%B5%D0%B2%D0%B0%D0%B6%D1%81%D0%BA%D0%B0%D1%8F_%D0%B2%D0%BE%D0%B7%D0%B2%D1%8B%D1%88%D0%B5%D0%BD%D0%BD%D0%BE%D1%81%D1%82%D1%8C</vt:lpwstr>
      </vt:variant>
      <vt:variant>
        <vt:lpwstr/>
      </vt:variant>
      <vt:variant>
        <vt:i4>1703985</vt:i4>
      </vt:variant>
      <vt:variant>
        <vt:i4>56</vt:i4>
      </vt:variant>
      <vt:variant>
        <vt:i4>0</vt:i4>
      </vt:variant>
      <vt:variant>
        <vt:i4>5</vt:i4>
      </vt:variant>
      <vt:variant>
        <vt:lpwstr/>
      </vt:variant>
      <vt:variant>
        <vt:lpwstr>_Toc391024104</vt:lpwstr>
      </vt:variant>
      <vt:variant>
        <vt:i4>1703985</vt:i4>
      </vt:variant>
      <vt:variant>
        <vt:i4>50</vt:i4>
      </vt:variant>
      <vt:variant>
        <vt:i4>0</vt:i4>
      </vt:variant>
      <vt:variant>
        <vt:i4>5</vt:i4>
      </vt:variant>
      <vt:variant>
        <vt:lpwstr/>
      </vt:variant>
      <vt:variant>
        <vt:lpwstr>_Toc391024103</vt:lpwstr>
      </vt:variant>
      <vt:variant>
        <vt:i4>1703985</vt:i4>
      </vt:variant>
      <vt:variant>
        <vt:i4>44</vt:i4>
      </vt:variant>
      <vt:variant>
        <vt:i4>0</vt:i4>
      </vt:variant>
      <vt:variant>
        <vt:i4>5</vt:i4>
      </vt:variant>
      <vt:variant>
        <vt:lpwstr/>
      </vt:variant>
      <vt:variant>
        <vt:lpwstr>_Toc391024102</vt:lpwstr>
      </vt:variant>
      <vt:variant>
        <vt:i4>1703985</vt:i4>
      </vt:variant>
      <vt:variant>
        <vt:i4>38</vt:i4>
      </vt:variant>
      <vt:variant>
        <vt:i4>0</vt:i4>
      </vt:variant>
      <vt:variant>
        <vt:i4>5</vt:i4>
      </vt:variant>
      <vt:variant>
        <vt:lpwstr/>
      </vt:variant>
      <vt:variant>
        <vt:lpwstr>_Toc391024101</vt:lpwstr>
      </vt:variant>
      <vt:variant>
        <vt:i4>1703985</vt:i4>
      </vt:variant>
      <vt:variant>
        <vt:i4>32</vt:i4>
      </vt:variant>
      <vt:variant>
        <vt:i4>0</vt:i4>
      </vt:variant>
      <vt:variant>
        <vt:i4>5</vt:i4>
      </vt:variant>
      <vt:variant>
        <vt:lpwstr/>
      </vt:variant>
      <vt:variant>
        <vt:lpwstr>_Toc391024100</vt:lpwstr>
      </vt:variant>
      <vt:variant>
        <vt:i4>1245232</vt:i4>
      </vt:variant>
      <vt:variant>
        <vt:i4>26</vt:i4>
      </vt:variant>
      <vt:variant>
        <vt:i4>0</vt:i4>
      </vt:variant>
      <vt:variant>
        <vt:i4>5</vt:i4>
      </vt:variant>
      <vt:variant>
        <vt:lpwstr/>
      </vt:variant>
      <vt:variant>
        <vt:lpwstr>_Toc391024099</vt:lpwstr>
      </vt:variant>
      <vt:variant>
        <vt:i4>1245232</vt:i4>
      </vt:variant>
      <vt:variant>
        <vt:i4>20</vt:i4>
      </vt:variant>
      <vt:variant>
        <vt:i4>0</vt:i4>
      </vt:variant>
      <vt:variant>
        <vt:i4>5</vt:i4>
      </vt:variant>
      <vt:variant>
        <vt:lpwstr/>
      </vt:variant>
      <vt:variant>
        <vt:lpwstr>_Toc391024098</vt:lpwstr>
      </vt:variant>
      <vt:variant>
        <vt:i4>1245232</vt:i4>
      </vt:variant>
      <vt:variant>
        <vt:i4>14</vt:i4>
      </vt:variant>
      <vt:variant>
        <vt:i4>0</vt:i4>
      </vt:variant>
      <vt:variant>
        <vt:i4>5</vt:i4>
      </vt:variant>
      <vt:variant>
        <vt:lpwstr/>
      </vt:variant>
      <vt:variant>
        <vt:lpwstr>_Toc391024097</vt:lpwstr>
      </vt:variant>
      <vt:variant>
        <vt:i4>1245232</vt:i4>
      </vt:variant>
      <vt:variant>
        <vt:i4>8</vt:i4>
      </vt:variant>
      <vt:variant>
        <vt:i4>0</vt:i4>
      </vt:variant>
      <vt:variant>
        <vt:i4>5</vt:i4>
      </vt:variant>
      <vt:variant>
        <vt:lpwstr/>
      </vt:variant>
      <vt:variant>
        <vt:lpwstr>_Toc391024096</vt:lpwstr>
      </vt:variant>
      <vt:variant>
        <vt:i4>1245232</vt:i4>
      </vt:variant>
      <vt:variant>
        <vt:i4>2</vt:i4>
      </vt:variant>
      <vt:variant>
        <vt:i4>0</vt:i4>
      </vt:variant>
      <vt:variant>
        <vt:i4>5</vt:i4>
      </vt:variant>
      <vt:variant>
        <vt:lpwstr/>
      </vt:variant>
      <vt:variant>
        <vt:lpwstr>_Toc391024095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 Жеребцова</cp:lastModifiedBy>
  <cp:revision>94</cp:revision>
  <cp:lastPrinted>2025-08-11T14:59:00Z</cp:lastPrinted>
  <dcterms:created xsi:type="dcterms:W3CDTF">2018-03-27T13:12:00Z</dcterms:created>
  <dcterms:modified xsi:type="dcterms:W3CDTF">2025-12-03T14:08:00Z</dcterms:modified>
</cp:coreProperties>
</file>