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DD" w:rsidRDefault="00C32D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2DDD" w:rsidRDefault="00C32DDD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2D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2DDD" w:rsidRDefault="00C32DDD">
            <w:pPr>
              <w:pStyle w:val="ConsPlusNormal"/>
              <w:outlineLvl w:val="0"/>
            </w:pPr>
            <w:r>
              <w:t>2 марта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2DDD" w:rsidRDefault="00C32DDD">
            <w:pPr>
              <w:pStyle w:val="ConsPlusNormal"/>
              <w:jc w:val="right"/>
              <w:outlineLvl w:val="0"/>
            </w:pPr>
            <w:r>
              <w:t>N 51-уг</w:t>
            </w:r>
          </w:p>
        </w:tc>
      </w:tr>
    </w:tbl>
    <w:p w:rsidR="00C32DDD" w:rsidRDefault="00C32D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DDD" w:rsidRDefault="00C32DDD">
      <w:pPr>
        <w:pStyle w:val="ConsPlusNormal"/>
        <w:ind w:firstLine="540"/>
        <w:jc w:val="both"/>
      </w:pPr>
    </w:p>
    <w:p w:rsidR="00C32DDD" w:rsidRDefault="00C32DDD">
      <w:pPr>
        <w:pStyle w:val="ConsPlusTitle"/>
        <w:jc w:val="center"/>
      </w:pPr>
      <w:r>
        <w:t>УКАЗ</w:t>
      </w:r>
    </w:p>
    <w:p w:rsidR="00C32DDD" w:rsidRDefault="00C32DDD">
      <w:pPr>
        <w:pStyle w:val="ConsPlusTitle"/>
        <w:jc w:val="center"/>
      </w:pPr>
    </w:p>
    <w:p w:rsidR="00C32DDD" w:rsidRDefault="00C32DDD">
      <w:pPr>
        <w:pStyle w:val="ConsPlusTitle"/>
        <w:jc w:val="center"/>
      </w:pPr>
      <w:r>
        <w:t>ГУБЕРНАТОРА КРАСНОЯРСКОГО КРАЯ</w:t>
      </w:r>
    </w:p>
    <w:p w:rsidR="00C32DDD" w:rsidRDefault="00C32DDD">
      <w:pPr>
        <w:pStyle w:val="ConsPlusTitle"/>
        <w:jc w:val="center"/>
      </w:pPr>
    </w:p>
    <w:p w:rsidR="00C32DDD" w:rsidRDefault="00C32DDD">
      <w:pPr>
        <w:pStyle w:val="ConsPlusTitle"/>
        <w:jc w:val="center"/>
      </w:pPr>
      <w:r>
        <w:t>ОБ УТВЕРЖДЕНИИ ПОРЯДКА РАССМОТРЕНИЯ ЗАЯВЛЕНИЯ ЛИЦА,</w:t>
      </w:r>
    </w:p>
    <w:p w:rsidR="00C32DDD" w:rsidRDefault="00C32DDD">
      <w:pPr>
        <w:pStyle w:val="ConsPlusTitle"/>
        <w:jc w:val="center"/>
      </w:pPr>
      <w:proofErr w:type="gramStart"/>
      <w:r>
        <w:t>ЗАМЕЩАЮЩЕГО</w:t>
      </w:r>
      <w:proofErr w:type="gramEnd"/>
      <w:r>
        <w:t xml:space="preserve"> МУНИЦИПАЛЬНУЮ ДОЛЖНОСТЬ, ДОЛЖНОСТЬ ГЛАВЫ</w:t>
      </w:r>
    </w:p>
    <w:p w:rsidR="00C32DDD" w:rsidRDefault="00C32DDD">
      <w:pPr>
        <w:pStyle w:val="ConsPlusTitle"/>
        <w:jc w:val="center"/>
      </w:pPr>
      <w:r>
        <w:t>(РУКОВОДИТЕЛЯ) МЕСТНОЙ АДМИНИСТРАЦИИ ПО КОНТРАКТУ,</w:t>
      </w:r>
    </w:p>
    <w:p w:rsidR="00C32DDD" w:rsidRDefault="00C32DDD">
      <w:pPr>
        <w:pStyle w:val="ConsPlusTitle"/>
        <w:jc w:val="center"/>
      </w:pPr>
      <w:r>
        <w:t>О НЕВОЗМОЖНОСТИ ПО ОБЪЕКТИВНЫМ ПРИЧИНАМ ПРЕДСТАВИТЬ</w:t>
      </w:r>
    </w:p>
    <w:p w:rsidR="00C32DDD" w:rsidRDefault="00C32DDD">
      <w:pPr>
        <w:pStyle w:val="ConsPlusTitle"/>
        <w:jc w:val="center"/>
      </w:pPr>
      <w:r>
        <w:t>СВЕДЕНИЯ О ДОХОДАХ, РАСХОДАХ, ОБ ИМУЩЕСТВЕ И ОБЯЗАТЕЛЬСТВАХ</w:t>
      </w:r>
    </w:p>
    <w:p w:rsidR="00C32DDD" w:rsidRDefault="00C32DDD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C32DDD" w:rsidRDefault="00C32DDD">
      <w:pPr>
        <w:pStyle w:val="ConsPlusTitle"/>
        <w:jc w:val="center"/>
      </w:pPr>
      <w:r>
        <w:t>И НЕСОВЕРШЕННОЛЕТНИХ ДЕТЕЙ</w:t>
      </w:r>
    </w:p>
    <w:p w:rsidR="00C32DDD" w:rsidRDefault="00C32DDD">
      <w:pPr>
        <w:pStyle w:val="ConsPlusNormal"/>
        <w:ind w:firstLine="540"/>
        <w:jc w:val="both"/>
      </w:pPr>
    </w:p>
    <w:p w:rsidR="00C32DDD" w:rsidRDefault="00C32DD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12.1</w:t>
        </w:r>
      </w:hyperlink>
      <w:r>
        <w:t xml:space="preserve"> Федерального закона от 25.12.2008 N 273-ФЗ "О противодействии коррупции", </w:t>
      </w:r>
      <w:hyperlink r:id="rId7" w:history="1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статьей 3</w:t>
        </w:r>
      </w:hyperlink>
      <w:r>
        <w:t xml:space="preserve"> Закона Красноярского края от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</w:t>
      </w:r>
      <w:proofErr w:type="gramEnd"/>
      <w:r>
        <w:t xml:space="preserve"> достоверности и полноты таких сведений" постановляю:</w:t>
      </w:r>
    </w:p>
    <w:p w:rsidR="00C32DDD" w:rsidRDefault="00C32DD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рассмотрения заявления лица, замещающего муниципальную должность, должность главы (руководителя) местной администрации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C32DDD" w:rsidRDefault="00C32DDD">
      <w:pPr>
        <w:pStyle w:val="ConsPlusNormal"/>
        <w:spacing w:before="220"/>
        <w:ind w:firstLine="540"/>
        <w:jc w:val="both"/>
      </w:pPr>
      <w:r>
        <w:t>2. Опубликовать Указ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C32DDD" w:rsidRDefault="00C32DDD">
      <w:pPr>
        <w:pStyle w:val="ConsPlusNormal"/>
        <w:spacing w:before="220"/>
        <w:ind w:firstLine="540"/>
        <w:jc w:val="both"/>
      </w:pPr>
      <w:r>
        <w:t>3. Указ вступает в силу через 10 дней после дня его официального опубликования.</w:t>
      </w:r>
    </w:p>
    <w:p w:rsidR="00C32DDD" w:rsidRDefault="00C32DDD">
      <w:pPr>
        <w:pStyle w:val="ConsPlusNormal"/>
        <w:ind w:firstLine="540"/>
        <w:jc w:val="both"/>
      </w:pPr>
    </w:p>
    <w:p w:rsidR="00C32DDD" w:rsidRDefault="00C32DDD">
      <w:pPr>
        <w:pStyle w:val="ConsPlusNormal"/>
        <w:jc w:val="right"/>
      </w:pPr>
      <w:r>
        <w:t>Временно исполняющий</w:t>
      </w:r>
    </w:p>
    <w:p w:rsidR="00C32DDD" w:rsidRDefault="00C32DDD">
      <w:pPr>
        <w:pStyle w:val="ConsPlusNormal"/>
        <w:jc w:val="right"/>
      </w:pPr>
      <w:r>
        <w:t>обязанности Губернатора края</w:t>
      </w:r>
    </w:p>
    <w:p w:rsidR="00C32DDD" w:rsidRDefault="00C32DDD">
      <w:pPr>
        <w:pStyle w:val="ConsPlusNormal"/>
        <w:jc w:val="right"/>
      </w:pPr>
      <w:r>
        <w:t>А.В.УСС</w:t>
      </w:r>
    </w:p>
    <w:p w:rsidR="00C32DDD" w:rsidRDefault="00C32DDD">
      <w:pPr>
        <w:pStyle w:val="ConsPlusNormal"/>
      </w:pPr>
      <w:r>
        <w:t>Красноярск</w:t>
      </w:r>
    </w:p>
    <w:p w:rsidR="00C32DDD" w:rsidRDefault="00C32DDD">
      <w:pPr>
        <w:pStyle w:val="ConsPlusNormal"/>
        <w:spacing w:before="220"/>
      </w:pPr>
      <w:r>
        <w:t>2 марта 2018 года</w:t>
      </w:r>
    </w:p>
    <w:p w:rsidR="00C32DDD" w:rsidRDefault="00C32DDD">
      <w:pPr>
        <w:pStyle w:val="ConsPlusNormal"/>
        <w:spacing w:before="220"/>
      </w:pPr>
      <w:r>
        <w:t>N 51-уг</w:t>
      </w:r>
    </w:p>
    <w:p w:rsidR="00C32DDD" w:rsidRDefault="00C32DDD">
      <w:pPr>
        <w:pStyle w:val="ConsPlusNormal"/>
        <w:ind w:firstLine="540"/>
        <w:jc w:val="both"/>
      </w:pPr>
    </w:p>
    <w:p w:rsidR="00C32DDD" w:rsidRDefault="00C32DDD">
      <w:pPr>
        <w:pStyle w:val="ConsPlusNormal"/>
        <w:ind w:firstLine="540"/>
        <w:jc w:val="both"/>
      </w:pPr>
    </w:p>
    <w:p w:rsidR="00C32DDD" w:rsidRDefault="00C32DDD">
      <w:pPr>
        <w:pStyle w:val="ConsPlusNormal"/>
        <w:ind w:firstLine="540"/>
        <w:jc w:val="both"/>
      </w:pPr>
    </w:p>
    <w:p w:rsidR="00C32DDD" w:rsidRDefault="00C32DDD">
      <w:pPr>
        <w:pStyle w:val="ConsPlusNormal"/>
        <w:ind w:firstLine="540"/>
        <w:jc w:val="both"/>
      </w:pPr>
    </w:p>
    <w:p w:rsidR="00C32DDD" w:rsidRDefault="00C32DDD">
      <w:pPr>
        <w:pStyle w:val="ConsPlusNormal"/>
        <w:ind w:firstLine="540"/>
        <w:jc w:val="both"/>
      </w:pPr>
    </w:p>
    <w:p w:rsidR="00C32DDD" w:rsidRDefault="00C32DDD">
      <w:pPr>
        <w:pStyle w:val="ConsPlusNormal"/>
        <w:jc w:val="right"/>
        <w:outlineLvl w:val="0"/>
      </w:pPr>
      <w:r>
        <w:t>Приложение</w:t>
      </w:r>
    </w:p>
    <w:p w:rsidR="00C32DDD" w:rsidRDefault="00C32DDD">
      <w:pPr>
        <w:pStyle w:val="ConsPlusNormal"/>
        <w:jc w:val="right"/>
      </w:pPr>
      <w:r>
        <w:t>к Указу</w:t>
      </w:r>
    </w:p>
    <w:p w:rsidR="00C32DDD" w:rsidRDefault="00C32DDD">
      <w:pPr>
        <w:pStyle w:val="ConsPlusNormal"/>
        <w:jc w:val="right"/>
      </w:pPr>
      <w:r>
        <w:t>Губернатора Красноярского края</w:t>
      </w:r>
    </w:p>
    <w:p w:rsidR="00C32DDD" w:rsidRDefault="00C32DDD">
      <w:pPr>
        <w:pStyle w:val="ConsPlusNormal"/>
        <w:jc w:val="right"/>
      </w:pPr>
      <w:r>
        <w:t>от 2 марта 2018 г. N 51-уг</w:t>
      </w:r>
    </w:p>
    <w:p w:rsidR="00C32DDD" w:rsidRDefault="00C32DDD">
      <w:pPr>
        <w:pStyle w:val="ConsPlusNormal"/>
        <w:ind w:firstLine="540"/>
        <w:jc w:val="both"/>
      </w:pPr>
    </w:p>
    <w:p w:rsidR="00C32DDD" w:rsidRDefault="00C32DDD">
      <w:pPr>
        <w:pStyle w:val="ConsPlusTitle"/>
        <w:jc w:val="center"/>
      </w:pPr>
      <w:bookmarkStart w:id="0" w:name="P37"/>
      <w:bookmarkEnd w:id="0"/>
      <w:r>
        <w:lastRenderedPageBreak/>
        <w:t>ПОРЯДОК</w:t>
      </w:r>
    </w:p>
    <w:p w:rsidR="00C32DDD" w:rsidRDefault="00C32DDD">
      <w:pPr>
        <w:pStyle w:val="ConsPlusTitle"/>
        <w:jc w:val="center"/>
      </w:pPr>
      <w:r>
        <w:t xml:space="preserve">РАССМОТРЕНИЯ ЗАЯВЛЕНИЯ ЛИЦА, ЗАМЕЩАЮЩЕГО </w:t>
      </w:r>
      <w:proofErr w:type="gramStart"/>
      <w:r>
        <w:t>МУНИЦИПАЛЬНУЮ</w:t>
      </w:r>
      <w:proofErr w:type="gramEnd"/>
    </w:p>
    <w:p w:rsidR="00C32DDD" w:rsidRDefault="00C32DDD">
      <w:pPr>
        <w:pStyle w:val="ConsPlusTitle"/>
        <w:jc w:val="center"/>
      </w:pPr>
      <w:r>
        <w:t>ДОЛЖНОСТЬ, ДОЛЖНОСТЬ ГЛАВЫ (РУКОВОДИТЕЛЯ) МЕСТНОЙ</w:t>
      </w:r>
    </w:p>
    <w:p w:rsidR="00C32DDD" w:rsidRDefault="00C32DDD">
      <w:pPr>
        <w:pStyle w:val="ConsPlusTitle"/>
        <w:jc w:val="center"/>
      </w:pPr>
      <w:r>
        <w:t xml:space="preserve">АДМИНИСТРАЦИИ ПО КОНТРАКТУ, О НЕВОЗМОЖНОСТИ ПО </w:t>
      </w:r>
      <w:proofErr w:type="gramStart"/>
      <w:r>
        <w:t>ОБЪЕКТИВНЫМ</w:t>
      </w:r>
      <w:proofErr w:type="gramEnd"/>
    </w:p>
    <w:p w:rsidR="00C32DDD" w:rsidRDefault="00C32DDD">
      <w:pPr>
        <w:pStyle w:val="ConsPlusTitle"/>
        <w:jc w:val="center"/>
      </w:pPr>
      <w:r>
        <w:t>ПРИЧИНАМ ПРЕДСТАВИТЬ СВЕДЕНИЯ О ДОХОДАХ, РАСХОДАХ,</w:t>
      </w:r>
    </w:p>
    <w:p w:rsidR="00C32DDD" w:rsidRDefault="00C32DDD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32DDD" w:rsidRDefault="00C32DDD">
      <w:pPr>
        <w:pStyle w:val="ConsPlusTitle"/>
        <w:jc w:val="center"/>
      </w:pPr>
      <w:r>
        <w:t>СВОИХ СУПРУГИ (СУПРУГА) И НЕСОВЕРШЕННОЛЕТНИХ ДЕТЕЙ</w:t>
      </w:r>
    </w:p>
    <w:p w:rsidR="00C32DDD" w:rsidRDefault="00C32DDD">
      <w:pPr>
        <w:pStyle w:val="ConsPlusNormal"/>
        <w:ind w:firstLine="540"/>
        <w:jc w:val="both"/>
      </w:pPr>
    </w:p>
    <w:p w:rsidR="00C32DDD" w:rsidRDefault="00C32DDD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рассмотрения заявления лица, замещающего муниципальную должность, должность главы (руководителя) местной администрации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регулирует процедуру рассмотрения письменного заявления лица, замещающего муниципальную должность, должность главы (руководителя) местной администрации по контракту, о невозможности по объективным причинам представить Губернатору Красноярского</w:t>
      </w:r>
      <w:proofErr w:type="gramEnd"/>
      <w:r>
        <w:t xml:space="preserve"> </w:t>
      </w:r>
      <w:proofErr w:type="gramStart"/>
      <w:r>
        <w:t>края сведения о доходах, расходах, об имуществе и обязательствах имущественного характера своих супруги (супруга) и несовершеннолетних детей (далее соответственно - Порядок, заявление, лицо, замещающее должность, край).</w:t>
      </w:r>
      <w:proofErr w:type="gramEnd"/>
    </w:p>
    <w:p w:rsidR="00C32DDD" w:rsidRDefault="00C32DD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Заявление, поступившее Губернатору края в соответствии со </w:t>
      </w:r>
      <w:hyperlink r:id="rId9" w:history="1">
        <w:r>
          <w:rPr>
            <w:color w:val="0000FF"/>
          </w:rPr>
          <w:t>статьей 3</w:t>
        </w:r>
      </w:hyperlink>
      <w:r>
        <w:t xml:space="preserve"> Закона края от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 (далее - Закон края N 4-1264), регистрируется в соответствии</w:t>
      </w:r>
      <w:proofErr w:type="gramEnd"/>
      <w:r>
        <w:t xml:space="preserve"> с </w:t>
      </w:r>
      <w:hyperlink r:id="rId10" w:history="1">
        <w:r>
          <w:rPr>
            <w:color w:val="0000FF"/>
          </w:rPr>
          <w:t>подразделом 2.2</w:t>
        </w:r>
      </w:hyperlink>
      <w:r>
        <w:t xml:space="preserve"> раздела Инструкции по делопроизводству, утвержденной Указом Губернатора края от 30.01.2012 N 14-уг "Об утверждении Инструкции по делопроизводству".</w:t>
      </w:r>
    </w:p>
    <w:p w:rsidR="00C32DDD" w:rsidRDefault="00C32DDD">
      <w:pPr>
        <w:pStyle w:val="ConsPlusNormal"/>
        <w:spacing w:before="220"/>
        <w:ind w:firstLine="540"/>
        <w:jc w:val="both"/>
      </w:pPr>
      <w:r>
        <w:t>Зарегистрированное заявление предварительно рассматривается отделом по профилактике коррупционных и иных правонарушений управления Губернатора края по безопасности, профилактике коррупционных и иных правонарушений (далее - антикоррупционное подразделение).</w:t>
      </w:r>
    </w:p>
    <w:p w:rsidR="00C32DDD" w:rsidRDefault="00C32DDD">
      <w:pPr>
        <w:pStyle w:val="ConsPlusNormal"/>
        <w:spacing w:before="220"/>
        <w:ind w:firstLine="540"/>
        <w:jc w:val="both"/>
      </w:pPr>
      <w:r>
        <w:t>3. По результатам предварительного рассмотрения заявления антикоррупционное подразделение готовит мотивированное заключение.</w:t>
      </w:r>
    </w:p>
    <w:p w:rsidR="00C32DDD" w:rsidRDefault="00C32DDD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4. </w:t>
      </w:r>
      <w:proofErr w:type="gramStart"/>
      <w:r>
        <w:t>При подготовке заключения антикоррупционное подразделение вправе получать от лица, замещающего должность, пояснения по обстоятельствам, изложенным в заявлении, направлять в установленном порядке запросы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учреждения, общественные объединения, иные организации.</w:t>
      </w:r>
      <w:proofErr w:type="gramEnd"/>
    </w:p>
    <w:p w:rsidR="00C32DDD" w:rsidRDefault="00C32DDD">
      <w:pPr>
        <w:pStyle w:val="ConsPlusNormal"/>
        <w:spacing w:before="220"/>
        <w:ind w:firstLine="540"/>
        <w:jc w:val="both"/>
      </w:pPr>
      <w:r>
        <w:t>5. Заключение должно содержать:</w:t>
      </w:r>
    </w:p>
    <w:p w:rsidR="00C32DDD" w:rsidRDefault="00C32DDD">
      <w:pPr>
        <w:pStyle w:val="ConsPlusNormal"/>
        <w:spacing w:before="220"/>
        <w:ind w:firstLine="540"/>
        <w:jc w:val="both"/>
      </w:pPr>
      <w:r>
        <w:t>1) информацию, изложенную в заявлении;</w:t>
      </w:r>
    </w:p>
    <w:p w:rsidR="00C32DDD" w:rsidRDefault="00C32DDD">
      <w:pPr>
        <w:pStyle w:val="ConsPlusNormal"/>
        <w:spacing w:before="220"/>
        <w:ind w:firstLine="540"/>
        <w:jc w:val="both"/>
      </w:pPr>
      <w:r>
        <w:t>2) информацию, полученную на основании запросов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учреждения, общественные объединения, иные организации;</w:t>
      </w:r>
    </w:p>
    <w:p w:rsidR="00C32DDD" w:rsidRDefault="00C32DDD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заявления, а также рекомендации для принятия одного из решений, предусмотренных </w:t>
      </w:r>
      <w:hyperlink r:id="rId11" w:history="1">
        <w:r>
          <w:rPr>
            <w:color w:val="0000FF"/>
          </w:rPr>
          <w:t>пунктом 5 статьи 3</w:t>
        </w:r>
      </w:hyperlink>
      <w:r>
        <w:t xml:space="preserve"> </w:t>
      </w:r>
      <w:r>
        <w:lastRenderedPageBreak/>
        <w:t>Закона края N 4-1264.</w:t>
      </w:r>
    </w:p>
    <w:p w:rsidR="00C32DDD" w:rsidRDefault="00C32DDD">
      <w:pPr>
        <w:pStyle w:val="ConsPlusNormal"/>
        <w:spacing w:before="220"/>
        <w:ind w:firstLine="540"/>
        <w:jc w:val="both"/>
      </w:pPr>
      <w:r>
        <w:t>6. При определении объективности и уважительности причины непредставления лицом, замещающим должность, сведений о доходах, расходах, об имуществе и обязательствах имущественного характера своих супруги (супруга) и несовершеннолетних детей антикоррупционное подразделение руководствуется следующими положениями:</w:t>
      </w:r>
    </w:p>
    <w:p w:rsidR="00C32DDD" w:rsidRDefault="00C32DDD">
      <w:pPr>
        <w:pStyle w:val="ConsPlusNormal"/>
        <w:spacing w:before="220"/>
        <w:ind w:firstLine="540"/>
        <w:jc w:val="both"/>
      </w:pPr>
      <w:r>
        <w:t>1) объективная причина - причина, которая существует независимо от воли лица, замещающего должность;</w:t>
      </w:r>
    </w:p>
    <w:p w:rsidR="00C32DDD" w:rsidRDefault="00C32DDD">
      <w:pPr>
        <w:pStyle w:val="ConsPlusNormal"/>
        <w:spacing w:before="220"/>
        <w:ind w:firstLine="540"/>
        <w:jc w:val="both"/>
      </w:pPr>
      <w:r>
        <w:t>2) уважительная причина - причина, которая обоснованно препятствовала лицу, замещающему должность, исполнить обязанность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32DDD" w:rsidRDefault="00C32DDD">
      <w:pPr>
        <w:pStyle w:val="ConsPlusNormal"/>
        <w:spacing w:before="220"/>
        <w:ind w:firstLine="540"/>
        <w:jc w:val="both"/>
      </w:pPr>
      <w:r>
        <w:t>7. Заявление и заключение передаются Губернатору края в течение шести рабочих дней после дня регистрации заявления.</w:t>
      </w:r>
    </w:p>
    <w:p w:rsidR="00C32DDD" w:rsidRDefault="00C32DDD">
      <w:pPr>
        <w:pStyle w:val="ConsPlusNormal"/>
        <w:spacing w:before="220"/>
        <w:ind w:firstLine="540"/>
        <w:jc w:val="both"/>
      </w:pPr>
      <w:r>
        <w:t xml:space="preserve">В случае направления запросов, предусмотренных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Порядка, заявление и заключение передаются Губернатору края в течение тридцати календарных дней после дня регистрации заявления.</w:t>
      </w:r>
    </w:p>
    <w:p w:rsidR="00C32DDD" w:rsidRDefault="00C32DDD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8. По итогам рассмотрения заявления и заключения Губернатор края может принять одно из решений, предусмотренных </w:t>
      </w:r>
      <w:hyperlink r:id="rId12" w:history="1">
        <w:r>
          <w:rPr>
            <w:color w:val="0000FF"/>
          </w:rPr>
          <w:t>пунктом 5 статьи 3</w:t>
        </w:r>
      </w:hyperlink>
      <w:r>
        <w:t xml:space="preserve"> Закона края N 4-1264. Решение принимается в форме резолюции на заявлении в течение пяти рабочих дней после дня поступления заявления и заключения Губернатору края.</w:t>
      </w:r>
    </w:p>
    <w:p w:rsidR="00C32DDD" w:rsidRDefault="00C32DDD">
      <w:pPr>
        <w:pStyle w:val="ConsPlusNormal"/>
        <w:spacing w:before="220"/>
        <w:ind w:firstLine="540"/>
        <w:jc w:val="both"/>
      </w:pPr>
      <w:r>
        <w:t xml:space="preserve">9. Антикоррупционное подразделение в течение пяти рабочих дней после дня принятия решения, указанного в </w:t>
      </w:r>
      <w:hyperlink w:anchor="P59" w:history="1">
        <w:r>
          <w:rPr>
            <w:color w:val="0000FF"/>
          </w:rPr>
          <w:t>пункте 8</w:t>
        </w:r>
      </w:hyperlink>
      <w:r>
        <w:t xml:space="preserve"> Порядка, в письменной форме уведомляет лицо, замещающее должность, о принятом решении.</w:t>
      </w:r>
    </w:p>
    <w:p w:rsidR="00C32DDD" w:rsidRDefault="00C32DDD">
      <w:pPr>
        <w:pStyle w:val="ConsPlusNormal"/>
        <w:ind w:firstLine="540"/>
        <w:jc w:val="both"/>
      </w:pPr>
    </w:p>
    <w:p w:rsidR="00C32DDD" w:rsidRDefault="00C32DDD">
      <w:pPr>
        <w:pStyle w:val="ConsPlusNormal"/>
        <w:ind w:firstLine="540"/>
        <w:jc w:val="both"/>
      </w:pPr>
    </w:p>
    <w:p w:rsidR="00C32DDD" w:rsidRDefault="00C32D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A15" w:rsidRDefault="003F7A15">
      <w:bookmarkStart w:id="3" w:name="_GoBack"/>
      <w:bookmarkEnd w:id="3"/>
    </w:p>
    <w:sectPr w:rsidR="003F7A15" w:rsidSect="0026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DD"/>
    <w:rsid w:val="003F7A15"/>
    <w:rsid w:val="00C3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16292F781DD96B5D5719EB35C571AFE07508BED02C1E8D48C6DF0F9E8901E1B02890A340CE3D6364AD284C08357DB2C5C108BEFA2F72D5221D714R449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16292F781DD96B5D5719EB35C571AFE07508BED01CDEAD7896DF0F9E8901E1B02890A340CE3D6364AD682C58357DB2C5C108BEFA2F72D5221D714R449E" TargetMode="External"/><Relationship Id="rId12" Type="http://schemas.openxmlformats.org/officeDocument/2006/relationships/hyperlink" Target="consultantplus://offline/ref=F8C16292F781DD96B5D5719EB35C571AFE07508BED02C1E8D48C6DF0F9E8901E1B02890A340CE3D6364AD284C38357DB2C5C108BEFA2F72D5221D714R44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16292F781DD96B5D56F93A5300815FE0D0980E802CFB98DD96BA7A6B8964B5B428F5D7243BA86721FDF85C5960383760B1D88RE43E" TargetMode="External"/><Relationship Id="rId11" Type="http://schemas.openxmlformats.org/officeDocument/2006/relationships/hyperlink" Target="consultantplus://offline/ref=F8C16292F781DD96B5D5719EB35C571AFE07508BED02C1E8D48C6DF0F9E8901E1B02890A340CE3D6364AD284C38357DB2C5C108BEFA2F72D5221D714R449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8C16292F781DD96B5D5719EB35C571AFE07508BED01CDEBD3846DF0F9E8901E1B02890A340CE3D6364AD28FC78357DB2C5C108BEFA2F72D5221D714R44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16292F781DD96B5D5719EB35C571AFE07508BED02C1E8D48C6DF0F9E8901E1B02890A340CE3D6364AD285C78357DB2C5C108BEFA2F72D5221D714R44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Неделина Елена Федоровна</dc:creator>
  <cp:lastModifiedBy>Неделина Елена Федоровна</cp:lastModifiedBy>
  <cp:revision>1</cp:revision>
  <dcterms:created xsi:type="dcterms:W3CDTF">2019-09-25T04:56:00Z</dcterms:created>
  <dcterms:modified xsi:type="dcterms:W3CDTF">2019-09-25T04:56:00Z</dcterms:modified>
</cp:coreProperties>
</file>