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DD" w:rsidRDefault="00C15BD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15BDD" w:rsidRDefault="00C15BDD">
      <w:pPr>
        <w:pStyle w:val="ConsPlusTitle"/>
        <w:jc w:val="center"/>
      </w:pPr>
    </w:p>
    <w:p w:rsidR="00C15BDD" w:rsidRDefault="00C15BDD">
      <w:pPr>
        <w:pStyle w:val="ConsPlusTitle"/>
        <w:jc w:val="center"/>
      </w:pPr>
      <w:r>
        <w:t>ПИСЬМО</w:t>
      </w:r>
    </w:p>
    <w:p w:rsidR="00C15BDD" w:rsidRDefault="00C15BDD">
      <w:pPr>
        <w:pStyle w:val="ConsPlusTitle"/>
        <w:jc w:val="center"/>
      </w:pPr>
      <w:r>
        <w:t>от 23 июня 2014 г. N 15-1/В-724</w:t>
      </w:r>
    </w:p>
    <w:p w:rsidR="00C15BDD" w:rsidRDefault="00C15BDD">
      <w:pPr>
        <w:pStyle w:val="ConsPlusTitle"/>
        <w:jc w:val="center"/>
      </w:pPr>
    </w:p>
    <w:p w:rsidR="00C15BDD" w:rsidRDefault="00C15BDD">
      <w:pPr>
        <w:pStyle w:val="ConsPlusTitle"/>
        <w:jc w:val="center"/>
      </w:pPr>
      <w:r>
        <w:t>О ЗАПОЛНЕНИИ ДЕКЛАРАЦИИ СООТВЕТСТВИЯ УСЛОВИЙ ТРУДА</w:t>
      </w:r>
    </w:p>
    <w:p w:rsidR="00C15BDD" w:rsidRDefault="00C15BDD">
      <w:pPr>
        <w:pStyle w:val="ConsPlusNormal"/>
        <w:jc w:val="center"/>
      </w:pPr>
    </w:p>
    <w:p w:rsidR="00C15BDD" w:rsidRDefault="00C15BDD">
      <w:pPr>
        <w:pStyle w:val="ConsPlusNormal"/>
        <w:ind w:firstLine="540"/>
        <w:jc w:val="both"/>
      </w:pPr>
      <w:proofErr w:type="gramStart"/>
      <w:r>
        <w:t xml:space="preserve">Департамент условий и охраны труда &lt;...&gt; о порядке применения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Минтруда России от 07.02.2014 N 80н "Об утверждении формы декларации соответствия условий труда государственным нормативным требованиям охраны труда, Порядка оформления декларации соответствия условий труда государственным нормативным требованиям охраны труда и Порядка формирования и ведения реестра деклараций соответствия условий труда государственным нормативным требованиям охраны труда" (далее - Приказ).</w:t>
      </w:r>
      <w:proofErr w:type="gramEnd"/>
    </w:p>
    <w:p w:rsidR="00C15BDD" w:rsidRDefault="00C15BDD">
      <w:pPr>
        <w:pStyle w:val="ConsPlusNormal"/>
        <w:spacing w:before="220"/>
        <w:ind w:firstLine="540"/>
        <w:jc w:val="both"/>
      </w:pPr>
      <w:r>
        <w:t xml:space="preserve">Сообщаем, что согласно </w:t>
      </w:r>
      <w:hyperlink r:id="rId5" w:history="1">
        <w:r>
          <w:rPr>
            <w:color w:val="0000FF"/>
          </w:rPr>
          <w:t>Приказу</w:t>
        </w:r>
      </w:hyperlink>
      <w:r>
        <w:t xml:space="preserve"> и </w:t>
      </w:r>
      <w:hyperlink r:id="rId6" w:history="1">
        <w:r>
          <w:rPr>
            <w:color w:val="0000FF"/>
          </w:rPr>
          <w:t>части 1 статьи 11</w:t>
        </w:r>
      </w:hyperlink>
      <w:r>
        <w:t xml:space="preserve"> Федерального закона от 28.12.2013 N 426-ФЗ "О специальной оценке условий труда" декларация соответствия условий труда государственным нормативным требованиям охраны труда подается работодателем (юридическим лицом или индивидуальным предпринимателем), в </w:t>
      </w:r>
      <w:proofErr w:type="gramStart"/>
      <w:r>
        <w:t>связи</w:t>
      </w:r>
      <w:proofErr w:type="gramEnd"/>
      <w:r>
        <w:t xml:space="preserve"> с чем при заполнении утвержденной Приказом </w:t>
      </w:r>
      <w:hyperlink r:id="rId7" w:history="1">
        <w:r>
          <w:rPr>
            <w:color w:val="0000FF"/>
          </w:rPr>
          <w:t>формы</w:t>
        </w:r>
      </w:hyperlink>
      <w:r>
        <w:t xml:space="preserve"> декларации соответствия условий труда государственным нормативным требованиям охраны труда необходимо указывать полное наименование юридического лица, подающего декларацию, и его фактический адрес в соответствии с уставными документами, независимо от наличия у него представительств (филиалов).</w:t>
      </w:r>
    </w:p>
    <w:p w:rsidR="00C15BDD" w:rsidRDefault="00C15BDD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r:id="rId8" w:history="1">
        <w:r>
          <w:rPr>
            <w:color w:val="0000FF"/>
          </w:rPr>
          <w:t>декларации</w:t>
        </w:r>
      </w:hyperlink>
      <w:r>
        <w:t xml:space="preserve"> в части описания рабочих мест наименование должности, профессии или специальности работника (работников), занятых на декларируемом рабочем месте, а также численность занятых на нем работников указывается согласно Карте специальной оценки условий труда данного рабочего места.</w:t>
      </w:r>
    </w:p>
    <w:p w:rsidR="00C15BDD" w:rsidRDefault="00C15BDD">
      <w:pPr>
        <w:pStyle w:val="ConsPlusNormal"/>
        <w:spacing w:before="220"/>
        <w:ind w:firstLine="540"/>
        <w:jc w:val="both"/>
      </w:pPr>
      <w:r>
        <w:t>При этом непосредственное наименование профессии (должности) работников, а также учет рабочих мест осуществляется работодателем самостоятельно с учетом требований трудового законодательства и иных нормативных правовых актов, содержащих нормы трудового права.</w:t>
      </w:r>
    </w:p>
    <w:p w:rsidR="00C15BDD" w:rsidRDefault="00C15BDD">
      <w:pPr>
        <w:pStyle w:val="ConsPlusNormal"/>
        <w:spacing w:before="220"/>
        <w:ind w:firstLine="540"/>
        <w:jc w:val="both"/>
      </w:pPr>
      <w:r>
        <w:t>Индивидуальный номер рабочего места указывается в соответствии с первой графой Перечня рабочих мест, на которых проводилась специальная оценка условий труда (далее - Перечень).</w:t>
      </w:r>
    </w:p>
    <w:p w:rsidR="00C15BDD" w:rsidRDefault="00C15BDD">
      <w:pPr>
        <w:pStyle w:val="ConsPlusNormal"/>
        <w:spacing w:before="220"/>
        <w:ind w:firstLine="540"/>
        <w:jc w:val="both"/>
      </w:pPr>
      <w:r>
        <w:t>При наличии аналогичных декларируемых рабочих мест указываются их порядковые номера с добавлением прописной буквы "А" в соответствии с данными четвертой графы Перечня.</w:t>
      </w:r>
    </w:p>
    <w:p w:rsidR="00C15BDD" w:rsidRDefault="00C15BDD">
      <w:pPr>
        <w:pStyle w:val="ConsPlusNormal"/>
        <w:spacing w:before="220"/>
        <w:ind w:firstLine="540"/>
        <w:jc w:val="both"/>
      </w:pPr>
      <w:r>
        <w:t>Указанный Перечень и Карта специальной оценки условий труда являются частью отчета о проведении специальной оценки условий труда.</w:t>
      </w:r>
    </w:p>
    <w:p w:rsidR="00C15BDD" w:rsidRDefault="00C15BDD">
      <w:pPr>
        <w:pStyle w:val="ConsPlusNormal"/>
        <w:spacing w:before="220"/>
        <w:ind w:firstLine="540"/>
        <w:jc w:val="both"/>
      </w:pPr>
      <w:proofErr w:type="gramStart"/>
      <w:r>
        <w:t xml:space="preserve">При заполнении </w:t>
      </w:r>
      <w:hyperlink r:id="rId9" w:history="1">
        <w:r>
          <w:rPr>
            <w:color w:val="0000FF"/>
          </w:rPr>
          <w:t>строки</w:t>
        </w:r>
      </w:hyperlink>
      <w:r>
        <w:t xml:space="preserve"> "Реквизиты заключения эксперта организации, проводившей специальную оценку условий труда" необходимо указать фамилию и инициалы выполнившего идентификацию потенциально вредных и (или) опасных производственных факторов на декларируемом рабочем месте эксперта, организации, проводившей специальную оценку условий труда, а также дату и номер заключения указанного эксперта, на основании которого принято решение о декларировании.</w:t>
      </w:r>
      <w:proofErr w:type="gramEnd"/>
    </w:p>
    <w:p w:rsidR="00C15BDD" w:rsidRDefault="00C15BDD">
      <w:pPr>
        <w:pStyle w:val="ConsPlusNormal"/>
        <w:ind w:firstLine="540"/>
        <w:jc w:val="both"/>
      </w:pPr>
    </w:p>
    <w:p w:rsidR="00C15BDD" w:rsidRDefault="00C15BDD">
      <w:pPr>
        <w:pStyle w:val="ConsPlusNormal"/>
        <w:jc w:val="right"/>
      </w:pPr>
      <w:r>
        <w:t>Заместитель</w:t>
      </w:r>
    </w:p>
    <w:p w:rsidR="00C15BDD" w:rsidRDefault="00C15BDD">
      <w:pPr>
        <w:pStyle w:val="ConsPlusNormal"/>
        <w:jc w:val="right"/>
      </w:pPr>
      <w:r>
        <w:t>директора Департамента</w:t>
      </w:r>
    </w:p>
    <w:p w:rsidR="00C15BDD" w:rsidRDefault="00C15BDD">
      <w:pPr>
        <w:pStyle w:val="ConsPlusNormal"/>
        <w:jc w:val="right"/>
      </w:pPr>
      <w:r>
        <w:t>условий и охраны труда</w:t>
      </w:r>
    </w:p>
    <w:p w:rsidR="00C15BDD" w:rsidRDefault="00C15BDD">
      <w:pPr>
        <w:pStyle w:val="ConsPlusNormal"/>
        <w:jc w:val="right"/>
      </w:pPr>
      <w:r>
        <w:t>Министерства труда</w:t>
      </w:r>
    </w:p>
    <w:p w:rsidR="00C15BDD" w:rsidRDefault="00C15BDD">
      <w:pPr>
        <w:pStyle w:val="ConsPlusNormal"/>
        <w:jc w:val="right"/>
      </w:pPr>
      <w:r>
        <w:t>и социальной защиты РФ</w:t>
      </w:r>
    </w:p>
    <w:p w:rsidR="000C6364" w:rsidRDefault="00C15BDD" w:rsidP="00C15BDD">
      <w:pPr>
        <w:pStyle w:val="ConsPlusNormal"/>
        <w:jc w:val="right"/>
      </w:pPr>
      <w:r>
        <w:t>П.С.СЕРГЕЕВ</w:t>
      </w:r>
    </w:p>
    <w:sectPr w:rsidR="000C6364" w:rsidSect="00C5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DD"/>
    <w:rsid w:val="000C6364"/>
    <w:rsid w:val="00295181"/>
    <w:rsid w:val="00C1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AF5A341050E0CA1B33143C7D4FDEF63B0C8180FA993r9C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E46A1D17375FA080F9293B23DDAC9F178F1AF5A341050E0CA1B33143C7D4FDEF63B0C8180FA993r9C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46A1D17375FA080F9293B23DDAC9F14871FF5A845050E0CA1B33143C7D4FDEF63B0C8180FA892r9C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5E46A1D17375FA080F9293B23DDAC9F178F1AF5A341050E0CA1B33143C7D4FDEF63B0C8180FA990r9CA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5E46A1D17375FA080F9293B23DDAC9F178F1AF5A341050E0CA1B33143rCC7N" TargetMode="External"/><Relationship Id="rId9" Type="http://schemas.openxmlformats.org/officeDocument/2006/relationships/hyperlink" Target="consultantplus://offline/ref=25E46A1D17375FA080F9293B23DDAC9F178F1AF5A341050E0CA1B33143C7D4FDEF63B0C8180FA993r9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3096</Characters>
  <Application>Microsoft Office Word</Application>
  <DocSecurity>0</DocSecurity>
  <Lines>25</Lines>
  <Paragraphs>7</Paragraphs>
  <ScaleCrop>false</ScaleCrop>
  <Company>Kraftway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Анастасия Геннадьевна</dc:creator>
  <cp:lastModifiedBy>Ломакина Анастасия Геннадьевна</cp:lastModifiedBy>
  <cp:revision>1</cp:revision>
  <dcterms:created xsi:type="dcterms:W3CDTF">2017-10-10T13:02:00Z</dcterms:created>
  <dcterms:modified xsi:type="dcterms:W3CDTF">2017-10-10T13:07:00Z</dcterms:modified>
</cp:coreProperties>
</file>