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E19" w:rsidRPr="003F3F8E" w:rsidRDefault="00BD5447" w:rsidP="003F3F8E">
      <w:pPr>
        <w:jc w:val="center"/>
        <w:rPr>
          <w:sz w:val="28"/>
          <w:szCs w:val="28"/>
        </w:rPr>
      </w:pPr>
      <w:r>
        <w:rPr>
          <w:noProof/>
          <w:sz w:val="28"/>
          <w:szCs w:val="28"/>
        </w:rPr>
        <w:drawing>
          <wp:inline distT="0" distB="0" distL="0" distR="0">
            <wp:extent cx="647700" cy="8001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inline>
        </w:drawing>
      </w:r>
    </w:p>
    <w:p w:rsidR="00A62E19" w:rsidRPr="003F3F8E" w:rsidRDefault="00A62E19" w:rsidP="003F3F8E">
      <w:pPr>
        <w:jc w:val="center"/>
        <w:rPr>
          <w:b/>
          <w:sz w:val="28"/>
          <w:szCs w:val="28"/>
        </w:rPr>
      </w:pPr>
    </w:p>
    <w:p w:rsidR="00A62E19" w:rsidRPr="003F3F8E" w:rsidRDefault="00A62E19" w:rsidP="003F3F8E">
      <w:pPr>
        <w:jc w:val="center"/>
        <w:outlineLvl w:val="0"/>
        <w:rPr>
          <w:b/>
          <w:sz w:val="28"/>
          <w:szCs w:val="28"/>
        </w:rPr>
      </w:pPr>
      <w:r w:rsidRPr="003F3F8E">
        <w:rPr>
          <w:b/>
          <w:sz w:val="28"/>
          <w:szCs w:val="28"/>
        </w:rPr>
        <w:t>АДМИНИСТРАЦИЯ КЕЖЕМСКОГО РАЙОНА</w:t>
      </w:r>
    </w:p>
    <w:p w:rsidR="00A62E19" w:rsidRPr="003F3F8E" w:rsidRDefault="00A62E19" w:rsidP="003F3F8E">
      <w:pPr>
        <w:jc w:val="center"/>
        <w:outlineLvl w:val="0"/>
        <w:rPr>
          <w:b/>
          <w:sz w:val="28"/>
          <w:szCs w:val="28"/>
        </w:rPr>
      </w:pPr>
      <w:r w:rsidRPr="003F3F8E">
        <w:rPr>
          <w:b/>
          <w:sz w:val="28"/>
          <w:szCs w:val="28"/>
        </w:rPr>
        <w:t>КРАСНОЯРСКОГО КРАЯ</w:t>
      </w:r>
    </w:p>
    <w:p w:rsidR="00A62E19" w:rsidRPr="003F3F8E" w:rsidRDefault="00A62E19" w:rsidP="003F3F8E">
      <w:pPr>
        <w:jc w:val="center"/>
        <w:rPr>
          <w:sz w:val="28"/>
          <w:szCs w:val="28"/>
        </w:rPr>
      </w:pPr>
    </w:p>
    <w:p w:rsidR="00A62E19" w:rsidRPr="003F3F8E" w:rsidRDefault="00A62E19" w:rsidP="003F3F8E">
      <w:pPr>
        <w:jc w:val="center"/>
        <w:outlineLvl w:val="0"/>
        <w:rPr>
          <w:b/>
          <w:sz w:val="28"/>
          <w:szCs w:val="28"/>
        </w:rPr>
      </w:pPr>
      <w:r w:rsidRPr="003F3F8E">
        <w:rPr>
          <w:b/>
          <w:sz w:val="28"/>
          <w:szCs w:val="28"/>
        </w:rPr>
        <w:t>ПОСТАНОВЛЕНИЕ</w:t>
      </w:r>
    </w:p>
    <w:p w:rsidR="00A62E19" w:rsidRPr="003F3F8E" w:rsidRDefault="00A62E19" w:rsidP="003F3F8E">
      <w:pPr>
        <w:jc w:val="both"/>
        <w:rPr>
          <w:b/>
          <w:sz w:val="28"/>
          <w:szCs w:val="28"/>
        </w:rPr>
      </w:pPr>
    </w:p>
    <w:p w:rsidR="00A62E19" w:rsidRPr="003F3F8E" w:rsidRDefault="00FE0A0D" w:rsidP="003F3F8E">
      <w:pPr>
        <w:jc w:val="both"/>
        <w:rPr>
          <w:sz w:val="28"/>
          <w:szCs w:val="28"/>
        </w:rPr>
      </w:pPr>
      <w:r>
        <w:rPr>
          <w:sz w:val="28"/>
          <w:szCs w:val="28"/>
        </w:rPr>
        <w:t>06</w:t>
      </w:r>
      <w:r w:rsidR="003058FE" w:rsidRPr="003F3F8E">
        <w:rPr>
          <w:sz w:val="28"/>
          <w:szCs w:val="28"/>
        </w:rPr>
        <w:t>.</w:t>
      </w:r>
      <w:r>
        <w:rPr>
          <w:sz w:val="28"/>
          <w:szCs w:val="28"/>
        </w:rPr>
        <w:t>12</w:t>
      </w:r>
      <w:r w:rsidR="003058FE" w:rsidRPr="003F3F8E">
        <w:rPr>
          <w:sz w:val="28"/>
          <w:szCs w:val="28"/>
        </w:rPr>
        <w:t>.</w:t>
      </w:r>
      <w:r w:rsidR="00A62E19" w:rsidRPr="003F3F8E">
        <w:rPr>
          <w:sz w:val="28"/>
          <w:szCs w:val="28"/>
        </w:rPr>
        <w:t>201</w:t>
      </w:r>
      <w:r w:rsidR="000B74CB">
        <w:rPr>
          <w:sz w:val="28"/>
          <w:szCs w:val="28"/>
        </w:rPr>
        <w:t>9</w:t>
      </w:r>
      <w:r w:rsidR="00A62E19" w:rsidRPr="003F3F8E">
        <w:rPr>
          <w:sz w:val="28"/>
          <w:szCs w:val="28"/>
        </w:rPr>
        <w:t xml:space="preserve"> </w:t>
      </w:r>
      <w:r w:rsidR="00A62E19" w:rsidRPr="003F3F8E">
        <w:rPr>
          <w:sz w:val="28"/>
          <w:szCs w:val="28"/>
        </w:rPr>
        <w:tab/>
      </w:r>
      <w:r w:rsidR="00A62E19" w:rsidRPr="003F3F8E">
        <w:rPr>
          <w:sz w:val="28"/>
          <w:szCs w:val="28"/>
        </w:rPr>
        <w:tab/>
      </w:r>
      <w:r w:rsidR="00A62E19" w:rsidRPr="003F3F8E">
        <w:rPr>
          <w:sz w:val="28"/>
          <w:szCs w:val="28"/>
        </w:rPr>
        <w:tab/>
      </w:r>
      <w:r w:rsidR="00C878BB" w:rsidRPr="003F3F8E">
        <w:rPr>
          <w:sz w:val="28"/>
          <w:szCs w:val="28"/>
        </w:rPr>
        <w:tab/>
      </w:r>
      <w:r>
        <w:rPr>
          <w:sz w:val="28"/>
          <w:szCs w:val="28"/>
        </w:rPr>
        <w:t xml:space="preserve">        </w:t>
      </w:r>
      <w:r w:rsidR="00A62E19" w:rsidRPr="003F3F8E">
        <w:rPr>
          <w:sz w:val="28"/>
          <w:szCs w:val="28"/>
        </w:rPr>
        <w:t>№</w:t>
      </w:r>
      <w:r w:rsidR="003058FE" w:rsidRPr="003F3F8E">
        <w:rPr>
          <w:sz w:val="28"/>
          <w:szCs w:val="28"/>
        </w:rPr>
        <w:t xml:space="preserve"> </w:t>
      </w:r>
      <w:r>
        <w:rPr>
          <w:sz w:val="28"/>
          <w:szCs w:val="28"/>
        </w:rPr>
        <w:t>854</w:t>
      </w:r>
      <w:r w:rsidR="00A62E19" w:rsidRPr="003F3F8E">
        <w:rPr>
          <w:sz w:val="28"/>
          <w:szCs w:val="28"/>
        </w:rPr>
        <w:t>-п</w:t>
      </w:r>
      <w:r w:rsidR="00A62E19" w:rsidRPr="003F3F8E">
        <w:rPr>
          <w:sz w:val="28"/>
          <w:szCs w:val="28"/>
        </w:rPr>
        <w:tab/>
      </w:r>
      <w:r w:rsidR="00A62E19" w:rsidRPr="003F3F8E">
        <w:rPr>
          <w:sz w:val="28"/>
          <w:szCs w:val="28"/>
        </w:rPr>
        <w:tab/>
      </w:r>
      <w:r w:rsidR="00A62E19" w:rsidRPr="003F3F8E">
        <w:rPr>
          <w:sz w:val="28"/>
          <w:szCs w:val="28"/>
        </w:rPr>
        <w:tab/>
      </w:r>
      <w:r w:rsidR="00B81847">
        <w:rPr>
          <w:sz w:val="28"/>
          <w:szCs w:val="28"/>
        </w:rPr>
        <w:t xml:space="preserve">        </w:t>
      </w:r>
      <w:r>
        <w:rPr>
          <w:sz w:val="28"/>
          <w:szCs w:val="28"/>
        </w:rPr>
        <w:t xml:space="preserve">     </w:t>
      </w:r>
      <w:r w:rsidR="00B81847">
        <w:rPr>
          <w:sz w:val="28"/>
          <w:szCs w:val="28"/>
        </w:rPr>
        <w:t xml:space="preserve"> </w:t>
      </w:r>
      <w:r w:rsidR="00A62E19" w:rsidRPr="003F3F8E">
        <w:rPr>
          <w:sz w:val="28"/>
          <w:szCs w:val="28"/>
        </w:rPr>
        <w:t>г.</w:t>
      </w:r>
      <w:r>
        <w:rPr>
          <w:sz w:val="28"/>
          <w:szCs w:val="28"/>
        </w:rPr>
        <w:t xml:space="preserve"> </w:t>
      </w:r>
      <w:proofErr w:type="spellStart"/>
      <w:r w:rsidR="00A62E19" w:rsidRPr="003F3F8E">
        <w:rPr>
          <w:sz w:val="28"/>
          <w:szCs w:val="28"/>
        </w:rPr>
        <w:t>Кодинск</w:t>
      </w:r>
      <w:proofErr w:type="spellEnd"/>
    </w:p>
    <w:p w:rsidR="00B447D6" w:rsidRPr="003F3F8E" w:rsidRDefault="00B447D6" w:rsidP="003F3F8E">
      <w:pPr>
        <w:jc w:val="center"/>
        <w:rPr>
          <w:sz w:val="28"/>
          <w:szCs w:val="28"/>
        </w:rPr>
      </w:pPr>
    </w:p>
    <w:p w:rsidR="00317D06" w:rsidRDefault="00AC53DA" w:rsidP="00317D06">
      <w:pPr>
        <w:jc w:val="both"/>
        <w:rPr>
          <w:sz w:val="28"/>
          <w:szCs w:val="28"/>
        </w:rPr>
      </w:pPr>
      <w:r w:rsidRPr="003F3F8E">
        <w:rPr>
          <w:sz w:val="28"/>
          <w:szCs w:val="28"/>
        </w:rPr>
        <w:t xml:space="preserve">Об утверждении Порядка составления и утверждения плана финансово-хозяйственной деятельности муниципальных </w:t>
      </w:r>
      <w:r>
        <w:rPr>
          <w:sz w:val="28"/>
          <w:szCs w:val="28"/>
        </w:rPr>
        <w:t xml:space="preserve">бюджетных и автономных </w:t>
      </w:r>
      <w:r w:rsidRPr="003F3F8E">
        <w:rPr>
          <w:sz w:val="28"/>
          <w:szCs w:val="28"/>
        </w:rPr>
        <w:t>учреждений</w:t>
      </w:r>
      <w:r w:rsidR="00317D06">
        <w:rPr>
          <w:sz w:val="28"/>
          <w:szCs w:val="28"/>
        </w:rPr>
        <w:t xml:space="preserve"> </w:t>
      </w:r>
      <w:r w:rsidR="00AD4548" w:rsidRPr="00AD4548">
        <w:rPr>
          <w:i/>
          <w:sz w:val="28"/>
          <w:szCs w:val="28"/>
        </w:rPr>
        <w:t>(в редакции Постановления Администрации Кежемского района от 08.10.2020 №589-п</w:t>
      </w:r>
      <w:r w:rsidR="00C22900">
        <w:rPr>
          <w:i/>
          <w:sz w:val="28"/>
          <w:szCs w:val="28"/>
        </w:rPr>
        <w:t>, от 17.04.2023 №339-п</w:t>
      </w:r>
      <w:r>
        <w:rPr>
          <w:i/>
          <w:sz w:val="28"/>
          <w:szCs w:val="28"/>
        </w:rPr>
        <w:t>, от 15.02.2024 №108-п</w:t>
      </w:r>
      <w:r w:rsidR="00AD4548" w:rsidRPr="00AD4548">
        <w:rPr>
          <w:i/>
          <w:sz w:val="28"/>
          <w:szCs w:val="28"/>
        </w:rPr>
        <w:t>)</w:t>
      </w:r>
    </w:p>
    <w:p w:rsidR="00FE0A0D" w:rsidRPr="003F3F8E" w:rsidRDefault="00FE0A0D" w:rsidP="00317D06">
      <w:pPr>
        <w:jc w:val="both"/>
        <w:rPr>
          <w:sz w:val="28"/>
          <w:szCs w:val="28"/>
        </w:rPr>
      </w:pPr>
    </w:p>
    <w:p w:rsidR="00317D06" w:rsidRDefault="00317D06" w:rsidP="009F07CA">
      <w:pPr>
        <w:autoSpaceDE w:val="0"/>
        <w:autoSpaceDN w:val="0"/>
        <w:adjustRightInd w:val="0"/>
        <w:ind w:firstLine="708"/>
        <w:jc w:val="both"/>
        <w:rPr>
          <w:sz w:val="28"/>
          <w:szCs w:val="28"/>
        </w:rPr>
      </w:pPr>
      <w:r w:rsidRPr="004A3A34">
        <w:rPr>
          <w:sz w:val="28"/>
          <w:szCs w:val="28"/>
        </w:rPr>
        <w:t>В соответствии с подпунктом 6 пункта 3.3 статьи 32 Федерального закона от 12</w:t>
      </w:r>
      <w:r>
        <w:rPr>
          <w:sz w:val="28"/>
          <w:szCs w:val="28"/>
        </w:rPr>
        <w:t>.01.</w:t>
      </w:r>
      <w:r w:rsidRPr="004A3A34">
        <w:rPr>
          <w:sz w:val="28"/>
          <w:szCs w:val="28"/>
        </w:rPr>
        <w:t>1996 № 7-ФЗ «О некоммерческих организациях»,</w:t>
      </w:r>
      <w:r w:rsidR="009F07CA">
        <w:rPr>
          <w:sz w:val="28"/>
          <w:szCs w:val="28"/>
        </w:rPr>
        <w:t xml:space="preserve"> приказом Министерства финансов Российской Федерации от 31.08. 2018 </w:t>
      </w:r>
      <w:r w:rsidR="00FE0A0D">
        <w:rPr>
          <w:sz w:val="28"/>
          <w:szCs w:val="28"/>
        </w:rPr>
        <w:t>№ 186н «</w:t>
      </w:r>
      <w:r w:rsidR="009F07CA">
        <w:rPr>
          <w:sz w:val="28"/>
          <w:szCs w:val="28"/>
        </w:rPr>
        <w:t>О Требованиях к составлению и утверждению плана финансово-хозяйственной деятельности государственн</w:t>
      </w:r>
      <w:r w:rsidR="00FE0A0D">
        <w:rPr>
          <w:sz w:val="28"/>
          <w:szCs w:val="28"/>
        </w:rPr>
        <w:t>ого (муниципального) учреждения»</w:t>
      </w:r>
      <w:r w:rsidR="009F07CA">
        <w:rPr>
          <w:sz w:val="28"/>
          <w:szCs w:val="28"/>
        </w:rPr>
        <w:t>,</w:t>
      </w:r>
      <w:r w:rsidRPr="004A3A34">
        <w:rPr>
          <w:sz w:val="28"/>
          <w:szCs w:val="28"/>
        </w:rPr>
        <w:t xml:space="preserve"> руководствуясь </w:t>
      </w:r>
      <w:proofErr w:type="spellStart"/>
      <w:r w:rsidRPr="004A3A34">
        <w:rPr>
          <w:sz w:val="28"/>
          <w:szCs w:val="28"/>
        </w:rPr>
        <w:t>ст</w:t>
      </w:r>
      <w:r w:rsidR="00FE0A0D">
        <w:rPr>
          <w:sz w:val="28"/>
          <w:szCs w:val="28"/>
        </w:rPr>
        <w:t>.ст</w:t>
      </w:r>
      <w:proofErr w:type="spellEnd"/>
      <w:r w:rsidR="00FE0A0D">
        <w:rPr>
          <w:sz w:val="28"/>
          <w:szCs w:val="28"/>
        </w:rPr>
        <w:t>.</w:t>
      </w:r>
      <w:r w:rsidRPr="004A3A34">
        <w:rPr>
          <w:sz w:val="28"/>
          <w:szCs w:val="28"/>
        </w:rPr>
        <w:t xml:space="preserve"> </w:t>
      </w:r>
      <w:r w:rsidRPr="0013349B">
        <w:rPr>
          <w:sz w:val="28"/>
          <w:szCs w:val="28"/>
        </w:rPr>
        <w:t>17,</w:t>
      </w:r>
      <w:r w:rsidR="00D23C26">
        <w:rPr>
          <w:sz w:val="28"/>
          <w:szCs w:val="28"/>
        </w:rPr>
        <w:t xml:space="preserve"> </w:t>
      </w:r>
      <w:r w:rsidR="00FE0A0D">
        <w:rPr>
          <w:sz w:val="28"/>
          <w:szCs w:val="28"/>
        </w:rPr>
        <w:t>18, 3</w:t>
      </w:r>
      <w:r w:rsidRPr="0013349B">
        <w:rPr>
          <w:sz w:val="28"/>
          <w:szCs w:val="28"/>
        </w:rPr>
        <w:t>0.3</w:t>
      </w:r>
      <w:r w:rsidRPr="004A3A34">
        <w:rPr>
          <w:sz w:val="28"/>
          <w:szCs w:val="28"/>
        </w:rPr>
        <w:t>, 32 Устава Кежемского района ПОСТАНОВЛЯЮ:</w:t>
      </w:r>
    </w:p>
    <w:p w:rsidR="00AC53DA" w:rsidRPr="00AC53DA" w:rsidRDefault="00AC53DA" w:rsidP="00AC53DA">
      <w:pPr>
        <w:ind w:firstLine="709"/>
        <w:jc w:val="both"/>
        <w:rPr>
          <w:sz w:val="28"/>
          <w:szCs w:val="28"/>
        </w:rPr>
      </w:pPr>
      <w:r w:rsidRPr="00AC53DA">
        <w:rPr>
          <w:sz w:val="28"/>
          <w:szCs w:val="28"/>
        </w:rPr>
        <w:t>1. Утвердить Порядок составления и утверждения плана финансово-хозяйственной деятельности муниципальных бюджетных и автономных учреждений.</w:t>
      </w:r>
      <w:r w:rsidRPr="00AC53DA">
        <w:rPr>
          <w:i/>
          <w:sz w:val="28"/>
          <w:szCs w:val="28"/>
        </w:rPr>
        <w:t xml:space="preserve"> (в редакции Постановления Администрации Кежемского района от 15.02.2024 №108-п)</w:t>
      </w:r>
    </w:p>
    <w:p w:rsidR="00AC53DA" w:rsidRPr="00AC53DA" w:rsidRDefault="00E81DFF" w:rsidP="00AC53DA">
      <w:pPr>
        <w:ind w:firstLine="709"/>
        <w:jc w:val="both"/>
        <w:rPr>
          <w:sz w:val="28"/>
          <w:szCs w:val="28"/>
        </w:rPr>
      </w:pPr>
      <w:r>
        <w:rPr>
          <w:sz w:val="28"/>
          <w:szCs w:val="28"/>
        </w:rPr>
        <w:t xml:space="preserve">2. </w:t>
      </w:r>
      <w:r w:rsidR="00AC53DA" w:rsidRPr="00AC53DA">
        <w:rPr>
          <w:sz w:val="28"/>
          <w:szCs w:val="28"/>
        </w:rPr>
        <w:t>Настоящий Порядок составления и утверждения плана финансово-хозяйственной деятельности муниципальных бюджетных и автономных учреждений применяется при формировании плана финансово-хозяйственной деятельности муниципальных учреждений, начиная с плана финансово-хозяйственной деятельности муниципальных учреждений на 2020 год (на 2020 год и плановый период 2021 и 2022 годов).</w:t>
      </w:r>
      <w:r>
        <w:rPr>
          <w:sz w:val="28"/>
          <w:szCs w:val="28"/>
        </w:rPr>
        <w:t xml:space="preserve"> </w:t>
      </w:r>
      <w:r w:rsidR="00AC53DA" w:rsidRPr="00AC53DA">
        <w:rPr>
          <w:i/>
          <w:sz w:val="28"/>
          <w:szCs w:val="28"/>
        </w:rPr>
        <w:t>(в редакции Постановления Администрации Кежемского района от 15.02.2024 №108-п)</w:t>
      </w:r>
    </w:p>
    <w:p w:rsidR="00DD298E" w:rsidRDefault="00E81DFF" w:rsidP="00DD298E">
      <w:pPr>
        <w:ind w:firstLine="709"/>
        <w:jc w:val="both"/>
        <w:rPr>
          <w:sz w:val="28"/>
          <w:szCs w:val="28"/>
        </w:rPr>
      </w:pPr>
      <w:r>
        <w:rPr>
          <w:sz w:val="28"/>
          <w:szCs w:val="28"/>
        </w:rPr>
        <w:t>3</w:t>
      </w:r>
      <w:r w:rsidR="000B74CB">
        <w:rPr>
          <w:sz w:val="28"/>
          <w:szCs w:val="28"/>
        </w:rPr>
        <w:t xml:space="preserve">. </w:t>
      </w:r>
      <w:r w:rsidR="00DD298E" w:rsidRPr="000256E3">
        <w:rPr>
          <w:sz w:val="28"/>
          <w:szCs w:val="28"/>
        </w:rPr>
        <w:t>Признать утратившим</w:t>
      </w:r>
      <w:r w:rsidR="00DD298E">
        <w:rPr>
          <w:sz w:val="28"/>
          <w:szCs w:val="28"/>
        </w:rPr>
        <w:t>и</w:t>
      </w:r>
      <w:r w:rsidR="00DD298E" w:rsidRPr="000256E3">
        <w:rPr>
          <w:sz w:val="28"/>
          <w:szCs w:val="28"/>
        </w:rPr>
        <w:t xml:space="preserve"> силу</w:t>
      </w:r>
      <w:r w:rsidR="00513ADE">
        <w:rPr>
          <w:sz w:val="28"/>
          <w:szCs w:val="28"/>
        </w:rPr>
        <w:t xml:space="preserve"> с 1 января 2020 года</w:t>
      </w:r>
      <w:r w:rsidR="00DD298E">
        <w:rPr>
          <w:sz w:val="28"/>
          <w:szCs w:val="28"/>
        </w:rPr>
        <w:t>:</w:t>
      </w:r>
    </w:p>
    <w:p w:rsidR="000B74CB" w:rsidRDefault="00DD298E" w:rsidP="00317D06">
      <w:pPr>
        <w:ind w:firstLine="709"/>
        <w:jc w:val="both"/>
        <w:rPr>
          <w:sz w:val="28"/>
          <w:szCs w:val="28"/>
        </w:rPr>
      </w:pPr>
      <w:r>
        <w:rPr>
          <w:sz w:val="28"/>
          <w:szCs w:val="28"/>
        </w:rPr>
        <w:t>- постановление Администрации Кежемского района от 28.12.2010 №1684-п «</w:t>
      </w:r>
      <w:r w:rsidRPr="003F3F8E">
        <w:rPr>
          <w:sz w:val="28"/>
          <w:szCs w:val="28"/>
        </w:rPr>
        <w:t>Об утверждении Порядка составления и утверждения плана финансово-хозяйственной деятельности муниципальных учреждений, в отношении которых Администрация Кежемского района осуществляет функции и полномочия учредителя</w:t>
      </w:r>
      <w:r>
        <w:rPr>
          <w:sz w:val="28"/>
          <w:szCs w:val="28"/>
        </w:rPr>
        <w:t>»;</w:t>
      </w:r>
    </w:p>
    <w:p w:rsidR="00DD298E" w:rsidRDefault="00DD298E" w:rsidP="00317D06">
      <w:pPr>
        <w:ind w:firstLine="709"/>
        <w:jc w:val="both"/>
        <w:rPr>
          <w:sz w:val="28"/>
          <w:szCs w:val="28"/>
        </w:rPr>
      </w:pPr>
      <w:r>
        <w:rPr>
          <w:sz w:val="28"/>
          <w:szCs w:val="28"/>
        </w:rPr>
        <w:t>- постановление Администрации Кежемского района</w:t>
      </w:r>
      <w:r w:rsidR="00277FDF">
        <w:rPr>
          <w:sz w:val="28"/>
          <w:szCs w:val="28"/>
        </w:rPr>
        <w:t xml:space="preserve"> от 05.10.2011 № 1393-п «О внесении изменений в постановление Администрации Кежемского района от 28.12.2010 № 1684-п «</w:t>
      </w:r>
      <w:r w:rsidR="00277FDF" w:rsidRPr="003F3F8E">
        <w:rPr>
          <w:sz w:val="28"/>
          <w:szCs w:val="28"/>
        </w:rPr>
        <w:t xml:space="preserve">Об утверждении Порядка составления и утверждения плана финансово-хозяйственной деятельности </w:t>
      </w:r>
      <w:r w:rsidR="00277FDF" w:rsidRPr="00F01FC5">
        <w:rPr>
          <w:sz w:val="28"/>
          <w:szCs w:val="28"/>
        </w:rPr>
        <w:t xml:space="preserve">муниципальных </w:t>
      </w:r>
      <w:r w:rsidR="00277FDF" w:rsidRPr="00F01FC5">
        <w:rPr>
          <w:sz w:val="28"/>
          <w:szCs w:val="28"/>
        </w:rPr>
        <w:lastRenderedPageBreak/>
        <w:t>учреждений, в отношении которых Администрация Кежемского района осуществляет функции и полномочия учредителя</w:t>
      </w:r>
      <w:r w:rsidR="00277FDF">
        <w:rPr>
          <w:sz w:val="28"/>
          <w:szCs w:val="28"/>
        </w:rPr>
        <w:t>»;</w:t>
      </w:r>
    </w:p>
    <w:p w:rsidR="00277FDF" w:rsidRDefault="00277FDF" w:rsidP="00277FDF">
      <w:pPr>
        <w:ind w:firstLine="709"/>
        <w:jc w:val="both"/>
        <w:rPr>
          <w:sz w:val="28"/>
          <w:szCs w:val="28"/>
        </w:rPr>
      </w:pPr>
      <w:r>
        <w:rPr>
          <w:sz w:val="28"/>
          <w:szCs w:val="28"/>
        </w:rPr>
        <w:t>- постановление Администрации Кежемского района от 14.02.2012 № 153-п «О внесении изменений в постановление Администрации Кежемского района от 28.12.2010 № 1684-п «</w:t>
      </w:r>
      <w:r w:rsidRPr="003F3F8E">
        <w:rPr>
          <w:sz w:val="28"/>
          <w:szCs w:val="28"/>
        </w:rPr>
        <w:t xml:space="preserve">Об утверждении Порядка составления и утверждения плана финансово-хозяйственной деятельности </w:t>
      </w:r>
      <w:r w:rsidRPr="00F01FC5">
        <w:rPr>
          <w:sz w:val="28"/>
          <w:szCs w:val="28"/>
        </w:rPr>
        <w:t>муниципальных учреждений, в отношении которых Администрация Кежемского района осуществляет функции и полномочия учредителя</w:t>
      </w:r>
      <w:r>
        <w:rPr>
          <w:sz w:val="28"/>
          <w:szCs w:val="28"/>
        </w:rPr>
        <w:t>»;</w:t>
      </w:r>
    </w:p>
    <w:p w:rsidR="00277FDF" w:rsidRDefault="00277FDF" w:rsidP="00277FDF">
      <w:pPr>
        <w:ind w:firstLine="709"/>
        <w:jc w:val="both"/>
        <w:rPr>
          <w:sz w:val="28"/>
          <w:szCs w:val="28"/>
        </w:rPr>
      </w:pPr>
      <w:r>
        <w:rPr>
          <w:sz w:val="28"/>
          <w:szCs w:val="28"/>
        </w:rPr>
        <w:t>- постановление Администрации Кежемского района от 28.02.2014 № 155-п «О внесении изменений в постановление Администрации Кежемского района от 28.12.2010 № 1684-п «</w:t>
      </w:r>
      <w:r w:rsidRPr="003F3F8E">
        <w:rPr>
          <w:sz w:val="28"/>
          <w:szCs w:val="28"/>
        </w:rPr>
        <w:t xml:space="preserve">Об утверждении Порядка составления и утверждения плана финансово-хозяйственной деятельности </w:t>
      </w:r>
      <w:r w:rsidRPr="00F01FC5">
        <w:rPr>
          <w:sz w:val="28"/>
          <w:szCs w:val="28"/>
        </w:rPr>
        <w:t>муниципальных учреждений, в отношении которых Администрация Кежемского района осуществляет функции и полномочия учредителя</w:t>
      </w:r>
      <w:r>
        <w:rPr>
          <w:sz w:val="28"/>
          <w:szCs w:val="28"/>
        </w:rPr>
        <w:t>»;</w:t>
      </w:r>
    </w:p>
    <w:p w:rsidR="00277FDF" w:rsidRDefault="00277FDF" w:rsidP="00277FDF">
      <w:pPr>
        <w:ind w:firstLine="709"/>
        <w:jc w:val="both"/>
        <w:rPr>
          <w:sz w:val="28"/>
          <w:szCs w:val="28"/>
        </w:rPr>
      </w:pPr>
      <w:r>
        <w:rPr>
          <w:sz w:val="28"/>
          <w:szCs w:val="28"/>
        </w:rPr>
        <w:t>- постановление Администрации Кежемского района от 27.07.2017 № 584-п «О внесении изменений в постановление Администрации Кежемского района от 28.12.2010 № 1684-п «</w:t>
      </w:r>
      <w:r w:rsidRPr="003F3F8E">
        <w:rPr>
          <w:sz w:val="28"/>
          <w:szCs w:val="28"/>
        </w:rPr>
        <w:t xml:space="preserve">Об утверждении Порядка составления и утверждения плана финансово-хозяйственной деятельности </w:t>
      </w:r>
      <w:r w:rsidRPr="00F01FC5">
        <w:rPr>
          <w:sz w:val="28"/>
          <w:szCs w:val="28"/>
        </w:rPr>
        <w:t>муниципальных учреждений, в отношении которых Администрация Кежемского района осуществляет функции и полномочия учредителя</w:t>
      </w:r>
      <w:r>
        <w:rPr>
          <w:sz w:val="28"/>
          <w:szCs w:val="28"/>
        </w:rPr>
        <w:t>»;</w:t>
      </w:r>
    </w:p>
    <w:p w:rsidR="00317D06" w:rsidRPr="003F3F8E" w:rsidRDefault="00277FDF" w:rsidP="00277FDF">
      <w:pPr>
        <w:ind w:firstLine="709"/>
        <w:jc w:val="both"/>
        <w:rPr>
          <w:sz w:val="28"/>
          <w:szCs w:val="28"/>
        </w:rPr>
      </w:pPr>
      <w:r>
        <w:rPr>
          <w:sz w:val="28"/>
          <w:szCs w:val="28"/>
        </w:rPr>
        <w:t>- постановление Администрации Кежемского района от 28.12.2018 № 997-п «О внесении изменений в постановление Администрации Кежемского района от 28.12.2010 № 1684-п «</w:t>
      </w:r>
      <w:r w:rsidRPr="003F3F8E">
        <w:rPr>
          <w:sz w:val="28"/>
          <w:szCs w:val="28"/>
        </w:rPr>
        <w:t xml:space="preserve">Об утверждении Порядка составления и утверждения плана финансово-хозяйственной деятельности </w:t>
      </w:r>
      <w:r w:rsidRPr="00F01FC5">
        <w:rPr>
          <w:sz w:val="28"/>
          <w:szCs w:val="28"/>
        </w:rPr>
        <w:t>муниципальных учреждений, в отношении которых Администрация Кежемского района осуществляет функции и полномочия учредителя</w:t>
      </w:r>
      <w:r>
        <w:rPr>
          <w:sz w:val="28"/>
          <w:szCs w:val="28"/>
        </w:rPr>
        <w:t>».</w:t>
      </w:r>
    </w:p>
    <w:p w:rsidR="00277FDF" w:rsidRDefault="00E81DFF" w:rsidP="00277FDF">
      <w:pPr>
        <w:pStyle w:val="a8"/>
        <w:ind w:firstLine="709"/>
        <w:jc w:val="both"/>
        <w:rPr>
          <w:rFonts w:ascii="Times New Roman" w:hAnsi="Times New Roman"/>
          <w:bCs/>
          <w:sz w:val="28"/>
          <w:szCs w:val="28"/>
        </w:rPr>
      </w:pPr>
      <w:r w:rsidRPr="00E81DFF">
        <w:rPr>
          <w:rFonts w:ascii="Times New Roman" w:hAnsi="Times New Roman"/>
          <w:sz w:val="28"/>
          <w:szCs w:val="28"/>
        </w:rPr>
        <w:t>4</w:t>
      </w:r>
      <w:r w:rsidR="00317D06" w:rsidRPr="00E81DFF">
        <w:rPr>
          <w:rFonts w:ascii="Times New Roman" w:hAnsi="Times New Roman"/>
          <w:sz w:val="28"/>
          <w:szCs w:val="28"/>
        </w:rPr>
        <w:t xml:space="preserve">. </w:t>
      </w:r>
      <w:r w:rsidR="00277FDF" w:rsidRPr="00E81DFF">
        <w:rPr>
          <w:rFonts w:ascii="Times New Roman" w:hAnsi="Times New Roman"/>
          <w:bCs/>
          <w:sz w:val="28"/>
          <w:szCs w:val="28"/>
        </w:rPr>
        <w:t>Постановление</w:t>
      </w:r>
      <w:r w:rsidR="00277FDF" w:rsidRPr="00CD4EA6">
        <w:rPr>
          <w:rFonts w:ascii="Times New Roman" w:hAnsi="Times New Roman"/>
          <w:bCs/>
          <w:sz w:val="28"/>
          <w:szCs w:val="28"/>
        </w:rPr>
        <w:t xml:space="preserve"> вступает в силу со дня, следующего за днем его официального опубликован</w:t>
      </w:r>
      <w:r w:rsidR="00277FDF">
        <w:rPr>
          <w:rFonts w:ascii="Times New Roman" w:hAnsi="Times New Roman"/>
          <w:bCs/>
          <w:sz w:val="28"/>
          <w:szCs w:val="28"/>
        </w:rPr>
        <w:t>ия в газете «Кежемский Вестник»</w:t>
      </w:r>
      <w:r w:rsidR="00513ADE">
        <w:rPr>
          <w:rFonts w:ascii="Times New Roman" w:hAnsi="Times New Roman"/>
          <w:bCs/>
          <w:sz w:val="28"/>
          <w:szCs w:val="28"/>
        </w:rPr>
        <w:t>.</w:t>
      </w:r>
      <w:r w:rsidR="00277FDF">
        <w:rPr>
          <w:rFonts w:ascii="Times New Roman" w:hAnsi="Times New Roman"/>
          <w:bCs/>
          <w:sz w:val="28"/>
          <w:szCs w:val="28"/>
        </w:rPr>
        <w:t xml:space="preserve"> </w:t>
      </w:r>
    </w:p>
    <w:p w:rsidR="00317D06" w:rsidRPr="003F3F8E" w:rsidRDefault="00317D06" w:rsidP="00277FDF">
      <w:pPr>
        <w:autoSpaceDE w:val="0"/>
        <w:autoSpaceDN w:val="0"/>
        <w:adjustRightInd w:val="0"/>
        <w:ind w:firstLine="709"/>
        <w:jc w:val="both"/>
        <w:rPr>
          <w:sz w:val="28"/>
          <w:szCs w:val="28"/>
        </w:rPr>
      </w:pPr>
    </w:p>
    <w:p w:rsidR="00317D06" w:rsidRPr="003F3F8E" w:rsidRDefault="00317D06" w:rsidP="00317D06">
      <w:pPr>
        <w:jc w:val="both"/>
        <w:rPr>
          <w:sz w:val="28"/>
          <w:szCs w:val="28"/>
        </w:rPr>
      </w:pPr>
    </w:p>
    <w:p w:rsidR="00317D06" w:rsidRPr="003F3F8E" w:rsidRDefault="00317D06" w:rsidP="00317D06">
      <w:pPr>
        <w:autoSpaceDE w:val="0"/>
        <w:autoSpaceDN w:val="0"/>
        <w:adjustRightInd w:val="0"/>
        <w:jc w:val="both"/>
        <w:outlineLvl w:val="0"/>
        <w:rPr>
          <w:sz w:val="28"/>
          <w:szCs w:val="28"/>
        </w:rPr>
      </w:pPr>
    </w:p>
    <w:p w:rsidR="00FE0A0D" w:rsidRDefault="00FE0A0D" w:rsidP="00317D06">
      <w:pPr>
        <w:tabs>
          <w:tab w:val="left" w:pos="8280"/>
        </w:tabs>
        <w:rPr>
          <w:sz w:val="28"/>
          <w:szCs w:val="28"/>
        </w:rPr>
      </w:pPr>
      <w:r>
        <w:rPr>
          <w:sz w:val="28"/>
          <w:szCs w:val="28"/>
        </w:rPr>
        <w:t>Исполняющий полномочия</w:t>
      </w:r>
    </w:p>
    <w:p w:rsidR="00317D06" w:rsidRPr="003F3F8E" w:rsidRDefault="000B74CB" w:rsidP="00317D06">
      <w:pPr>
        <w:tabs>
          <w:tab w:val="left" w:pos="8280"/>
        </w:tabs>
        <w:rPr>
          <w:sz w:val="28"/>
          <w:szCs w:val="28"/>
        </w:rPr>
      </w:pPr>
      <w:r>
        <w:rPr>
          <w:sz w:val="28"/>
          <w:szCs w:val="28"/>
        </w:rPr>
        <w:t>Г</w:t>
      </w:r>
      <w:r w:rsidR="00317D06" w:rsidRPr="003F3F8E">
        <w:rPr>
          <w:sz w:val="28"/>
          <w:szCs w:val="28"/>
        </w:rPr>
        <w:t>ла</w:t>
      </w:r>
      <w:r w:rsidR="00FE0A0D">
        <w:rPr>
          <w:sz w:val="28"/>
          <w:szCs w:val="28"/>
        </w:rPr>
        <w:t>вы</w:t>
      </w:r>
      <w:r w:rsidR="00317D06" w:rsidRPr="003F3F8E">
        <w:rPr>
          <w:sz w:val="28"/>
          <w:szCs w:val="28"/>
        </w:rPr>
        <w:t xml:space="preserve"> района                        </w:t>
      </w:r>
      <w:r>
        <w:rPr>
          <w:sz w:val="28"/>
          <w:szCs w:val="28"/>
        </w:rPr>
        <w:t xml:space="preserve">                    </w:t>
      </w:r>
      <w:r w:rsidR="00AC2187">
        <w:rPr>
          <w:sz w:val="28"/>
          <w:szCs w:val="28"/>
        </w:rPr>
        <w:t xml:space="preserve">        </w:t>
      </w:r>
      <w:r w:rsidR="00E94DC0">
        <w:rPr>
          <w:sz w:val="28"/>
          <w:szCs w:val="28"/>
        </w:rPr>
        <w:t xml:space="preserve"> </w:t>
      </w:r>
      <w:r>
        <w:rPr>
          <w:sz w:val="28"/>
          <w:szCs w:val="28"/>
        </w:rPr>
        <w:t xml:space="preserve">       </w:t>
      </w:r>
      <w:r w:rsidR="00317D06" w:rsidRPr="003F3F8E">
        <w:rPr>
          <w:sz w:val="28"/>
          <w:szCs w:val="28"/>
        </w:rPr>
        <w:t xml:space="preserve"> </w:t>
      </w:r>
      <w:r w:rsidR="00317D06">
        <w:rPr>
          <w:sz w:val="28"/>
          <w:szCs w:val="28"/>
        </w:rPr>
        <w:t xml:space="preserve">        </w:t>
      </w:r>
      <w:r w:rsidR="00FE0A0D">
        <w:rPr>
          <w:sz w:val="28"/>
          <w:szCs w:val="28"/>
        </w:rPr>
        <w:t xml:space="preserve">        </w:t>
      </w:r>
      <w:r w:rsidR="00317D06">
        <w:rPr>
          <w:sz w:val="28"/>
          <w:szCs w:val="28"/>
        </w:rPr>
        <w:t xml:space="preserve">        </w:t>
      </w:r>
      <w:r w:rsidR="00FE0A0D">
        <w:rPr>
          <w:sz w:val="28"/>
          <w:szCs w:val="28"/>
        </w:rPr>
        <w:t>О.И. Зиновьев</w:t>
      </w:r>
    </w:p>
    <w:p w:rsidR="003F3F8E" w:rsidRPr="003F3F8E" w:rsidRDefault="003F3F8E" w:rsidP="003F3F8E">
      <w:pPr>
        <w:tabs>
          <w:tab w:val="left" w:pos="8280"/>
        </w:tabs>
        <w:rPr>
          <w:sz w:val="28"/>
          <w:szCs w:val="28"/>
        </w:rPr>
      </w:pPr>
    </w:p>
    <w:p w:rsidR="003F3F8E" w:rsidRPr="003F3F8E" w:rsidRDefault="003F3F8E" w:rsidP="003F3F8E">
      <w:pPr>
        <w:tabs>
          <w:tab w:val="left" w:pos="8280"/>
        </w:tabs>
        <w:rPr>
          <w:sz w:val="28"/>
          <w:szCs w:val="28"/>
        </w:rPr>
      </w:pPr>
    </w:p>
    <w:p w:rsidR="003F3F8E" w:rsidRPr="003F3F8E" w:rsidRDefault="003F3F8E" w:rsidP="003F3F8E">
      <w:pPr>
        <w:tabs>
          <w:tab w:val="left" w:pos="8280"/>
        </w:tabs>
        <w:rPr>
          <w:sz w:val="28"/>
          <w:szCs w:val="28"/>
        </w:rPr>
      </w:pPr>
    </w:p>
    <w:p w:rsidR="003F3F8E" w:rsidRPr="003F3F8E" w:rsidRDefault="003F3F8E" w:rsidP="003F3F8E">
      <w:pPr>
        <w:tabs>
          <w:tab w:val="left" w:pos="8280"/>
        </w:tabs>
        <w:rPr>
          <w:sz w:val="28"/>
          <w:szCs w:val="28"/>
        </w:rPr>
      </w:pPr>
    </w:p>
    <w:p w:rsidR="003F3F8E" w:rsidRPr="003F3F8E" w:rsidRDefault="003F3F8E" w:rsidP="003F3F8E">
      <w:pPr>
        <w:tabs>
          <w:tab w:val="left" w:pos="8280"/>
        </w:tabs>
        <w:rPr>
          <w:sz w:val="28"/>
          <w:szCs w:val="28"/>
        </w:rPr>
      </w:pPr>
    </w:p>
    <w:p w:rsidR="003F3F8E" w:rsidRPr="003F3F8E" w:rsidRDefault="003F3F8E" w:rsidP="003F3F8E">
      <w:pPr>
        <w:tabs>
          <w:tab w:val="left" w:pos="8280"/>
        </w:tabs>
        <w:rPr>
          <w:sz w:val="28"/>
          <w:szCs w:val="28"/>
        </w:rPr>
      </w:pPr>
    </w:p>
    <w:p w:rsidR="003F3F8E" w:rsidRDefault="003F3F8E" w:rsidP="003F3F8E">
      <w:pPr>
        <w:tabs>
          <w:tab w:val="left" w:pos="8280"/>
        </w:tabs>
        <w:rPr>
          <w:sz w:val="28"/>
          <w:szCs w:val="28"/>
        </w:rPr>
      </w:pPr>
    </w:p>
    <w:p w:rsidR="000B74CB" w:rsidRDefault="000B74CB" w:rsidP="003F3F8E">
      <w:pPr>
        <w:tabs>
          <w:tab w:val="left" w:pos="8280"/>
        </w:tabs>
        <w:rPr>
          <w:sz w:val="28"/>
          <w:szCs w:val="28"/>
        </w:rPr>
      </w:pPr>
    </w:p>
    <w:p w:rsidR="000B74CB" w:rsidRDefault="000B74CB" w:rsidP="003F3F8E">
      <w:pPr>
        <w:tabs>
          <w:tab w:val="left" w:pos="8280"/>
        </w:tabs>
        <w:rPr>
          <w:sz w:val="28"/>
          <w:szCs w:val="28"/>
        </w:rPr>
      </w:pPr>
    </w:p>
    <w:p w:rsidR="00AC2187" w:rsidRDefault="00AC2187" w:rsidP="003F3F8E">
      <w:pPr>
        <w:tabs>
          <w:tab w:val="left" w:pos="8280"/>
        </w:tabs>
        <w:rPr>
          <w:sz w:val="28"/>
          <w:szCs w:val="28"/>
        </w:rPr>
      </w:pPr>
    </w:p>
    <w:p w:rsidR="000B74CB" w:rsidRDefault="00695DC0" w:rsidP="003F3F8E">
      <w:pPr>
        <w:tabs>
          <w:tab w:val="left" w:pos="8280"/>
        </w:tabs>
        <w:rPr>
          <w:sz w:val="28"/>
          <w:szCs w:val="28"/>
        </w:rPr>
      </w:pPr>
      <w:r>
        <w:rPr>
          <w:sz w:val="28"/>
          <w:szCs w:val="28"/>
        </w:rPr>
        <w:br w:type="page"/>
      </w:r>
    </w:p>
    <w:p w:rsidR="00B661BF" w:rsidRPr="003F3F8E" w:rsidRDefault="00B661BF" w:rsidP="00B661BF">
      <w:pPr>
        <w:jc w:val="right"/>
        <w:rPr>
          <w:sz w:val="28"/>
          <w:szCs w:val="28"/>
        </w:rPr>
      </w:pPr>
      <w:r w:rsidRPr="003F3F8E">
        <w:rPr>
          <w:sz w:val="28"/>
          <w:szCs w:val="28"/>
        </w:rPr>
        <w:lastRenderedPageBreak/>
        <w:t>Приложение</w:t>
      </w:r>
    </w:p>
    <w:p w:rsidR="00B661BF" w:rsidRDefault="00B661BF" w:rsidP="00B661BF">
      <w:pPr>
        <w:jc w:val="right"/>
        <w:rPr>
          <w:sz w:val="28"/>
          <w:szCs w:val="28"/>
        </w:rPr>
      </w:pPr>
      <w:r w:rsidRPr="003F3F8E">
        <w:rPr>
          <w:sz w:val="28"/>
          <w:szCs w:val="28"/>
        </w:rPr>
        <w:t>к постановлению Администрации района</w:t>
      </w:r>
    </w:p>
    <w:p w:rsidR="00AD4548" w:rsidRDefault="0024423B" w:rsidP="00B661BF">
      <w:pPr>
        <w:jc w:val="right"/>
        <w:rPr>
          <w:i/>
          <w:sz w:val="28"/>
          <w:szCs w:val="28"/>
        </w:rPr>
      </w:pPr>
      <w:r>
        <w:rPr>
          <w:sz w:val="28"/>
          <w:szCs w:val="28"/>
        </w:rPr>
        <w:t xml:space="preserve">от </w:t>
      </w:r>
      <w:r w:rsidR="00FE0A0D">
        <w:rPr>
          <w:sz w:val="28"/>
          <w:szCs w:val="28"/>
        </w:rPr>
        <w:t>06</w:t>
      </w:r>
      <w:r>
        <w:rPr>
          <w:sz w:val="28"/>
          <w:szCs w:val="28"/>
        </w:rPr>
        <w:t>.</w:t>
      </w:r>
      <w:r w:rsidR="00FE0A0D">
        <w:rPr>
          <w:sz w:val="28"/>
          <w:szCs w:val="28"/>
        </w:rPr>
        <w:t>12</w:t>
      </w:r>
      <w:r>
        <w:rPr>
          <w:sz w:val="28"/>
          <w:szCs w:val="28"/>
        </w:rPr>
        <w:t>.20</w:t>
      </w:r>
      <w:r w:rsidR="00FF5127">
        <w:rPr>
          <w:sz w:val="28"/>
          <w:szCs w:val="28"/>
        </w:rPr>
        <w:t>19</w:t>
      </w:r>
      <w:r>
        <w:rPr>
          <w:sz w:val="28"/>
          <w:szCs w:val="28"/>
        </w:rPr>
        <w:t xml:space="preserve"> </w:t>
      </w:r>
      <w:r w:rsidR="00B661BF">
        <w:rPr>
          <w:sz w:val="28"/>
          <w:szCs w:val="28"/>
        </w:rPr>
        <w:t xml:space="preserve">№ </w:t>
      </w:r>
      <w:r w:rsidR="00FE0A0D">
        <w:rPr>
          <w:sz w:val="28"/>
          <w:szCs w:val="28"/>
        </w:rPr>
        <w:t>854</w:t>
      </w:r>
      <w:r w:rsidR="00B661BF">
        <w:rPr>
          <w:sz w:val="28"/>
          <w:szCs w:val="28"/>
        </w:rPr>
        <w:t>-п</w:t>
      </w:r>
      <w:r w:rsidR="00AD4548">
        <w:rPr>
          <w:sz w:val="28"/>
          <w:szCs w:val="28"/>
        </w:rPr>
        <w:t xml:space="preserve"> </w:t>
      </w:r>
      <w:r w:rsidR="00AD4548" w:rsidRPr="00AD4548">
        <w:rPr>
          <w:i/>
          <w:sz w:val="28"/>
          <w:szCs w:val="28"/>
        </w:rPr>
        <w:t>(в редакции</w:t>
      </w:r>
    </w:p>
    <w:p w:rsidR="00AD4548" w:rsidRDefault="00AD4548" w:rsidP="00B661BF">
      <w:pPr>
        <w:jc w:val="right"/>
        <w:rPr>
          <w:i/>
          <w:sz w:val="28"/>
          <w:szCs w:val="28"/>
        </w:rPr>
      </w:pPr>
      <w:r w:rsidRPr="00AD4548">
        <w:rPr>
          <w:i/>
          <w:sz w:val="28"/>
          <w:szCs w:val="28"/>
        </w:rPr>
        <w:t xml:space="preserve"> </w:t>
      </w:r>
      <w:r>
        <w:rPr>
          <w:i/>
          <w:sz w:val="28"/>
          <w:szCs w:val="28"/>
        </w:rPr>
        <w:t>п</w:t>
      </w:r>
      <w:r w:rsidRPr="00AD4548">
        <w:rPr>
          <w:i/>
          <w:sz w:val="28"/>
          <w:szCs w:val="28"/>
        </w:rPr>
        <w:t>остановления Администрации Кежемского</w:t>
      </w:r>
    </w:p>
    <w:p w:rsidR="00B661BF" w:rsidRPr="003F3F8E" w:rsidRDefault="00AD4548" w:rsidP="00B661BF">
      <w:pPr>
        <w:jc w:val="right"/>
        <w:rPr>
          <w:sz w:val="28"/>
          <w:szCs w:val="28"/>
        </w:rPr>
      </w:pPr>
      <w:r w:rsidRPr="00AD4548">
        <w:rPr>
          <w:i/>
          <w:sz w:val="28"/>
          <w:szCs w:val="28"/>
        </w:rPr>
        <w:t xml:space="preserve"> района от 08.10.2020 №589-п</w:t>
      </w:r>
      <w:r w:rsidR="00C22900">
        <w:rPr>
          <w:i/>
          <w:sz w:val="28"/>
          <w:szCs w:val="28"/>
        </w:rPr>
        <w:t>, от 17.04.2023 №339-п</w:t>
      </w:r>
      <w:r w:rsidR="00AC53DA">
        <w:rPr>
          <w:i/>
          <w:sz w:val="28"/>
          <w:szCs w:val="28"/>
        </w:rPr>
        <w:t xml:space="preserve"> от 15.02.2024 №108-п</w:t>
      </w:r>
      <w:r w:rsidRPr="00AD4548">
        <w:rPr>
          <w:i/>
          <w:sz w:val="28"/>
          <w:szCs w:val="28"/>
        </w:rPr>
        <w:t>)</w:t>
      </w:r>
    </w:p>
    <w:p w:rsidR="00FF5127" w:rsidRPr="003F3F8E" w:rsidRDefault="00FF5127" w:rsidP="00B661BF">
      <w:pPr>
        <w:rPr>
          <w:sz w:val="28"/>
          <w:szCs w:val="28"/>
        </w:rPr>
      </w:pPr>
    </w:p>
    <w:p w:rsidR="00B661BF" w:rsidRPr="003F3F8E" w:rsidRDefault="00B661BF" w:rsidP="00B661BF">
      <w:pPr>
        <w:pStyle w:val="1"/>
        <w:spacing w:before="0" w:after="0"/>
        <w:jc w:val="center"/>
        <w:rPr>
          <w:rFonts w:ascii="Times New Roman" w:hAnsi="Times New Roman" w:cs="Times New Roman"/>
          <w:bCs w:val="0"/>
          <w:sz w:val="28"/>
          <w:szCs w:val="28"/>
        </w:rPr>
      </w:pPr>
      <w:r w:rsidRPr="003F3F8E">
        <w:rPr>
          <w:rFonts w:ascii="Times New Roman" w:hAnsi="Times New Roman" w:cs="Times New Roman"/>
          <w:bCs w:val="0"/>
          <w:sz w:val="28"/>
          <w:szCs w:val="28"/>
        </w:rPr>
        <w:t>Порядок</w:t>
      </w:r>
    </w:p>
    <w:p w:rsidR="00B661BF" w:rsidRDefault="00AC53DA" w:rsidP="00AC53DA">
      <w:pPr>
        <w:ind w:firstLine="709"/>
        <w:jc w:val="center"/>
        <w:rPr>
          <w:rFonts w:eastAsia="Calibri"/>
          <w:bCs/>
          <w:sz w:val="28"/>
          <w:szCs w:val="28"/>
        </w:rPr>
      </w:pPr>
      <w:bookmarkStart w:id="0" w:name="OLE_LINK1"/>
      <w:bookmarkStart w:id="1" w:name="OLE_LINK2"/>
      <w:r w:rsidRPr="00AC53DA">
        <w:rPr>
          <w:rFonts w:eastAsia="Calibri"/>
          <w:bCs/>
          <w:sz w:val="28"/>
          <w:szCs w:val="28"/>
        </w:rPr>
        <w:t>составления и утверждения плана финансово-хозяйственной деятельности муниципальных бюджетных и автономных учреждений</w:t>
      </w:r>
      <w:r>
        <w:rPr>
          <w:rFonts w:eastAsia="Calibri"/>
          <w:bCs/>
          <w:sz w:val="28"/>
          <w:szCs w:val="28"/>
        </w:rPr>
        <w:t xml:space="preserve"> </w:t>
      </w:r>
      <w:r w:rsidRPr="00AC53DA">
        <w:rPr>
          <w:i/>
          <w:sz w:val="28"/>
          <w:szCs w:val="28"/>
        </w:rPr>
        <w:t>(в редакции Постановления Администрации Кежемского района от 15.02.2024 №108-п)</w:t>
      </w:r>
    </w:p>
    <w:p w:rsidR="00AC53DA" w:rsidRDefault="00AC53DA" w:rsidP="00B661BF">
      <w:pPr>
        <w:autoSpaceDE w:val="0"/>
        <w:autoSpaceDN w:val="0"/>
        <w:adjustRightInd w:val="0"/>
        <w:jc w:val="center"/>
        <w:outlineLvl w:val="1"/>
        <w:rPr>
          <w:b/>
          <w:bCs/>
        </w:rPr>
      </w:pPr>
    </w:p>
    <w:p w:rsidR="00B661BF" w:rsidRDefault="00B661BF" w:rsidP="00B661BF">
      <w:pPr>
        <w:autoSpaceDE w:val="0"/>
        <w:autoSpaceDN w:val="0"/>
        <w:adjustRightInd w:val="0"/>
        <w:jc w:val="center"/>
        <w:outlineLvl w:val="1"/>
        <w:rPr>
          <w:b/>
          <w:bCs/>
        </w:rPr>
      </w:pPr>
      <w:r>
        <w:rPr>
          <w:b/>
          <w:bCs/>
        </w:rPr>
        <w:t>I. ОБЩИЕ ПОЛОЖЕНИЯ</w:t>
      </w:r>
    </w:p>
    <w:p w:rsidR="00B661BF" w:rsidRPr="003C7D5B" w:rsidRDefault="00B661BF" w:rsidP="00B661BF">
      <w:pPr>
        <w:autoSpaceDE w:val="0"/>
        <w:autoSpaceDN w:val="0"/>
        <w:adjustRightInd w:val="0"/>
        <w:jc w:val="both"/>
        <w:rPr>
          <w:bCs/>
        </w:rPr>
      </w:pPr>
    </w:p>
    <w:p w:rsidR="00AC53DA" w:rsidRPr="00AC53DA" w:rsidRDefault="00AC53DA" w:rsidP="00AC53DA">
      <w:pPr>
        <w:autoSpaceDE w:val="0"/>
        <w:autoSpaceDN w:val="0"/>
        <w:adjustRightInd w:val="0"/>
        <w:ind w:firstLine="709"/>
        <w:jc w:val="both"/>
        <w:rPr>
          <w:bCs/>
          <w:sz w:val="28"/>
          <w:szCs w:val="28"/>
        </w:rPr>
      </w:pPr>
      <w:r w:rsidRPr="00AC53DA">
        <w:rPr>
          <w:bCs/>
          <w:sz w:val="28"/>
          <w:szCs w:val="28"/>
        </w:rPr>
        <w:t xml:space="preserve">1. Настоящий Порядок устанавливает порядок составления и утверждения плана финансово-хозяйственной деятельности (далее - План) </w:t>
      </w:r>
      <w:r w:rsidRPr="00AC53DA">
        <w:rPr>
          <w:bCs/>
          <w:iCs/>
          <w:sz w:val="28"/>
          <w:szCs w:val="28"/>
        </w:rPr>
        <w:t xml:space="preserve">муниципальных бюджетных </w:t>
      </w:r>
      <w:r w:rsidRPr="00AC53DA">
        <w:rPr>
          <w:bCs/>
          <w:sz w:val="28"/>
          <w:szCs w:val="28"/>
        </w:rPr>
        <w:t>и автономных учреждений (далее- учреждение) учредителем и(или) главным распорядителем бюджетных средств (в соответствии с ведомственной структурой расходов районного бюджета), которому в соответствии с нормативным правовым актом Администрации Кежемского района переданы часть функций и полномочий учредителя (далее – Уполномоченный орган).</w:t>
      </w:r>
      <w:r w:rsidRPr="00AC53DA">
        <w:rPr>
          <w:i/>
          <w:sz w:val="28"/>
          <w:szCs w:val="28"/>
        </w:rPr>
        <w:t xml:space="preserve"> </w:t>
      </w:r>
      <w:r w:rsidRPr="00AC53DA">
        <w:rPr>
          <w:bCs/>
          <w:i/>
          <w:sz w:val="28"/>
          <w:szCs w:val="28"/>
        </w:rPr>
        <w:t>(в редакции Постановления Администрации Кежемского района от 15.02.2024 №108-п)</w:t>
      </w:r>
    </w:p>
    <w:p w:rsidR="00B84DD6" w:rsidRPr="00F01FC5" w:rsidRDefault="00F05241" w:rsidP="00B84DD6">
      <w:pPr>
        <w:autoSpaceDE w:val="0"/>
        <w:autoSpaceDN w:val="0"/>
        <w:adjustRightInd w:val="0"/>
        <w:ind w:firstLine="709"/>
        <w:jc w:val="both"/>
        <w:rPr>
          <w:bCs/>
          <w:sz w:val="28"/>
          <w:szCs w:val="28"/>
        </w:rPr>
      </w:pPr>
      <w:r>
        <w:rPr>
          <w:bCs/>
          <w:sz w:val="28"/>
          <w:szCs w:val="28"/>
        </w:rPr>
        <w:t xml:space="preserve">2. </w:t>
      </w:r>
      <w:r w:rsidR="00A85A0D">
        <w:rPr>
          <w:bCs/>
          <w:sz w:val="28"/>
          <w:szCs w:val="28"/>
        </w:rPr>
        <w:t xml:space="preserve">   </w:t>
      </w:r>
      <w:r w:rsidR="00B84DD6" w:rsidRPr="008F2BB8">
        <w:rPr>
          <w:bCs/>
          <w:sz w:val="28"/>
          <w:szCs w:val="28"/>
        </w:rPr>
        <w:t>План составляется учреждением, его обособленным (структурным) подразделением без прав юридического лица, осуществляющим полномочия по ведению бухгалтерског</w:t>
      </w:r>
      <w:r w:rsidR="00B84DD6">
        <w:rPr>
          <w:bCs/>
          <w:sz w:val="28"/>
          <w:szCs w:val="28"/>
        </w:rPr>
        <w:t>о учета (далее - подразделение)</w:t>
      </w:r>
      <w:r w:rsidR="00B84DD6" w:rsidRPr="00B84DD6">
        <w:rPr>
          <w:bCs/>
          <w:sz w:val="28"/>
          <w:szCs w:val="28"/>
        </w:rPr>
        <w:t xml:space="preserve"> </w:t>
      </w:r>
      <w:r w:rsidR="00B84DD6" w:rsidRPr="008F2BB8">
        <w:rPr>
          <w:bCs/>
          <w:sz w:val="28"/>
          <w:szCs w:val="28"/>
        </w:rPr>
        <w:t xml:space="preserve">на очередной финансовый </w:t>
      </w:r>
      <w:r w:rsidR="00B84DD6" w:rsidRPr="00F01FC5">
        <w:rPr>
          <w:bCs/>
          <w:sz w:val="28"/>
          <w:szCs w:val="28"/>
        </w:rPr>
        <w:t>год и плановый период.</w:t>
      </w:r>
    </w:p>
    <w:p w:rsidR="00F05241" w:rsidRPr="0024423B" w:rsidRDefault="00F05241" w:rsidP="0024423B">
      <w:pPr>
        <w:autoSpaceDE w:val="0"/>
        <w:autoSpaceDN w:val="0"/>
        <w:adjustRightInd w:val="0"/>
        <w:ind w:firstLine="709"/>
        <w:jc w:val="both"/>
        <w:rPr>
          <w:bCs/>
          <w:sz w:val="28"/>
          <w:szCs w:val="28"/>
        </w:rPr>
      </w:pPr>
    </w:p>
    <w:bookmarkEnd w:id="0"/>
    <w:bookmarkEnd w:id="1"/>
    <w:p w:rsidR="00B661BF" w:rsidRPr="003C7D5B" w:rsidRDefault="00B661BF" w:rsidP="00B661BF">
      <w:pPr>
        <w:pStyle w:val="a5"/>
      </w:pPr>
    </w:p>
    <w:p w:rsidR="00B661BF" w:rsidRPr="00FF5127" w:rsidRDefault="00B661BF" w:rsidP="00B661BF">
      <w:pPr>
        <w:autoSpaceDE w:val="0"/>
        <w:autoSpaceDN w:val="0"/>
        <w:adjustRightInd w:val="0"/>
        <w:jc w:val="center"/>
        <w:outlineLvl w:val="1"/>
        <w:rPr>
          <w:b/>
          <w:bCs/>
        </w:rPr>
      </w:pPr>
      <w:r w:rsidRPr="00FF5127">
        <w:rPr>
          <w:b/>
          <w:bCs/>
        </w:rPr>
        <w:t>II. СОСТАВЛЕНИ</w:t>
      </w:r>
      <w:r w:rsidR="00B84DD6">
        <w:rPr>
          <w:b/>
          <w:bCs/>
        </w:rPr>
        <w:t>Е ПРОЕКТА</w:t>
      </w:r>
      <w:r w:rsidRPr="00FF5127">
        <w:rPr>
          <w:b/>
          <w:bCs/>
        </w:rPr>
        <w:t xml:space="preserve"> ПЛАНА</w:t>
      </w:r>
      <w:r w:rsidR="004C6039">
        <w:rPr>
          <w:b/>
          <w:bCs/>
        </w:rPr>
        <w:t xml:space="preserve"> (ПЛАНА)</w:t>
      </w:r>
    </w:p>
    <w:p w:rsidR="00B661BF" w:rsidRPr="008F2BB8" w:rsidRDefault="00B661BF" w:rsidP="00B661BF">
      <w:pPr>
        <w:autoSpaceDE w:val="0"/>
        <w:autoSpaceDN w:val="0"/>
        <w:adjustRightInd w:val="0"/>
        <w:jc w:val="both"/>
        <w:rPr>
          <w:bCs/>
          <w:sz w:val="28"/>
          <w:szCs w:val="28"/>
        </w:rPr>
      </w:pPr>
    </w:p>
    <w:p w:rsidR="003D7D2E" w:rsidRPr="003947BB" w:rsidRDefault="003D7D2E" w:rsidP="003D7D2E">
      <w:pPr>
        <w:pStyle w:val="ConsPlusNormal"/>
        <w:ind w:firstLine="540"/>
        <w:jc w:val="both"/>
        <w:rPr>
          <w:rFonts w:ascii="Times New Roman" w:hAnsi="Times New Roman" w:cs="Times New Roman"/>
          <w:sz w:val="28"/>
          <w:szCs w:val="28"/>
        </w:rPr>
      </w:pPr>
      <w:r w:rsidRPr="003947BB">
        <w:rPr>
          <w:rFonts w:ascii="Times New Roman" w:hAnsi="Times New Roman" w:cs="Times New Roman"/>
          <w:bCs/>
          <w:sz w:val="28"/>
          <w:szCs w:val="28"/>
        </w:rPr>
        <w:t>3</w:t>
      </w:r>
      <w:r w:rsidR="00B661BF" w:rsidRPr="003947BB">
        <w:rPr>
          <w:rFonts w:ascii="Times New Roman" w:hAnsi="Times New Roman" w:cs="Times New Roman"/>
          <w:bCs/>
          <w:sz w:val="28"/>
          <w:szCs w:val="28"/>
        </w:rPr>
        <w:t>.</w:t>
      </w:r>
      <w:r w:rsidR="004D62FE" w:rsidRPr="003947BB">
        <w:rPr>
          <w:rFonts w:ascii="Times New Roman" w:hAnsi="Times New Roman" w:cs="Times New Roman"/>
          <w:bCs/>
          <w:sz w:val="28"/>
          <w:szCs w:val="28"/>
        </w:rPr>
        <w:t xml:space="preserve"> </w:t>
      </w:r>
      <w:r w:rsidR="00B84DD6" w:rsidRPr="003947BB">
        <w:rPr>
          <w:rFonts w:ascii="Times New Roman" w:hAnsi="Times New Roman" w:cs="Times New Roman"/>
          <w:bCs/>
          <w:sz w:val="28"/>
          <w:szCs w:val="28"/>
        </w:rPr>
        <w:t xml:space="preserve">Проект </w:t>
      </w:r>
      <w:hyperlink r:id="rId8" w:history="1">
        <w:r w:rsidR="00B661BF" w:rsidRPr="00D23C26">
          <w:rPr>
            <w:rFonts w:ascii="Times New Roman" w:hAnsi="Times New Roman" w:cs="Times New Roman"/>
            <w:bCs/>
            <w:sz w:val="28"/>
            <w:szCs w:val="28"/>
          </w:rPr>
          <w:t>План</w:t>
        </w:r>
      </w:hyperlink>
      <w:r w:rsidR="00D23C26" w:rsidRPr="00D23C26">
        <w:rPr>
          <w:rFonts w:ascii="Times New Roman" w:hAnsi="Times New Roman" w:cs="Times New Roman"/>
          <w:sz w:val="28"/>
          <w:szCs w:val="28"/>
        </w:rPr>
        <w:t>а</w:t>
      </w:r>
      <w:r w:rsidR="00EB0227" w:rsidRPr="00D23C26">
        <w:rPr>
          <w:rFonts w:ascii="Times New Roman" w:hAnsi="Times New Roman" w:cs="Times New Roman"/>
          <w:bCs/>
          <w:sz w:val="28"/>
          <w:szCs w:val="28"/>
        </w:rPr>
        <w:t xml:space="preserve"> </w:t>
      </w:r>
      <w:r w:rsidR="00B661BF" w:rsidRPr="00D23C26">
        <w:rPr>
          <w:rFonts w:ascii="Times New Roman" w:hAnsi="Times New Roman" w:cs="Times New Roman"/>
          <w:bCs/>
          <w:sz w:val="28"/>
          <w:szCs w:val="28"/>
        </w:rPr>
        <w:t>составляется учреждением на этапе формирования проекта районного бюджета</w:t>
      </w:r>
      <w:r w:rsidR="00B661BF" w:rsidRPr="003947BB">
        <w:rPr>
          <w:rFonts w:ascii="Times New Roman" w:hAnsi="Times New Roman" w:cs="Times New Roman"/>
          <w:bCs/>
          <w:sz w:val="28"/>
          <w:szCs w:val="28"/>
        </w:rPr>
        <w:t xml:space="preserve"> на очередной финансовый год и плановый период</w:t>
      </w:r>
      <w:r w:rsidR="001B3C76" w:rsidRPr="003947BB">
        <w:rPr>
          <w:rFonts w:ascii="Times New Roman" w:hAnsi="Times New Roman" w:cs="Times New Roman"/>
          <w:bCs/>
          <w:sz w:val="28"/>
          <w:szCs w:val="28"/>
        </w:rPr>
        <w:t xml:space="preserve"> </w:t>
      </w:r>
      <w:r w:rsidR="007A0663" w:rsidRPr="003947BB">
        <w:rPr>
          <w:rFonts w:ascii="Times New Roman" w:hAnsi="Times New Roman" w:cs="Times New Roman"/>
          <w:bCs/>
          <w:sz w:val="28"/>
          <w:szCs w:val="28"/>
        </w:rPr>
        <w:t xml:space="preserve">с учетом предоставленной </w:t>
      </w:r>
      <w:r w:rsidR="007A0663" w:rsidRPr="003947BB">
        <w:rPr>
          <w:rFonts w:ascii="Times New Roman" w:hAnsi="Times New Roman" w:cs="Times New Roman"/>
          <w:sz w:val="28"/>
          <w:szCs w:val="28"/>
        </w:rPr>
        <w:t xml:space="preserve">Администрацией Кежемского района </w:t>
      </w:r>
      <w:r w:rsidR="007A0663" w:rsidRPr="003947BB">
        <w:rPr>
          <w:rFonts w:ascii="Times New Roman" w:hAnsi="Times New Roman" w:cs="Times New Roman"/>
          <w:bCs/>
          <w:sz w:val="28"/>
          <w:szCs w:val="28"/>
        </w:rPr>
        <w:t xml:space="preserve">информации </w:t>
      </w:r>
      <w:r w:rsidR="007A0663" w:rsidRPr="003947BB">
        <w:rPr>
          <w:rFonts w:ascii="Times New Roman" w:hAnsi="Times New Roman" w:cs="Times New Roman"/>
          <w:sz w:val="28"/>
          <w:szCs w:val="28"/>
        </w:rPr>
        <w:t>о планируемых к предоставлению из бюджета объемах субсидий</w:t>
      </w:r>
      <w:r w:rsidR="007A0663" w:rsidRPr="003947BB">
        <w:rPr>
          <w:rFonts w:ascii="Times New Roman" w:hAnsi="Times New Roman" w:cs="Times New Roman"/>
          <w:bCs/>
          <w:sz w:val="28"/>
          <w:szCs w:val="28"/>
        </w:rPr>
        <w:t xml:space="preserve"> </w:t>
      </w:r>
      <w:r w:rsidR="008E7D6F" w:rsidRPr="003947BB">
        <w:rPr>
          <w:rFonts w:ascii="Times New Roman" w:hAnsi="Times New Roman" w:cs="Times New Roman"/>
          <w:bCs/>
          <w:sz w:val="28"/>
          <w:szCs w:val="28"/>
        </w:rPr>
        <w:t xml:space="preserve">в срок </w:t>
      </w:r>
      <w:r w:rsidR="00A85A0D" w:rsidRPr="003947BB">
        <w:rPr>
          <w:rFonts w:ascii="Times New Roman" w:hAnsi="Times New Roman" w:cs="Times New Roman"/>
          <w:sz w:val="28"/>
          <w:szCs w:val="28"/>
        </w:rPr>
        <w:t xml:space="preserve">не позднее 15 ноября текущего </w:t>
      </w:r>
      <w:r w:rsidR="00270F1E">
        <w:rPr>
          <w:rFonts w:ascii="Times New Roman" w:hAnsi="Times New Roman" w:cs="Times New Roman"/>
          <w:sz w:val="28"/>
          <w:szCs w:val="28"/>
        </w:rPr>
        <w:t xml:space="preserve">финансового </w:t>
      </w:r>
      <w:r w:rsidR="00A85A0D" w:rsidRPr="003947BB">
        <w:rPr>
          <w:rFonts w:ascii="Times New Roman" w:hAnsi="Times New Roman" w:cs="Times New Roman"/>
          <w:sz w:val="28"/>
          <w:szCs w:val="28"/>
        </w:rPr>
        <w:t>года.</w:t>
      </w:r>
    </w:p>
    <w:p w:rsidR="00FF5127" w:rsidRPr="003947BB" w:rsidRDefault="00A85A0D" w:rsidP="004D62FE">
      <w:pPr>
        <w:autoSpaceDE w:val="0"/>
        <w:autoSpaceDN w:val="0"/>
        <w:adjustRightInd w:val="0"/>
        <w:ind w:firstLine="709"/>
        <w:jc w:val="both"/>
        <w:rPr>
          <w:bCs/>
          <w:sz w:val="28"/>
          <w:szCs w:val="28"/>
        </w:rPr>
      </w:pPr>
      <w:r w:rsidRPr="003947BB">
        <w:rPr>
          <w:bCs/>
          <w:sz w:val="28"/>
          <w:szCs w:val="28"/>
        </w:rPr>
        <w:t>4. Проект Плана</w:t>
      </w:r>
      <w:r w:rsidR="004C6039">
        <w:rPr>
          <w:bCs/>
          <w:sz w:val="28"/>
          <w:szCs w:val="28"/>
        </w:rPr>
        <w:t xml:space="preserve"> (План)</w:t>
      </w:r>
      <w:r w:rsidRPr="003947BB">
        <w:rPr>
          <w:bCs/>
          <w:sz w:val="28"/>
          <w:szCs w:val="28"/>
        </w:rPr>
        <w:t xml:space="preserve"> составляется </w:t>
      </w:r>
      <w:r w:rsidR="001B3C76" w:rsidRPr="003947BB">
        <w:rPr>
          <w:bCs/>
          <w:sz w:val="28"/>
          <w:szCs w:val="28"/>
        </w:rPr>
        <w:t>по кассовому методу</w:t>
      </w:r>
      <w:r w:rsidR="00B661BF" w:rsidRPr="003947BB">
        <w:rPr>
          <w:bCs/>
          <w:sz w:val="28"/>
          <w:szCs w:val="28"/>
        </w:rPr>
        <w:t xml:space="preserve"> в рублях с точностью до двух знаков после </w:t>
      </w:r>
      <w:r w:rsidR="00C22900" w:rsidRPr="003947BB">
        <w:rPr>
          <w:bCs/>
          <w:sz w:val="28"/>
          <w:szCs w:val="28"/>
        </w:rPr>
        <w:t>запятой по</w:t>
      </w:r>
      <w:r w:rsidR="007A0663" w:rsidRPr="003947BB">
        <w:rPr>
          <w:bCs/>
          <w:sz w:val="28"/>
          <w:szCs w:val="28"/>
        </w:rPr>
        <w:t xml:space="preserve"> форме согласно Приложению №1 к настоящему Порядку.</w:t>
      </w:r>
    </w:p>
    <w:p w:rsidR="00A85A0D" w:rsidRPr="003947BB" w:rsidRDefault="001B3C76" w:rsidP="00CA2EDE">
      <w:pPr>
        <w:pStyle w:val="ConsPlusNormal"/>
        <w:ind w:firstLine="539"/>
        <w:contextualSpacing/>
        <w:jc w:val="both"/>
        <w:rPr>
          <w:rFonts w:ascii="Times New Roman" w:hAnsi="Times New Roman" w:cs="Times New Roman"/>
          <w:bCs/>
          <w:sz w:val="28"/>
          <w:szCs w:val="28"/>
        </w:rPr>
      </w:pPr>
      <w:r w:rsidRPr="003947BB">
        <w:rPr>
          <w:rFonts w:ascii="Times New Roman" w:hAnsi="Times New Roman" w:cs="Times New Roman"/>
          <w:bCs/>
          <w:sz w:val="28"/>
          <w:szCs w:val="28"/>
        </w:rPr>
        <w:t xml:space="preserve"> </w:t>
      </w:r>
      <w:r w:rsidR="00B661BF" w:rsidRPr="003947BB">
        <w:rPr>
          <w:rFonts w:ascii="Times New Roman" w:hAnsi="Times New Roman" w:cs="Times New Roman"/>
          <w:bCs/>
          <w:sz w:val="28"/>
          <w:szCs w:val="28"/>
        </w:rPr>
        <w:t xml:space="preserve"> 5. </w:t>
      </w:r>
      <w:r w:rsidR="00A85A0D" w:rsidRPr="003947BB">
        <w:rPr>
          <w:rFonts w:ascii="Times New Roman" w:hAnsi="Times New Roman" w:cs="Times New Roman"/>
          <w:bCs/>
          <w:sz w:val="28"/>
          <w:szCs w:val="28"/>
        </w:rPr>
        <w:t xml:space="preserve"> Проект Плана</w:t>
      </w:r>
      <w:r w:rsidR="004C6039">
        <w:rPr>
          <w:rFonts w:ascii="Times New Roman" w:hAnsi="Times New Roman" w:cs="Times New Roman"/>
          <w:bCs/>
          <w:sz w:val="28"/>
          <w:szCs w:val="28"/>
        </w:rPr>
        <w:t xml:space="preserve"> (План)</w:t>
      </w:r>
      <w:r w:rsidR="00A85A0D" w:rsidRPr="003947BB">
        <w:rPr>
          <w:rFonts w:ascii="Times New Roman" w:hAnsi="Times New Roman" w:cs="Times New Roman"/>
          <w:bCs/>
          <w:sz w:val="28"/>
          <w:szCs w:val="28"/>
        </w:rPr>
        <w:t xml:space="preserve"> состоит из раздела </w:t>
      </w:r>
      <w:r w:rsidR="00A85A0D" w:rsidRPr="003947BB">
        <w:rPr>
          <w:rFonts w:ascii="Times New Roman" w:hAnsi="Times New Roman" w:cs="Times New Roman"/>
          <w:bCs/>
          <w:sz w:val="28"/>
          <w:szCs w:val="28"/>
          <w:lang w:val="en-US"/>
        </w:rPr>
        <w:t>I</w:t>
      </w:r>
      <w:r w:rsidR="00A85A0D" w:rsidRPr="003947BB">
        <w:rPr>
          <w:rFonts w:ascii="Times New Roman" w:hAnsi="Times New Roman" w:cs="Times New Roman"/>
          <w:bCs/>
          <w:sz w:val="28"/>
          <w:szCs w:val="28"/>
        </w:rPr>
        <w:t xml:space="preserve"> «Поступления и выплаты» (далее раздел- </w:t>
      </w:r>
      <w:r w:rsidR="00A85A0D" w:rsidRPr="003947BB">
        <w:rPr>
          <w:rFonts w:ascii="Times New Roman" w:hAnsi="Times New Roman" w:cs="Times New Roman"/>
          <w:bCs/>
          <w:sz w:val="28"/>
          <w:szCs w:val="28"/>
          <w:lang w:val="en-US"/>
        </w:rPr>
        <w:t>I</w:t>
      </w:r>
      <w:r w:rsidR="00A85A0D" w:rsidRPr="003947BB">
        <w:rPr>
          <w:rFonts w:ascii="Times New Roman" w:hAnsi="Times New Roman" w:cs="Times New Roman"/>
          <w:bCs/>
          <w:sz w:val="28"/>
          <w:szCs w:val="28"/>
        </w:rPr>
        <w:t xml:space="preserve">) и раздела </w:t>
      </w:r>
      <w:r w:rsidR="00A85A0D" w:rsidRPr="003947BB">
        <w:rPr>
          <w:rFonts w:ascii="Times New Roman" w:hAnsi="Times New Roman" w:cs="Times New Roman"/>
          <w:bCs/>
          <w:sz w:val="28"/>
          <w:szCs w:val="28"/>
          <w:lang w:val="en-US"/>
        </w:rPr>
        <w:t>II</w:t>
      </w:r>
      <w:r w:rsidR="00A85A0D" w:rsidRPr="003947BB">
        <w:rPr>
          <w:rFonts w:ascii="Times New Roman" w:hAnsi="Times New Roman" w:cs="Times New Roman"/>
          <w:bCs/>
          <w:sz w:val="28"/>
          <w:szCs w:val="28"/>
        </w:rPr>
        <w:t xml:space="preserve"> «Сведения по выплатам на закупки товаров, работ, услуг» (далее раздел- </w:t>
      </w:r>
      <w:r w:rsidR="00A85A0D" w:rsidRPr="003947BB">
        <w:rPr>
          <w:rFonts w:ascii="Times New Roman" w:hAnsi="Times New Roman" w:cs="Times New Roman"/>
          <w:bCs/>
          <w:sz w:val="28"/>
          <w:szCs w:val="28"/>
          <w:lang w:val="en-US"/>
        </w:rPr>
        <w:t>II</w:t>
      </w:r>
      <w:r w:rsidR="00A85A0D" w:rsidRPr="003947BB">
        <w:rPr>
          <w:rFonts w:ascii="Times New Roman" w:hAnsi="Times New Roman" w:cs="Times New Roman"/>
          <w:bCs/>
          <w:sz w:val="28"/>
          <w:szCs w:val="28"/>
        </w:rPr>
        <w:t>).</w:t>
      </w:r>
    </w:p>
    <w:p w:rsidR="00A85A0D" w:rsidRPr="003947BB" w:rsidRDefault="00A85A0D" w:rsidP="00CA2EDE">
      <w:pPr>
        <w:pStyle w:val="ConsPlusNormal"/>
        <w:ind w:firstLine="539"/>
        <w:contextualSpacing/>
        <w:jc w:val="both"/>
        <w:rPr>
          <w:rFonts w:ascii="Times New Roman" w:hAnsi="Times New Roman" w:cs="Times New Roman"/>
          <w:bCs/>
          <w:sz w:val="28"/>
          <w:szCs w:val="28"/>
        </w:rPr>
      </w:pPr>
      <w:r w:rsidRPr="003947BB">
        <w:rPr>
          <w:rFonts w:ascii="Times New Roman" w:hAnsi="Times New Roman" w:cs="Times New Roman"/>
          <w:bCs/>
          <w:sz w:val="28"/>
          <w:szCs w:val="28"/>
        </w:rPr>
        <w:t>6. Проек</w:t>
      </w:r>
      <w:r w:rsidR="008E7D6F" w:rsidRPr="003947BB">
        <w:rPr>
          <w:rFonts w:ascii="Times New Roman" w:hAnsi="Times New Roman" w:cs="Times New Roman"/>
          <w:bCs/>
          <w:sz w:val="28"/>
          <w:szCs w:val="28"/>
        </w:rPr>
        <w:t>т Плана</w:t>
      </w:r>
      <w:r w:rsidR="004C6039">
        <w:rPr>
          <w:rFonts w:ascii="Times New Roman" w:hAnsi="Times New Roman" w:cs="Times New Roman"/>
          <w:bCs/>
          <w:sz w:val="28"/>
          <w:szCs w:val="28"/>
        </w:rPr>
        <w:t xml:space="preserve"> </w:t>
      </w:r>
      <w:r w:rsidR="008E7D6F" w:rsidRPr="003947BB">
        <w:rPr>
          <w:rFonts w:ascii="Times New Roman" w:hAnsi="Times New Roman" w:cs="Times New Roman"/>
          <w:bCs/>
          <w:sz w:val="28"/>
          <w:szCs w:val="28"/>
        </w:rPr>
        <w:t xml:space="preserve">формируется учреждением </w:t>
      </w:r>
      <w:r w:rsidRPr="003947BB">
        <w:rPr>
          <w:rFonts w:ascii="Times New Roman" w:hAnsi="Times New Roman" w:cs="Times New Roman"/>
          <w:bCs/>
          <w:sz w:val="28"/>
          <w:szCs w:val="28"/>
        </w:rPr>
        <w:t>согласно настоящему Порядку с учетом:</w:t>
      </w:r>
    </w:p>
    <w:p w:rsidR="00F72CAE" w:rsidRPr="00FB49E2" w:rsidRDefault="00FB49E2" w:rsidP="00FB49E2">
      <w:pPr>
        <w:pStyle w:val="ConsPlusNormal"/>
        <w:ind w:firstLine="539"/>
        <w:contextualSpacing/>
        <w:jc w:val="both"/>
        <w:rPr>
          <w:rFonts w:ascii="Times New Roman" w:hAnsi="Times New Roman" w:cs="Times New Roman"/>
          <w:sz w:val="28"/>
          <w:szCs w:val="28"/>
        </w:rPr>
      </w:pPr>
      <w:r w:rsidRPr="003947BB">
        <w:rPr>
          <w:rFonts w:ascii="Times New Roman" w:hAnsi="Times New Roman" w:cs="Times New Roman"/>
          <w:sz w:val="28"/>
          <w:szCs w:val="28"/>
        </w:rPr>
        <w:t>6.1.</w:t>
      </w:r>
      <w:r w:rsidR="00F72CAE" w:rsidRPr="003947BB">
        <w:rPr>
          <w:rFonts w:ascii="Times New Roman" w:hAnsi="Times New Roman" w:cs="Times New Roman"/>
          <w:sz w:val="28"/>
          <w:szCs w:val="28"/>
        </w:rPr>
        <w:t xml:space="preserve"> планируемых объемов поступлений:</w:t>
      </w:r>
    </w:p>
    <w:p w:rsidR="00F72CAE" w:rsidRPr="00FB49E2" w:rsidRDefault="00F72CAE" w:rsidP="00FB49E2">
      <w:pPr>
        <w:pStyle w:val="ConsPlusNormal"/>
        <w:spacing w:before="220"/>
        <w:ind w:firstLine="539"/>
        <w:contextualSpacing/>
        <w:jc w:val="both"/>
        <w:rPr>
          <w:rFonts w:ascii="Times New Roman" w:hAnsi="Times New Roman" w:cs="Times New Roman"/>
          <w:sz w:val="28"/>
          <w:szCs w:val="28"/>
        </w:rPr>
      </w:pPr>
      <w:r w:rsidRPr="00FB49E2">
        <w:rPr>
          <w:rFonts w:ascii="Times New Roman" w:hAnsi="Times New Roman" w:cs="Times New Roman"/>
          <w:sz w:val="28"/>
          <w:szCs w:val="28"/>
        </w:rPr>
        <w:lastRenderedPageBreak/>
        <w:t>а) субсидии на финансовое обеспечение выполнения муниципального задания;</w:t>
      </w:r>
    </w:p>
    <w:p w:rsidR="00F72CAE" w:rsidRPr="00FB49E2" w:rsidRDefault="00F72CAE" w:rsidP="00FB49E2">
      <w:pPr>
        <w:pStyle w:val="ConsPlusNormal"/>
        <w:spacing w:before="220"/>
        <w:ind w:firstLine="539"/>
        <w:contextualSpacing/>
        <w:jc w:val="both"/>
        <w:rPr>
          <w:rFonts w:ascii="Times New Roman" w:hAnsi="Times New Roman" w:cs="Times New Roman"/>
          <w:sz w:val="28"/>
          <w:szCs w:val="28"/>
        </w:rPr>
      </w:pPr>
      <w:r w:rsidRPr="00FB49E2">
        <w:rPr>
          <w:rFonts w:ascii="Times New Roman" w:hAnsi="Times New Roman" w:cs="Times New Roman"/>
          <w:sz w:val="28"/>
          <w:szCs w:val="28"/>
        </w:rPr>
        <w:t xml:space="preserve">б) субсидий, предусмотренных </w:t>
      </w:r>
      <w:hyperlink r:id="rId9" w:history="1">
        <w:r w:rsidRPr="00FE0A0D">
          <w:rPr>
            <w:rFonts w:ascii="Times New Roman" w:hAnsi="Times New Roman" w:cs="Times New Roman"/>
            <w:color w:val="000000"/>
            <w:sz w:val="28"/>
            <w:szCs w:val="28"/>
          </w:rPr>
          <w:t>абзацем вторым пункта 1 статьи 78.1</w:t>
        </w:r>
      </w:hyperlink>
      <w:r w:rsidRPr="00FE0A0D">
        <w:rPr>
          <w:rFonts w:ascii="Times New Roman" w:hAnsi="Times New Roman" w:cs="Times New Roman"/>
          <w:color w:val="000000"/>
          <w:sz w:val="28"/>
          <w:szCs w:val="28"/>
        </w:rPr>
        <w:t xml:space="preserve"> </w:t>
      </w:r>
      <w:r w:rsidRPr="00FB49E2">
        <w:rPr>
          <w:rFonts w:ascii="Times New Roman" w:hAnsi="Times New Roman" w:cs="Times New Roman"/>
          <w:sz w:val="28"/>
          <w:szCs w:val="28"/>
        </w:rPr>
        <w:t>Бюджетного кодекса Российской Федерации (далее - целевые субсидии), и целей их предоставления;</w:t>
      </w:r>
    </w:p>
    <w:p w:rsidR="00F72CAE" w:rsidRPr="00FB49E2" w:rsidRDefault="00F72CAE" w:rsidP="00FB49E2">
      <w:pPr>
        <w:pStyle w:val="ConsPlusNormal"/>
        <w:spacing w:before="220"/>
        <w:ind w:firstLine="539"/>
        <w:contextualSpacing/>
        <w:jc w:val="both"/>
        <w:rPr>
          <w:rFonts w:ascii="Times New Roman" w:hAnsi="Times New Roman" w:cs="Times New Roman"/>
          <w:sz w:val="28"/>
          <w:szCs w:val="28"/>
        </w:rPr>
      </w:pPr>
      <w:r w:rsidRPr="00FB49E2">
        <w:rPr>
          <w:rFonts w:ascii="Times New Roman" w:hAnsi="Times New Roman" w:cs="Times New Roman"/>
          <w:sz w:val="28"/>
          <w:szCs w:val="28"/>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F72CAE" w:rsidRPr="00FB49E2" w:rsidRDefault="00F72CAE" w:rsidP="00FB49E2">
      <w:pPr>
        <w:pStyle w:val="ConsPlusNormal"/>
        <w:spacing w:before="220"/>
        <w:ind w:firstLine="539"/>
        <w:contextualSpacing/>
        <w:jc w:val="both"/>
        <w:rPr>
          <w:rFonts w:ascii="Times New Roman" w:hAnsi="Times New Roman" w:cs="Times New Roman"/>
          <w:sz w:val="28"/>
          <w:szCs w:val="28"/>
        </w:rPr>
      </w:pPr>
      <w:r w:rsidRPr="00FB49E2">
        <w:rPr>
          <w:rFonts w:ascii="Times New Roman" w:hAnsi="Times New Roman" w:cs="Times New Roman"/>
          <w:sz w:val="28"/>
          <w:szCs w:val="28"/>
        </w:rPr>
        <w:t>г) грантов, в том числе в форме субсидий, предоставляемых из бюджетов бюджетной системы Российской Федерации (далее - грант);</w:t>
      </w:r>
    </w:p>
    <w:p w:rsidR="00F72CAE" w:rsidRPr="00FB49E2" w:rsidRDefault="00F72CAE" w:rsidP="00FB49E2">
      <w:pPr>
        <w:pStyle w:val="ConsPlusNormal"/>
        <w:spacing w:before="220"/>
        <w:ind w:firstLine="539"/>
        <w:contextualSpacing/>
        <w:jc w:val="both"/>
        <w:rPr>
          <w:rFonts w:ascii="Times New Roman" w:hAnsi="Times New Roman" w:cs="Times New Roman"/>
          <w:sz w:val="28"/>
          <w:szCs w:val="28"/>
        </w:rPr>
      </w:pPr>
      <w:r w:rsidRPr="00FB49E2">
        <w:rPr>
          <w:rFonts w:ascii="Times New Roman" w:hAnsi="Times New Roman" w:cs="Times New Roman"/>
          <w:sz w:val="28"/>
          <w:szCs w:val="28"/>
        </w:rPr>
        <w:t>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w:t>
      </w:r>
      <w:r w:rsidRPr="00C32F36">
        <w:rPr>
          <w:rFonts w:ascii="Times New Roman" w:hAnsi="Times New Roman" w:cs="Times New Roman"/>
          <w:sz w:val="28"/>
          <w:szCs w:val="28"/>
        </w:rPr>
        <w:t>, установленных федеральным законом, в</w:t>
      </w:r>
      <w:r w:rsidRPr="00FB49E2">
        <w:rPr>
          <w:rFonts w:ascii="Times New Roman" w:hAnsi="Times New Roman" w:cs="Times New Roman"/>
          <w:sz w:val="28"/>
          <w:szCs w:val="28"/>
        </w:rPr>
        <w:t xml:space="preserve"> рамках муниципального задания;</w:t>
      </w:r>
    </w:p>
    <w:p w:rsidR="00F72CAE" w:rsidRPr="00FB49E2" w:rsidRDefault="00F72CAE" w:rsidP="00FB49E2">
      <w:pPr>
        <w:pStyle w:val="ConsPlusNormal"/>
        <w:spacing w:before="220"/>
        <w:ind w:firstLine="539"/>
        <w:contextualSpacing/>
        <w:jc w:val="both"/>
        <w:rPr>
          <w:rFonts w:ascii="Times New Roman" w:hAnsi="Times New Roman" w:cs="Times New Roman"/>
          <w:sz w:val="28"/>
          <w:szCs w:val="28"/>
        </w:rPr>
      </w:pPr>
      <w:r w:rsidRPr="00FB49E2">
        <w:rPr>
          <w:rFonts w:ascii="Times New Roman" w:hAnsi="Times New Roman" w:cs="Times New Roman"/>
          <w:sz w:val="28"/>
          <w:szCs w:val="28"/>
        </w:rPr>
        <w:t>е) доходов от иной приносящей доход деятельности, предусмотренной уставом учреждения</w:t>
      </w:r>
      <w:r w:rsidR="00C22900">
        <w:rPr>
          <w:rFonts w:ascii="Times New Roman" w:hAnsi="Times New Roman" w:cs="Times New Roman"/>
          <w:sz w:val="28"/>
          <w:szCs w:val="28"/>
        </w:rPr>
        <w:t xml:space="preserve">, </w:t>
      </w:r>
      <w:r w:rsidR="00C22900" w:rsidRPr="00C22900">
        <w:rPr>
          <w:rFonts w:ascii="Times New Roman" w:hAnsi="Times New Roman" w:cs="Times New Roman"/>
          <w:sz w:val="28"/>
          <w:szCs w:val="28"/>
        </w:rPr>
        <w:t>включая выплаты по исполнению принятых учреждением в предшествующих отчетных периодах обязательств;</w:t>
      </w:r>
    </w:p>
    <w:p w:rsidR="00F72CAE" w:rsidRPr="00FB49E2" w:rsidRDefault="00FB49E2" w:rsidP="00FB49E2">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6.2.</w:t>
      </w:r>
      <w:r w:rsidR="00F72CAE" w:rsidRPr="00FB49E2">
        <w:rPr>
          <w:rFonts w:ascii="Times New Roman" w:hAnsi="Times New Roman" w:cs="Times New Roman"/>
          <w:sz w:val="28"/>
          <w:szCs w:val="28"/>
        </w:rPr>
        <w:t xml:space="preserve"> планируемых объемов выплат, связанных с осуществлением деятельности, предусмотренной уставом учреждения.</w:t>
      </w:r>
    </w:p>
    <w:p w:rsidR="008E7D6F" w:rsidRDefault="00FB49E2" w:rsidP="008E7D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E7D6F">
        <w:rPr>
          <w:rFonts w:ascii="Times New Roman" w:hAnsi="Times New Roman" w:cs="Times New Roman"/>
          <w:sz w:val="28"/>
          <w:szCs w:val="28"/>
        </w:rPr>
        <w:t>7. Поступления, указанные в пункте 6 настоящего Порядка, формируются на основании информации</w:t>
      </w:r>
      <w:r w:rsidR="008E7D6F" w:rsidRPr="008E7D6F">
        <w:rPr>
          <w:rFonts w:ascii="Times New Roman" w:hAnsi="Times New Roman" w:cs="Times New Roman"/>
          <w:sz w:val="28"/>
          <w:szCs w:val="28"/>
        </w:rPr>
        <w:t xml:space="preserve"> </w:t>
      </w:r>
      <w:r w:rsidR="008E7D6F">
        <w:rPr>
          <w:rFonts w:ascii="Times New Roman" w:hAnsi="Times New Roman" w:cs="Times New Roman"/>
          <w:sz w:val="28"/>
          <w:szCs w:val="28"/>
        </w:rPr>
        <w:t>о планируемых к предоставлению из бюджета объемах субсидий, направленной учреждению Администрацией Кежемского района.</w:t>
      </w:r>
    </w:p>
    <w:p w:rsidR="008E7D6F" w:rsidRDefault="008E7D6F" w:rsidP="00C22900">
      <w:pPr>
        <w:pStyle w:val="ConsPlusNormal"/>
        <w:ind w:firstLine="540"/>
        <w:jc w:val="both"/>
        <w:rPr>
          <w:rFonts w:ascii="Times New Roman" w:hAnsi="Times New Roman" w:cs="Times New Roman"/>
          <w:i/>
          <w:sz w:val="28"/>
          <w:szCs w:val="28"/>
        </w:rPr>
      </w:pPr>
      <w:r w:rsidRPr="00C32F36">
        <w:rPr>
          <w:rFonts w:ascii="Times New Roman" w:hAnsi="Times New Roman" w:cs="Times New Roman"/>
          <w:sz w:val="28"/>
          <w:szCs w:val="28"/>
        </w:rPr>
        <w:t>8</w:t>
      </w:r>
      <w:r w:rsidR="00FB49E2" w:rsidRPr="00C32F36">
        <w:rPr>
          <w:rFonts w:ascii="Times New Roman" w:hAnsi="Times New Roman" w:cs="Times New Roman"/>
          <w:sz w:val="28"/>
          <w:szCs w:val="28"/>
        </w:rPr>
        <w:t xml:space="preserve">. </w:t>
      </w:r>
      <w:r w:rsidR="00C22900" w:rsidRPr="00C22900">
        <w:rPr>
          <w:rFonts w:ascii="Times New Roman" w:hAnsi="Times New Roman" w:cs="Times New Roman"/>
          <w:sz w:val="28"/>
          <w:szCs w:val="28"/>
        </w:rPr>
        <w:t>Учреждение, имеющее обособленное(</w:t>
      </w:r>
      <w:proofErr w:type="spellStart"/>
      <w:r w:rsidR="00C22900" w:rsidRPr="00C22900">
        <w:rPr>
          <w:rFonts w:ascii="Times New Roman" w:hAnsi="Times New Roman" w:cs="Times New Roman"/>
          <w:sz w:val="28"/>
          <w:szCs w:val="28"/>
        </w:rPr>
        <w:t>ые</w:t>
      </w:r>
      <w:proofErr w:type="spellEnd"/>
      <w:r w:rsidR="00C22900" w:rsidRPr="00C22900">
        <w:rPr>
          <w:rFonts w:ascii="Times New Roman" w:hAnsi="Times New Roman" w:cs="Times New Roman"/>
          <w:sz w:val="28"/>
          <w:szCs w:val="28"/>
        </w:rPr>
        <w:t>) подразделение(я), формирует План учреждения на основании Плана головного учреждения, сформированного без учета обособленных подразделений, и Плана(</w:t>
      </w:r>
      <w:proofErr w:type="spellStart"/>
      <w:r w:rsidR="00C22900" w:rsidRPr="00C22900">
        <w:rPr>
          <w:rFonts w:ascii="Times New Roman" w:hAnsi="Times New Roman" w:cs="Times New Roman"/>
          <w:sz w:val="28"/>
          <w:szCs w:val="28"/>
        </w:rPr>
        <w:t>ов</w:t>
      </w:r>
      <w:proofErr w:type="spellEnd"/>
      <w:r w:rsidR="00C22900" w:rsidRPr="00C22900">
        <w:rPr>
          <w:rFonts w:ascii="Times New Roman" w:hAnsi="Times New Roman" w:cs="Times New Roman"/>
          <w:sz w:val="28"/>
          <w:szCs w:val="28"/>
        </w:rPr>
        <w:t>) обособленного(</w:t>
      </w:r>
      <w:proofErr w:type="spellStart"/>
      <w:r w:rsidR="00C22900" w:rsidRPr="00C22900">
        <w:rPr>
          <w:rFonts w:ascii="Times New Roman" w:hAnsi="Times New Roman" w:cs="Times New Roman"/>
          <w:sz w:val="28"/>
          <w:szCs w:val="28"/>
        </w:rPr>
        <w:t>ых</w:t>
      </w:r>
      <w:proofErr w:type="spellEnd"/>
      <w:r w:rsidR="00C22900" w:rsidRPr="00C22900">
        <w:rPr>
          <w:rFonts w:ascii="Times New Roman" w:hAnsi="Times New Roman" w:cs="Times New Roman"/>
          <w:sz w:val="28"/>
          <w:szCs w:val="28"/>
        </w:rPr>
        <w:t>) подразделения(й), без учета расчетов между головным учреждением и обособленным(и) подразделением(</w:t>
      </w:r>
      <w:proofErr w:type="spellStart"/>
      <w:r w:rsidR="00C22900" w:rsidRPr="00C22900">
        <w:rPr>
          <w:rFonts w:ascii="Times New Roman" w:hAnsi="Times New Roman" w:cs="Times New Roman"/>
          <w:sz w:val="28"/>
          <w:szCs w:val="28"/>
        </w:rPr>
        <w:t>ями</w:t>
      </w:r>
      <w:proofErr w:type="spellEnd"/>
      <w:r w:rsidR="00C22900" w:rsidRPr="00C22900">
        <w:rPr>
          <w:rFonts w:ascii="Times New Roman" w:hAnsi="Times New Roman" w:cs="Times New Roman"/>
          <w:sz w:val="28"/>
          <w:szCs w:val="28"/>
        </w:rPr>
        <w:t>).</w:t>
      </w:r>
      <w:r w:rsidR="00C22900">
        <w:rPr>
          <w:rFonts w:ascii="Times New Roman" w:hAnsi="Times New Roman" w:cs="Times New Roman"/>
          <w:sz w:val="28"/>
          <w:szCs w:val="28"/>
        </w:rPr>
        <w:t xml:space="preserve"> </w:t>
      </w:r>
      <w:r w:rsidR="00C22900" w:rsidRPr="00C22900">
        <w:rPr>
          <w:rFonts w:ascii="Times New Roman" w:hAnsi="Times New Roman" w:cs="Times New Roman"/>
          <w:sz w:val="28"/>
          <w:szCs w:val="28"/>
        </w:rPr>
        <w:t>(</w:t>
      </w:r>
      <w:r w:rsidR="00C22900" w:rsidRPr="00C22900">
        <w:rPr>
          <w:rFonts w:ascii="Times New Roman" w:hAnsi="Times New Roman" w:cs="Times New Roman"/>
          <w:i/>
          <w:sz w:val="28"/>
          <w:szCs w:val="28"/>
        </w:rPr>
        <w:t>в редакции постановления Администрации Кежемского района от 17.04.2023 №339-п)</w:t>
      </w:r>
    </w:p>
    <w:p w:rsidR="00C22900" w:rsidRPr="00C22900" w:rsidRDefault="00C22900" w:rsidP="00C22900">
      <w:pPr>
        <w:pStyle w:val="ConsPlusNormal"/>
        <w:ind w:firstLine="540"/>
        <w:jc w:val="both"/>
        <w:rPr>
          <w:rFonts w:ascii="Times New Roman" w:hAnsi="Times New Roman" w:cs="Times New Roman"/>
          <w:sz w:val="28"/>
          <w:szCs w:val="28"/>
        </w:rPr>
      </w:pPr>
    </w:p>
    <w:p w:rsidR="008E7D6F" w:rsidRDefault="008E7D6F" w:rsidP="008E7D6F">
      <w:pPr>
        <w:pStyle w:val="ConsPlusNormal"/>
        <w:ind w:firstLine="540"/>
        <w:jc w:val="center"/>
        <w:rPr>
          <w:rFonts w:ascii="Times New Roman" w:hAnsi="Times New Roman" w:cs="Times New Roman"/>
          <w:b/>
          <w:sz w:val="24"/>
          <w:szCs w:val="24"/>
        </w:rPr>
      </w:pPr>
      <w:r w:rsidRPr="008E7D6F">
        <w:rPr>
          <w:rFonts w:ascii="Times New Roman" w:hAnsi="Times New Roman" w:cs="Times New Roman"/>
          <w:b/>
          <w:sz w:val="24"/>
          <w:szCs w:val="24"/>
          <w:lang w:val="en-US"/>
        </w:rPr>
        <w:t>III</w:t>
      </w:r>
      <w:r w:rsidRPr="008E7D6F">
        <w:rPr>
          <w:rFonts w:ascii="Times New Roman" w:hAnsi="Times New Roman" w:cs="Times New Roman"/>
          <w:b/>
          <w:sz w:val="24"/>
          <w:szCs w:val="24"/>
        </w:rPr>
        <w:t>. ФОРМИРОВАНИЕ ОБОСНОВАНИЙ (РАСЧЕТОВ) ПЛАНОВЫХ ПОКАЗАТЕЛЕЙ ПОСТУПЛЕНИЙ И ВЫПЛАТ</w:t>
      </w:r>
    </w:p>
    <w:p w:rsidR="008E7D6F" w:rsidRPr="008E7D6F" w:rsidRDefault="008E7D6F" w:rsidP="008E7D6F">
      <w:pPr>
        <w:pStyle w:val="ConsPlusNormal"/>
        <w:ind w:firstLine="540"/>
        <w:jc w:val="center"/>
        <w:rPr>
          <w:rFonts w:ascii="Times New Roman" w:hAnsi="Times New Roman" w:cs="Times New Roman"/>
          <w:b/>
          <w:sz w:val="24"/>
          <w:szCs w:val="24"/>
        </w:rPr>
      </w:pPr>
    </w:p>
    <w:p w:rsidR="007A0663" w:rsidRDefault="008E7D6F" w:rsidP="000845A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9</w:t>
      </w:r>
      <w:r w:rsidR="00FB49E2" w:rsidRPr="000845A2">
        <w:rPr>
          <w:rFonts w:ascii="Times New Roman" w:hAnsi="Times New Roman" w:cs="Times New Roman"/>
          <w:sz w:val="28"/>
          <w:szCs w:val="28"/>
        </w:rPr>
        <w:t xml:space="preserve">. </w:t>
      </w:r>
      <w:r w:rsidR="007A0663">
        <w:rPr>
          <w:rFonts w:ascii="Times New Roman" w:hAnsi="Times New Roman" w:cs="Times New Roman"/>
          <w:sz w:val="28"/>
          <w:szCs w:val="28"/>
        </w:rPr>
        <w:t>Проект Плана</w:t>
      </w:r>
      <w:r w:rsidR="004C6039">
        <w:rPr>
          <w:rFonts w:ascii="Times New Roman" w:hAnsi="Times New Roman" w:cs="Times New Roman"/>
          <w:sz w:val="28"/>
          <w:szCs w:val="28"/>
        </w:rPr>
        <w:t xml:space="preserve"> (План)</w:t>
      </w:r>
      <w:r w:rsidR="007A0663">
        <w:rPr>
          <w:rFonts w:ascii="Times New Roman" w:hAnsi="Times New Roman" w:cs="Times New Roman"/>
          <w:sz w:val="28"/>
          <w:szCs w:val="28"/>
        </w:rPr>
        <w:t xml:space="preserve"> составляется на основании обоснований (расчетов) плановых показателей поступлений и выплат (далее – обоснования (расчеты), формируемых в соответствии с требованиями, установленными настоящим разделом. </w:t>
      </w:r>
    </w:p>
    <w:p w:rsidR="000845A2" w:rsidRPr="000845A2" w:rsidRDefault="003947BB" w:rsidP="003947BB">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10. О</w:t>
      </w:r>
      <w:r w:rsidR="000845A2" w:rsidRPr="000845A2">
        <w:rPr>
          <w:rFonts w:ascii="Times New Roman" w:hAnsi="Times New Roman" w:cs="Times New Roman"/>
          <w:sz w:val="28"/>
          <w:szCs w:val="28"/>
        </w:rPr>
        <w:t>боснования (расчеты) формир</w:t>
      </w:r>
      <w:r>
        <w:rPr>
          <w:rFonts w:ascii="Times New Roman" w:hAnsi="Times New Roman" w:cs="Times New Roman"/>
          <w:sz w:val="28"/>
          <w:szCs w:val="28"/>
        </w:rPr>
        <w:t xml:space="preserve">уются </w:t>
      </w:r>
      <w:r w:rsidR="000845A2" w:rsidRPr="000845A2">
        <w:rPr>
          <w:rFonts w:ascii="Times New Roman" w:hAnsi="Times New Roman" w:cs="Times New Roman"/>
          <w:sz w:val="28"/>
          <w:szCs w:val="28"/>
        </w:rPr>
        <w:t>по соответствующим кодам (составным частям кода) бюджетной классификации Российской Федерации в части</w:t>
      </w:r>
      <w:r>
        <w:rPr>
          <w:rFonts w:ascii="Times New Roman" w:hAnsi="Times New Roman" w:cs="Times New Roman"/>
          <w:sz w:val="28"/>
          <w:szCs w:val="28"/>
        </w:rPr>
        <w:t>, касающейся</w:t>
      </w:r>
      <w:r w:rsidR="000845A2" w:rsidRPr="000845A2">
        <w:rPr>
          <w:rFonts w:ascii="Times New Roman" w:hAnsi="Times New Roman" w:cs="Times New Roman"/>
          <w:sz w:val="28"/>
          <w:szCs w:val="28"/>
        </w:rPr>
        <w:t>:</w:t>
      </w:r>
    </w:p>
    <w:p w:rsidR="000845A2" w:rsidRPr="000845A2" w:rsidRDefault="000845A2" w:rsidP="000845A2">
      <w:pPr>
        <w:pStyle w:val="ConsPlusNormal"/>
        <w:spacing w:before="220"/>
        <w:ind w:firstLine="539"/>
        <w:contextualSpacing/>
        <w:jc w:val="both"/>
        <w:rPr>
          <w:rFonts w:ascii="Times New Roman" w:hAnsi="Times New Roman" w:cs="Times New Roman"/>
          <w:sz w:val="28"/>
          <w:szCs w:val="28"/>
        </w:rPr>
      </w:pPr>
      <w:r w:rsidRPr="000845A2">
        <w:rPr>
          <w:rFonts w:ascii="Times New Roman" w:hAnsi="Times New Roman" w:cs="Times New Roman"/>
          <w:sz w:val="28"/>
          <w:szCs w:val="28"/>
        </w:rPr>
        <w:t>а) планируемых поступлений:</w:t>
      </w:r>
    </w:p>
    <w:p w:rsidR="000845A2" w:rsidRPr="000845A2" w:rsidRDefault="000845A2" w:rsidP="003947BB">
      <w:pPr>
        <w:pStyle w:val="ConsPlusNormal"/>
        <w:spacing w:before="220"/>
        <w:ind w:firstLine="539"/>
        <w:contextualSpacing/>
        <w:jc w:val="both"/>
        <w:rPr>
          <w:rFonts w:ascii="Times New Roman" w:hAnsi="Times New Roman" w:cs="Times New Roman"/>
          <w:sz w:val="28"/>
          <w:szCs w:val="28"/>
        </w:rPr>
      </w:pPr>
      <w:r w:rsidRPr="000845A2">
        <w:rPr>
          <w:rFonts w:ascii="Times New Roman" w:hAnsi="Times New Roman" w:cs="Times New Roman"/>
          <w:sz w:val="28"/>
          <w:szCs w:val="28"/>
        </w:rPr>
        <w:t>от доходов - по коду аналитической группы подвида доходов бюджетов классификации доходов бюджетов;</w:t>
      </w:r>
    </w:p>
    <w:p w:rsidR="005D4815" w:rsidRDefault="005D4815" w:rsidP="005D4815">
      <w:pPr>
        <w:pStyle w:val="ConsPlusNormal"/>
        <w:ind w:firstLine="540"/>
        <w:jc w:val="both"/>
        <w:rPr>
          <w:rFonts w:ascii="Times New Roman" w:hAnsi="Times New Roman" w:cs="Times New Roman"/>
          <w:i/>
          <w:sz w:val="28"/>
          <w:szCs w:val="28"/>
        </w:rPr>
      </w:pPr>
      <w:r w:rsidRPr="005D4815">
        <w:rPr>
          <w:rFonts w:ascii="Times New Roman" w:hAnsi="Times New Roman" w:cs="Times New Roman"/>
          <w:sz w:val="28"/>
          <w:szCs w:val="28"/>
        </w:rPr>
        <w:t xml:space="preserve">от возврата выплат, произведенных учреждениями в прошлых отчетных </w:t>
      </w:r>
      <w:r w:rsidRPr="005D4815">
        <w:rPr>
          <w:rFonts w:ascii="Times New Roman" w:hAnsi="Times New Roman" w:cs="Times New Roman"/>
          <w:sz w:val="28"/>
          <w:szCs w:val="28"/>
        </w:rPr>
        <w:lastRenderedPageBreak/>
        <w:t xml:space="preserve">периодах (в том числе в связи с возвратом в текущем финансовом году отклоненных кредитной организацией платежей учреждения;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учреждением кредитов (займов, ссуд) (далее -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 </w:t>
      </w:r>
      <w:r w:rsidRPr="00C22900">
        <w:rPr>
          <w:rFonts w:ascii="Times New Roman" w:hAnsi="Times New Roman" w:cs="Times New Roman"/>
          <w:sz w:val="28"/>
          <w:szCs w:val="28"/>
        </w:rPr>
        <w:t>(</w:t>
      </w:r>
      <w:r w:rsidRPr="00C22900">
        <w:rPr>
          <w:rFonts w:ascii="Times New Roman" w:hAnsi="Times New Roman" w:cs="Times New Roman"/>
          <w:i/>
          <w:sz w:val="28"/>
          <w:szCs w:val="28"/>
        </w:rPr>
        <w:t>в редакции постановления Администрации Кежемского района от 17.04.2023 №339-п)</w:t>
      </w:r>
    </w:p>
    <w:p w:rsidR="005D4815" w:rsidRDefault="005D4815" w:rsidP="005D4815">
      <w:pPr>
        <w:pStyle w:val="ConsPlusNormal"/>
        <w:ind w:firstLine="540"/>
        <w:jc w:val="both"/>
        <w:rPr>
          <w:rFonts w:ascii="Times New Roman" w:hAnsi="Times New Roman" w:cs="Times New Roman"/>
          <w:i/>
          <w:sz w:val="28"/>
          <w:szCs w:val="28"/>
        </w:rPr>
      </w:pPr>
      <w:r w:rsidRPr="005D4815">
        <w:rPr>
          <w:rFonts w:ascii="Times New Roman" w:hAnsi="Times New Roman" w:cs="Times New Roman"/>
          <w:sz w:val="28"/>
          <w:szCs w:val="28"/>
        </w:rPr>
        <w:t xml:space="preserve">от возврата средств, ранее размещенных на депозитах, - по коду аналитической группы вида источников финансирования дефицитов бюджетов классификации источников финансирования дефицитов бюджетов; </w:t>
      </w:r>
      <w:r w:rsidRPr="00C22900">
        <w:rPr>
          <w:rFonts w:ascii="Times New Roman" w:hAnsi="Times New Roman" w:cs="Times New Roman"/>
          <w:sz w:val="28"/>
          <w:szCs w:val="28"/>
        </w:rPr>
        <w:t>(</w:t>
      </w:r>
      <w:r w:rsidRPr="00C22900">
        <w:rPr>
          <w:rFonts w:ascii="Times New Roman" w:hAnsi="Times New Roman" w:cs="Times New Roman"/>
          <w:i/>
          <w:sz w:val="28"/>
          <w:szCs w:val="28"/>
        </w:rPr>
        <w:t>в редакции постановления Администрации Кежемского района от 17.04.2023 №339-п)</w:t>
      </w:r>
    </w:p>
    <w:p w:rsidR="000845A2" w:rsidRPr="000845A2" w:rsidRDefault="000845A2" w:rsidP="000845A2">
      <w:pPr>
        <w:pStyle w:val="ConsPlusNormal"/>
        <w:spacing w:before="220"/>
        <w:ind w:firstLine="539"/>
        <w:contextualSpacing/>
        <w:jc w:val="both"/>
        <w:rPr>
          <w:rFonts w:ascii="Times New Roman" w:hAnsi="Times New Roman" w:cs="Times New Roman"/>
          <w:sz w:val="28"/>
          <w:szCs w:val="28"/>
        </w:rPr>
      </w:pPr>
      <w:r w:rsidRPr="000845A2">
        <w:rPr>
          <w:rFonts w:ascii="Times New Roman" w:hAnsi="Times New Roman" w:cs="Times New Roman"/>
          <w:sz w:val="28"/>
          <w:szCs w:val="28"/>
        </w:rPr>
        <w:t>б) планируемых выплат:</w:t>
      </w:r>
    </w:p>
    <w:p w:rsidR="000845A2" w:rsidRPr="000845A2" w:rsidRDefault="000845A2" w:rsidP="000845A2">
      <w:pPr>
        <w:pStyle w:val="ConsPlusNormal"/>
        <w:spacing w:before="220"/>
        <w:ind w:firstLine="539"/>
        <w:contextualSpacing/>
        <w:jc w:val="both"/>
        <w:rPr>
          <w:rFonts w:ascii="Times New Roman" w:hAnsi="Times New Roman" w:cs="Times New Roman"/>
          <w:sz w:val="28"/>
          <w:szCs w:val="28"/>
        </w:rPr>
      </w:pPr>
      <w:r w:rsidRPr="000845A2">
        <w:rPr>
          <w:rFonts w:ascii="Times New Roman" w:hAnsi="Times New Roman" w:cs="Times New Roman"/>
          <w:sz w:val="28"/>
          <w:szCs w:val="28"/>
        </w:rPr>
        <w:t>по расходам - по кодам видов расходов классификации расходов бюджетов;</w:t>
      </w:r>
    </w:p>
    <w:p w:rsidR="000845A2" w:rsidRPr="000845A2" w:rsidRDefault="000845A2" w:rsidP="000845A2">
      <w:pPr>
        <w:pStyle w:val="ConsPlusNormal"/>
        <w:spacing w:before="220"/>
        <w:ind w:firstLine="539"/>
        <w:contextualSpacing/>
        <w:jc w:val="both"/>
        <w:rPr>
          <w:rFonts w:ascii="Times New Roman" w:hAnsi="Times New Roman" w:cs="Times New Roman"/>
          <w:sz w:val="28"/>
          <w:szCs w:val="28"/>
        </w:rPr>
      </w:pPr>
      <w:r w:rsidRPr="000845A2">
        <w:rPr>
          <w:rFonts w:ascii="Times New Roman" w:hAnsi="Times New Roman" w:cs="Times New Roman"/>
          <w:sz w:val="28"/>
          <w:szCs w:val="28"/>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0845A2" w:rsidRDefault="000845A2" w:rsidP="000845A2">
      <w:pPr>
        <w:pStyle w:val="ConsPlusNormal"/>
        <w:spacing w:before="220"/>
        <w:ind w:firstLine="539"/>
        <w:contextualSpacing/>
        <w:jc w:val="both"/>
        <w:rPr>
          <w:rFonts w:ascii="Times New Roman" w:hAnsi="Times New Roman" w:cs="Times New Roman"/>
          <w:sz w:val="28"/>
          <w:szCs w:val="28"/>
        </w:rPr>
      </w:pPr>
      <w:r w:rsidRPr="000845A2">
        <w:rPr>
          <w:rFonts w:ascii="Times New Roman" w:hAnsi="Times New Roman" w:cs="Times New Roman"/>
          <w:sz w:val="28"/>
          <w:szCs w:val="28"/>
        </w:rP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5D4815" w:rsidRDefault="005D4815" w:rsidP="000845A2">
      <w:pPr>
        <w:pStyle w:val="ConsPlusNormal"/>
        <w:spacing w:before="220"/>
        <w:ind w:firstLine="539"/>
        <w:contextualSpacing/>
        <w:jc w:val="both"/>
        <w:rPr>
          <w:rFonts w:ascii="Times New Roman" w:hAnsi="Times New Roman" w:cs="Times New Roman"/>
          <w:sz w:val="28"/>
          <w:szCs w:val="28"/>
        </w:rPr>
      </w:pPr>
      <w:r w:rsidRPr="005D4815">
        <w:rPr>
          <w:rFonts w:ascii="Times New Roman" w:hAnsi="Times New Roman" w:cs="Times New Roman"/>
          <w:sz w:val="28"/>
          <w:szCs w:val="28"/>
        </w:rPr>
        <w:t xml:space="preserve">по перечислению физическим и юридическим лицам ссуд, кредитов, в случаях, установленных законодательством Российской Федерации, - по коду аналитической группы вида источников финансирования дефицитов бюджетов классификации источников финансирования дефицитов бюджетов; </w:t>
      </w:r>
      <w:r w:rsidRPr="00C22900">
        <w:rPr>
          <w:rFonts w:ascii="Times New Roman" w:hAnsi="Times New Roman" w:cs="Times New Roman"/>
          <w:sz w:val="28"/>
          <w:szCs w:val="28"/>
        </w:rPr>
        <w:t>(</w:t>
      </w:r>
      <w:r w:rsidRPr="00C22900">
        <w:rPr>
          <w:rFonts w:ascii="Times New Roman" w:hAnsi="Times New Roman" w:cs="Times New Roman"/>
          <w:i/>
          <w:sz w:val="28"/>
          <w:szCs w:val="28"/>
        </w:rPr>
        <w:t>в редакции постановления Администрации Кежемского района от 17.04.2023 №339-п)</w:t>
      </w:r>
    </w:p>
    <w:p w:rsidR="000845A2" w:rsidRPr="000845A2" w:rsidRDefault="000845A2" w:rsidP="000845A2">
      <w:pPr>
        <w:pStyle w:val="ConsPlusNormal"/>
        <w:spacing w:before="220"/>
        <w:ind w:firstLine="539"/>
        <w:contextualSpacing/>
        <w:jc w:val="both"/>
        <w:rPr>
          <w:rFonts w:ascii="Times New Roman" w:hAnsi="Times New Roman" w:cs="Times New Roman"/>
          <w:sz w:val="28"/>
          <w:szCs w:val="28"/>
        </w:rPr>
      </w:pPr>
      <w:r w:rsidRPr="000845A2">
        <w:rPr>
          <w:rFonts w:ascii="Times New Roman" w:hAnsi="Times New Roman" w:cs="Times New Roman"/>
          <w:sz w:val="28"/>
          <w:szCs w:val="28"/>
        </w:rPr>
        <w:t>в) перечисления средств в рамках расчетов между головным учреждением и обособленным(и) подразделением(</w:t>
      </w:r>
      <w:proofErr w:type="spellStart"/>
      <w:r w:rsidRPr="000845A2">
        <w:rPr>
          <w:rFonts w:ascii="Times New Roman" w:hAnsi="Times New Roman" w:cs="Times New Roman"/>
          <w:sz w:val="28"/>
          <w:szCs w:val="28"/>
        </w:rPr>
        <w:t>ями</w:t>
      </w:r>
      <w:proofErr w:type="spellEnd"/>
      <w:r w:rsidRPr="000845A2">
        <w:rPr>
          <w:rFonts w:ascii="Times New Roman" w:hAnsi="Times New Roman" w:cs="Times New Roman"/>
          <w:sz w:val="28"/>
          <w:szCs w:val="28"/>
        </w:rPr>
        <w:t>)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0845A2" w:rsidRPr="009E0E59" w:rsidRDefault="00B32592" w:rsidP="000845A2">
      <w:pPr>
        <w:pStyle w:val="ConsPlusNormal"/>
        <w:spacing w:before="220"/>
        <w:ind w:firstLine="539"/>
        <w:contextualSpacing/>
        <w:jc w:val="both"/>
        <w:rPr>
          <w:rFonts w:ascii="Times New Roman" w:hAnsi="Times New Roman" w:cs="Times New Roman"/>
          <w:sz w:val="28"/>
          <w:szCs w:val="28"/>
        </w:rPr>
      </w:pPr>
      <w:r w:rsidRPr="00B32592">
        <w:rPr>
          <w:rFonts w:ascii="Times New Roman" w:hAnsi="Times New Roman" w:cs="Times New Roman"/>
          <w:sz w:val="28"/>
          <w:szCs w:val="28"/>
        </w:rPr>
        <w:t>П</w:t>
      </w:r>
      <w:r w:rsidR="000845A2" w:rsidRPr="00B32592">
        <w:rPr>
          <w:rFonts w:ascii="Times New Roman" w:hAnsi="Times New Roman" w:cs="Times New Roman"/>
          <w:sz w:val="28"/>
          <w:szCs w:val="28"/>
        </w:rPr>
        <w:t>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3947BB" w:rsidRPr="009E0E59" w:rsidRDefault="003947BB" w:rsidP="003947BB">
      <w:pPr>
        <w:pStyle w:val="ConsPlusNormal"/>
        <w:ind w:firstLine="539"/>
        <w:contextualSpacing/>
        <w:jc w:val="both"/>
        <w:rPr>
          <w:rFonts w:ascii="Times New Roman" w:hAnsi="Times New Roman" w:cs="Times New Roman"/>
          <w:sz w:val="28"/>
          <w:szCs w:val="28"/>
        </w:rPr>
      </w:pPr>
      <w:r w:rsidRPr="009E0E59">
        <w:rPr>
          <w:rFonts w:ascii="Times New Roman" w:hAnsi="Times New Roman" w:cs="Times New Roman"/>
          <w:sz w:val="28"/>
          <w:szCs w:val="28"/>
        </w:rPr>
        <w:t>11.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3947BB" w:rsidRDefault="003947BB" w:rsidP="003947BB">
      <w:pPr>
        <w:pStyle w:val="ConsPlusNormal"/>
        <w:spacing w:before="220"/>
        <w:ind w:firstLine="539"/>
        <w:contextualSpacing/>
        <w:jc w:val="both"/>
        <w:rPr>
          <w:rFonts w:ascii="Times New Roman" w:hAnsi="Times New Roman" w:cs="Times New Roman"/>
          <w:sz w:val="28"/>
          <w:szCs w:val="28"/>
        </w:rPr>
      </w:pPr>
      <w:r w:rsidRPr="009E0E59">
        <w:rPr>
          <w:rFonts w:ascii="Times New Roman" w:hAnsi="Times New Roman" w:cs="Times New Roman"/>
          <w:sz w:val="28"/>
          <w:szCs w:val="28"/>
        </w:rPr>
        <w:t xml:space="preserve">Обоснования (расчеты) плановых показателей выплат формируются на основании расчетов соответствующих расходов с учетом произведенных на </w:t>
      </w:r>
      <w:r w:rsidRPr="009E0E59">
        <w:rPr>
          <w:rFonts w:ascii="Times New Roman" w:hAnsi="Times New Roman" w:cs="Times New Roman"/>
          <w:sz w:val="28"/>
          <w:szCs w:val="28"/>
        </w:rPr>
        <w:lastRenderedPageBreak/>
        <w:t>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5D4815" w:rsidRDefault="005D4815" w:rsidP="005D4815">
      <w:pPr>
        <w:pStyle w:val="ConsPlusNormal"/>
        <w:spacing w:before="220"/>
        <w:ind w:firstLine="539"/>
        <w:contextualSpacing/>
        <w:jc w:val="both"/>
        <w:rPr>
          <w:rFonts w:ascii="Times New Roman" w:hAnsi="Times New Roman" w:cs="Times New Roman"/>
          <w:sz w:val="28"/>
          <w:szCs w:val="28"/>
        </w:rPr>
      </w:pPr>
      <w:r w:rsidRPr="005D4815">
        <w:rPr>
          <w:rFonts w:ascii="Times New Roman" w:hAnsi="Times New Roman" w:cs="Times New Roman"/>
          <w:sz w:val="28"/>
          <w:szCs w:val="28"/>
        </w:rPr>
        <w:t xml:space="preserve">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 </w:t>
      </w:r>
      <w:r w:rsidRPr="00C22900">
        <w:rPr>
          <w:rFonts w:ascii="Times New Roman" w:hAnsi="Times New Roman" w:cs="Times New Roman"/>
          <w:sz w:val="28"/>
          <w:szCs w:val="28"/>
        </w:rPr>
        <w:t>(</w:t>
      </w:r>
      <w:r w:rsidRPr="00C22900">
        <w:rPr>
          <w:rFonts w:ascii="Times New Roman" w:hAnsi="Times New Roman" w:cs="Times New Roman"/>
          <w:i/>
          <w:sz w:val="28"/>
          <w:szCs w:val="28"/>
        </w:rPr>
        <w:t>в редакции постановления Администрации Кежемского района от 17.04.2023 №339-п)</w:t>
      </w:r>
    </w:p>
    <w:p w:rsidR="003947BB" w:rsidRPr="002425E9" w:rsidRDefault="003947BB" w:rsidP="003947BB">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12</w:t>
      </w:r>
      <w:r w:rsidRPr="002425E9">
        <w:rPr>
          <w:rFonts w:ascii="Times New Roman" w:hAnsi="Times New Roman" w:cs="Times New Roman"/>
          <w:sz w:val="28"/>
          <w:szCs w:val="28"/>
        </w:rPr>
        <w:t>. Расчеты доходов формируются:</w:t>
      </w:r>
    </w:p>
    <w:p w:rsidR="003947BB" w:rsidRPr="002425E9" w:rsidRDefault="003947BB" w:rsidP="003947BB">
      <w:pPr>
        <w:pStyle w:val="ConsPlusNormal"/>
        <w:spacing w:before="220"/>
        <w:ind w:firstLine="540"/>
        <w:contextualSpacing/>
        <w:jc w:val="both"/>
        <w:rPr>
          <w:rFonts w:ascii="Times New Roman" w:hAnsi="Times New Roman" w:cs="Times New Roman"/>
          <w:sz w:val="28"/>
          <w:szCs w:val="28"/>
        </w:rPr>
      </w:pPr>
      <w:r w:rsidRPr="002425E9">
        <w:rPr>
          <w:rFonts w:ascii="Times New Roman" w:hAnsi="Times New Roman" w:cs="Times New Roman"/>
          <w:sz w:val="28"/>
          <w:szCs w:val="28"/>
        </w:rPr>
        <w:t xml:space="preserve">по доходам от использования собственности (в том числе доходы в виде арендной платы, платы за сервитут  (за исключением платы за сервитут земельных участков, находящихся в муниципальной собственности, в соответствии с положениями </w:t>
      </w:r>
      <w:hyperlink r:id="rId10" w:history="1">
        <w:r w:rsidRPr="00FE0A0D">
          <w:rPr>
            <w:rFonts w:ascii="Times New Roman" w:hAnsi="Times New Roman" w:cs="Times New Roman"/>
            <w:color w:val="000000"/>
            <w:sz w:val="28"/>
            <w:szCs w:val="28"/>
          </w:rPr>
          <w:t>пункта 3 статьи 39.25</w:t>
        </w:r>
      </w:hyperlink>
      <w:r w:rsidRPr="00FE0A0D">
        <w:rPr>
          <w:rFonts w:ascii="Times New Roman" w:hAnsi="Times New Roman" w:cs="Times New Roman"/>
          <w:color w:val="000000"/>
          <w:sz w:val="28"/>
          <w:szCs w:val="28"/>
        </w:rPr>
        <w:t xml:space="preserve"> Зе</w:t>
      </w:r>
      <w:r w:rsidRPr="002425E9">
        <w:rPr>
          <w:rFonts w:ascii="Times New Roman" w:hAnsi="Times New Roman" w:cs="Times New Roman"/>
          <w:sz w:val="28"/>
          <w:szCs w:val="28"/>
        </w:rPr>
        <w:t>мельного кодекса Российской Федерации поступающей и зачисляемой в соответствующие бюджеты бюджетной системы Российской Федерации.), от распоряжения правами на результаты интеллектуальной деятельности и средствами индивидуализации);</w:t>
      </w:r>
    </w:p>
    <w:p w:rsidR="003947BB" w:rsidRPr="002425E9" w:rsidRDefault="003947BB" w:rsidP="003947BB">
      <w:pPr>
        <w:pStyle w:val="ConsPlusNormal"/>
        <w:ind w:firstLine="540"/>
        <w:contextualSpacing/>
        <w:jc w:val="both"/>
        <w:rPr>
          <w:rFonts w:ascii="Times New Roman" w:hAnsi="Times New Roman" w:cs="Times New Roman"/>
          <w:sz w:val="28"/>
          <w:szCs w:val="28"/>
        </w:rPr>
      </w:pPr>
      <w:r w:rsidRPr="002425E9">
        <w:rPr>
          <w:rFonts w:ascii="Times New Roman" w:hAnsi="Times New Roman" w:cs="Times New Roman"/>
          <w:sz w:val="28"/>
          <w:szCs w:val="28"/>
        </w:rPr>
        <w:t>по доходам от оказания услуг (выполнения работ) (в том числе в виде субсидии на финансовое обеспечение выполнения муниципального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
    <w:p w:rsidR="003947BB" w:rsidRPr="002425E9" w:rsidRDefault="003947BB" w:rsidP="003947BB">
      <w:pPr>
        <w:pStyle w:val="ConsPlusNormal"/>
        <w:spacing w:before="220"/>
        <w:ind w:firstLine="540"/>
        <w:contextualSpacing/>
        <w:jc w:val="both"/>
        <w:rPr>
          <w:rFonts w:ascii="Times New Roman" w:hAnsi="Times New Roman" w:cs="Times New Roman"/>
          <w:sz w:val="28"/>
          <w:szCs w:val="28"/>
        </w:rPr>
      </w:pPr>
      <w:r w:rsidRPr="002425E9">
        <w:rPr>
          <w:rFonts w:ascii="Times New Roman" w:hAnsi="Times New Roman" w:cs="Times New Roman"/>
          <w:sz w:val="28"/>
          <w:szCs w:val="28"/>
        </w:rPr>
        <w:t>по доходам в виде штрафов, возмещения ущерба (в том числе включая штрафы, пени и неустойки за нарушение условий контрактов (договоров);</w:t>
      </w:r>
    </w:p>
    <w:p w:rsidR="003947BB" w:rsidRPr="002425E9" w:rsidRDefault="003947BB" w:rsidP="003947BB">
      <w:pPr>
        <w:pStyle w:val="ConsPlusNormal"/>
        <w:spacing w:before="220"/>
        <w:ind w:firstLine="540"/>
        <w:contextualSpacing/>
        <w:jc w:val="both"/>
        <w:rPr>
          <w:rFonts w:ascii="Times New Roman" w:hAnsi="Times New Roman" w:cs="Times New Roman"/>
          <w:sz w:val="28"/>
          <w:szCs w:val="28"/>
        </w:rPr>
      </w:pPr>
      <w:r w:rsidRPr="002425E9">
        <w:rPr>
          <w:rFonts w:ascii="Times New Roman" w:hAnsi="Times New Roman" w:cs="Times New Roman"/>
          <w:sz w:val="28"/>
          <w:szCs w:val="28"/>
        </w:rPr>
        <w:t>по доходам в виде безвозмездных денежных поступлений (в том числе грантов, пожертвований);</w:t>
      </w:r>
    </w:p>
    <w:p w:rsidR="003947BB" w:rsidRPr="002425E9" w:rsidRDefault="003947BB" w:rsidP="003947BB">
      <w:pPr>
        <w:pStyle w:val="ConsPlusNormal"/>
        <w:spacing w:before="220"/>
        <w:ind w:firstLine="540"/>
        <w:contextualSpacing/>
        <w:jc w:val="both"/>
        <w:rPr>
          <w:rFonts w:ascii="Times New Roman" w:hAnsi="Times New Roman" w:cs="Times New Roman"/>
          <w:sz w:val="28"/>
          <w:szCs w:val="28"/>
        </w:rPr>
      </w:pPr>
      <w:r w:rsidRPr="002425E9">
        <w:rPr>
          <w:rFonts w:ascii="Times New Roman" w:hAnsi="Times New Roman" w:cs="Times New Roman"/>
          <w:sz w:val="28"/>
          <w:szCs w:val="28"/>
        </w:rPr>
        <w:t>по доходам в виде целевых субсидий, а также субсидий на осуществление капитальных вложений;</w:t>
      </w:r>
    </w:p>
    <w:p w:rsidR="003947BB" w:rsidRDefault="003947BB" w:rsidP="003947BB">
      <w:pPr>
        <w:pStyle w:val="ConsPlusNormal"/>
        <w:spacing w:before="220"/>
        <w:ind w:firstLine="540"/>
        <w:contextualSpacing/>
        <w:jc w:val="both"/>
        <w:rPr>
          <w:rFonts w:ascii="Times New Roman" w:hAnsi="Times New Roman" w:cs="Times New Roman"/>
          <w:sz w:val="28"/>
          <w:szCs w:val="28"/>
        </w:rPr>
      </w:pPr>
      <w:r w:rsidRPr="002425E9">
        <w:rPr>
          <w:rFonts w:ascii="Times New Roman" w:hAnsi="Times New Roman" w:cs="Times New Roman"/>
          <w:sz w:val="28"/>
          <w:szCs w:val="28"/>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5D4815" w:rsidRDefault="005D4815" w:rsidP="005D4815">
      <w:pPr>
        <w:pStyle w:val="ConsPlusNormal"/>
        <w:spacing w:before="220"/>
        <w:ind w:firstLine="539"/>
        <w:contextualSpacing/>
        <w:jc w:val="both"/>
        <w:rPr>
          <w:rFonts w:ascii="Times New Roman" w:hAnsi="Times New Roman" w:cs="Times New Roman"/>
          <w:sz w:val="28"/>
          <w:szCs w:val="28"/>
        </w:rPr>
      </w:pPr>
      <w:r w:rsidRPr="005D4815">
        <w:rPr>
          <w:rFonts w:ascii="Times New Roman" w:hAnsi="Times New Roman" w:cs="Times New Roman"/>
          <w:sz w:val="28"/>
          <w:szCs w:val="28"/>
        </w:rPr>
        <w:t xml:space="preserve">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Администрации Кежемского района направляется информация о причинах указанных изменений. </w:t>
      </w:r>
      <w:r w:rsidRPr="00C22900">
        <w:rPr>
          <w:rFonts w:ascii="Times New Roman" w:hAnsi="Times New Roman" w:cs="Times New Roman"/>
          <w:sz w:val="28"/>
          <w:szCs w:val="28"/>
        </w:rPr>
        <w:t>(</w:t>
      </w:r>
      <w:r w:rsidRPr="00C22900">
        <w:rPr>
          <w:rFonts w:ascii="Times New Roman" w:hAnsi="Times New Roman" w:cs="Times New Roman"/>
          <w:i/>
          <w:sz w:val="28"/>
          <w:szCs w:val="28"/>
        </w:rPr>
        <w:t>в редакции постановления Администрации Кежемского района от 17.04.2023 №339-п)</w:t>
      </w:r>
    </w:p>
    <w:p w:rsidR="003947BB" w:rsidRPr="002425E9" w:rsidRDefault="003947BB" w:rsidP="003947BB">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13</w:t>
      </w:r>
      <w:r w:rsidRPr="002425E9">
        <w:rPr>
          <w:rFonts w:ascii="Times New Roman" w:hAnsi="Times New Roman" w:cs="Times New Roman"/>
          <w:sz w:val="28"/>
          <w:szCs w:val="28"/>
        </w:rPr>
        <w:t>.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3947BB" w:rsidRPr="002425E9" w:rsidRDefault="003947BB" w:rsidP="003947BB">
      <w:pPr>
        <w:pStyle w:val="ConsPlusNormal"/>
        <w:spacing w:before="220"/>
        <w:ind w:firstLine="539"/>
        <w:contextualSpacing/>
        <w:jc w:val="both"/>
        <w:rPr>
          <w:rFonts w:ascii="Times New Roman" w:hAnsi="Times New Roman" w:cs="Times New Roman"/>
          <w:sz w:val="28"/>
          <w:szCs w:val="28"/>
        </w:rPr>
      </w:pPr>
      <w:r w:rsidRPr="002425E9">
        <w:rPr>
          <w:rFonts w:ascii="Times New Roman" w:hAnsi="Times New Roman" w:cs="Times New Roman"/>
          <w:sz w:val="28"/>
          <w:szCs w:val="28"/>
        </w:rPr>
        <w:t xml:space="preserve">Расчет доходов в виде возмещения расходов, понесенных в связи с эксплуатацией муниципального имущества, закрепленного на праве </w:t>
      </w:r>
      <w:r w:rsidRPr="002425E9">
        <w:rPr>
          <w:rFonts w:ascii="Times New Roman" w:hAnsi="Times New Roman" w:cs="Times New Roman"/>
          <w:sz w:val="28"/>
          <w:szCs w:val="28"/>
        </w:rPr>
        <w:lastRenderedPageBreak/>
        <w:t>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rsidR="003947BB" w:rsidRPr="002425E9" w:rsidRDefault="003947BB" w:rsidP="003947BB">
      <w:pPr>
        <w:pStyle w:val="ConsPlusNormal"/>
        <w:spacing w:before="220"/>
        <w:ind w:firstLine="539"/>
        <w:contextualSpacing/>
        <w:jc w:val="both"/>
        <w:rPr>
          <w:rFonts w:ascii="Times New Roman" w:hAnsi="Times New Roman" w:cs="Times New Roman"/>
          <w:sz w:val="28"/>
          <w:szCs w:val="28"/>
        </w:rPr>
      </w:pPr>
      <w:r w:rsidRPr="002425E9">
        <w:rPr>
          <w:rFonts w:ascii="Times New Roman" w:hAnsi="Times New Roman" w:cs="Times New Roman"/>
          <w:sz w:val="28"/>
          <w:szCs w:val="28"/>
        </w:rPr>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3947BB" w:rsidRPr="002425E9" w:rsidRDefault="003947BB" w:rsidP="003947BB">
      <w:pPr>
        <w:pStyle w:val="ConsPlusNormal"/>
        <w:spacing w:before="220"/>
        <w:ind w:firstLine="539"/>
        <w:contextualSpacing/>
        <w:jc w:val="both"/>
        <w:rPr>
          <w:rFonts w:ascii="Times New Roman" w:hAnsi="Times New Roman" w:cs="Times New Roman"/>
          <w:sz w:val="28"/>
          <w:szCs w:val="28"/>
        </w:rPr>
      </w:pPr>
      <w:r w:rsidRPr="002425E9">
        <w:rPr>
          <w:rFonts w:ascii="Times New Roman" w:hAnsi="Times New Roman" w:cs="Times New Roman"/>
          <w:sz w:val="28"/>
          <w:szCs w:val="28"/>
        </w:rPr>
        <w:t>Расчет доходов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3947BB" w:rsidRPr="002425E9" w:rsidRDefault="003947BB" w:rsidP="003947BB">
      <w:pPr>
        <w:pStyle w:val="ConsPlusNormal"/>
        <w:spacing w:before="220"/>
        <w:ind w:firstLine="539"/>
        <w:contextualSpacing/>
        <w:jc w:val="both"/>
        <w:rPr>
          <w:rFonts w:ascii="Times New Roman" w:hAnsi="Times New Roman" w:cs="Times New Roman"/>
          <w:sz w:val="28"/>
          <w:szCs w:val="28"/>
        </w:rPr>
      </w:pPr>
      <w:r w:rsidRPr="002425E9">
        <w:rPr>
          <w:rFonts w:ascii="Times New Roman" w:hAnsi="Times New Roman" w:cs="Times New Roman"/>
          <w:sz w:val="28"/>
          <w:szCs w:val="28"/>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3947BB" w:rsidRPr="002425E9" w:rsidRDefault="003947BB" w:rsidP="003947BB">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14</w:t>
      </w:r>
      <w:r w:rsidRPr="002425E9">
        <w:rPr>
          <w:rFonts w:ascii="Times New Roman" w:hAnsi="Times New Roman" w:cs="Times New Roman"/>
          <w:sz w:val="28"/>
          <w:szCs w:val="28"/>
        </w:rPr>
        <w:t>.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3947BB" w:rsidRPr="002425E9" w:rsidRDefault="003947BB" w:rsidP="003947BB">
      <w:pPr>
        <w:pStyle w:val="ConsPlusNormal"/>
        <w:spacing w:before="220"/>
        <w:ind w:firstLine="539"/>
        <w:contextualSpacing/>
        <w:jc w:val="both"/>
        <w:rPr>
          <w:rFonts w:ascii="Times New Roman" w:hAnsi="Times New Roman" w:cs="Times New Roman"/>
          <w:sz w:val="28"/>
          <w:szCs w:val="28"/>
        </w:rPr>
      </w:pPr>
      <w:r w:rsidRPr="002425E9">
        <w:rPr>
          <w:rFonts w:ascii="Times New Roman" w:hAnsi="Times New Roman" w:cs="Times New Roman"/>
          <w:sz w:val="28"/>
          <w:szCs w:val="28"/>
        </w:rPr>
        <w:t>Расчет доходов от оказания услуг (выполнения работ) в рамках установленного государственного (муниципального) задания в случаях, установленных федеральным законом, осуществляется в соответствии с объемом услуг (работ), установленных государственным (муниципальным) заданием, и платой (ценой, тарифом) за указанную услугу (работу).</w:t>
      </w:r>
    </w:p>
    <w:p w:rsidR="003947BB" w:rsidRPr="002425E9" w:rsidRDefault="003947BB" w:rsidP="003947BB">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15</w:t>
      </w:r>
      <w:r w:rsidRPr="002425E9">
        <w:rPr>
          <w:rFonts w:ascii="Times New Roman" w:hAnsi="Times New Roman" w:cs="Times New Roman"/>
          <w:sz w:val="28"/>
          <w:szCs w:val="28"/>
        </w:rPr>
        <w:t>.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3947BB" w:rsidRPr="002425E9" w:rsidRDefault="003947BB" w:rsidP="003947BB">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16</w:t>
      </w:r>
      <w:r w:rsidRPr="002425E9">
        <w:rPr>
          <w:rFonts w:ascii="Times New Roman" w:hAnsi="Times New Roman" w:cs="Times New Roman"/>
          <w:sz w:val="28"/>
          <w:szCs w:val="28"/>
        </w:rPr>
        <w:t xml:space="preserve">.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w:t>
      </w:r>
      <w:r>
        <w:rPr>
          <w:rFonts w:ascii="Times New Roman" w:hAnsi="Times New Roman" w:cs="Times New Roman"/>
          <w:sz w:val="28"/>
          <w:szCs w:val="28"/>
        </w:rPr>
        <w:t>Администрацией Кежемского района</w:t>
      </w:r>
      <w:r w:rsidRPr="002425E9">
        <w:rPr>
          <w:rFonts w:ascii="Times New Roman" w:hAnsi="Times New Roman" w:cs="Times New Roman"/>
          <w:sz w:val="28"/>
          <w:szCs w:val="28"/>
        </w:rPr>
        <w:t>.</w:t>
      </w:r>
    </w:p>
    <w:p w:rsidR="003947BB" w:rsidRPr="002425E9" w:rsidRDefault="003947BB" w:rsidP="003947BB">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Pr="002425E9">
        <w:rPr>
          <w:rFonts w:ascii="Times New Roman" w:hAnsi="Times New Roman" w:cs="Times New Roman"/>
          <w:sz w:val="28"/>
          <w:szCs w:val="28"/>
        </w:rPr>
        <w:t xml:space="preserve">. Расчет расходов осуществляется по видам расходов с учетом норм трудовых, материальных, технических ресурсов, используемых для оказания </w:t>
      </w:r>
      <w:r w:rsidRPr="002425E9">
        <w:rPr>
          <w:rFonts w:ascii="Times New Roman" w:hAnsi="Times New Roman" w:cs="Times New Roman"/>
          <w:sz w:val="28"/>
          <w:szCs w:val="28"/>
        </w:rPr>
        <w:lastRenderedPageBreak/>
        <w:t>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p>
    <w:p w:rsidR="003947BB" w:rsidRPr="002425E9" w:rsidRDefault="003947BB" w:rsidP="003947BB">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18</w:t>
      </w:r>
      <w:r w:rsidRPr="002425E9">
        <w:rPr>
          <w:rFonts w:ascii="Times New Roman" w:hAnsi="Times New Roman" w:cs="Times New Roman"/>
          <w:sz w:val="28"/>
          <w:szCs w:val="28"/>
        </w:rPr>
        <w:t>.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3947BB" w:rsidRPr="002425E9" w:rsidRDefault="003947BB" w:rsidP="003947BB">
      <w:pPr>
        <w:pStyle w:val="ConsPlusNormal"/>
        <w:spacing w:before="220"/>
        <w:ind w:firstLine="539"/>
        <w:contextualSpacing/>
        <w:jc w:val="both"/>
        <w:rPr>
          <w:rFonts w:ascii="Times New Roman" w:hAnsi="Times New Roman" w:cs="Times New Roman"/>
          <w:sz w:val="28"/>
          <w:szCs w:val="28"/>
        </w:rPr>
      </w:pPr>
      <w:r w:rsidRPr="002425E9">
        <w:rPr>
          <w:rFonts w:ascii="Times New Roman" w:hAnsi="Times New Roman" w:cs="Times New Roman"/>
          <w:sz w:val="28"/>
          <w:szCs w:val="28"/>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3947BB" w:rsidRPr="002425E9" w:rsidRDefault="003947BB" w:rsidP="003947BB">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19</w:t>
      </w:r>
      <w:r w:rsidRPr="002425E9">
        <w:rPr>
          <w:rFonts w:ascii="Times New Roman" w:hAnsi="Times New Roman" w:cs="Times New Roman"/>
          <w:sz w:val="28"/>
          <w:szCs w:val="28"/>
        </w:rPr>
        <w:t>.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3947BB" w:rsidRPr="002425E9" w:rsidRDefault="003947BB" w:rsidP="003947BB">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20</w:t>
      </w:r>
      <w:r w:rsidRPr="002425E9">
        <w:rPr>
          <w:rFonts w:ascii="Times New Roman" w:hAnsi="Times New Roman" w:cs="Times New Roman"/>
          <w:sz w:val="28"/>
          <w:szCs w:val="28"/>
        </w:rPr>
        <w:t>.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3947BB" w:rsidRPr="002425E9" w:rsidRDefault="003947BB" w:rsidP="003947BB">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21</w:t>
      </w:r>
      <w:r w:rsidRPr="002425E9">
        <w:rPr>
          <w:rFonts w:ascii="Times New Roman" w:hAnsi="Times New Roman" w:cs="Times New Roman"/>
          <w:sz w:val="28"/>
          <w:szCs w:val="28"/>
        </w:rPr>
        <w:t xml:space="preserve">.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w:t>
      </w:r>
      <w:r w:rsidRPr="002425E9">
        <w:rPr>
          <w:rFonts w:ascii="Times New Roman" w:hAnsi="Times New Roman" w:cs="Times New Roman"/>
          <w:sz w:val="28"/>
          <w:szCs w:val="28"/>
        </w:rPr>
        <w:lastRenderedPageBreak/>
        <w:t>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3947BB" w:rsidRPr="002425E9" w:rsidRDefault="003947BB" w:rsidP="003947BB">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22</w:t>
      </w:r>
      <w:r w:rsidRPr="002425E9">
        <w:rPr>
          <w:rFonts w:ascii="Times New Roman" w:hAnsi="Times New Roman" w:cs="Times New Roman"/>
          <w:sz w:val="28"/>
          <w:szCs w:val="28"/>
        </w:rPr>
        <w:t>.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3947BB" w:rsidRPr="002425E9" w:rsidRDefault="003947BB" w:rsidP="003947BB">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23</w:t>
      </w:r>
      <w:r w:rsidRPr="002425E9">
        <w:rPr>
          <w:rFonts w:ascii="Times New Roman" w:hAnsi="Times New Roman" w:cs="Times New Roman"/>
          <w:sz w:val="28"/>
          <w:szCs w:val="28"/>
        </w:rPr>
        <w:t>.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3947BB" w:rsidRPr="002425E9" w:rsidRDefault="003947BB" w:rsidP="003947BB">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24</w:t>
      </w:r>
      <w:r w:rsidRPr="002425E9">
        <w:rPr>
          <w:rFonts w:ascii="Times New Roman" w:hAnsi="Times New Roman" w:cs="Times New Roman"/>
          <w:sz w:val="28"/>
          <w:szCs w:val="28"/>
        </w:rPr>
        <w:t>.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B32592" w:rsidRDefault="003947BB" w:rsidP="003947BB">
      <w:pPr>
        <w:pStyle w:val="ConsPlusNormal"/>
        <w:spacing w:before="220"/>
        <w:ind w:firstLine="539"/>
        <w:contextualSpacing/>
        <w:jc w:val="both"/>
        <w:rPr>
          <w:rFonts w:ascii="Times New Roman" w:hAnsi="Times New Roman" w:cs="Times New Roman"/>
          <w:sz w:val="28"/>
          <w:szCs w:val="28"/>
        </w:rPr>
      </w:pPr>
      <w:r w:rsidRPr="00B32592">
        <w:rPr>
          <w:rFonts w:ascii="Times New Roman" w:hAnsi="Times New Roman" w:cs="Times New Roman"/>
          <w:sz w:val="28"/>
          <w:szCs w:val="28"/>
        </w:rPr>
        <w:t>25. Расчет расходов (за исключением расходов на закупку товаров, работ, услуг) осуществляется раздельно по источникам их финансового обеспечения</w:t>
      </w:r>
      <w:r w:rsidR="00B32592" w:rsidRPr="00B32592">
        <w:rPr>
          <w:rFonts w:ascii="Times New Roman" w:hAnsi="Times New Roman" w:cs="Times New Roman"/>
          <w:sz w:val="28"/>
          <w:szCs w:val="28"/>
        </w:rPr>
        <w:t>.</w:t>
      </w:r>
      <w:r w:rsidRPr="00B32592">
        <w:rPr>
          <w:rFonts w:ascii="Times New Roman" w:hAnsi="Times New Roman" w:cs="Times New Roman"/>
          <w:sz w:val="28"/>
          <w:szCs w:val="28"/>
        </w:rPr>
        <w:t xml:space="preserve"> </w:t>
      </w:r>
    </w:p>
    <w:p w:rsidR="003947BB" w:rsidRPr="002425E9" w:rsidRDefault="003947BB" w:rsidP="003947BB">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26</w:t>
      </w:r>
      <w:r w:rsidRPr="002425E9">
        <w:rPr>
          <w:rFonts w:ascii="Times New Roman" w:hAnsi="Times New Roman" w:cs="Times New Roman"/>
          <w:sz w:val="28"/>
          <w:szCs w:val="28"/>
        </w:rPr>
        <w:t>.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3947BB" w:rsidRPr="002425E9" w:rsidRDefault="003947BB" w:rsidP="003947BB">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27</w:t>
      </w:r>
      <w:r w:rsidRPr="002425E9">
        <w:rPr>
          <w:rFonts w:ascii="Times New Roman" w:hAnsi="Times New Roman" w:cs="Times New Roman"/>
          <w:sz w:val="28"/>
          <w:szCs w:val="28"/>
        </w:rPr>
        <w:t>.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3947BB" w:rsidRPr="002425E9" w:rsidRDefault="00D16F31" w:rsidP="003947BB">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28</w:t>
      </w:r>
      <w:r w:rsidR="003947BB" w:rsidRPr="002425E9">
        <w:rPr>
          <w:rFonts w:ascii="Times New Roman" w:hAnsi="Times New Roman" w:cs="Times New Roman"/>
          <w:sz w:val="28"/>
          <w:szCs w:val="28"/>
        </w:rPr>
        <w:t xml:space="preserve">.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003947BB" w:rsidRPr="002425E9">
        <w:rPr>
          <w:rFonts w:ascii="Times New Roman" w:hAnsi="Times New Roman" w:cs="Times New Roman"/>
          <w:sz w:val="28"/>
          <w:szCs w:val="28"/>
        </w:rPr>
        <w:t>одноставочного</w:t>
      </w:r>
      <w:proofErr w:type="spellEnd"/>
      <w:r w:rsidR="003947BB" w:rsidRPr="002425E9">
        <w:rPr>
          <w:rFonts w:ascii="Times New Roman" w:hAnsi="Times New Roman" w:cs="Times New Roman"/>
          <w:sz w:val="28"/>
          <w:szCs w:val="28"/>
        </w:rPr>
        <w:t xml:space="preserve">, дифференцированного по зонам суток или </w:t>
      </w:r>
      <w:proofErr w:type="spellStart"/>
      <w:r w:rsidR="003947BB" w:rsidRPr="002425E9">
        <w:rPr>
          <w:rFonts w:ascii="Times New Roman" w:hAnsi="Times New Roman" w:cs="Times New Roman"/>
          <w:sz w:val="28"/>
          <w:szCs w:val="28"/>
        </w:rPr>
        <w:t>двуставочного</w:t>
      </w:r>
      <w:proofErr w:type="spellEnd"/>
      <w:r w:rsidR="003947BB" w:rsidRPr="002425E9">
        <w:rPr>
          <w:rFonts w:ascii="Times New Roman" w:hAnsi="Times New Roman" w:cs="Times New Roman"/>
          <w:sz w:val="28"/>
          <w:szCs w:val="28"/>
        </w:rPr>
        <w:t xml:space="preserve"> тарифа на электроэнергию), расчетной потребности планового потребления услуг и затраты на транспортировку топлива (при наличии).</w:t>
      </w:r>
    </w:p>
    <w:p w:rsidR="003947BB" w:rsidRPr="002425E9" w:rsidRDefault="00D16F31" w:rsidP="003947BB">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29</w:t>
      </w:r>
      <w:r w:rsidR="003947BB" w:rsidRPr="002425E9">
        <w:rPr>
          <w:rFonts w:ascii="Times New Roman" w:hAnsi="Times New Roman" w:cs="Times New Roman"/>
          <w:sz w:val="28"/>
          <w:szCs w:val="28"/>
        </w:rPr>
        <w:t>.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3947BB" w:rsidRPr="009E04FA" w:rsidRDefault="00D16F31" w:rsidP="003947BB">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30</w:t>
      </w:r>
      <w:r w:rsidR="003947BB" w:rsidRPr="009E04FA">
        <w:rPr>
          <w:rFonts w:ascii="Times New Roman" w:hAnsi="Times New Roman" w:cs="Times New Roman"/>
          <w:sz w:val="28"/>
          <w:szCs w:val="28"/>
        </w:rPr>
        <w:t xml:space="preserve">. Расчет расходов на содержание имущества осуществляется с учетом планов ремонтных работ и их сметной стоимости, определенной с учетом </w:t>
      </w:r>
      <w:r w:rsidR="003947BB" w:rsidRPr="009E04FA">
        <w:rPr>
          <w:rFonts w:ascii="Times New Roman" w:hAnsi="Times New Roman" w:cs="Times New Roman"/>
          <w:sz w:val="28"/>
          <w:szCs w:val="28"/>
        </w:rPr>
        <w:lastRenderedPageBreak/>
        <w:t xml:space="preserve">необходимого объема ремонтных работ, графика </w:t>
      </w:r>
      <w:proofErr w:type="spellStart"/>
      <w:r w:rsidR="003947BB" w:rsidRPr="009E04FA">
        <w:rPr>
          <w:rFonts w:ascii="Times New Roman" w:hAnsi="Times New Roman" w:cs="Times New Roman"/>
          <w:sz w:val="28"/>
          <w:szCs w:val="28"/>
        </w:rPr>
        <w:t>регламентно</w:t>
      </w:r>
      <w:proofErr w:type="spellEnd"/>
      <w:r w:rsidR="003947BB" w:rsidRPr="009E04FA">
        <w:rPr>
          <w:rFonts w:ascii="Times New Roman" w:hAnsi="Times New Roman" w:cs="Times New Roman"/>
          <w:sz w:val="28"/>
          <w:szCs w:val="28"/>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3947BB" w:rsidRPr="009E04FA" w:rsidRDefault="00D16F31" w:rsidP="003947BB">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31</w:t>
      </w:r>
      <w:r w:rsidR="003947BB" w:rsidRPr="009E04FA">
        <w:rPr>
          <w:rFonts w:ascii="Times New Roman" w:hAnsi="Times New Roman" w:cs="Times New Roman"/>
          <w:sz w:val="28"/>
          <w:szCs w:val="28"/>
        </w:rPr>
        <w:t>.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3947BB" w:rsidRPr="009E04FA" w:rsidRDefault="00D16F31" w:rsidP="003947BB">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32</w:t>
      </w:r>
      <w:r w:rsidR="003947BB" w:rsidRPr="009E04FA">
        <w:rPr>
          <w:rFonts w:ascii="Times New Roman" w:hAnsi="Times New Roman" w:cs="Times New Roman"/>
          <w:sz w:val="28"/>
          <w:szCs w:val="28"/>
        </w:rPr>
        <w:t>.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3947BB" w:rsidRPr="009E04FA" w:rsidRDefault="00D16F31" w:rsidP="003947BB">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33</w:t>
      </w:r>
      <w:r w:rsidR="003947BB" w:rsidRPr="009E04FA">
        <w:rPr>
          <w:rFonts w:ascii="Times New Roman" w:hAnsi="Times New Roman" w:cs="Times New Roman"/>
          <w:sz w:val="28"/>
          <w:szCs w:val="28"/>
        </w:rPr>
        <w:t xml:space="preserve">.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w:t>
      </w:r>
      <w:r w:rsidR="003947BB" w:rsidRPr="009E0E59">
        <w:rPr>
          <w:rFonts w:ascii="Times New Roman" w:hAnsi="Times New Roman" w:cs="Times New Roman"/>
          <w:sz w:val="28"/>
          <w:szCs w:val="28"/>
        </w:rPr>
        <w:t xml:space="preserve">не указанных </w:t>
      </w:r>
      <w:r w:rsidR="003947BB" w:rsidRPr="00FE0A0D">
        <w:rPr>
          <w:rFonts w:ascii="Times New Roman" w:hAnsi="Times New Roman" w:cs="Times New Roman"/>
          <w:color w:val="000000"/>
          <w:sz w:val="28"/>
          <w:szCs w:val="28"/>
        </w:rPr>
        <w:t xml:space="preserve">в </w:t>
      </w:r>
      <w:hyperlink w:anchor="P159" w:history="1">
        <w:r w:rsidR="003947BB" w:rsidRPr="00FE0A0D">
          <w:rPr>
            <w:rFonts w:ascii="Times New Roman" w:hAnsi="Times New Roman" w:cs="Times New Roman"/>
            <w:color w:val="000000"/>
            <w:sz w:val="28"/>
            <w:szCs w:val="28"/>
          </w:rPr>
          <w:t>пунктах 2</w:t>
        </w:r>
        <w:r w:rsidR="009E0E59" w:rsidRPr="00FE0A0D">
          <w:rPr>
            <w:rFonts w:ascii="Times New Roman" w:hAnsi="Times New Roman" w:cs="Times New Roman"/>
            <w:color w:val="000000"/>
            <w:sz w:val="28"/>
            <w:szCs w:val="28"/>
          </w:rPr>
          <w:t>6</w:t>
        </w:r>
      </w:hyperlink>
      <w:r w:rsidR="003947BB" w:rsidRPr="00FE0A0D">
        <w:rPr>
          <w:rFonts w:ascii="Times New Roman" w:hAnsi="Times New Roman" w:cs="Times New Roman"/>
          <w:color w:val="000000"/>
          <w:sz w:val="28"/>
          <w:szCs w:val="28"/>
        </w:rPr>
        <w:t xml:space="preserve"> - </w:t>
      </w:r>
      <w:hyperlink w:anchor="P165" w:history="1">
        <w:r w:rsidR="003947BB" w:rsidRPr="00FE0A0D">
          <w:rPr>
            <w:rFonts w:ascii="Times New Roman" w:hAnsi="Times New Roman" w:cs="Times New Roman"/>
            <w:color w:val="000000"/>
            <w:sz w:val="28"/>
            <w:szCs w:val="28"/>
          </w:rPr>
          <w:t>3</w:t>
        </w:r>
        <w:r w:rsidR="009E0E59" w:rsidRPr="00FE0A0D">
          <w:rPr>
            <w:rFonts w:ascii="Times New Roman" w:hAnsi="Times New Roman" w:cs="Times New Roman"/>
            <w:color w:val="000000"/>
            <w:sz w:val="28"/>
            <w:szCs w:val="28"/>
          </w:rPr>
          <w:t>2</w:t>
        </w:r>
      </w:hyperlink>
      <w:r w:rsidR="003947BB" w:rsidRPr="00FE0A0D">
        <w:rPr>
          <w:rFonts w:ascii="Times New Roman" w:hAnsi="Times New Roman" w:cs="Times New Roman"/>
          <w:color w:val="000000"/>
          <w:sz w:val="28"/>
          <w:szCs w:val="28"/>
        </w:rPr>
        <w:t xml:space="preserve"> настоящего Порядка, осуществляется на основании расчетов необходимых</w:t>
      </w:r>
      <w:r w:rsidR="003947BB" w:rsidRPr="009E0E59">
        <w:rPr>
          <w:rFonts w:ascii="Times New Roman" w:hAnsi="Times New Roman" w:cs="Times New Roman"/>
          <w:sz w:val="28"/>
          <w:szCs w:val="28"/>
        </w:rPr>
        <w:t xml:space="preserve"> выплат с учетом численности работников, потребности в информационных</w:t>
      </w:r>
      <w:r w:rsidR="003947BB" w:rsidRPr="009E04FA">
        <w:rPr>
          <w:rFonts w:ascii="Times New Roman" w:hAnsi="Times New Roman" w:cs="Times New Roman"/>
          <w:sz w:val="28"/>
          <w:szCs w:val="28"/>
        </w:rPr>
        <w:t xml:space="preserve">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3947BB" w:rsidRPr="009E04FA" w:rsidRDefault="00D16F31" w:rsidP="003947BB">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34</w:t>
      </w:r>
      <w:r w:rsidR="003947BB" w:rsidRPr="009E04FA">
        <w:rPr>
          <w:rFonts w:ascii="Times New Roman" w:hAnsi="Times New Roman" w:cs="Times New Roman"/>
          <w:sz w:val="28"/>
          <w:szCs w:val="28"/>
        </w:rPr>
        <w:t>.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3947BB" w:rsidRPr="009E04FA" w:rsidRDefault="00D16F31" w:rsidP="003947BB">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35</w:t>
      </w:r>
      <w:r w:rsidR="003947BB" w:rsidRPr="009E04FA">
        <w:rPr>
          <w:rFonts w:ascii="Times New Roman" w:hAnsi="Times New Roman" w:cs="Times New Roman"/>
          <w:sz w:val="28"/>
          <w:szCs w:val="28"/>
        </w:rPr>
        <w:t>.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3947BB" w:rsidRPr="009E04FA" w:rsidRDefault="00D16F31" w:rsidP="003947BB">
      <w:pPr>
        <w:pStyle w:val="ConsPlusNormal"/>
        <w:spacing w:before="220"/>
        <w:ind w:firstLine="539"/>
        <w:contextualSpacing/>
        <w:jc w:val="both"/>
        <w:rPr>
          <w:rFonts w:ascii="Times New Roman" w:hAnsi="Times New Roman" w:cs="Times New Roman"/>
          <w:sz w:val="28"/>
          <w:szCs w:val="28"/>
        </w:rPr>
      </w:pPr>
      <w:r w:rsidRPr="00471FB8">
        <w:rPr>
          <w:rFonts w:ascii="Times New Roman" w:hAnsi="Times New Roman" w:cs="Times New Roman"/>
          <w:sz w:val="28"/>
          <w:szCs w:val="28"/>
        </w:rPr>
        <w:t>36</w:t>
      </w:r>
      <w:r w:rsidR="003947BB" w:rsidRPr="00471FB8">
        <w:rPr>
          <w:rFonts w:ascii="Times New Roman" w:hAnsi="Times New Roman" w:cs="Times New Roman"/>
          <w:sz w:val="28"/>
          <w:szCs w:val="28"/>
        </w:rPr>
        <w:t>.</w:t>
      </w:r>
      <w:r w:rsidR="003947BB" w:rsidRPr="009E04FA">
        <w:rPr>
          <w:rFonts w:ascii="Times New Roman" w:hAnsi="Times New Roman" w:cs="Times New Roman"/>
          <w:sz w:val="28"/>
          <w:szCs w:val="28"/>
        </w:rPr>
        <w:t xml:space="preserve"> Расчеты расходов на закупку товаров, работ, услуг должны соответствовать в части планируемых </w:t>
      </w:r>
      <w:r w:rsidR="005D4815">
        <w:rPr>
          <w:rFonts w:ascii="Times New Roman" w:hAnsi="Times New Roman" w:cs="Times New Roman"/>
          <w:sz w:val="28"/>
          <w:szCs w:val="28"/>
        </w:rPr>
        <w:t>выплат</w:t>
      </w:r>
      <w:r w:rsidR="003947BB" w:rsidRPr="009E04FA">
        <w:rPr>
          <w:rFonts w:ascii="Times New Roman" w:hAnsi="Times New Roman" w:cs="Times New Roman"/>
          <w:sz w:val="28"/>
          <w:szCs w:val="28"/>
        </w:rPr>
        <w:t>:</w:t>
      </w:r>
    </w:p>
    <w:p w:rsidR="003947BB" w:rsidRPr="00701FA4" w:rsidRDefault="00AD4548" w:rsidP="002E6495">
      <w:pPr>
        <w:pStyle w:val="ConsPlusNormal"/>
        <w:shd w:val="clear" w:color="auto" w:fill="FFFFFF"/>
        <w:spacing w:before="220"/>
        <w:ind w:firstLine="539"/>
        <w:contextualSpacing/>
        <w:jc w:val="both"/>
        <w:rPr>
          <w:rFonts w:ascii="Times New Roman" w:hAnsi="Times New Roman" w:cs="Times New Roman"/>
          <w:i/>
          <w:sz w:val="28"/>
          <w:szCs w:val="28"/>
        </w:rPr>
      </w:pPr>
      <w:r w:rsidRPr="00701FA4">
        <w:rPr>
          <w:rFonts w:ascii="Times New Roman" w:hAnsi="Times New Roman" w:cs="Times New Roman"/>
          <w:sz w:val="28"/>
          <w:szCs w:val="28"/>
        </w:rPr>
        <w:t>показателям плана-графика закупок</w:t>
      </w:r>
      <w:r w:rsidR="003947BB" w:rsidRPr="00701FA4">
        <w:rPr>
          <w:rFonts w:ascii="Times New Roman" w:hAnsi="Times New Roman" w:cs="Times New Roman"/>
          <w:sz w:val="28"/>
          <w:szCs w:val="28"/>
        </w:rPr>
        <w:t xml:space="preserve"> товаров, работ, услуг для обеспечения государственных и муниципальных нужд, формируемого в </w:t>
      </w:r>
      <w:r w:rsidR="003947BB" w:rsidRPr="00701FA4">
        <w:rPr>
          <w:rFonts w:ascii="Times New Roman" w:hAnsi="Times New Roman" w:cs="Times New Roman"/>
          <w:sz w:val="28"/>
          <w:szCs w:val="28"/>
        </w:rPr>
        <w:lastRenderedPageBreak/>
        <w:t xml:space="preserve">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w:t>
      </w:r>
      <w:r w:rsidR="003947BB" w:rsidRPr="00701FA4">
        <w:rPr>
          <w:rFonts w:ascii="Times New Roman" w:hAnsi="Times New Roman" w:cs="Times New Roman"/>
          <w:color w:val="000000"/>
          <w:sz w:val="28"/>
          <w:szCs w:val="28"/>
        </w:rPr>
        <w:t xml:space="preserve">Федеральным </w:t>
      </w:r>
      <w:hyperlink r:id="rId11" w:history="1">
        <w:r w:rsidR="003947BB" w:rsidRPr="00701FA4">
          <w:rPr>
            <w:rFonts w:ascii="Times New Roman" w:hAnsi="Times New Roman" w:cs="Times New Roman"/>
            <w:color w:val="000000"/>
            <w:sz w:val="28"/>
            <w:szCs w:val="28"/>
          </w:rPr>
          <w:t>законом</w:t>
        </w:r>
      </w:hyperlink>
      <w:r w:rsidR="003947BB" w:rsidRPr="00701FA4">
        <w:rPr>
          <w:rFonts w:ascii="Times New Roman" w:hAnsi="Times New Roman" w:cs="Times New Roman"/>
          <w:color w:val="000000"/>
          <w:sz w:val="28"/>
          <w:szCs w:val="28"/>
        </w:rPr>
        <w:t xml:space="preserve"> от 5 апреля 2013 г. N 44-ФЗ "О контрактной системе в</w:t>
      </w:r>
      <w:r w:rsidR="003947BB" w:rsidRPr="00701FA4">
        <w:rPr>
          <w:rFonts w:ascii="Times New Roman" w:hAnsi="Times New Roman" w:cs="Times New Roman"/>
          <w:sz w:val="28"/>
          <w:szCs w:val="28"/>
        </w:rPr>
        <w:t xml:space="preserve"> сфере закупок товаров, работ, услуг для обеспечения государственных и муниципальных нужд";</w:t>
      </w:r>
      <w:r w:rsidRPr="00701FA4">
        <w:rPr>
          <w:rFonts w:ascii="Times New Roman" w:hAnsi="Times New Roman" w:cs="Times New Roman"/>
          <w:sz w:val="28"/>
          <w:szCs w:val="28"/>
        </w:rPr>
        <w:t xml:space="preserve"> </w:t>
      </w:r>
      <w:r w:rsidRPr="00701FA4">
        <w:rPr>
          <w:rFonts w:ascii="Times New Roman" w:hAnsi="Times New Roman" w:cs="Times New Roman"/>
          <w:i/>
          <w:sz w:val="28"/>
          <w:szCs w:val="28"/>
        </w:rPr>
        <w:t>(в редакции постановления Администрации Кежемского района от 08.10.2020 №589-п)</w:t>
      </w:r>
    </w:p>
    <w:p w:rsidR="003947BB" w:rsidRPr="00AD4548" w:rsidRDefault="003947BB" w:rsidP="002E6495">
      <w:pPr>
        <w:pStyle w:val="ConsPlusNormal"/>
        <w:shd w:val="clear" w:color="auto" w:fill="FFFFFF"/>
        <w:spacing w:before="220"/>
        <w:ind w:firstLine="539"/>
        <w:contextualSpacing/>
        <w:jc w:val="both"/>
        <w:rPr>
          <w:rFonts w:ascii="Times New Roman" w:hAnsi="Times New Roman" w:cs="Times New Roman"/>
          <w:i/>
          <w:sz w:val="28"/>
          <w:szCs w:val="28"/>
        </w:rPr>
      </w:pPr>
      <w:r w:rsidRPr="00701FA4">
        <w:rPr>
          <w:rFonts w:ascii="Times New Roman" w:hAnsi="Times New Roman" w:cs="Times New Roman"/>
          <w:sz w:val="28"/>
          <w:szCs w:val="28"/>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w:t>
      </w:r>
      <w:r w:rsidR="00AD4548" w:rsidRPr="00701FA4">
        <w:rPr>
          <w:rFonts w:ascii="Times New Roman" w:hAnsi="Times New Roman" w:cs="Times New Roman"/>
          <w:sz w:val="28"/>
          <w:szCs w:val="28"/>
        </w:rPr>
        <w:t>в отношении закупок, подлежащих включению в указанный план закупок</w:t>
      </w:r>
      <w:r w:rsidRPr="00701FA4">
        <w:rPr>
          <w:rFonts w:ascii="Times New Roman" w:hAnsi="Times New Roman" w:cs="Times New Roman"/>
          <w:sz w:val="28"/>
          <w:szCs w:val="28"/>
        </w:rPr>
        <w:t xml:space="preserve"> в соответствии</w:t>
      </w:r>
      <w:r w:rsidRPr="009E04FA">
        <w:rPr>
          <w:rFonts w:ascii="Times New Roman" w:hAnsi="Times New Roman" w:cs="Times New Roman"/>
          <w:sz w:val="28"/>
          <w:szCs w:val="28"/>
        </w:rPr>
        <w:t xml:space="preserve"> </w:t>
      </w:r>
      <w:r w:rsidRPr="00FE0A0D">
        <w:rPr>
          <w:rFonts w:ascii="Times New Roman" w:hAnsi="Times New Roman" w:cs="Times New Roman"/>
          <w:color w:val="000000"/>
          <w:sz w:val="28"/>
          <w:szCs w:val="28"/>
        </w:rPr>
        <w:t xml:space="preserve">с Федеральным </w:t>
      </w:r>
      <w:hyperlink r:id="rId12" w:history="1">
        <w:r w:rsidRPr="00FE0A0D">
          <w:rPr>
            <w:rFonts w:ascii="Times New Roman" w:hAnsi="Times New Roman" w:cs="Times New Roman"/>
            <w:color w:val="000000"/>
            <w:sz w:val="28"/>
            <w:szCs w:val="28"/>
          </w:rPr>
          <w:t>законом</w:t>
        </w:r>
      </w:hyperlink>
      <w:r w:rsidRPr="00FE0A0D">
        <w:rPr>
          <w:rFonts w:ascii="Times New Roman" w:hAnsi="Times New Roman" w:cs="Times New Roman"/>
          <w:color w:val="000000"/>
          <w:sz w:val="28"/>
          <w:szCs w:val="28"/>
        </w:rPr>
        <w:t xml:space="preserve"> от 18 июля</w:t>
      </w:r>
      <w:r w:rsidRPr="009E04FA">
        <w:rPr>
          <w:rFonts w:ascii="Times New Roman" w:hAnsi="Times New Roman" w:cs="Times New Roman"/>
          <w:sz w:val="28"/>
          <w:szCs w:val="28"/>
        </w:rPr>
        <w:t xml:space="preserve"> 2011 г. N 223-ФЗ "О закупках товаров, работ, услуг отдельными видами юридических лиц"</w:t>
      </w:r>
      <w:r w:rsidR="005D4815" w:rsidRPr="005D4815">
        <w:rPr>
          <w:rFonts w:ascii="Times New Roman" w:hAnsi="Times New Roman" w:cs="Times New Roman"/>
          <w:sz w:val="28"/>
          <w:szCs w:val="28"/>
        </w:rPr>
        <w:t xml:space="preserve">, а также показателям закупок, которые согласно положениям </w:t>
      </w:r>
      <w:hyperlink r:id="rId13" w:history="1">
        <w:r w:rsidR="005D4815" w:rsidRPr="005D4815">
          <w:rPr>
            <w:rStyle w:val="a7"/>
            <w:rFonts w:ascii="Times New Roman" w:hAnsi="Times New Roman" w:cs="Times New Roman"/>
            <w:sz w:val="28"/>
            <w:szCs w:val="28"/>
          </w:rPr>
          <w:t>пункта 4</w:t>
        </w:r>
      </w:hyperlink>
      <w:r w:rsidR="005D4815" w:rsidRPr="005D4815">
        <w:rPr>
          <w:rFonts w:ascii="Times New Roman" w:hAnsi="Times New Roman" w:cs="Times New Roman"/>
          <w:sz w:val="28"/>
          <w:szCs w:val="28"/>
        </w:rPr>
        <w:t xml:space="preserve"> Правил формирования плана закупки товаров (работ, услуг), утвержденных постановлением Правительства Российской Федерации от 17 сентября 2012 г. N 932, не включаются в план закупок.</w:t>
      </w:r>
      <w:r w:rsidR="00AD4548">
        <w:rPr>
          <w:rFonts w:ascii="Times New Roman" w:hAnsi="Times New Roman" w:cs="Times New Roman"/>
          <w:sz w:val="28"/>
          <w:szCs w:val="28"/>
        </w:rPr>
        <w:t xml:space="preserve"> </w:t>
      </w:r>
      <w:r w:rsidR="00AD4548" w:rsidRPr="00AD4548">
        <w:rPr>
          <w:rFonts w:ascii="Times New Roman" w:hAnsi="Times New Roman" w:cs="Times New Roman"/>
          <w:i/>
          <w:sz w:val="28"/>
          <w:szCs w:val="28"/>
        </w:rPr>
        <w:t>(в редакции постановления Администрации Кежемского района от 08.10.2020 №589-п</w:t>
      </w:r>
      <w:r w:rsidR="005D4815">
        <w:rPr>
          <w:rFonts w:ascii="Times New Roman" w:hAnsi="Times New Roman" w:cs="Times New Roman"/>
          <w:i/>
          <w:sz w:val="28"/>
          <w:szCs w:val="28"/>
        </w:rPr>
        <w:t>, от 17.04.2023 № 339-п</w:t>
      </w:r>
      <w:r w:rsidR="00AD4548" w:rsidRPr="00AD4548">
        <w:rPr>
          <w:rFonts w:ascii="Times New Roman" w:hAnsi="Times New Roman" w:cs="Times New Roman"/>
          <w:i/>
          <w:sz w:val="28"/>
          <w:szCs w:val="28"/>
        </w:rPr>
        <w:t>)</w:t>
      </w:r>
    </w:p>
    <w:p w:rsidR="003947BB" w:rsidRPr="009E04FA" w:rsidRDefault="00D16F31" w:rsidP="003947BB">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37</w:t>
      </w:r>
      <w:r w:rsidR="003947BB" w:rsidRPr="009E04FA">
        <w:rPr>
          <w:rFonts w:ascii="Times New Roman" w:hAnsi="Times New Roman" w:cs="Times New Roman"/>
          <w:sz w:val="28"/>
          <w:szCs w:val="28"/>
        </w:rPr>
        <w:t>. Расчет расходов на осуществление капитальных вложений:</w:t>
      </w:r>
    </w:p>
    <w:p w:rsidR="003947BB" w:rsidRPr="009E04FA" w:rsidRDefault="003947BB" w:rsidP="003947BB">
      <w:pPr>
        <w:pStyle w:val="ConsPlusNormal"/>
        <w:spacing w:before="220"/>
        <w:ind w:firstLine="539"/>
        <w:contextualSpacing/>
        <w:jc w:val="both"/>
        <w:rPr>
          <w:rFonts w:ascii="Times New Roman" w:hAnsi="Times New Roman" w:cs="Times New Roman"/>
          <w:sz w:val="28"/>
          <w:szCs w:val="28"/>
        </w:rPr>
      </w:pPr>
      <w:r w:rsidRPr="009E04FA">
        <w:rPr>
          <w:rFonts w:ascii="Times New Roman" w:hAnsi="Times New Roman" w:cs="Times New Roman"/>
          <w:sz w:val="28"/>
          <w:szCs w:val="28"/>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3947BB" w:rsidRPr="009E04FA" w:rsidRDefault="003947BB" w:rsidP="003947BB">
      <w:pPr>
        <w:pStyle w:val="ConsPlusNormal"/>
        <w:spacing w:before="220"/>
        <w:ind w:firstLine="539"/>
        <w:contextualSpacing/>
        <w:jc w:val="both"/>
        <w:rPr>
          <w:rFonts w:ascii="Times New Roman" w:hAnsi="Times New Roman" w:cs="Times New Roman"/>
          <w:sz w:val="28"/>
          <w:szCs w:val="28"/>
        </w:rPr>
      </w:pPr>
      <w:r w:rsidRPr="009E04FA">
        <w:rPr>
          <w:rFonts w:ascii="Times New Roman" w:hAnsi="Times New Roman" w:cs="Times New Roman"/>
          <w:sz w:val="28"/>
          <w:szCs w:val="28"/>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3947BB" w:rsidRPr="009E04FA" w:rsidRDefault="00D16F31" w:rsidP="003947BB">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38</w:t>
      </w:r>
      <w:r w:rsidR="003947BB" w:rsidRPr="009E04FA">
        <w:rPr>
          <w:rFonts w:ascii="Times New Roman" w:hAnsi="Times New Roman" w:cs="Times New Roman"/>
          <w:sz w:val="28"/>
          <w:szCs w:val="28"/>
        </w:rPr>
        <w:t>. Расчеты расходов, связанных с выполнение</w:t>
      </w:r>
      <w:r w:rsidR="003947BB">
        <w:rPr>
          <w:rFonts w:ascii="Times New Roman" w:hAnsi="Times New Roman" w:cs="Times New Roman"/>
          <w:sz w:val="28"/>
          <w:szCs w:val="28"/>
        </w:rPr>
        <w:t xml:space="preserve">м учреждением муниципального </w:t>
      </w:r>
      <w:r w:rsidR="003947BB" w:rsidRPr="009E04FA">
        <w:rPr>
          <w:rFonts w:ascii="Times New Roman" w:hAnsi="Times New Roman" w:cs="Times New Roman"/>
          <w:sz w:val="28"/>
          <w:szCs w:val="28"/>
        </w:rPr>
        <w:t xml:space="preserve">задания, могут осуществляться с превышением нормативных затрат, определенных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w:t>
      </w:r>
      <w:r w:rsidR="003947BB">
        <w:rPr>
          <w:rFonts w:ascii="Times New Roman" w:hAnsi="Times New Roman" w:cs="Times New Roman"/>
          <w:sz w:val="28"/>
          <w:szCs w:val="28"/>
        </w:rPr>
        <w:t>Администрацией Кежемского района</w:t>
      </w:r>
      <w:r w:rsidR="003947BB" w:rsidRPr="009E04FA">
        <w:rPr>
          <w:rFonts w:ascii="Times New Roman" w:hAnsi="Times New Roman" w:cs="Times New Roman"/>
          <w:sz w:val="28"/>
          <w:szCs w:val="28"/>
        </w:rPr>
        <w:t xml:space="preserve"> в </w:t>
      </w:r>
      <w:r w:rsidR="003947BB" w:rsidRPr="00FE0A0D">
        <w:rPr>
          <w:rFonts w:ascii="Times New Roman" w:hAnsi="Times New Roman" w:cs="Times New Roman"/>
          <w:color w:val="000000"/>
          <w:sz w:val="28"/>
          <w:szCs w:val="28"/>
        </w:rPr>
        <w:t xml:space="preserve">соответствии с </w:t>
      </w:r>
      <w:hyperlink r:id="rId14" w:history="1">
        <w:r w:rsidR="003947BB" w:rsidRPr="00FE0A0D">
          <w:rPr>
            <w:rFonts w:ascii="Times New Roman" w:hAnsi="Times New Roman" w:cs="Times New Roman"/>
            <w:color w:val="000000"/>
            <w:sz w:val="28"/>
            <w:szCs w:val="28"/>
          </w:rPr>
          <w:t>абзацем первым пункта 4 статьи 69.2</w:t>
        </w:r>
      </w:hyperlink>
      <w:r w:rsidR="003947BB" w:rsidRPr="00FE0A0D">
        <w:rPr>
          <w:rFonts w:ascii="Times New Roman" w:hAnsi="Times New Roman" w:cs="Times New Roman"/>
          <w:color w:val="000000"/>
          <w:sz w:val="28"/>
          <w:szCs w:val="28"/>
        </w:rPr>
        <w:t xml:space="preserve"> Бюджетного кодекса Российской Федерации, в</w:t>
      </w:r>
      <w:r w:rsidR="003947BB" w:rsidRPr="009E04FA">
        <w:rPr>
          <w:rFonts w:ascii="Times New Roman" w:hAnsi="Times New Roman" w:cs="Times New Roman"/>
          <w:sz w:val="28"/>
          <w:szCs w:val="28"/>
        </w:rPr>
        <w:t xml:space="preserve"> пределах общего объема средств субсидии на финансовое обеспечение выполнения муницип</w:t>
      </w:r>
      <w:r w:rsidR="003947BB">
        <w:rPr>
          <w:rFonts w:ascii="Times New Roman" w:hAnsi="Times New Roman" w:cs="Times New Roman"/>
          <w:sz w:val="28"/>
          <w:szCs w:val="28"/>
        </w:rPr>
        <w:t>ального</w:t>
      </w:r>
      <w:r w:rsidR="003947BB" w:rsidRPr="009E04FA">
        <w:rPr>
          <w:rFonts w:ascii="Times New Roman" w:hAnsi="Times New Roman" w:cs="Times New Roman"/>
          <w:sz w:val="28"/>
          <w:szCs w:val="28"/>
        </w:rPr>
        <w:t xml:space="preserve"> задания.</w:t>
      </w:r>
    </w:p>
    <w:p w:rsidR="003947BB" w:rsidRPr="009E04FA" w:rsidRDefault="00D16F31" w:rsidP="003947BB">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39</w:t>
      </w:r>
      <w:r w:rsidR="003947BB" w:rsidRPr="009E04FA">
        <w:rPr>
          <w:rFonts w:ascii="Times New Roman" w:hAnsi="Times New Roman" w:cs="Times New Roman"/>
          <w:sz w:val="28"/>
          <w:szCs w:val="28"/>
        </w:rPr>
        <w:t>. В случае</w:t>
      </w:r>
      <w:r w:rsidR="003947BB">
        <w:rPr>
          <w:rFonts w:ascii="Times New Roman" w:hAnsi="Times New Roman" w:cs="Times New Roman"/>
          <w:sz w:val="28"/>
          <w:szCs w:val="28"/>
        </w:rPr>
        <w:t>,</w:t>
      </w:r>
      <w:r w:rsidR="003947BB" w:rsidRPr="009E04FA">
        <w:rPr>
          <w:rFonts w:ascii="Times New Roman" w:hAnsi="Times New Roman" w:cs="Times New Roman"/>
          <w:sz w:val="28"/>
          <w:szCs w:val="28"/>
        </w:rPr>
        <w:t xml:space="preserve">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3947BB" w:rsidRDefault="003947BB" w:rsidP="000845A2">
      <w:pPr>
        <w:pStyle w:val="ConsPlusNormal"/>
        <w:spacing w:before="220"/>
        <w:ind w:firstLine="539"/>
        <w:contextualSpacing/>
        <w:jc w:val="both"/>
        <w:rPr>
          <w:rFonts w:ascii="Times New Roman" w:hAnsi="Times New Roman" w:cs="Times New Roman"/>
          <w:sz w:val="28"/>
          <w:szCs w:val="28"/>
        </w:rPr>
      </w:pPr>
    </w:p>
    <w:p w:rsidR="00D16F31" w:rsidRDefault="00D16F31" w:rsidP="00D16F31">
      <w:pPr>
        <w:pStyle w:val="ConsPlusNormal"/>
        <w:spacing w:before="220"/>
        <w:ind w:firstLine="539"/>
        <w:contextualSpacing/>
        <w:jc w:val="center"/>
        <w:rPr>
          <w:rFonts w:ascii="Times New Roman" w:hAnsi="Times New Roman" w:cs="Times New Roman"/>
          <w:b/>
          <w:sz w:val="24"/>
          <w:szCs w:val="24"/>
        </w:rPr>
      </w:pPr>
      <w:r w:rsidRPr="00D16F31">
        <w:rPr>
          <w:rFonts w:ascii="Times New Roman" w:hAnsi="Times New Roman" w:cs="Times New Roman"/>
          <w:b/>
          <w:sz w:val="24"/>
          <w:szCs w:val="24"/>
          <w:lang w:val="en-US"/>
        </w:rPr>
        <w:t>IV</w:t>
      </w:r>
      <w:r w:rsidRPr="00AE7DEF">
        <w:rPr>
          <w:rFonts w:ascii="Times New Roman" w:hAnsi="Times New Roman" w:cs="Times New Roman"/>
          <w:b/>
          <w:sz w:val="24"/>
          <w:szCs w:val="24"/>
        </w:rPr>
        <w:t xml:space="preserve">. </w:t>
      </w:r>
      <w:r w:rsidRPr="00D16F31">
        <w:rPr>
          <w:rFonts w:ascii="Times New Roman" w:hAnsi="Times New Roman" w:cs="Times New Roman"/>
          <w:b/>
          <w:sz w:val="24"/>
          <w:szCs w:val="24"/>
        </w:rPr>
        <w:t>УТВЕРЖДЕНИЕ ПЛАНА</w:t>
      </w:r>
    </w:p>
    <w:p w:rsidR="00D16F31" w:rsidRDefault="00D16F31" w:rsidP="00D16F31">
      <w:pPr>
        <w:pStyle w:val="ConsPlusNormal"/>
        <w:spacing w:before="220"/>
        <w:ind w:firstLine="539"/>
        <w:contextualSpacing/>
        <w:jc w:val="both"/>
        <w:rPr>
          <w:rFonts w:ascii="Times New Roman" w:hAnsi="Times New Roman" w:cs="Times New Roman"/>
          <w:b/>
          <w:sz w:val="24"/>
          <w:szCs w:val="24"/>
        </w:rPr>
      </w:pPr>
    </w:p>
    <w:p w:rsidR="00DD4BDB" w:rsidRDefault="00D16F31" w:rsidP="00D16F31">
      <w:pPr>
        <w:pStyle w:val="ConsPlusNormal"/>
        <w:ind w:firstLine="540"/>
        <w:contextualSpacing/>
        <w:jc w:val="both"/>
        <w:rPr>
          <w:rFonts w:ascii="Times New Roman" w:hAnsi="Times New Roman" w:cs="Times New Roman"/>
          <w:sz w:val="28"/>
          <w:szCs w:val="28"/>
        </w:rPr>
      </w:pPr>
      <w:r w:rsidRPr="00513ADE">
        <w:rPr>
          <w:rFonts w:ascii="Times New Roman" w:hAnsi="Times New Roman" w:cs="Times New Roman"/>
          <w:sz w:val="28"/>
          <w:szCs w:val="28"/>
        </w:rPr>
        <w:t>40.</w:t>
      </w:r>
      <w:r w:rsidR="00AE7DEF" w:rsidRPr="00513ADE">
        <w:rPr>
          <w:rFonts w:ascii="Times New Roman" w:hAnsi="Times New Roman" w:cs="Times New Roman"/>
          <w:sz w:val="28"/>
          <w:szCs w:val="28"/>
        </w:rPr>
        <w:t xml:space="preserve"> </w:t>
      </w:r>
      <w:r w:rsidRPr="00513ADE">
        <w:rPr>
          <w:rFonts w:ascii="Times New Roman" w:hAnsi="Times New Roman" w:cs="Times New Roman"/>
          <w:sz w:val="28"/>
          <w:szCs w:val="28"/>
        </w:rPr>
        <w:t xml:space="preserve"> </w:t>
      </w:r>
      <w:r w:rsidR="00DD4BDB" w:rsidRPr="00513ADE">
        <w:rPr>
          <w:rFonts w:ascii="Times New Roman" w:hAnsi="Times New Roman" w:cs="Times New Roman"/>
          <w:sz w:val="28"/>
          <w:szCs w:val="28"/>
        </w:rPr>
        <w:t xml:space="preserve">План </w:t>
      </w:r>
      <w:r w:rsidR="009E0E59" w:rsidRPr="00513ADE">
        <w:rPr>
          <w:rFonts w:ascii="Times New Roman" w:hAnsi="Times New Roman" w:cs="Times New Roman"/>
          <w:sz w:val="28"/>
          <w:szCs w:val="28"/>
        </w:rPr>
        <w:t xml:space="preserve">учреждения </w:t>
      </w:r>
      <w:r w:rsidR="00513ADE" w:rsidRPr="00513ADE">
        <w:rPr>
          <w:rFonts w:ascii="Times New Roman" w:hAnsi="Times New Roman" w:cs="Times New Roman"/>
          <w:sz w:val="28"/>
          <w:szCs w:val="28"/>
        </w:rPr>
        <w:t xml:space="preserve">на очередной финансовый год </w:t>
      </w:r>
      <w:r w:rsidR="00AE7DEF" w:rsidRPr="00513ADE">
        <w:rPr>
          <w:rFonts w:ascii="Times New Roman" w:hAnsi="Times New Roman" w:cs="Times New Roman"/>
          <w:sz w:val="28"/>
          <w:szCs w:val="28"/>
        </w:rPr>
        <w:t xml:space="preserve">утверждается </w:t>
      </w:r>
      <w:r w:rsidR="008D0357" w:rsidRPr="00513ADE">
        <w:rPr>
          <w:rFonts w:ascii="Times New Roman" w:hAnsi="Times New Roman" w:cs="Times New Roman"/>
          <w:bCs/>
          <w:sz w:val="28"/>
          <w:szCs w:val="28"/>
        </w:rPr>
        <w:t>после</w:t>
      </w:r>
      <w:r w:rsidR="00D23C26" w:rsidRPr="00513ADE">
        <w:rPr>
          <w:rFonts w:ascii="Times New Roman" w:hAnsi="Times New Roman" w:cs="Times New Roman"/>
          <w:bCs/>
          <w:sz w:val="28"/>
          <w:szCs w:val="28"/>
        </w:rPr>
        <w:t xml:space="preserve"> </w:t>
      </w:r>
      <w:r w:rsidR="008D0357" w:rsidRPr="00513ADE">
        <w:rPr>
          <w:rFonts w:ascii="Times New Roman" w:hAnsi="Times New Roman" w:cs="Times New Roman"/>
          <w:bCs/>
          <w:sz w:val="28"/>
          <w:szCs w:val="28"/>
        </w:rPr>
        <w:lastRenderedPageBreak/>
        <w:t xml:space="preserve">утверждения </w:t>
      </w:r>
      <w:r w:rsidR="00513ADE" w:rsidRPr="00513ADE">
        <w:rPr>
          <w:rFonts w:ascii="Times New Roman" w:hAnsi="Times New Roman" w:cs="Times New Roman"/>
          <w:bCs/>
          <w:sz w:val="28"/>
          <w:szCs w:val="28"/>
        </w:rPr>
        <w:t xml:space="preserve">Решения Кежемского районного Совета депутатов о </w:t>
      </w:r>
      <w:r w:rsidR="008D0357" w:rsidRPr="00513ADE">
        <w:rPr>
          <w:rFonts w:ascii="Times New Roman" w:hAnsi="Times New Roman" w:cs="Times New Roman"/>
          <w:bCs/>
          <w:sz w:val="28"/>
          <w:szCs w:val="28"/>
        </w:rPr>
        <w:t>районно</w:t>
      </w:r>
      <w:r w:rsidR="00513ADE" w:rsidRPr="00513ADE">
        <w:rPr>
          <w:rFonts w:ascii="Times New Roman" w:hAnsi="Times New Roman" w:cs="Times New Roman"/>
          <w:bCs/>
          <w:sz w:val="28"/>
          <w:szCs w:val="28"/>
        </w:rPr>
        <w:t xml:space="preserve">м </w:t>
      </w:r>
      <w:r w:rsidR="008D0357" w:rsidRPr="00513ADE">
        <w:rPr>
          <w:rFonts w:ascii="Times New Roman" w:hAnsi="Times New Roman" w:cs="Times New Roman"/>
          <w:bCs/>
          <w:sz w:val="28"/>
          <w:szCs w:val="28"/>
        </w:rPr>
        <w:t>бюджет</w:t>
      </w:r>
      <w:r w:rsidR="00513ADE" w:rsidRPr="00513ADE">
        <w:rPr>
          <w:rFonts w:ascii="Times New Roman" w:hAnsi="Times New Roman" w:cs="Times New Roman"/>
          <w:bCs/>
          <w:sz w:val="28"/>
          <w:szCs w:val="28"/>
        </w:rPr>
        <w:t>е</w:t>
      </w:r>
      <w:r w:rsidR="008D0357" w:rsidRPr="00513ADE">
        <w:rPr>
          <w:rFonts w:ascii="Times New Roman" w:hAnsi="Times New Roman" w:cs="Times New Roman"/>
          <w:bCs/>
          <w:sz w:val="28"/>
          <w:szCs w:val="28"/>
        </w:rPr>
        <w:t xml:space="preserve"> на очередной финансовый год и плановый период, но не позднее наступления очередного финансового года.</w:t>
      </w:r>
    </w:p>
    <w:p w:rsidR="00D16F31" w:rsidRPr="00817D96" w:rsidRDefault="00AE7DEF" w:rsidP="00D16F31">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41. </w:t>
      </w:r>
      <w:r w:rsidR="00D16F31" w:rsidRPr="00817D96">
        <w:rPr>
          <w:rFonts w:ascii="Times New Roman" w:hAnsi="Times New Roman" w:cs="Times New Roman"/>
          <w:sz w:val="28"/>
          <w:szCs w:val="28"/>
        </w:rPr>
        <w:t>План муниципального бюджетного учреждения утверждается уполномоченным лицом учреждения.</w:t>
      </w:r>
    </w:p>
    <w:p w:rsidR="00D16F31" w:rsidRPr="00817D96" w:rsidRDefault="009E0E59" w:rsidP="00D16F31">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42. </w:t>
      </w:r>
      <w:r w:rsidR="00D16F31" w:rsidRPr="00817D96">
        <w:rPr>
          <w:rFonts w:ascii="Times New Roman" w:hAnsi="Times New Roman" w:cs="Times New Roman"/>
          <w:sz w:val="28"/>
          <w:szCs w:val="28"/>
        </w:rPr>
        <w:t>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w:t>
      </w:r>
    </w:p>
    <w:p w:rsidR="00D16F31" w:rsidRDefault="00D16F31" w:rsidP="00D16F31">
      <w:pPr>
        <w:pStyle w:val="ConsPlusNormal"/>
        <w:spacing w:before="220"/>
        <w:ind w:firstLine="539"/>
        <w:contextualSpacing/>
        <w:jc w:val="both"/>
        <w:rPr>
          <w:rFonts w:ascii="Times New Roman" w:hAnsi="Times New Roman" w:cs="Times New Roman"/>
          <w:sz w:val="28"/>
          <w:szCs w:val="28"/>
        </w:rPr>
      </w:pPr>
      <w:r w:rsidRPr="00DD4BDB">
        <w:rPr>
          <w:rFonts w:ascii="Times New Roman" w:hAnsi="Times New Roman" w:cs="Times New Roman"/>
          <w:sz w:val="28"/>
          <w:szCs w:val="28"/>
        </w:rPr>
        <w:t>4</w:t>
      </w:r>
      <w:r w:rsidR="009E0E59">
        <w:rPr>
          <w:rFonts w:ascii="Times New Roman" w:hAnsi="Times New Roman" w:cs="Times New Roman"/>
          <w:sz w:val="28"/>
          <w:szCs w:val="28"/>
        </w:rPr>
        <w:t>3</w:t>
      </w:r>
      <w:r w:rsidRPr="00DD4BDB">
        <w:rPr>
          <w:rFonts w:ascii="Times New Roman" w:hAnsi="Times New Roman" w:cs="Times New Roman"/>
          <w:sz w:val="28"/>
          <w:szCs w:val="28"/>
        </w:rPr>
        <w:t>. Учреждение, имеющее обособленное(</w:t>
      </w:r>
      <w:proofErr w:type="spellStart"/>
      <w:r w:rsidRPr="00DD4BDB">
        <w:rPr>
          <w:rFonts w:ascii="Times New Roman" w:hAnsi="Times New Roman" w:cs="Times New Roman"/>
          <w:sz w:val="28"/>
          <w:szCs w:val="28"/>
        </w:rPr>
        <w:t>ые</w:t>
      </w:r>
      <w:proofErr w:type="spellEnd"/>
      <w:r w:rsidRPr="00DD4BDB">
        <w:rPr>
          <w:rFonts w:ascii="Times New Roman" w:hAnsi="Times New Roman" w:cs="Times New Roman"/>
          <w:sz w:val="28"/>
          <w:szCs w:val="28"/>
        </w:rPr>
        <w:t xml:space="preserve">) подразделение(я), на основании Плана, утвержденного в соответствии </w:t>
      </w:r>
      <w:r w:rsidRPr="00FE0A0D">
        <w:rPr>
          <w:rFonts w:ascii="Times New Roman" w:hAnsi="Times New Roman" w:cs="Times New Roman"/>
          <w:color w:val="000000"/>
          <w:sz w:val="28"/>
          <w:szCs w:val="28"/>
        </w:rPr>
        <w:t xml:space="preserve">с </w:t>
      </w:r>
      <w:hyperlink w:anchor="P180" w:history="1">
        <w:r w:rsidRPr="00FE0A0D">
          <w:rPr>
            <w:rFonts w:ascii="Times New Roman" w:hAnsi="Times New Roman" w:cs="Times New Roman"/>
            <w:color w:val="000000"/>
            <w:sz w:val="28"/>
            <w:szCs w:val="28"/>
          </w:rPr>
          <w:t>пункт</w:t>
        </w:r>
        <w:r w:rsidR="009E0E59" w:rsidRPr="00FE0A0D">
          <w:rPr>
            <w:rFonts w:ascii="Times New Roman" w:hAnsi="Times New Roman" w:cs="Times New Roman"/>
            <w:color w:val="000000"/>
            <w:sz w:val="28"/>
            <w:szCs w:val="28"/>
          </w:rPr>
          <w:t>ами</w:t>
        </w:r>
        <w:r w:rsidRPr="00FE0A0D">
          <w:rPr>
            <w:rFonts w:ascii="Times New Roman" w:hAnsi="Times New Roman" w:cs="Times New Roman"/>
            <w:color w:val="000000"/>
            <w:sz w:val="28"/>
            <w:szCs w:val="28"/>
          </w:rPr>
          <w:t xml:space="preserve"> 4</w:t>
        </w:r>
        <w:r w:rsidR="00AE7DEF" w:rsidRPr="00FE0A0D">
          <w:rPr>
            <w:rFonts w:ascii="Times New Roman" w:hAnsi="Times New Roman" w:cs="Times New Roman"/>
            <w:color w:val="000000"/>
            <w:sz w:val="28"/>
            <w:szCs w:val="28"/>
          </w:rPr>
          <w:t>1</w:t>
        </w:r>
      </w:hyperlink>
      <w:r w:rsidR="009E0E59" w:rsidRPr="009E0E59">
        <w:rPr>
          <w:rFonts w:ascii="Times New Roman" w:hAnsi="Times New Roman" w:cs="Times New Roman"/>
          <w:sz w:val="28"/>
          <w:szCs w:val="28"/>
        </w:rPr>
        <w:t>,</w:t>
      </w:r>
      <w:r w:rsidR="009E0E59">
        <w:rPr>
          <w:rFonts w:ascii="Times New Roman" w:hAnsi="Times New Roman" w:cs="Times New Roman"/>
          <w:sz w:val="28"/>
          <w:szCs w:val="28"/>
        </w:rPr>
        <w:t xml:space="preserve"> </w:t>
      </w:r>
      <w:r w:rsidR="009E0E59" w:rsidRPr="009E0E59">
        <w:rPr>
          <w:rFonts w:ascii="Times New Roman" w:hAnsi="Times New Roman" w:cs="Times New Roman"/>
          <w:sz w:val="28"/>
          <w:szCs w:val="28"/>
        </w:rPr>
        <w:t>42</w:t>
      </w:r>
      <w:r w:rsidRPr="009E0E59">
        <w:rPr>
          <w:rFonts w:ascii="Times New Roman" w:hAnsi="Times New Roman" w:cs="Times New Roman"/>
          <w:sz w:val="28"/>
          <w:szCs w:val="28"/>
        </w:rPr>
        <w:t xml:space="preserve"> </w:t>
      </w:r>
      <w:r w:rsidRPr="00DD4BDB">
        <w:rPr>
          <w:rFonts w:ascii="Times New Roman" w:hAnsi="Times New Roman" w:cs="Times New Roman"/>
          <w:sz w:val="28"/>
          <w:szCs w:val="28"/>
        </w:rPr>
        <w:t xml:space="preserve"> настоящего Порядка, утверждает План головного учреждения без учета обособленного(</w:t>
      </w:r>
      <w:proofErr w:type="spellStart"/>
      <w:r w:rsidRPr="00DD4BDB">
        <w:rPr>
          <w:rFonts w:ascii="Times New Roman" w:hAnsi="Times New Roman" w:cs="Times New Roman"/>
          <w:sz w:val="28"/>
          <w:szCs w:val="28"/>
        </w:rPr>
        <w:t>ых</w:t>
      </w:r>
      <w:proofErr w:type="spellEnd"/>
      <w:r w:rsidRPr="00DD4BDB">
        <w:rPr>
          <w:rFonts w:ascii="Times New Roman" w:hAnsi="Times New Roman" w:cs="Times New Roman"/>
          <w:sz w:val="28"/>
          <w:szCs w:val="28"/>
        </w:rPr>
        <w:t>) подразделения(</w:t>
      </w:r>
      <w:proofErr w:type="spellStart"/>
      <w:r w:rsidRPr="00DD4BDB">
        <w:rPr>
          <w:rFonts w:ascii="Times New Roman" w:hAnsi="Times New Roman" w:cs="Times New Roman"/>
          <w:sz w:val="28"/>
          <w:szCs w:val="28"/>
        </w:rPr>
        <w:t>ий</w:t>
      </w:r>
      <w:proofErr w:type="spellEnd"/>
      <w:r w:rsidRPr="00DD4BDB">
        <w:rPr>
          <w:rFonts w:ascii="Times New Roman" w:hAnsi="Times New Roman" w:cs="Times New Roman"/>
          <w:sz w:val="28"/>
          <w:szCs w:val="28"/>
        </w:rPr>
        <w:t>) и План для каждого обособленного подразделения, включающие показатели расчетов между головным учреждением и обособленным(и) подразделением(</w:t>
      </w:r>
      <w:proofErr w:type="spellStart"/>
      <w:r w:rsidRPr="00DD4BDB">
        <w:rPr>
          <w:rFonts w:ascii="Times New Roman" w:hAnsi="Times New Roman" w:cs="Times New Roman"/>
          <w:sz w:val="28"/>
          <w:szCs w:val="28"/>
        </w:rPr>
        <w:t>ями</w:t>
      </w:r>
      <w:proofErr w:type="spellEnd"/>
      <w:r w:rsidRPr="00DD4BDB">
        <w:rPr>
          <w:rFonts w:ascii="Times New Roman" w:hAnsi="Times New Roman" w:cs="Times New Roman"/>
          <w:sz w:val="28"/>
          <w:szCs w:val="28"/>
        </w:rPr>
        <w:t>)</w:t>
      </w:r>
      <w:r w:rsidR="00270F1E" w:rsidRPr="00DD4BDB">
        <w:rPr>
          <w:rFonts w:ascii="Times New Roman" w:hAnsi="Times New Roman" w:cs="Times New Roman"/>
          <w:sz w:val="28"/>
          <w:szCs w:val="28"/>
        </w:rPr>
        <w:t>.</w:t>
      </w:r>
    </w:p>
    <w:p w:rsidR="00270F1E" w:rsidRDefault="00270F1E" w:rsidP="00D16F31">
      <w:pPr>
        <w:pStyle w:val="ConsPlusNormal"/>
        <w:spacing w:before="220"/>
        <w:ind w:firstLine="539"/>
        <w:contextualSpacing/>
        <w:jc w:val="both"/>
        <w:rPr>
          <w:rFonts w:ascii="Times New Roman" w:hAnsi="Times New Roman" w:cs="Times New Roman"/>
          <w:b/>
          <w:sz w:val="24"/>
          <w:szCs w:val="24"/>
        </w:rPr>
      </w:pPr>
    </w:p>
    <w:p w:rsidR="00AE7DEF" w:rsidRPr="00AE7DEF" w:rsidRDefault="00AE7DEF" w:rsidP="00AE7DEF">
      <w:pPr>
        <w:pStyle w:val="ConsPlusNormal"/>
        <w:spacing w:before="220"/>
        <w:ind w:firstLine="539"/>
        <w:contextualSpacing/>
        <w:jc w:val="center"/>
        <w:rPr>
          <w:rFonts w:ascii="Times New Roman" w:hAnsi="Times New Roman" w:cs="Times New Roman"/>
          <w:b/>
          <w:sz w:val="24"/>
          <w:szCs w:val="24"/>
        </w:rPr>
      </w:pPr>
      <w:r>
        <w:rPr>
          <w:rFonts w:ascii="Times New Roman" w:hAnsi="Times New Roman" w:cs="Times New Roman"/>
          <w:b/>
          <w:sz w:val="24"/>
          <w:szCs w:val="24"/>
          <w:lang w:val="en-US"/>
        </w:rPr>
        <w:t>V</w:t>
      </w:r>
      <w:r w:rsidRPr="00F22027">
        <w:rPr>
          <w:rFonts w:ascii="Times New Roman" w:hAnsi="Times New Roman" w:cs="Times New Roman"/>
          <w:b/>
          <w:sz w:val="24"/>
          <w:szCs w:val="24"/>
        </w:rPr>
        <w:t xml:space="preserve">. </w:t>
      </w:r>
      <w:r>
        <w:rPr>
          <w:rFonts w:ascii="Times New Roman" w:hAnsi="Times New Roman" w:cs="Times New Roman"/>
          <w:b/>
          <w:sz w:val="24"/>
          <w:szCs w:val="24"/>
        </w:rPr>
        <w:t>ВНЕСЕНИЕ ИЗМЕНЕНИЙ В ПЛАН</w:t>
      </w:r>
    </w:p>
    <w:p w:rsidR="00D16F31" w:rsidRPr="000845A2" w:rsidRDefault="00D16F31" w:rsidP="000845A2">
      <w:pPr>
        <w:pStyle w:val="ConsPlusNormal"/>
        <w:spacing w:before="220"/>
        <w:ind w:firstLine="539"/>
        <w:contextualSpacing/>
        <w:jc w:val="both"/>
        <w:rPr>
          <w:rFonts w:ascii="Times New Roman" w:hAnsi="Times New Roman" w:cs="Times New Roman"/>
          <w:sz w:val="28"/>
          <w:szCs w:val="28"/>
        </w:rPr>
      </w:pPr>
    </w:p>
    <w:p w:rsidR="00F22027" w:rsidRDefault="00AE7DEF" w:rsidP="000845A2">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4</w:t>
      </w:r>
      <w:r w:rsidR="009E0E59">
        <w:rPr>
          <w:rFonts w:ascii="Times New Roman" w:hAnsi="Times New Roman" w:cs="Times New Roman"/>
          <w:sz w:val="28"/>
          <w:szCs w:val="28"/>
        </w:rPr>
        <w:t>4</w:t>
      </w:r>
      <w:r w:rsidR="000845A2" w:rsidRPr="000845A2">
        <w:rPr>
          <w:rFonts w:ascii="Times New Roman" w:hAnsi="Times New Roman" w:cs="Times New Roman"/>
          <w:sz w:val="28"/>
          <w:szCs w:val="28"/>
        </w:rPr>
        <w:t xml:space="preserve">. </w:t>
      </w:r>
      <w:r w:rsidR="00F22027">
        <w:rPr>
          <w:rFonts w:ascii="Times New Roman" w:hAnsi="Times New Roman" w:cs="Times New Roman"/>
          <w:sz w:val="28"/>
          <w:szCs w:val="28"/>
        </w:rPr>
        <w:t>Внесение изменений в показатели Плана в течени</w:t>
      </w:r>
      <w:r w:rsidR="005C55E3">
        <w:rPr>
          <w:rFonts w:ascii="Times New Roman" w:hAnsi="Times New Roman" w:cs="Times New Roman"/>
          <w:sz w:val="28"/>
          <w:szCs w:val="28"/>
        </w:rPr>
        <w:t>е</w:t>
      </w:r>
      <w:r w:rsidR="00F22027">
        <w:rPr>
          <w:rFonts w:ascii="Times New Roman" w:hAnsi="Times New Roman" w:cs="Times New Roman"/>
          <w:sz w:val="28"/>
          <w:szCs w:val="28"/>
        </w:rPr>
        <w:t xml:space="preserve"> текущего финансового года осуществляется в следующих случаях:</w:t>
      </w:r>
    </w:p>
    <w:p w:rsidR="000845A2" w:rsidRPr="000845A2" w:rsidRDefault="000845A2" w:rsidP="000845A2">
      <w:pPr>
        <w:pStyle w:val="ConsPlusNormal"/>
        <w:spacing w:before="220"/>
        <w:ind w:firstLine="539"/>
        <w:contextualSpacing/>
        <w:jc w:val="both"/>
        <w:rPr>
          <w:rFonts w:ascii="Times New Roman" w:hAnsi="Times New Roman" w:cs="Times New Roman"/>
          <w:sz w:val="28"/>
          <w:szCs w:val="28"/>
        </w:rPr>
      </w:pPr>
      <w:r w:rsidRPr="000845A2">
        <w:rPr>
          <w:rFonts w:ascii="Times New Roman" w:hAnsi="Times New Roman" w:cs="Times New Roman"/>
          <w:sz w:val="28"/>
          <w:szCs w:val="28"/>
        </w:rPr>
        <w:t>а) использование</w:t>
      </w:r>
      <w:r w:rsidR="00F22027">
        <w:rPr>
          <w:rFonts w:ascii="Times New Roman" w:hAnsi="Times New Roman" w:cs="Times New Roman"/>
          <w:sz w:val="28"/>
          <w:szCs w:val="28"/>
        </w:rPr>
        <w:t xml:space="preserve"> учреждением (обособленным подразделением) по согласованию с Администрацией Кежемского района </w:t>
      </w:r>
      <w:r w:rsidRPr="000845A2">
        <w:rPr>
          <w:rFonts w:ascii="Times New Roman" w:hAnsi="Times New Roman" w:cs="Times New Roman"/>
          <w:sz w:val="28"/>
          <w:szCs w:val="28"/>
        </w:rPr>
        <w:t>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0845A2" w:rsidRPr="000845A2" w:rsidRDefault="000845A2" w:rsidP="000845A2">
      <w:pPr>
        <w:pStyle w:val="ConsPlusNormal"/>
        <w:spacing w:before="220"/>
        <w:ind w:firstLine="539"/>
        <w:contextualSpacing/>
        <w:jc w:val="both"/>
        <w:rPr>
          <w:rFonts w:ascii="Times New Roman" w:hAnsi="Times New Roman" w:cs="Times New Roman"/>
          <w:sz w:val="28"/>
          <w:szCs w:val="28"/>
        </w:rPr>
      </w:pPr>
      <w:r w:rsidRPr="000845A2">
        <w:rPr>
          <w:rFonts w:ascii="Times New Roman" w:hAnsi="Times New Roman" w:cs="Times New Roman"/>
          <w:sz w:val="28"/>
          <w:szCs w:val="28"/>
        </w:rPr>
        <w:t>б) изменением объемов планируемых поступлений, а также объемов и (или) направлений выплат, в том числе в связи с:</w:t>
      </w:r>
    </w:p>
    <w:p w:rsidR="000845A2" w:rsidRPr="000845A2" w:rsidRDefault="000845A2" w:rsidP="000845A2">
      <w:pPr>
        <w:pStyle w:val="ConsPlusNormal"/>
        <w:spacing w:before="220"/>
        <w:ind w:firstLine="539"/>
        <w:contextualSpacing/>
        <w:jc w:val="both"/>
        <w:rPr>
          <w:rFonts w:ascii="Times New Roman" w:hAnsi="Times New Roman" w:cs="Times New Roman"/>
          <w:sz w:val="28"/>
          <w:szCs w:val="28"/>
        </w:rPr>
      </w:pPr>
      <w:r w:rsidRPr="000845A2">
        <w:rPr>
          <w:rFonts w:ascii="Times New Roman" w:hAnsi="Times New Roman" w:cs="Times New Roman"/>
          <w:sz w:val="28"/>
          <w:szCs w:val="28"/>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0845A2" w:rsidRPr="000845A2" w:rsidRDefault="000845A2" w:rsidP="000845A2">
      <w:pPr>
        <w:pStyle w:val="ConsPlusNormal"/>
        <w:spacing w:before="220"/>
        <w:ind w:firstLine="539"/>
        <w:contextualSpacing/>
        <w:jc w:val="both"/>
        <w:rPr>
          <w:rFonts w:ascii="Times New Roman" w:hAnsi="Times New Roman" w:cs="Times New Roman"/>
          <w:sz w:val="28"/>
          <w:szCs w:val="28"/>
        </w:rPr>
      </w:pPr>
      <w:r w:rsidRPr="000845A2">
        <w:rPr>
          <w:rFonts w:ascii="Times New Roman" w:hAnsi="Times New Roman" w:cs="Times New Roman"/>
          <w:sz w:val="28"/>
          <w:szCs w:val="28"/>
        </w:rPr>
        <w:t>изменением объема услуг (работ), предоставляемых за плату;</w:t>
      </w:r>
    </w:p>
    <w:p w:rsidR="000845A2" w:rsidRPr="000845A2" w:rsidRDefault="000845A2" w:rsidP="000845A2">
      <w:pPr>
        <w:pStyle w:val="ConsPlusNormal"/>
        <w:spacing w:before="220"/>
        <w:ind w:firstLine="539"/>
        <w:contextualSpacing/>
        <w:jc w:val="both"/>
        <w:rPr>
          <w:rFonts w:ascii="Times New Roman" w:hAnsi="Times New Roman" w:cs="Times New Roman"/>
          <w:sz w:val="28"/>
          <w:szCs w:val="28"/>
        </w:rPr>
      </w:pPr>
      <w:r w:rsidRPr="000845A2">
        <w:rPr>
          <w:rFonts w:ascii="Times New Roman" w:hAnsi="Times New Roman" w:cs="Times New Roman"/>
          <w:sz w:val="28"/>
          <w:szCs w:val="28"/>
        </w:rPr>
        <w:t>изменением объемов безвозмездных поступлений от юридических и физических лиц;</w:t>
      </w:r>
    </w:p>
    <w:p w:rsidR="000845A2" w:rsidRPr="000845A2" w:rsidRDefault="000845A2" w:rsidP="000845A2">
      <w:pPr>
        <w:pStyle w:val="ConsPlusNormal"/>
        <w:spacing w:before="220"/>
        <w:ind w:firstLine="539"/>
        <w:contextualSpacing/>
        <w:jc w:val="both"/>
        <w:rPr>
          <w:rFonts w:ascii="Times New Roman" w:hAnsi="Times New Roman" w:cs="Times New Roman"/>
          <w:sz w:val="28"/>
          <w:szCs w:val="28"/>
        </w:rPr>
      </w:pPr>
      <w:r w:rsidRPr="000845A2">
        <w:rPr>
          <w:rFonts w:ascii="Times New Roman" w:hAnsi="Times New Roman" w:cs="Times New Roman"/>
          <w:sz w:val="28"/>
          <w:szCs w:val="28"/>
        </w:rPr>
        <w:t>поступлением средств дебиторской задолженности прошлых лет, не включенных в показатели Плана при его составлении;</w:t>
      </w:r>
    </w:p>
    <w:p w:rsidR="000845A2" w:rsidRPr="000845A2" w:rsidRDefault="000845A2" w:rsidP="000845A2">
      <w:pPr>
        <w:pStyle w:val="ConsPlusNormal"/>
        <w:spacing w:before="220"/>
        <w:ind w:firstLine="539"/>
        <w:contextualSpacing/>
        <w:jc w:val="both"/>
        <w:rPr>
          <w:rFonts w:ascii="Times New Roman" w:hAnsi="Times New Roman" w:cs="Times New Roman"/>
          <w:sz w:val="28"/>
          <w:szCs w:val="28"/>
        </w:rPr>
      </w:pPr>
      <w:r w:rsidRPr="000845A2">
        <w:rPr>
          <w:rFonts w:ascii="Times New Roman" w:hAnsi="Times New Roman" w:cs="Times New Roman"/>
          <w:sz w:val="28"/>
          <w:szCs w:val="28"/>
        </w:rPr>
        <w:t>увеличением выплат по неисполненным обязательствам прошлых лет, не включенных в показатели Плана при его составлении;</w:t>
      </w:r>
    </w:p>
    <w:p w:rsidR="000845A2" w:rsidRDefault="000845A2" w:rsidP="000845A2">
      <w:pPr>
        <w:pStyle w:val="ConsPlusNormal"/>
        <w:spacing w:before="220"/>
        <w:ind w:firstLine="539"/>
        <w:contextualSpacing/>
        <w:jc w:val="both"/>
        <w:rPr>
          <w:rFonts w:ascii="Times New Roman" w:hAnsi="Times New Roman" w:cs="Times New Roman"/>
          <w:sz w:val="28"/>
          <w:szCs w:val="28"/>
        </w:rPr>
      </w:pPr>
      <w:bookmarkStart w:id="2" w:name="P106"/>
      <w:bookmarkEnd w:id="2"/>
      <w:r w:rsidRPr="000845A2">
        <w:rPr>
          <w:rFonts w:ascii="Times New Roman" w:hAnsi="Times New Roman" w:cs="Times New Roman"/>
          <w:sz w:val="28"/>
          <w:szCs w:val="28"/>
        </w:rPr>
        <w:t>в) проведением реорганизации учреждения</w:t>
      </w:r>
      <w:r w:rsidR="00F22027">
        <w:rPr>
          <w:rFonts w:ascii="Times New Roman" w:hAnsi="Times New Roman" w:cs="Times New Roman"/>
          <w:sz w:val="28"/>
          <w:szCs w:val="28"/>
        </w:rPr>
        <w:t>, в форме:</w:t>
      </w:r>
    </w:p>
    <w:p w:rsidR="00F22027" w:rsidRDefault="00F22027" w:rsidP="000845A2">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присоединения, слияния;</w:t>
      </w:r>
    </w:p>
    <w:p w:rsidR="00F22027" w:rsidRDefault="00F22027" w:rsidP="000845A2">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выделения;</w:t>
      </w:r>
    </w:p>
    <w:p w:rsidR="00F22027" w:rsidRDefault="00F22027" w:rsidP="000845A2">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разделения.</w:t>
      </w:r>
    </w:p>
    <w:p w:rsidR="00F22027" w:rsidRPr="00FE0A0D" w:rsidRDefault="00F22027" w:rsidP="00F22027">
      <w:pPr>
        <w:pStyle w:val="ConsPlusNormal"/>
        <w:spacing w:before="220"/>
        <w:ind w:firstLine="539"/>
        <w:contextualSpacing/>
        <w:jc w:val="both"/>
        <w:rPr>
          <w:rFonts w:ascii="Times New Roman" w:hAnsi="Times New Roman" w:cs="Times New Roman"/>
          <w:color w:val="000000"/>
          <w:sz w:val="28"/>
          <w:szCs w:val="28"/>
        </w:rPr>
      </w:pPr>
      <w:r>
        <w:rPr>
          <w:rFonts w:ascii="Times New Roman" w:hAnsi="Times New Roman" w:cs="Times New Roman"/>
          <w:sz w:val="28"/>
          <w:szCs w:val="28"/>
        </w:rPr>
        <w:t>4</w:t>
      </w:r>
      <w:r w:rsidR="009E0E59">
        <w:rPr>
          <w:rFonts w:ascii="Times New Roman" w:hAnsi="Times New Roman" w:cs="Times New Roman"/>
          <w:sz w:val="28"/>
          <w:szCs w:val="28"/>
        </w:rPr>
        <w:t>5</w:t>
      </w:r>
      <w:r>
        <w:rPr>
          <w:rFonts w:ascii="Times New Roman" w:hAnsi="Times New Roman" w:cs="Times New Roman"/>
          <w:sz w:val="28"/>
          <w:szCs w:val="28"/>
        </w:rPr>
        <w:t xml:space="preserve">. </w:t>
      </w:r>
      <w:r w:rsidRPr="000845A2">
        <w:rPr>
          <w:rFonts w:ascii="Times New Roman" w:hAnsi="Times New Roman" w:cs="Times New Roman"/>
          <w:sz w:val="28"/>
          <w:szCs w:val="28"/>
        </w:rPr>
        <w:t xml:space="preserve">При внесении изменений в показатели Плана в случае, установленном </w:t>
      </w:r>
      <w:hyperlink w:anchor="P106" w:history="1">
        <w:r w:rsidRPr="00FE0A0D">
          <w:rPr>
            <w:rFonts w:ascii="Times New Roman" w:hAnsi="Times New Roman" w:cs="Times New Roman"/>
            <w:color w:val="000000"/>
            <w:sz w:val="28"/>
            <w:szCs w:val="28"/>
          </w:rPr>
          <w:t>подпунктом "в" пункта 4</w:t>
        </w:r>
        <w:r w:rsidR="009E0E59" w:rsidRPr="00FE0A0D">
          <w:rPr>
            <w:rFonts w:ascii="Times New Roman" w:hAnsi="Times New Roman" w:cs="Times New Roman"/>
            <w:color w:val="000000"/>
            <w:sz w:val="28"/>
            <w:szCs w:val="28"/>
          </w:rPr>
          <w:t>4</w:t>
        </w:r>
      </w:hyperlink>
      <w:r w:rsidRPr="00FE0A0D">
        <w:rPr>
          <w:rFonts w:ascii="Times New Roman" w:hAnsi="Times New Roman" w:cs="Times New Roman"/>
          <w:color w:val="000000"/>
          <w:sz w:val="28"/>
          <w:szCs w:val="28"/>
        </w:rPr>
        <w:t xml:space="preserve"> настоящего Порядка, при реорганизации:</w:t>
      </w:r>
    </w:p>
    <w:p w:rsidR="00F22027" w:rsidRPr="000845A2" w:rsidRDefault="00F22027" w:rsidP="00F22027">
      <w:pPr>
        <w:pStyle w:val="ConsPlusNormal"/>
        <w:spacing w:before="220"/>
        <w:ind w:firstLine="539"/>
        <w:contextualSpacing/>
        <w:jc w:val="both"/>
        <w:rPr>
          <w:rFonts w:ascii="Times New Roman" w:hAnsi="Times New Roman" w:cs="Times New Roman"/>
          <w:sz w:val="28"/>
          <w:szCs w:val="28"/>
        </w:rPr>
      </w:pPr>
      <w:r w:rsidRPr="00FE0A0D">
        <w:rPr>
          <w:rFonts w:ascii="Times New Roman" w:hAnsi="Times New Roman" w:cs="Times New Roman"/>
          <w:color w:val="000000"/>
          <w:sz w:val="28"/>
          <w:szCs w:val="28"/>
        </w:rPr>
        <w:t>а) в форме присоед</w:t>
      </w:r>
      <w:r w:rsidRPr="000845A2">
        <w:rPr>
          <w:rFonts w:ascii="Times New Roman" w:hAnsi="Times New Roman" w:cs="Times New Roman"/>
          <w:sz w:val="28"/>
          <w:szCs w:val="28"/>
        </w:rPr>
        <w:t>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F22027" w:rsidRPr="000845A2" w:rsidRDefault="00F22027" w:rsidP="00F22027">
      <w:pPr>
        <w:pStyle w:val="ConsPlusNormal"/>
        <w:spacing w:before="220"/>
        <w:ind w:firstLine="539"/>
        <w:contextualSpacing/>
        <w:jc w:val="both"/>
        <w:rPr>
          <w:rFonts w:ascii="Times New Roman" w:hAnsi="Times New Roman" w:cs="Times New Roman"/>
          <w:sz w:val="28"/>
          <w:szCs w:val="28"/>
        </w:rPr>
      </w:pPr>
      <w:r w:rsidRPr="000845A2">
        <w:rPr>
          <w:rFonts w:ascii="Times New Roman" w:hAnsi="Times New Roman" w:cs="Times New Roman"/>
          <w:sz w:val="28"/>
          <w:szCs w:val="28"/>
        </w:rPr>
        <w:lastRenderedPageBreak/>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F22027" w:rsidRPr="000845A2" w:rsidRDefault="00F22027" w:rsidP="00F22027">
      <w:pPr>
        <w:pStyle w:val="ConsPlusNormal"/>
        <w:spacing w:before="220"/>
        <w:ind w:firstLine="539"/>
        <w:contextualSpacing/>
        <w:jc w:val="both"/>
        <w:rPr>
          <w:rFonts w:ascii="Times New Roman" w:hAnsi="Times New Roman" w:cs="Times New Roman"/>
          <w:sz w:val="28"/>
          <w:szCs w:val="28"/>
        </w:rPr>
      </w:pPr>
      <w:r w:rsidRPr="000845A2">
        <w:rPr>
          <w:rFonts w:ascii="Times New Roman" w:hAnsi="Times New Roman" w:cs="Times New Roman"/>
          <w:sz w:val="28"/>
          <w:szCs w:val="28"/>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F22027" w:rsidRDefault="00F22027" w:rsidP="00F22027">
      <w:pPr>
        <w:pStyle w:val="ConsPlusNormal"/>
        <w:spacing w:before="220"/>
        <w:ind w:firstLine="539"/>
        <w:contextualSpacing/>
        <w:jc w:val="both"/>
        <w:rPr>
          <w:rFonts w:ascii="Times New Roman" w:hAnsi="Times New Roman" w:cs="Times New Roman"/>
          <w:sz w:val="28"/>
          <w:szCs w:val="28"/>
        </w:rPr>
      </w:pPr>
      <w:r w:rsidRPr="000845A2">
        <w:rPr>
          <w:rFonts w:ascii="Times New Roman" w:hAnsi="Times New Roman" w:cs="Times New Roman"/>
          <w:sz w:val="28"/>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proofErr w:type="spellStart"/>
      <w:r w:rsidRPr="000845A2">
        <w:rPr>
          <w:rFonts w:ascii="Times New Roman" w:hAnsi="Times New Roman" w:cs="Times New Roman"/>
          <w:sz w:val="28"/>
          <w:szCs w:val="28"/>
        </w:rPr>
        <w:t>ов</w:t>
      </w:r>
      <w:proofErr w:type="spellEnd"/>
      <w:r w:rsidRPr="000845A2">
        <w:rPr>
          <w:rFonts w:ascii="Times New Roman" w:hAnsi="Times New Roman" w:cs="Times New Roman"/>
          <w:sz w:val="28"/>
          <w:szCs w:val="28"/>
        </w:rPr>
        <w:t>) учреждения(</w:t>
      </w:r>
      <w:proofErr w:type="spellStart"/>
      <w:r w:rsidRPr="000845A2">
        <w:rPr>
          <w:rFonts w:ascii="Times New Roman" w:hAnsi="Times New Roman" w:cs="Times New Roman"/>
          <w:sz w:val="28"/>
          <w:szCs w:val="28"/>
        </w:rPr>
        <w:t>ий</w:t>
      </w:r>
      <w:proofErr w:type="spellEnd"/>
      <w:r w:rsidRPr="000845A2">
        <w:rPr>
          <w:rFonts w:ascii="Times New Roman" w:hAnsi="Times New Roman" w:cs="Times New Roman"/>
          <w:sz w:val="28"/>
          <w:szCs w:val="28"/>
        </w:rPr>
        <w:t>) до начала реорганизации.</w:t>
      </w:r>
    </w:p>
    <w:p w:rsidR="000845A2" w:rsidRDefault="00F22027" w:rsidP="000845A2">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4</w:t>
      </w:r>
      <w:r w:rsidR="009E0E59">
        <w:rPr>
          <w:rFonts w:ascii="Times New Roman" w:hAnsi="Times New Roman" w:cs="Times New Roman"/>
          <w:sz w:val="28"/>
          <w:szCs w:val="28"/>
        </w:rPr>
        <w:t>6</w:t>
      </w:r>
      <w:r w:rsidR="000845A2" w:rsidRPr="000845A2">
        <w:rPr>
          <w:rFonts w:ascii="Times New Roman" w:hAnsi="Times New Roman" w:cs="Times New Roman"/>
          <w:sz w:val="28"/>
          <w:szCs w:val="28"/>
        </w:rPr>
        <w:t>.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5D4815" w:rsidRDefault="005D4815" w:rsidP="005D4815">
      <w:pPr>
        <w:pStyle w:val="ConsPlusNormal"/>
        <w:spacing w:before="220"/>
        <w:ind w:firstLine="539"/>
        <w:contextualSpacing/>
        <w:jc w:val="both"/>
        <w:rPr>
          <w:rFonts w:ascii="Times New Roman" w:hAnsi="Times New Roman" w:cs="Times New Roman"/>
          <w:sz w:val="28"/>
          <w:szCs w:val="28"/>
        </w:rPr>
      </w:pPr>
      <w:r w:rsidRPr="005D4815">
        <w:rPr>
          <w:rFonts w:ascii="Times New Roman" w:hAnsi="Times New Roman" w:cs="Times New Roman"/>
          <w:sz w:val="28"/>
          <w:szCs w:val="28"/>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r>
        <w:rPr>
          <w:rFonts w:ascii="Times New Roman" w:hAnsi="Times New Roman" w:cs="Times New Roman"/>
          <w:sz w:val="28"/>
          <w:szCs w:val="28"/>
        </w:rPr>
        <w:t xml:space="preserve"> </w:t>
      </w:r>
      <w:r w:rsidRPr="00C22900">
        <w:rPr>
          <w:rFonts w:ascii="Times New Roman" w:hAnsi="Times New Roman" w:cs="Times New Roman"/>
          <w:sz w:val="28"/>
          <w:szCs w:val="28"/>
        </w:rPr>
        <w:t>(</w:t>
      </w:r>
      <w:r w:rsidRPr="00C22900">
        <w:rPr>
          <w:rFonts w:ascii="Times New Roman" w:hAnsi="Times New Roman" w:cs="Times New Roman"/>
          <w:i/>
          <w:sz w:val="28"/>
          <w:szCs w:val="28"/>
        </w:rPr>
        <w:t>в редакции постановления Администрации Кежемского района от 17.04.2023 №339-п)</w:t>
      </w:r>
    </w:p>
    <w:p w:rsidR="000845A2" w:rsidRPr="000845A2" w:rsidRDefault="00F22027" w:rsidP="000845A2">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4</w:t>
      </w:r>
      <w:r w:rsidR="009E0E59">
        <w:rPr>
          <w:rFonts w:ascii="Times New Roman" w:hAnsi="Times New Roman" w:cs="Times New Roman"/>
          <w:sz w:val="28"/>
          <w:szCs w:val="28"/>
        </w:rPr>
        <w:t>7</w:t>
      </w:r>
      <w:r w:rsidR="000845A2" w:rsidRPr="000845A2">
        <w:rPr>
          <w:rFonts w:ascii="Times New Roman" w:hAnsi="Times New Roman" w:cs="Times New Roman"/>
          <w:sz w:val="28"/>
          <w:szCs w:val="28"/>
        </w:rPr>
        <w:t xml:space="preserve">.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w:t>
      </w:r>
      <w:r w:rsidR="000845A2" w:rsidRPr="00FE0A0D">
        <w:rPr>
          <w:rFonts w:ascii="Times New Roman" w:hAnsi="Times New Roman" w:cs="Times New Roman"/>
          <w:color w:val="000000"/>
          <w:sz w:val="28"/>
          <w:szCs w:val="28"/>
        </w:rPr>
        <w:t xml:space="preserve">предусмотренных </w:t>
      </w:r>
      <w:hyperlink w:anchor="P109" w:history="1">
        <w:r w:rsidR="000845A2" w:rsidRPr="00FE0A0D">
          <w:rPr>
            <w:rFonts w:ascii="Times New Roman" w:hAnsi="Times New Roman" w:cs="Times New Roman"/>
            <w:color w:val="000000"/>
            <w:sz w:val="28"/>
            <w:szCs w:val="28"/>
          </w:rPr>
          <w:t xml:space="preserve">пунктом </w:t>
        </w:r>
        <w:r w:rsidRPr="00FE0A0D">
          <w:rPr>
            <w:rFonts w:ascii="Times New Roman" w:hAnsi="Times New Roman" w:cs="Times New Roman"/>
            <w:color w:val="000000"/>
            <w:sz w:val="28"/>
            <w:szCs w:val="28"/>
          </w:rPr>
          <w:t>4</w:t>
        </w:r>
        <w:r w:rsidR="009E0E59" w:rsidRPr="00FE0A0D">
          <w:rPr>
            <w:rFonts w:ascii="Times New Roman" w:hAnsi="Times New Roman" w:cs="Times New Roman"/>
            <w:color w:val="000000"/>
            <w:sz w:val="28"/>
            <w:szCs w:val="28"/>
          </w:rPr>
          <w:t>8</w:t>
        </w:r>
      </w:hyperlink>
      <w:r w:rsidR="000845A2" w:rsidRPr="00FE0A0D">
        <w:rPr>
          <w:rFonts w:ascii="Times New Roman" w:hAnsi="Times New Roman" w:cs="Times New Roman"/>
          <w:color w:val="000000"/>
          <w:sz w:val="28"/>
          <w:szCs w:val="28"/>
        </w:rPr>
        <w:t xml:space="preserve"> настоящего</w:t>
      </w:r>
      <w:r w:rsidR="000845A2">
        <w:rPr>
          <w:rFonts w:ascii="Times New Roman" w:hAnsi="Times New Roman" w:cs="Times New Roman"/>
          <w:sz w:val="28"/>
          <w:szCs w:val="28"/>
        </w:rPr>
        <w:t xml:space="preserve"> Порядка</w:t>
      </w:r>
      <w:r w:rsidR="000845A2" w:rsidRPr="000845A2">
        <w:rPr>
          <w:rFonts w:ascii="Times New Roman" w:hAnsi="Times New Roman" w:cs="Times New Roman"/>
          <w:sz w:val="28"/>
          <w:szCs w:val="28"/>
        </w:rPr>
        <w:t>.</w:t>
      </w:r>
    </w:p>
    <w:p w:rsidR="000845A2" w:rsidRPr="000845A2" w:rsidRDefault="00F22027" w:rsidP="000845A2">
      <w:pPr>
        <w:pStyle w:val="ConsPlusNormal"/>
        <w:spacing w:before="220"/>
        <w:ind w:firstLine="539"/>
        <w:contextualSpacing/>
        <w:jc w:val="both"/>
        <w:rPr>
          <w:rFonts w:ascii="Times New Roman" w:hAnsi="Times New Roman" w:cs="Times New Roman"/>
          <w:sz w:val="28"/>
          <w:szCs w:val="28"/>
        </w:rPr>
      </w:pPr>
      <w:bookmarkStart w:id="3" w:name="P109"/>
      <w:bookmarkEnd w:id="3"/>
      <w:r>
        <w:rPr>
          <w:rFonts w:ascii="Times New Roman" w:hAnsi="Times New Roman" w:cs="Times New Roman"/>
          <w:sz w:val="28"/>
          <w:szCs w:val="28"/>
        </w:rPr>
        <w:t>4</w:t>
      </w:r>
      <w:r w:rsidR="009E0E59">
        <w:rPr>
          <w:rFonts w:ascii="Times New Roman" w:hAnsi="Times New Roman" w:cs="Times New Roman"/>
          <w:sz w:val="28"/>
          <w:szCs w:val="28"/>
        </w:rPr>
        <w:t>8</w:t>
      </w:r>
      <w:r w:rsidR="000845A2" w:rsidRPr="000845A2">
        <w:rPr>
          <w:rFonts w:ascii="Times New Roman" w:hAnsi="Times New Roman" w:cs="Times New Roman"/>
          <w:sz w:val="28"/>
          <w:szCs w:val="28"/>
        </w:rPr>
        <w:t xml:space="preserve">. Учреждение по решению </w:t>
      </w:r>
      <w:r w:rsidR="000845A2">
        <w:rPr>
          <w:rFonts w:ascii="Times New Roman" w:hAnsi="Times New Roman" w:cs="Times New Roman"/>
          <w:sz w:val="28"/>
          <w:szCs w:val="28"/>
        </w:rPr>
        <w:t>Администрации Кежемского района</w:t>
      </w:r>
      <w:r w:rsidR="000845A2" w:rsidRPr="000845A2">
        <w:rPr>
          <w:rFonts w:ascii="Times New Roman" w:hAnsi="Times New Roman" w:cs="Times New Roman"/>
          <w:sz w:val="28"/>
          <w:szCs w:val="28"/>
        </w:rPr>
        <w:t xml:space="preserve">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0845A2" w:rsidRPr="000845A2" w:rsidRDefault="000845A2" w:rsidP="000845A2">
      <w:pPr>
        <w:pStyle w:val="ConsPlusNormal"/>
        <w:spacing w:before="220"/>
        <w:ind w:firstLine="539"/>
        <w:contextualSpacing/>
        <w:jc w:val="both"/>
        <w:rPr>
          <w:rFonts w:ascii="Times New Roman" w:hAnsi="Times New Roman" w:cs="Times New Roman"/>
          <w:sz w:val="28"/>
          <w:szCs w:val="28"/>
        </w:rPr>
      </w:pPr>
      <w:r w:rsidRPr="000845A2">
        <w:rPr>
          <w:rFonts w:ascii="Times New Roman" w:hAnsi="Times New Roman" w:cs="Times New Roman"/>
          <w:sz w:val="28"/>
          <w:szCs w:val="28"/>
        </w:rPr>
        <w:t>а) при поступлении в текущем финансовом году:</w:t>
      </w:r>
    </w:p>
    <w:p w:rsidR="000845A2" w:rsidRPr="000845A2" w:rsidRDefault="000845A2" w:rsidP="000845A2">
      <w:pPr>
        <w:pStyle w:val="ConsPlusNormal"/>
        <w:spacing w:before="220"/>
        <w:ind w:firstLine="539"/>
        <w:contextualSpacing/>
        <w:jc w:val="both"/>
        <w:rPr>
          <w:rFonts w:ascii="Times New Roman" w:hAnsi="Times New Roman" w:cs="Times New Roman"/>
          <w:sz w:val="28"/>
          <w:szCs w:val="28"/>
        </w:rPr>
      </w:pPr>
      <w:r w:rsidRPr="000845A2">
        <w:rPr>
          <w:rFonts w:ascii="Times New Roman" w:hAnsi="Times New Roman" w:cs="Times New Roman"/>
          <w:sz w:val="28"/>
          <w:szCs w:val="28"/>
        </w:rPr>
        <w:t>сумм возврата дебиторской задолженности прошлых лет;</w:t>
      </w:r>
    </w:p>
    <w:p w:rsidR="000845A2" w:rsidRPr="000845A2" w:rsidRDefault="000845A2" w:rsidP="000845A2">
      <w:pPr>
        <w:pStyle w:val="ConsPlusNormal"/>
        <w:spacing w:before="220"/>
        <w:ind w:firstLine="539"/>
        <w:contextualSpacing/>
        <w:jc w:val="both"/>
        <w:rPr>
          <w:rFonts w:ascii="Times New Roman" w:hAnsi="Times New Roman" w:cs="Times New Roman"/>
          <w:sz w:val="28"/>
          <w:szCs w:val="28"/>
        </w:rPr>
      </w:pPr>
      <w:r w:rsidRPr="000845A2">
        <w:rPr>
          <w:rFonts w:ascii="Times New Roman" w:hAnsi="Times New Roman" w:cs="Times New Roman"/>
          <w:sz w:val="28"/>
          <w:szCs w:val="28"/>
        </w:rPr>
        <w:t>сумм, поступивших в возмещение ущерба, недостач, выявленных в текущем финансовом году;</w:t>
      </w:r>
    </w:p>
    <w:p w:rsidR="000845A2" w:rsidRPr="000845A2" w:rsidRDefault="000845A2" w:rsidP="000845A2">
      <w:pPr>
        <w:pStyle w:val="ConsPlusNormal"/>
        <w:spacing w:before="220"/>
        <w:ind w:firstLine="539"/>
        <w:contextualSpacing/>
        <w:jc w:val="both"/>
        <w:rPr>
          <w:rFonts w:ascii="Times New Roman" w:hAnsi="Times New Roman" w:cs="Times New Roman"/>
          <w:sz w:val="28"/>
          <w:szCs w:val="28"/>
        </w:rPr>
      </w:pPr>
      <w:r w:rsidRPr="000845A2">
        <w:rPr>
          <w:rFonts w:ascii="Times New Roman" w:hAnsi="Times New Roman" w:cs="Times New Roman"/>
          <w:sz w:val="28"/>
          <w:szCs w:val="28"/>
        </w:rPr>
        <w:t>сумм, поступивших по решению суда или на основании исполнительных документов;</w:t>
      </w:r>
    </w:p>
    <w:p w:rsidR="000845A2" w:rsidRPr="000845A2" w:rsidRDefault="000845A2" w:rsidP="000845A2">
      <w:pPr>
        <w:pStyle w:val="ConsPlusNormal"/>
        <w:spacing w:before="220"/>
        <w:ind w:firstLine="539"/>
        <w:contextualSpacing/>
        <w:jc w:val="both"/>
        <w:rPr>
          <w:rFonts w:ascii="Times New Roman" w:hAnsi="Times New Roman" w:cs="Times New Roman"/>
          <w:sz w:val="28"/>
          <w:szCs w:val="28"/>
        </w:rPr>
      </w:pPr>
      <w:r w:rsidRPr="000845A2">
        <w:rPr>
          <w:rFonts w:ascii="Times New Roman" w:hAnsi="Times New Roman" w:cs="Times New Roman"/>
          <w:sz w:val="28"/>
          <w:szCs w:val="28"/>
        </w:rPr>
        <w:t>б) при необходимости осуществления выплат:</w:t>
      </w:r>
    </w:p>
    <w:p w:rsidR="000845A2" w:rsidRPr="000845A2" w:rsidRDefault="000845A2" w:rsidP="000845A2">
      <w:pPr>
        <w:pStyle w:val="ConsPlusNormal"/>
        <w:spacing w:before="220"/>
        <w:ind w:firstLine="539"/>
        <w:contextualSpacing/>
        <w:jc w:val="both"/>
        <w:rPr>
          <w:rFonts w:ascii="Times New Roman" w:hAnsi="Times New Roman" w:cs="Times New Roman"/>
          <w:sz w:val="28"/>
          <w:szCs w:val="28"/>
        </w:rPr>
      </w:pPr>
      <w:r w:rsidRPr="000845A2">
        <w:rPr>
          <w:rFonts w:ascii="Times New Roman" w:hAnsi="Times New Roman" w:cs="Times New Roman"/>
          <w:sz w:val="28"/>
          <w:szCs w:val="28"/>
        </w:rPr>
        <w:t>по возврату в бюджет бюджетной системы Российской Федерации субсидий, полученных в прошлых отчетных периодах;</w:t>
      </w:r>
    </w:p>
    <w:p w:rsidR="000845A2" w:rsidRPr="000845A2" w:rsidRDefault="000845A2" w:rsidP="000845A2">
      <w:pPr>
        <w:pStyle w:val="ConsPlusNormal"/>
        <w:spacing w:before="220"/>
        <w:ind w:firstLine="539"/>
        <w:contextualSpacing/>
        <w:jc w:val="both"/>
        <w:rPr>
          <w:rFonts w:ascii="Times New Roman" w:hAnsi="Times New Roman" w:cs="Times New Roman"/>
          <w:sz w:val="28"/>
          <w:szCs w:val="28"/>
        </w:rPr>
      </w:pPr>
      <w:r w:rsidRPr="000845A2">
        <w:rPr>
          <w:rFonts w:ascii="Times New Roman" w:hAnsi="Times New Roman" w:cs="Times New Roman"/>
          <w:sz w:val="28"/>
          <w:szCs w:val="28"/>
        </w:rPr>
        <w:t>по возмещению ущерба;</w:t>
      </w:r>
    </w:p>
    <w:p w:rsidR="000845A2" w:rsidRPr="000845A2" w:rsidRDefault="000845A2" w:rsidP="000845A2">
      <w:pPr>
        <w:pStyle w:val="ConsPlusNormal"/>
        <w:spacing w:before="220"/>
        <w:ind w:firstLine="539"/>
        <w:contextualSpacing/>
        <w:jc w:val="both"/>
        <w:rPr>
          <w:rFonts w:ascii="Times New Roman" w:hAnsi="Times New Roman" w:cs="Times New Roman"/>
          <w:sz w:val="28"/>
          <w:szCs w:val="28"/>
        </w:rPr>
      </w:pPr>
      <w:r w:rsidRPr="000845A2">
        <w:rPr>
          <w:rFonts w:ascii="Times New Roman" w:hAnsi="Times New Roman" w:cs="Times New Roman"/>
          <w:sz w:val="28"/>
          <w:szCs w:val="28"/>
        </w:rPr>
        <w:t>по решению суда, на основании исполнительных документов;</w:t>
      </w:r>
    </w:p>
    <w:p w:rsidR="00FE0A0D" w:rsidRDefault="000845A2" w:rsidP="000845A2">
      <w:pPr>
        <w:pStyle w:val="ConsPlusNormal"/>
        <w:spacing w:before="220"/>
        <w:ind w:firstLine="539"/>
        <w:contextualSpacing/>
        <w:jc w:val="both"/>
        <w:rPr>
          <w:rFonts w:ascii="Times New Roman" w:hAnsi="Times New Roman" w:cs="Times New Roman"/>
          <w:sz w:val="28"/>
          <w:szCs w:val="28"/>
        </w:rPr>
      </w:pPr>
      <w:r w:rsidRPr="000845A2">
        <w:rPr>
          <w:rFonts w:ascii="Times New Roman" w:hAnsi="Times New Roman" w:cs="Times New Roman"/>
          <w:sz w:val="28"/>
          <w:szCs w:val="28"/>
        </w:rPr>
        <w:t>по уплате штрафов, в том числе административных.</w:t>
      </w:r>
    </w:p>
    <w:p w:rsidR="000845A2" w:rsidRPr="000845A2" w:rsidRDefault="00FE0A0D" w:rsidP="000845A2">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br w:type="page"/>
      </w:r>
    </w:p>
    <w:p w:rsidR="00B661BF" w:rsidRPr="00AF4447" w:rsidRDefault="00B661BF" w:rsidP="00B661BF">
      <w:pPr>
        <w:autoSpaceDE w:val="0"/>
        <w:autoSpaceDN w:val="0"/>
        <w:adjustRightInd w:val="0"/>
        <w:jc w:val="right"/>
        <w:outlineLvl w:val="1"/>
        <w:rPr>
          <w:bCs/>
        </w:rPr>
      </w:pPr>
      <w:r w:rsidRPr="00AF4447">
        <w:rPr>
          <w:bCs/>
        </w:rPr>
        <w:lastRenderedPageBreak/>
        <w:t xml:space="preserve">Приложение </w:t>
      </w:r>
      <w:r w:rsidR="00FE0A0D">
        <w:rPr>
          <w:bCs/>
        </w:rPr>
        <w:t>№</w:t>
      </w:r>
      <w:r w:rsidRPr="00AF4447">
        <w:rPr>
          <w:bCs/>
        </w:rPr>
        <w:t xml:space="preserve"> 1</w:t>
      </w:r>
    </w:p>
    <w:p w:rsidR="00AC53DA" w:rsidRDefault="00B661BF" w:rsidP="00AC53DA">
      <w:pPr>
        <w:autoSpaceDE w:val="0"/>
        <w:autoSpaceDN w:val="0"/>
        <w:adjustRightInd w:val="0"/>
        <w:jc w:val="right"/>
        <w:rPr>
          <w:bCs/>
        </w:rPr>
      </w:pPr>
      <w:r w:rsidRPr="00AF4447">
        <w:rPr>
          <w:bCs/>
        </w:rPr>
        <w:t>к Порядку</w:t>
      </w:r>
      <w:r w:rsidR="00A4238F">
        <w:rPr>
          <w:bCs/>
        </w:rPr>
        <w:t xml:space="preserve"> </w:t>
      </w:r>
      <w:r w:rsidR="00AC53DA" w:rsidRPr="00AC53DA">
        <w:rPr>
          <w:bCs/>
        </w:rPr>
        <w:t>составления и утверждения</w:t>
      </w:r>
    </w:p>
    <w:p w:rsidR="00AC53DA" w:rsidRDefault="00AC53DA" w:rsidP="00AC53DA">
      <w:pPr>
        <w:autoSpaceDE w:val="0"/>
        <w:autoSpaceDN w:val="0"/>
        <w:adjustRightInd w:val="0"/>
        <w:jc w:val="right"/>
        <w:rPr>
          <w:bCs/>
        </w:rPr>
      </w:pPr>
      <w:r w:rsidRPr="00AC53DA">
        <w:rPr>
          <w:bCs/>
        </w:rPr>
        <w:t xml:space="preserve"> плана финансово-хозяйственной деятельности</w:t>
      </w:r>
    </w:p>
    <w:p w:rsidR="00A4238F" w:rsidRDefault="00AC53DA" w:rsidP="00AC53DA">
      <w:pPr>
        <w:autoSpaceDE w:val="0"/>
        <w:autoSpaceDN w:val="0"/>
        <w:adjustRightInd w:val="0"/>
        <w:jc w:val="right"/>
        <w:rPr>
          <w:bCs/>
        </w:rPr>
      </w:pPr>
      <w:r w:rsidRPr="00AC53DA">
        <w:rPr>
          <w:bCs/>
        </w:rPr>
        <w:t xml:space="preserve"> муниципальных бюджетных и автономных учреждений</w:t>
      </w:r>
    </w:p>
    <w:p w:rsidR="00AD4548" w:rsidRDefault="00AD4548" w:rsidP="00AD4548">
      <w:pPr>
        <w:autoSpaceDE w:val="0"/>
        <w:autoSpaceDN w:val="0"/>
        <w:adjustRightInd w:val="0"/>
        <w:jc w:val="right"/>
        <w:rPr>
          <w:bCs/>
          <w:i/>
        </w:rPr>
      </w:pPr>
      <w:r w:rsidRPr="00AD4548">
        <w:rPr>
          <w:bCs/>
          <w:i/>
        </w:rPr>
        <w:t>(в редакции постановления Администрации</w:t>
      </w:r>
    </w:p>
    <w:p w:rsidR="00AC53DA" w:rsidRDefault="00AD4548" w:rsidP="00AD4548">
      <w:pPr>
        <w:autoSpaceDE w:val="0"/>
        <w:autoSpaceDN w:val="0"/>
        <w:adjustRightInd w:val="0"/>
        <w:jc w:val="right"/>
        <w:rPr>
          <w:bCs/>
          <w:i/>
        </w:rPr>
      </w:pPr>
      <w:r w:rsidRPr="00AD4548">
        <w:rPr>
          <w:bCs/>
          <w:i/>
        </w:rPr>
        <w:t xml:space="preserve"> Кежемского района от 08.10.2020 №589-п</w:t>
      </w:r>
      <w:r w:rsidR="00BD5447">
        <w:rPr>
          <w:bCs/>
          <w:i/>
        </w:rPr>
        <w:t>,</w:t>
      </w:r>
    </w:p>
    <w:p w:rsidR="00AD4548" w:rsidRPr="00AD4548" w:rsidRDefault="00BD5447" w:rsidP="00AD4548">
      <w:pPr>
        <w:autoSpaceDE w:val="0"/>
        <w:autoSpaceDN w:val="0"/>
        <w:adjustRightInd w:val="0"/>
        <w:jc w:val="right"/>
        <w:rPr>
          <w:bCs/>
          <w:i/>
        </w:rPr>
      </w:pPr>
      <w:r>
        <w:rPr>
          <w:bCs/>
          <w:i/>
        </w:rPr>
        <w:t xml:space="preserve"> от 17.04.2023 №339-п</w:t>
      </w:r>
      <w:r w:rsidR="00AC53DA">
        <w:rPr>
          <w:bCs/>
          <w:i/>
        </w:rPr>
        <w:t>, от 15.02.2024 №108-п</w:t>
      </w:r>
      <w:r w:rsidR="00AD4548" w:rsidRPr="00AD4548">
        <w:rPr>
          <w:bCs/>
          <w:i/>
        </w:rPr>
        <w:t>)</w:t>
      </w:r>
    </w:p>
    <w:p w:rsidR="00AD4548" w:rsidRDefault="00AD4548" w:rsidP="00A4238F">
      <w:pPr>
        <w:autoSpaceDE w:val="0"/>
        <w:autoSpaceDN w:val="0"/>
        <w:adjustRightInd w:val="0"/>
        <w:jc w:val="right"/>
        <w:rPr>
          <w:bCs/>
        </w:rPr>
      </w:pPr>
    </w:p>
    <w:p w:rsidR="00AD4548" w:rsidRPr="00A4238F" w:rsidRDefault="00AD4548" w:rsidP="00A4238F">
      <w:pPr>
        <w:autoSpaceDE w:val="0"/>
        <w:autoSpaceDN w:val="0"/>
        <w:adjustRightInd w:val="0"/>
        <w:jc w:val="right"/>
      </w:pPr>
    </w:p>
    <w:p w:rsidR="00B661BF" w:rsidRDefault="00B661BF" w:rsidP="00B661BF">
      <w:pPr>
        <w:autoSpaceDE w:val="0"/>
        <w:autoSpaceDN w:val="0"/>
        <w:adjustRightInd w:val="0"/>
        <w:jc w:val="both"/>
        <w:rPr>
          <w:b/>
          <w:bCs/>
        </w:rPr>
      </w:pPr>
    </w:p>
    <w:p w:rsidR="00817D96" w:rsidRPr="00E023E1" w:rsidRDefault="00E023E1" w:rsidP="00E023E1">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817D96" w:rsidRPr="00E023E1">
        <w:rPr>
          <w:rFonts w:ascii="Times New Roman" w:hAnsi="Times New Roman" w:cs="Times New Roman"/>
          <w:sz w:val="28"/>
          <w:szCs w:val="28"/>
        </w:rPr>
        <w:t>Утверждаю</w:t>
      </w:r>
    </w:p>
    <w:p w:rsidR="00817D96" w:rsidRPr="00E023E1" w:rsidRDefault="00E023E1" w:rsidP="00E023E1">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r w:rsidR="00817D96" w:rsidRPr="00E023E1">
        <w:rPr>
          <w:rFonts w:ascii="Times New Roman" w:hAnsi="Times New Roman" w:cs="Times New Roman"/>
          <w:sz w:val="28"/>
          <w:szCs w:val="28"/>
        </w:rPr>
        <w:t>_____________________________________</w:t>
      </w:r>
    </w:p>
    <w:p w:rsidR="00817D96" w:rsidRPr="00E023E1" w:rsidRDefault="00817D96" w:rsidP="00E023E1">
      <w:pPr>
        <w:pStyle w:val="ConsPlusNonformat"/>
        <w:jc w:val="right"/>
        <w:rPr>
          <w:rFonts w:ascii="Times New Roman" w:hAnsi="Times New Roman" w:cs="Times New Roman"/>
          <w:sz w:val="22"/>
          <w:szCs w:val="22"/>
        </w:rPr>
      </w:pPr>
      <w:r w:rsidRPr="00E023E1">
        <w:rPr>
          <w:rFonts w:ascii="Times New Roman" w:hAnsi="Times New Roman" w:cs="Times New Roman"/>
          <w:sz w:val="24"/>
          <w:szCs w:val="24"/>
        </w:rPr>
        <w:t xml:space="preserve">                              </w:t>
      </w:r>
      <w:r w:rsidRPr="00E023E1">
        <w:rPr>
          <w:rFonts w:ascii="Times New Roman" w:hAnsi="Times New Roman" w:cs="Times New Roman"/>
          <w:sz w:val="22"/>
          <w:szCs w:val="22"/>
        </w:rPr>
        <w:t>(наименование должности уполномоченного лица)</w:t>
      </w:r>
    </w:p>
    <w:p w:rsidR="00817D96" w:rsidRPr="00E023E1" w:rsidRDefault="00817D96" w:rsidP="00E023E1">
      <w:pPr>
        <w:pStyle w:val="ConsPlusNonformat"/>
        <w:jc w:val="right"/>
        <w:rPr>
          <w:rFonts w:ascii="Times New Roman" w:hAnsi="Times New Roman" w:cs="Times New Roman"/>
          <w:sz w:val="24"/>
          <w:szCs w:val="24"/>
        </w:rPr>
      </w:pPr>
      <w:r w:rsidRPr="00E023E1">
        <w:rPr>
          <w:rFonts w:ascii="Times New Roman" w:hAnsi="Times New Roman" w:cs="Times New Roman"/>
          <w:sz w:val="24"/>
          <w:szCs w:val="24"/>
        </w:rPr>
        <w:t xml:space="preserve">                             ____________________________________________</w:t>
      </w:r>
    </w:p>
    <w:p w:rsidR="00817D96" w:rsidRPr="00E023E1" w:rsidRDefault="00E023E1" w:rsidP="00E023E1">
      <w:pPr>
        <w:pStyle w:val="ConsPlusNonformat"/>
        <w:jc w:val="right"/>
        <w:rPr>
          <w:rFonts w:ascii="Times New Roman" w:hAnsi="Times New Roman" w:cs="Times New Roman"/>
          <w:sz w:val="22"/>
          <w:szCs w:val="22"/>
        </w:rPr>
      </w:pPr>
      <w:r w:rsidRPr="00E023E1">
        <w:rPr>
          <w:rFonts w:ascii="Times New Roman" w:hAnsi="Times New Roman" w:cs="Times New Roman"/>
          <w:sz w:val="22"/>
          <w:szCs w:val="22"/>
        </w:rPr>
        <w:t xml:space="preserve">                            </w:t>
      </w:r>
      <w:r w:rsidR="00817D96" w:rsidRPr="00E023E1">
        <w:rPr>
          <w:rFonts w:ascii="Times New Roman" w:hAnsi="Times New Roman" w:cs="Times New Roman"/>
          <w:sz w:val="22"/>
          <w:szCs w:val="22"/>
        </w:rPr>
        <w:t>(наименование учреждения)</w:t>
      </w:r>
    </w:p>
    <w:p w:rsidR="00817D96" w:rsidRPr="00E023E1" w:rsidRDefault="00E023E1" w:rsidP="00E023E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817D96" w:rsidRPr="00E023E1">
        <w:rPr>
          <w:rFonts w:ascii="Times New Roman" w:hAnsi="Times New Roman" w:cs="Times New Roman"/>
          <w:sz w:val="24"/>
          <w:szCs w:val="24"/>
        </w:rPr>
        <w:t>_____________  _____________________________</w:t>
      </w:r>
    </w:p>
    <w:p w:rsidR="00817D96" w:rsidRPr="00E023E1" w:rsidRDefault="00E023E1" w:rsidP="00E023E1">
      <w:pPr>
        <w:pStyle w:val="ConsPlusNonformat"/>
        <w:jc w:val="right"/>
        <w:rPr>
          <w:rFonts w:ascii="Times New Roman" w:hAnsi="Times New Roman" w:cs="Times New Roman"/>
          <w:sz w:val="22"/>
          <w:szCs w:val="22"/>
        </w:rPr>
      </w:pPr>
      <w:r w:rsidRPr="00E023E1">
        <w:rPr>
          <w:rFonts w:ascii="Times New Roman" w:hAnsi="Times New Roman" w:cs="Times New Roman"/>
          <w:sz w:val="22"/>
          <w:szCs w:val="22"/>
        </w:rPr>
        <w:t xml:space="preserve">   </w:t>
      </w:r>
      <w:r w:rsidR="00817D96" w:rsidRPr="00E023E1">
        <w:rPr>
          <w:rFonts w:ascii="Times New Roman" w:hAnsi="Times New Roman" w:cs="Times New Roman"/>
          <w:sz w:val="22"/>
          <w:szCs w:val="22"/>
        </w:rPr>
        <w:t xml:space="preserve"> (</w:t>
      </w:r>
      <w:proofErr w:type="gramStart"/>
      <w:r w:rsidR="00817D96" w:rsidRPr="00E023E1">
        <w:rPr>
          <w:rFonts w:ascii="Times New Roman" w:hAnsi="Times New Roman" w:cs="Times New Roman"/>
          <w:sz w:val="22"/>
          <w:szCs w:val="22"/>
        </w:rPr>
        <w:t xml:space="preserve">подпись) </w:t>
      </w:r>
      <w:r w:rsidRPr="00E023E1">
        <w:rPr>
          <w:rFonts w:ascii="Times New Roman" w:hAnsi="Times New Roman" w:cs="Times New Roman"/>
          <w:sz w:val="22"/>
          <w:szCs w:val="22"/>
        </w:rPr>
        <w:t xml:space="preserve">  </w:t>
      </w:r>
      <w:proofErr w:type="gramEnd"/>
      <w:r w:rsidRPr="00E023E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023E1">
        <w:rPr>
          <w:rFonts w:ascii="Times New Roman" w:hAnsi="Times New Roman" w:cs="Times New Roman"/>
          <w:sz w:val="22"/>
          <w:szCs w:val="22"/>
        </w:rPr>
        <w:t xml:space="preserve">         </w:t>
      </w:r>
      <w:r w:rsidR="00817D96" w:rsidRPr="00E023E1">
        <w:rPr>
          <w:rFonts w:ascii="Times New Roman" w:hAnsi="Times New Roman" w:cs="Times New Roman"/>
          <w:sz w:val="22"/>
          <w:szCs w:val="22"/>
        </w:rPr>
        <w:t xml:space="preserve">     (расшифровка подписи)</w:t>
      </w:r>
    </w:p>
    <w:p w:rsidR="00817D96" w:rsidRPr="00E023E1" w:rsidRDefault="00817D96" w:rsidP="00E023E1">
      <w:pPr>
        <w:pStyle w:val="ConsPlusNonformat"/>
        <w:jc w:val="right"/>
        <w:rPr>
          <w:rFonts w:ascii="Times New Roman" w:hAnsi="Times New Roman" w:cs="Times New Roman"/>
          <w:sz w:val="28"/>
          <w:szCs w:val="28"/>
        </w:rPr>
      </w:pPr>
    </w:p>
    <w:p w:rsidR="00817D96" w:rsidRPr="00E023E1" w:rsidRDefault="00817D96" w:rsidP="00E023E1">
      <w:pPr>
        <w:pStyle w:val="ConsPlusNonformat"/>
        <w:jc w:val="right"/>
        <w:rPr>
          <w:rFonts w:ascii="Times New Roman" w:hAnsi="Times New Roman" w:cs="Times New Roman"/>
          <w:sz w:val="28"/>
          <w:szCs w:val="28"/>
        </w:rPr>
      </w:pPr>
      <w:r w:rsidRPr="00E023E1">
        <w:rPr>
          <w:rFonts w:ascii="Times New Roman" w:hAnsi="Times New Roman" w:cs="Times New Roman"/>
          <w:sz w:val="28"/>
          <w:szCs w:val="28"/>
        </w:rPr>
        <w:t xml:space="preserve">                             "__" ___________ 20__ г.</w:t>
      </w:r>
    </w:p>
    <w:p w:rsidR="00817D96" w:rsidRPr="00E023E1" w:rsidRDefault="00817D96" w:rsidP="00817D96">
      <w:pPr>
        <w:pStyle w:val="ConsPlusNonformat"/>
        <w:jc w:val="both"/>
        <w:rPr>
          <w:rFonts w:ascii="Times New Roman" w:hAnsi="Times New Roman" w:cs="Times New Roman"/>
          <w:sz w:val="28"/>
          <w:szCs w:val="28"/>
        </w:rPr>
      </w:pPr>
    </w:p>
    <w:p w:rsidR="00817D96" w:rsidRPr="00E023E1" w:rsidRDefault="00817D96" w:rsidP="00817D96">
      <w:pPr>
        <w:pStyle w:val="ConsPlusNonformat"/>
        <w:jc w:val="both"/>
        <w:rPr>
          <w:rFonts w:ascii="Times New Roman" w:hAnsi="Times New Roman" w:cs="Times New Roman"/>
          <w:sz w:val="28"/>
          <w:szCs w:val="28"/>
        </w:rPr>
      </w:pPr>
      <w:bookmarkStart w:id="4" w:name="P211"/>
      <w:bookmarkEnd w:id="4"/>
      <w:r w:rsidRPr="00E023E1">
        <w:rPr>
          <w:rFonts w:ascii="Times New Roman" w:hAnsi="Times New Roman" w:cs="Times New Roman"/>
          <w:sz w:val="28"/>
          <w:szCs w:val="28"/>
        </w:rPr>
        <w:t xml:space="preserve">           План финансово-хозяйственной деятельности на 20__ г.</w:t>
      </w:r>
    </w:p>
    <w:p w:rsidR="00817D96" w:rsidRPr="00E023E1" w:rsidRDefault="00817D96" w:rsidP="00817D96">
      <w:pPr>
        <w:pStyle w:val="ConsPlusNonformat"/>
        <w:jc w:val="both"/>
        <w:rPr>
          <w:rFonts w:ascii="Times New Roman" w:hAnsi="Times New Roman" w:cs="Times New Roman"/>
          <w:sz w:val="28"/>
          <w:szCs w:val="28"/>
        </w:rPr>
      </w:pPr>
      <w:r w:rsidRPr="00E023E1">
        <w:rPr>
          <w:rFonts w:ascii="Times New Roman" w:hAnsi="Times New Roman" w:cs="Times New Roman"/>
          <w:sz w:val="28"/>
          <w:szCs w:val="28"/>
        </w:rPr>
        <w:t xml:space="preserve">           (на 20__ г. и плановый период 20__ и 20__ годов </w:t>
      </w:r>
      <w:hyperlink w:anchor="P833" w:history="1">
        <w:r w:rsidRPr="00E023E1">
          <w:rPr>
            <w:rFonts w:ascii="Times New Roman" w:hAnsi="Times New Roman" w:cs="Times New Roman"/>
            <w:color w:val="0000FF"/>
            <w:sz w:val="28"/>
            <w:szCs w:val="28"/>
          </w:rPr>
          <w:t>&lt;1&gt;</w:t>
        </w:r>
      </w:hyperlink>
      <w:r w:rsidRPr="00E023E1">
        <w:rPr>
          <w:rFonts w:ascii="Times New Roman" w:hAnsi="Times New Roman" w:cs="Times New Roman"/>
          <w:sz w:val="28"/>
          <w:szCs w:val="28"/>
        </w:rPr>
        <w:t>)</w:t>
      </w:r>
    </w:p>
    <w:p w:rsidR="00817D96" w:rsidRPr="00E023E1" w:rsidRDefault="00817D96" w:rsidP="00817D96">
      <w:pPr>
        <w:pStyle w:val="ConsPlusNormal"/>
        <w:jc w:val="both"/>
        <w:rPr>
          <w:rFonts w:ascii="Times New Roman" w:hAnsi="Times New Roman" w:cs="Times New Roman"/>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2438"/>
        <w:gridCol w:w="794"/>
      </w:tblGrid>
      <w:tr w:rsidR="00817D96" w:rsidRPr="00E023E1" w:rsidTr="00817D96">
        <w:tc>
          <w:tcPr>
            <w:tcW w:w="5839" w:type="dxa"/>
            <w:tcBorders>
              <w:top w:val="nil"/>
              <w:left w:val="nil"/>
              <w:bottom w:val="nil"/>
              <w:right w:val="nil"/>
            </w:tcBorders>
          </w:tcPr>
          <w:p w:rsidR="00817D96" w:rsidRPr="00E023E1" w:rsidRDefault="00817D96" w:rsidP="00817D96">
            <w:pPr>
              <w:pStyle w:val="ConsPlusNormal"/>
              <w:rPr>
                <w:rFonts w:ascii="Times New Roman" w:hAnsi="Times New Roman" w:cs="Times New Roman"/>
                <w:sz w:val="28"/>
                <w:szCs w:val="28"/>
              </w:rPr>
            </w:pPr>
          </w:p>
        </w:tc>
        <w:tc>
          <w:tcPr>
            <w:tcW w:w="2438" w:type="dxa"/>
            <w:tcBorders>
              <w:top w:val="nil"/>
              <w:left w:val="nil"/>
              <w:bottom w:val="nil"/>
              <w:right w:val="single" w:sz="4" w:space="0" w:color="auto"/>
            </w:tcBorders>
          </w:tcPr>
          <w:p w:rsidR="00817D96" w:rsidRPr="00E023E1" w:rsidRDefault="00817D96" w:rsidP="00817D96">
            <w:pPr>
              <w:pStyle w:val="ConsPlusNormal"/>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817D96" w:rsidRPr="00E023E1" w:rsidRDefault="00817D96" w:rsidP="00817D96">
            <w:pPr>
              <w:pStyle w:val="ConsPlusNormal"/>
              <w:jc w:val="center"/>
              <w:rPr>
                <w:rFonts w:ascii="Times New Roman" w:hAnsi="Times New Roman" w:cs="Times New Roman"/>
                <w:sz w:val="28"/>
                <w:szCs w:val="28"/>
              </w:rPr>
            </w:pPr>
            <w:r w:rsidRPr="00E023E1">
              <w:rPr>
                <w:rFonts w:ascii="Times New Roman" w:hAnsi="Times New Roman" w:cs="Times New Roman"/>
                <w:sz w:val="28"/>
                <w:szCs w:val="28"/>
              </w:rPr>
              <w:t>Коды</w:t>
            </w:r>
          </w:p>
        </w:tc>
      </w:tr>
      <w:tr w:rsidR="00817D96" w:rsidRPr="00E023E1" w:rsidTr="00817D96">
        <w:tc>
          <w:tcPr>
            <w:tcW w:w="5839" w:type="dxa"/>
            <w:tcBorders>
              <w:top w:val="nil"/>
              <w:left w:val="nil"/>
              <w:bottom w:val="nil"/>
              <w:right w:val="nil"/>
            </w:tcBorders>
          </w:tcPr>
          <w:p w:rsidR="00817D96" w:rsidRPr="00E023E1" w:rsidRDefault="00817D96" w:rsidP="00817D96">
            <w:pPr>
              <w:pStyle w:val="ConsPlusNormal"/>
              <w:jc w:val="center"/>
              <w:rPr>
                <w:rFonts w:ascii="Times New Roman" w:hAnsi="Times New Roman" w:cs="Times New Roman"/>
                <w:sz w:val="28"/>
                <w:szCs w:val="28"/>
              </w:rPr>
            </w:pPr>
            <w:r w:rsidRPr="00E023E1">
              <w:rPr>
                <w:rFonts w:ascii="Times New Roman" w:hAnsi="Times New Roman" w:cs="Times New Roman"/>
                <w:sz w:val="28"/>
                <w:szCs w:val="28"/>
              </w:rPr>
              <w:t xml:space="preserve">от "__" ________ 20__ г. </w:t>
            </w:r>
            <w:hyperlink w:anchor="P835" w:history="1">
              <w:r w:rsidRPr="00E023E1">
                <w:rPr>
                  <w:rFonts w:ascii="Times New Roman" w:hAnsi="Times New Roman" w:cs="Times New Roman"/>
                  <w:color w:val="0000FF"/>
                  <w:sz w:val="28"/>
                  <w:szCs w:val="28"/>
                </w:rPr>
                <w:t>&lt;2&gt;</w:t>
              </w:r>
            </w:hyperlink>
          </w:p>
        </w:tc>
        <w:tc>
          <w:tcPr>
            <w:tcW w:w="2438" w:type="dxa"/>
            <w:tcBorders>
              <w:top w:val="nil"/>
              <w:left w:val="nil"/>
              <w:bottom w:val="nil"/>
              <w:right w:val="single" w:sz="4" w:space="0" w:color="auto"/>
            </w:tcBorders>
          </w:tcPr>
          <w:p w:rsidR="00817D96" w:rsidRPr="00E023E1" w:rsidRDefault="00817D96" w:rsidP="00817D96">
            <w:pPr>
              <w:pStyle w:val="ConsPlusNormal"/>
              <w:jc w:val="right"/>
              <w:rPr>
                <w:rFonts w:ascii="Times New Roman" w:hAnsi="Times New Roman" w:cs="Times New Roman"/>
                <w:sz w:val="28"/>
                <w:szCs w:val="28"/>
              </w:rPr>
            </w:pPr>
            <w:r w:rsidRPr="00E023E1">
              <w:rPr>
                <w:rFonts w:ascii="Times New Roman" w:hAnsi="Times New Roman" w:cs="Times New Roman"/>
                <w:sz w:val="28"/>
                <w:szCs w:val="28"/>
              </w:rPr>
              <w:t>Дата</w:t>
            </w:r>
          </w:p>
        </w:tc>
        <w:tc>
          <w:tcPr>
            <w:tcW w:w="794" w:type="dxa"/>
            <w:tcBorders>
              <w:top w:val="single" w:sz="4" w:space="0" w:color="auto"/>
              <w:left w:val="single" w:sz="4" w:space="0" w:color="auto"/>
              <w:bottom w:val="single" w:sz="4" w:space="0" w:color="auto"/>
              <w:right w:val="single" w:sz="4" w:space="0" w:color="auto"/>
            </w:tcBorders>
          </w:tcPr>
          <w:p w:rsidR="00817D96" w:rsidRPr="00E023E1" w:rsidRDefault="00817D96" w:rsidP="00817D96">
            <w:pPr>
              <w:pStyle w:val="ConsPlusNormal"/>
              <w:rPr>
                <w:rFonts w:ascii="Times New Roman" w:hAnsi="Times New Roman" w:cs="Times New Roman"/>
                <w:sz w:val="28"/>
                <w:szCs w:val="28"/>
              </w:rPr>
            </w:pPr>
          </w:p>
        </w:tc>
      </w:tr>
      <w:tr w:rsidR="00817D96" w:rsidRPr="00E023E1" w:rsidTr="00817D96">
        <w:tc>
          <w:tcPr>
            <w:tcW w:w="5839" w:type="dxa"/>
            <w:vMerge w:val="restart"/>
            <w:tcBorders>
              <w:top w:val="nil"/>
              <w:left w:val="nil"/>
              <w:bottom w:val="nil"/>
              <w:right w:val="nil"/>
            </w:tcBorders>
            <w:vAlign w:val="bottom"/>
          </w:tcPr>
          <w:p w:rsidR="00AC53DA" w:rsidRDefault="00AC53DA" w:rsidP="00AC53DA">
            <w:pPr>
              <w:pStyle w:val="ConsPlusNormal"/>
              <w:rPr>
                <w:rFonts w:ascii="Times New Roman" w:hAnsi="Times New Roman" w:cs="Times New Roman"/>
                <w:sz w:val="28"/>
                <w:szCs w:val="28"/>
              </w:rPr>
            </w:pPr>
            <w:r w:rsidRPr="00AC53DA">
              <w:rPr>
                <w:rFonts w:ascii="Times New Roman" w:hAnsi="Times New Roman" w:cs="Times New Roman"/>
                <w:sz w:val="28"/>
                <w:szCs w:val="28"/>
              </w:rPr>
              <w:t>Уполномоченный орган</w:t>
            </w:r>
          </w:p>
          <w:p w:rsidR="00AC53DA" w:rsidRPr="00AC53DA" w:rsidRDefault="00AC53DA" w:rsidP="00AC53DA">
            <w:pPr>
              <w:pStyle w:val="ConsPlusNormal"/>
              <w:rPr>
                <w:rFonts w:ascii="Times New Roman" w:hAnsi="Times New Roman" w:cs="Times New Roman"/>
                <w:sz w:val="16"/>
                <w:szCs w:val="16"/>
              </w:rPr>
            </w:pPr>
            <w:r w:rsidRPr="00AC53DA">
              <w:rPr>
                <w:rFonts w:ascii="Times New Roman" w:hAnsi="Times New Roman" w:cs="Times New Roman"/>
                <w:bCs/>
                <w:i/>
                <w:sz w:val="16"/>
                <w:szCs w:val="16"/>
              </w:rPr>
              <w:t>(в редакции постановления Администрации</w:t>
            </w:r>
            <w:r w:rsidRPr="00AC53DA">
              <w:rPr>
                <w:rFonts w:ascii="Times New Roman" w:hAnsi="Times New Roman" w:cs="Times New Roman"/>
                <w:bCs/>
                <w:i/>
                <w:sz w:val="16"/>
                <w:szCs w:val="16"/>
              </w:rPr>
              <w:t xml:space="preserve"> </w:t>
            </w:r>
            <w:r w:rsidRPr="00AC53DA">
              <w:rPr>
                <w:rFonts w:ascii="Times New Roman" w:hAnsi="Times New Roman" w:cs="Times New Roman"/>
                <w:bCs/>
                <w:i/>
                <w:sz w:val="16"/>
                <w:szCs w:val="16"/>
              </w:rPr>
              <w:t>Кежемского района</w:t>
            </w:r>
            <w:r w:rsidRPr="00AC53DA">
              <w:rPr>
                <w:rFonts w:ascii="Times New Roman" w:hAnsi="Times New Roman" w:cs="Times New Roman"/>
                <w:bCs/>
                <w:i/>
                <w:sz w:val="16"/>
                <w:szCs w:val="16"/>
              </w:rPr>
              <w:t xml:space="preserve"> </w:t>
            </w:r>
            <w:r w:rsidRPr="00AC53DA">
              <w:rPr>
                <w:rFonts w:ascii="Times New Roman" w:hAnsi="Times New Roman" w:cs="Times New Roman"/>
                <w:bCs/>
                <w:i/>
                <w:sz w:val="16"/>
                <w:szCs w:val="16"/>
              </w:rPr>
              <w:t>от 15.02.2024 №108-п)</w:t>
            </w:r>
          </w:p>
          <w:p w:rsidR="00817D96" w:rsidRPr="00AC53DA" w:rsidRDefault="00AC53DA" w:rsidP="00AC53DA">
            <w:pPr>
              <w:pStyle w:val="ConsPlusNormal"/>
              <w:rPr>
                <w:rFonts w:ascii="Times New Roman" w:hAnsi="Times New Roman" w:cs="Times New Roman"/>
                <w:sz w:val="28"/>
                <w:szCs w:val="28"/>
              </w:rPr>
            </w:pPr>
            <w:r w:rsidRPr="00AC53DA">
              <w:rPr>
                <w:rFonts w:ascii="Times New Roman" w:hAnsi="Times New Roman" w:cs="Times New Roman"/>
                <w:sz w:val="28"/>
                <w:szCs w:val="28"/>
              </w:rPr>
              <w:t>___________</w:t>
            </w:r>
            <w:r w:rsidR="00817D96" w:rsidRPr="00AC53DA">
              <w:rPr>
                <w:rFonts w:ascii="Times New Roman" w:hAnsi="Times New Roman" w:cs="Times New Roman"/>
                <w:sz w:val="28"/>
                <w:szCs w:val="28"/>
              </w:rPr>
              <w:t>________________</w:t>
            </w:r>
          </w:p>
        </w:tc>
        <w:tc>
          <w:tcPr>
            <w:tcW w:w="2438" w:type="dxa"/>
            <w:tcBorders>
              <w:top w:val="nil"/>
              <w:left w:val="nil"/>
              <w:bottom w:val="nil"/>
              <w:right w:val="single" w:sz="4" w:space="0" w:color="auto"/>
            </w:tcBorders>
          </w:tcPr>
          <w:p w:rsidR="00817D96" w:rsidRPr="00E023E1" w:rsidRDefault="00817D96" w:rsidP="00817D96">
            <w:pPr>
              <w:pStyle w:val="ConsPlusNormal"/>
              <w:jc w:val="right"/>
              <w:rPr>
                <w:rFonts w:ascii="Times New Roman" w:hAnsi="Times New Roman" w:cs="Times New Roman"/>
                <w:sz w:val="28"/>
                <w:szCs w:val="28"/>
              </w:rPr>
            </w:pPr>
            <w:r w:rsidRPr="00E023E1">
              <w:rPr>
                <w:rFonts w:ascii="Times New Roman" w:hAnsi="Times New Roman" w:cs="Times New Roman"/>
                <w:sz w:val="28"/>
                <w:szCs w:val="28"/>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817D96" w:rsidRPr="00E023E1" w:rsidRDefault="00817D96" w:rsidP="00817D96">
            <w:pPr>
              <w:pStyle w:val="ConsPlusNormal"/>
              <w:rPr>
                <w:rFonts w:ascii="Times New Roman" w:hAnsi="Times New Roman" w:cs="Times New Roman"/>
                <w:sz w:val="28"/>
                <w:szCs w:val="28"/>
              </w:rPr>
            </w:pPr>
          </w:p>
        </w:tc>
      </w:tr>
      <w:tr w:rsidR="00817D96" w:rsidRPr="00E023E1" w:rsidTr="00817D96">
        <w:tc>
          <w:tcPr>
            <w:tcW w:w="5839" w:type="dxa"/>
            <w:vMerge/>
            <w:tcBorders>
              <w:top w:val="nil"/>
              <w:left w:val="nil"/>
              <w:bottom w:val="nil"/>
              <w:right w:val="nil"/>
            </w:tcBorders>
          </w:tcPr>
          <w:p w:rsidR="00817D96" w:rsidRPr="00E023E1" w:rsidRDefault="00817D96" w:rsidP="00817D96">
            <w:pPr>
              <w:rPr>
                <w:sz w:val="28"/>
                <w:szCs w:val="28"/>
              </w:rPr>
            </w:pPr>
          </w:p>
        </w:tc>
        <w:tc>
          <w:tcPr>
            <w:tcW w:w="2438" w:type="dxa"/>
            <w:tcBorders>
              <w:top w:val="nil"/>
              <w:left w:val="nil"/>
              <w:bottom w:val="nil"/>
              <w:right w:val="single" w:sz="4" w:space="0" w:color="auto"/>
            </w:tcBorders>
          </w:tcPr>
          <w:p w:rsidR="00817D96" w:rsidRPr="00E023E1" w:rsidRDefault="00817D96" w:rsidP="00817D96">
            <w:pPr>
              <w:pStyle w:val="ConsPlusNormal"/>
              <w:jc w:val="right"/>
              <w:rPr>
                <w:rFonts w:ascii="Times New Roman" w:hAnsi="Times New Roman" w:cs="Times New Roman"/>
                <w:sz w:val="28"/>
                <w:szCs w:val="28"/>
              </w:rPr>
            </w:pPr>
            <w:r w:rsidRPr="00E023E1">
              <w:rPr>
                <w:rFonts w:ascii="Times New Roman" w:hAnsi="Times New Roman" w:cs="Times New Roman"/>
                <w:sz w:val="28"/>
                <w:szCs w:val="28"/>
              </w:rPr>
              <w:t>глава по БК</w:t>
            </w:r>
          </w:p>
        </w:tc>
        <w:tc>
          <w:tcPr>
            <w:tcW w:w="794" w:type="dxa"/>
            <w:tcBorders>
              <w:top w:val="single" w:sz="4" w:space="0" w:color="auto"/>
              <w:left w:val="single" w:sz="4" w:space="0" w:color="auto"/>
              <w:bottom w:val="single" w:sz="4" w:space="0" w:color="auto"/>
              <w:right w:val="single" w:sz="4" w:space="0" w:color="auto"/>
            </w:tcBorders>
          </w:tcPr>
          <w:p w:rsidR="00817D96" w:rsidRPr="00E023E1" w:rsidRDefault="00817D96" w:rsidP="00817D96">
            <w:pPr>
              <w:pStyle w:val="ConsPlusNormal"/>
              <w:rPr>
                <w:rFonts w:ascii="Times New Roman" w:hAnsi="Times New Roman" w:cs="Times New Roman"/>
                <w:sz w:val="28"/>
                <w:szCs w:val="28"/>
              </w:rPr>
            </w:pPr>
          </w:p>
        </w:tc>
      </w:tr>
      <w:tr w:rsidR="00817D96" w:rsidRPr="00E023E1" w:rsidTr="00817D96">
        <w:tc>
          <w:tcPr>
            <w:tcW w:w="5839" w:type="dxa"/>
            <w:tcBorders>
              <w:top w:val="nil"/>
              <w:left w:val="nil"/>
              <w:bottom w:val="nil"/>
              <w:right w:val="nil"/>
            </w:tcBorders>
          </w:tcPr>
          <w:p w:rsidR="00817D96" w:rsidRPr="00E023E1" w:rsidRDefault="00817D96" w:rsidP="00817D96">
            <w:pPr>
              <w:pStyle w:val="ConsPlusNormal"/>
              <w:rPr>
                <w:rFonts w:ascii="Times New Roman" w:hAnsi="Times New Roman" w:cs="Times New Roman"/>
                <w:sz w:val="28"/>
                <w:szCs w:val="28"/>
              </w:rPr>
            </w:pPr>
          </w:p>
        </w:tc>
        <w:tc>
          <w:tcPr>
            <w:tcW w:w="2438" w:type="dxa"/>
            <w:tcBorders>
              <w:top w:val="nil"/>
              <w:left w:val="nil"/>
              <w:bottom w:val="nil"/>
              <w:right w:val="single" w:sz="4" w:space="0" w:color="auto"/>
            </w:tcBorders>
          </w:tcPr>
          <w:p w:rsidR="00817D96" w:rsidRPr="00E023E1" w:rsidRDefault="00817D96" w:rsidP="00817D96">
            <w:pPr>
              <w:pStyle w:val="ConsPlusNormal"/>
              <w:jc w:val="right"/>
              <w:rPr>
                <w:rFonts w:ascii="Times New Roman" w:hAnsi="Times New Roman" w:cs="Times New Roman"/>
                <w:sz w:val="28"/>
                <w:szCs w:val="28"/>
              </w:rPr>
            </w:pPr>
            <w:r w:rsidRPr="00E023E1">
              <w:rPr>
                <w:rFonts w:ascii="Times New Roman" w:hAnsi="Times New Roman" w:cs="Times New Roman"/>
                <w:sz w:val="28"/>
                <w:szCs w:val="28"/>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817D96" w:rsidRPr="00E023E1" w:rsidRDefault="00817D96" w:rsidP="00817D96">
            <w:pPr>
              <w:pStyle w:val="ConsPlusNormal"/>
              <w:rPr>
                <w:rFonts w:ascii="Times New Roman" w:hAnsi="Times New Roman" w:cs="Times New Roman"/>
                <w:sz w:val="28"/>
                <w:szCs w:val="28"/>
              </w:rPr>
            </w:pPr>
          </w:p>
        </w:tc>
      </w:tr>
      <w:tr w:rsidR="00817D96" w:rsidRPr="00E023E1" w:rsidTr="00817D96">
        <w:tc>
          <w:tcPr>
            <w:tcW w:w="5839" w:type="dxa"/>
            <w:tcBorders>
              <w:top w:val="nil"/>
              <w:left w:val="nil"/>
              <w:bottom w:val="nil"/>
              <w:right w:val="nil"/>
            </w:tcBorders>
          </w:tcPr>
          <w:p w:rsidR="00817D96" w:rsidRPr="00E023E1" w:rsidRDefault="00817D96" w:rsidP="00817D96">
            <w:pPr>
              <w:pStyle w:val="ConsPlusNormal"/>
              <w:rPr>
                <w:rFonts w:ascii="Times New Roman" w:hAnsi="Times New Roman" w:cs="Times New Roman"/>
                <w:sz w:val="28"/>
                <w:szCs w:val="28"/>
              </w:rPr>
            </w:pPr>
          </w:p>
        </w:tc>
        <w:tc>
          <w:tcPr>
            <w:tcW w:w="2438" w:type="dxa"/>
            <w:tcBorders>
              <w:top w:val="nil"/>
              <w:left w:val="nil"/>
              <w:bottom w:val="nil"/>
              <w:right w:val="single" w:sz="4" w:space="0" w:color="auto"/>
            </w:tcBorders>
          </w:tcPr>
          <w:p w:rsidR="00817D96" w:rsidRPr="00E023E1" w:rsidRDefault="00817D96" w:rsidP="00817D96">
            <w:pPr>
              <w:pStyle w:val="ConsPlusNormal"/>
              <w:jc w:val="right"/>
              <w:rPr>
                <w:rFonts w:ascii="Times New Roman" w:hAnsi="Times New Roman" w:cs="Times New Roman"/>
                <w:sz w:val="28"/>
                <w:szCs w:val="28"/>
              </w:rPr>
            </w:pPr>
            <w:r w:rsidRPr="00E023E1">
              <w:rPr>
                <w:rFonts w:ascii="Times New Roman" w:hAnsi="Times New Roman" w:cs="Times New Roman"/>
                <w:sz w:val="28"/>
                <w:szCs w:val="28"/>
              </w:rPr>
              <w:t>ИНН</w:t>
            </w:r>
          </w:p>
        </w:tc>
        <w:tc>
          <w:tcPr>
            <w:tcW w:w="794" w:type="dxa"/>
            <w:tcBorders>
              <w:top w:val="single" w:sz="4" w:space="0" w:color="auto"/>
              <w:left w:val="single" w:sz="4" w:space="0" w:color="auto"/>
              <w:bottom w:val="single" w:sz="4" w:space="0" w:color="auto"/>
              <w:right w:val="single" w:sz="4" w:space="0" w:color="auto"/>
            </w:tcBorders>
          </w:tcPr>
          <w:p w:rsidR="00817D96" w:rsidRPr="00E023E1" w:rsidRDefault="00817D96" w:rsidP="00817D96">
            <w:pPr>
              <w:pStyle w:val="ConsPlusNormal"/>
              <w:rPr>
                <w:rFonts w:ascii="Times New Roman" w:hAnsi="Times New Roman" w:cs="Times New Roman"/>
                <w:sz w:val="28"/>
                <w:szCs w:val="28"/>
              </w:rPr>
            </w:pPr>
          </w:p>
        </w:tc>
      </w:tr>
      <w:tr w:rsidR="00817D96" w:rsidRPr="00E023E1" w:rsidTr="00817D96">
        <w:tc>
          <w:tcPr>
            <w:tcW w:w="5839" w:type="dxa"/>
            <w:tcBorders>
              <w:top w:val="nil"/>
              <w:left w:val="nil"/>
              <w:bottom w:val="nil"/>
              <w:right w:val="nil"/>
            </w:tcBorders>
          </w:tcPr>
          <w:p w:rsidR="00817D96" w:rsidRPr="00E023E1" w:rsidRDefault="00817D96" w:rsidP="00817D96">
            <w:pPr>
              <w:pStyle w:val="ConsPlusNormal"/>
              <w:rPr>
                <w:rFonts w:ascii="Times New Roman" w:hAnsi="Times New Roman" w:cs="Times New Roman"/>
                <w:sz w:val="28"/>
                <w:szCs w:val="28"/>
              </w:rPr>
            </w:pPr>
            <w:r w:rsidRPr="00E023E1">
              <w:rPr>
                <w:rFonts w:ascii="Times New Roman" w:hAnsi="Times New Roman" w:cs="Times New Roman"/>
                <w:sz w:val="28"/>
                <w:szCs w:val="28"/>
              </w:rPr>
              <w:t>Учреждение ___________________________________</w:t>
            </w:r>
          </w:p>
        </w:tc>
        <w:tc>
          <w:tcPr>
            <w:tcW w:w="2438" w:type="dxa"/>
            <w:tcBorders>
              <w:top w:val="nil"/>
              <w:left w:val="nil"/>
              <w:bottom w:val="nil"/>
              <w:right w:val="single" w:sz="4" w:space="0" w:color="auto"/>
            </w:tcBorders>
          </w:tcPr>
          <w:p w:rsidR="00817D96" w:rsidRPr="00E023E1" w:rsidRDefault="00817D96" w:rsidP="00817D96">
            <w:pPr>
              <w:pStyle w:val="ConsPlusNormal"/>
              <w:jc w:val="right"/>
              <w:rPr>
                <w:rFonts w:ascii="Times New Roman" w:hAnsi="Times New Roman" w:cs="Times New Roman"/>
                <w:sz w:val="28"/>
                <w:szCs w:val="28"/>
              </w:rPr>
            </w:pPr>
            <w:r w:rsidRPr="00E023E1">
              <w:rPr>
                <w:rFonts w:ascii="Times New Roman" w:hAnsi="Times New Roman" w:cs="Times New Roman"/>
                <w:sz w:val="28"/>
                <w:szCs w:val="28"/>
              </w:rPr>
              <w:t>КПП</w:t>
            </w:r>
          </w:p>
        </w:tc>
        <w:tc>
          <w:tcPr>
            <w:tcW w:w="794" w:type="dxa"/>
            <w:tcBorders>
              <w:top w:val="single" w:sz="4" w:space="0" w:color="auto"/>
              <w:left w:val="single" w:sz="4" w:space="0" w:color="auto"/>
              <w:bottom w:val="single" w:sz="4" w:space="0" w:color="auto"/>
              <w:right w:val="single" w:sz="4" w:space="0" w:color="auto"/>
            </w:tcBorders>
          </w:tcPr>
          <w:p w:rsidR="00817D96" w:rsidRPr="00E023E1" w:rsidRDefault="00817D96" w:rsidP="00817D96">
            <w:pPr>
              <w:pStyle w:val="ConsPlusNormal"/>
              <w:rPr>
                <w:rFonts w:ascii="Times New Roman" w:hAnsi="Times New Roman" w:cs="Times New Roman"/>
                <w:sz w:val="28"/>
                <w:szCs w:val="28"/>
              </w:rPr>
            </w:pPr>
          </w:p>
        </w:tc>
      </w:tr>
      <w:tr w:rsidR="00817D96" w:rsidRPr="00E023E1" w:rsidTr="00817D96">
        <w:tc>
          <w:tcPr>
            <w:tcW w:w="5839" w:type="dxa"/>
            <w:tcBorders>
              <w:top w:val="nil"/>
              <w:left w:val="nil"/>
              <w:bottom w:val="nil"/>
              <w:right w:val="nil"/>
            </w:tcBorders>
          </w:tcPr>
          <w:p w:rsidR="00817D96" w:rsidRPr="00E023E1" w:rsidRDefault="00817D96" w:rsidP="00817D96">
            <w:pPr>
              <w:pStyle w:val="ConsPlusNormal"/>
              <w:rPr>
                <w:rFonts w:ascii="Times New Roman" w:hAnsi="Times New Roman" w:cs="Times New Roman"/>
                <w:sz w:val="28"/>
                <w:szCs w:val="28"/>
              </w:rPr>
            </w:pPr>
            <w:r w:rsidRPr="00E023E1">
              <w:rPr>
                <w:rFonts w:ascii="Times New Roman" w:hAnsi="Times New Roman" w:cs="Times New Roman"/>
                <w:sz w:val="28"/>
                <w:szCs w:val="28"/>
              </w:rPr>
              <w:t xml:space="preserve">Единица измерения: </w:t>
            </w:r>
            <w:proofErr w:type="spellStart"/>
            <w:r w:rsidRPr="00E023E1">
              <w:rPr>
                <w:rFonts w:ascii="Times New Roman" w:hAnsi="Times New Roman" w:cs="Times New Roman"/>
                <w:sz w:val="28"/>
                <w:szCs w:val="28"/>
              </w:rPr>
              <w:t>руб</w:t>
            </w:r>
            <w:proofErr w:type="spellEnd"/>
          </w:p>
        </w:tc>
        <w:tc>
          <w:tcPr>
            <w:tcW w:w="2438" w:type="dxa"/>
            <w:tcBorders>
              <w:top w:val="nil"/>
              <w:left w:val="nil"/>
              <w:bottom w:val="nil"/>
              <w:right w:val="single" w:sz="4" w:space="0" w:color="auto"/>
            </w:tcBorders>
          </w:tcPr>
          <w:p w:rsidR="00817D96" w:rsidRPr="00E023E1" w:rsidRDefault="00817D96" w:rsidP="00817D96">
            <w:pPr>
              <w:pStyle w:val="ConsPlusNormal"/>
              <w:jc w:val="right"/>
              <w:rPr>
                <w:rFonts w:ascii="Times New Roman" w:hAnsi="Times New Roman" w:cs="Times New Roman"/>
                <w:sz w:val="28"/>
                <w:szCs w:val="28"/>
              </w:rPr>
            </w:pPr>
            <w:r w:rsidRPr="00E023E1">
              <w:rPr>
                <w:rFonts w:ascii="Times New Roman" w:hAnsi="Times New Roman" w:cs="Times New Roman"/>
                <w:sz w:val="28"/>
                <w:szCs w:val="28"/>
              </w:rPr>
              <w:t>по ОКЕИ</w:t>
            </w:r>
          </w:p>
        </w:tc>
        <w:tc>
          <w:tcPr>
            <w:tcW w:w="794" w:type="dxa"/>
            <w:tcBorders>
              <w:top w:val="single" w:sz="4" w:space="0" w:color="auto"/>
              <w:left w:val="single" w:sz="4" w:space="0" w:color="auto"/>
              <w:bottom w:val="single" w:sz="4" w:space="0" w:color="auto"/>
              <w:right w:val="single" w:sz="4" w:space="0" w:color="auto"/>
            </w:tcBorders>
          </w:tcPr>
          <w:p w:rsidR="00817D96" w:rsidRPr="00E023E1" w:rsidRDefault="0033313A" w:rsidP="00817D96">
            <w:pPr>
              <w:pStyle w:val="ConsPlusNormal"/>
              <w:jc w:val="center"/>
              <w:rPr>
                <w:rFonts w:ascii="Times New Roman" w:hAnsi="Times New Roman" w:cs="Times New Roman"/>
                <w:sz w:val="28"/>
                <w:szCs w:val="28"/>
              </w:rPr>
            </w:pPr>
            <w:hyperlink r:id="rId15" w:history="1">
              <w:r w:rsidR="00817D96" w:rsidRPr="00E023E1">
                <w:rPr>
                  <w:rFonts w:ascii="Times New Roman" w:hAnsi="Times New Roman" w:cs="Times New Roman"/>
                  <w:color w:val="0000FF"/>
                  <w:sz w:val="28"/>
                  <w:szCs w:val="28"/>
                </w:rPr>
                <w:t>383</w:t>
              </w:r>
            </w:hyperlink>
          </w:p>
        </w:tc>
      </w:tr>
    </w:tbl>
    <w:p w:rsidR="00817D96" w:rsidRPr="00E023E1" w:rsidRDefault="00817D96" w:rsidP="00817D96">
      <w:pPr>
        <w:pStyle w:val="ConsPlusNormal"/>
        <w:jc w:val="both"/>
        <w:rPr>
          <w:rFonts w:ascii="Times New Roman" w:hAnsi="Times New Roman" w:cs="Times New Roman"/>
          <w:sz w:val="28"/>
          <w:szCs w:val="28"/>
        </w:rPr>
      </w:pPr>
    </w:p>
    <w:p w:rsidR="00E023E1" w:rsidRDefault="00817D96" w:rsidP="00817D96">
      <w:pPr>
        <w:pStyle w:val="ConsPlusNonformat"/>
        <w:jc w:val="both"/>
        <w:rPr>
          <w:rFonts w:ascii="Times New Roman" w:hAnsi="Times New Roman" w:cs="Times New Roman"/>
          <w:sz w:val="28"/>
          <w:szCs w:val="28"/>
        </w:rPr>
      </w:pPr>
      <w:r w:rsidRPr="00E023E1">
        <w:rPr>
          <w:rFonts w:ascii="Times New Roman" w:hAnsi="Times New Roman" w:cs="Times New Roman"/>
          <w:sz w:val="28"/>
          <w:szCs w:val="28"/>
        </w:rPr>
        <w:t xml:space="preserve">                     </w:t>
      </w:r>
    </w:p>
    <w:p w:rsidR="00AC53DA" w:rsidRDefault="00AC53DA" w:rsidP="00817D96">
      <w:pPr>
        <w:pStyle w:val="ConsPlusNonformat"/>
        <w:jc w:val="both"/>
        <w:rPr>
          <w:rFonts w:ascii="Times New Roman" w:hAnsi="Times New Roman" w:cs="Times New Roman"/>
          <w:sz w:val="28"/>
          <w:szCs w:val="28"/>
        </w:rPr>
      </w:pPr>
    </w:p>
    <w:p w:rsidR="00E023E1" w:rsidRPr="00E023E1" w:rsidRDefault="00E023E1" w:rsidP="00817D96">
      <w:pPr>
        <w:pStyle w:val="ConsPlusNonformat"/>
        <w:jc w:val="both"/>
        <w:rPr>
          <w:rFonts w:ascii="Times New Roman" w:hAnsi="Times New Roman" w:cs="Times New Roman"/>
          <w:sz w:val="28"/>
          <w:szCs w:val="28"/>
        </w:rPr>
      </w:pPr>
    </w:p>
    <w:p w:rsidR="00FE0A0D" w:rsidRDefault="00817D96" w:rsidP="00FE0A0D">
      <w:pPr>
        <w:pStyle w:val="ConsPlusNonformat"/>
        <w:jc w:val="center"/>
        <w:rPr>
          <w:rFonts w:ascii="Times New Roman" w:hAnsi="Times New Roman" w:cs="Times New Roman"/>
          <w:sz w:val="28"/>
          <w:szCs w:val="28"/>
        </w:rPr>
      </w:pPr>
      <w:r w:rsidRPr="00E023E1">
        <w:rPr>
          <w:rFonts w:ascii="Times New Roman" w:hAnsi="Times New Roman" w:cs="Times New Roman"/>
          <w:sz w:val="28"/>
          <w:szCs w:val="28"/>
        </w:rPr>
        <w:t>Раздел 1. Поступления и выплаты</w:t>
      </w:r>
    </w:p>
    <w:p w:rsidR="00BD5447" w:rsidRDefault="00BD5447" w:rsidP="00FE0A0D">
      <w:pPr>
        <w:pStyle w:val="ConsPlusNonformat"/>
        <w:jc w:val="center"/>
      </w:pPr>
    </w:p>
    <w:p w:rsidR="00BD5447" w:rsidRDefault="00BD5447" w:rsidP="00FE0A0D">
      <w:pPr>
        <w:pStyle w:val="ConsPlusNonformat"/>
        <w:jc w:val="center"/>
      </w:pPr>
    </w:p>
    <w:p w:rsidR="00BD5447" w:rsidRDefault="00BD5447" w:rsidP="00FE0A0D">
      <w:pPr>
        <w:pStyle w:val="ConsPlusNonformat"/>
        <w:jc w:val="center"/>
      </w:pPr>
    </w:p>
    <w:p w:rsidR="00BD5447" w:rsidRDefault="00BD5447" w:rsidP="00FE0A0D">
      <w:pPr>
        <w:pStyle w:val="ConsPlusNonformat"/>
        <w:jc w:val="center"/>
      </w:pPr>
    </w:p>
    <w:p w:rsidR="00BD5447" w:rsidRDefault="00BD5447" w:rsidP="00FE0A0D">
      <w:pPr>
        <w:pStyle w:val="ConsPlusNonformat"/>
        <w:jc w:val="center"/>
        <w:sectPr w:rsidR="00BD5447" w:rsidSect="00FE0A0D">
          <w:headerReference w:type="default" r:id="rId16"/>
          <w:pgSz w:w="11906" w:h="16838"/>
          <w:pgMar w:top="1134" w:right="850" w:bottom="1134" w:left="1701" w:header="708" w:footer="708" w:gutter="0"/>
          <w:cols w:space="708"/>
          <w:titlePg/>
          <w:docGrid w:linePitch="360"/>
        </w:sectPr>
      </w:pPr>
    </w:p>
    <w:p w:rsidR="00BD5447" w:rsidRDefault="00BD5447" w:rsidP="00FE0A0D">
      <w:pPr>
        <w:pStyle w:val="ConsPlusNonformat"/>
        <w:jc w:val="center"/>
      </w:pPr>
    </w:p>
    <w:p w:rsidR="00BD5447" w:rsidRDefault="00BD5447" w:rsidP="00BD5447"/>
    <w:p w:rsidR="00BD5447" w:rsidRDefault="00BD5447" w:rsidP="00BD5447">
      <w:pPr>
        <w:tabs>
          <w:tab w:val="left" w:pos="6240"/>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737"/>
        <w:gridCol w:w="1644"/>
        <w:gridCol w:w="850"/>
        <w:gridCol w:w="1247"/>
        <w:gridCol w:w="1361"/>
        <w:gridCol w:w="1417"/>
        <w:gridCol w:w="1247"/>
      </w:tblGrid>
      <w:tr w:rsidR="00BD5447" w:rsidRPr="00BD5447" w:rsidTr="00BD5447">
        <w:tc>
          <w:tcPr>
            <w:tcW w:w="3912" w:type="dxa"/>
            <w:vMerge w:val="restart"/>
          </w:tcPr>
          <w:p w:rsidR="00BD5447" w:rsidRPr="00BD5447" w:rsidRDefault="00BD5447" w:rsidP="00BD5447">
            <w:pPr>
              <w:tabs>
                <w:tab w:val="left" w:pos="6240"/>
              </w:tabs>
            </w:pPr>
            <w:r w:rsidRPr="00BD5447">
              <w:t>Наименование показателя</w:t>
            </w:r>
          </w:p>
        </w:tc>
        <w:tc>
          <w:tcPr>
            <w:tcW w:w="737" w:type="dxa"/>
            <w:vMerge w:val="restart"/>
          </w:tcPr>
          <w:p w:rsidR="00BD5447" w:rsidRPr="00BD5447" w:rsidRDefault="00BD5447" w:rsidP="00BD5447">
            <w:pPr>
              <w:tabs>
                <w:tab w:val="left" w:pos="6240"/>
              </w:tabs>
            </w:pPr>
            <w:r w:rsidRPr="00BD5447">
              <w:t>Код строки</w:t>
            </w:r>
          </w:p>
        </w:tc>
        <w:tc>
          <w:tcPr>
            <w:tcW w:w="1644" w:type="dxa"/>
            <w:vMerge w:val="restart"/>
          </w:tcPr>
          <w:p w:rsidR="00BD5447" w:rsidRPr="00BD5447" w:rsidRDefault="00BD5447" w:rsidP="00BD5447">
            <w:pPr>
              <w:tabs>
                <w:tab w:val="left" w:pos="6240"/>
              </w:tabs>
            </w:pPr>
            <w:r w:rsidRPr="00BD5447">
              <w:t xml:space="preserve">Код по бюджетной классификации Российской Федерации </w:t>
            </w:r>
            <w:hyperlink w:anchor="P921">
              <w:r w:rsidRPr="00BD5447">
                <w:rPr>
                  <w:rStyle w:val="a7"/>
                </w:rPr>
                <w:t>&lt;3&gt;</w:t>
              </w:r>
            </w:hyperlink>
          </w:p>
        </w:tc>
        <w:tc>
          <w:tcPr>
            <w:tcW w:w="850" w:type="dxa"/>
            <w:vMerge w:val="restart"/>
          </w:tcPr>
          <w:p w:rsidR="00BD5447" w:rsidRPr="00BD5447" w:rsidRDefault="00BD5447" w:rsidP="00BD5447">
            <w:pPr>
              <w:tabs>
                <w:tab w:val="left" w:pos="6240"/>
              </w:tabs>
            </w:pPr>
            <w:r w:rsidRPr="00BD5447">
              <w:t xml:space="preserve">Аналитический код </w:t>
            </w:r>
            <w:hyperlink w:anchor="P937">
              <w:r w:rsidRPr="00BD5447">
                <w:rPr>
                  <w:rStyle w:val="a7"/>
                </w:rPr>
                <w:t>&lt;4&gt;</w:t>
              </w:r>
            </w:hyperlink>
          </w:p>
        </w:tc>
        <w:tc>
          <w:tcPr>
            <w:tcW w:w="5272" w:type="dxa"/>
            <w:gridSpan w:val="4"/>
          </w:tcPr>
          <w:p w:rsidR="00BD5447" w:rsidRPr="00BD5447" w:rsidRDefault="00BD5447" w:rsidP="00BD5447">
            <w:pPr>
              <w:tabs>
                <w:tab w:val="left" w:pos="6240"/>
              </w:tabs>
            </w:pPr>
            <w:r w:rsidRPr="00BD5447">
              <w:t>Сумма</w:t>
            </w:r>
          </w:p>
        </w:tc>
      </w:tr>
      <w:tr w:rsidR="00BD5447" w:rsidRPr="00BD5447" w:rsidTr="00BD5447">
        <w:tc>
          <w:tcPr>
            <w:tcW w:w="3912" w:type="dxa"/>
            <w:vMerge/>
          </w:tcPr>
          <w:p w:rsidR="00BD5447" w:rsidRPr="00BD5447" w:rsidRDefault="00BD5447" w:rsidP="00BD5447">
            <w:pPr>
              <w:tabs>
                <w:tab w:val="left" w:pos="6240"/>
              </w:tabs>
            </w:pPr>
          </w:p>
        </w:tc>
        <w:tc>
          <w:tcPr>
            <w:tcW w:w="737" w:type="dxa"/>
            <w:vMerge/>
          </w:tcPr>
          <w:p w:rsidR="00BD5447" w:rsidRPr="00BD5447" w:rsidRDefault="00BD5447" w:rsidP="00BD5447">
            <w:pPr>
              <w:tabs>
                <w:tab w:val="left" w:pos="6240"/>
              </w:tabs>
            </w:pPr>
          </w:p>
        </w:tc>
        <w:tc>
          <w:tcPr>
            <w:tcW w:w="1644" w:type="dxa"/>
            <w:vMerge/>
          </w:tcPr>
          <w:p w:rsidR="00BD5447" w:rsidRPr="00BD5447" w:rsidRDefault="00BD5447" w:rsidP="00BD5447">
            <w:pPr>
              <w:tabs>
                <w:tab w:val="left" w:pos="6240"/>
              </w:tabs>
            </w:pPr>
          </w:p>
        </w:tc>
        <w:tc>
          <w:tcPr>
            <w:tcW w:w="850" w:type="dxa"/>
            <w:vMerge/>
          </w:tcPr>
          <w:p w:rsidR="00BD5447" w:rsidRPr="00BD5447" w:rsidRDefault="00BD5447" w:rsidP="00BD5447">
            <w:pPr>
              <w:tabs>
                <w:tab w:val="left" w:pos="6240"/>
              </w:tabs>
            </w:pPr>
          </w:p>
        </w:tc>
        <w:tc>
          <w:tcPr>
            <w:tcW w:w="1247" w:type="dxa"/>
          </w:tcPr>
          <w:p w:rsidR="00BD5447" w:rsidRPr="00BD5447" w:rsidRDefault="00BD5447" w:rsidP="00BD5447">
            <w:pPr>
              <w:tabs>
                <w:tab w:val="left" w:pos="6240"/>
              </w:tabs>
            </w:pPr>
            <w:r w:rsidRPr="00BD5447">
              <w:t>на 20__ г. текущий финансовый год</w:t>
            </w:r>
          </w:p>
        </w:tc>
        <w:tc>
          <w:tcPr>
            <w:tcW w:w="1361" w:type="dxa"/>
          </w:tcPr>
          <w:p w:rsidR="00BD5447" w:rsidRPr="00BD5447" w:rsidRDefault="00BD5447" w:rsidP="00BD5447">
            <w:pPr>
              <w:tabs>
                <w:tab w:val="left" w:pos="6240"/>
              </w:tabs>
            </w:pPr>
            <w:r w:rsidRPr="00BD5447">
              <w:t>на 20__ г. первый год планового периода</w:t>
            </w:r>
          </w:p>
        </w:tc>
        <w:tc>
          <w:tcPr>
            <w:tcW w:w="1417" w:type="dxa"/>
          </w:tcPr>
          <w:p w:rsidR="00BD5447" w:rsidRPr="00BD5447" w:rsidRDefault="00BD5447" w:rsidP="00BD5447">
            <w:pPr>
              <w:tabs>
                <w:tab w:val="left" w:pos="6240"/>
              </w:tabs>
            </w:pPr>
            <w:r w:rsidRPr="00BD5447">
              <w:t>на 20__ г. второй год планового периода</w:t>
            </w:r>
          </w:p>
        </w:tc>
        <w:tc>
          <w:tcPr>
            <w:tcW w:w="1247" w:type="dxa"/>
          </w:tcPr>
          <w:p w:rsidR="00BD5447" w:rsidRPr="00BD5447" w:rsidRDefault="00BD5447" w:rsidP="00BD5447">
            <w:pPr>
              <w:tabs>
                <w:tab w:val="left" w:pos="6240"/>
              </w:tabs>
            </w:pPr>
            <w:r w:rsidRPr="00BD5447">
              <w:t>за пределами планового периода</w:t>
            </w:r>
          </w:p>
        </w:tc>
      </w:tr>
      <w:tr w:rsidR="00BD5447" w:rsidRPr="00BD5447" w:rsidTr="00BD5447">
        <w:tc>
          <w:tcPr>
            <w:tcW w:w="3912" w:type="dxa"/>
          </w:tcPr>
          <w:p w:rsidR="00BD5447" w:rsidRPr="00BD5447" w:rsidRDefault="00BD5447" w:rsidP="00BD5447">
            <w:pPr>
              <w:tabs>
                <w:tab w:val="left" w:pos="6240"/>
              </w:tabs>
            </w:pPr>
            <w:r w:rsidRPr="00BD5447">
              <w:t>1</w:t>
            </w:r>
          </w:p>
        </w:tc>
        <w:tc>
          <w:tcPr>
            <w:tcW w:w="737" w:type="dxa"/>
          </w:tcPr>
          <w:p w:rsidR="00BD5447" w:rsidRPr="00BD5447" w:rsidRDefault="00BD5447" w:rsidP="00BD5447">
            <w:pPr>
              <w:tabs>
                <w:tab w:val="left" w:pos="6240"/>
              </w:tabs>
            </w:pPr>
            <w:r w:rsidRPr="00BD5447">
              <w:t>2</w:t>
            </w:r>
          </w:p>
        </w:tc>
        <w:tc>
          <w:tcPr>
            <w:tcW w:w="1644" w:type="dxa"/>
          </w:tcPr>
          <w:p w:rsidR="00BD5447" w:rsidRPr="00BD5447" w:rsidRDefault="00BD5447" w:rsidP="00BD5447">
            <w:pPr>
              <w:tabs>
                <w:tab w:val="left" w:pos="6240"/>
              </w:tabs>
            </w:pPr>
            <w:bookmarkStart w:id="5" w:name="P293"/>
            <w:bookmarkEnd w:id="5"/>
            <w:r w:rsidRPr="00BD5447">
              <w:t>3</w:t>
            </w:r>
          </w:p>
        </w:tc>
        <w:tc>
          <w:tcPr>
            <w:tcW w:w="850" w:type="dxa"/>
          </w:tcPr>
          <w:p w:rsidR="00BD5447" w:rsidRPr="00BD5447" w:rsidRDefault="00BD5447" w:rsidP="00BD5447">
            <w:pPr>
              <w:tabs>
                <w:tab w:val="left" w:pos="6240"/>
              </w:tabs>
            </w:pPr>
            <w:bookmarkStart w:id="6" w:name="P294"/>
            <w:bookmarkEnd w:id="6"/>
            <w:r w:rsidRPr="00BD5447">
              <w:t>4</w:t>
            </w:r>
          </w:p>
        </w:tc>
        <w:tc>
          <w:tcPr>
            <w:tcW w:w="1247" w:type="dxa"/>
          </w:tcPr>
          <w:p w:rsidR="00BD5447" w:rsidRPr="00BD5447" w:rsidRDefault="00BD5447" w:rsidP="00BD5447">
            <w:pPr>
              <w:tabs>
                <w:tab w:val="left" w:pos="6240"/>
              </w:tabs>
            </w:pPr>
            <w:r w:rsidRPr="00BD5447">
              <w:t>5</w:t>
            </w:r>
          </w:p>
        </w:tc>
        <w:tc>
          <w:tcPr>
            <w:tcW w:w="1361" w:type="dxa"/>
          </w:tcPr>
          <w:p w:rsidR="00BD5447" w:rsidRPr="00BD5447" w:rsidRDefault="00BD5447" w:rsidP="00BD5447">
            <w:pPr>
              <w:tabs>
                <w:tab w:val="left" w:pos="6240"/>
              </w:tabs>
            </w:pPr>
            <w:r w:rsidRPr="00BD5447">
              <w:t>6</w:t>
            </w:r>
          </w:p>
        </w:tc>
        <w:tc>
          <w:tcPr>
            <w:tcW w:w="1417" w:type="dxa"/>
          </w:tcPr>
          <w:p w:rsidR="00BD5447" w:rsidRPr="00BD5447" w:rsidRDefault="00BD5447" w:rsidP="00BD5447">
            <w:pPr>
              <w:tabs>
                <w:tab w:val="left" w:pos="6240"/>
              </w:tabs>
            </w:pPr>
            <w:r w:rsidRPr="00BD5447">
              <w:t>7</w:t>
            </w:r>
          </w:p>
        </w:tc>
        <w:tc>
          <w:tcPr>
            <w:tcW w:w="1247" w:type="dxa"/>
          </w:tcPr>
          <w:p w:rsidR="00BD5447" w:rsidRPr="00BD5447" w:rsidRDefault="00BD5447" w:rsidP="00BD5447">
            <w:pPr>
              <w:tabs>
                <w:tab w:val="left" w:pos="6240"/>
              </w:tabs>
            </w:pPr>
            <w:r w:rsidRPr="00BD5447">
              <w:t>8</w:t>
            </w:r>
          </w:p>
        </w:tc>
      </w:tr>
      <w:tr w:rsidR="00BD5447" w:rsidRPr="00BD5447" w:rsidTr="00BD5447">
        <w:tc>
          <w:tcPr>
            <w:tcW w:w="3912" w:type="dxa"/>
          </w:tcPr>
          <w:p w:rsidR="00BD5447" w:rsidRPr="00BD5447" w:rsidRDefault="00BD5447" w:rsidP="00BD5447">
            <w:pPr>
              <w:tabs>
                <w:tab w:val="left" w:pos="6240"/>
              </w:tabs>
            </w:pPr>
            <w:r w:rsidRPr="00BD5447">
              <w:t xml:space="preserve">Остаток средств на начало текущего финансового года </w:t>
            </w:r>
            <w:hyperlink w:anchor="P945">
              <w:r w:rsidRPr="00BD5447">
                <w:rPr>
                  <w:rStyle w:val="a7"/>
                </w:rPr>
                <w:t>&lt;5&gt;</w:t>
              </w:r>
            </w:hyperlink>
          </w:p>
        </w:tc>
        <w:tc>
          <w:tcPr>
            <w:tcW w:w="737" w:type="dxa"/>
            <w:vAlign w:val="bottom"/>
          </w:tcPr>
          <w:p w:rsidR="00BD5447" w:rsidRPr="00BD5447" w:rsidRDefault="00BD5447" w:rsidP="00BD5447">
            <w:pPr>
              <w:tabs>
                <w:tab w:val="left" w:pos="6240"/>
              </w:tabs>
            </w:pPr>
            <w:bookmarkStart w:id="7" w:name="P300"/>
            <w:bookmarkEnd w:id="7"/>
            <w:r w:rsidRPr="00BD5447">
              <w:t>0001</w:t>
            </w:r>
          </w:p>
        </w:tc>
        <w:tc>
          <w:tcPr>
            <w:tcW w:w="1644" w:type="dxa"/>
            <w:vAlign w:val="bottom"/>
          </w:tcPr>
          <w:p w:rsidR="00BD5447" w:rsidRPr="00BD5447" w:rsidRDefault="00BD5447" w:rsidP="00BD5447">
            <w:pPr>
              <w:tabs>
                <w:tab w:val="left" w:pos="6240"/>
              </w:tabs>
            </w:pPr>
            <w:r w:rsidRPr="00BD5447">
              <w:t>x</w:t>
            </w:r>
          </w:p>
        </w:tc>
        <w:tc>
          <w:tcPr>
            <w:tcW w:w="850" w:type="dxa"/>
            <w:vAlign w:val="bottom"/>
          </w:tcPr>
          <w:p w:rsidR="00BD5447" w:rsidRPr="00BD5447" w:rsidRDefault="00BD5447" w:rsidP="00BD5447">
            <w:pPr>
              <w:tabs>
                <w:tab w:val="left" w:pos="6240"/>
              </w:tabs>
            </w:pPr>
            <w:r w:rsidRPr="00BD5447">
              <w:t>x</w:t>
            </w: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 xml:space="preserve">Остаток средств на конец текущего финансового года </w:t>
            </w:r>
            <w:hyperlink w:anchor="P945">
              <w:r w:rsidRPr="00BD5447">
                <w:rPr>
                  <w:rStyle w:val="a7"/>
                </w:rPr>
                <w:t>&lt;5&gt;</w:t>
              </w:r>
            </w:hyperlink>
          </w:p>
        </w:tc>
        <w:tc>
          <w:tcPr>
            <w:tcW w:w="737" w:type="dxa"/>
            <w:vAlign w:val="bottom"/>
          </w:tcPr>
          <w:p w:rsidR="00BD5447" w:rsidRPr="00BD5447" w:rsidRDefault="00BD5447" w:rsidP="00BD5447">
            <w:pPr>
              <w:tabs>
                <w:tab w:val="left" w:pos="6240"/>
              </w:tabs>
            </w:pPr>
            <w:bookmarkStart w:id="8" w:name="P308"/>
            <w:bookmarkEnd w:id="8"/>
            <w:r w:rsidRPr="00BD5447">
              <w:t>0002</w:t>
            </w:r>
          </w:p>
        </w:tc>
        <w:tc>
          <w:tcPr>
            <w:tcW w:w="1644" w:type="dxa"/>
            <w:vAlign w:val="bottom"/>
          </w:tcPr>
          <w:p w:rsidR="00BD5447" w:rsidRPr="00BD5447" w:rsidRDefault="00BD5447" w:rsidP="00BD5447">
            <w:pPr>
              <w:tabs>
                <w:tab w:val="left" w:pos="6240"/>
              </w:tabs>
            </w:pPr>
            <w:r w:rsidRPr="00BD5447">
              <w:t>x</w:t>
            </w:r>
          </w:p>
        </w:tc>
        <w:tc>
          <w:tcPr>
            <w:tcW w:w="850" w:type="dxa"/>
            <w:vAlign w:val="bottom"/>
          </w:tcPr>
          <w:p w:rsidR="00BD5447" w:rsidRPr="00BD5447" w:rsidRDefault="00BD5447" w:rsidP="00BD5447">
            <w:pPr>
              <w:tabs>
                <w:tab w:val="left" w:pos="6240"/>
              </w:tabs>
            </w:pPr>
            <w:r w:rsidRPr="00BD5447">
              <w:t>x</w:t>
            </w: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Доходы, всего:</w:t>
            </w:r>
          </w:p>
        </w:tc>
        <w:tc>
          <w:tcPr>
            <w:tcW w:w="737" w:type="dxa"/>
            <w:vAlign w:val="bottom"/>
          </w:tcPr>
          <w:p w:rsidR="00BD5447" w:rsidRPr="00BD5447" w:rsidRDefault="00BD5447" w:rsidP="00BD5447">
            <w:pPr>
              <w:tabs>
                <w:tab w:val="left" w:pos="6240"/>
              </w:tabs>
            </w:pPr>
            <w:r w:rsidRPr="00BD5447">
              <w:t>1000</w:t>
            </w:r>
          </w:p>
        </w:tc>
        <w:tc>
          <w:tcPr>
            <w:tcW w:w="1644" w:type="dxa"/>
            <w:vAlign w:val="bottom"/>
          </w:tcPr>
          <w:p w:rsidR="00BD5447" w:rsidRPr="00BD5447" w:rsidRDefault="00BD5447" w:rsidP="00BD5447">
            <w:pPr>
              <w:tabs>
                <w:tab w:val="left" w:pos="6240"/>
              </w:tabs>
            </w:pP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в том числе:</w:t>
            </w:r>
          </w:p>
          <w:p w:rsidR="00BD5447" w:rsidRPr="00BD5447" w:rsidRDefault="00BD5447" w:rsidP="00BD5447">
            <w:pPr>
              <w:tabs>
                <w:tab w:val="left" w:pos="6240"/>
              </w:tabs>
            </w:pPr>
            <w:r w:rsidRPr="00BD5447">
              <w:t>доходы от собственности, всего</w:t>
            </w:r>
          </w:p>
        </w:tc>
        <w:tc>
          <w:tcPr>
            <w:tcW w:w="737" w:type="dxa"/>
            <w:vAlign w:val="bottom"/>
          </w:tcPr>
          <w:p w:rsidR="00BD5447" w:rsidRPr="00BD5447" w:rsidRDefault="00BD5447" w:rsidP="00BD5447">
            <w:pPr>
              <w:tabs>
                <w:tab w:val="left" w:pos="6240"/>
              </w:tabs>
            </w:pPr>
            <w:bookmarkStart w:id="9" w:name="P325"/>
            <w:bookmarkEnd w:id="9"/>
            <w:r w:rsidRPr="00BD5447">
              <w:t>1100</w:t>
            </w:r>
          </w:p>
        </w:tc>
        <w:tc>
          <w:tcPr>
            <w:tcW w:w="1644" w:type="dxa"/>
            <w:vAlign w:val="bottom"/>
          </w:tcPr>
          <w:p w:rsidR="00BD5447" w:rsidRPr="00BD5447" w:rsidRDefault="00BD5447" w:rsidP="00BD5447">
            <w:pPr>
              <w:tabs>
                <w:tab w:val="left" w:pos="6240"/>
              </w:tabs>
            </w:pPr>
            <w:r w:rsidRPr="00BD5447">
              <w:t>120</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в том числе:</w:t>
            </w:r>
          </w:p>
        </w:tc>
        <w:tc>
          <w:tcPr>
            <w:tcW w:w="737" w:type="dxa"/>
            <w:vAlign w:val="bottom"/>
          </w:tcPr>
          <w:p w:rsidR="00BD5447" w:rsidRPr="00BD5447" w:rsidRDefault="00BD5447" w:rsidP="00BD5447">
            <w:pPr>
              <w:tabs>
                <w:tab w:val="left" w:pos="6240"/>
              </w:tabs>
            </w:pPr>
            <w:r w:rsidRPr="00BD5447">
              <w:t>1110</w:t>
            </w:r>
          </w:p>
        </w:tc>
        <w:tc>
          <w:tcPr>
            <w:tcW w:w="1644" w:type="dxa"/>
            <w:vAlign w:val="bottom"/>
          </w:tcPr>
          <w:p w:rsidR="00BD5447" w:rsidRPr="00BD5447" w:rsidRDefault="00BD5447" w:rsidP="00BD5447">
            <w:pPr>
              <w:tabs>
                <w:tab w:val="left" w:pos="6240"/>
              </w:tabs>
            </w:pP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доходы от оказания услуг, работ, компенсации затрат учреждений, всего</w:t>
            </w:r>
          </w:p>
        </w:tc>
        <w:tc>
          <w:tcPr>
            <w:tcW w:w="737" w:type="dxa"/>
            <w:vAlign w:val="bottom"/>
          </w:tcPr>
          <w:p w:rsidR="00BD5447" w:rsidRPr="00BD5447" w:rsidRDefault="00BD5447" w:rsidP="00BD5447">
            <w:pPr>
              <w:tabs>
                <w:tab w:val="left" w:pos="6240"/>
              </w:tabs>
            </w:pPr>
            <w:r w:rsidRPr="00BD5447">
              <w:t>1200</w:t>
            </w:r>
          </w:p>
        </w:tc>
        <w:tc>
          <w:tcPr>
            <w:tcW w:w="1644" w:type="dxa"/>
            <w:vAlign w:val="bottom"/>
          </w:tcPr>
          <w:p w:rsidR="00BD5447" w:rsidRPr="00BD5447" w:rsidRDefault="00BD5447" w:rsidP="00BD5447">
            <w:pPr>
              <w:tabs>
                <w:tab w:val="left" w:pos="6240"/>
              </w:tabs>
            </w:pPr>
            <w:r w:rsidRPr="00BD5447">
              <w:t>130</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в том числе:</w:t>
            </w:r>
          </w:p>
          <w:p w:rsidR="00BD5447" w:rsidRPr="00BD5447" w:rsidRDefault="00BD5447" w:rsidP="00BD5447">
            <w:pPr>
              <w:tabs>
                <w:tab w:val="left" w:pos="6240"/>
              </w:tabs>
            </w:pPr>
            <w:r w:rsidRPr="00BD5447">
              <w:t xml:space="preserve">субсидии на финансовое обеспечение выполнения государственного (муниципального) задания за счет средств бюджета </w:t>
            </w:r>
            <w:r w:rsidRPr="00BD5447">
              <w:lastRenderedPageBreak/>
              <w:t>публично-правового образования, создавшего учреждение</w:t>
            </w:r>
          </w:p>
        </w:tc>
        <w:tc>
          <w:tcPr>
            <w:tcW w:w="737" w:type="dxa"/>
            <w:vAlign w:val="bottom"/>
          </w:tcPr>
          <w:p w:rsidR="00BD5447" w:rsidRPr="00BD5447" w:rsidRDefault="00BD5447" w:rsidP="00BD5447">
            <w:pPr>
              <w:tabs>
                <w:tab w:val="left" w:pos="6240"/>
              </w:tabs>
            </w:pPr>
            <w:r w:rsidRPr="00BD5447">
              <w:lastRenderedPageBreak/>
              <w:t>1210</w:t>
            </w:r>
          </w:p>
        </w:tc>
        <w:tc>
          <w:tcPr>
            <w:tcW w:w="1644" w:type="dxa"/>
            <w:vAlign w:val="bottom"/>
          </w:tcPr>
          <w:p w:rsidR="00BD5447" w:rsidRPr="00BD5447" w:rsidRDefault="00BD5447" w:rsidP="00BD5447">
            <w:pPr>
              <w:tabs>
                <w:tab w:val="left" w:pos="6240"/>
              </w:tabs>
            </w:pPr>
            <w:r w:rsidRPr="00BD5447">
              <w:t>130</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lastRenderedPageBreak/>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737" w:type="dxa"/>
            <w:vAlign w:val="bottom"/>
          </w:tcPr>
          <w:p w:rsidR="00BD5447" w:rsidRPr="00BD5447" w:rsidRDefault="00BD5447" w:rsidP="00BD5447">
            <w:pPr>
              <w:tabs>
                <w:tab w:val="left" w:pos="6240"/>
              </w:tabs>
            </w:pPr>
            <w:r w:rsidRPr="00BD5447">
              <w:t>1220</w:t>
            </w:r>
          </w:p>
        </w:tc>
        <w:tc>
          <w:tcPr>
            <w:tcW w:w="1644" w:type="dxa"/>
            <w:vAlign w:val="bottom"/>
          </w:tcPr>
          <w:p w:rsidR="00BD5447" w:rsidRPr="00BD5447" w:rsidRDefault="00BD5447" w:rsidP="00BD5447">
            <w:pPr>
              <w:tabs>
                <w:tab w:val="left" w:pos="6240"/>
              </w:tabs>
            </w:pPr>
            <w:r w:rsidRPr="00BD5447">
              <w:t>130</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p>
        </w:tc>
        <w:tc>
          <w:tcPr>
            <w:tcW w:w="737" w:type="dxa"/>
            <w:vAlign w:val="bottom"/>
          </w:tcPr>
          <w:p w:rsidR="00BD5447" w:rsidRPr="00BD5447" w:rsidRDefault="00BD5447" w:rsidP="00BD5447">
            <w:pPr>
              <w:tabs>
                <w:tab w:val="left" w:pos="6240"/>
              </w:tabs>
            </w:pPr>
          </w:p>
        </w:tc>
        <w:tc>
          <w:tcPr>
            <w:tcW w:w="1644" w:type="dxa"/>
            <w:vAlign w:val="bottom"/>
          </w:tcPr>
          <w:p w:rsidR="00BD5447" w:rsidRPr="00BD5447" w:rsidRDefault="00BD5447" w:rsidP="00BD5447">
            <w:pPr>
              <w:tabs>
                <w:tab w:val="left" w:pos="6240"/>
              </w:tabs>
            </w:pP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доходы от штрафов, пеней, иных сумм принудительного изъятия, всего</w:t>
            </w:r>
          </w:p>
        </w:tc>
        <w:tc>
          <w:tcPr>
            <w:tcW w:w="737" w:type="dxa"/>
            <w:vAlign w:val="bottom"/>
          </w:tcPr>
          <w:p w:rsidR="00BD5447" w:rsidRPr="00BD5447" w:rsidRDefault="00BD5447" w:rsidP="00BD5447">
            <w:pPr>
              <w:tabs>
                <w:tab w:val="left" w:pos="6240"/>
              </w:tabs>
            </w:pPr>
            <w:r w:rsidRPr="00BD5447">
              <w:t>1300</w:t>
            </w:r>
          </w:p>
        </w:tc>
        <w:tc>
          <w:tcPr>
            <w:tcW w:w="1644" w:type="dxa"/>
            <w:vAlign w:val="bottom"/>
          </w:tcPr>
          <w:p w:rsidR="00BD5447" w:rsidRPr="00BD5447" w:rsidRDefault="00BD5447" w:rsidP="00BD5447">
            <w:pPr>
              <w:tabs>
                <w:tab w:val="left" w:pos="6240"/>
              </w:tabs>
            </w:pPr>
            <w:r w:rsidRPr="00BD5447">
              <w:t>140</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в том числе:</w:t>
            </w:r>
          </w:p>
        </w:tc>
        <w:tc>
          <w:tcPr>
            <w:tcW w:w="737" w:type="dxa"/>
            <w:vAlign w:val="bottom"/>
          </w:tcPr>
          <w:p w:rsidR="00BD5447" w:rsidRPr="00BD5447" w:rsidRDefault="00BD5447" w:rsidP="00BD5447">
            <w:pPr>
              <w:tabs>
                <w:tab w:val="left" w:pos="6240"/>
              </w:tabs>
            </w:pPr>
            <w:r w:rsidRPr="00BD5447">
              <w:t>1310</w:t>
            </w:r>
          </w:p>
        </w:tc>
        <w:tc>
          <w:tcPr>
            <w:tcW w:w="1644" w:type="dxa"/>
            <w:vAlign w:val="bottom"/>
          </w:tcPr>
          <w:p w:rsidR="00BD5447" w:rsidRPr="00BD5447" w:rsidRDefault="00BD5447" w:rsidP="00BD5447">
            <w:pPr>
              <w:tabs>
                <w:tab w:val="left" w:pos="6240"/>
              </w:tabs>
            </w:pPr>
            <w:r w:rsidRPr="00BD5447">
              <w:t>140</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безвозмездные денежные поступления, всего</w:t>
            </w:r>
          </w:p>
        </w:tc>
        <w:tc>
          <w:tcPr>
            <w:tcW w:w="737" w:type="dxa"/>
            <w:vAlign w:val="bottom"/>
          </w:tcPr>
          <w:p w:rsidR="00BD5447" w:rsidRPr="00BD5447" w:rsidRDefault="00BD5447" w:rsidP="00BD5447">
            <w:pPr>
              <w:tabs>
                <w:tab w:val="left" w:pos="6240"/>
              </w:tabs>
            </w:pPr>
            <w:r w:rsidRPr="00BD5447">
              <w:t>1400</w:t>
            </w:r>
          </w:p>
        </w:tc>
        <w:tc>
          <w:tcPr>
            <w:tcW w:w="1644" w:type="dxa"/>
            <w:vAlign w:val="bottom"/>
          </w:tcPr>
          <w:p w:rsidR="00BD5447" w:rsidRPr="00BD5447" w:rsidRDefault="00BD5447" w:rsidP="00BD5447">
            <w:pPr>
              <w:tabs>
                <w:tab w:val="left" w:pos="6240"/>
              </w:tabs>
            </w:pPr>
            <w:r w:rsidRPr="00BD5447">
              <w:t>150</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в том числе:</w:t>
            </w:r>
          </w:p>
          <w:p w:rsidR="00BD5447" w:rsidRPr="00BD5447" w:rsidRDefault="00BD5447" w:rsidP="00BD5447">
            <w:pPr>
              <w:tabs>
                <w:tab w:val="left" w:pos="6240"/>
              </w:tabs>
            </w:pPr>
            <w:r w:rsidRPr="00BD5447">
              <w:t>целевые субсидии</w:t>
            </w:r>
          </w:p>
        </w:tc>
        <w:tc>
          <w:tcPr>
            <w:tcW w:w="737" w:type="dxa"/>
            <w:vAlign w:val="bottom"/>
          </w:tcPr>
          <w:p w:rsidR="00BD5447" w:rsidRPr="00BD5447" w:rsidRDefault="00BD5447" w:rsidP="00BD5447">
            <w:pPr>
              <w:tabs>
                <w:tab w:val="left" w:pos="6240"/>
              </w:tabs>
            </w:pPr>
            <w:r w:rsidRPr="00BD5447">
              <w:t>1410</w:t>
            </w:r>
          </w:p>
        </w:tc>
        <w:tc>
          <w:tcPr>
            <w:tcW w:w="1644" w:type="dxa"/>
            <w:vAlign w:val="bottom"/>
          </w:tcPr>
          <w:p w:rsidR="00BD5447" w:rsidRPr="00BD5447" w:rsidRDefault="00BD5447" w:rsidP="00BD5447">
            <w:pPr>
              <w:tabs>
                <w:tab w:val="left" w:pos="6240"/>
              </w:tabs>
            </w:pPr>
            <w:r w:rsidRPr="00BD5447">
              <w:t>150</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субсидии на осуществление капитальных вложений</w:t>
            </w:r>
          </w:p>
        </w:tc>
        <w:tc>
          <w:tcPr>
            <w:tcW w:w="737" w:type="dxa"/>
            <w:vAlign w:val="bottom"/>
          </w:tcPr>
          <w:p w:rsidR="00BD5447" w:rsidRPr="00BD5447" w:rsidRDefault="00BD5447" w:rsidP="00BD5447">
            <w:pPr>
              <w:tabs>
                <w:tab w:val="left" w:pos="6240"/>
              </w:tabs>
            </w:pPr>
            <w:r w:rsidRPr="00BD5447">
              <w:t>1420</w:t>
            </w:r>
          </w:p>
        </w:tc>
        <w:tc>
          <w:tcPr>
            <w:tcW w:w="1644" w:type="dxa"/>
            <w:vAlign w:val="bottom"/>
          </w:tcPr>
          <w:p w:rsidR="00BD5447" w:rsidRPr="00BD5447" w:rsidRDefault="00BD5447" w:rsidP="00BD5447">
            <w:pPr>
              <w:tabs>
                <w:tab w:val="left" w:pos="6240"/>
              </w:tabs>
            </w:pPr>
            <w:r w:rsidRPr="00BD5447">
              <w:t>150</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p>
        </w:tc>
        <w:tc>
          <w:tcPr>
            <w:tcW w:w="737" w:type="dxa"/>
            <w:vAlign w:val="bottom"/>
          </w:tcPr>
          <w:p w:rsidR="00BD5447" w:rsidRPr="00BD5447" w:rsidRDefault="00BD5447" w:rsidP="00BD5447">
            <w:pPr>
              <w:tabs>
                <w:tab w:val="left" w:pos="6240"/>
              </w:tabs>
            </w:pPr>
          </w:p>
        </w:tc>
        <w:tc>
          <w:tcPr>
            <w:tcW w:w="1644" w:type="dxa"/>
            <w:vAlign w:val="bottom"/>
          </w:tcPr>
          <w:p w:rsidR="00BD5447" w:rsidRPr="00BD5447" w:rsidRDefault="00BD5447" w:rsidP="00BD5447">
            <w:pPr>
              <w:tabs>
                <w:tab w:val="left" w:pos="6240"/>
              </w:tabs>
            </w:pP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прочие доходы, всего</w:t>
            </w:r>
          </w:p>
        </w:tc>
        <w:tc>
          <w:tcPr>
            <w:tcW w:w="737" w:type="dxa"/>
            <w:vAlign w:val="bottom"/>
          </w:tcPr>
          <w:p w:rsidR="00BD5447" w:rsidRPr="00BD5447" w:rsidRDefault="00BD5447" w:rsidP="00BD5447">
            <w:pPr>
              <w:tabs>
                <w:tab w:val="left" w:pos="6240"/>
              </w:tabs>
            </w:pPr>
            <w:r w:rsidRPr="00BD5447">
              <w:t>1500</w:t>
            </w:r>
          </w:p>
        </w:tc>
        <w:tc>
          <w:tcPr>
            <w:tcW w:w="1644" w:type="dxa"/>
            <w:vAlign w:val="bottom"/>
          </w:tcPr>
          <w:p w:rsidR="00BD5447" w:rsidRPr="00BD5447" w:rsidRDefault="00BD5447" w:rsidP="00BD5447">
            <w:pPr>
              <w:tabs>
                <w:tab w:val="left" w:pos="6240"/>
              </w:tabs>
            </w:pPr>
            <w:r w:rsidRPr="00BD5447">
              <w:t>180</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в том числе:</w:t>
            </w:r>
          </w:p>
        </w:tc>
        <w:tc>
          <w:tcPr>
            <w:tcW w:w="737" w:type="dxa"/>
            <w:vAlign w:val="bottom"/>
          </w:tcPr>
          <w:p w:rsidR="00BD5447" w:rsidRPr="00BD5447" w:rsidRDefault="00BD5447" w:rsidP="00BD5447">
            <w:pPr>
              <w:tabs>
                <w:tab w:val="left" w:pos="6240"/>
              </w:tabs>
            </w:pPr>
          </w:p>
        </w:tc>
        <w:tc>
          <w:tcPr>
            <w:tcW w:w="1644" w:type="dxa"/>
            <w:vAlign w:val="bottom"/>
          </w:tcPr>
          <w:p w:rsidR="00BD5447" w:rsidRPr="00BD5447" w:rsidRDefault="00BD5447" w:rsidP="00BD5447">
            <w:pPr>
              <w:tabs>
                <w:tab w:val="left" w:pos="6240"/>
              </w:tabs>
            </w:pP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p>
        </w:tc>
        <w:tc>
          <w:tcPr>
            <w:tcW w:w="737" w:type="dxa"/>
            <w:vAlign w:val="bottom"/>
          </w:tcPr>
          <w:p w:rsidR="00BD5447" w:rsidRPr="00BD5447" w:rsidRDefault="00BD5447" w:rsidP="00BD5447">
            <w:pPr>
              <w:tabs>
                <w:tab w:val="left" w:pos="6240"/>
              </w:tabs>
            </w:pPr>
          </w:p>
        </w:tc>
        <w:tc>
          <w:tcPr>
            <w:tcW w:w="1644" w:type="dxa"/>
            <w:vAlign w:val="bottom"/>
          </w:tcPr>
          <w:p w:rsidR="00BD5447" w:rsidRPr="00BD5447" w:rsidRDefault="00BD5447" w:rsidP="00BD5447">
            <w:pPr>
              <w:tabs>
                <w:tab w:val="left" w:pos="6240"/>
              </w:tabs>
            </w:pP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lastRenderedPageBreak/>
              <w:t>доходы от операций с активами, всего</w:t>
            </w:r>
          </w:p>
        </w:tc>
        <w:tc>
          <w:tcPr>
            <w:tcW w:w="737" w:type="dxa"/>
            <w:vAlign w:val="bottom"/>
          </w:tcPr>
          <w:p w:rsidR="00BD5447" w:rsidRPr="00BD5447" w:rsidRDefault="00BD5447" w:rsidP="00BD5447">
            <w:pPr>
              <w:tabs>
                <w:tab w:val="left" w:pos="6240"/>
              </w:tabs>
            </w:pPr>
            <w:bookmarkStart w:id="10" w:name="P447"/>
            <w:bookmarkEnd w:id="10"/>
            <w:r w:rsidRPr="00BD5447">
              <w:t>1900</w:t>
            </w:r>
          </w:p>
        </w:tc>
        <w:tc>
          <w:tcPr>
            <w:tcW w:w="1644" w:type="dxa"/>
            <w:vAlign w:val="bottom"/>
          </w:tcPr>
          <w:p w:rsidR="00BD5447" w:rsidRPr="00BD5447" w:rsidRDefault="00BD5447" w:rsidP="00BD5447">
            <w:pPr>
              <w:tabs>
                <w:tab w:val="left" w:pos="6240"/>
              </w:tabs>
            </w:pP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в том числе:</w:t>
            </w:r>
          </w:p>
        </w:tc>
        <w:tc>
          <w:tcPr>
            <w:tcW w:w="737" w:type="dxa"/>
            <w:vAlign w:val="bottom"/>
          </w:tcPr>
          <w:p w:rsidR="00BD5447" w:rsidRPr="00BD5447" w:rsidRDefault="00BD5447" w:rsidP="00BD5447">
            <w:pPr>
              <w:tabs>
                <w:tab w:val="left" w:pos="6240"/>
              </w:tabs>
            </w:pPr>
          </w:p>
        </w:tc>
        <w:tc>
          <w:tcPr>
            <w:tcW w:w="1644" w:type="dxa"/>
            <w:vAlign w:val="bottom"/>
          </w:tcPr>
          <w:p w:rsidR="00BD5447" w:rsidRPr="00BD5447" w:rsidRDefault="00BD5447" w:rsidP="00BD5447">
            <w:pPr>
              <w:tabs>
                <w:tab w:val="left" w:pos="6240"/>
              </w:tabs>
            </w:pP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p>
        </w:tc>
        <w:tc>
          <w:tcPr>
            <w:tcW w:w="737" w:type="dxa"/>
            <w:vAlign w:val="bottom"/>
          </w:tcPr>
          <w:p w:rsidR="00BD5447" w:rsidRPr="00BD5447" w:rsidRDefault="00BD5447" w:rsidP="00BD5447">
            <w:pPr>
              <w:tabs>
                <w:tab w:val="left" w:pos="6240"/>
              </w:tabs>
            </w:pPr>
          </w:p>
        </w:tc>
        <w:tc>
          <w:tcPr>
            <w:tcW w:w="1644" w:type="dxa"/>
            <w:vAlign w:val="bottom"/>
          </w:tcPr>
          <w:p w:rsidR="00BD5447" w:rsidRPr="00BD5447" w:rsidRDefault="00BD5447" w:rsidP="00BD5447">
            <w:pPr>
              <w:tabs>
                <w:tab w:val="left" w:pos="6240"/>
              </w:tabs>
            </w:pP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 xml:space="preserve">прочие поступления, всего </w:t>
            </w:r>
            <w:hyperlink w:anchor="P951">
              <w:r w:rsidRPr="00BD5447">
                <w:rPr>
                  <w:rStyle w:val="a7"/>
                </w:rPr>
                <w:t>&lt;6&gt;</w:t>
              </w:r>
            </w:hyperlink>
          </w:p>
        </w:tc>
        <w:tc>
          <w:tcPr>
            <w:tcW w:w="737" w:type="dxa"/>
            <w:vAlign w:val="bottom"/>
          </w:tcPr>
          <w:p w:rsidR="00BD5447" w:rsidRPr="00BD5447" w:rsidRDefault="00BD5447" w:rsidP="00BD5447">
            <w:pPr>
              <w:tabs>
                <w:tab w:val="left" w:pos="6240"/>
              </w:tabs>
            </w:pPr>
            <w:bookmarkStart w:id="11" w:name="P471"/>
            <w:bookmarkEnd w:id="11"/>
            <w:r w:rsidRPr="00BD5447">
              <w:t>1980</w:t>
            </w:r>
          </w:p>
        </w:tc>
        <w:tc>
          <w:tcPr>
            <w:tcW w:w="1644" w:type="dxa"/>
            <w:vAlign w:val="bottom"/>
          </w:tcPr>
          <w:p w:rsidR="00BD5447" w:rsidRPr="00BD5447" w:rsidRDefault="00BD5447" w:rsidP="00BD5447">
            <w:pPr>
              <w:tabs>
                <w:tab w:val="left" w:pos="6240"/>
              </w:tabs>
            </w:pPr>
            <w:r w:rsidRPr="00BD5447">
              <w:t>x</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из них:</w:t>
            </w:r>
          </w:p>
          <w:p w:rsidR="00BD5447" w:rsidRPr="00BD5447" w:rsidRDefault="00BD5447" w:rsidP="00BD5447">
            <w:pPr>
              <w:tabs>
                <w:tab w:val="left" w:pos="6240"/>
              </w:tabs>
            </w:pPr>
            <w:r w:rsidRPr="00BD5447">
              <w:t>увеличение остатков денежных средств за счет возврата дебиторской задолженности прошлых лет</w:t>
            </w:r>
          </w:p>
        </w:tc>
        <w:tc>
          <w:tcPr>
            <w:tcW w:w="737" w:type="dxa"/>
            <w:vAlign w:val="bottom"/>
          </w:tcPr>
          <w:p w:rsidR="00BD5447" w:rsidRPr="00BD5447" w:rsidRDefault="00BD5447" w:rsidP="00BD5447">
            <w:pPr>
              <w:tabs>
                <w:tab w:val="left" w:pos="6240"/>
              </w:tabs>
            </w:pPr>
            <w:r w:rsidRPr="00BD5447">
              <w:t>1981</w:t>
            </w:r>
          </w:p>
        </w:tc>
        <w:tc>
          <w:tcPr>
            <w:tcW w:w="1644" w:type="dxa"/>
            <w:vAlign w:val="bottom"/>
          </w:tcPr>
          <w:p w:rsidR="00BD5447" w:rsidRPr="00BD5447" w:rsidRDefault="00BD5447" w:rsidP="00BD5447">
            <w:pPr>
              <w:tabs>
                <w:tab w:val="left" w:pos="6240"/>
              </w:tabs>
            </w:pPr>
            <w:r w:rsidRPr="00BD5447">
              <w:t>510</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p>
        </w:tc>
        <w:tc>
          <w:tcPr>
            <w:tcW w:w="737" w:type="dxa"/>
            <w:vAlign w:val="bottom"/>
          </w:tcPr>
          <w:p w:rsidR="00BD5447" w:rsidRPr="00BD5447" w:rsidRDefault="00BD5447" w:rsidP="00BD5447">
            <w:pPr>
              <w:tabs>
                <w:tab w:val="left" w:pos="6240"/>
              </w:tabs>
            </w:pPr>
          </w:p>
        </w:tc>
        <w:tc>
          <w:tcPr>
            <w:tcW w:w="1644" w:type="dxa"/>
            <w:vAlign w:val="bottom"/>
          </w:tcPr>
          <w:p w:rsidR="00BD5447" w:rsidRPr="00BD5447" w:rsidRDefault="00BD5447" w:rsidP="00BD5447">
            <w:pPr>
              <w:tabs>
                <w:tab w:val="left" w:pos="6240"/>
              </w:tabs>
            </w:pP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Расходы, всего</w:t>
            </w:r>
          </w:p>
        </w:tc>
        <w:tc>
          <w:tcPr>
            <w:tcW w:w="737" w:type="dxa"/>
            <w:vAlign w:val="bottom"/>
          </w:tcPr>
          <w:p w:rsidR="00BD5447" w:rsidRPr="00BD5447" w:rsidRDefault="00BD5447" w:rsidP="00BD5447">
            <w:pPr>
              <w:tabs>
                <w:tab w:val="left" w:pos="6240"/>
              </w:tabs>
            </w:pPr>
            <w:bookmarkStart w:id="12" w:name="P496"/>
            <w:bookmarkEnd w:id="12"/>
            <w:r w:rsidRPr="00BD5447">
              <w:t>2000</w:t>
            </w:r>
          </w:p>
        </w:tc>
        <w:tc>
          <w:tcPr>
            <w:tcW w:w="1644" w:type="dxa"/>
            <w:vAlign w:val="bottom"/>
          </w:tcPr>
          <w:p w:rsidR="00BD5447" w:rsidRPr="00BD5447" w:rsidRDefault="00BD5447" w:rsidP="00BD5447">
            <w:pPr>
              <w:tabs>
                <w:tab w:val="left" w:pos="6240"/>
              </w:tabs>
            </w:pPr>
            <w:r w:rsidRPr="00BD5447">
              <w:t>x</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в том числе:</w:t>
            </w:r>
          </w:p>
          <w:p w:rsidR="00BD5447" w:rsidRPr="00BD5447" w:rsidRDefault="00BD5447" w:rsidP="00BD5447">
            <w:pPr>
              <w:tabs>
                <w:tab w:val="left" w:pos="6240"/>
              </w:tabs>
            </w:pPr>
            <w:r w:rsidRPr="00BD5447">
              <w:t>на выплаты персоналу, всего</w:t>
            </w:r>
          </w:p>
        </w:tc>
        <w:tc>
          <w:tcPr>
            <w:tcW w:w="737" w:type="dxa"/>
            <w:vAlign w:val="bottom"/>
          </w:tcPr>
          <w:p w:rsidR="00BD5447" w:rsidRPr="00BD5447" w:rsidRDefault="00BD5447" w:rsidP="00BD5447">
            <w:pPr>
              <w:tabs>
                <w:tab w:val="left" w:pos="6240"/>
              </w:tabs>
            </w:pPr>
            <w:r w:rsidRPr="00BD5447">
              <w:t>2100</w:t>
            </w:r>
          </w:p>
        </w:tc>
        <w:tc>
          <w:tcPr>
            <w:tcW w:w="1644" w:type="dxa"/>
            <w:vAlign w:val="bottom"/>
          </w:tcPr>
          <w:p w:rsidR="00BD5447" w:rsidRPr="00BD5447" w:rsidRDefault="00BD5447" w:rsidP="00BD5447">
            <w:pPr>
              <w:tabs>
                <w:tab w:val="left" w:pos="6240"/>
              </w:tabs>
            </w:pPr>
            <w:r w:rsidRPr="00BD5447">
              <w:t>x</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r w:rsidRPr="00BD5447">
              <w:t>в том числе:</w:t>
            </w:r>
          </w:p>
          <w:p w:rsidR="00BD5447" w:rsidRPr="00BD5447" w:rsidRDefault="00BD5447" w:rsidP="00BD5447">
            <w:pPr>
              <w:tabs>
                <w:tab w:val="left" w:pos="6240"/>
              </w:tabs>
            </w:pPr>
            <w:r w:rsidRPr="00BD5447">
              <w:t>оплата труда</w:t>
            </w:r>
          </w:p>
        </w:tc>
        <w:tc>
          <w:tcPr>
            <w:tcW w:w="737" w:type="dxa"/>
            <w:vAlign w:val="bottom"/>
          </w:tcPr>
          <w:p w:rsidR="00BD5447" w:rsidRPr="00BD5447" w:rsidRDefault="00BD5447" w:rsidP="00BD5447">
            <w:pPr>
              <w:tabs>
                <w:tab w:val="left" w:pos="6240"/>
              </w:tabs>
            </w:pPr>
            <w:r w:rsidRPr="00BD5447">
              <w:t>2110</w:t>
            </w:r>
          </w:p>
        </w:tc>
        <w:tc>
          <w:tcPr>
            <w:tcW w:w="1644" w:type="dxa"/>
            <w:vAlign w:val="bottom"/>
          </w:tcPr>
          <w:p w:rsidR="00BD5447" w:rsidRPr="00BD5447" w:rsidRDefault="00BD5447" w:rsidP="00BD5447">
            <w:pPr>
              <w:tabs>
                <w:tab w:val="left" w:pos="6240"/>
              </w:tabs>
            </w:pPr>
            <w:r w:rsidRPr="00BD5447">
              <w:t>111</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r w:rsidRPr="00BD5447">
              <w:t>прочие выплаты персоналу, в том числе компенсационного характера</w:t>
            </w:r>
          </w:p>
        </w:tc>
        <w:tc>
          <w:tcPr>
            <w:tcW w:w="737" w:type="dxa"/>
            <w:vAlign w:val="bottom"/>
          </w:tcPr>
          <w:p w:rsidR="00BD5447" w:rsidRPr="00BD5447" w:rsidRDefault="00BD5447" w:rsidP="00BD5447">
            <w:pPr>
              <w:tabs>
                <w:tab w:val="left" w:pos="6240"/>
              </w:tabs>
            </w:pPr>
            <w:r w:rsidRPr="00BD5447">
              <w:t>2120</w:t>
            </w:r>
          </w:p>
        </w:tc>
        <w:tc>
          <w:tcPr>
            <w:tcW w:w="1644" w:type="dxa"/>
            <w:vAlign w:val="bottom"/>
          </w:tcPr>
          <w:p w:rsidR="00BD5447" w:rsidRPr="00BD5447" w:rsidRDefault="00BD5447" w:rsidP="00BD5447">
            <w:pPr>
              <w:tabs>
                <w:tab w:val="left" w:pos="6240"/>
              </w:tabs>
            </w:pPr>
            <w:r w:rsidRPr="00BD5447">
              <w:t>112</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r w:rsidRPr="00BD5447">
              <w:t>иные выплаты, за исключением фонда оплаты труда учреждения, для выполнения отдельных полномочий</w:t>
            </w:r>
          </w:p>
        </w:tc>
        <w:tc>
          <w:tcPr>
            <w:tcW w:w="737" w:type="dxa"/>
            <w:vAlign w:val="bottom"/>
          </w:tcPr>
          <w:p w:rsidR="00BD5447" w:rsidRPr="00BD5447" w:rsidRDefault="00BD5447" w:rsidP="00BD5447">
            <w:pPr>
              <w:tabs>
                <w:tab w:val="left" w:pos="6240"/>
              </w:tabs>
            </w:pPr>
            <w:r w:rsidRPr="00BD5447">
              <w:t>2130</w:t>
            </w:r>
          </w:p>
        </w:tc>
        <w:tc>
          <w:tcPr>
            <w:tcW w:w="1644" w:type="dxa"/>
            <w:vAlign w:val="bottom"/>
          </w:tcPr>
          <w:p w:rsidR="00BD5447" w:rsidRPr="00BD5447" w:rsidRDefault="00BD5447" w:rsidP="00BD5447">
            <w:pPr>
              <w:tabs>
                <w:tab w:val="left" w:pos="6240"/>
              </w:tabs>
            </w:pPr>
            <w:r w:rsidRPr="00BD5447">
              <w:t>113</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r w:rsidRPr="00BD5447">
              <w:t xml:space="preserve">взносы по обязательному социальному страхованию на </w:t>
            </w:r>
            <w:r w:rsidRPr="00BD5447">
              <w:lastRenderedPageBreak/>
              <w:t>выплаты по оплате труда работников и иные выплаты работникам учреждений, всего</w:t>
            </w:r>
          </w:p>
        </w:tc>
        <w:tc>
          <w:tcPr>
            <w:tcW w:w="737" w:type="dxa"/>
            <w:vAlign w:val="bottom"/>
          </w:tcPr>
          <w:p w:rsidR="00BD5447" w:rsidRPr="00BD5447" w:rsidRDefault="00BD5447" w:rsidP="00BD5447">
            <w:pPr>
              <w:tabs>
                <w:tab w:val="left" w:pos="6240"/>
              </w:tabs>
            </w:pPr>
            <w:r w:rsidRPr="00BD5447">
              <w:lastRenderedPageBreak/>
              <w:t>2140</w:t>
            </w:r>
          </w:p>
        </w:tc>
        <w:tc>
          <w:tcPr>
            <w:tcW w:w="1644" w:type="dxa"/>
            <w:vAlign w:val="bottom"/>
          </w:tcPr>
          <w:p w:rsidR="00BD5447" w:rsidRPr="00BD5447" w:rsidRDefault="00BD5447" w:rsidP="00BD5447">
            <w:pPr>
              <w:tabs>
                <w:tab w:val="left" w:pos="6240"/>
              </w:tabs>
            </w:pPr>
            <w:r w:rsidRPr="00BD5447">
              <w:t>119</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r w:rsidRPr="00BD5447">
              <w:lastRenderedPageBreak/>
              <w:t>в том числе:</w:t>
            </w:r>
          </w:p>
          <w:p w:rsidR="00BD5447" w:rsidRPr="00BD5447" w:rsidRDefault="00BD5447" w:rsidP="00BD5447">
            <w:pPr>
              <w:tabs>
                <w:tab w:val="left" w:pos="6240"/>
              </w:tabs>
            </w:pPr>
            <w:r w:rsidRPr="00BD5447">
              <w:t>на выплаты по оплате труда</w:t>
            </w:r>
          </w:p>
        </w:tc>
        <w:tc>
          <w:tcPr>
            <w:tcW w:w="737" w:type="dxa"/>
            <w:vAlign w:val="bottom"/>
          </w:tcPr>
          <w:p w:rsidR="00BD5447" w:rsidRPr="00BD5447" w:rsidRDefault="00BD5447" w:rsidP="00BD5447">
            <w:pPr>
              <w:tabs>
                <w:tab w:val="left" w:pos="6240"/>
              </w:tabs>
            </w:pPr>
            <w:r w:rsidRPr="00BD5447">
              <w:t>2141</w:t>
            </w:r>
          </w:p>
        </w:tc>
        <w:tc>
          <w:tcPr>
            <w:tcW w:w="1644" w:type="dxa"/>
            <w:vAlign w:val="bottom"/>
          </w:tcPr>
          <w:p w:rsidR="00BD5447" w:rsidRPr="00BD5447" w:rsidRDefault="00BD5447" w:rsidP="00BD5447">
            <w:pPr>
              <w:tabs>
                <w:tab w:val="left" w:pos="6240"/>
              </w:tabs>
            </w:pPr>
            <w:r w:rsidRPr="00BD5447">
              <w:t>119</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r w:rsidRPr="00BD5447">
              <w:t>на иные выплаты работникам</w:t>
            </w:r>
          </w:p>
        </w:tc>
        <w:tc>
          <w:tcPr>
            <w:tcW w:w="737" w:type="dxa"/>
            <w:vAlign w:val="bottom"/>
          </w:tcPr>
          <w:p w:rsidR="00BD5447" w:rsidRPr="00BD5447" w:rsidRDefault="00BD5447" w:rsidP="00BD5447">
            <w:pPr>
              <w:tabs>
                <w:tab w:val="left" w:pos="6240"/>
              </w:tabs>
            </w:pPr>
            <w:r w:rsidRPr="00BD5447">
              <w:t>2142</w:t>
            </w:r>
          </w:p>
        </w:tc>
        <w:tc>
          <w:tcPr>
            <w:tcW w:w="1644" w:type="dxa"/>
            <w:vAlign w:val="bottom"/>
          </w:tcPr>
          <w:p w:rsidR="00BD5447" w:rsidRPr="00BD5447" w:rsidRDefault="00BD5447" w:rsidP="00BD5447">
            <w:pPr>
              <w:tabs>
                <w:tab w:val="left" w:pos="6240"/>
              </w:tabs>
            </w:pPr>
            <w:r w:rsidRPr="00BD5447">
              <w:t>119</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r w:rsidRPr="00BD5447">
              <w:t>денежное довольствие военнослужащих и сотрудников, имеющих специальные звания</w:t>
            </w:r>
          </w:p>
        </w:tc>
        <w:tc>
          <w:tcPr>
            <w:tcW w:w="737" w:type="dxa"/>
            <w:vAlign w:val="bottom"/>
          </w:tcPr>
          <w:p w:rsidR="00BD5447" w:rsidRPr="00BD5447" w:rsidRDefault="00BD5447" w:rsidP="00BD5447">
            <w:pPr>
              <w:tabs>
                <w:tab w:val="left" w:pos="6240"/>
              </w:tabs>
            </w:pPr>
            <w:r w:rsidRPr="00BD5447">
              <w:t>2150</w:t>
            </w:r>
          </w:p>
        </w:tc>
        <w:tc>
          <w:tcPr>
            <w:tcW w:w="1644" w:type="dxa"/>
            <w:vAlign w:val="bottom"/>
          </w:tcPr>
          <w:p w:rsidR="00BD5447" w:rsidRPr="00BD5447" w:rsidRDefault="00BD5447" w:rsidP="00BD5447">
            <w:pPr>
              <w:tabs>
                <w:tab w:val="left" w:pos="6240"/>
              </w:tabs>
            </w:pPr>
            <w:r w:rsidRPr="00BD5447">
              <w:t>131</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r w:rsidRPr="00BD5447">
              <w:t>расходы на выплаты военнослужащим и сотрудникам, имеющим специальные звания, зависящие от размера денежного довольствия</w:t>
            </w:r>
          </w:p>
        </w:tc>
        <w:tc>
          <w:tcPr>
            <w:tcW w:w="737" w:type="dxa"/>
            <w:vAlign w:val="bottom"/>
          </w:tcPr>
          <w:p w:rsidR="00BD5447" w:rsidRPr="00BD5447" w:rsidRDefault="00BD5447" w:rsidP="00BD5447">
            <w:pPr>
              <w:tabs>
                <w:tab w:val="left" w:pos="6240"/>
              </w:tabs>
            </w:pPr>
            <w:r w:rsidRPr="00BD5447">
              <w:t>2160</w:t>
            </w:r>
          </w:p>
        </w:tc>
        <w:tc>
          <w:tcPr>
            <w:tcW w:w="1644" w:type="dxa"/>
            <w:vAlign w:val="bottom"/>
          </w:tcPr>
          <w:p w:rsidR="00BD5447" w:rsidRPr="00BD5447" w:rsidRDefault="00BD5447" w:rsidP="00BD5447">
            <w:pPr>
              <w:tabs>
                <w:tab w:val="left" w:pos="6240"/>
              </w:tabs>
            </w:pPr>
            <w:r w:rsidRPr="00BD5447">
              <w:t>133</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r w:rsidRPr="00BD5447">
              <w:t>иные выплаты военнослужащим и сотрудникам, имеющим специальные звания</w:t>
            </w:r>
          </w:p>
        </w:tc>
        <w:tc>
          <w:tcPr>
            <w:tcW w:w="737" w:type="dxa"/>
            <w:vAlign w:val="bottom"/>
          </w:tcPr>
          <w:p w:rsidR="00BD5447" w:rsidRPr="00BD5447" w:rsidRDefault="00BD5447" w:rsidP="00BD5447">
            <w:pPr>
              <w:tabs>
                <w:tab w:val="left" w:pos="6240"/>
              </w:tabs>
            </w:pPr>
            <w:r w:rsidRPr="00BD5447">
              <w:t>2170</w:t>
            </w:r>
          </w:p>
        </w:tc>
        <w:tc>
          <w:tcPr>
            <w:tcW w:w="1644" w:type="dxa"/>
            <w:vAlign w:val="bottom"/>
          </w:tcPr>
          <w:p w:rsidR="00BD5447" w:rsidRPr="00BD5447" w:rsidRDefault="00BD5447" w:rsidP="00BD5447">
            <w:pPr>
              <w:tabs>
                <w:tab w:val="left" w:pos="6240"/>
              </w:tabs>
            </w:pPr>
            <w:r w:rsidRPr="00BD5447">
              <w:t>134</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r w:rsidRPr="00BD5447">
              <w:t>страховые взносы на обязательное социальное страхование в части выплат персоналу, подлежащих обложению страховыми взносами</w:t>
            </w:r>
          </w:p>
        </w:tc>
        <w:tc>
          <w:tcPr>
            <w:tcW w:w="737" w:type="dxa"/>
            <w:vAlign w:val="bottom"/>
          </w:tcPr>
          <w:p w:rsidR="00BD5447" w:rsidRPr="00BD5447" w:rsidRDefault="00BD5447" w:rsidP="00BD5447">
            <w:pPr>
              <w:tabs>
                <w:tab w:val="left" w:pos="6240"/>
              </w:tabs>
            </w:pPr>
            <w:r w:rsidRPr="00BD5447">
              <w:t>2180</w:t>
            </w:r>
          </w:p>
        </w:tc>
        <w:tc>
          <w:tcPr>
            <w:tcW w:w="1644" w:type="dxa"/>
            <w:vAlign w:val="bottom"/>
          </w:tcPr>
          <w:p w:rsidR="00BD5447" w:rsidRPr="00BD5447" w:rsidRDefault="00BD5447" w:rsidP="00BD5447">
            <w:pPr>
              <w:tabs>
                <w:tab w:val="left" w:pos="6240"/>
              </w:tabs>
            </w:pPr>
            <w:r w:rsidRPr="00BD5447">
              <w:t>139</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r w:rsidRPr="00BD5447">
              <w:t>в том числе:</w:t>
            </w:r>
          </w:p>
          <w:p w:rsidR="00BD5447" w:rsidRPr="00BD5447" w:rsidRDefault="00BD5447" w:rsidP="00BD5447">
            <w:pPr>
              <w:tabs>
                <w:tab w:val="left" w:pos="6240"/>
              </w:tabs>
            </w:pPr>
            <w:r w:rsidRPr="00BD5447">
              <w:t>на оплату труда стажеров</w:t>
            </w:r>
          </w:p>
        </w:tc>
        <w:tc>
          <w:tcPr>
            <w:tcW w:w="737" w:type="dxa"/>
            <w:vAlign w:val="bottom"/>
          </w:tcPr>
          <w:p w:rsidR="00BD5447" w:rsidRPr="00BD5447" w:rsidRDefault="00BD5447" w:rsidP="00BD5447">
            <w:pPr>
              <w:tabs>
                <w:tab w:val="left" w:pos="6240"/>
              </w:tabs>
            </w:pPr>
            <w:r w:rsidRPr="00BD5447">
              <w:t>2181</w:t>
            </w:r>
          </w:p>
        </w:tc>
        <w:tc>
          <w:tcPr>
            <w:tcW w:w="1644" w:type="dxa"/>
            <w:vAlign w:val="bottom"/>
          </w:tcPr>
          <w:p w:rsidR="00BD5447" w:rsidRPr="00BD5447" w:rsidRDefault="00BD5447" w:rsidP="00BD5447">
            <w:pPr>
              <w:tabs>
                <w:tab w:val="left" w:pos="6240"/>
              </w:tabs>
            </w:pPr>
            <w:r w:rsidRPr="00BD5447">
              <w:t>139</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r w:rsidRPr="00BD5447">
              <w:t>социальные и иные выплаты населению, всего</w:t>
            </w:r>
          </w:p>
        </w:tc>
        <w:tc>
          <w:tcPr>
            <w:tcW w:w="737" w:type="dxa"/>
            <w:vAlign w:val="bottom"/>
          </w:tcPr>
          <w:p w:rsidR="00BD5447" w:rsidRPr="00BD5447" w:rsidRDefault="00BD5447" w:rsidP="00BD5447">
            <w:pPr>
              <w:tabs>
                <w:tab w:val="left" w:pos="6240"/>
              </w:tabs>
            </w:pPr>
            <w:r w:rsidRPr="00BD5447">
              <w:t>2200</w:t>
            </w:r>
          </w:p>
        </w:tc>
        <w:tc>
          <w:tcPr>
            <w:tcW w:w="1644" w:type="dxa"/>
            <w:vAlign w:val="bottom"/>
          </w:tcPr>
          <w:p w:rsidR="00BD5447" w:rsidRPr="00BD5447" w:rsidRDefault="00BD5447" w:rsidP="00BD5447">
            <w:pPr>
              <w:tabs>
                <w:tab w:val="left" w:pos="6240"/>
              </w:tabs>
            </w:pPr>
            <w:r w:rsidRPr="00BD5447">
              <w:t>300</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r w:rsidRPr="00BD5447">
              <w:t>в том числе:</w:t>
            </w:r>
          </w:p>
          <w:p w:rsidR="00BD5447" w:rsidRPr="00BD5447" w:rsidRDefault="00BD5447" w:rsidP="00BD5447">
            <w:pPr>
              <w:tabs>
                <w:tab w:val="left" w:pos="6240"/>
              </w:tabs>
            </w:pPr>
            <w:r w:rsidRPr="00BD5447">
              <w:lastRenderedPageBreak/>
              <w:t>социальные выплаты гражданам, кроме публичных нормативных социальных выплат</w:t>
            </w:r>
          </w:p>
        </w:tc>
        <w:tc>
          <w:tcPr>
            <w:tcW w:w="737" w:type="dxa"/>
            <w:vAlign w:val="bottom"/>
          </w:tcPr>
          <w:p w:rsidR="00BD5447" w:rsidRPr="00BD5447" w:rsidRDefault="00BD5447" w:rsidP="00BD5447">
            <w:pPr>
              <w:tabs>
                <w:tab w:val="left" w:pos="6240"/>
              </w:tabs>
            </w:pPr>
            <w:r w:rsidRPr="00BD5447">
              <w:lastRenderedPageBreak/>
              <w:t>2210</w:t>
            </w:r>
          </w:p>
        </w:tc>
        <w:tc>
          <w:tcPr>
            <w:tcW w:w="1644" w:type="dxa"/>
            <w:vAlign w:val="bottom"/>
          </w:tcPr>
          <w:p w:rsidR="00BD5447" w:rsidRPr="00BD5447" w:rsidRDefault="00BD5447" w:rsidP="00BD5447">
            <w:pPr>
              <w:tabs>
                <w:tab w:val="left" w:pos="6240"/>
              </w:tabs>
            </w:pPr>
            <w:r w:rsidRPr="00BD5447">
              <w:t>320</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r w:rsidRPr="00BD5447">
              <w:lastRenderedPageBreak/>
              <w:t>из них:</w:t>
            </w:r>
          </w:p>
          <w:p w:rsidR="00BD5447" w:rsidRPr="00BD5447" w:rsidRDefault="00BD5447" w:rsidP="00BD5447">
            <w:pPr>
              <w:tabs>
                <w:tab w:val="left" w:pos="6240"/>
              </w:tabs>
            </w:pPr>
            <w:r w:rsidRPr="00BD5447">
              <w:t>пособия, компенсации и иные социальные выплаты гражданам, кроме публичных нормативных обязательств</w:t>
            </w:r>
          </w:p>
        </w:tc>
        <w:tc>
          <w:tcPr>
            <w:tcW w:w="737" w:type="dxa"/>
            <w:vAlign w:val="bottom"/>
          </w:tcPr>
          <w:p w:rsidR="00BD5447" w:rsidRPr="00BD5447" w:rsidRDefault="00BD5447" w:rsidP="00BD5447">
            <w:pPr>
              <w:tabs>
                <w:tab w:val="left" w:pos="6240"/>
              </w:tabs>
            </w:pPr>
            <w:r w:rsidRPr="00BD5447">
              <w:t>2211</w:t>
            </w:r>
          </w:p>
        </w:tc>
        <w:tc>
          <w:tcPr>
            <w:tcW w:w="1644" w:type="dxa"/>
            <w:vAlign w:val="bottom"/>
          </w:tcPr>
          <w:p w:rsidR="00BD5447" w:rsidRPr="00BD5447" w:rsidRDefault="00BD5447" w:rsidP="00BD5447">
            <w:pPr>
              <w:tabs>
                <w:tab w:val="left" w:pos="6240"/>
              </w:tabs>
            </w:pPr>
            <w:r w:rsidRPr="00BD5447">
              <w:t>321</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p>
        </w:tc>
        <w:tc>
          <w:tcPr>
            <w:tcW w:w="737" w:type="dxa"/>
            <w:vAlign w:val="bottom"/>
          </w:tcPr>
          <w:p w:rsidR="00BD5447" w:rsidRPr="00BD5447" w:rsidRDefault="00BD5447" w:rsidP="00BD5447">
            <w:pPr>
              <w:tabs>
                <w:tab w:val="left" w:pos="6240"/>
              </w:tabs>
            </w:pPr>
          </w:p>
        </w:tc>
        <w:tc>
          <w:tcPr>
            <w:tcW w:w="1644" w:type="dxa"/>
            <w:vAlign w:val="bottom"/>
          </w:tcPr>
          <w:p w:rsidR="00BD5447" w:rsidRPr="00BD5447" w:rsidRDefault="00BD5447" w:rsidP="00BD5447">
            <w:pPr>
              <w:tabs>
                <w:tab w:val="left" w:pos="6240"/>
              </w:tabs>
            </w:pP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выплата стипендий, осуществление иных расходов на социальную поддержку обучающихся за счет средств стипендиального фонда</w:t>
            </w:r>
          </w:p>
        </w:tc>
        <w:tc>
          <w:tcPr>
            <w:tcW w:w="737" w:type="dxa"/>
            <w:vAlign w:val="bottom"/>
          </w:tcPr>
          <w:p w:rsidR="00BD5447" w:rsidRPr="00BD5447" w:rsidRDefault="00BD5447" w:rsidP="00BD5447">
            <w:pPr>
              <w:tabs>
                <w:tab w:val="left" w:pos="6240"/>
              </w:tabs>
            </w:pPr>
            <w:r w:rsidRPr="00BD5447">
              <w:t>2220</w:t>
            </w:r>
          </w:p>
        </w:tc>
        <w:tc>
          <w:tcPr>
            <w:tcW w:w="1644" w:type="dxa"/>
            <w:vAlign w:val="bottom"/>
          </w:tcPr>
          <w:p w:rsidR="00BD5447" w:rsidRPr="00BD5447" w:rsidRDefault="00BD5447" w:rsidP="00BD5447">
            <w:pPr>
              <w:tabs>
                <w:tab w:val="left" w:pos="6240"/>
              </w:tabs>
            </w:pPr>
            <w:r w:rsidRPr="00BD5447">
              <w:t>340</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r w:rsidRPr="00BD5447">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737" w:type="dxa"/>
            <w:vAlign w:val="bottom"/>
          </w:tcPr>
          <w:p w:rsidR="00BD5447" w:rsidRPr="00BD5447" w:rsidRDefault="00BD5447" w:rsidP="00BD5447">
            <w:pPr>
              <w:tabs>
                <w:tab w:val="left" w:pos="6240"/>
              </w:tabs>
            </w:pPr>
            <w:r w:rsidRPr="00BD5447">
              <w:t>2230</w:t>
            </w:r>
          </w:p>
        </w:tc>
        <w:tc>
          <w:tcPr>
            <w:tcW w:w="1644" w:type="dxa"/>
            <w:vAlign w:val="bottom"/>
          </w:tcPr>
          <w:p w:rsidR="00BD5447" w:rsidRPr="00BD5447" w:rsidRDefault="00BD5447" w:rsidP="00BD5447">
            <w:pPr>
              <w:tabs>
                <w:tab w:val="left" w:pos="6240"/>
              </w:tabs>
            </w:pPr>
            <w:r w:rsidRPr="00BD5447">
              <w:t>350</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r w:rsidRPr="00BD5447">
              <w:t>иные выплаты населению</w:t>
            </w:r>
          </w:p>
        </w:tc>
        <w:tc>
          <w:tcPr>
            <w:tcW w:w="737" w:type="dxa"/>
            <w:vAlign w:val="bottom"/>
          </w:tcPr>
          <w:p w:rsidR="00BD5447" w:rsidRPr="00BD5447" w:rsidRDefault="00BD5447" w:rsidP="00BD5447">
            <w:pPr>
              <w:tabs>
                <w:tab w:val="left" w:pos="6240"/>
              </w:tabs>
            </w:pPr>
            <w:r w:rsidRPr="00BD5447">
              <w:t>2240</w:t>
            </w:r>
          </w:p>
        </w:tc>
        <w:tc>
          <w:tcPr>
            <w:tcW w:w="1644" w:type="dxa"/>
            <w:vAlign w:val="bottom"/>
          </w:tcPr>
          <w:p w:rsidR="00BD5447" w:rsidRPr="00BD5447" w:rsidRDefault="00BD5447" w:rsidP="00BD5447">
            <w:pPr>
              <w:tabs>
                <w:tab w:val="left" w:pos="6240"/>
              </w:tabs>
            </w:pPr>
            <w:r w:rsidRPr="00BD5447">
              <w:t>360</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r w:rsidRPr="00BD5447">
              <w:t>уплата налогов, сборов и иных платежей, всего</w:t>
            </w:r>
          </w:p>
        </w:tc>
        <w:tc>
          <w:tcPr>
            <w:tcW w:w="737" w:type="dxa"/>
            <w:vAlign w:val="bottom"/>
          </w:tcPr>
          <w:p w:rsidR="00BD5447" w:rsidRPr="00BD5447" w:rsidRDefault="00BD5447" w:rsidP="00BD5447">
            <w:pPr>
              <w:tabs>
                <w:tab w:val="left" w:pos="6240"/>
              </w:tabs>
            </w:pPr>
            <w:r w:rsidRPr="00BD5447">
              <w:t>2300</w:t>
            </w:r>
          </w:p>
        </w:tc>
        <w:tc>
          <w:tcPr>
            <w:tcW w:w="1644" w:type="dxa"/>
            <w:vAlign w:val="bottom"/>
          </w:tcPr>
          <w:p w:rsidR="00BD5447" w:rsidRPr="00BD5447" w:rsidRDefault="00BD5447" w:rsidP="00BD5447">
            <w:pPr>
              <w:tabs>
                <w:tab w:val="left" w:pos="6240"/>
              </w:tabs>
            </w:pPr>
            <w:r w:rsidRPr="00BD5447">
              <w:t>850</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r w:rsidRPr="00BD5447">
              <w:t>из них:</w:t>
            </w:r>
          </w:p>
          <w:p w:rsidR="00BD5447" w:rsidRPr="00BD5447" w:rsidRDefault="00BD5447" w:rsidP="00BD5447">
            <w:pPr>
              <w:tabs>
                <w:tab w:val="left" w:pos="6240"/>
              </w:tabs>
            </w:pPr>
            <w:r w:rsidRPr="00BD5447">
              <w:t>налог на имущество организаций и земельный налог</w:t>
            </w:r>
          </w:p>
        </w:tc>
        <w:tc>
          <w:tcPr>
            <w:tcW w:w="737" w:type="dxa"/>
            <w:vAlign w:val="bottom"/>
          </w:tcPr>
          <w:p w:rsidR="00BD5447" w:rsidRPr="00BD5447" w:rsidRDefault="00BD5447" w:rsidP="00BD5447">
            <w:pPr>
              <w:tabs>
                <w:tab w:val="left" w:pos="6240"/>
              </w:tabs>
            </w:pPr>
            <w:r w:rsidRPr="00BD5447">
              <w:t>2310</w:t>
            </w:r>
          </w:p>
        </w:tc>
        <w:tc>
          <w:tcPr>
            <w:tcW w:w="1644" w:type="dxa"/>
            <w:vAlign w:val="bottom"/>
          </w:tcPr>
          <w:p w:rsidR="00BD5447" w:rsidRPr="00BD5447" w:rsidRDefault="00BD5447" w:rsidP="00BD5447">
            <w:pPr>
              <w:tabs>
                <w:tab w:val="left" w:pos="6240"/>
              </w:tabs>
            </w:pPr>
            <w:r w:rsidRPr="00BD5447">
              <w:t>851</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r w:rsidRPr="00BD5447">
              <w:lastRenderedPageBreak/>
              <w:t>иные налоги (включаемые в состав расходов) в бюджеты бюджетной системы Российской Федерации, а также государственная пошлина</w:t>
            </w:r>
          </w:p>
        </w:tc>
        <w:tc>
          <w:tcPr>
            <w:tcW w:w="737" w:type="dxa"/>
            <w:vAlign w:val="bottom"/>
          </w:tcPr>
          <w:p w:rsidR="00BD5447" w:rsidRPr="00BD5447" w:rsidRDefault="00BD5447" w:rsidP="00BD5447">
            <w:pPr>
              <w:tabs>
                <w:tab w:val="left" w:pos="6240"/>
              </w:tabs>
            </w:pPr>
            <w:r w:rsidRPr="00BD5447">
              <w:t>2320</w:t>
            </w:r>
          </w:p>
        </w:tc>
        <w:tc>
          <w:tcPr>
            <w:tcW w:w="1644" w:type="dxa"/>
            <w:vAlign w:val="bottom"/>
          </w:tcPr>
          <w:p w:rsidR="00BD5447" w:rsidRPr="00BD5447" w:rsidRDefault="00BD5447" w:rsidP="00BD5447">
            <w:pPr>
              <w:tabs>
                <w:tab w:val="left" w:pos="6240"/>
              </w:tabs>
            </w:pPr>
            <w:r w:rsidRPr="00BD5447">
              <w:t>852</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r w:rsidRPr="00BD5447">
              <w:t>уплата штрафов (в том числе административных), пеней, иных платежей</w:t>
            </w:r>
          </w:p>
        </w:tc>
        <w:tc>
          <w:tcPr>
            <w:tcW w:w="737" w:type="dxa"/>
            <w:vAlign w:val="bottom"/>
          </w:tcPr>
          <w:p w:rsidR="00BD5447" w:rsidRPr="00BD5447" w:rsidRDefault="00BD5447" w:rsidP="00BD5447">
            <w:pPr>
              <w:tabs>
                <w:tab w:val="left" w:pos="6240"/>
              </w:tabs>
            </w:pPr>
            <w:r w:rsidRPr="00BD5447">
              <w:t>2330</w:t>
            </w:r>
          </w:p>
        </w:tc>
        <w:tc>
          <w:tcPr>
            <w:tcW w:w="1644" w:type="dxa"/>
            <w:vAlign w:val="bottom"/>
          </w:tcPr>
          <w:p w:rsidR="00BD5447" w:rsidRPr="00BD5447" w:rsidRDefault="00BD5447" w:rsidP="00BD5447">
            <w:pPr>
              <w:tabs>
                <w:tab w:val="left" w:pos="6240"/>
              </w:tabs>
            </w:pPr>
            <w:r w:rsidRPr="00BD5447">
              <w:t>853</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r w:rsidRPr="00BD5447">
              <w:t>безвозмездные перечисления организациям и физическим лицам, всего</w:t>
            </w:r>
          </w:p>
        </w:tc>
        <w:tc>
          <w:tcPr>
            <w:tcW w:w="737" w:type="dxa"/>
            <w:vAlign w:val="bottom"/>
          </w:tcPr>
          <w:p w:rsidR="00BD5447" w:rsidRPr="00BD5447" w:rsidRDefault="00BD5447" w:rsidP="00BD5447">
            <w:pPr>
              <w:tabs>
                <w:tab w:val="left" w:pos="6240"/>
              </w:tabs>
            </w:pPr>
            <w:r w:rsidRPr="00BD5447">
              <w:t>2400</w:t>
            </w:r>
          </w:p>
        </w:tc>
        <w:tc>
          <w:tcPr>
            <w:tcW w:w="1644" w:type="dxa"/>
            <w:vAlign w:val="bottom"/>
          </w:tcPr>
          <w:p w:rsidR="00BD5447" w:rsidRPr="00BD5447" w:rsidRDefault="00BD5447" w:rsidP="00BD5447">
            <w:pPr>
              <w:tabs>
                <w:tab w:val="left" w:pos="6240"/>
              </w:tabs>
            </w:pPr>
            <w:r w:rsidRPr="00BD5447">
              <w:t>x</w:t>
            </w:r>
          </w:p>
        </w:tc>
        <w:tc>
          <w:tcPr>
            <w:tcW w:w="850" w:type="dxa"/>
          </w:tcPr>
          <w:p w:rsidR="00BD5447" w:rsidRPr="00BD5447" w:rsidRDefault="00BD5447" w:rsidP="00BD5447">
            <w:pPr>
              <w:tabs>
                <w:tab w:val="left" w:pos="6240"/>
              </w:tabs>
            </w:pPr>
          </w:p>
        </w:tc>
        <w:tc>
          <w:tcPr>
            <w:tcW w:w="1247" w:type="dxa"/>
          </w:tcPr>
          <w:p w:rsidR="00BD5447" w:rsidRPr="00BD5447" w:rsidRDefault="00BD5447" w:rsidP="00BD5447">
            <w:pPr>
              <w:tabs>
                <w:tab w:val="left" w:pos="6240"/>
              </w:tabs>
            </w:pPr>
          </w:p>
        </w:tc>
        <w:tc>
          <w:tcPr>
            <w:tcW w:w="1361" w:type="dxa"/>
          </w:tcPr>
          <w:p w:rsidR="00BD5447" w:rsidRPr="00BD5447" w:rsidRDefault="00BD5447" w:rsidP="00BD5447">
            <w:pPr>
              <w:tabs>
                <w:tab w:val="left" w:pos="6240"/>
              </w:tabs>
            </w:pPr>
          </w:p>
        </w:tc>
        <w:tc>
          <w:tcPr>
            <w:tcW w:w="1417" w:type="dxa"/>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r w:rsidRPr="00BD5447">
              <w:t>из них:</w:t>
            </w:r>
          </w:p>
          <w:p w:rsidR="00BD5447" w:rsidRPr="00BD5447" w:rsidRDefault="00BD5447" w:rsidP="00BD5447">
            <w:pPr>
              <w:tabs>
                <w:tab w:val="left" w:pos="6240"/>
              </w:tabs>
            </w:pPr>
            <w:r w:rsidRPr="00BD5447">
              <w:t>гранты, предоставляемые бюджетным учреждениям</w:t>
            </w:r>
          </w:p>
        </w:tc>
        <w:tc>
          <w:tcPr>
            <w:tcW w:w="737" w:type="dxa"/>
            <w:vAlign w:val="bottom"/>
          </w:tcPr>
          <w:p w:rsidR="00BD5447" w:rsidRPr="00BD5447" w:rsidRDefault="00BD5447" w:rsidP="00BD5447">
            <w:pPr>
              <w:tabs>
                <w:tab w:val="left" w:pos="6240"/>
              </w:tabs>
            </w:pPr>
            <w:r w:rsidRPr="00BD5447">
              <w:t>2410</w:t>
            </w:r>
          </w:p>
        </w:tc>
        <w:tc>
          <w:tcPr>
            <w:tcW w:w="1644" w:type="dxa"/>
            <w:vAlign w:val="bottom"/>
          </w:tcPr>
          <w:p w:rsidR="00BD5447" w:rsidRPr="00BD5447" w:rsidRDefault="00BD5447" w:rsidP="00BD5447">
            <w:pPr>
              <w:tabs>
                <w:tab w:val="left" w:pos="6240"/>
              </w:tabs>
            </w:pPr>
            <w:r w:rsidRPr="00BD5447">
              <w:t>613</w:t>
            </w:r>
          </w:p>
        </w:tc>
        <w:tc>
          <w:tcPr>
            <w:tcW w:w="850" w:type="dxa"/>
          </w:tcPr>
          <w:p w:rsidR="00BD5447" w:rsidRPr="00BD5447" w:rsidRDefault="00BD5447" w:rsidP="00BD5447">
            <w:pPr>
              <w:tabs>
                <w:tab w:val="left" w:pos="6240"/>
              </w:tabs>
            </w:pPr>
          </w:p>
        </w:tc>
        <w:tc>
          <w:tcPr>
            <w:tcW w:w="1247" w:type="dxa"/>
          </w:tcPr>
          <w:p w:rsidR="00BD5447" w:rsidRPr="00BD5447" w:rsidRDefault="00BD5447" w:rsidP="00BD5447">
            <w:pPr>
              <w:tabs>
                <w:tab w:val="left" w:pos="6240"/>
              </w:tabs>
            </w:pPr>
          </w:p>
        </w:tc>
        <w:tc>
          <w:tcPr>
            <w:tcW w:w="1361" w:type="dxa"/>
          </w:tcPr>
          <w:p w:rsidR="00BD5447" w:rsidRPr="00BD5447" w:rsidRDefault="00BD5447" w:rsidP="00BD5447">
            <w:pPr>
              <w:tabs>
                <w:tab w:val="left" w:pos="6240"/>
              </w:tabs>
            </w:pPr>
          </w:p>
        </w:tc>
        <w:tc>
          <w:tcPr>
            <w:tcW w:w="1417" w:type="dxa"/>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гранты, предоставляемые автономным учреждениям</w:t>
            </w:r>
          </w:p>
        </w:tc>
        <w:tc>
          <w:tcPr>
            <w:tcW w:w="737" w:type="dxa"/>
            <w:vAlign w:val="bottom"/>
          </w:tcPr>
          <w:p w:rsidR="00BD5447" w:rsidRPr="00BD5447" w:rsidRDefault="00BD5447" w:rsidP="00BD5447">
            <w:pPr>
              <w:tabs>
                <w:tab w:val="left" w:pos="6240"/>
              </w:tabs>
            </w:pPr>
            <w:r w:rsidRPr="00BD5447">
              <w:t>2420</w:t>
            </w:r>
          </w:p>
        </w:tc>
        <w:tc>
          <w:tcPr>
            <w:tcW w:w="1644" w:type="dxa"/>
            <w:vAlign w:val="bottom"/>
          </w:tcPr>
          <w:p w:rsidR="00BD5447" w:rsidRPr="00BD5447" w:rsidRDefault="00BD5447" w:rsidP="00BD5447">
            <w:pPr>
              <w:tabs>
                <w:tab w:val="left" w:pos="6240"/>
              </w:tabs>
            </w:pPr>
            <w:r w:rsidRPr="00BD5447">
              <w:t>623</w:t>
            </w:r>
          </w:p>
        </w:tc>
        <w:tc>
          <w:tcPr>
            <w:tcW w:w="850" w:type="dxa"/>
          </w:tcPr>
          <w:p w:rsidR="00BD5447" w:rsidRPr="00BD5447" w:rsidRDefault="00BD5447" w:rsidP="00BD5447">
            <w:pPr>
              <w:tabs>
                <w:tab w:val="left" w:pos="6240"/>
              </w:tabs>
            </w:pPr>
          </w:p>
        </w:tc>
        <w:tc>
          <w:tcPr>
            <w:tcW w:w="1247" w:type="dxa"/>
          </w:tcPr>
          <w:p w:rsidR="00BD5447" w:rsidRPr="00BD5447" w:rsidRDefault="00BD5447" w:rsidP="00BD5447">
            <w:pPr>
              <w:tabs>
                <w:tab w:val="left" w:pos="6240"/>
              </w:tabs>
            </w:pPr>
          </w:p>
        </w:tc>
        <w:tc>
          <w:tcPr>
            <w:tcW w:w="1361" w:type="dxa"/>
          </w:tcPr>
          <w:p w:rsidR="00BD5447" w:rsidRPr="00BD5447" w:rsidRDefault="00BD5447" w:rsidP="00BD5447">
            <w:pPr>
              <w:tabs>
                <w:tab w:val="left" w:pos="6240"/>
              </w:tabs>
            </w:pPr>
          </w:p>
        </w:tc>
        <w:tc>
          <w:tcPr>
            <w:tcW w:w="1417" w:type="dxa"/>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гранты, предоставляемые иным некоммерческим организациям (за исключением бюджетных и автономных учреждений)</w:t>
            </w:r>
          </w:p>
        </w:tc>
        <w:tc>
          <w:tcPr>
            <w:tcW w:w="737" w:type="dxa"/>
            <w:vAlign w:val="bottom"/>
          </w:tcPr>
          <w:p w:rsidR="00BD5447" w:rsidRPr="00BD5447" w:rsidRDefault="00BD5447" w:rsidP="00BD5447">
            <w:pPr>
              <w:tabs>
                <w:tab w:val="left" w:pos="6240"/>
              </w:tabs>
            </w:pPr>
            <w:r w:rsidRPr="00BD5447">
              <w:t>2430</w:t>
            </w:r>
          </w:p>
        </w:tc>
        <w:tc>
          <w:tcPr>
            <w:tcW w:w="1644" w:type="dxa"/>
            <w:vAlign w:val="bottom"/>
          </w:tcPr>
          <w:p w:rsidR="00BD5447" w:rsidRPr="00BD5447" w:rsidRDefault="00BD5447" w:rsidP="00BD5447">
            <w:pPr>
              <w:tabs>
                <w:tab w:val="left" w:pos="6240"/>
              </w:tabs>
            </w:pPr>
            <w:r w:rsidRPr="00BD5447">
              <w:t>634</w:t>
            </w:r>
          </w:p>
        </w:tc>
        <w:tc>
          <w:tcPr>
            <w:tcW w:w="850" w:type="dxa"/>
          </w:tcPr>
          <w:p w:rsidR="00BD5447" w:rsidRPr="00BD5447" w:rsidRDefault="00BD5447" w:rsidP="00BD5447">
            <w:pPr>
              <w:tabs>
                <w:tab w:val="left" w:pos="6240"/>
              </w:tabs>
            </w:pPr>
          </w:p>
        </w:tc>
        <w:tc>
          <w:tcPr>
            <w:tcW w:w="1247" w:type="dxa"/>
          </w:tcPr>
          <w:p w:rsidR="00BD5447" w:rsidRPr="00BD5447" w:rsidRDefault="00BD5447" w:rsidP="00BD5447">
            <w:pPr>
              <w:tabs>
                <w:tab w:val="left" w:pos="6240"/>
              </w:tabs>
            </w:pPr>
          </w:p>
        </w:tc>
        <w:tc>
          <w:tcPr>
            <w:tcW w:w="1361" w:type="dxa"/>
          </w:tcPr>
          <w:p w:rsidR="00BD5447" w:rsidRPr="00BD5447" w:rsidRDefault="00BD5447" w:rsidP="00BD5447">
            <w:pPr>
              <w:tabs>
                <w:tab w:val="left" w:pos="6240"/>
              </w:tabs>
            </w:pPr>
          </w:p>
        </w:tc>
        <w:tc>
          <w:tcPr>
            <w:tcW w:w="1417" w:type="dxa"/>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гранты, предоставляемые другим организациям и физическим лицам</w:t>
            </w:r>
          </w:p>
        </w:tc>
        <w:tc>
          <w:tcPr>
            <w:tcW w:w="737" w:type="dxa"/>
            <w:vAlign w:val="bottom"/>
          </w:tcPr>
          <w:p w:rsidR="00BD5447" w:rsidRPr="00BD5447" w:rsidRDefault="00BD5447" w:rsidP="00BD5447">
            <w:pPr>
              <w:tabs>
                <w:tab w:val="left" w:pos="6240"/>
              </w:tabs>
            </w:pPr>
            <w:r w:rsidRPr="00BD5447">
              <w:t>2440</w:t>
            </w:r>
          </w:p>
        </w:tc>
        <w:tc>
          <w:tcPr>
            <w:tcW w:w="1644" w:type="dxa"/>
            <w:vAlign w:val="bottom"/>
          </w:tcPr>
          <w:p w:rsidR="00BD5447" w:rsidRPr="00BD5447" w:rsidRDefault="00BD5447" w:rsidP="00BD5447">
            <w:pPr>
              <w:tabs>
                <w:tab w:val="left" w:pos="6240"/>
              </w:tabs>
            </w:pPr>
            <w:r w:rsidRPr="00BD5447">
              <w:t>810</w:t>
            </w:r>
          </w:p>
        </w:tc>
        <w:tc>
          <w:tcPr>
            <w:tcW w:w="850" w:type="dxa"/>
          </w:tcPr>
          <w:p w:rsidR="00BD5447" w:rsidRPr="00BD5447" w:rsidRDefault="00BD5447" w:rsidP="00BD5447">
            <w:pPr>
              <w:tabs>
                <w:tab w:val="left" w:pos="6240"/>
              </w:tabs>
            </w:pPr>
          </w:p>
        </w:tc>
        <w:tc>
          <w:tcPr>
            <w:tcW w:w="1247" w:type="dxa"/>
          </w:tcPr>
          <w:p w:rsidR="00BD5447" w:rsidRPr="00BD5447" w:rsidRDefault="00BD5447" w:rsidP="00BD5447">
            <w:pPr>
              <w:tabs>
                <w:tab w:val="left" w:pos="6240"/>
              </w:tabs>
            </w:pPr>
          </w:p>
        </w:tc>
        <w:tc>
          <w:tcPr>
            <w:tcW w:w="1361" w:type="dxa"/>
          </w:tcPr>
          <w:p w:rsidR="00BD5447" w:rsidRPr="00BD5447" w:rsidRDefault="00BD5447" w:rsidP="00BD5447">
            <w:pPr>
              <w:tabs>
                <w:tab w:val="left" w:pos="6240"/>
              </w:tabs>
            </w:pPr>
          </w:p>
        </w:tc>
        <w:tc>
          <w:tcPr>
            <w:tcW w:w="1417" w:type="dxa"/>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взносы в международные организации</w:t>
            </w:r>
          </w:p>
        </w:tc>
        <w:tc>
          <w:tcPr>
            <w:tcW w:w="737" w:type="dxa"/>
            <w:vAlign w:val="bottom"/>
          </w:tcPr>
          <w:p w:rsidR="00BD5447" w:rsidRPr="00BD5447" w:rsidRDefault="00BD5447" w:rsidP="00BD5447">
            <w:pPr>
              <w:tabs>
                <w:tab w:val="left" w:pos="6240"/>
              </w:tabs>
            </w:pPr>
            <w:r w:rsidRPr="00BD5447">
              <w:t>2450</w:t>
            </w:r>
          </w:p>
        </w:tc>
        <w:tc>
          <w:tcPr>
            <w:tcW w:w="1644" w:type="dxa"/>
            <w:vAlign w:val="bottom"/>
          </w:tcPr>
          <w:p w:rsidR="00BD5447" w:rsidRPr="00BD5447" w:rsidRDefault="00BD5447" w:rsidP="00BD5447">
            <w:pPr>
              <w:tabs>
                <w:tab w:val="left" w:pos="6240"/>
              </w:tabs>
            </w:pPr>
            <w:r w:rsidRPr="00BD5447">
              <w:t>862</w:t>
            </w:r>
          </w:p>
        </w:tc>
        <w:tc>
          <w:tcPr>
            <w:tcW w:w="850" w:type="dxa"/>
          </w:tcPr>
          <w:p w:rsidR="00BD5447" w:rsidRPr="00BD5447" w:rsidRDefault="00BD5447" w:rsidP="00BD5447">
            <w:pPr>
              <w:tabs>
                <w:tab w:val="left" w:pos="6240"/>
              </w:tabs>
            </w:pPr>
          </w:p>
        </w:tc>
        <w:tc>
          <w:tcPr>
            <w:tcW w:w="1247" w:type="dxa"/>
          </w:tcPr>
          <w:p w:rsidR="00BD5447" w:rsidRPr="00BD5447" w:rsidRDefault="00BD5447" w:rsidP="00BD5447">
            <w:pPr>
              <w:tabs>
                <w:tab w:val="left" w:pos="6240"/>
              </w:tabs>
            </w:pPr>
          </w:p>
        </w:tc>
        <w:tc>
          <w:tcPr>
            <w:tcW w:w="1361" w:type="dxa"/>
          </w:tcPr>
          <w:p w:rsidR="00BD5447" w:rsidRPr="00BD5447" w:rsidRDefault="00BD5447" w:rsidP="00BD5447">
            <w:pPr>
              <w:tabs>
                <w:tab w:val="left" w:pos="6240"/>
              </w:tabs>
            </w:pPr>
          </w:p>
        </w:tc>
        <w:tc>
          <w:tcPr>
            <w:tcW w:w="1417" w:type="dxa"/>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 xml:space="preserve">платежи в целях обеспечения реализации соглашений с правительствами иностранных </w:t>
            </w:r>
            <w:r w:rsidRPr="00BD5447">
              <w:lastRenderedPageBreak/>
              <w:t>государств и международными организациями</w:t>
            </w:r>
          </w:p>
        </w:tc>
        <w:tc>
          <w:tcPr>
            <w:tcW w:w="737" w:type="dxa"/>
            <w:vAlign w:val="bottom"/>
          </w:tcPr>
          <w:p w:rsidR="00BD5447" w:rsidRPr="00BD5447" w:rsidRDefault="00BD5447" w:rsidP="00BD5447">
            <w:pPr>
              <w:tabs>
                <w:tab w:val="left" w:pos="6240"/>
              </w:tabs>
            </w:pPr>
            <w:r w:rsidRPr="00BD5447">
              <w:lastRenderedPageBreak/>
              <w:t>2460</w:t>
            </w:r>
          </w:p>
        </w:tc>
        <w:tc>
          <w:tcPr>
            <w:tcW w:w="1644" w:type="dxa"/>
            <w:vAlign w:val="bottom"/>
          </w:tcPr>
          <w:p w:rsidR="00BD5447" w:rsidRPr="00BD5447" w:rsidRDefault="00BD5447" w:rsidP="00BD5447">
            <w:pPr>
              <w:tabs>
                <w:tab w:val="left" w:pos="6240"/>
              </w:tabs>
            </w:pPr>
            <w:r w:rsidRPr="00BD5447">
              <w:t>863</w:t>
            </w:r>
          </w:p>
        </w:tc>
        <w:tc>
          <w:tcPr>
            <w:tcW w:w="850" w:type="dxa"/>
          </w:tcPr>
          <w:p w:rsidR="00BD5447" w:rsidRPr="00BD5447" w:rsidRDefault="00BD5447" w:rsidP="00BD5447">
            <w:pPr>
              <w:tabs>
                <w:tab w:val="left" w:pos="6240"/>
              </w:tabs>
            </w:pPr>
          </w:p>
        </w:tc>
        <w:tc>
          <w:tcPr>
            <w:tcW w:w="1247" w:type="dxa"/>
          </w:tcPr>
          <w:p w:rsidR="00BD5447" w:rsidRPr="00BD5447" w:rsidRDefault="00BD5447" w:rsidP="00BD5447">
            <w:pPr>
              <w:tabs>
                <w:tab w:val="left" w:pos="6240"/>
              </w:tabs>
            </w:pPr>
          </w:p>
        </w:tc>
        <w:tc>
          <w:tcPr>
            <w:tcW w:w="1361" w:type="dxa"/>
          </w:tcPr>
          <w:p w:rsidR="00BD5447" w:rsidRPr="00BD5447" w:rsidRDefault="00BD5447" w:rsidP="00BD5447">
            <w:pPr>
              <w:tabs>
                <w:tab w:val="left" w:pos="6240"/>
              </w:tabs>
            </w:pPr>
          </w:p>
        </w:tc>
        <w:tc>
          <w:tcPr>
            <w:tcW w:w="1417" w:type="dxa"/>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p>
        </w:tc>
        <w:tc>
          <w:tcPr>
            <w:tcW w:w="737" w:type="dxa"/>
            <w:vAlign w:val="bottom"/>
          </w:tcPr>
          <w:p w:rsidR="00BD5447" w:rsidRPr="00BD5447" w:rsidRDefault="00BD5447" w:rsidP="00BD5447">
            <w:pPr>
              <w:tabs>
                <w:tab w:val="left" w:pos="6240"/>
              </w:tabs>
            </w:pPr>
          </w:p>
        </w:tc>
        <w:tc>
          <w:tcPr>
            <w:tcW w:w="1644" w:type="dxa"/>
            <w:vAlign w:val="bottom"/>
          </w:tcPr>
          <w:p w:rsidR="00BD5447" w:rsidRPr="00BD5447" w:rsidRDefault="00BD5447" w:rsidP="00BD5447">
            <w:pPr>
              <w:tabs>
                <w:tab w:val="left" w:pos="6240"/>
              </w:tabs>
            </w:pPr>
          </w:p>
        </w:tc>
        <w:tc>
          <w:tcPr>
            <w:tcW w:w="850" w:type="dxa"/>
          </w:tcPr>
          <w:p w:rsidR="00BD5447" w:rsidRPr="00BD5447" w:rsidRDefault="00BD5447" w:rsidP="00BD5447">
            <w:pPr>
              <w:tabs>
                <w:tab w:val="left" w:pos="6240"/>
              </w:tabs>
            </w:pPr>
          </w:p>
        </w:tc>
        <w:tc>
          <w:tcPr>
            <w:tcW w:w="1247" w:type="dxa"/>
          </w:tcPr>
          <w:p w:rsidR="00BD5447" w:rsidRPr="00BD5447" w:rsidRDefault="00BD5447" w:rsidP="00BD5447">
            <w:pPr>
              <w:tabs>
                <w:tab w:val="left" w:pos="6240"/>
              </w:tabs>
            </w:pPr>
          </w:p>
        </w:tc>
        <w:tc>
          <w:tcPr>
            <w:tcW w:w="1361" w:type="dxa"/>
          </w:tcPr>
          <w:p w:rsidR="00BD5447" w:rsidRPr="00BD5447" w:rsidRDefault="00BD5447" w:rsidP="00BD5447">
            <w:pPr>
              <w:tabs>
                <w:tab w:val="left" w:pos="6240"/>
              </w:tabs>
            </w:pPr>
          </w:p>
        </w:tc>
        <w:tc>
          <w:tcPr>
            <w:tcW w:w="1417" w:type="dxa"/>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прочие выплаты (кроме выплат на закупку товаров, работ, услуг)</w:t>
            </w:r>
          </w:p>
        </w:tc>
        <w:tc>
          <w:tcPr>
            <w:tcW w:w="737" w:type="dxa"/>
            <w:vAlign w:val="bottom"/>
          </w:tcPr>
          <w:p w:rsidR="00BD5447" w:rsidRPr="00BD5447" w:rsidRDefault="00BD5447" w:rsidP="00BD5447">
            <w:pPr>
              <w:tabs>
                <w:tab w:val="left" w:pos="6240"/>
              </w:tabs>
            </w:pPr>
            <w:r w:rsidRPr="00BD5447">
              <w:t>2500</w:t>
            </w:r>
          </w:p>
        </w:tc>
        <w:tc>
          <w:tcPr>
            <w:tcW w:w="1644" w:type="dxa"/>
            <w:vAlign w:val="bottom"/>
          </w:tcPr>
          <w:p w:rsidR="00BD5447" w:rsidRPr="00BD5447" w:rsidRDefault="00BD5447" w:rsidP="00BD5447">
            <w:pPr>
              <w:tabs>
                <w:tab w:val="left" w:pos="6240"/>
              </w:tabs>
            </w:pPr>
            <w:r w:rsidRPr="00BD5447">
              <w:t>x</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r w:rsidRPr="00BD5447">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37" w:type="dxa"/>
            <w:vAlign w:val="bottom"/>
          </w:tcPr>
          <w:p w:rsidR="00BD5447" w:rsidRPr="00BD5447" w:rsidRDefault="00BD5447" w:rsidP="00BD5447">
            <w:pPr>
              <w:tabs>
                <w:tab w:val="left" w:pos="6240"/>
              </w:tabs>
            </w:pPr>
            <w:r w:rsidRPr="00BD5447">
              <w:t>2520</w:t>
            </w:r>
          </w:p>
        </w:tc>
        <w:tc>
          <w:tcPr>
            <w:tcW w:w="1644" w:type="dxa"/>
            <w:vAlign w:val="bottom"/>
          </w:tcPr>
          <w:p w:rsidR="00BD5447" w:rsidRPr="00BD5447" w:rsidRDefault="00BD5447" w:rsidP="00BD5447">
            <w:pPr>
              <w:tabs>
                <w:tab w:val="left" w:pos="6240"/>
              </w:tabs>
            </w:pPr>
            <w:r w:rsidRPr="00BD5447">
              <w:t>831</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r w:rsidRPr="00BD5447">
              <w:t xml:space="preserve">расходы на закупку товаров, работ, услуг, всего </w:t>
            </w:r>
            <w:hyperlink w:anchor="P959">
              <w:r w:rsidRPr="00BD5447">
                <w:rPr>
                  <w:rStyle w:val="a7"/>
                </w:rPr>
                <w:t>&lt;7&gt;</w:t>
              </w:r>
            </w:hyperlink>
          </w:p>
        </w:tc>
        <w:tc>
          <w:tcPr>
            <w:tcW w:w="737" w:type="dxa"/>
            <w:vAlign w:val="bottom"/>
          </w:tcPr>
          <w:p w:rsidR="00BD5447" w:rsidRPr="00BD5447" w:rsidRDefault="00BD5447" w:rsidP="00BD5447">
            <w:pPr>
              <w:tabs>
                <w:tab w:val="left" w:pos="6240"/>
              </w:tabs>
            </w:pPr>
            <w:r w:rsidRPr="00BD5447">
              <w:t>2600</w:t>
            </w:r>
          </w:p>
        </w:tc>
        <w:tc>
          <w:tcPr>
            <w:tcW w:w="1644" w:type="dxa"/>
            <w:vAlign w:val="bottom"/>
          </w:tcPr>
          <w:p w:rsidR="00BD5447" w:rsidRPr="00BD5447" w:rsidRDefault="00BD5447" w:rsidP="00BD5447">
            <w:pPr>
              <w:tabs>
                <w:tab w:val="left" w:pos="6240"/>
              </w:tabs>
            </w:pPr>
            <w:r w:rsidRPr="00BD5447">
              <w:t>x</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в том числе:</w:t>
            </w:r>
          </w:p>
          <w:p w:rsidR="00BD5447" w:rsidRPr="00BD5447" w:rsidRDefault="00BD5447" w:rsidP="00BD5447">
            <w:pPr>
              <w:tabs>
                <w:tab w:val="left" w:pos="6240"/>
              </w:tabs>
            </w:pPr>
            <w:r w:rsidRPr="00BD5447">
              <w:t>закупку научно-исследовательских, опытно-конструкторских и технологических работ</w:t>
            </w:r>
          </w:p>
        </w:tc>
        <w:tc>
          <w:tcPr>
            <w:tcW w:w="737" w:type="dxa"/>
            <w:vAlign w:val="bottom"/>
          </w:tcPr>
          <w:p w:rsidR="00BD5447" w:rsidRPr="00BD5447" w:rsidRDefault="00BD5447" w:rsidP="00BD5447">
            <w:pPr>
              <w:tabs>
                <w:tab w:val="left" w:pos="6240"/>
              </w:tabs>
            </w:pPr>
            <w:r w:rsidRPr="00BD5447">
              <w:t>2610</w:t>
            </w:r>
          </w:p>
        </w:tc>
        <w:tc>
          <w:tcPr>
            <w:tcW w:w="1644" w:type="dxa"/>
            <w:vAlign w:val="bottom"/>
          </w:tcPr>
          <w:p w:rsidR="00BD5447" w:rsidRPr="00BD5447" w:rsidRDefault="00BD5447" w:rsidP="00BD5447">
            <w:pPr>
              <w:tabs>
                <w:tab w:val="left" w:pos="6240"/>
              </w:tabs>
            </w:pPr>
            <w:r w:rsidRPr="00BD5447">
              <w:t>241</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закупку товаров, работ, услуг в целях капитального ремонта государственного (муниципального) имущества</w:t>
            </w:r>
          </w:p>
        </w:tc>
        <w:tc>
          <w:tcPr>
            <w:tcW w:w="737" w:type="dxa"/>
            <w:vAlign w:val="bottom"/>
          </w:tcPr>
          <w:p w:rsidR="00BD5447" w:rsidRPr="00BD5447" w:rsidRDefault="00BD5447" w:rsidP="00BD5447">
            <w:pPr>
              <w:tabs>
                <w:tab w:val="left" w:pos="6240"/>
              </w:tabs>
            </w:pPr>
            <w:r w:rsidRPr="00BD5447">
              <w:t>2630</w:t>
            </w:r>
          </w:p>
        </w:tc>
        <w:tc>
          <w:tcPr>
            <w:tcW w:w="1644" w:type="dxa"/>
            <w:vAlign w:val="bottom"/>
          </w:tcPr>
          <w:p w:rsidR="00BD5447" w:rsidRPr="00BD5447" w:rsidRDefault="00BD5447" w:rsidP="00BD5447">
            <w:pPr>
              <w:tabs>
                <w:tab w:val="left" w:pos="6240"/>
              </w:tabs>
            </w:pPr>
            <w:r w:rsidRPr="00BD5447">
              <w:t>243</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прочую закупку товаров, работ и услуг</w:t>
            </w:r>
          </w:p>
        </w:tc>
        <w:tc>
          <w:tcPr>
            <w:tcW w:w="737" w:type="dxa"/>
            <w:vAlign w:val="bottom"/>
          </w:tcPr>
          <w:p w:rsidR="00BD5447" w:rsidRPr="00BD5447" w:rsidRDefault="00BD5447" w:rsidP="00BD5447">
            <w:pPr>
              <w:tabs>
                <w:tab w:val="left" w:pos="6240"/>
              </w:tabs>
            </w:pPr>
            <w:r w:rsidRPr="00BD5447">
              <w:t>2640</w:t>
            </w:r>
          </w:p>
        </w:tc>
        <w:tc>
          <w:tcPr>
            <w:tcW w:w="1644" w:type="dxa"/>
            <w:vAlign w:val="bottom"/>
          </w:tcPr>
          <w:p w:rsidR="00BD5447" w:rsidRPr="00BD5447" w:rsidRDefault="00BD5447" w:rsidP="00BD5447">
            <w:pPr>
              <w:tabs>
                <w:tab w:val="left" w:pos="6240"/>
              </w:tabs>
            </w:pPr>
            <w:r w:rsidRPr="00BD5447">
              <w:t>244</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 xml:space="preserve">закупку товаров, работ, услуг в целях создания, развития, эксплуатации и вывода из </w:t>
            </w:r>
            <w:r w:rsidRPr="00BD5447">
              <w:lastRenderedPageBreak/>
              <w:t>эксплуатации государственных информационных систем</w:t>
            </w:r>
          </w:p>
        </w:tc>
        <w:tc>
          <w:tcPr>
            <w:tcW w:w="737" w:type="dxa"/>
            <w:vAlign w:val="bottom"/>
          </w:tcPr>
          <w:p w:rsidR="00BD5447" w:rsidRPr="00BD5447" w:rsidRDefault="00BD5447" w:rsidP="00BD5447">
            <w:pPr>
              <w:tabs>
                <w:tab w:val="left" w:pos="6240"/>
              </w:tabs>
            </w:pPr>
            <w:r w:rsidRPr="00BD5447">
              <w:lastRenderedPageBreak/>
              <w:t>2650</w:t>
            </w:r>
          </w:p>
        </w:tc>
        <w:tc>
          <w:tcPr>
            <w:tcW w:w="1644" w:type="dxa"/>
            <w:vAlign w:val="bottom"/>
          </w:tcPr>
          <w:p w:rsidR="00BD5447" w:rsidRPr="00BD5447" w:rsidRDefault="00BD5447" w:rsidP="00BD5447">
            <w:pPr>
              <w:tabs>
                <w:tab w:val="left" w:pos="6240"/>
              </w:tabs>
            </w:pPr>
            <w:r w:rsidRPr="00BD5447">
              <w:t>246</w:t>
            </w:r>
          </w:p>
        </w:tc>
        <w:tc>
          <w:tcPr>
            <w:tcW w:w="850" w:type="dxa"/>
          </w:tcPr>
          <w:p w:rsidR="00BD5447" w:rsidRPr="00BD5447" w:rsidRDefault="00BD5447" w:rsidP="00BD5447">
            <w:pPr>
              <w:tabs>
                <w:tab w:val="left" w:pos="6240"/>
              </w:tabs>
            </w:pPr>
          </w:p>
        </w:tc>
        <w:tc>
          <w:tcPr>
            <w:tcW w:w="1247" w:type="dxa"/>
          </w:tcPr>
          <w:p w:rsidR="00BD5447" w:rsidRPr="00BD5447" w:rsidRDefault="00BD5447" w:rsidP="00BD5447">
            <w:pPr>
              <w:tabs>
                <w:tab w:val="left" w:pos="6240"/>
              </w:tabs>
            </w:pPr>
          </w:p>
        </w:tc>
        <w:tc>
          <w:tcPr>
            <w:tcW w:w="1361" w:type="dxa"/>
          </w:tcPr>
          <w:p w:rsidR="00BD5447" w:rsidRPr="00BD5447" w:rsidRDefault="00BD5447" w:rsidP="00BD5447">
            <w:pPr>
              <w:tabs>
                <w:tab w:val="left" w:pos="6240"/>
              </w:tabs>
            </w:pPr>
          </w:p>
        </w:tc>
        <w:tc>
          <w:tcPr>
            <w:tcW w:w="1417" w:type="dxa"/>
          </w:tcPr>
          <w:p w:rsidR="00BD5447" w:rsidRPr="00BD5447" w:rsidRDefault="00BD5447" w:rsidP="00BD5447">
            <w:pPr>
              <w:tabs>
                <w:tab w:val="left" w:pos="6240"/>
              </w:tabs>
            </w:pPr>
          </w:p>
        </w:tc>
        <w:tc>
          <w:tcPr>
            <w:tcW w:w="1247" w:type="dxa"/>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lastRenderedPageBreak/>
              <w:t>закупку энергетических ресурсов</w:t>
            </w:r>
          </w:p>
        </w:tc>
        <w:tc>
          <w:tcPr>
            <w:tcW w:w="737" w:type="dxa"/>
            <w:vAlign w:val="bottom"/>
          </w:tcPr>
          <w:p w:rsidR="00BD5447" w:rsidRPr="00BD5447" w:rsidRDefault="00BD5447" w:rsidP="00BD5447">
            <w:pPr>
              <w:tabs>
                <w:tab w:val="left" w:pos="6240"/>
              </w:tabs>
            </w:pPr>
            <w:r w:rsidRPr="00BD5447">
              <w:t>2660</w:t>
            </w:r>
          </w:p>
        </w:tc>
        <w:tc>
          <w:tcPr>
            <w:tcW w:w="1644" w:type="dxa"/>
            <w:vAlign w:val="bottom"/>
          </w:tcPr>
          <w:p w:rsidR="00BD5447" w:rsidRPr="00BD5447" w:rsidRDefault="00BD5447" w:rsidP="00BD5447">
            <w:pPr>
              <w:tabs>
                <w:tab w:val="left" w:pos="6240"/>
              </w:tabs>
            </w:pPr>
            <w:r w:rsidRPr="00BD5447">
              <w:t>247</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капитальные вложения в объекты государственной (муниципальной) собственности, всего</w:t>
            </w:r>
          </w:p>
        </w:tc>
        <w:tc>
          <w:tcPr>
            <w:tcW w:w="737" w:type="dxa"/>
            <w:vAlign w:val="bottom"/>
          </w:tcPr>
          <w:p w:rsidR="00BD5447" w:rsidRPr="00BD5447" w:rsidRDefault="00BD5447" w:rsidP="00BD5447">
            <w:pPr>
              <w:tabs>
                <w:tab w:val="left" w:pos="6240"/>
              </w:tabs>
            </w:pPr>
            <w:r w:rsidRPr="00BD5447">
              <w:t>2700</w:t>
            </w:r>
          </w:p>
        </w:tc>
        <w:tc>
          <w:tcPr>
            <w:tcW w:w="1644" w:type="dxa"/>
            <w:vAlign w:val="bottom"/>
          </w:tcPr>
          <w:p w:rsidR="00BD5447" w:rsidRPr="00BD5447" w:rsidRDefault="00BD5447" w:rsidP="00BD5447">
            <w:pPr>
              <w:tabs>
                <w:tab w:val="left" w:pos="6240"/>
              </w:tabs>
            </w:pPr>
            <w:r w:rsidRPr="00BD5447">
              <w:t>400</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в том числе:</w:t>
            </w:r>
          </w:p>
          <w:p w:rsidR="00BD5447" w:rsidRPr="00BD5447" w:rsidRDefault="00BD5447" w:rsidP="00BD5447">
            <w:pPr>
              <w:tabs>
                <w:tab w:val="left" w:pos="6240"/>
              </w:tabs>
            </w:pPr>
            <w:r w:rsidRPr="00BD5447">
              <w:t>приобретение объектов недвижимого имущества государственными (муниципальными) учреждениями</w:t>
            </w:r>
          </w:p>
        </w:tc>
        <w:tc>
          <w:tcPr>
            <w:tcW w:w="737" w:type="dxa"/>
            <w:vAlign w:val="bottom"/>
          </w:tcPr>
          <w:p w:rsidR="00BD5447" w:rsidRPr="00BD5447" w:rsidRDefault="00BD5447" w:rsidP="00BD5447">
            <w:pPr>
              <w:tabs>
                <w:tab w:val="left" w:pos="6240"/>
              </w:tabs>
            </w:pPr>
            <w:r w:rsidRPr="00BD5447">
              <w:t>2710</w:t>
            </w:r>
          </w:p>
        </w:tc>
        <w:tc>
          <w:tcPr>
            <w:tcW w:w="1644" w:type="dxa"/>
            <w:vAlign w:val="bottom"/>
          </w:tcPr>
          <w:p w:rsidR="00BD5447" w:rsidRPr="00BD5447" w:rsidRDefault="00BD5447" w:rsidP="00BD5447">
            <w:pPr>
              <w:tabs>
                <w:tab w:val="left" w:pos="6240"/>
              </w:tabs>
            </w:pPr>
            <w:r w:rsidRPr="00BD5447">
              <w:t>406</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строительство (реконструкция) объектов недвижимого имущества государственными (муниципальными) учреждениями</w:t>
            </w:r>
          </w:p>
        </w:tc>
        <w:tc>
          <w:tcPr>
            <w:tcW w:w="737" w:type="dxa"/>
            <w:vAlign w:val="bottom"/>
          </w:tcPr>
          <w:p w:rsidR="00BD5447" w:rsidRPr="00BD5447" w:rsidRDefault="00BD5447" w:rsidP="00BD5447">
            <w:pPr>
              <w:tabs>
                <w:tab w:val="left" w:pos="6240"/>
              </w:tabs>
            </w:pPr>
            <w:r w:rsidRPr="00BD5447">
              <w:t>2720</w:t>
            </w:r>
          </w:p>
        </w:tc>
        <w:tc>
          <w:tcPr>
            <w:tcW w:w="1644" w:type="dxa"/>
            <w:vAlign w:val="bottom"/>
          </w:tcPr>
          <w:p w:rsidR="00BD5447" w:rsidRPr="00BD5447" w:rsidRDefault="00BD5447" w:rsidP="00BD5447">
            <w:pPr>
              <w:tabs>
                <w:tab w:val="left" w:pos="6240"/>
              </w:tabs>
            </w:pPr>
            <w:r w:rsidRPr="00BD5447">
              <w:t>407</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r w:rsidR="00BD5447" w:rsidRPr="00BD5447" w:rsidTr="00BD5447">
        <w:tc>
          <w:tcPr>
            <w:tcW w:w="3912" w:type="dxa"/>
            <w:vAlign w:val="center"/>
          </w:tcPr>
          <w:p w:rsidR="00BD5447" w:rsidRPr="00BD5447" w:rsidRDefault="00BD5447" w:rsidP="00BD5447">
            <w:pPr>
              <w:tabs>
                <w:tab w:val="left" w:pos="6240"/>
              </w:tabs>
            </w:pPr>
            <w:bookmarkStart w:id="13" w:name="P849"/>
            <w:bookmarkEnd w:id="13"/>
            <w:r w:rsidRPr="00BD5447">
              <w:t>специальные расходы</w:t>
            </w:r>
          </w:p>
        </w:tc>
        <w:tc>
          <w:tcPr>
            <w:tcW w:w="737" w:type="dxa"/>
            <w:vAlign w:val="center"/>
          </w:tcPr>
          <w:p w:rsidR="00BD5447" w:rsidRPr="00BD5447" w:rsidRDefault="00BD5447" w:rsidP="00BD5447">
            <w:pPr>
              <w:tabs>
                <w:tab w:val="left" w:pos="6240"/>
              </w:tabs>
            </w:pPr>
            <w:r w:rsidRPr="00BD5447">
              <w:t>2800</w:t>
            </w:r>
          </w:p>
        </w:tc>
        <w:tc>
          <w:tcPr>
            <w:tcW w:w="1644" w:type="dxa"/>
            <w:vAlign w:val="center"/>
          </w:tcPr>
          <w:p w:rsidR="00BD5447" w:rsidRPr="00BD5447" w:rsidRDefault="00BD5447" w:rsidP="00BD5447">
            <w:pPr>
              <w:tabs>
                <w:tab w:val="left" w:pos="6240"/>
              </w:tabs>
            </w:pPr>
            <w:r w:rsidRPr="00BD5447">
              <w:t>880</w:t>
            </w:r>
          </w:p>
        </w:tc>
        <w:tc>
          <w:tcPr>
            <w:tcW w:w="850" w:type="dxa"/>
          </w:tcPr>
          <w:p w:rsidR="00BD5447" w:rsidRPr="00BD5447" w:rsidRDefault="00BD5447" w:rsidP="00BD5447">
            <w:pPr>
              <w:tabs>
                <w:tab w:val="left" w:pos="6240"/>
              </w:tabs>
            </w:pPr>
          </w:p>
        </w:tc>
        <w:tc>
          <w:tcPr>
            <w:tcW w:w="1247" w:type="dxa"/>
          </w:tcPr>
          <w:p w:rsidR="00BD5447" w:rsidRPr="00BD5447" w:rsidRDefault="00BD5447" w:rsidP="00BD5447">
            <w:pPr>
              <w:tabs>
                <w:tab w:val="left" w:pos="6240"/>
              </w:tabs>
            </w:pPr>
          </w:p>
        </w:tc>
        <w:tc>
          <w:tcPr>
            <w:tcW w:w="1361" w:type="dxa"/>
          </w:tcPr>
          <w:p w:rsidR="00BD5447" w:rsidRPr="00BD5447" w:rsidRDefault="00BD5447" w:rsidP="00BD5447">
            <w:pPr>
              <w:tabs>
                <w:tab w:val="left" w:pos="6240"/>
              </w:tabs>
            </w:pPr>
          </w:p>
        </w:tc>
        <w:tc>
          <w:tcPr>
            <w:tcW w:w="1417" w:type="dxa"/>
          </w:tcPr>
          <w:p w:rsidR="00BD5447" w:rsidRPr="00BD5447" w:rsidRDefault="00BD5447" w:rsidP="00BD5447">
            <w:pPr>
              <w:tabs>
                <w:tab w:val="left" w:pos="6240"/>
              </w:tabs>
            </w:pPr>
          </w:p>
        </w:tc>
        <w:tc>
          <w:tcPr>
            <w:tcW w:w="1247" w:type="dxa"/>
          </w:tcPr>
          <w:p w:rsidR="00BD5447" w:rsidRPr="00BD5447" w:rsidRDefault="00BD5447" w:rsidP="00BD5447">
            <w:pPr>
              <w:tabs>
                <w:tab w:val="left" w:pos="6240"/>
              </w:tabs>
            </w:pPr>
          </w:p>
        </w:tc>
      </w:tr>
      <w:tr w:rsidR="00BD5447" w:rsidRPr="00BD5447" w:rsidTr="00BD5447">
        <w:tc>
          <w:tcPr>
            <w:tcW w:w="3912" w:type="dxa"/>
          </w:tcPr>
          <w:p w:rsidR="00BD5447" w:rsidRPr="00BD5447" w:rsidRDefault="00BD5447" w:rsidP="00BD5447">
            <w:pPr>
              <w:tabs>
                <w:tab w:val="left" w:pos="6240"/>
              </w:tabs>
            </w:pPr>
            <w:r w:rsidRPr="00BD5447">
              <w:t xml:space="preserve">Выплаты, уменьшающие доход, всего </w:t>
            </w:r>
            <w:hyperlink w:anchor="P963">
              <w:r w:rsidRPr="00BD5447">
                <w:rPr>
                  <w:rStyle w:val="a7"/>
                </w:rPr>
                <w:t>&lt;8&gt;</w:t>
              </w:r>
            </w:hyperlink>
          </w:p>
        </w:tc>
        <w:tc>
          <w:tcPr>
            <w:tcW w:w="737" w:type="dxa"/>
            <w:vAlign w:val="bottom"/>
          </w:tcPr>
          <w:p w:rsidR="00BD5447" w:rsidRPr="00BD5447" w:rsidRDefault="00BD5447" w:rsidP="00BD5447">
            <w:pPr>
              <w:tabs>
                <w:tab w:val="left" w:pos="6240"/>
              </w:tabs>
            </w:pPr>
            <w:bookmarkStart w:id="14" w:name="P858"/>
            <w:bookmarkEnd w:id="14"/>
            <w:r w:rsidRPr="00BD5447">
              <w:t>3000</w:t>
            </w:r>
          </w:p>
        </w:tc>
        <w:tc>
          <w:tcPr>
            <w:tcW w:w="1644" w:type="dxa"/>
            <w:vAlign w:val="bottom"/>
          </w:tcPr>
          <w:p w:rsidR="00BD5447" w:rsidRPr="00BD5447" w:rsidRDefault="00BD5447" w:rsidP="00BD5447">
            <w:pPr>
              <w:tabs>
                <w:tab w:val="left" w:pos="6240"/>
              </w:tabs>
            </w:pPr>
            <w:r w:rsidRPr="00BD5447">
              <w:t>100</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r w:rsidRPr="00BD5447">
              <w:t>в том числе:</w:t>
            </w:r>
          </w:p>
          <w:p w:rsidR="00BD5447" w:rsidRPr="00BD5447" w:rsidRDefault="00BD5447" w:rsidP="00BD5447">
            <w:pPr>
              <w:tabs>
                <w:tab w:val="left" w:pos="6240"/>
              </w:tabs>
            </w:pPr>
            <w:r w:rsidRPr="00BD5447">
              <w:t xml:space="preserve">налог на прибыль </w:t>
            </w:r>
            <w:hyperlink w:anchor="P963">
              <w:r w:rsidRPr="00BD5447">
                <w:rPr>
                  <w:rStyle w:val="a7"/>
                </w:rPr>
                <w:t>&lt;8&gt;</w:t>
              </w:r>
            </w:hyperlink>
          </w:p>
        </w:tc>
        <w:tc>
          <w:tcPr>
            <w:tcW w:w="737" w:type="dxa"/>
            <w:vAlign w:val="bottom"/>
          </w:tcPr>
          <w:p w:rsidR="00BD5447" w:rsidRPr="00BD5447" w:rsidRDefault="00BD5447" w:rsidP="00BD5447">
            <w:pPr>
              <w:tabs>
                <w:tab w:val="left" w:pos="6240"/>
              </w:tabs>
            </w:pPr>
            <w:r w:rsidRPr="00BD5447">
              <w:t>3010</w:t>
            </w:r>
          </w:p>
        </w:tc>
        <w:tc>
          <w:tcPr>
            <w:tcW w:w="1644" w:type="dxa"/>
            <w:vAlign w:val="bottom"/>
          </w:tcPr>
          <w:p w:rsidR="00BD5447" w:rsidRPr="00BD5447" w:rsidRDefault="00BD5447" w:rsidP="00BD5447">
            <w:pPr>
              <w:tabs>
                <w:tab w:val="left" w:pos="6240"/>
              </w:tabs>
            </w:pP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r w:rsidRPr="00BD5447">
              <w:t xml:space="preserve">налог на добавленную стоимость </w:t>
            </w:r>
            <w:hyperlink w:anchor="P963">
              <w:r w:rsidRPr="00BD5447">
                <w:rPr>
                  <w:rStyle w:val="a7"/>
                </w:rPr>
                <w:t>&lt;8&gt;</w:t>
              </w:r>
            </w:hyperlink>
          </w:p>
        </w:tc>
        <w:tc>
          <w:tcPr>
            <w:tcW w:w="737" w:type="dxa"/>
            <w:vAlign w:val="bottom"/>
          </w:tcPr>
          <w:p w:rsidR="00BD5447" w:rsidRPr="00BD5447" w:rsidRDefault="00BD5447" w:rsidP="00BD5447">
            <w:pPr>
              <w:tabs>
                <w:tab w:val="left" w:pos="6240"/>
              </w:tabs>
            </w:pPr>
            <w:r w:rsidRPr="00BD5447">
              <w:t>3020</w:t>
            </w:r>
          </w:p>
        </w:tc>
        <w:tc>
          <w:tcPr>
            <w:tcW w:w="1644" w:type="dxa"/>
            <w:vAlign w:val="bottom"/>
          </w:tcPr>
          <w:p w:rsidR="00BD5447" w:rsidRPr="00BD5447" w:rsidRDefault="00BD5447" w:rsidP="00BD5447">
            <w:pPr>
              <w:tabs>
                <w:tab w:val="left" w:pos="6240"/>
              </w:tabs>
            </w:pP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r w:rsidRPr="00BD5447">
              <w:t xml:space="preserve">прочие налоги, уменьшающие доход </w:t>
            </w:r>
            <w:hyperlink w:anchor="P963">
              <w:r w:rsidRPr="00BD5447">
                <w:rPr>
                  <w:rStyle w:val="a7"/>
                </w:rPr>
                <w:t>&lt;8&gt;</w:t>
              </w:r>
            </w:hyperlink>
          </w:p>
        </w:tc>
        <w:tc>
          <w:tcPr>
            <w:tcW w:w="737" w:type="dxa"/>
            <w:vAlign w:val="bottom"/>
          </w:tcPr>
          <w:p w:rsidR="00BD5447" w:rsidRPr="00BD5447" w:rsidRDefault="00BD5447" w:rsidP="00BD5447">
            <w:pPr>
              <w:tabs>
                <w:tab w:val="left" w:pos="6240"/>
              </w:tabs>
            </w:pPr>
            <w:bookmarkStart w:id="15" w:name="P883"/>
            <w:bookmarkEnd w:id="15"/>
            <w:r w:rsidRPr="00BD5447">
              <w:t>3030</w:t>
            </w:r>
          </w:p>
        </w:tc>
        <w:tc>
          <w:tcPr>
            <w:tcW w:w="1644" w:type="dxa"/>
            <w:vAlign w:val="bottom"/>
          </w:tcPr>
          <w:p w:rsidR="00BD5447" w:rsidRPr="00BD5447" w:rsidRDefault="00BD5447" w:rsidP="00BD5447">
            <w:pPr>
              <w:tabs>
                <w:tab w:val="left" w:pos="6240"/>
              </w:tabs>
            </w:pP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r w:rsidRPr="00BD5447">
              <w:t xml:space="preserve">Прочие выплаты, всего </w:t>
            </w:r>
            <w:hyperlink w:anchor="P964">
              <w:r w:rsidRPr="00BD5447">
                <w:rPr>
                  <w:rStyle w:val="a7"/>
                </w:rPr>
                <w:t>&lt;9&gt;</w:t>
              </w:r>
            </w:hyperlink>
          </w:p>
        </w:tc>
        <w:tc>
          <w:tcPr>
            <w:tcW w:w="737" w:type="dxa"/>
            <w:vAlign w:val="bottom"/>
          </w:tcPr>
          <w:p w:rsidR="00BD5447" w:rsidRPr="00BD5447" w:rsidRDefault="00BD5447" w:rsidP="00BD5447">
            <w:pPr>
              <w:tabs>
                <w:tab w:val="left" w:pos="6240"/>
              </w:tabs>
            </w:pPr>
            <w:bookmarkStart w:id="16" w:name="P891"/>
            <w:bookmarkEnd w:id="16"/>
            <w:r w:rsidRPr="00BD5447">
              <w:t>4000</w:t>
            </w:r>
          </w:p>
        </w:tc>
        <w:tc>
          <w:tcPr>
            <w:tcW w:w="1644" w:type="dxa"/>
            <w:vAlign w:val="bottom"/>
          </w:tcPr>
          <w:p w:rsidR="00BD5447" w:rsidRPr="00BD5447" w:rsidRDefault="00BD5447" w:rsidP="00BD5447">
            <w:pPr>
              <w:tabs>
                <w:tab w:val="left" w:pos="6240"/>
              </w:tabs>
            </w:pPr>
            <w:r w:rsidRPr="00BD5447">
              <w:t>x</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r w:rsidRPr="00BD5447">
              <w:lastRenderedPageBreak/>
              <w:t>из них:</w:t>
            </w:r>
          </w:p>
          <w:p w:rsidR="00BD5447" w:rsidRPr="00BD5447" w:rsidRDefault="00BD5447" w:rsidP="00BD5447">
            <w:pPr>
              <w:tabs>
                <w:tab w:val="left" w:pos="6240"/>
              </w:tabs>
            </w:pPr>
            <w:r w:rsidRPr="00BD5447">
              <w:t>возврат в бюджет средств субсидии</w:t>
            </w:r>
          </w:p>
        </w:tc>
        <w:tc>
          <w:tcPr>
            <w:tcW w:w="737" w:type="dxa"/>
            <w:vAlign w:val="bottom"/>
          </w:tcPr>
          <w:p w:rsidR="00BD5447" w:rsidRPr="00BD5447" w:rsidRDefault="00BD5447" w:rsidP="00BD5447">
            <w:pPr>
              <w:tabs>
                <w:tab w:val="left" w:pos="6240"/>
              </w:tabs>
            </w:pPr>
            <w:r w:rsidRPr="00BD5447">
              <w:t>4010</w:t>
            </w:r>
          </w:p>
        </w:tc>
        <w:tc>
          <w:tcPr>
            <w:tcW w:w="1644" w:type="dxa"/>
            <w:vAlign w:val="bottom"/>
          </w:tcPr>
          <w:p w:rsidR="00BD5447" w:rsidRPr="00BD5447" w:rsidRDefault="00BD5447" w:rsidP="00BD5447">
            <w:pPr>
              <w:tabs>
                <w:tab w:val="left" w:pos="6240"/>
              </w:tabs>
            </w:pPr>
            <w:r w:rsidRPr="00BD5447">
              <w:t>610</w:t>
            </w: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r w:rsidRPr="00BD5447">
              <w:t>x</w:t>
            </w:r>
          </w:p>
        </w:tc>
      </w:tr>
      <w:tr w:rsidR="00BD5447" w:rsidRPr="00BD5447" w:rsidTr="00BD5447">
        <w:tc>
          <w:tcPr>
            <w:tcW w:w="3912" w:type="dxa"/>
          </w:tcPr>
          <w:p w:rsidR="00BD5447" w:rsidRPr="00BD5447" w:rsidRDefault="00BD5447" w:rsidP="00BD5447">
            <w:pPr>
              <w:tabs>
                <w:tab w:val="left" w:pos="6240"/>
              </w:tabs>
            </w:pPr>
          </w:p>
        </w:tc>
        <w:tc>
          <w:tcPr>
            <w:tcW w:w="737" w:type="dxa"/>
            <w:vAlign w:val="bottom"/>
          </w:tcPr>
          <w:p w:rsidR="00BD5447" w:rsidRPr="00BD5447" w:rsidRDefault="00BD5447" w:rsidP="00BD5447">
            <w:pPr>
              <w:tabs>
                <w:tab w:val="left" w:pos="6240"/>
              </w:tabs>
            </w:pPr>
          </w:p>
        </w:tc>
        <w:tc>
          <w:tcPr>
            <w:tcW w:w="1644" w:type="dxa"/>
            <w:vAlign w:val="bottom"/>
          </w:tcPr>
          <w:p w:rsidR="00BD5447" w:rsidRPr="00BD5447" w:rsidRDefault="00BD5447" w:rsidP="00BD5447">
            <w:pPr>
              <w:tabs>
                <w:tab w:val="left" w:pos="6240"/>
              </w:tabs>
            </w:pPr>
          </w:p>
        </w:tc>
        <w:tc>
          <w:tcPr>
            <w:tcW w:w="850"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c>
          <w:tcPr>
            <w:tcW w:w="1361" w:type="dxa"/>
            <w:vAlign w:val="bottom"/>
          </w:tcPr>
          <w:p w:rsidR="00BD5447" w:rsidRPr="00BD5447" w:rsidRDefault="00BD5447" w:rsidP="00BD5447">
            <w:pPr>
              <w:tabs>
                <w:tab w:val="left" w:pos="6240"/>
              </w:tabs>
            </w:pPr>
          </w:p>
        </w:tc>
        <w:tc>
          <w:tcPr>
            <w:tcW w:w="1417" w:type="dxa"/>
            <w:vAlign w:val="bottom"/>
          </w:tcPr>
          <w:p w:rsidR="00BD5447" w:rsidRPr="00BD5447" w:rsidRDefault="00BD5447" w:rsidP="00BD5447">
            <w:pPr>
              <w:tabs>
                <w:tab w:val="left" w:pos="6240"/>
              </w:tabs>
            </w:pPr>
          </w:p>
        </w:tc>
        <w:tc>
          <w:tcPr>
            <w:tcW w:w="1247" w:type="dxa"/>
            <w:vAlign w:val="bottom"/>
          </w:tcPr>
          <w:p w:rsidR="00BD5447" w:rsidRPr="00BD5447" w:rsidRDefault="00BD5447" w:rsidP="00BD5447">
            <w:pPr>
              <w:tabs>
                <w:tab w:val="left" w:pos="6240"/>
              </w:tabs>
            </w:pPr>
          </w:p>
        </w:tc>
      </w:tr>
    </w:tbl>
    <w:p w:rsidR="00BD5447" w:rsidRDefault="00BD5447" w:rsidP="00BD5447">
      <w:pPr>
        <w:tabs>
          <w:tab w:val="left" w:pos="6240"/>
        </w:tabs>
      </w:pPr>
    </w:p>
    <w:p w:rsidR="00E023E1" w:rsidRDefault="00E023E1" w:rsidP="00E023E1">
      <w:pPr>
        <w:pStyle w:val="ConsPlusNonformat"/>
        <w:jc w:val="both"/>
      </w:pPr>
      <w:r>
        <w:t xml:space="preserve">    </w:t>
      </w:r>
    </w:p>
    <w:p w:rsidR="00E023E1" w:rsidRPr="00783C1C" w:rsidRDefault="00E023E1" w:rsidP="00A44451">
      <w:pPr>
        <w:pStyle w:val="ConsPlusNonformat"/>
        <w:jc w:val="both"/>
        <w:rPr>
          <w:rFonts w:ascii="Times New Roman" w:hAnsi="Times New Roman" w:cs="Times New Roman"/>
          <w:sz w:val="18"/>
          <w:szCs w:val="18"/>
        </w:rPr>
      </w:pPr>
      <w:r w:rsidRPr="00783C1C">
        <w:rPr>
          <w:rFonts w:ascii="Times New Roman" w:hAnsi="Times New Roman" w:cs="Times New Roman"/>
          <w:sz w:val="18"/>
          <w:szCs w:val="18"/>
        </w:rPr>
        <w:t xml:space="preserve">    &lt;1</w:t>
      </w:r>
      <w:proofErr w:type="gramStart"/>
      <w:r w:rsidRPr="00783C1C">
        <w:rPr>
          <w:rFonts w:ascii="Times New Roman" w:hAnsi="Times New Roman" w:cs="Times New Roman"/>
          <w:sz w:val="18"/>
          <w:szCs w:val="18"/>
        </w:rPr>
        <w:t>&gt;  В</w:t>
      </w:r>
      <w:proofErr w:type="gramEnd"/>
      <w:r w:rsidRPr="00783C1C">
        <w:rPr>
          <w:rFonts w:ascii="Times New Roman" w:hAnsi="Times New Roman" w:cs="Times New Roman"/>
          <w:sz w:val="18"/>
          <w:szCs w:val="18"/>
        </w:rPr>
        <w:t xml:space="preserve">  случае  утверждения  закона  (решения)  о  бюджете  на  текущий</w:t>
      </w:r>
      <w:r w:rsidR="00783C1C">
        <w:rPr>
          <w:rFonts w:ascii="Times New Roman" w:hAnsi="Times New Roman" w:cs="Times New Roman"/>
          <w:sz w:val="18"/>
          <w:szCs w:val="18"/>
        </w:rPr>
        <w:t xml:space="preserve"> </w:t>
      </w:r>
      <w:r w:rsidRPr="00783C1C">
        <w:rPr>
          <w:rFonts w:ascii="Times New Roman" w:hAnsi="Times New Roman" w:cs="Times New Roman"/>
          <w:sz w:val="18"/>
          <w:szCs w:val="18"/>
        </w:rPr>
        <w:t>финансовый год и плановый период.</w:t>
      </w:r>
    </w:p>
    <w:p w:rsidR="00E023E1" w:rsidRPr="00783C1C" w:rsidRDefault="00E023E1" w:rsidP="00A44451">
      <w:pPr>
        <w:pStyle w:val="ConsPlusNonformat"/>
        <w:jc w:val="both"/>
        <w:rPr>
          <w:rFonts w:ascii="Times New Roman" w:hAnsi="Times New Roman" w:cs="Times New Roman"/>
          <w:sz w:val="18"/>
          <w:szCs w:val="18"/>
        </w:rPr>
      </w:pPr>
      <w:r w:rsidRPr="00783C1C">
        <w:rPr>
          <w:rFonts w:ascii="Times New Roman" w:hAnsi="Times New Roman" w:cs="Times New Roman"/>
          <w:sz w:val="18"/>
          <w:szCs w:val="18"/>
        </w:rPr>
        <w:t xml:space="preserve">    &lt;2</w:t>
      </w:r>
      <w:proofErr w:type="gramStart"/>
      <w:r w:rsidRPr="00783C1C">
        <w:rPr>
          <w:rFonts w:ascii="Times New Roman" w:hAnsi="Times New Roman" w:cs="Times New Roman"/>
          <w:sz w:val="18"/>
          <w:szCs w:val="18"/>
        </w:rPr>
        <w:t>&gt;  Указывается</w:t>
      </w:r>
      <w:proofErr w:type="gramEnd"/>
      <w:r w:rsidRPr="00783C1C">
        <w:rPr>
          <w:rFonts w:ascii="Times New Roman" w:hAnsi="Times New Roman" w:cs="Times New Roman"/>
          <w:sz w:val="18"/>
          <w:szCs w:val="18"/>
        </w:rPr>
        <w:t xml:space="preserve">  дата  подписания  Плана, а в случае утверждения Плана</w:t>
      </w:r>
      <w:r w:rsidR="00783C1C">
        <w:rPr>
          <w:rFonts w:ascii="Times New Roman" w:hAnsi="Times New Roman" w:cs="Times New Roman"/>
          <w:sz w:val="18"/>
          <w:szCs w:val="18"/>
        </w:rPr>
        <w:t xml:space="preserve"> </w:t>
      </w:r>
      <w:r w:rsidRPr="00783C1C">
        <w:rPr>
          <w:rFonts w:ascii="Times New Roman" w:hAnsi="Times New Roman" w:cs="Times New Roman"/>
          <w:sz w:val="18"/>
          <w:szCs w:val="18"/>
        </w:rPr>
        <w:t>уполномоченным лицом учреждения - дата утверждения Плана.</w:t>
      </w:r>
    </w:p>
    <w:p w:rsidR="00E023E1" w:rsidRPr="00783C1C" w:rsidRDefault="00E023E1" w:rsidP="00A44451">
      <w:pPr>
        <w:pStyle w:val="ConsPlusNonformat"/>
        <w:jc w:val="both"/>
        <w:rPr>
          <w:rFonts w:ascii="Times New Roman" w:hAnsi="Times New Roman" w:cs="Times New Roman"/>
          <w:sz w:val="18"/>
          <w:szCs w:val="18"/>
        </w:rPr>
      </w:pPr>
      <w:r w:rsidRPr="00783C1C">
        <w:rPr>
          <w:rFonts w:ascii="Times New Roman" w:hAnsi="Times New Roman" w:cs="Times New Roman"/>
          <w:sz w:val="18"/>
          <w:szCs w:val="18"/>
        </w:rPr>
        <w:t xml:space="preserve">    &lt;3&gt; В </w:t>
      </w:r>
      <w:hyperlink w:anchor="P252" w:history="1">
        <w:r w:rsidRPr="00783C1C">
          <w:rPr>
            <w:rFonts w:ascii="Times New Roman" w:hAnsi="Times New Roman" w:cs="Times New Roman"/>
            <w:color w:val="0000FF"/>
            <w:sz w:val="18"/>
            <w:szCs w:val="18"/>
          </w:rPr>
          <w:t>графе 3</w:t>
        </w:r>
      </w:hyperlink>
      <w:r w:rsidRPr="00783C1C">
        <w:rPr>
          <w:rFonts w:ascii="Times New Roman" w:hAnsi="Times New Roman" w:cs="Times New Roman"/>
          <w:sz w:val="18"/>
          <w:szCs w:val="18"/>
        </w:rPr>
        <w:t xml:space="preserve"> отражаются:</w:t>
      </w:r>
    </w:p>
    <w:p w:rsidR="00E023E1" w:rsidRPr="00783C1C" w:rsidRDefault="00E023E1" w:rsidP="00A44451">
      <w:pPr>
        <w:pStyle w:val="ConsPlusNonformat"/>
        <w:jc w:val="both"/>
        <w:rPr>
          <w:rFonts w:ascii="Times New Roman" w:hAnsi="Times New Roman" w:cs="Times New Roman"/>
          <w:sz w:val="18"/>
          <w:szCs w:val="18"/>
        </w:rPr>
      </w:pPr>
      <w:r w:rsidRPr="00783C1C">
        <w:rPr>
          <w:rFonts w:ascii="Times New Roman" w:hAnsi="Times New Roman" w:cs="Times New Roman"/>
          <w:sz w:val="18"/>
          <w:szCs w:val="18"/>
        </w:rPr>
        <w:t xml:space="preserve">    по  </w:t>
      </w:r>
      <w:hyperlink w:anchor="P284" w:history="1">
        <w:r w:rsidRPr="00783C1C">
          <w:rPr>
            <w:rFonts w:ascii="Times New Roman" w:hAnsi="Times New Roman" w:cs="Times New Roman"/>
            <w:color w:val="0000FF"/>
            <w:sz w:val="18"/>
            <w:szCs w:val="18"/>
          </w:rPr>
          <w:t>строкам  1100</w:t>
        </w:r>
      </w:hyperlink>
      <w:r w:rsidRPr="00783C1C">
        <w:rPr>
          <w:rFonts w:ascii="Times New Roman" w:hAnsi="Times New Roman" w:cs="Times New Roman"/>
          <w:sz w:val="18"/>
          <w:szCs w:val="18"/>
        </w:rPr>
        <w:t xml:space="preserve">  -  </w:t>
      </w:r>
      <w:hyperlink w:anchor="P401" w:history="1">
        <w:r w:rsidRPr="00783C1C">
          <w:rPr>
            <w:rFonts w:ascii="Times New Roman" w:hAnsi="Times New Roman" w:cs="Times New Roman"/>
            <w:color w:val="0000FF"/>
            <w:sz w:val="18"/>
            <w:szCs w:val="18"/>
          </w:rPr>
          <w:t>1900</w:t>
        </w:r>
      </w:hyperlink>
      <w:r w:rsidRPr="00783C1C">
        <w:rPr>
          <w:rFonts w:ascii="Times New Roman" w:hAnsi="Times New Roman" w:cs="Times New Roman"/>
          <w:sz w:val="18"/>
          <w:szCs w:val="18"/>
        </w:rPr>
        <w:t xml:space="preserve">  - коды аналитической группы подвида доходов</w:t>
      </w:r>
      <w:r w:rsidR="00783C1C">
        <w:rPr>
          <w:rFonts w:ascii="Times New Roman" w:hAnsi="Times New Roman" w:cs="Times New Roman"/>
          <w:sz w:val="18"/>
          <w:szCs w:val="18"/>
        </w:rPr>
        <w:t xml:space="preserve"> </w:t>
      </w:r>
      <w:r w:rsidRPr="00783C1C">
        <w:rPr>
          <w:rFonts w:ascii="Times New Roman" w:hAnsi="Times New Roman" w:cs="Times New Roman"/>
          <w:sz w:val="18"/>
          <w:szCs w:val="18"/>
        </w:rPr>
        <w:t>бюджетов классификации доходов бюджетов;</w:t>
      </w:r>
    </w:p>
    <w:p w:rsidR="00E023E1" w:rsidRPr="00783C1C" w:rsidRDefault="00E023E1" w:rsidP="00A44451">
      <w:pPr>
        <w:pStyle w:val="ConsPlusNonformat"/>
        <w:jc w:val="both"/>
        <w:rPr>
          <w:rFonts w:ascii="Times New Roman" w:hAnsi="Times New Roman" w:cs="Times New Roman"/>
          <w:sz w:val="18"/>
          <w:szCs w:val="18"/>
        </w:rPr>
      </w:pPr>
      <w:r w:rsidRPr="00783C1C">
        <w:rPr>
          <w:rFonts w:ascii="Times New Roman" w:hAnsi="Times New Roman" w:cs="Times New Roman"/>
          <w:sz w:val="18"/>
          <w:szCs w:val="18"/>
        </w:rPr>
        <w:t xml:space="preserve">    по  </w:t>
      </w:r>
      <w:hyperlink w:anchor="P426" w:history="1">
        <w:r w:rsidRPr="00783C1C">
          <w:rPr>
            <w:rFonts w:ascii="Times New Roman" w:hAnsi="Times New Roman" w:cs="Times New Roman"/>
            <w:color w:val="0000FF"/>
            <w:sz w:val="18"/>
            <w:szCs w:val="18"/>
          </w:rPr>
          <w:t>строкам  1980</w:t>
        </w:r>
      </w:hyperlink>
      <w:r w:rsidRPr="00783C1C">
        <w:rPr>
          <w:rFonts w:ascii="Times New Roman" w:hAnsi="Times New Roman" w:cs="Times New Roman"/>
          <w:sz w:val="18"/>
          <w:szCs w:val="18"/>
        </w:rPr>
        <w:t xml:space="preserve">  -  1990  - коды аналитической группы вида источников</w:t>
      </w:r>
      <w:r w:rsidR="00783C1C">
        <w:rPr>
          <w:rFonts w:ascii="Times New Roman" w:hAnsi="Times New Roman" w:cs="Times New Roman"/>
          <w:sz w:val="18"/>
          <w:szCs w:val="18"/>
        </w:rPr>
        <w:t xml:space="preserve"> </w:t>
      </w:r>
      <w:r w:rsidRPr="00783C1C">
        <w:rPr>
          <w:rFonts w:ascii="Times New Roman" w:hAnsi="Times New Roman" w:cs="Times New Roman"/>
          <w:sz w:val="18"/>
          <w:szCs w:val="18"/>
        </w:rPr>
        <w:t>финансирования  дефицитов  бюджетов классификации источников финансирования</w:t>
      </w:r>
      <w:r w:rsidR="00783C1C">
        <w:rPr>
          <w:rFonts w:ascii="Times New Roman" w:hAnsi="Times New Roman" w:cs="Times New Roman"/>
          <w:sz w:val="18"/>
          <w:szCs w:val="18"/>
        </w:rPr>
        <w:t xml:space="preserve"> </w:t>
      </w:r>
      <w:r w:rsidRPr="00783C1C">
        <w:rPr>
          <w:rFonts w:ascii="Times New Roman" w:hAnsi="Times New Roman" w:cs="Times New Roman"/>
          <w:sz w:val="18"/>
          <w:szCs w:val="18"/>
        </w:rPr>
        <w:t>дефицитов бюджетов;</w:t>
      </w:r>
    </w:p>
    <w:p w:rsidR="00E023E1" w:rsidRPr="00783C1C" w:rsidRDefault="00E023E1" w:rsidP="00A44451">
      <w:pPr>
        <w:pStyle w:val="ConsPlusNonformat"/>
        <w:jc w:val="both"/>
        <w:rPr>
          <w:rFonts w:ascii="Times New Roman" w:hAnsi="Times New Roman" w:cs="Times New Roman"/>
          <w:sz w:val="18"/>
          <w:szCs w:val="18"/>
        </w:rPr>
      </w:pPr>
      <w:r w:rsidRPr="00783C1C">
        <w:rPr>
          <w:rFonts w:ascii="Times New Roman" w:hAnsi="Times New Roman" w:cs="Times New Roman"/>
          <w:sz w:val="18"/>
          <w:szCs w:val="18"/>
        </w:rPr>
        <w:t xml:space="preserve">    по  </w:t>
      </w:r>
      <w:hyperlink w:anchor="P451" w:history="1">
        <w:r w:rsidRPr="00783C1C">
          <w:rPr>
            <w:rFonts w:ascii="Times New Roman" w:hAnsi="Times New Roman" w:cs="Times New Roman"/>
            <w:color w:val="0000FF"/>
            <w:sz w:val="18"/>
            <w:szCs w:val="18"/>
          </w:rPr>
          <w:t>строкам  2000</w:t>
        </w:r>
      </w:hyperlink>
      <w:r w:rsidRPr="00783C1C">
        <w:rPr>
          <w:rFonts w:ascii="Times New Roman" w:hAnsi="Times New Roman" w:cs="Times New Roman"/>
          <w:sz w:val="18"/>
          <w:szCs w:val="18"/>
        </w:rPr>
        <w:t xml:space="preserve">  -  </w:t>
      </w:r>
      <w:hyperlink w:anchor="P766" w:history="1">
        <w:r w:rsidR="00BD5447">
          <w:rPr>
            <w:rFonts w:ascii="Times New Roman" w:hAnsi="Times New Roman" w:cs="Times New Roman"/>
            <w:color w:val="0000FF"/>
            <w:sz w:val="18"/>
            <w:szCs w:val="18"/>
          </w:rPr>
          <w:t>2800</w:t>
        </w:r>
      </w:hyperlink>
      <w:r w:rsidRPr="00783C1C">
        <w:rPr>
          <w:rFonts w:ascii="Times New Roman" w:hAnsi="Times New Roman" w:cs="Times New Roman"/>
          <w:sz w:val="18"/>
          <w:szCs w:val="18"/>
        </w:rPr>
        <w:t xml:space="preserve"> - коды видов расходов бюджетов классификации</w:t>
      </w:r>
      <w:r w:rsidR="00783C1C">
        <w:rPr>
          <w:rFonts w:ascii="Times New Roman" w:hAnsi="Times New Roman" w:cs="Times New Roman"/>
          <w:sz w:val="18"/>
          <w:szCs w:val="18"/>
        </w:rPr>
        <w:t xml:space="preserve"> </w:t>
      </w:r>
      <w:r w:rsidRPr="00783C1C">
        <w:rPr>
          <w:rFonts w:ascii="Times New Roman" w:hAnsi="Times New Roman" w:cs="Times New Roman"/>
          <w:sz w:val="18"/>
          <w:szCs w:val="18"/>
        </w:rPr>
        <w:t>расходов бюджетов;</w:t>
      </w:r>
    </w:p>
    <w:p w:rsidR="00E023E1" w:rsidRPr="00783C1C" w:rsidRDefault="00E023E1" w:rsidP="00A44451">
      <w:pPr>
        <w:pStyle w:val="ConsPlusNonformat"/>
        <w:jc w:val="both"/>
        <w:rPr>
          <w:rFonts w:ascii="Times New Roman" w:hAnsi="Times New Roman" w:cs="Times New Roman"/>
          <w:sz w:val="18"/>
          <w:szCs w:val="18"/>
        </w:rPr>
      </w:pPr>
      <w:r w:rsidRPr="00783C1C">
        <w:rPr>
          <w:rFonts w:ascii="Times New Roman" w:hAnsi="Times New Roman" w:cs="Times New Roman"/>
          <w:sz w:val="18"/>
          <w:szCs w:val="18"/>
        </w:rPr>
        <w:t xml:space="preserve">    по  </w:t>
      </w:r>
      <w:hyperlink w:anchor="P774" w:history="1">
        <w:r w:rsidRPr="00783C1C">
          <w:rPr>
            <w:rFonts w:ascii="Times New Roman" w:hAnsi="Times New Roman" w:cs="Times New Roman"/>
            <w:color w:val="0000FF"/>
            <w:sz w:val="18"/>
            <w:szCs w:val="18"/>
          </w:rPr>
          <w:t>строкам  3000</w:t>
        </w:r>
      </w:hyperlink>
      <w:r w:rsidRPr="00783C1C">
        <w:rPr>
          <w:rFonts w:ascii="Times New Roman" w:hAnsi="Times New Roman" w:cs="Times New Roman"/>
          <w:sz w:val="18"/>
          <w:szCs w:val="18"/>
        </w:rPr>
        <w:t xml:space="preserve">  -  </w:t>
      </w:r>
      <w:hyperlink w:anchor="P799" w:history="1">
        <w:r w:rsidRPr="00783C1C">
          <w:rPr>
            <w:rFonts w:ascii="Times New Roman" w:hAnsi="Times New Roman" w:cs="Times New Roman"/>
            <w:color w:val="0000FF"/>
            <w:sz w:val="18"/>
            <w:szCs w:val="18"/>
          </w:rPr>
          <w:t>3030</w:t>
        </w:r>
      </w:hyperlink>
      <w:r w:rsidRPr="00783C1C">
        <w:rPr>
          <w:rFonts w:ascii="Times New Roman" w:hAnsi="Times New Roman" w:cs="Times New Roman"/>
          <w:sz w:val="18"/>
          <w:szCs w:val="18"/>
        </w:rPr>
        <w:t xml:space="preserve">  - коды аналитической группы подвида доходов</w:t>
      </w:r>
      <w:r w:rsidR="00783C1C">
        <w:rPr>
          <w:rFonts w:ascii="Times New Roman" w:hAnsi="Times New Roman" w:cs="Times New Roman"/>
          <w:sz w:val="18"/>
          <w:szCs w:val="18"/>
        </w:rPr>
        <w:t xml:space="preserve"> </w:t>
      </w:r>
      <w:r w:rsidRPr="00783C1C">
        <w:rPr>
          <w:rFonts w:ascii="Times New Roman" w:hAnsi="Times New Roman" w:cs="Times New Roman"/>
          <w:sz w:val="18"/>
          <w:szCs w:val="18"/>
        </w:rPr>
        <w:t>бюджетов  классификации  доходов  бюджетов,  по  которым планируется уплата</w:t>
      </w:r>
    </w:p>
    <w:p w:rsidR="00E023E1" w:rsidRPr="00783C1C" w:rsidRDefault="00E023E1" w:rsidP="00A44451">
      <w:pPr>
        <w:pStyle w:val="ConsPlusNonformat"/>
        <w:jc w:val="both"/>
        <w:rPr>
          <w:rFonts w:ascii="Times New Roman" w:hAnsi="Times New Roman" w:cs="Times New Roman"/>
          <w:sz w:val="18"/>
          <w:szCs w:val="18"/>
        </w:rPr>
      </w:pPr>
      <w:proofErr w:type="gramStart"/>
      <w:r w:rsidRPr="00783C1C">
        <w:rPr>
          <w:rFonts w:ascii="Times New Roman" w:hAnsi="Times New Roman" w:cs="Times New Roman"/>
          <w:sz w:val="18"/>
          <w:szCs w:val="18"/>
        </w:rPr>
        <w:t>налогов,  уменьшающих</w:t>
      </w:r>
      <w:proofErr w:type="gramEnd"/>
      <w:r w:rsidRPr="00783C1C">
        <w:rPr>
          <w:rFonts w:ascii="Times New Roman" w:hAnsi="Times New Roman" w:cs="Times New Roman"/>
          <w:sz w:val="18"/>
          <w:szCs w:val="18"/>
        </w:rPr>
        <w:t xml:space="preserve">  доход  (в  том  числе  налог  на  прибыль,  налог на</w:t>
      </w:r>
      <w:r w:rsidR="00783C1C">
        <w:rPr>
          <w:rFonts w:ascii="Times New Roman" w:hAnsi="Times New Roman" w:cs="Times New Roman"/>
          <w:sz w:val="18"/>
          <w:szCs w:val="18"/>
        </w:rPr>
        <w:t xml:space="preserve"> </w:t>
      </w:r>
      <w:r w:rsidRPr="00783C1C">
        <w:rPr>
          <w:rFonts w:ascii="Times New Roman" w:hAnsi="Times New Roman" w:cs="Times New Roman"/>
          <w:sz w:val="18"/>
          <w:szCs w:val="18"/>
        </w:rPr>
        <w:t>добавленную  стоимость, единый налог на вмененный доход для отдельных видов</w:t>
      </w:r>
      <w:r w:rsidR="00783C1C">
        <w:rPr>
          <w:rFonts w:ascii="Times New Roman" w:hAnsi="Times New Roman" w:cs="Times New Roman"/>
          <w:sz w:val="18"/>
          <w:szCs w:val="18"/>
        </w:rPr>
        <w:t xml:space="preserve"> </w:t>
      </w:r>
      <w:r w:rsidRPr="00783C1C">
        <w:rPr>
          <w:rFonts w:ascii="Times New Roman" w:hAnsi="Times New Roman" w:cs="Times New Roman"/>
          <w:sz w:val="18"/>
          <w:szCs w:val="18"/>
        </w:rPr>
        <w:t>деятельности);</w:t>
      </w:r>
    </w:p>
    <w:p w:rsidR="00E023E1" w:rsidRPr="00783C1C" w:rsidRDefault="00E023E1" w:rsidP="00A44451">
      <w:pPr>
        <w:pStyle w:val="ConsPlusNonformat"/>
        <w:jc w:val="both"/>
        <w:rPr>
          <w:rFonts w:ascii="Times New Roman" w:hAnsi="Times New Roman" w:cs="Times New Roman"/>
          <w:sz w:val="18"/>
          <w:szCs w:val="18"/>
        </w:rPr>
      </w:pPr>
      <w:r w:rsidRPr="00783C1C">
        <w:rPr>
          <w:rFonts w:ascii="Times New Roman" w:hAnsi="Times New Roman" w:cs="Times New Roman"/>
          <w:sz w:val="18"/>
          <w:szCs w:val="18"/>
        </w:rPr>
        <w:t xml:space="preserve">    по  </w:t>
      </w:r>
      <w:hyperlink w:anchor="P807" w:history="1">
        <w:r w:rsidRPr="00783C1C">
          <w:rPr>
            <w:rFonts w:ascii="Times New Roman" w:hAnsi="Times New Roman" w:cs="Times New Roman"/>
            <w:color w:val="0000FF"/>
            <w:sz w:val="18"/>
            <w:szCs w:val="18"/>
          </w:rPr>
          <w:t>строкам  4000</w:t>
        </w:r>
      </w:hyperlink>
      <w:r w:rsidRPr="00783C1C">
        <w:rPr>
          <w:rFonts w:ascii="Times New Roman" w:hAnsi="Times New Roman" w:cs="Times New Roman"/>
          <w:sz w:val="18"/>
          <w:szCs w:val="18"/>
        </w:rPr>
        <w:t xml:space="preserve">  -  4040  - коды аналитической группы вида источников</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финансирования  дефицитов  бюджетов классификации источников финансирования</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дефицитов бюджетов.</w:t>
      </w:r>
    </w:p>
    <w:p w:rsidR="00E023E1" w:rsidRPr="00783C1C" w:rsidRDefault="00E023E1" w:rsidP="00A44451">
      <w:pPr>
        <w:pStyle w:val="ConsPlusNonformat"/>
        <w:jc w:val="both"/>
        <w:rPr>
          <w:rFonts w:ascii="Times New Roman" w:hAnsi="Times New Roman" w:cs="Times New Roman"/>
          <w:sz w:val="18"/>
          <w:szCs w:val="18"/>
        </w:rPr>
      </w:pPr>
      <w:r w:rsidRPr="00783C1C">
        <w:rPr>
          <w:rFonts w:ascii="Times New Roman" w:hAnsi="Times New Roman" w:cs="Times New Roman"/>
          <w:sz w:val="18"/>
          <w:szCs w:val="18"/>
        </w:rPr>
        <w:t xml:space="preserve">    &lt;4&gt;   В   </w:t>
      </w:r>
      <w:hyperlink w:anchor="P253" w:history="1">
        <w:r w:rsidRPr="00783C1C">
          <w:rPr>
            <w:rFonts w:ascii="Times New Roman" w:hAnsi="Times New Roman" w:cs="Times New Roman"/>
            <w:color w:val="0000FF"/>
            <w:sz w:val="18"/>
            <w:szCs w:val="18"/>
          </w:rPr>
          <w:t>графе   4</w:t>
        </w:r>
      </w:hyperlink>
      <w:r w:rsidRPr="00783C1C">
        <w:rPr>
          <w:rFonts w:ascii="Times New Roman" w:hAnsi="Times New Roman" w:cs="Times New Roman"/>
          <w:sz w:val="18"/>
          <w:szCs w:val="18"/>
        </w:rPr>
        <w:t xml:space="preserve">  указывается  код  классификации  операций  сектора</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 xml:space="preserve">государственного   управления   в   соответствии   с   </w:t>
      </w:r>
      <w:hyperlink r:id="rId17" w:history="1">
        <w:r w:rsidRPr="00783C1C">
          <w:rPr>
            <w:rFonts w:ascii="Times New Roman" w:hAnsi="Times New Roman" w:cs="Times New Roman"/>
            <w:color w:val="0000FF"/>
            <w:sz w:val="18"/>
            <w:szCs w:val="18"/>
          </w:rPr>
          <w:t>Порядком</w:t>
        </w:r>
      </w:hyperlink>
      <w:r w:rsidRPr="00783C1C">
        <w:rPr>
          <w:rFonts w:ascii="Times New Roman" w:hAnsi="Times New Roman" w:cs="Times New Roman"/>
          <w:sz w:val="18"/>
          <w:szCs w:val="18"/>
        </w:rPr>
        <w:t xml:space="preserve">  применения</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классификации  операций  сектора</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 xml:space="preserve"> государственного управления, утвержденным</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приказом  Министерства  финансов  Российской Федерации от 29 ноября 2017 г.</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N  209н  (зарегистрирован  в  Министерстве  юстиции Российской Федерации 12февраля   2018   г.,  регистрационный  номер  50003),  и  (или)  коды  иных</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аналитических  показателей,  в  случае,  если  Порядком   органа-учредителя</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предусмотрена указанная детализация.</w:t>
      </w:r>
    </w:p>
    <w:p w:rsidR="00E023E1" w:rsidRPr="00783C1C" w:rsidRDefault="00E023E1" w:rsidP="00A44451">
      <w:pPr>
        <w:pStyle w:val="ConsPlusNonformat"/>
        <w:jc w:val="both"/>
        <w:rPr>
          <w:rFonts w:ascii="Times New Roman" w:hAnsi="Times New Roman" w:cs="Times New Roman"/>
          <w:sz w:val="18"/>
          <w:szCs w:val="18"/>
        </w:rPr>
      </w:pPr>
      <w:r w:rsidRPr="00783C1C">
        <w:rPr>
          <w:rFonts w:ascii="Times New Roman" w:hAnsi="Times New Roman" w:cs="Times New Roman"/>
          <w:sz w:val="18"/>
          <w:szCs w:val="18"/>
        </w:rPr>
        <w:t xml:space="preserve">    &lt;5&gt;  По  </w:t>
      </w:r>
      <w:hyperlink w:anchor="P259" w:history="1">
        <w:r w:rsidRPr="00783C1C">
          <w:rPr>
            <w:rFonts w:ascii="Times New Roman" w:hAnsi="Times New Roman" w:cs="Times New Roman"/>
            <w:color w:val="0000FF"/>
            <w:sz w:val="18"/>
            <w:szCs w:val="18"/>
          </w:rPr>
          <w:t>строкам  0001</w:t>
        </w:r>
      </w:hyperlink>
      <w:r w:rsidRPr="00783C1C">
        <w:rPr>
          <w:rFonts w:ascii="Times New Roman" w:hAnsi="Times New Roman" w:cs="Times New Roman"/>
          <w:sz w:val="18"/>
          <w:szCs w:val="18"/>
        </w:rPr>
        <w:t xml:space="preserve">  и  </w:t>
      </w:r>
      <w:hyperlink w:anchor="P267" w:history="1">
        <w:r w:rsidRPr="00783C1C">
          <w:rPr>
            <w:rFonts w:ascii="Times New Roman" w:hAnsi="Times New Roman" w:cs="Times New Roman"/>
            <w:color w:val="0000FF"/>
            <w:sz w:val="18"/>
            <w:szCs w:val="18"/>
          </w:rPr>
          <w:t>0002</w:t>
        </w:r>
      </w:hyperlink>
      <w:r w:rsidRPr="00783C1C">
        <w:rPr>
          <w:rFonts w:ascii="Times New Roman" w:hAnsi="Times New Roman" w:cs="Times New Roman"/>
          <w:sz w:val="18"/>
          <w:szCs w:val="18"/>
        </w:rPr>
        <w:t xml:space="preserve">  указываются планируемые суммы остатков</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средств  на  начало и на конец планируемого года, если указанные показатели</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по   решению  органа,</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осуществляющего  функции  и  полномочия  учредителя,</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планируются   на   этапе   формирования   проекта  Плана  либо  указываются</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фактические  остатки  средств  при  внесении</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изменений в утвержденный План</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после завершения отчетного финансового года.</w:t>
      </w:r>
    </w:p>
    <w:p w:rsidR="00E023E1" w:rsidRPr="00783C1C" w:rsidRDefault="00E023E1" w:rsidP="00A44451">
      <w:pPr>
        <w:pStyle w:val="ConsPlusNonformat"/>
        <w:jc w:val="both"/>
        <w:rPr>
          <w:rFonts w:ascii="Times New Roman" w:hAnsi="Times New Roman" w:cs="Times New Roman"/>
          <w:sz w:val="18"/>
          <w:szCs w:val="18"/>
        </w:rPr>
      </w:pPr>
      <w:r w:rsidRPr="00783C1C">
        <w:rPr>
          <w:rFonts w:ascii="Times New Roman" w:hAnsi="Times New Roman" w:cs="Times New Roman"/>
          <w:sz w:val="18"/>
          <w:szCs w:val="18"/>
        </w:rPr>
        <w:t xml:space="preserve">    &lt;6&gt;   </w:t>
      </w:r>
      <w:proofErr w:type="gramStart"/>
      <w:r w:rsidRPr="00783C1C">
        <w:rPr>
          <w:rFonts w:ascii="Times New Roman" w:hAnsi="Times New Roman" w:cs="Times New Roman"/>
          <w:sz w:val="18"/>
          <w:szCs w:val="18"/>
        </w:rPr>
        <w:t>Показатели  прочих</w:t>
      </w:r>
      <w:proofErr w:type="gramEnd"/>
      <w:r w:rsidRPr="00783C1C">
        <w:rPr>
          <w:rFonts w:ascii="Times New Roman" w:hAnsi="Times New Roman" w:cs="Times New Roman"/>
          <w:sz w:val="18"/>
          <w:szCs w:val="18"/>
        </w:rPr>
        <w:t xml:space="preserve">  поступлений  включают  в  себя  в  том  числе</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показатели   увеличения  денежных  средств  за  счет  возврата  дебиторской</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 xml:space="preserve">задолженности прошлых лет, </w:t>
      </w:r>
      <w:r w:rsidR="00A44451">
        <w:rPr>
          <w:rFonts w:ascii="Times New Roman" w:hAnsi="Times New Roman" w:cs="Times New Roman"/>
          <w:sz w:val="18"/>
          <w:szCs w:val="18"/>
        </w:rPr>
        <w:t>в</w:t>
      </w:r>
      <w:r w:rsidRPr="00783C1C">
        <w:rPr>
          <w:rFonts w:ascii="Times New Roman" w:hAnsi="Times New Roman" w:cs="Times New Roman"/>
          <w:sz w:val="18"/>
          <w:szCs w:val="18"/>
        </w:rPr>
        <w:t>ключая возврат предоставленных займов</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w:t>
      </w:r>
      <w:proofErr w:type="spellStart"/>
      <w:r w:rsidRPr="00783C1C">
        <w:rPr>
          <w:rFonts w:ascii="Times New Roman" w:hAnsi="Times New Roman" w:cs="Times New Roman"/>
          <w:sz w:val="18"/>
          <w:szCs w:val="18"/>
        </w:rPr>
        <w:t>микрозаймов</w:t>
      </w:r>
      <w:proofErr w:type="spellEnd"/>
      <w:r w:rsidRPr="00783C1C">
        <w:rPr>
          <w:rFonts w:ascii="Times New Roman" w:hAnsi="Times New Roman" w:cs="Times New Roman"/>
          <w:sz w:val="18"/>
          <w:szCs w:val="18"/>
        </w:rPr>
        <w:t>),  а также за счет возврата средств, размещенных на банковских</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 xml:space="preserve">депозитах.   При   </w:t>
      </w:r>
      <w:proofErr w:type="gramStart"/>
      <w:r w:rsidRPr="00783C1C">
        <w:rPr>
          <w:rFonts w:ascii="Times New Roman" w:hAnsi="Times New Roman" w:cs="Times New Roman"/>
          <w:sz w:val="18"/>
          <w:szCs w:val="18"/>
        </w:rPr>
        <w:t>формировании  Плана</w:t>
      </w:r>
      <w:proofErr w:type="gramEnd"/>
      <w:r w:rsidRPr="00783C1C">
        <w:rPr>
          <w:rFonts w:ascii="Times New Roman" w:hAnsi="Times New Roman" w:cs="Times New Roman"/>
          <w:sz w:val="18"/>
          <w:szCs w:val="18"/>
        </w:rPr>
        <w:t xml:space="preserve">  (проекта  Плана)  </w:t>
      </w:r>
      <w:r w:rsidR="00A44451">
        <w:rPr>
          <w:rFonts w:ascii="Times New Roman" w:hAnsi="Times New Roman" w:cs="Times New Roman"/>
          <w:sz w:val="18"/>
          <w:szCs w:val="18"/>
        </w:rPr>
        <w:t>о</w:t>
      </w:r>
      <w:r w:rsidRPr="00783C1C">
        <w:rPr>
          <w:rFonts w:ascii="Times New Roman" w:hAnsi="Times New Roman" w:cs="Times New Roman"/>
          <w:sz w:val="18"/>
          <w:szCs w:val="18"/>
        </w:rPr>
        <w:t>бособленному(</w:t>
      </w:r>
      <w:proofErr w:type="spellStart"/>
      <w:r w:rsidRPr="00783C1C">
        <w:rPr>
          <w:rFonts w:ascii="Times New Roman" w:hAnsi="Times New Roman" w:cs="Times New Roman"/>
          <w:sz w:val="18"/>
          <w:szCs w:val="18"/>
        </w:rPr>
        <w:t>ым</w:t>
      </w:r>
      <w:proofErr w:type="spellEnd"/>
      <w:r w:rsidRPr="00783C1C">
        <w:rPr>
          <w:rFonts w:ascii="Times New Roman" w:hAnsi="Times New Roman" w:cs="Times New Roman"/>
          <w:sz w:val="18"/>
          <w:szCs w:val="18"/>
        </w:rPr>
        <w:t>)</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подразделению(ям)   показатель   прочих   поступлений  включает  показатель</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поступлений  в  рамках  расчетов  между головным учреждением и обособленным</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подразделением.</w:t>
      </w:r>
    </w:p>
    <w:p w:rsidR="00E023E1" w:rsidRPr="00783C1C" w:rsidRDefault="00E023E1" w:rsidP="00A44451">
      <w:pPr>
        <w:pStyle w:val="ConsPlusNonformat"/>
        <w:jc w:val="both"/>
        <w:rPr>
          <w:rFonts w:ascii="Times New Roman" w:hAnsi="Times New Roman" w:cs="Times New Roman"/>
          <w:sz w:val="18"/>
          <w:szCs w:val="18"/>
        </w:rPr>
      </w:pPr>
      <w:r w:rsidRPr="00783C1C">
        <w:rPr>
          <w:rFonts w:ascii="Times New Roman" w:hAnsi="Times New Roman" w:cs="Times New Roman"/>
          <w:sz w:val="18"/>
          <w:szCs w:val="18"/>
        </w:rPr>
        <w:t xml:space="preserve">    &lt;7&gt;  Показатели  выплат  по  расходам на закупки товаров, работ, услуг,</w:t>
      </w:r>
      <w:r w:rsidR="00A44451">
        <w:rPr>
          <w:rFonts w:ascii="Times New Roman" w:hAnsi="Times New Roman" w:cs="Times New Roman"/>
          <w:sz w:val="18"/>
          <w:szCs w:val="18"/>
        </w:rPr>
        <w:t xml:space="preserve"> </w:t>
      </w:r>
      <w:r w:rsidR="00BD5447">
        <w:rPr>
          <w:rFonts w:ascii="Times New Roman" w:hAnsi="Times New Roman" w:cs="Times New Roman"/>
          <w:sz w:val="18"/>
          <w:szCs w:val="18"/>
        </w:rPr>
        <w:t>отраженные  по строкам</w:t>
      </w:r>
      <w:r w:rsidRPr="00783C1C">
        <w:rPr>
          <w:rFonts w:ascii="Times New Roman" w:hAnsi="Times New Roman" w:cs="Times New Roman"/>
          <w:sz w:val="18"/>
          <w:szCs w:val="18"/>
        </w:rPr>
        <w:t xml:space="preserve"> </w:t>
      </w:r>
      <w:hyperlink w:anchor="P699" w:history="1">
        <w:r w:rsidRPr="00783C1C">
          <w:rPr>
            <w:rFonts w:ascii="Times New Roman" w:hAnsi="Times New Roman" w:cs="Times New Roman"/>
            <w:color w:val="0000FF"/>
            <w:sz w:val="18"/>
            <w:szCs w:val="18"/>
          </w:rPr>
          <w:t xml:space="preserve"> Раздела 1</w:t>
        </w:r>
      </w:hyperlink>
      <w:r w:rsidRPr="00783C1C">
        <w:rPr>
          <w:rFonts w:ascii="Times New Roman" w:hAnsi="Times New Roman" w:cs="Times New Roman"/>
          <w:sz w:val="18"/>
          <w:szCs w:val="18"/>
        </w:rPr>
        <w:t xml:space="preserve"> "Поступления и выплаты" Плана, подлежат</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 xml:space="preserve">детализации  в  </w:t>
      </w:r>
      <w:hyperlink w:anchor="P889" w:history="1">
        <w:r w:rsidRPr="00783C1C">
          <w:rPr>
            <w:rFonts w:ascii="Times New Roman" w:hAnsi="Times New Roman" w:cs="Times New Roman"/>
            <w:color w:val="0000FF"/>
            <w:sz w:val="18"/>
            <w:szCs w:val="18"/>
          </w:rPr>
          <w:t>Разделе  2</w:t>
        </w:r>
      </w:hyperlink>
      <w:r w:rsidRPr="00783C1C">
        <w:rPr>
          <w:rFonts w:ascii="Times New Roman" w:hAnsi="Times New Roman" w:cs="Times New Roman"/>
          <w:sz w:val="18"/>
          <w:szCs w:val="18"/>
        </w:rPr>
        <w:t xml:space="preserve"> </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Сведения по выплатам на закупку товаров, работ,</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услуг" Плана.</w:t>
      </w:r>
    </w:p>
    <w:p w:rsidR="00E023E1" w:rsidRPr="00783C1C" w:rsidRDefault="00E023E1" w:rsidP="00A44451">
      <w:pPr>
        <w:pStyle w:val="ConsPlusNonformat"/>
        <w:jc w:val="both"/>
        <w:rPr>
          <w:rFonts w:ascii="Times New Roman" w:hAnsi="Times New Roman" w:cs="Times New Roman"/>
          <w:sz w:val="18"/>
          <w:szCs w:val="18"/>
        </w:rPr>
      </w:pPr>
      <w:r w:rsidRPr="00783C1C">
        <w:rPr>
          <w:rFonts w:ascii="Times New Roman" w:hAnsi="Times New Roman" w:cs="Times New Roman"/>
          <w:sz w:val="18"/>
          <w:szCs w:val="18"/>
        </w:rPr>
        <w:t xml:space="preserve">    &lt;8&gt; Показатель отражается со знаком "минус".</w:t>
      </w:r>
    </w:p>
    <w:p w:rsidR="00E023E1" w:rsidRPr="00783C1C" w:rsidRDefault="00E023E1" w:rsidP="00A44451">
      <w:pPr>
        <w:pStyle w:val="ConsPlusNonformat"/>
        <w:jc w:val="both"/>
        <w:rPr>
          <w:rFonts w:ascii="Times New Roman" w:hAnsi="Times New Roman" w:cs="Times New Roman"/>
          <w:sz w:val="18"/>
          <w:szCs w:val="18"/>
        </w:rPr>
      </w:pPr>
      <w:r w:rsidRPr="00783C1C">
        <w:rPr>
          <w:rFonts w:ascii="Times New Roman" w:hAnsi="Times New Roman" w:cs="Times New Roman"/>
          <w:sz w:val="18"/>
          <w:szCs w:val="18"/>
        </w:rPr>
        <w:t xml:space="preserve">    &lt;9</w:t>
      </w:r>
      <w:proofErr w:type="gramStart"/>
      <w:r w:rsidRPr="00783C1C">
        <w:rPr>
          <w:rFonts w:ascii="Times New Roman" w:hAnsi="Times New Roman" w:cs="Times New Roman"/>
          <w:sz w:val="18"/>
          <w:szCs w:val="18"/>
        </w:rPr>
        <w:t>&gt;  Показатели</w:t>
      </w:r>
      <w:proofErr w:type="gramEnd"/>
      <w:r w:rsidRPr="00783C1C">
        <w:rPr>
          <w:rFonts w:ascii="Times New Roman" w:hAnsi="Times New Roman" w:cs="Times New Roman"/>
          <w:sz w:val="18"/>
          <w:szCs w:val="18"/>
        </w:rPr>
        <w:t xml:space="preserve">  прочих  выплат  включают в себя в том числе показатели</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уменьшения   денежных   средств   за   счет   возврата   средств  субсидий,</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 xml:space="preserve">предоставленных  до начала </w:t>
      </w:r>
      <w:r w:rsidR="00A44451">
        <w:rPr>
          <w:rFonts w:ascii="Times New Roman" w:hAnsi="Times New Roman" w:cs="Times New Roman"/>
          <w:sz w:val="18"/>
          <w:szCs w:val="18"/>
        </w:rPr>
        <w:t>т</w:t>
      </w:r>
      <w:r w:rsidRPr="00783C1C">
        <w:rPr>
          <w:rFonts w:ascii="Times New Roman" w:hAnsi="Times New Roman" w:cs="Times New Roman"/>
          <w:sz w:val="18"/>
          <w:szCs w:val="18"/>
        </w:rPr>
        <w:t>екущего финансового года, предоставления займов</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w:t>
      </w:r>
      <w:proofErr w:type="spellStart"/>
      <w:r w:rsidRPr="00783C1C">
        <w:rPr>
          <w:rFonts w:ascii="Times New Roman" w:hAnsi="Times New Roman" w:cs="Times New Roman"/>
          <w:sz w:val="18"/>
          <w:szCs w:val="18"/>
        </w:rPr>
        <w:t>микрозаймов</w:t>
      </w:r>
      <w:proofErr w:type="spellEnd"/>
      <w:r w:rsidRPr="00783C1C">
        <w:rPr>
          <w:rFonts w:ascii="Times New Roman" w:hAnsi="Times New Roman" w:cs="Times New Roman"/>
          <w:sz w:val="18"/>
          <w:szCs w:val="18"/>
        </w:rPr>
        <w:t>),  размещения  автономными  учреждениями  денежных  средств на</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банковских    депозитах.    При    формировании   Плана</w:t>
      </w:r>
      <w:proofErr w:type="gramStart"/>
      <w:r w:rsidRPr="00783C1C">
        <w:rPr>
          <w:rFonts w:ascii="Times New Roman" w:hAnsi="Times New Roman" w:cs="Times New Roman"/>
          <w:sz w:val="18"/>
          <w:szCs w:val="18"/>
        </w:rPr>
        <w:t xml:space="preserve">   (</w:t>
      </w:r>
      <w:proofErr w:type="gramEnd"/>
      <w:r w:rsidRPr="00783C1C">
        <w:rPr>
          <w:rFonts w:ascii="Times New Roman" w:hAnsi="Times New Roman" w:cs="Times New Roman"/>
          <w:sz w:val="18"/>
          <w:szCs w:val="18"/>
        </w:rPr>
        <w:t>проекта   Плана)</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обособленному(</w:t>
      </w:r>
      <w:proofErr w:type="spellStart"/>
      <w:r w:rsidRPr="00783C1C">
        <w:rPr>
          <w:rFonts w:ascii="Times New Roman" w:hAnsi="Times New Roman" w:cs="Times New Roman"/>
          <w:sz w:val="18"/>
          <w:szCs w:val="18"/>
        </w:rPr>
        <w:t>ым</w:t>
      </w:r>
      <w:proofErr w:type="spellEnd"/>
      <w:r w:rsidRPr="00783C1C">
        <w:rPr>
          <w:rFonts w:ascii="Times New Roman" w:hAnsi="Times New Roman" w:cs="Times New Roman"/>
          <w:sz w:val="18"/>
          <w:szCs w:val="18"/>
        </w:rPr>
        <w:t>)   подразделению(ям)  показатель  прочих  выплат  включает</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показатель  поступлений  в  рамках  расчетов  между  головным учреждением и</w:t>
      </w:r>
      <w:r w:rsidR="00A44451">
        <w:rPr>
          <w:rFonts w:ascii="Times New Roman" w:hAnsi="Times New Roman" w:cs="Times New Roman"/>
          <w:sz w:val="18"/>
          <w:szCs w:val="18"/>
        </w:rPr>
        <w:t xml:space="preserve"> </w:t>
      </w:r>
      <w:r w:rsidRPr="00783C1C">
        <w:rPr>
          <w:rFonts w:ascii="Times New Roman" w:hAnsi="Times New Roman" w:cs="Times New Roman"/>
          <w:sz w:val="18"/>
          <w:szCs w:val="18"/>
        </w:rPr>
        <w:t xml:space="preserve">обособленным подразделением.           </w:t>
      </w:r>
    </w:p>
    <w:p w:rsidR="00817D96" w:rsidRDefault="00817D96" w:rsidP="00817D96">
      <w:pPr>
        <w:sectPr w:rsidR="00817D96" w:rsidSect="00BD5447">
          <w:pgSz w:w="16838" w:h="11906" w:orient="landscape"/>
          <w:pgMar w:top="1701" w:right="1134" w:bottom="851" w:left="1134" w:header="0" w:footer="0" w:gutter="0"/>
          <w:cols w:space="720"/>
        </w:sectPr>
      </w:pPr>
    </w:p>
    <w:p w:rsidR="00817D96" w:rsidRDefault="00817D96" w:rsidP="00E023E1">
      <w:pPr>
        <w:pStyle w:val="ConsPlusNonformat"/>
        <w:jc w:val="both"/>
      </w:pPr>
      <w:r>
        <w:lastRenderedPageBreak/>
        <w:t xml:space="preserve">    </w:t>
      </w:r>
    </w:p>
    <w:p w:rsidR="00783C1C" w:rsidRPr="00783C1C" w:rsidRDefault="00783C1C" w:rsidP="00783C1C">
      <w:pPr>
        <w:pStyle w:val="ConsPlusNonformat"/>
        <w:jc w:val="center"/>
        <w:rPr>
          <w:rFonts w:ascii="Times New Roman" w:hAnsi="Times New Roman" w:cs="Times New Roman"/>
          <w:sz w:val="28"/>
          <w:szCs w:val="28"/>
        </w:rPr>
      </w:pPr>
      <w:r w:rsidRPr="00783C1C">
        <w:rPr>
          <w:rFonts w:ascii="Times New Roman" w:hAnsi="Times New Roman" w:cs="Times New Roman"/>
          <w:sz w:val="28"/>
          <w:szCs w:val="28"/>
        </w:rPr>
        <w:t>Раздел 2. Сведения по выплатам на закупки товаров,</w:t>
      </w:r>
    </w:p>
    <w:p w:rsidR="00783C1C" w:rsidRDefault="00783C1C" w:rsidP="00783C1C">
      <w:pPr>
        <w:pStyle w:val="ConsPlusNonformat"/>
        <w:jc w:val="center"/>
        <w:rPr>
          <w:rFonts w:ascii="Times New Roman" w:hAnsi="Times New Roman" w:cs="Times New Roman"/>
          <w:color w:val="0000FF"/>
          <w:sz w:val="28"/>
          <w:szCs w:val="28"/>
        </w:rPr>
      </w:pPr>
      <w:r w:rsidRPr="00783C1C">
        <w:rPr>
          <w:rFonts w:ascii="Times New Roman" w:hAnsi="Times New Roman" w:cs="Times New Roman"/>
          <w:sz w:val="28"/>
          <w:szCs w:val="28"/>
        </w:rPr>
        <w:t xml:space="preserve">работ, услуг </w:t>
      </w:r>
      <w:hyperlink w:anchor="P1116" w:history="1">
        <w:r w:rsidRPr="00783C1C">
          <w:rPr>
            <w:rFonts w:ascii="Times New Roman" w:hAnsi="Times New Roman" w:cs="Times New Roman"/>
            <w:color w:val="0000FF"/>
            <w:sz w:val="28"/>
            <w:szCs w:val="28"/>
          </w:rPr>
          <w:t>&lt;10&gt;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4"/>
        <w:gridCol w:w="4139"/>
        <w:gridCol w:w="964"/>
        <w:gridCol w:w="794"/>
        <w:gridCol w:w="1361"/>
        <w:gridCol w:w="1361"/>
        <w:gridCol w:w="1361"/>
        <w:gridCol w:w="1417"/>
        <w:gridCol w:w="1361"/>
        <w:gridCol w:w="1304"/>
      </w:tblGrid>
      <w:tr w:rsidR="00BD5447" w:rsidRPr="00BD5447" w:rsidTr="00BD5447">
        <w:tc>
          <w:tcPr>
            <w:tcW w:w="844" w:type="dxa"/>
            <w:vMerge w:val="restart"/>
          </w:tcPr>
          <w:p w:rsidR="00BD5447" w:rsidRPr="00BD5447" w:rsidRDefault="00BD5447" w:rsidP="00BD5447">
            <w:pPr>
              <w:widowControl w:val="0"/>
              <w:autoSpaceDE w:val="0"/>
              <w:autoSpaceDN w:val="0"/>
              <w:jc w:val="center"/>
              <w:rPr>
                <w:sz w:val="20"/>
                <w:szCs w:val="20"/>
              </w:rPr>
            </w:pPr>
            <w:r w:rsidRPr="00BD5447">
              <w:rPr>
                <w:sz w:val="20"/>
                <w:szCs w:val="20"/>
              </w:rPr>
              <w:t>N п/п</w:t>
            </w:r>
          </w:p>
        </w:tc>
        <w:tc>
          <w:tcPr>
            <w:tcW w:w="4139" w:type="dxa"/>
            <w:vMerge w:val="restart"/>
          </w:tcPr>
          <w:p w:rsidR="00BD5447" w:rsidRPr="00BD5447" w:rsidRDefault="00BD5447" w:rsidP="00BD5447">
            <w:pPr>
              <w:widowControl w:val="0"/>
              <w:autoSpaceDE w:val="0"/>
              <w:autoSpaceDN w:val="0"/>
              <w:jc w:val="center"/>
              <w:rPr>
                <w:sz w:val="20"/>
                <w:szCs w:val="20"/>
              </w:rPr>
            </w:pPr>
            <w:r w:rsidRPr="00BD5447">
              <w:rPr>
                <w:sz w:val="20"/>
                <w:szCs w:val="20"/>
              </w:rPr>
              <w:t>Наименование показателя</w:t>
            </w:r>
          </w:p>
        </w:tc>
        <w:tc>
          <w:tcPr>
            <w:tcW w:w="964" w:type="dxa"/>
            <w:vMerge w:val="restart"/>
          </w:tcPr>
          <w:p w:rsidR="00BD5447" w:rsidRPr="00BD5447" w:rsidRDefault="00BD5447" w:rsidP="00BD5447">
            <w:pPr>
              <w:widowControl w:val="0"/>
              <w:autoSpaceDE w:val="0"/>
              <w:autoSpaceDN w:val="0"/>
              <w:jc w:val="center"/>
              <w:rPr>
                <w:sz w:val="20"/>
                <w:szCs w:val="20"/>
              </w:rPr>
            </w:pPr>
            <w:r w:rsidRPr="00BD5447">
              <w:rPr>
                <w:sz w:val="20"/>
                <w:szCs w:val="20"/>
              </w:rPr>
              <w:t>Коды строк</w:t>
            </w:r>
          </w:p>
        </w:tc>
        <w:tc>
          <w:tcPr>
            <w:tcW w:w="794" w:type="dxa"/>
            <w:vMerge w:val="restart"/>
          </w:tcPr>
          <w:p w:rsidR="00BD5447" w:rsidRPr="00BD5447" w:rsidRDefault="00BD5447" w:rsidP="00BD5447">
            <w:pPr>
              <w:widowControl w:val="0"/>
              <w:autoSpaceDE w:val="0"/>
              <w:autoSpaceDN w:val="0"/>
              <w:jc w:val="center"/>
              <w:rPr>
                <w:sz w:val="20"/>
                <w:szCs w:val="20"/>
              </w:rPr>
            </w:pPr>
            <w:r w:rsidRPr="00BD5447">
              <w:rPr>
                <w:sz w:val="20"/>
                <w:szCs w:val="20"/>
              </w:rPr>
              <w:t>Год начала закупки</w:t>
            </w:r>
          </w:p>
        </w:tc>
        <w:tc>
          <w:tcPr>
            <w:tcW w:w="1361" w:type="dxa"/>
            <w:vMerge w:val="restart"/>
          </w:tcPr>
          <w:p w:rsidR="00BD5447" w:rsidRPr="00BD5447" w:rsidRDefault="00BD5447" w:rsidP="00BD5447">
            <w:pPr>
              <w:widowControl w:val="0"/>
              <w:autoSpaceDE w:val="0"/>
              <w:autoSpaceDN w:val="0"/>
              <w:jc w:val="center"/>
              <w:rPr>
                <w:sz w:val="20"/>
                <w:szCs w:val="20"/>
              </w:rPr>
            </w:pPr>
            <w:r w:rsidRPr="00BD5447">
              <w:rPr>
                <w:sz w:val="20"/>
                <w:szCs w:val="20"/>
              </w:rPr>
              <w:t xml:space="preserve">Код по бюджетной классификации Российской Федерации </w:t>
            </w:r>
            <w:hyperlink w:anchor="P1340">
              <w:r w:rsidRPr="00BD5447">
                <w:rPr>
                  <w:color w:val="0000FF"/>
                  <w:sz w:val="20"/>
                  <w:szCs w:val="20"/>
                </w:rPr>
                <w:t>&lt;10.1&gt;</w:t>
              </w:r>
            </w:hyperlink>
          </w:p>
        </w:tc>
        <w:tc>
          <w:tcPr>
            <w:tcW w:w="1361" w:type="dxa"/>
            <w:vMerge w:val="restart"/>
          </w:tcPr>
          <w:p w:rsidR="00BD5447" w:rsidRPr="00BD5447" w:rsidRDefault="00BD5447" w:rsidP="00BD5447">
            <w:pPr>
              <w:widowControl w:val="0"/>
              <w:autoSpaceDE w:val="0"/>
              <w:autoSpaceDN w:val="0"/>
              <w:jc w:val="center"/>
              <w:rPr>
                <w:sz w:val="20"/>
                <w:szCs w:val="20"/>
              </w:rPr>
            </w:pPr>
            <w:r w:rsidRPr="00BD5447">
              <w:rPr>
                <w:sz w:val="20"/>
                <w:szCs w:val="20"/>
              </w:rPr>
              <w:t xml:space="preserve">Уникальный код </w:t>
            </w:r>
            <w:hyperlink w:anchor="P1341">
              <w:r w:rsidRPr="00BD5447">
                <w:rPr>
                  <w:color w:val="0000FF"/>
                  <w:sz w:val="20"/>
                  <w:szCs w:val="20"/>
                </w:rPr>
                <w:t>&lt;10.2&gt;</w:t>
              </w:r>
            </w:hyperlink>
          </w:p>
        </w:tc>
        <w:tc>
          <w:tcPr>
            <w:tcW w:w="5443" w:type="dxa"/>
            <w:gridSpan w:val="4"/>
          </w:tcPr>
          <w:p w:rsidR="00BD5447" w:rsidRPr="00BD5447" w:rsidRDefault="00BD5447" w:rsidP="00BD5447">
            <w:pPr>
              <w:widowControl w:val="0"/>
              <w:autoSpaceDE w:val="0"/>
              <w:autoSpaceDN w:val="0"/>
              <w:jc w:val="center"/>
              <w:rPr>
                <w:sz w:val="20"/>
                <w:szCs w:val="20"/>
              </w:rPr>
            </w:pPr>
            <w:r w:rsidRPr="00BD5447">
              <w:rPr>
                <w:sz w:val="20"/>
                <w:szCs w:val="20"/>
              </w:rPr>
              <w:t>Сумма</w:t>
            </w:r>
          </w:p>
        </w:tc>
      </w:tr>
      <w:tr w:rsidR="00BD5447" w:rsidRPr="00BD5447" w:rsidTr="00BD5447">
        <w:tc>
          <w:tcPr>
            <w:tcW w:w="844" w:type="dxa"/>
            <w:vMerge/>
          </w:tcPr>
          <w:p w:rsidR="00BD5447" w:rsidRPr="00BD5447" w:rsidRDefault="00BD5447" w:rsidP="00BD5447">
            <w:pPr>
              <w:widowControl w:val="0"/>
              <w:autoSpaceDE w:val="0"/>
              <w:autoSpaceDN w:val="0"/>
              <w:rPr>
                <w:sz w:val="20"/>
                <w:szCs w:val="20"/>
              </w:rPr>
            </w:pPr>
          </w:p>
        </w:tc>
        <w:tc>
          <w:tcPr>
            <w:tcW w:w="4139" w:type="dxa"/>
            <w:vMerge/>
          </w:tcPr>
          <w:p w:rsidR="00BD5447" w:rsidRPr="00BD5447" w:rsidRDefault="00BD5447" w:rsidP="00BD5447">
            <w:pPr>
              <w:widowControl w:val="0"/>
              <w:autoSpaceDE w:val="0"/>
              <w:autoSpaceDN w:val="0"/>
              <w:rPr>
                <w:sz w:val="20"/>
                <w:szCs w:val="20"/>
              </w:rPr>
            </w:pPr>
          </w:p>
        </w:tc>
        <w:tc>
          <w:tcPr>
            <w:tcW w:w="964" w:type="dxa"/>
            <w:vMerge/>
          </w:tcPr>
          <w:p w:rsidR="00BD5447" w:rsidRPr="00BD5447" w:rsidRDefault="00BD5447" w:rsidP="00BD5447">
            <w:pPr>
              <w:widowControl w:val="0"/>
              <w:autoSpaceDE w:val="0"/>
              <w:autoSpaceDN w:val="0"/>
              <w:rPr>
                <w:sz w:val="20"/>
                <w:szCs w:val="20"/>
              </w:rPr>
            </w:pPr>
          </w:p>
        </w:tc>
        <w:tc>
          <w:tcPr>
            <w:tcW w:w="794" w:type="dxa"/>
            <w:vMerge/>
          </w:tcPr>
          <w:p w:rsidR="00BD5447" w:rsidRPr="00BD5447" w:rsidRDefault="00BD5447" w:rsidP="00BD5447">
            <w:pPr>
              <w:widowControl w:val="0"/>
              <w:autoSpaceDE w:val="0"/>
              <w:autoSpaceDN w:val="0"/>
              <w:rPr>
                <w:sz w:val="20"/>
                <w:szCs w:val="20"/>
              </w:rPr>
            </w:pPr>
          </w:p>
        </w:tc>
        <w:tc>
          <w:tcPr>
            <w:tcW w:w="1361" w:type="dxa"/>
            <w:vMerge/>
          </w:tcPr>
          <w:p w:rsidR="00BD5447" w:rsidRPr="00BD5447" w:rsidRDefault="00BD5447" w:rsidP="00BD5447">
            <w:pPr>
              <w:widowControl w:val="0"/>
              <w:autoSpaceDE w:val="0"/>
              <w:autoSpaceDN w:val="0"/>
              <w:rPr>
                <w:sz w:val="20"/>
                <w:szCs w:val="20"/>
              </w:rPr>
            </w:pPr>
          </w:p>
        </w:tc>
        <w:tc>
          <w:tcPr>
            <w:tcW w:w="1361" w:type="dxa"/>
            <w:vMerge/>
          </w:tcPr>
          <w:p w:rsidR="00BD5447" w:rsidRPr="00BD5447" w:rsidRDefault="00BD5447" w:rsidP="00BD5447">
            <w:pPr>
              <w:widowControl w:val="0"/>
              <w:autoSpaceDE w:val="0"/>
              <w:autoSpaceDN w:val="0"/>
              <w:rPr>
                <w:sz w:val="20"/>
                <w:szCs w:val="20"/>
              </w:rPr>
            </w:pPr>
          </w:p>
        </w:tc>
        <w:tc>
          <w:tcPr>
            <w:tcW w:w="1361" w:type="dxa"/>
          </w:tcPr>
          <w:p w:rsidR="00BD5447" w:rsidRPr="00BD5447" w:rsidRDefault="00BD5447" w:rsidP="00BD5447">
            <w:pPr>
              <w:widowControl w:val="0"/>
              <w:autoSpaceDE w:val="0"/>
              <w:autoSpaceDN w:val="0"/>
              <w:jc w:val="center"/>
              <w:rPr>
                <w:sz w:val="20"/>
                <w:szCs w:val="20"/>
              </w:rPr>
            </w:pPr>
            <w:r w:rsidRPr="00BD5447">
              <w:rPr>
                <w:sz w:val="20"/>
                <w:szCs w:val="20"/>
              </w:rPr>
              <w:t>на 20__ г. (текущий финансовый год)</w:t>
            </w:r>
          </w:p>
        </w:tc>
        <w:tc>
          <w:tcPr>
            <w:tcW w:w="1417" w:type="dxa"/>
          </w:tcPr>
          <w:p w:rsidR="00BD5447" w:rsidRPr="00BD5447" w:rsidRDefault="00BD5447" w:rsidP="00BD5447">
            <w:pPr>
              <w:widowControl w:val="0"/>
              <w:autoSpaceDE w:val="0"/>
              <w:autoSpaceDN w:val="0"/>
              <w:jc w:val="center"/>
              <w:rPr>
                <w:sz w:val="20"/>
                <w:szCs w:val="20"/>
              </w:rPr>
            </w:pPr>
            <w:r w:rsidRPr="00BD5447">
              <w:rPr>
                <w:sz w:val="20"/>
                <w:szCs w:val="20"/>
              </w:rPr>
              <w:t>на 20__ г. (первый год планового периода)</w:t>
            </w:r>
          </w:p>
        </w:tc>
        <w:tc>
          <w:tcPr>
            <w:tcW w:w="1361" w:type="dxa"/>
          </w:tcPr>
          <w:p w:rsidR="00BD5447" w:rsidRPr="00BD5447" w:rsidRDefault="00BD5447" w:rsidP="00BD5447">
            <w:pPr>
              <w:widowControl w:val="0"/>
              <w:autoSpaceDE w:val="0"/>
              <w:autoSpaceDN w:val="0"/>
              <w:jc w:val="center"/>
              <w:rPr>
                <w:sz w:val="20"/>
                <w:szCs w:val="20"/>
              </w:rPr>
            </w:pPr>
            <w:r w:rsidRPr="00BD5447">
              <w:rPr>
                <w:sz w:val="20"/>
                <w:szCs w:val="20"/>
              </w:rPr>
              <w:t>на 20__ г. (второй год планового периода)</w:t>
            </w:r>
          </w:p>
        </w:tc>
        <w:tc>
          <w:tcPr>
            <w:tcW w:w="1304" w:type="dxa"/>
          </w:tcPr>
          <w:p w:rsidR="00BD5447" w:rsidRPr="00BD5447" w:rsidRDefault="00BD5447" w:rsidP="00BD5447">
            <w:pPr>
              <w:widowControl w:val="0"/>
              <w:autoSpaceDE w:val="0"/>
              <w:autoSpaceDN w:val="0"/>
              <w:jc w:val="center"/>
              <w:rPr>
                <w:sz w:val="20"/>
                <w:szCs w:val="20"/>
              </w:rPr>
            </w:pPr>
            <w:r w:rsidRPr="00BD5447">
              <w:rPr>
                <w:sz w:val="20"/>
                <w:szCs w:val="20"/>
              </w:rPr>
              <w:t>за пределами планового периода</w:t>
            </w:r>
          </w:p>
        </w:tc>
      </w:tr>
      <w:tr w:rsidR="00BD5447" w:rsidRPr="00BD5447" w:rsidTr="00BD5447">
        <w:tc>
          <w:tcPr>
            <w:tcW w:w="84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1</w:t>
            </w:r>
          </w:p>
        </w:tc>
        <w:tc>
          <w:tcPr>
            <w:tcW w:w="4139" w:type="dxa"/>
          </w:tcPr>
          <w:p w:rsidR="00BD5447" w:rsidRPr="00BD5447" w:rsidRDefault="00BD5447" w:rsidP="00BD5447">
            <w:pPr>
              <w:widowControl w:val="0"/>
              <w:autoSpaceDE w:val="0"/>
              <w:autoSpaceDN w:val="0"/>
              <w:jc w:val="center"/>
              <w:rPr>
                <w:sz w:val="20"/>
                <w:szCs w:val="20"/>
              </w:rPr>
            </w:pPr>
            <w:r w:rsidRPr="00BD5447">
              <w:rPr>
                <w:sz w:val="20"/>
                <w:szCs w:val="20"/>
              </w:rPr>
              <w:t>2</w:t>
            </w:r>
          </w:p>
        </w:tc>
        <w:tc>
          <w:tcPr>
            <w:tcW w:w="964" w:type="dxa"/>
          </w:tcPr>
          <w:p w:rsidR="00BD5447" w:rsidRPr="00BD5447" w:rsidRDefault="00BD5447" w:rsidP="00BD5447">
            <w:pPr>
              <w:widowControl w:val="0"/>
              <w:autoSpaceDE w:val="0"/>
              <w:autoSpaceDN w:val="0"/>
              <w:jc w:val="center"/>
              <w:rPr>
                <w:sz w:val="20"/>
                <w:szCs w:val="20"/>
              </w:rPr>
            </w:pPr>
            <w:r w:rsidRPr="00BD5447">
              <w:rPr>
                <w:sz w:val="20"/>
                <w:szCs w:val="20"/>
              </w:rPr>
              <w:t>3</w:t>
            </w:r>
          </w:p>
        </w:tc>
        <w:tc>
          <w:tcPr>
            <w:tcW w:w="794" w:type="dxa"/>
          </w:tcPr>
          <w:p w:rsidR="00BD5447" w:rsidRPr="00BD5447" w:rsidRDefault="00BD5447" w:rsidP="00BD5447">
            <w:pPr>
              <w:widowControl w:val="0"/>
              <w:autoSpaceDE w:val="0"/>
              <w:autoSpaceDN w:val="0"/>
              <w:jc w:val="center"/>
              <w:rPr>
                <w:sz w:val="20"/>
                <w:szCs w:val="20"/>
              </w:rPr>
            </w:pPr>
            <w:r w:rsidRPr="00BD5447">
              <w:rPr>
                <w:sz w:val="20"/>
                <w:szCs w:val="20"/>
              </w:rPr>
              <w:t>4</w:t>
            </w:r>
          </w:p>
        </w:tc>
        <w:tc>
          <w:tcPr>
            <w:tcW w:w="1361" w:type="dxa"/>
          </w:tcPr>
          <w:p w:rsidR="00BD5447" w:rsidRPr="00BD5447" w:rsidRDefault="00BD5447" w:rsidP="00BD5447">
            <w:pPr>
              <w:widowControl w:val="0"/>
              <w:autoSpaceDE w:val="0"/>
              <w:autoSpaceDN w:val="0"/>
              <w:jc w:val="center"/>
              <w:rPr>
                <w:sz w:val="20"/>
                <w:szCs w:val="20"/>
              </w:rPr>
            </w:pPr>
            <w:r w:rsidRPr="00BD5447">
              <w:rPr>
                <w:sz w:val="20"/>
                <w:szCs w:val="20"/>
              </w:rPr>
              <w:t>4.1</w:t>
            </w:r>
          </w:p>
        </w:tc>
        <w:tc>
          <w:tcPr>
            <w:tcW w:w="1361" w:type="dxa"/>
          </w:tcPr>
          <w:p w:rsidR="00BD5447" w:rsidRPr="00BD5447" w:rsidRDefault="00BD5447" w:rsidP="00BD5447">
            <w:pPr>
              <w:widowControl w:val="0"/>
              <w:autoSpaceDE w:val="0"/>
              <w:autoSpaceDN w:val="0"/>
              <w:jc w:val="center"/>
              <w:rPr>
                <w:sz w:val="20"/>
                <w:szCs w:val="20"/>
              </w:rPr>
            </w:pPr>
            <w:r w:rsidRPr="00BD5447">
              <w:rPr>
                <w:sz w:val="20"/>
                <w:szCs w:val="20"/>
              </w:rPr>
              <w:t>4.2</w:t>
            </w:r>
          </w:p>
        </w:tc>
        <w:tc>
          <w:tcPr>
            <w:tcW w:w="1361" w:type="dxa"/>
          </w:tcPr>
          <w:p w:rsidR="00BD5447" w:rsidRPr="00BD5447" w:rsidRDefault="00BD5447" w:rsidP="00BD5447">
            <w:pPr>
              <w:widowControl w:val="0"/>
              <w:autoSpaceDE w:val="0"/>
              <w:autoSpaceDN w:val="0"/>
              <w:jc w:val="center"/>
              <w:rPr>
                <w:sz w:val="20"/>
                <w:szCs w:val="20"/>
              </w:rPr>
            </w:pPr>
            <w:r w:rsidRPr="00BD5447">
              <w:rPr>
                <w:sz w:val="20"/>
                <w:szCs w:val="20"/>
              </w:rPr>
              <w:t>5</w:t>
            </w:r>
          </w:p>
        </w:tc>
        <w:tc>
          <w:tcPr>
            <w:tcW w:w="1417" w:type="dxa"/>
          </w:tcPr>
          <w:p w:rsidR="00BD5447" w:rsidRPr="00BD5447" w:rsidRDefault="00BD5447" w:rsidP="00BD5447">
            <w:pPr>
              <w:widowControl w:val="0"/>
              <w:autoSpaceDE w:val="0"/>
              <w:autoSpaceDN w:val="0"/>
              <w:jc w:val="center"/>
              <w:rPr>
                <w:sz w:val="20"/>
                <w:szCs w:val="20"/>
              </w:rPr>
            </w:pPr>
            <w:r w:rsidRPr="00BD5447">
              <w:rPr>
                <w:sz w:val="20"/>
                <w:szCs w:val="20"/>
              </w:rPr>
              <w:t>6</w:t>
            </w:r>
          </w:p>
        </w:tc>
        <w:tc>
          <w:tcPr>
            <w:tcW w:w="1361" w:type="dxa"/>
          </w:tcPr>
          <w:p w:rsidR="00BD5447" w:rsidRPr="00BD5447" w:rsidRDefault="00BD5447" w:rsidP="00BD5447">
            <w:pPr>
              <w:widowControl w:val="0"/>
              <w:autoSpaceDE w:val="0"/>
              <w:autoSpaceDN w:val="0"/>
              <w:jc w:val="center"/>
              <w:rPr>
                <w:sz w:val="20"/>
                <w:szCs w:val="20"/>
              </w:rPr>
            </w:pPr>
            <w:r w:rsidRPr="00BD5447">
              <w:rPr>
                <w:sz w:val="20"/>
                <w:szCs w:val="20"/>
              </w:rPr>
              <w:t>7</w:t>
            </w:r>
          </w:p>
        </w:tc>
        <w:tc>
          <w:tcPr>
            <w:tcW w:w="1304" w:type="dxa"/>
          </w:tcPr>
          <w:p w:rsidR="00BD5447" w:rsidRPr="00BD5447" w:rsidRDefault="00BD5447" w:rsidP="00BD5447">
            <w:pPr>
              <w:widowControl w:val="0"/>
              <w:autoSpaceDE w:val="0"/>
              <w:autoSpaceDN w:val="0"/>
              <w:jc w:val="center"/>
              <w:rPr>
                <w:sz w:val="20"/>
                <w:szCs w:val="20"/>
              </w:rPr>
            </w:pPr>
            <w:r w:rsidRPr="00BD5447">
              <w:rPr>
                <w:sz w:val="20"/>
                <w:szCs w:val="20"/>
              </w:rPr>
              <w:t>8</w:t>
            </w:r>
          </w:p>
        </w:tc>
      </w:tr>
      <w:tr w:rsidR="00BD5447" w:rsidRPr="00BD5447" w:rsidTr="00BD5447">
        <w:tc>
          <w:tcPr>
            <w:tcW w:w="84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1</w:t>
            </w:r>
          </w:p>
        </w:tc>
        <w:tc>
          <w:tcPr>
            <w:tcW w:w="4139" w:type="dxa"/>
          </w:tcPr>
          <w:p w:rsidR="00BD5447" w:rsidRPr="00BD5447" w:rsidRDefault="00BD5447" w:rsidP="00BD5447">
            <w:pPr>
              <w:widowControl w:val="0"/>
              <w:autoSpaceDE w:val="0"/>
              <w:autoSpaceDN w:val="0"/>
              <w:rPr>
                <w:sz w:val="20"/>
                <w:szCs w:val="20"/>
              </w:rPr>
            </w:pPr>
            <w:r w:rsidRPr="00BD5447">
              <w:rPr>
                <w:sz w:val="20"/>
                <w:szCs w:val="20"/>
              </w:rPr>
              <w:t xml:space="preserve">Выплаты на закупку товаров, работ, услуг, всего </w:t>
            </w:r>
            <w:hyperlink w:anchor="P1342">
              <w:r w:rsidRPr="00BD5447">
                <w:rPr>
                  <w:color w:val="0000FF"/>
                  <w:sz w:val="20"/>
                  <w:szCs w:val="20"/>
                </w:rPr>
                <w:t>&lt;11&gt;</w:t>
              </w:r>
            </w:hyperlink>
          </w:p>
        </w:tc>
        <w:tc>
          <w:tcPr>
            <w:tcW w:w="964" w:type="dxa"/>
            <w:vAlign w:val="bottom"/>
          </w:tcPr>
          <w:p w:rsidR="00BD5447" w:rsidRPr="00BD5447" w:rsidRDefault="00BD5447" w:rsidP="00BD5447">
            <w:pPr>
              <w:widowControl w:val="0"/>
              <w:autoSpaceDE w:val="0"/>
              <w:autoSpaceDN w:val="0"/>
              <w:jc w:val="center"/>
              <w:rPr>
                <w:sz w:val="20"/>
                <w:szCs w:val="20"/>
              </w:rPr>
            </w:pPr>
            <w:bookmarkStart w:id="17" w:name="P999"/>
            <w:bookmarkEnd w:id="17"/>
            <w:r w:rsidRPr="00BD5447">
              <w:rPr>
                <w:sz w:val="20"/>
                <w:szCs w:val="20"/>
              </w:rPr>
              <w:t>26000</w:t>
            </w:r>
          </w:p>
        </w:tc>
        <w:tc>
          <w:tcPr>
            <w:tcW w:w="79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x</w:t>
            </w:r>
          </w:p>
        </w:tc>
        <w:tc>
          <w:tcPr>
            <w:tcW w:w="1361" w:type="dxa"/>
          </w:tcPr>
          <w:p w:rsidR="00BD5447" w:rsidRPr="00BD5447" w:rsidRDefault="00BD5447" w:rsidP="00BD5447">
            <w:pPr>
              <w:widowControl w:val="0"/>
              <w:autoSpaceDE w:val="0"/>
              <w:autoSpaceDN w:val="0"/>
              <w:jc w:val="both"/>
              <w:rPr>
                <w:sz w:val="20"/>
                <w:szCs w:val="20"/>
              </w:rPr>
            </w:pPr>
          </w:p>
        </w:tc>
        <w:tc>
          <w:tcPr>
            <w:tcW w:w="1361" w:type="dxa"/>
          </w:tcPr>
          <w:p w:rsidR="00BD5447" w:rsidRPr="00BD5447" w:rsidRDefault="00BD5447" w:rsidP="00BD5447">
            <w:pPr>
              <w:widowControl w:val="0"/>
              <w:autoSpaceDE w:val="0"/>
              <w:autoSpaceDN w:val="0"/>
              <w:jc w:val="both"/>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417"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04" w:type="dxa"/>
            <w:vAlign w:val="bottom"/>
          </w:tcPr>
          <w:p w:rsidR="00BD5447" w:rsidRPr="00BD5447" w:rsidRDefault="00BD5447" w:rsidP="00BD5447">
            <w:pPr>
              <w:widowControl w:val="0"/>
              <w:autoSpaceDE w:val="0"/>
              <w:autoSpaceDN w:val="0"/>
              <w:rPr>
                <w:sz w:val="20"/>
                <w:szCs w:val="20"/>
              </w:rPr>
            </w:pPr>
          </w:p>
        </w:tc>
      </w:tr>
      <w:tr w:rsidR="00BD5447" w:rsidRPr="00BD5447" w:rsidTr="00BD5447">
        <w:tc>
          <w:tcPr>
            <w:tcW w:w="84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1.1.</w:t>
            </w:r>
          </w:p>
        </w:tc>
        <w:tc>
          <w:tcPr>
            <w:tcW w:w="4139" w:type="dxa"/>
          </w:tcPr>
          <w:p w:rsidR="00BD5447" w:rsidRPr="00BD5447" w:rsidRDefault="00BD5447" w:rsidP="00BD5447">
            <w:pPr>
              <w:widowControl w:val="0"/>
              <w:autoSpaceDE w:val="0"/>
              <w:autoSpaceDN w:val="0"/>
              <w:ind w:left="284"/>
              <w:rPr>
                <w:sz w:val="20"/>
                <w:szCs w:val="20"/>
              </w:rPr>
            </w:pPr>
            <w:r w:rsidRPr="00BD5447">
              <w:rPr>
                <w:sz w:val="20"/>
                <w:szCs w:val="20"/>
              </w:rPr>
              <w:t>в том числе:</w:t>
            </w:r>
          </w:p>
          <w:p w:rsidR="00BD5447" w:rsidRPr="00BD5447" w:rsidRDefault="00BD5447" w:rsidP="00BD5447">
            <w:pPr>
              <w:widowControl w:val="0"/>
              <w:autoSpaceDE w:val="0"/>
              <w:autoSpaceDN w:val="0"/>
              <w:ind w:left="284"/>
              <w:rPr>
                <w:sz w:val="20"/>
                <w:szCs w:val="20"/>
              </w:rPr>
            </w:pPr>
            <w:r w:rsidRPr="00BD5447">
              <w:rPr>
                <w:sz w:val="20"/>
                <w:szCs w:val="20"/>
              </w:rPr>
              <w:t xml:space="preserve">по контрактам (договорам), заключенным до начала текущего финансового года без применения норм Федерального </w:t>
            </w:r>
            <w:hyperlink r:id="rId18">
              <w:r w:rsidRPr="00BD5447">
                <w:rPr>
                  <w:color w:val="0000FF"/>
                  <w:sz w:val="20"/>
                  <w:szCs w:val="20"/>
                </w:rPr>
                <w:t>закона</w:t>
              </w:r>
            </w:hyperlink>
            <w:r w:rsidRPr="00BD5447">
              <w:rPr>
                <w:sz w:val="20"/>
                <w:szCs w:val="20"/>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32, ст. 5104) (далее - Федеральный закон N 44-ФЗ) и Федерального </w:t>
            </w:r>
            <w:hyperlink r:id="rId19">
              <w:r w:rsidRPr="00BD5447">
                <w:rPr>
                  <w:color w:val="0000FF"/>
                  <w:sz w:val="20"/>
                  <w:szCs w:val="20"/>
                </w:rPr>
                <w:t>закона</w:t>
              </w:r>
            </w:hyperlink>
            <w:r w:rsidRPr="00BD5447">
              <w:rPr>
                <w:sz w:val="20"/>
                <w:szCs w:val="20"/>
              </w:rP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 </w:t>
            </w:r>
            <w:hyperlink w:anchor="P1343">
              <w:r w:rsidRPr="00BD5447">
                <w:rPr>
                  <w:color w:val="0000FF"/>
                  <w:sz w:val="20"/>
                  <w:szCs w:val="20"/>
                </w:rPr>
                <w:t>&lt;12&gt;</w:t>
              </w:r>
            </w:hyperlink>
          </w:p>
        </w:tc>
        <w:tc>
          <w:tcPr>
            <w:tcW w:w="964" w:type="dxa"/>
            <w:vAlign w:val="bottom"/>
          </w:tcPr>
          <w:p w:rsidR="00BD5447" w:rsidRPr="00BD5447" w:rsidRDefault="00BD5447" w:rsidP="00BD5447">
            <w:pPr>
              <w:widowControl w:val="0"/>
              <w:autoSpaceDE w:val="0"/>
              <w:autoSpaceDN w:val="0"/>
              <w:jc w:val="center"/>
              <w:rPr>
                <w:sz w:val="20"/>
                <w:szCs w:val="20"/>
              </w:rPr>
            </w:pPr>
            <w:bookmarkStart w:id="18" w:name="P1010"/>
            <w:bookmarkEnd w:id="18"/>
            <w:r w:rsidRPr="00BD5447">
              <w:rPr>
                <w:sz w:val="20"/>
                <w:szCs w:val="20"/>
              </w:rPr>
              <w:t>26100</w:t>
            </w:r>
          </w:p>
        </w:tc>
        <w:tc>
          <w:tcPr>
            <w:tcW w:w="79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x</w:t>
            </w:r>
          </w:p>
        </w:tc>
        <w:tc>
          <w:tcPr>
            <w:tcW w:w="1361" w:type="dxa"/>
          </w:tcPr>
          <w:p w:rsidR="00BD5447" w:rsidRPr="00BD5447" w:rsidRDefault="00BD5447" w:rsidP="00BD5447">
            <w:pPr>
              <w:widowControl w:val="0"/>
              <w:autoSpaceDE w:val="0"/>
              <w:autoSpaceDN w:val="0"/>
              <w:jc w:val="both"/>
              <w:rPr>
                <w:sz w:val="20"/>
                <w:szCs w:val="20"/>
              </w:rPr>
            </w:pPr>
          </w:p>
        </w:tc>
        <w:tc>
          <w:tcPr>
            <w:tcW w:w="1361" w:type="dxa"/>
          </w:tcPr>
          <w:p w:rsidR="00BD5447" w:rsidRPr="00BD5447" w:rsidRDefault="00BD5447" w:rsidP="00BD5447">
            <w:pPr>
              <w:widowControl w:val="0"/>
              <w:autoSpaceDE w:val="0"/>
              <w:autoSpaceDN w:val="0"/>
              <w:jc w:val="both"/>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417"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04" w:type="dxa"/>
            <w:vAlign w:val="bottom"/>
          </w:tcPr>
          <w:p w:rsidR="00BD5447" w:rsidRPr="00BD5447" w:rsidRDefault="00BD5447" w:rsidP="00BD5447">
            <w:pPr>
              <w:widowControl w:val="0"/>
              <w:autoSpaceDE w:val="0"/>
              <w:autoSpaceDN w:val="0"/>
              <w:rPr>
                <w:sz w:val="20"/>
                <w:szCs w:val="20"/>
              </w:rPr>
            </w:pPr>
          </w:p>
        </w:tc>
      </w:tr>
      <w:tr w:rsidR="00BD5447" w:rsidRPr="00BD5447" w:rsidTr="00BD5447">
        <w:tc>
          <w:tcPr>
            <w:tcW w:w="84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1.2.</w:t>
            </w:r>
          </w:p>
        </w:tc>
        <w:tc>
          <w:tcPr>
            <w:tcW w:w="4139" w:type="dxa"/>
          </w:tcPr>
          <w:p w:rsidR="00BD5447" w:rsidRPr="00BD5447" w:rsidRDefault="00BD5447" w:rsidP="00BD5447">
            <w:pPr>
              <w:widowControl w:val="0"/>
              <w:autoSpaceDE w:val="0"/>
              <w:autoSpaceDN w:val="0"/>
              <w:ind w:left="284"/>
              <w:rPr>
                <w:sz w:val="20"/>
                <w:szCs w:val="20"/>
              </w:rPr>
            </w:pPr>
            <w:r w:rsidRPr="00BD5447">
              <w:rPr>
                <w:sz w:val="20"/>
                <w:szCs w:val="20"/>
              </w:rPr>
              <w:t xml:space="preserve">по контрактам (договорам), планируемым к заключению в соответствующем финансовом году без применения норм Федерального </w:t>
            </w:r>
            <w:hyperlink r:id="rId20">
              <w:r w:rsidRPr="00BD5447">
                <w:rPr>
                  <w:color w:val="0000FF"/>
                  <w:sz w:val="20"/>
                  <w:szCs w:val="20"/>
                </w:rPr>
                <w:t>закона</w:t>
              </w:r>
            </w:hyperlink>
            <w:r w:rsidRPr="00BD5447">
              <w:rPr>
                <w:sz w:val="20"/>
                <w:szCs w:val="20"/>
              </w:rPr>
              <w:t xml:space="preserve"> N 44-ФЗ и Федерального </w:t>
            </w:r>
            <w:hyperlink r:id="rId21">
              <w:r w:rsidRPr="00BD5447">
                <w:rPr>
                  <w:color w:val="0000FF"/>
                  <w:sz w:val="20"/>
                  <w:szCs w:val="20"/>
                </w:rPr>
                <w:t>закона</w:t>
              </w:r>
            </w:hyperlink>
            <w:r w:rsidRPr="00BD5447">
              <w:rPr>
                <w:sz w:val="20"/>
                <w:szCs w:val="20"/>
              </w:rPr>
              <w:t xml:space="preserve"> N 223-ФЗ </w:t>
            </w:r>
            <w:hyperlink w:anchor="P1343">
              <w:r w:rsidRPr="00BD5447">
                <w:rPr>
                  <w:color w:val="0000FF"/>
                  <w:sz w:val="20"/>
                  <w:szCs w:val="20"/>
                </w:rPr>
                <w:t>&lt;12&gt;</w:t>
              </w:r>
            </w:hyperlink>
          </w:p>
        </w:tc>
        <w:tc>
          <w:tcPr>
            <w:tcW w:w="964" w:type="dxa"/>
            <w:vAlign w:val="bottom"/>
          </w:tcPr>
          <w:p w:rsidR="00BD5447" w:rsidRPr="00BD5447" w:rsidRDefault="00BD5447" w:rsidP="00BD5447">
            <w:pPr>
              <w:widowControl w:val="0"/>
              <w:autoSpaceDE w:val="0"/>
              <w:autoSpaceDN w:val="0"/>
              <w:jc w:val="center"/>
              <w:rPr>
                <w:sz w:val="20"/>
                <w:szCs w:val="20"/>
              </w:rPr>
            </w:pPr>
            <w:bookmarkStart w:id="19" w:name="P1020"/>
            <w:bookmarkEnd w:id="19"/>
            <w:r w:rsidRPr="00BD5447">
              <w:rPr>
                <w:sz w:val="20"/>
                <w:szCs w:val="20"/>
              </w:rPr>
              <w:t>26200</w:t>
            </w:r>
          </w:p>
        </w:tc>
        <w:tc>
          <w:tcPr>
            <w:tcW w:w="79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x</w:t>
            </w:r>
          </w:p>
        </w:tc>
        <w:tc>
          <w:tcPr>
            <w:tcW w:w="1361" w:type="dxa"/>
          </w:tcPr>
          <w:p w:rsidR="00BD5447" w:rsidRPr="00BD5447" w:rsidRDefault="00BD5447" w:rsidP="00BD5447">
            <w:pPr>
              <w:widowControl w:val="0"/>
              <w:autoSpaceDE w:val="0"/>
              <w:autoSpaceDN w:val="0"/>
              <w:jc w:val="both"/>
              <w:rPr>
                <w:sz w:val="20"/>
                <w:szCs w:val="20"/>
              </w:rPr>
            </w:pPr>
          </w:p>
        </w:tc>
        <w:tc>
          <w:tcPr>
            <w:tcW w:w="1361" w:type="dxa"/>
          </w:tcPr>
          <w:p w:rsidR="00BD5447" w:rsidRPr="00BD5447" w:rsidRDefault="00BD5447" w:rsidP="00BD5447">
            <w:pPr>
              <w:widowControl w:val="0"/>
              <w:autoSpaceDE w:val="0"/>
              <w:autoSpaceDN w:val="0"/>
              <w:jc w:val="both"/>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417"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04" w:type="dxa"/>
            <w:vAlign w:val="bottom"/>
          </w:tcPr>
          <w:p w:rsidR="00BD5447" w:rsidRPr="00BD5447" w:rsidRDefault="00BD5447" w:rsidP="00BD5447">
            <w:pPr>
              <w:widowControl w:val="0"/>
              <w:autoSpaceDE w:val="0"/>
              <w:autoSpaceDN w:val="0"/>
              <w:rPr>
                <w:sz w:val="20"/>
                <w:szCs w:val="20"/>
              </w:rPr>
            </w:pPr>
          </w:p>
        </w:tc>
      </w:tr>
      <w:tr w:rsidR="00BD5447" w:rsidRPr="00BD5447" w:rsidTr="00BD5447">
        <w:tc>
          <w:tcPr>
            <w:tcW w:w="84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lastRenderedPageBreak/>
              <w:t>1.3.</w:t>
            </w:r>
          </w:p>
        </w:tc>
        <w:tc>
          <w:tcPr>
            <w:tcW w:w="4139" w:type="dxa"/>
          </w:tcPr>
          <w:p w:rsidR="00BD5447" w:rsidRPr="00BD5447" w:rsidRDefault="00BD5447" w:rsidP="00BD5447">
            <w:pPr>
              <w:widowControl w:val="0"/>
              <w:autoSpaceDE w:val="0"/>
              <w:autoSpaceDN w:val="0"/>
              <w:ind w:left="284"/>
              <w:rPr>
                <w:sz w:val="20"/>
                <w:szCs w:val="20"/>
              </w:rPr>
            </w:pPr>
            <w:r w:rsidRPr="00BD5447">
              <w:rPr>
                <w:sz w:val="20"/>
                <w:szCs w:val="20"/>
              </w:rPr>
              <w:t xml:space="preserve">по контрактам (договорам), заключенным до начала текущего финансового года с учетом требований Федерального </w:t>
            </w:r>
            <w:hyperlink r:id="rId22">
              <w:r w:rsidRPr="00BD5447">
                <w:rPr>
                  <w:color w:val="0000FF"/>
                  <w:sz w:val="20"/>
                  <w:szCs w:val="20"/>
                </w:rPr>
                <w:t>закона</w:t>
              </w:r>
            </w:hyperlink>
            <w:r w:rsidRPr="00BD5447">
              <w:rPr>
                <w:sz w:val="20"/>
                <w:szCs w:val="20"/>
              </w:rPr>
              <w:t xml:space="preserve"> N 44-ФЗ и Федерального </w:t>
            </w:r>
            <w:hyperlink r:id="rId23">
              <w:r w:rsidRPr="00BD5447">
                <w:rPr>
                  <w:color w:val="0000FF"/>
                  <w:sz w:val="20"/>
                  <w:szCs w:val="20"/>
                </w:rPr>
                <w:t>закона</w:t>
              </w:r>
            </w:hyperlink>
            <w:r w:rsidRPr="00BD5447">
              <w:rPr>
                <w:sz w:val="20"/>
                <w:szCs w:val="20"/>
              </w:rPr>
              <w:t xml:space="preserve"> N 223-ФЗ </w:t>
            </w:r>
            <w:hyperlink w:anchor="P1344">
              <w:r w:rsidRPr="00BD5447">
                <w:rPr>
                  <w:color w:val="0000FF"/>
                  <w:sz w:val="20"/>
                  <w:szCs w:val="20"/>
                </w:rPr>
                <w:t>&lt;13&gt;</w:t>
              </w:r>
            </w:hyperlink>
          </w:p>
        </w:tc>
        <w:tc>
          <w:tcPr>
            <w:tcW w:w="964" w:type="dxa"/>
            <w:vAlign w:val="bottom"/>
          </w:tcPr>
          <w:p w:rsidR="00BD5447" w:rsidRPr="00BD5447" w:rsidRDefault="00BD5447" w:rsidP="00BD5447">
            <w:pPr>
              <w:widowControl w:val="0"/>
              <w:autoSpaceDE w:val="0"/>
              <w:autoSpaceDN w:val="0"/>
              <w:jc w:val="center"/>
              <w:rPr>
                <w:sz w:val="20"/>
                <w:szCs w:val="20"/>
              </w:rPr>
            </w:pPr>
            <w:bookmarkStart w:id="20" w:name="P1030"/>
            <w:bookmarkEnd w:id="20"/>
            <w:r w:rsidRPr="00BD5447">
              <w:rPr>
                <w:sz w:val="20"/>
                <w:szCs w:val="20"/>
              </w:rPr>
              <w:t>26300</w:t>
            </w:r>
          </w:p>
        </w:tc>
        <w:tc>
          <w:tcPr>
            <w:tcW w:w="79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x</w:t>
            </w:r>
          </w:p>
        </w:tc>
        <w:tc>
          <w:tcPr>
            <w:tcW w:w="1361" w:type="dxa"/>
          </w:tcPr>
          <w:p w:rsidR="00BD5447" w:rsidRPr="00BD5447" w:rsidRDefault="00BD5447" w:rsidP="00BD5447">
            <w:pPr>
              <w:widowControl w:val="0"/>
              <w:autoSpaceDE w:val="0"/>
              <w:autoSpaceDN w:val="0"/>
              <w:jc w:val="both"/>
              <w:rPr>
                <w:sz w:val="20"/>
                <w:szCs w:val="20"/>
              </w:rPr>
            </w:pPr>
          </w:p>
        </w:tc>
        <w:tc>
          <w:tcPr>
            <w:tcW w:w="1361" w:type="dxa"/>
          </w:tcPr>
          <w:p w:rsidR="00BD5447" w:rsidRPr="00BD5447" w:rsidRDefault="00BD5447" w:rsidP="00BD5447">
            <w:pPr>
              <w:widowControl w:val="0"/>
              <w:autoSpaceDE w:val="0"/>
              <w:autoSpaceDN w:val="0"/>
              <w:jc w:val="both"/>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417"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04" w:type="dxa"/>
            <w:vAlign w:val="bottom"/>
          </w:tcPr>
          <w:p w:rsidR="00BD5447" w:rsidRPr="00BD5447" w:rsidRDefault="00BD5447" w:rsidP="00BD5447">
            <w:pPr>
              <w:widowControl w:val="0"/>
              <w:autoSpaceDE w:val="0"/>
              <w:autoSpaceDN w:val="0"/>
              <w:rPr>
                <w:sz w:val="20"/>
                <w:szCs w:val="20"/>
              </w:rPr>
            </w:pPr>
          </w:p>
        </w:tc>
      </w:tr>
      <w:tr w:rsidR="00BD5447" w:rsidRPr="00BD5447" w:rsidTr="00BD5447">
        <w:tc>
          <w:tcPr>
            <w:tcW w:w="84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1.3.1</w:t>
            </w:r>
          </w:p>
        </w:tc>
        <w:tc>
          <w:tcPr>
            <w:tcW w:w="4139" w:type="dxa"/>
            <w:vAlign w:val="bottom"/>
          </w:tcPr>
          <w:p w:rsidR="00BD5447" w:rsidRPr="00BD5447" w:rsidRDefault="00BD5447" w:rsidP="00BD5447">
            <w:pPr>
              <w:widowControl w:val="0"/>
              <w:autoSpaceDE w:val="0"/>
              <w:autoSpaceDN w:val="0"/>
              <w:ind w:left="566"/>
              <w:rPr>
                <w:sz w:val="20"/>
                <w:szCs w:val="20"/>
              </w:rPr>
            </w:pPr>
            <w:r w:rsidRPr="00BD5447">
              <w:rPr>
                <w:sz w:val="20"/>
                <w:szCs w:val="20"/>
              </w:rPr>
              <w:t>в том числе:</w:t>
            </w:r>
          </w:p>
          <w:p w:rsidR="00BD5447" w:rsidRPr="00BD5447" w:rsidRDefault="00BD5447" w:rsidP="00BD5447">
            <w:pPr>
              <w:widowControl w:val="0"/>
              <w:autoSpaceDE w:val="0"/>
              <w:autoSpaceDN w:val="0"/>
              <w:ind w:left="566"/>
              <w:rPr>
                <w:sz w:val="20"/>
                <w:szCs w:val="20"/>
              </w:rPr>
            </w:pPr>
            <w:r w:rsidRPr="00BD5447">
              <w:rPr>
                <w:sz w:val="20"/>
                <w:szCs w:val="20"/>
              </w:rPr>
              <w:t xml:space="preserve">в соответствии с Федеральным </w:t>
            </w:r>
            <w:hyperlink r:id="rId24">
              <w:r w:rsidRPr="00BD5447">
                <w:rPr>
                  <w:color w:val="0000FF"/>
                  <w:sz w:val="20"/>
                  <w:szCs w:val="20"/>
                </w:rPr>
                <w:t>законом</w:t>
              </w:r>
            </w:hyperlink>
            <w:r w:rsidRPr="00BD5447">
              <w:rPr>
                <w:sz w:val="20"/>
                <w:szCs w:val="20"/>
              </w:rPr>
              <w:t xml:space="preserve"> N 44-ФЗ</w:t>
            </w:r>
          </w:p>
        </w:tc>
        <w:tc>
          <w:tcPr>
            <w:tcW w:w="964" w:type="dxa"/>
            <w:vAlign w:val="bottom"/>
          </w:tcPr>
          <w:p w:rsidR="00BD5447" w:rsidRPr="00BD5447" w:rsidRDefault="00BD5447" w:rsidP="00BD5447">
            <w:pPr>
              <w:widowControl w:val="0"/>
              <w:autoSpaceDE w:val="0"/>
              <w:autoSpaceDN w:val="0"/>
              <w:jc w:val="center"/>
              <w:rPr>
                <w:sz w:val="20"/>
                <w:szCs w:val="20"/>
              </w:rPr>
            </w:pPr>
            <w:bookmarkStart w:id="21" w:name="P1041"/>
            <w:bookmarkEnd w:id="21"/>
            <w:r w:rsidRPr="00BD5447">
              <w:rPr>
                <w:sz w:val="20"/>
                <w:szCs w:val="20"/>
              </w:rPr>
              <w:t>26310</w:t>
            </w:r>
          </w:p>
        </w:tc>
        <w:tc>
          <w:tcPr>
            <w:tcW w:w="79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x</w:t>
            </w:r>
          </w:p>
        </w:tc>
        <w:tc>
          <w:tcPr>
            <w:tcW w:w="1361"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x</w:t>
            </w:r>
          </w:p>
        </w:tc>
        <w:tc>
          <w:tcPr>
            <w:tcW w:w="1361" w:type="dxa"/>
          </w:tcPr>
          <w:p w:rsidR="00BD5447" w:rsidRPr="00BD5447" w:rsidRDefault="00BD5447" w:rsidP="00BD5447">
            <w:pPr>
              <w:widowControl w:val="0"/>
              <w:autoSpaceDE w:val="0"/>
              <w:autoSpaceDN w:val="0"/>
              <w:jc w:val="both"/>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417" w:type="dxa"/>
            <w:vAlign w:val="bottom"/>
          </w:tcPr>
          <w:p w:rsidR="00BD5447" w:rsidRPr="00BD5447" w:rsidRDefault="00BD5447" w:rsidP="00BD5447">
            <w:pPr>
              <w:widowControl w:val="0"/>
              <w:autoSpaceDE w:val="0"/>
              <w:autoSpaceDN w:val="0"/>
              <w:rPr>
                <w:sz w:val="20"/>
                <w:szCs w:val="20"/>
              </w:rPr>
            </w:pPr>
          </w:p>
        </w:tc>
        <w:tc>
          <w:tcPr>
            <w:tcW w:w="1361" w:type="dxa"/>
          </w:tcPr>
          <w:p w:rsidR="00BD5447" w:rsidRPr="00BD5447" w:rsidRDefault="00BD5447" w:rsidP="00BD5447">
            <w:pPr>
              <w:widowControl w:val="0"/>
              <w:autoSpaceDE w:val="0"/>
              <w:autoSpaceDN w:val="0"/>
              <w:rPr>
                <w:sz w:val="20"/>
                <w:szCs w:val="20"/>
              </w:rPr>
            </w:pPr>
          </w:p>
        </w:tc>
        <w:tc>
          <w:tcPr>
            <w:tcW w:w="1304" w:type="dxa"/>
            <w:vAlign w:val="bottom"/>
          </w:tcPr>
          <w:p w:rsidR="00BD5447" w:rsidRPr="00BD5447" w:rsidRDefault="00BD5447" w:rsidP="00BD5447">
            <w:pPr>
              <w:widowControl w:val="0"/>
              <w:autoSpaceDE w:val="0"/>
              <w:autoSpaceDN w:val="0"/>
              <w:rPr>
                <w:sz w:val="20"/>
                <w:szCs w:val="20"/>
              </w:rPr>
            </w:pPr>
          </w:p>
        </w:tc>
      </w:tr>
      <w:tr w:rsidR="00BD5447" w:rsidRPr="00BD5447" w:rsidTr="00BD5447">
        <w:tc>
          <w:tcPr>
            <w:tcW w:w="844" w:type="dxa"/>
            <w:vAlign w:val="bottom"/>
          </w:tcPr>
          <w:p w:rsidR="00BD5447" w:rsidRPr="00BD5447" w:rsidRDefault="00BD5447" w:rsidP="00BD5447">
            <w:pPr>
              <w:widowControl w:val="0"/>
              <w:autoSpaceDE w:val="0"/>
              <w:autoSpaceDN w:val="0"/>
              <w:rPr>
                <w:sz w:val="20"/>
                <w:szCs w:val="20"/>
              </w:rPr>
            </w:pPr>
          </w:p>
        </w:tc>
        <w:tc>
          <w:tcPr>
            <w:tcW w:w="4139" w:type="dxa"/>
            <w:vAlign w:val="bottom"/>
          </w:tcPr>
          <w:p w:rsidR="00BD5447" w:rsidRPr="00BD5447" w:rsidRDefault="00BD5447" w:rsidP="00BD5447">
            <w:pPr>
              <w:widowControl w:val="0"/>
              <w:autoSpaceDE w:val="0"/>
              <w:autoSpaceDN w:val="0"/>
              <w:ind w:left="849"/>
              <w:rPr>
                <w:sz w:val="20"/>
                <w:szCs w:val="20"/>
              </w:rPr>
            </w:pPr>
            <w:r w:rsidRPr="00BD5447">
              <w:rPr>
                <w:sz w:val="20"/>
                <w:szCs w:val="20"/>
              </w:rPr>
              <w:t xml:space="preserve">из них </w:t>
            </w:r>
            <w:hyperlink w:anchor="P1340">
              <w:r w:rsidRPr="00BD5447">
                <w:rPr>
                  <w:color w:val="0000FF"/>
                  <w:sz w:val="20"/>
                  <w:szCs w:val="20"/>
                </w:rPr>
                <w:t>&lt;10.1&gt;</w:t>
              </w:r>
            </w:hyperlink>
            <w:r w:rsidRPr="00BD5447">
              <w:rPr>
                <w:sz w:val="20"/>
                <w:szCs w:val="20"/>
              </w:rPr>
              <w:t>:</w:t>
            </w:r>
          </w:p>
        </w:tc>
        <w:tc>
          <w:tcPr>
            <w:tcW w:w="96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26310.1</w:t>
            </w:r>
          </w:p>
        </w:tc>
        <w:tc>
          <w:tcPr>
            <w:tcW w:w="794"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61" w:type="dxa"/>
          </w:tcPr>
          <w:p w:rsidR="00BD5447" w:rsidRPr="00BD5447" w:rsidRDefault="00BD5447" w:rsidP="00BD5447">
            <w:pPr>
              <w:widowControl w:val="0"/>
              <w:autoSpaceDE w:val="0"/>
              <w:autoSpaceDN w:val="0"/>
              <w:jc w:val="both"/>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417" w:type="dxa"/>
            <w:vAlign w:val="bottom"/>
          </w:tcPr>
          <w:p w:rsidR="00BD5447" w:rsidRPr="00BD5447" w:rsidRDefault="00BD5447" w:rsidP="00BD5447">
            <w:pPr>
              <w:widowControl w:val="0"/>
              <w:autoSpaceDE w:val="0"/>
              <w:autoSpaceDN w:val="0"/>
              <w:rPr>
                <w:sz w:val="20"/>
                <w:szCs w:val="20"/>
              </w:rPr>
            </w:pPr>
          </w:p>
        </w:tc>
        <w:tc>
          <w:tcPr>
            <w:tcW w:w="1361" w:type="dxa"/>
          </w:tcPr>
          <w:p w:rsidR="00BD5447" w:rsidRPr="00BD5447" w:rsidRDefault="00BD5447" w:rsidP="00BD5447">
            <w:pPr>
              <w:widowControl w:val="0"/>
              <w:autoSpaceDE w:val="0"/>
              <w:autoSpaceDN w:val="0"/>
              <w:rPr>
                <w:sz w:val="20"/>
                <w:szCs w:val="20"/>
              </w:rPr>
            </w:pPr>
          </w:p>
        </w:tc>
        <w:tc>
          <w:tcPr>
            <w:tcW w:w="1304" w:type="dxa"/>
            <w:vAlign w:val="bottom"/>
          </w:tcPr>
          <w:p w:rsidR="00BD5447" w:rsidRPr="00BD5447" w:rsidRDefault="00BD5447" w:rsidP="00BD5447">
            <w:pPr>
              <w:widowControl w:val="0"/>
              <w:autoSpaceDE w:val="0"/>
              <w:autoSpaceDN w:val="0"/>
              <w:rPr>
                <w:sz w:val="20"/>
                <w:szCs w:val="20"/>
              </w:rPr>
            </w:pPr>
          </w:p>
        </w:tc>
      </w:tr>
      <w:tr w:rsidR="00BD5447" w:rsidRPr="00BD5447" w:rsidTr="00BD5447">
        <w:tc>
          <w:tcPr>
            <w:tcW w:w="844" w:type="dxa"/>
            <w:vAlign w:val="bottom"/>
          </w:tcPr>
          <w:p w:rsidR="00BD5447" w:rsidRPr="00BD5447" w:rsidRDefault="00BD5447" w:rsidP="00BD5447">
            <w:pPr>
              <w:widowControl w:val="0"/>
              <w:autoSpaceDE w:val="0"/>
              <w:autoSpaceDN w:val="0"/>
              <w:rPr>
                <w:sz w:val="20"/>
                <w:szCs w:val="20"/>
              </w:rPr>
            </w:pPr>
          </w:p>
        </w:tc>
        <w:tc>
          <w:tcPr>
            <w:tcW w:w="4139" w:type="dxa"/>
            <w:vAlign w:val="bottom"/>
          </w:tcPr>
          <w:p w:rsidR="00BD5447" w:rsidRPr="00BD5447" w:rsidRDefault="00BD5447" w:rsidP="00BD5447">
            <w:pPr>
              <w:widowControl w:val="0"/>
              <w:autoSpaceDE w:val="0"/>
              <w:autoSpaceDN w:val="0"/>
              <w:ind w:left="849"/>
              <w:rPr>
                <w:sz w:val="20"/>
                <w:szCs w:val="20"/>
              </w:rPr>
            </w:pPr>
            <w:r w:rsidRPr="00BD5447">
              <w:rPr>
                <w:sz w:val="20"/>
                <w:szCs w:val="20"/>
              </w:rPr>
              <w:t xml:space="preserve">из них </w:t>
            </w:r>
            <w:hyperlink w:anchor="P1341">
              <w:r w:rsidRPr="00BD5447">
                <w:rPr>
                  <w:color w:val="0000FF"/>
                  <w:sz w:val="20"/>
                  <w:szCs w:val="20"/>
                </w:rPr>
                <w:t>&lt;10.2&gt;</w:t>
              </w:r>
            </w:hyperlink>
            <w:r w:rsidRPr="00BD5447">
              <w:rPr>
                <w:sz w:val="20"/>
                <w:szCs w:val="20"/>
              </w:rPr>
              <w:t>:</w:t>
            </w:r>
          </w:p>
        </w:tc>
        <w:tc>
          <w:tcPr>
            <w:tcW w:w="96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26310.2</w:t>
            </w:r>
          </w:p>
        </w:tc>
        <w:tc>
          <w:tcPr>
            <w:tcW w:w="794"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417" w:type="dxa"/>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04" w:type="dxa"/>
          </w:tcPr>
          <w:p w:rsidR="00BD5447" w:rsidRPr="00BD5447" w:rsidRDefault="00BD5447" w:rsidP="00BD5447">
            <w:pPr>
              <w:widowControl w:val="0"/>
              <w:autoSpaceDE w:val="0"/>
              <w:autoSpaceDN w:val="0"/>
              <w:jc w:val="both"/>
              <w:rPr>
                <w:sz w:val="20"/>
                <w:szCs w:val="20"/>
              </w:rPr>
            </w:pPr>
          </w:p>
        </w:tc>
      </w:tr>
      <w:tr w:rsidR="00BD5447" w:rsidRPr="00BD5447" w:rsidTr="00BD5447">
        <w:tc>
          <w:tcPr>
            <w:tcW w:w="84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1.3.2</w:t>
            </w:r>
          </w:p>
        </w:tc>
        <w:tc>
          <w:tcPr>
            <w:tcW w:w="4139" w:type="dxa"/>
            <w:vAlign w:val="bottom"/>
          </w:tcPr>
          <w:p w:rsidR="00BD5447" w:rsidRPr="00BD5447" w:rsidRDefault="00BD5447" w:rsidP="00BD5447">
            <w:pPr>
              <w:widowControl w:val="0"/>
              <w:autoSpaceDE w:val="0"/>
              <w:autoSpaceDN w:val="0"/>
              <w:ind w:left="566"/>
              <w:rPr>
                <w:sz w:val="20"/>
                <w:szCs w:val="20"/>
              </w:rPr>
            </w:pPr>
            <w:r w:rsidRPr="00BD5447">
              <w:rPr>
                <w:sz w:val="20"/>
                <w:szCs w:val="20"/>
              </w:rPr>
              <w:t xml:space="preserve">в соответствии с Федеральным </w:t>
            </w:r>
            <w:hyperlink r:id="rId25">
              <w:r w:rsidRPr="00BD5447">
                <w:rPr>
                  <w:color w:val="0000FF"/>
                  <w:sz w:val="20"/>
                  <w:szCs w:val="20"/>
                </w:rPr>
                <w:t>законом</w:t>
              </w:r>
            </w:hyperlink>
            <w:r w:rsidRPr="00BD5447">
              <w:rPr>
                <w:sz w:val="20"/>
                <w:szCs w:val="20"/>
              </w:rPr>
              <w:t xml:space="preserve"> N 223-ФЗ</w:t>
            </w:r>
          </w:p>
        </w:tc>
        <w:tc>
          <w:tcPr>
            <w:tcW w:w="96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26320</w:t>
            </w:r>
          </w:p>
        </w:tc>
        <w:tc>
          <w:tcPr>
            <w:tcW w:w="79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x</w:t>
            </w:r>
          </w:p>
        </w:tc>
        <w:tc>
          <w:tcPr>
            <w:tcW w:w="1361"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x</w:t>
            </w:r>
          </w:p>
        </w:tc>
        <w:tc>
          <w:tcPr>
            <w:tcW w:w="1361" w:type="dxa"/>
          </w:tcPr>
          <w:p w:rsidR="00BD5447" w:rsidRPr="00BD5447" w:rsidRDefault="00BD5447" w:rsidP="00BD5447">
            <w:pPr>
              <w:widowControl w:val="0"/>
              <w:autoSpaceDE w:val="0"/>
              <w:autoSpaceDN w:val="0"/>
              <w:jc w:val="both"/>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417" w:type="dxa"/>
            <w:vAlign w:val="bottom"/>
          </w:tcPr>
          <w:p w:rsidR="00BD5447" w:rsidRPr="00BD5447" w:rsidRDefault="00BD5447" w:rsidP="00BD5447">
            <w:pPr>
              <w:widowControl w:val="0"/>
              <w:autoSpaceDE w:val="0"/>
              <w:autoSpaceDN w:val="0"/>
              <w:rPr>
                <w:sz w:val="20"/>
                <w:szCs w:val="20"/>
              </w:rPr>
            </w:pPr>
          </w:p>
        </w:tc>
        <w:tc>
          <w:tcPr>
            <w:tcW w:w="1361" w:type="dxa"/>
          </w:tcPr>
          <w:p w:rsidR="00BD5447" w:rsidRPr="00BD5447" w:rsidRDefault="00BD5447" w:rsidP="00BD5447">
            <w:pPr>
              <w:widowControl w:val="0"/>
              <w:autoSpaceDE w:val="0"/>
              <w:autoSpaceDN w:val="0"/>
              <w:rPr>
                <w:sz w:val="20"/>
                <w:szCs w:val="20"/>
              </w:rPr>
            </w:pPr>
          </w:p>
        </w:tc>
        <w:tc>
          <w:tcPr>
            <w:tcW w:w="1304" w:type="dxa"/>
            <w:vAlign w:val="bottom"/>
          </w:tcPr>
          <w:p w:rsidR="00BD5447" w:rsidRPr="00BD5447" w:rsidRDefault="00BD5447" w:rsidP="00BD5447">
            <w:pPr>
              <w:widowControl w:val="0"/>
              <w:autoSpaceDE w:val="0"/>
              <w:autoSpaceDN w:val="0"/>
              <w:rPr>
                <w:sz w:val="20"/>
                <w:szCs w:val="20"/>
              </w:rPr>
            </w:pPr>
          </w:p>
        </w:tc>
      </w:tr>
      <w:tr w:rsidR="00BD5447" w:rsidRPr="00BD5447" w:rsidTr="00BD5447">
        <w:tc>
          <w:tcPr>
            <w:tcW w:w="84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1.4.</w:t>
            </w:r>
          </w:p>
        </w:tc>
        <w:tc>
          <w:tcPr>
            <w:tcW w:w="4139" w:type="dxa"/>
          </w:tcPr>
          <w:p w:rsidR="00BD5447" w:rsidRPr="00BD5447" w:rsidRDefault="00BD5447" w:rsidP="00BD5447">
            <w:pPr>
              <w:widowControl w:val="0"/>
              <w:autoSpaceDE w:val="0"/>
              <w:autoSpaceDN w:val="0"/>
              <w:ind w:left="284"/>
              <w:rPr>
                <w:sz w:val="20"/>
                <w:szCs w:val="20"/>
              </w:rPr>
            </w:pPr>
            <w:r w:rsidRPr="00BD5447">
              <w:rPr>
                <w:sz w:val="20"/>
                <w:szCs w:val="20"/>
              </w:rPr>
              <w:t xml:space="preserve">по контрактам (договорам), планируемым к заключению в соответствующем финансовом году с учетом требований Федерального </w:t>
            </w:r>
            <w:hyperlink r:id="rId26">
              <w:r w:rsidRPr="00BD5447">
                <w:rPr>
                  <w:color w:val="0000FF"/>
                  <w:sz w:val="20"/>
                  <w:szCs w:val="20"/>
                </w:rPr>
                <w:t>закона</w:t>
              </w:r>
            </w:hyperlink>
            <w:r w:rsidRPr="00BD5447">
              <w:rPr>
                <w:sz w:val="20"/>
                <w:szCs w:val="20"/>
              </w:rPr>
              <w:t xml:space="preserve"> N 44-ФЗ и Федерального </w:t>
            </w:r>
            <w:hyperlink r:id="rId27">
              <w:r w:rsidRPr="00BD5447">
                <w:rPr>
                  <w:color w:val="0000FF"/>
                  <w:sz w:val="20"/>
                  <w:szCs w:val="20"/>
                </w:rPr>
                <w:t>закона</w:t>
              </w:r>
            </w:hyperlink>
            <w:r w:rsidRPr="00BD5447">
              <w:rPr>
                <w:sz w:val="20"/>
                <w:szCs w:val="20"/>
              </w:rPr>
              <w:t xml:space="preserve"> N 223-ФЗ </w:t>
            </w:r>
            <w:hyperlink w:anchor="P1344">
              <w:r w:rsidRPr="00BD5447">
                <w:rPr>
                  <w:color w:val="0000FF"/>
                  <w:sz w:val="20"/>
                  <w:szCs w:val="20"/>
                </w:rPr>
                <w:t>&lt;13&gt;</w:t>
              </w:r>
            </w:hyperlink>
          </w:p>
        </w:tc>
        <w:tc>
          <w:tcPr>
            <w:tcW w:w="964" w:type="dxa"/>
            <w:vAlign w:val="bottom"/>
          </w:tcPr>
          <w:p w:rsidR="00BD5447" w:rsidRPr="00BD5447" w:rsidRDefault="00BD5447" w:rsidP="00BD5447">
            <w:pPr>
              <w:widowControl w:val="0"/>
              <w:autoSpaceDE w:val="0"/>
              <w:autoSpaceDN w:val="0"/>
              <w:jc w:val="center"/>
              <w:rPr>
                <w:sz w:val="20"/>
                <w:szCs w:val="20"/>
              </w:rPr>
            </w:pPr>
            <w:bookmarkStart w:id="22" w:name="P1081"/>
            <w:bookmarkEnd w:id="22"/>
            <w:r w:rsidRPr="00BD5447">
              <w:rPr>
                <w:sz w:val="20"/>
                <w:szCs w:val="20"/>
              </w:rPr>
              <w:t>26400</w:t>
            </w:r>
          </w:p>
        </w:tc>
        <w:tc>
          <w:tcPr>
            <w:tcW w:w="79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x</w:t>
            </w:r>
          </w:p>
        </w:tc>
        <w:tc>
          <w:tcPr>
            <w:tcW w:w="1361" w:type="dxa"/>
          </w:tcPr>
          <w:p w:rsidR="00BD5447" w:rsidRPr="00BD5447" w:rsidRDefault="00BD5447" w:rsidP="00BD5447">
            <w:pPr>
              <w:widowControl w:val="0"/>
              <w:autoSpaceDE w:val="0"/>
              <w:autoSpaceDN w:val="0"/>
              <w:jc w:val="both"/>
              <w:rPr>
                <w:sz w:val="20"/>
                <w:szCs w:val="20"/>
              </w:rPr>
            </w:pPr>
          </w:p>
        </w:tc>
        <w:tc>
          <w:tcPr>
            <w:tcW w:w="1361" w:type="dxa"/>
          </w:tcPr>
          <w:p w:rsidR="00BD5447" w:rsidRPr="00BD5447" w:rsidRDefault="00BD5447" w:rsidP="00BD5447">
            <w:pPr>
              <w:widowControl w:val="0"/>
              <w:autoSpaceDE w:val="0"/>
              <w:autoSpaceDN w:val="0"/>
              <w:jc w:val="both"/>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417"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04" w:type="dxa"/>
            <w:vAlign w:val="bottom"/>
          </w:tcPr>
          <w:p w:rsidR="00BD5447" w:rsidRPr="00BD5447" w:rsidRDefault="00BD5447" w:rsidP="00BD5447">
            <w:pPr>
              <w:widowControl w:val="0"/>
              <w:autoSpaceDE w:val="0"/>
              <w:autoSpaceDN w:val="0"/>
              <w:rPr>
                <w:sz w:val="20"/>
                <w:szCs w:val="20"/>
              </w:rPr>
            </w:pPr>
          </w:p>
        </w:tc>
      </w:tr>
      <w:tr w:rsidR="00BD5447" w:rsidRPr="00BD5447" w:rsidTr="00BD5447">
        <w:tc>
          <w:tcPr>
            <w:tcW w:w="84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1.4.1</w:t>
            </w:r>
          </w:p>
        </w:tc>
        <w:tc>
          <w:tcPr>
            <w:tcW w:w="4139" w:type="dxa"/>
          </w:tcPr>
          <w:p w:rsidR="00BD5447" w:rsidRPr="00BD5447" w:rsidRDefault="00BD5447" w:rsidP="00BD5447">
            <w:pPr>
              <w:widowControl w:val="0"/>
              <w:autoSpaceDE w:val="0"/>
              <w:autoSpaceDN w:val="0"/>
              <w:ind w:left="567"/>
              <w:rPr>
                <w:sz w:val="20"/>
                <w:szCs w:val="20"/>
              </w:rPr>
            </w:pPr>
            <w:r w:rsidRPr="00BD5447">
              <w:rPr>
                <w:sz w:val="20"/>
                <w:szCs w:val="20"/>
              </w:rPr>
              <w:t>в том числе:</w:t>
            </w:r>
          </w:p>
          <w:p w:rsidR="00BD5447" w:rsidRPr="00BD5447" w:rsidRDefault="00BD5447" w:rsidP="00BD5447">
            <w:pPr>
              <w:widowControl w:val="0"/>
              <w:autoSpaceDE w:val="0"/>
              <w:autoSpaceDN w:val="0"/>
              <w:ind w:left="567"/>
              <w:rPr>
                <w:sz w:val="20"/>
                <w:szCs w:val="20"/>
              </w:rPr>
            </w:pPr>
            <w:r w:rsidRPr="00BD5447">
              <w:rPr>
                <w:sz w:val="20"/>
                <w:szCs w:val="20"/>
              </w:rPr>
              <w:t>за счет субсидий, предоставляемых на финансовое обеспечение выполнения государственного (муниципального) задания</w:t>
            </w:r>
          </w:p>
        </w:tc>
        <w:tc>
          <w:tcPr>
            <w:tcW w:w="96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26410</w:t>
            </w:r>
          </w:p>
        </w:tc>
        <w:tc>
          <w:tcPr>
            <w:tcW w:w="79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x</w:t>
            </w:r>
          </w:p>
        </w:tc>
        <w:tc>
          <w:tcPr>
            <w:tcW w:w="1361" w:type="dxa"/>
          </w:tcPr>
          <w:p w:rsidR="00BD5447" w:rsidRPr="00BD5447" w:rsidRDefault="00BD5447" w:rsidP="00BD5447">
            <w:pPr>
              <w:widowControl w:val="0"/>
              <w:autoSpaceDE w:val="0"/>
              <w:autoSpaceDN w:val="0"/>
              <w:jc w:val="both"/>
              <w:rPr>
                <w:sz w:val="20"/>
                <w:szCs w:val="20"/>
              </w:rPr>
            </w:pPr>
          </w:p>
        </w:tc>
        <w:tc>
          <w:tcPr>
            <w:tcW w:w="1361" w:type="dxa"/>
          </w:tcPr>
          <w:p w:rsidR="00BD5447" w:rsidRPr="00BD5447" w:rsidRDefault="00BD5447" w:rsidP="00BD5447">
            <w:pPr>
              <w:widowControl w:val="0"/>
              <w:autoSpaceDE w:val="0"/>
              <w:autoSpaceDN w:val="0"/>
              <w:jc w:val="both"/>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417"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04" w:type="dxa"/>
            <w:vAlign w:val="bottom"/>
          </w:tcPr>
          <w:p w:rsidR="00BD5447" w:rsidRPr="00BD5447" w:rsidRDefault="00BD5447" w:rsidP="00BD5447">
            <w:pPr>
              <w:widowControl w:val="0"/>
              <w:autoSpaceDE w:val="0"/>
              <w:autoSpaceDN w:val="0"/>
              <w:rPr>
                <w:sz w:val="20"/>
                <w:szCs w:val="20"/>
              </w:rPr>
            </w:pPr>
          </w:p>
        </w:tc>
      </w:tr>
      <w:tr w:rsidR="00BD5447" w:rsidRPr="00BD5447" w:rsidTr="00BD5447">
        <w:tc>
          <w:tcPr>
            <w:tcW w:w="84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1.4.1.1.</w:t>
            </w:r>
          </w:p>
        </w:tc>
        <w:tc>
          <w:tcPr>
            <w:tcW w:w="4139" w:type="dxa"/>
          </w:tcPr>
          <w:p w:rsidR="00BD5447" w:rsidRPr="00BD5447" w:rsidRDefault="00BD5447" w:rsidP="00BD5447">
            <w:pPr>
              <w:widowControl w:val="0"/>
              <w:autoSpaceDE w:val="0"/>
              <w:autoSpaceDN w:val="0"/>
              <w:ind w:left="850"/>
              <w:rPr>
                <w:sz w:val="20"/>
                <w:szCs w:val="20"/>
              </w:rPr>
            </w:pPr>
            <w:r w:rsidRPr="00BD5447">
              <w:rPr>
                <w:sz w:val="20"/>
                <w:szCs w:val="20"/>
              </w:rPr>
              <w:t>в том числе:</w:t>
            </w:r>
          </w:p>
          <w:p w:rsidR="00BD5447" w:rsidRPr="00BD5447" w:rsidRDefault="00BD5447" w:rsidP="00BD5447">
            <w:pPr>
              <w:widowControl w:val="0"/>
              <w:autoSpaceDE w:val="0"/>
              <w:autoSpaceDN w:val="0"/>
              <w:ind w:left="850"/>
              <w:rPr>
                <w:sz w:val="20"/>
                <w:szCs w:val="20"/>
              </w:rPr>
            </w:pPr>
            <w:r w:rsidRPr="00BD5447">
              <w:rPr>
                <w:sz w:val="20"/>
                <w:szCs w:val="20"/>
              </w:rPr>
              <w:t xml:space="preserve">в соответствии с Федеральным </w:t>
            </w:r>
            <w:hyperlink r:id="rId28">
              <w:r w:rsidRPr="00BD5447">
                <w:rPr>
                  <w:color w:val="0000FF"/>
                  <w:sz w:val="20"/>
                  <w:szCs w:val="20"/>
                </w:rPr>
                <w:t>законом</w:t>
              </w:r>
            </w:hyperlink>
            <w:r w:rsidRPr="00BD5447">
              <w:rPr>
                <w:sz w:val="20"/>
                <w:szCs w:val="20"/>
              </w:rPr>
              <w:t xml:space="preserve"> N 44-ФЗ</w:t>
            </w:r>
          </w:p>
        </w:tc>
        <w:tc>
          <w:tcPr>
            <w:tcW w:w="96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26411</w:t>
            </w:r>
          </w:p>
        </w:tc>
        <w:tc>
          <w:tcPr>
            <w:tcW w:w="79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x</w:t>
            </w:r>
          </w:p>
        </w:tc>
        <w:tc>
          <w:tcPr>
            <w:tcW w:w="1361" w:type="dxa"/>
          </w:tcPr>
          <w:p w:rsidR="00BD5447" w:rsidRPr="00BD5447" w:rsidRDefault="00BD5447" w:rsidP="00BD5447">
            <w:pPr>
              <w:widowControl w:val="0"/>
              <w:autoSpaceDE w:val="0"/>
              <w:autoSpaceDN w:val="0"/>
              <w:jc w:val="both"/>
              <w:rPr>
                <w:sz w:val="20"/>
                <w:szCs w:val="20"/>
              </w:rPr>
            </w:pPr>
          </w:p>
        </w:tc>
        <w:tc>
          <w:tcPr>
            <w:tcW w:w="1361" w:type="dxa"/>
          </w:tcPr>
          <w:p w:rsidR="00BD5447" w:rsidRPr="00BD5447" w:rsidRDefault="00BD5447" w:rsidP="00BD5447">
            <w:pPr>
              <w:widowControl w:val="0"/>
              <w:autoSpaceDE w:val="0"/>
              <w:autoSpaceDN w:val="0"/>
              <w:jc w:val="both"/>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417"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04" w:type="dxa"/>
            <w:vAlign w:val="bottom"/>
          </w:tcPr>
          <w:p w:rsidR="00BD5447" w:rsidRPr="00BD5447" w:rsidRDefault="00BD5447" w:rsidP="00BD5447">
            <w:pPr>
              <w:widowControl w:val="0"/>
              <w:autoSpaceDE w:val="0"/>
              <w:autoSpaceDN w:val="0"/>
              <w:rPr>
                <w:sz w:val="20"/>
                <w:szCs w:val="20"/>
              </w:rPr>
            </w:pPr>
          </w:p>
        </w:tc>
      </w:tr>
      <w:tr w:rsidR="00BD5447" w:rsidRPr="00BD5447" w:rsidTr="00BD5447">
        <w:tc>
          <w:tcPr>
            <w:tcW w:w="84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1.4.1.2.</w:t>
            </w:r>
          </w:p>
        </w:tc>
        <w:tc>
          <w:tcPr>
            <w:tcW w:w="4139" w:type="dxa"/>
          </w:tcPr>
          <w:p w:rsidR="00BD5447" w:rsidRPr="00BD5447" w:rsidRDefault="00BD5447" w:rsidP="00BD5447">
            <w:pPr>
              <w:widowControl w:val="0"/>
              <w:autoSpaceDE w:val="0"/>
              <w:autoSpaceDN w:val="0"/>
              <w:ind w:left="850"/>
              <w:rPr>
                <w:sz w:val="20"/>
                <w:szCs w:val="20"/>
              </w:rPr>
            </w:pPr>
            <w:r w:rsidRPr="00BD5447">
              <w:rPr>
                <w:sz w:val="20"/>
                <w:szCs w:val="20"/>
              </w:rPr>
              <w:t xml:space="preserve">в соответствии с Федеральным </w:t>
            </w:r>
            <w:hyperlink r:id="rId29">
              <w:r w:rsidRPr="00BD5447">
                <w:rPr>
                  <w:color w:val="0000FF"/>
                  <w:sz w:val="20"/>
                  <w:szCs w:val="20"/>
                </w:rPr>
                <w:t>законом</w:t>
              </w:r>
            </w:hyperlink>
            <w:r w:rsidRPr="00BD5447">
              <w:rPr>
                <w:sz w:val="20"/>
                <w:szCs w:val="20"/>
              </w:rPr>
              <w:t xml:space="preserve"> N 223-ФЗ </w:t>
            </w:r>
            <w:hyperlink w:anchor="P1345">
              <w:r w:rsidRPr="00BD5447">
                <w:rPr>
                  <w:color w:val="0000FF"/>
                  <w:sz w:val="20"/>
                  <w:szCs w:val="20"/>
                </w:rPr>
                <w:t>&lt;14&gt;</w:t>
              </w:r>
            </w:hyperlink>
          </w:p>
        </w:tc>
        <w:tc>
          <w:tcPr>
            <w:tcW w:w="96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26412</w:t>
            </w:r>
          </w:p>
        </w:tc>
        <w:tc>
          <w:tcPr>
            <w:tcW w:w="79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x</w:t>
            </w:r>
          </w:p>
        </w:tc>
        <w:tc>
          <w:tcPr>
            <w:tcW w:w="1361" w:type="dxa"/>
          </w:tcPr>
          <w:p w:rsidR="00BD5447" w:rsidRPr="00BD5447" w:rsidRDefault="00BD5447" w:rsidP="00BD5447">
            <w:pPr>
              <w:widowControl w:val="0"/>
              <w:autoSpaceDE w:val="0"/>
              <w:autoSpaceDN w:val="0"/>
              <w:jc w:val="both"/>
              <w:rPr>
                <w:sz w:val="20"/>
                <w:szCs w:val="20"/>
              </w:rPr>
            </w:pPr>
          </w:p>
        </w:tc>
        <w:tc>
          <w:tcPr>
            <w:tcW w:w="1361" w:type="dxa"/>
          </w:tcPr>
          <w:p w:rsidR="00BD5447" w:rsidRPr="00BD5447" w:rsidRDefault="00BD5447" w:rsidP="00BD5447">
            <w:pPr>
              <w:widowControl w:val="0"/>
              <w:autoSpaceDE w:val="0"/>
              <w:autoSpaceDN w:val="0"/>
              <w:jc w:val="both"/>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417"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04" w:type="dxa"/>
            <w:vAlign w:val="bottom"/>
          </w:tcPr>
          <w:p w:rsidR="00BD5447" w:rsidRPr="00BD5447" w:rsidRDefault="00BD5447" w:rsidP="00BD5447">
            <w:pPr>
              <w:widowControl w:val="0"/>
              <w:autoSpaceDE w:val="0"/>
              <w:autoSpaceDN w:val="0"/>
              <w:rPr>
                <w:sz w:val="20"/>
                <w:szCs w:val="20"/>
              </w:rPr>
            </w:pPr>
          </w:p>
        </w:tc>
      </w:tr>
      <w:tr w:rsidR="00BD5447" w:rsidRPr="00BD5447" w:rsidTr="00BD5447">
        <w:tc>
          <w:tcPr>
            <w:tcW w:w="84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1.4.2.</w:t>
            </w:r>
          </w:p>
        </w:tc>
        <w:tc>
          <w:tcPr>
            <w:tcW w:w="4139" w:type="dxa"/>
          </w:tcPr>
          <w:p w:rsidR="00BD5447" w:rsidRPr="00BD5447" w:rsidRDefault="00BD5447" w:rsidP="00BD5447">
            <w:pPr>
              <w:widowControl w:val="0"/>
              <w:autoSpaceDE w:val="0"/>
              <w:autoSpaceDN w:val="0"/>
              <w:ind w:left="567"/>
              <w:rPr>
                <w:sz w:val="20"/>
                <w:szCs w:val="20"/>
              </w:rPr>
            </w:pPr>
            <w:r w:rsidRPr="00BD5447">
              <w:rPr>
                <w:sz w:val="20"/>
                <w:szCs w:val="20"/>
              </w:rPr>
              <w:t xml:space="preserve">за счет субсидий, предоставляемых в соответствии с </w:t>
            </w:r>
            <w:hyperlink r:id="rId30">
              <w:r w:rsidRPr="00BD5447">
                <w:rPr>
                  <w:color w:val="0000FF"/>
                  <w:sz w:val="20"/>
                  <w:szCs w:val="20"/>
                </w:rPr>
                <w:t>абзацем вторым пункта 1 статьи 78.1</w:t>
              </w:r>
            </w:hyperlink>
            <w:r w:rsidRPr="00BD5447">
              <w:rPr>
                <w:sz w:val="20"/>
                <w:szCs w:val="20"/>
              </w:rPr>
              <w:t xml:space="preserve"> Бюджетного кодекса Российской Федерации</w:t>
            </w:r>
          </w:p>
        </w:tc>
        <w:tc>
          <w:tcPr>
            <w:tcW w:w="96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26420</w:t>
            </w:r>
          </w:p>
        </w:tc>
        <w:tc>
          <w:tcPr>
            <w:tcW w:w="79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x</w:t>
            </w:r>
          </w:p>
        </w:tc>
        <w:tc>
          <w:tcPr>
            <w:tcW w:w="1361" w:type="dxa"/>
          </w:tcPr>
          <w:p w:rsidR="00BD5447" w:rsidRPr="00BD5447" w:rsidRDefault="00BD5447" w:rsidP="00BD5447">
            <w:pPr>
              <w:widowControl w:val="0"/>
              <w:autoSpaceDE w:val="0"/>
              <w:autoSpaceDN w:val="0"/>
              <w:jc w:val="both"/>
              <w:rPr>
                <w:sz w:val="20"/>
                <w:szCs w:val="20"/>
              </w:rPr>
            </w:pPr>
          </w:p>
        </w:tc>
        <w:tc>
          <w:tcPr>
            <w:tcW w:w="1361" w:type="dxa"/>
          </w:tcPr>
          <w:p w:rsidR="00BD5447" w:rsidRPr="00BD5447" w:rsidRDefault="00BD5447" w:rsidP="00BD5447">
            <w:pPr>
              <w:widowControl w:val="0"/>
              <w:autoSpaceDE w:val="0"/>
              <w:autoSpaceDN w:val="0"/>
              <w:jc w:val="both"/>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417"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04" w:type="dxa"/>
            <w:vAlign w:val="bottom"/>
          </w:tcPr>
          <w:p w:rsidR="00BD5447" w:rsidRPr="00BD5447" w:rsidRDefault="00BD5447" w:rsidP="00BD5447">
            <w:pPr>
              <w:widowControl w:val="0"/>
              <w:autoSpaceDE w:val="0"/>
              <w:autoSpaceDN w:val="0"/>
              <w:rPr>
                <w:sz w:val="20"/>
                <w:szCs w:val="20"/>
              </w:rPr>
            </w:pPr>
          </w:p>
        </w:tc>
      </w:tr>
      <w:tr w:rsidR="00BD5447" w:rsidRPr="00BD5447" w:rsidTr="00BD5447">
        <w:tc>
          <w:tcPr>
            <w:tcW w:w="84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lastRenderedPageBreak/>
              <w:t>1.4.2.1</w:t>
            </w:r>
          </w:p>
        </w:tc>
        <w:tc>
          <w:tcPr>
            <w:tcW w:w="4139" w:type="dxa"/>
          </w:tcPr>
          <w:p w:rsidR="00BD5447" w:rsidRPr="00BD5447" w:rsidRDefault="00BD5447" w:rsidP="00BD5447">
            <w:pPr>
              <w:widowControl w:val="0"/>
              <w:autoSpaceDE w:val="0"/>
              <w:autoSpaceDN w:val="0"/>
              <w:ind w:left="850"/>
              <w:rPr>
                <w:sz w:val="20"/>
                <w:szCs w:val="20"/>
              </w:rPr>
            </w:pPr>
            <w:r w:rsidRPr="00BD5447">
              <w:rPr>
                <w:sz w:val="20"/>
                <w:szCs w:val="20"/>
              </w:rPr>
              <w:t>в том числе:</w:t>
            </w:r>
          </w:p>
          <w:p w:rsidR="00BD5447" w:rsidRPr="00BD5447" w:rsidRDefault="00BD5447" w:rsidP="00BD5447">
            <w:pPr>
              <w:widowControl w:val="0"/>
              <w:autoSpaceDE w:val="0"/>
              <w:autoSpaceDN w:val="0"/>
              <w:ind w:left="850"/>
              <w:rPr>
                <w:sz w:val="20"/>
                <w:szCs w:val="20"/>
              </w:rPr>
            </w:pPr>
            <w:r w:rsidRPr="00BD5447">
              <w:rPr>
                <w:sz w:val="20"/>
                <w:szCs w:val="20"/>
              </w:rPr>
              <w:t xml:space="preserve">в соответствии с Федеральным </w:t>
            </w:r>
            <w:hyperlink r:id="rId31">
              <w:r w:rsidRPr="00BD5447">
                <w:rPr>
                  <w:color w:val="0000FF"/>
                  <w:sz w:val="20"/>
                  <w:szCs w:val="20"/>
                </w:rPr>
                <w:t>законом</w:t>
              </w:r>
            </w:hyperlink>
            <w:r w:rsidRPr="00BD5447">
              <w:rPr>
                <w:sz w:val="20"/>
                <w:szCs w:val="20"/>
              </w:rPr>
              <w:t xml:space="preserve"> N 44-ФЗ</w:t>
            </w:r>
          </w:p>
        </w:tc>
        <w:tc>
          <w:tcPr>
            <w:tcW w:w="964" w:type="dxa"/>
            <w:vAlign w:val="bottom"/>
          </w:tcPr>
          <w:p w:rsidR="00BD5447" w:rsidRPr="00BD5447" w:rsidRDefault="00BD5447" w:rsidP="00BD5447">
            <w:pPr>
              <w:widowControl w:val="0"/>
              <w:autoSpaceDE w:val="0"/>
              <w:autoSpaceDN w:val="0"/>
              <w:jc w:val="center"/>
              <w:rPr>
                <w:sz w:val="20"/>
                <w:szCs w:val="20"/>
              </w:rPr>
            </w:pPr>
            <w:bookmarkStart w:id="23" w:name="P1134"/>
            <w:bookmarkEnd w:id="23"/>
            <w:r w:rsidRPr="00BD5447">
              <w:rPr>
                <w:sz w:val="20"/>
                <w:szCs w:val="20"/>
              </w:rPr>
              <w:t>26421</w:t>
            </w:r>
          </w:p>
        </w:tc>
        <w:tc>
          <w:tcPr>
            <w:tcW w:w="79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x</w:t>
            </w:r>
          </w:p>
        </w:tc>
        <w:tc>
          <w:tcPr>
            <w:tcW w:w="1361" w:type="dxa"/>
          </w:tcPr>
          <w:p w:rsidR="00BD5447" w:rsidRPr="00BD5447" w:rsidRDefault="00BD5447" w:rsidP="00BD5447">
            <w:pPr>
              <w:widowControl w:val="0"/>
              <w:autoSpaceDE w:val="0"/>
              <w:autoSpaceDN w:val="0"/>
              <w:jc w:val="both"/>
              <w:rPr>
                <w:sz w:val="20"/>
                <w:szCs w:val="20"/>
              </w:rPr>
            </w:pPr>
          </w:p>
        </w:tc>
        <w:tc>
          <w:tcPr>
            <w:tcW w:w="1361" w:type="dxa"/>
          </w:tcPr>
          <w:p w:rsidR="00BD5447" w:rsidRPr="00BD5447" w:rsidRDefault="00BD5447" w:rsidP="00BD5447">
            <w:pPr>
              <w:widowControl w:val="0"/>
              <w:autoSpaceDE w:val="0"/>
              <w:autoSpaceDN w:val="0"/>
              <w:jc w:val="both"/>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417"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04" w:type="dxa"/>
            <w:vAlign w:val="bottom"/>
          </w:tcPr>
          <w:p w:rsidR="00BD5447" w:rsidRPr="00BD5447" w:rsidRDefault="00BD5447" w:rsidP="00BD5447">
            <w:pPr>
              <w:widowControl w:val="0"/>
              <w:autoSpaceDE w:val="0"/>
              <w:autoSpaceDN w:val="0"/>
              <w:rPr>
                <w:sz w:val="20"/>
                <w:szCs w:val="20"/>
              </w:rPr>
            </w:pPr>
          </w:p>
        </w:tc>
      </w:tr>
      <w:tr w:rsidR="00BD5447" w:rsidRPr="00BD5447" w:rsidTr="00BD5447">
        <w:tc>
          <w:tcPr>
            <w:tcW w:w="844" w:type="dxa"/>
            <w:vAlign w:val="bottom"/>
          </w:tcPr>
          <w:p w:rsidR="00BD5447" w:rsidRPr="00BD5447" w:rsidRDefault="00BD5447" w:rsidP="00BD5447">
            <w:pPr>
              <w:widowControl w:val="0"/>
              <w:autoSpaceDE w:val="0"/>
              <w:autoSpaceDN w:val="0"/>
              <w:rPr>
                <w:sz w:val="20"/>
                <w:szCs w:val="20"/>
              </w:rPr>
            </w:pPr>
          </w:p>
        </w:tc>
        <w:tc>
          <w:tcPr>
            <w:tcW w:w="4139" w:type="dxa"/>
            <w:vAlign w:val="bottom"/>
          </w:tcPr>
          <w:p w:rsidR="00BD5447" w:rsidRPr="00BD5447" w:rsidRDefault="00BD5447" w:rsidP="00BD5447">
            <w:pPr>
              <w:widowControl w:val="0"/>
              <w:autoSpaceDE w:val="0"/>
              <w:autoSpaceDN w:val="0"/>
              <w:ind w:left="849"/>
              <w:rPr>
                <w:sz w:val="20"/>
                <w:szCs w:val="20"/>
              </w:rPr>
            </w:pPr>
            <w:r w:rsidRPr="00BD5447">
              <w:rPr>
                <w:sz w:val="20"/>
                <w:szCs w:val="20"/>
              </w:rPr>
              <w:t xml:space="preserve">из них </w:t>
            </w:r>
            <w:hyperlink w:anchor="P1340">
              <w:r w:rsidRPr="00BD5447">
                <w:rPr>
                  <w:color w:val="0000FF"/>
                  <w:sz w:val="20"/>
                  <w:szCs w:val="20"/>
                </w:rPr>
                <w:t>&lt;10.1&gt;</w:t>
              </w:r>
            </w:hyperlink>
            <w:r w:rsidRPr="00BD5447">
              <w:rPr>
                <w:sz w:val="20"/>
                <w:szCs w:val="20"/>
              </w:rPr>
              <w:t>:</w:t>
            </w:r>
          </w:p>
        </w:tc>
        <w:tc>
          <w:tcPr>
            <w:tcW w:w="96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26421.1</w:t>
            </w:r>
          </w:p>
        </w:tc>
        <w:tc>
          <w:tcPr>
            <w:tcW w:w="79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x</w:t>
            </w:r>
          </w:p>
        </w:tc>
        <w:tc>
          <w:tcPr>
            <w:tcW w:w="1361" w:type="dxa"/>
            <w:vAlign w:val="bottom"/>
          </w:tcPr>
          <w:p w:rsidR="00BD5447" w:rsidRPr="00BD5447" w:rsidRDefault="00BD5447" w:rsidP="00BD5447">
            <w:pPr>
              <w:widowControl w:val="0"/>
              <w:autoSpaceDE w:val="0"/>
              <w:autoSpaceDN w:val="0"/>
              <w:rPr>
                <w:sz w:val="20"/>
                <w:szCs w:val="20"/>
              </w:rPr>
            </w:pPr>
          </w:p>
        </w:tc>
        <w:tc>
          <w:tcPr>
            <w:tcW w:w="1361" w:type="dxa"/>
          </w:tcPr>
          <w:p w:rsidR="00BD5447" w:rsidRPr="00BD5447" w:rsidRDefault="00BD5447" w:rsidP="00BD5447">
            <w:pPr>
              <w:widowControl w:val="0"/>
              <w:autoSpaceDE w:val="0"/>
              <w:autoSpaceDN w:val="0"/>
              <w:jc w:val="both"/>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417"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04" w:type="dxa"/>
            <w:vAlign w:val="bottom"/>
          </w:tcPr>
          <w:p w:rsidR="00BD5447" w:rsidRPr="00BD5447" w:rsidRDefault="00BD5447" w:rsidP="00BD5447">
            <w:pPr>
              <w:widowControl w:val="0"/>
              <w:autoSpaceDE w:val="0"/>
              <w:autoSpaceDN w:val="0"/>
              <w:rPr>
                <w:sz w:val="20"/>
                <w:szCs w:val="20"/>
              </w:rPr>
            </w:pPr>
          </w:p>
        </w:tc>
      </w:tr>
      <w:tr w:rsidR="00BD5447" w:rsidRPr="00BD5447" w:rsidTr="00BD5447">
        <w:tc>
          <w:tcPr>
            <w:tcW w:w="84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1.4.2.2.</w:t>
            </w:r>
          </w:p>
        </w:tc>
        <w:tc>
          <w:tcPr>
            <w:tcW w:w="4139" w:type="dxa"/>
          </w:tcPr>
          <w:p w:rsidR="00BD5447" w:rsidRPr="00BD5447" w:rsidRDefault="00BD5447" w:rsidP="00BD5447">
            <w:pPr>
              <w:widowControl w:val="0"/>
              <w:autoSpaceDE w:val="0"/>
              <w:autoSpaceDN w:val="0"/>
              <w:ind w:left="850"/>
              <w:rPr>
                <w:sz w:val="20"/>
                <w:szCs w:val="20"/>
              </w:rPr>
            </w:pPr>
            <w:r w:rsidRPr="00BD5447">
              <w:rPr>
                <w:sz w:val="20"/>
                <w:szCs w:val="20"/>
              </w:rPr>
              <w:t xml:space="preserve">в соответствии с Федеральным </w:t>
            </w:r>
            <w:hyperlink r:id="rId32">
              <w:r w:rsidRPr="00BD5447">
                <w:rPr>
                  <w:color w:val="0000FF"/>
                  <w:sz w:val="20"/>
                  <w:szCs w:val="20"/>
                </w:rPr>
                <w:t>законом</w:t>
              </w:r>
            </w:hyperlink>
            <w:r w:rsidRPr="00BD5447">
              <w:rPr>
                <w:sz w:val="20"/>
                <w:szCs w:val="20"/>
              </w:rPr>
              <w:t xml:space="preserve"> N 223-ФЗ </w:t>
            </w:r>
            <w:hyperlink w:anchor="P1345">
              <w:r w:rsidRPr="00BD5447">
                <w:rPr>
                  <w:color w:val="0000FF"/>
                  <w:sz w:val="20"/>
                  <w:szCs w:val="20"/>
                </w:rPr>
                <w:t>&lt;14&gt;</w:t>
              </w:r>
            </w:hyperlink>
          </w:p>
        </w:tc>
        <w:tc>
          <w:tcPr>
            <w:tcW w:w="96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26422</w:t>
            </w:r>
          </w:p>
        </w:tc>
        <w:tc>
          <w:tcPr>
            <w:tcW w:w="79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x</w:t>
            </w:r>
          </w:p>
        </w:tc>
        <w:tc>
          <w:tcPr>
            <w:tcW w:w="1361" w:type="dxa"/>
          </w:tcPr>
          <w:p w:rsidR="00BD5447" w:rsidRPr="00BD5447" w:rsidRDefault="00BD5447" w:rsidP="00BD5447">
            <w:pPr>
              <w:widowControl w:val="0"/>
              <w:autoSpaceDE w:val="0"/>
              <w:autoSpaceDN w:val="0"/>
              <w:jc w:val="both"/>
              <w:rPr>
                <w:sz w:val="20"/>
                <w:szCs w:val="20"/>
              </w:rPr>
            </w:pPr>
          </w:p>
        </w:tc>
        <w:tc>
          <w:tcPr>
            <w:tcW w:w="1361" w:type="dxa"/>
          </w:tcPr>
          <w:p w:rsidR="00BD5447" w:rsidRPr="00BD5447" w:rsidRDefault="00BD5447" w:rsidP="00BD5447">
            <w:pPr>
              <w:widowControl w:val="0"/>
              <w:autoSpaceDE w:val="0"/>
              <w:autoSpaceDN w:val="0"/>
              <w:jc w:val="both"/>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417"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04" w:type="dxa"/>
            <w:vAlign w:val="bottom"/>
          </w:tcPr>
          <w:p w:rsidR="00BD5447" w:rsidRPr="00BD5447" w:rsidRDefault="00BD5447" w:rsidP="00BD5447">
            <w:pPr>
              <w:widowControl w:val="0"/>
              <w:autoSpaceDE w:val="0"/>
              <w:autoSpaceDN w:val="0"/>
              <w:rPr>
                <w:sz w:val="20"/>
                <w:szCs w:val="20"/>
              </w:rPr>
            </w:pPr>
          </w:p>
        </w:tc>
      </w:tr>
      <w:tr w:rsidR="00BD5447" w:rsidRPr="00BD5447" w:rsidTr="00BD5447">
        <w:tc>
          <w:tcPr>
            <w:tcW w:w="84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1.4.3.</w:t>
            </w:r>
          </w:p>
        </w:tc>
        <w:tc>
          <w:tcPr>
            <w:tcW w:w="4139" w:type="dxa"/>
          </w:tcPr>
          <w:p w:rsidR="00BD5447" w:rsidRPr="00BD5447" w:rsidRDefault="00BD5447" w:rsidP="00BD5447">
            <w:pPr>
              <w:widowControl w:val="0"/>
              <w:autoSpaceDE w:val="0"/>
              <w:autoSpaceDN w:val="0"/>
              <w:ind w:left="567"/>
              <w:rPr>
                <w:sz w:val="20"/>
                <w:szCs w:val="20"/>
              </w:rPr>
            </w:pPr>
            <w:r w:rsidRPr="00BD5447">
              <w:rPr>
                <w:sz w:val="20"/>
                <w:szCs w:val="20"/>
              </w:rPr>
              <w:t xml:space="preserve">за счет субсидий, предоставляемых на осуществление капитальных вложений </w:t>
            </w:r>
            <w:hyperlink w:anchor="P1346">
              <w:r w:rsidRPr="00BD5447">
                <w:rPr>
                  <w:color w:val="0000FF"/>
                  <w:sz w:val="20"/>
                  <w:szCs w:val="20"/>
                </w:rPr>
                <w:t>&lt;15&gt;</w:t>
              </w:r>
            </w:hyperlink>
          </w:p>
        </w:tc>
        <w:tc>
          <w:tcPr>
            <w:tcW w:w="964" w:type="dxa"/>
            <w:vAlign w:val="bottom"/>
          </w:tcPr>
          <w:p w:rsidR="00BD5447" w:rsidRPr="00BD5447" w:rsidRDefault="00BD5447" w:rsidP="00BD5447">
            <w:pPr>
              <w:widowControl w:val="0"/>
              <w:autoSpaceDE w:val="0"/>
              <w:autoSpaceDN w:val="0"/>
              <w:jc w:val="center"/>
              <w:rPr>
                <w:sz w:val="20"/>
                <w:szCs w:val="20"/>
              </w:rPr>
            </w:pPr>
            <w:bookmarkStart w:id="24" w:name="P1164"/>
            <w:bookmarkEnd w:id="24"/>
            <w:r w:rsidRPr="00BD5447">
              <w:rPr>
                <w:sz w:val="20"/>
                <w:szCs w:val="20"/>
              </w:rPr>
              <w:t>26430</w:t>
            </w:r>
          </w:p>
        </w:tc>
        <w:tc>
          <w:tcPr>
            <w:tcW w:w="79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x</w:t>
            </w:r>
          </w:p>
        </w:tc>
        <w:tc>
          <w:tcPr>
            <w:tcW w:w="1361" w:type="dxa"/>
          </w:tcPr>
          <w:p w:rsidR="00BD5447" w:rsidRPr="00BD5447" w:rsidRDefault="00BD5447" w:rsidP="00BD5447">
            <w:pPr>
              <w:widowControl w:val="0"/>
              <w:autoSpaceDE w:val="0"/>
              <w:autoSpaceDN w:val="0"/>
              <w:jc w:val="both"/>
              <w:rPr>
                <w:sz w:val="20"/>
                <w:szCs w:val="20"/>
              </w:rPr>
            </w:pPr>
          </w:p>
        </w:tc>
        <w:tc>
          <w:tcPr>
            <w:tcW w:w="1361" w:type="dxa"/>
          </w:tcPr>
          <w:p w:rsidR="00BD5447" w:rsidRPr="00BD5447" w:rsidRDefault="00BD5447" w:rsidP="00BD5447">
            <w:pPr>
              <w:widowControl w:val="0"/>
              <w:autoSpaceDE w:val="0"/>
              <w:autoSpaceDN w:val="0"/>
              <w:jc w:val="both"/>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417"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04" w:type="dxa"/>
            <w:vAlign w:val="bottom"/>
          </w:tcPr>
          <w:p w:rsidR="00BD5447" w:rsidRPr="00BD5447" w:rsidRDefault="00BD5447" w:rsidP="00BD5447">
            <w:pPr>
              <w:widowControl w:val="0"/>
              <w:autoSpaceDE w:val="0"/>
              <w:autoSpaceDN w:val="0"/>
              <w:rPr>
                <w:sz w:val="20"/>
                <w:szCs w:val="20"/>
              </w:rPr>
            </w:pPr>
          </w:p>
        </w:tc>
      </w:tr>
      <w:tr w:rsidR="00BD5447" w:rsidRPr="00BD5447" w:rsidTr="00BD5447">
        <w:tc>
          <w:tcPr>
            <w:tcW w:w="844" w:type="dxa"/>
            <w:vAlign w:val="bottom"/>
          </w:tcPr>
          <w:p w:rsidR="00BD5447" w:rsidRPr="00BD5447" w:rsidRDefault="00BD5447" w:rsidP="00BD5447">
            <w:pPr>
              <w:widowControl w:val="0"/>
              <w:autoSpaceDE w:val="0"/>
              <w:autoSpaceDN w:val="0"/>
              <w:rPr>
                <w:sz w:val="20"/>
                <w:szCs w:val="20"/>
              </w:rPr>
            </w:pPr>
          </w:p>
        </w:tc>
        <w:tc>
          <w:tcPr>
            <w:tcW w:w="4139" w:type="dxa"/>
            <w:vAlign w:val="bottom"/>
          </w:tcPr>
          <w:p w:rsidR="00BD5447" w:rsidRPr="00BD5447" w:rsidRDefault="00BD5447" w:rsidP="00BD5447">
            <w:pPr>
              <w:widowControl w:val="0"/>
              <w:autoSpaceDE w:val="0"/>
              <w:autoSpaceDN w:val="0"/>
              <w:ind w:left="849"/>
              <w:rPr>
                <w:sz w:val="20"/>
                <w:szCs w:val="20"/>
              </w:rPr>
            </w:pPr>
            <w:r w:rsidRPr="00BD5447">
              <w:rPr>
                <w:sz w:val="20"/>
                <w:szCs w:val="20"/>
              </w:rPr>
              <w:t xml:space="preserve">из них </w:t>
            </w:r>
            <w:hyperlink w:anchor="P1340">
              <w:r w:rsidRPr="00BD5447">
                <w:rPr>
                  <w:color w:val="0000FF"/>
                  <w:sz w:val="20"/>
                  <w:szCs w:val="20"/>
                </w:rPr>
                <w:t>&lt;10.1&gt;</w:t>
              </w:r>
            </w:hyperlink>
            <w:r w:rsidRPr="00BD5447">
              <w:rPr>
                <w:sz w:val="20"/>
                <w:szCs w:val="20"/>
              </w:rPr>
              <w:t>:</w:t>
            </w:r>
          </w:p>
        </w:tc>
        <w:tc>
          <w:tcPr>
            <w:tcW w:w="96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26430.1</w:t>
            </w:r>
          </w:p>
        </w:tc>
        <w:tc>
          <w:tcPr>
            <w:tcW w:w="79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x</w:t>
            </w:r>
          </w:p>
        </w:tc>
        <w:tc>
          <w:tcPr>
            <w:tcW w:w="1361" w:type="dxa"/>
            <w:vAlign w:val="bottom"/>
          </w:tcPr>
          <w:p w:rsidR="00BD5447" w:rsidRPr="00BD5447" w:rsidRDefault="00BD5447" w:rsidP="00BD5447">
            <w:pPr>
              <w:widowControl w:val="0"/>
              <w:autoSpaceDE w:val="0"/>
              <w:autoSpaceDN w:val="0"/>
              <w:rPr>
                <w:sz w:val="20"/>
                <w:szCs w:val="20"/>
              </w:rPr>
            </w:pPr>
          </w:p>
        </w:tc>
        <w:tc>
          <w:tcPr>
            <w:tcW w:w="1361" w:type="dxa"/>
          </w:tcPr>
          <w:p w:rsidR="00BD5447" w:rsidRPr="00BD5447" w:rsidRDefault="00BD5447" w:rsidP="00BD5447">
            <w:pPr>
              <w:widowControl w:val="0"/>
              <w:autoSpaceDE w:val="0"/>
              <w:autoSpaceDN w:val="0"/>
              <w:jc w:val="both"/>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417"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04" w:type="dxa"/>
            <w:vAlign w:val="bottom"/>
          </w:tcPr>
          <w:p w:rsidR="00BD5447" w:rsidRPr="00BD5447" w:rsidRDefault="00BD5447" w:rsidP="00BD5447">
            <w:pPr>
              <w:widowControl w:val="0"/>
              <w:autoSpaceDE w:val="0"/>
              <w:autoSpaceDN w:val="0"/>
              <w:rPr>
                <w:sz w:val="20"/>
                <w:szCs w:val="20"/>
              </w:rPr>
            </w:pPr>
          </w:p>
        </w:tc>
      </w:tr>
      <w:tr w:rsidR="00BD5447" w:rsidRPr="00BD5447" w:rsidTr="00BD5447">
        <w:tc>
          <w:tcPr>
            <w:tcW w:w="844" w:type="dxa"/>
            <w:vAlign w:val="bottom"/>
          </w:tcPr>
          <w:p w:rsidR="00BD5447" w:rsidRPr="00BD5447" w:rsidRDefault="00BD5447" w:rsidP="00BD5447">
            <w:pPr>
              <w:widowControl w:val="0"/>
              <w:autoSpaceDE w:val="0"/>
              <w:autoSpaceDN w:val="0"/>
              <w:rPr>
                <w:sz w:val="20"/>
                <w:szCs w:val="20"/>
              </w:rPr>
            </w:pPr>
          </w:p>
        </w:tc>
        <w:tc>
          <w:tcPr>
            <w:tcW w:w="4139" w:type="dxa"/>
            <w:vAlign w:val="bottom"/>
          </w:tcPr>
          <w:p w:rsidR="00BD5447" w:rsidRPr="00BD5447" w:rsidRDefault="00BD5447" w:rsidP="00BD5447">
            <w:pPr>
              <w:widowControl w:val="0"/>
              <w:autoSpaceDE w:val="0"/>
              <w:autoSpaceDN w:val="0"/>
              <w:ind w:left="849"/>
              <w:rPr>
                <w:sz w:val="20"/>
                <w:szCs w:val="20"/>
              </w:rPr>
            </w:pPr>
            <w:r w:rsidRPr="00BD5447">
              <w:rPr>
                <w:sz w:val="20"/>
                <w:szCs w:val="20"/>
              </w:rPr>
              <w:t xml:space="preserve">из них </w:t>
            </w:r>
            <w:hyperlink w:anchor="P1341">
              <w:r w:rsidRPr="00BD5447">
                <w:rPr>
                  <w:color w:val="0000FF"/>
                  <w:sz w:val="20"/>
                  <w:szCs w:val="20"/>
                </w:rPr>
                <w:t>&lt;10.2&gt;</w:t>
              </w:r>
            </w:hyperlink>
            <w:r w:rsidRPr="00BD5447">
              <w:rPr>
                <w:sz w:val="20"/>
                <w:szCs w:val="20"/>
              </w:rPr>
              <w:t>:</w:t>
            </w:r>
          </w:p>
        </w:tc>
        <w:tc>
          <w:tcPr>
            <w:tcW w:w="96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26430.2</w:t>
            </w:r>
          </w:p>
        </w:tc>
        <w:tc>
          <w:tcPr>
            <w:tcW w:w="794"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417" w:type="dxa"/>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04" w:type="dxa"/>
          </w:tcPr>
          <w:p w:rsidR="00BD5447" w:rsidRPr="00BD5447" w:rsidRDefault="00BD5447" w:rsidP="00BD5447">
            <w:pPr>
              <w:widowControl w:val="0"/>
              <w:autoSpaceDE w:val="0"/>
              <w:autoSpaceDN w:val="0"/>
              <w:jc w:val="both"/>
              <w:rPr>
                <w:sz w:val="20"/>
                <w:szCs w:val="20"/>
              </w:rPr>
            </w:pPr>
          </w:p>
        </w:tc>
      </w:tr>
      <w:tr w:rsidR="00BD5447" w:rsidRPr="00BD5447" w:rsidTr="00BD5447">
        <w:tc>
          <w:tcPr>
            <w:tcW w:w="84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1.4.4.</w:t>
            </w:r>
          </w:p>
        </w:tc>
        <w:tc>
          <w:tcPr>
            <w:tcW w:w="4139" w:type="dxa"/>
          </w:tcPr>
          <w:p w:rsidR="00BD5447" w:rsidRPr="00BD5447" w:rsidRDefault="00BD5447" w:rsidP="00BD5447">
            <w:pPr>
              <w:widowControl w:val="0"/>
              <w:autoSpaceDE w:val="0"/>
              <w:autoSpaceDN w:val="0"/>
              <w:ind w:left="567"/>
              <w:rPr>
                <w:sz w:val="20"/>
                <w:szCs w:val="20"/>
              </w:rPr>
            </w:pPr>
            <w:r w:rsidRPr="00BD5447">
              <w:rPr>
                <w:sz w:val="20"/>
                <w:szCs w:val="20"/>
              </w:rPr>
              <w:t>за счет средств обязательного медицинского страхования</w:t>
            </w:r>
          </w:p>
        </w:tc>
        <w:tc>
          <w:tcPr>
            <w:tcW w:w="96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26440</w:t>
            </w:r>
          </w:p>
        </w:tc>
        <w:tc>
          <w:tcPr>
            <w:tcW w:w="79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x</w:t>
            </w:r>
          </w:p>
        </w:tc>
        <w:tc>
          <w:tcPr>
            <w:tcW w:w="1361" w:type="dxa"/>
          </w:tcPr>
          <w:p w:rsidR="00BD5447" w:rsidRPr="00BD5447" w:rsidRDefault="00BD5447" w:rsidP="00BD5447">
            <w:pPr>
              <w:widowControl w:val="0"/>
              <w:autoSpaceDE w:val="0"/>
              <w:autoSpaceDN w:val="0"/>
              <w:jc w:val="both"/>
              <w:rPr>
                <w:sz w:val="20"/>
                <w:szCs w:val="20"/>
              </w:rPr>
            </w:pPr>
          </w:p>
        </w:tc>
        <w:tc>
          <w:tcPr>
            <w:tcW w:w="1361" w:type="dxa"/>
          </w:tcPr>
          <w:p w:rsidR="00BD5447" w:rsidRPr="00BD5447" w:rsidRDefault="00BD5447" w:rsidP="00BD5447">
            <w:pPr>
              <w:widowControl w:val="0"/>
              <w:autoSpaceDE w:val="0"/>
              <w:autoSpaceDN w:val="0"/>
              <w:jc w:val="both"/>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417"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04" w:type="dxa"/>
            <w:vAlign w:val="bottom"/>
          </w:tcPr>
          <w:p w:rsidR="00BD5447" w:rsidRPr="00BD5447" w:rsidRDefault="00BD5447" w:rsidP="00BD5447">
            <w:pPr>
              <w:widowControl w:val="0"/>
              <w:autoSpaceDE w:val="0"/>
              <w:autoSpaceDN w:val="0"/>
              <w:rPr>
                <w:sz w:val="20"/>
                <w:szCs w:val="20"/>
              </w:rPr>
            </w:pPr>
          </w:p>
        </w:tc>
      </w:tr>
      <w:tr w:rsidR="00BD5447" w:rsidRPr="00BD5447" w:rsidTr="00BD5447">
        <w:tc>
          <w:tcPr>
            <w:tcW w:w="84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1.4.4.1.</w:t>
            </w:r>
          </w:p>
        </w:tc>
        <w:tc>
          <w:tcPr>
            <w:tcW w:w="4139" w:type="dxa"/>
          </w:tcPr>
          <w:p w:rsidR="00BD5447" w:rsidRPr="00BD5447" w:rsidRDefault="00BD5447" w:rsidP="00BD5447">
            <w:pPr>
              <w:widowControl w:val="0"/>
              <w:autoSpaceDE w:val="0"/>
              <w:autoSpaceDN w:val="0"/>
              <w:ind w:left="850"/>
              <w:rPr>
                <w:sz w:val="20"/>
                <w:szCs w:val="20"/>
              </w:rPr>
            </w:pPr>
            <w:r w:rsidRPr="00BD5447">
              <w:rPr>
                <w:sz w:val="20"/>
                <w:szCs w:val="20"/>
              </w:rPr>
              <w:t>в том числе:</w:t>
            </w:r>
          </w:p>
          <w:p w:rsidR="00BD5447" w:rsidRPr="00BD5447" w:rsidRDefault="00BD5447" w:rsidP="00BD5447">
            <w:pPr>
              <w:widowControl w:val="0"/>
              <w:autoSpaceDE w:val="0"/>
              <w:autoSpaceDN w:val="0"/>
              <w:ind w:left="850"/>
              <w:rPr>
                <w:sz w:val="20"/>
                <w:szCs w:val="20"/>
              </w:rPr>
            </w:pPr>
            <w:r w:rsidRPr="00BD5447">
              <w:rPr>
                <w:sz w:val="20"/>
                <w:szCs w:val="20"/>
              </w:rPr>
              <w:t xml:space="preserve">в соответствии с Федеральным </w:t>
            </w:r>
            <w:hyperlink r:id="rId33">
              <w:r w:rsidRPr="00BD5447">
                <w:rPr>
                  <w:color w:val="0000FF"/>
                  <w:sz w:val="20"/>
                  <w:szCs w:val="20"/>
                </w:rPr>
                <w:t>законом</w:t>
              </w:r>
            </w:hyperlink>
            <w:r w:rsidRPr="00BD5447">
              <w:rPr>
                <w:sz w:val="20"/>
                <w:szCs w:val="20"/>
              </w:rPr>
              <w:t xml:space="preserve"> N 44-ФЗ</w:t>
            </w:r>
          </w:p>
        </w:tc>
        <w:tc>
          <w:tcPr>
            <w:tcW w:w="96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26441</w:t>
            </w:r>
          </w:p>
        </w:tc>
        <w:tc>
          <w:tcPr>
            <w:tcW w:w="79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x</w:t>
            </w:r>
          </w:p>
        </w:tc>
        <w:tc>
          <w:tcPr>
            <w:tcW w:w="1361" w:type="dxa"/>
          </w:tcPr>
          <w:p w:rsidR="00BD5447" w:rsidRPr="00BD5447" w:rsidRDefault="00BD5447" w:rsidP="00BD5447">
            <w:pPr>
              <w:widowControl w:val="0"/>
              <w:autoSpaceDE w:val="0"/>
              <w:autoSpaceDN w:val="0"/>
              <w:jc w:val="both"/>
              <w:rPr>
                <w:sz w:val="20"/>
                <w:szCs w:val="20"/>
              </w:rPr>
            </w:pPr>
          </w:p>
        </w:tc>
        <w:tc>
          <w:tcPr>
            <w:tcW w:w="1361" w:type="dxa"/>
          </w:tcPr>
          <w:p w:rsidR="00BD5447" w:rsidRPr="00BD5447" w:rsidRDefault="00BD5447" w:rsidP="00BD5447">
            <w:pPr>
              <w:widowControl w:val="0"/>
              <w:autoSpaceDE w:val="0"/>
              <w:autoSpaceDN w:val="0"/>
              <w:jc w:val="both"/>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417"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04" w:type="dxa"/>
            <w:vAlign w:val="bottom"/>
          </w:tcPr>
          <w:p w:rsidR="00BD5447" w:rsidRPr="00BD5447" w:rsidRDefault="00BD5447" w:rsidP="00BD5447">
            <w:pPr>
              <w:widowControl w:val="0"/>
              <w:autoSpaceDE w:val="0"/>
              <w:autoSpaceDN w:val="0"/>
              <w:rPr>
                <w:sz w:val="20"/>
                <w:szCs w:val="20"/>
              </w:rPr>
            </w:pPr>
          </w:p>
        </w:tc>
      </w:tr>
      <w:tr w:rsidR="00BD5447" w:rsidRPr="00BD5447" w:rsidTr="00BD5447">
        <w:tc>
          <w:tcPr>
            <w:tcW w:w="84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1.4.4.2.</w:t>
            </w:r>
          </w:p>
        </w:tc>
        <w:tc>
          <w:tcPr>
            <w:tcW w:w="4139" w:type="dxa"/>
          </w:tcPr>
          <w:p w:rsidR="00BD5447" w:rsidRPr="00BD5447" w:rsidRDefault="00BD5447" w:rsidP="00BD5447">
            <w:pPr>
              <w:widowControl w:val="0"/>
              <w:autoSpaceDE w:val="0"/>
              <w:autoSpaceDN w:val="0"/>
              <w:ind w:left="850"/>
              <w:rPr>
                <w:sz w:val="20"/>
                <w:szCs w:val="20"/>
              </w:rPr>
            </w:pPr>
            <w:r w:rsidRPr="00BD5447">
              <w:rPr>
                <w:sz w:val="20"/>
                <w:szCs w:val="20"/>
              </w:rPr>
              <w:t xml:space="preserve">в соответствии с Федеральным </w:t>
            </w:r>
            <w:hyperlink r:id="rId34">
              <w:r w:rsidRPr="00BD5447">
                <w:rPr>
                  <w:color w:val="0000FF"/>
                  <w:sz w:val="20"/>
                  <w:szCs w:val="20"/>
                </w:rPr>
                <w:t>законом</w:t>
              </w:r>
            </w:hyperlink>
            <w:r w:rsidRPr="00BD5447">
              <w:rPr>
                <w:sz w:val="20"/>
                <w:szCs w:val="20"/>
              </w:rPr>
              <w:t xml:space="preserve"> N 223-ФЗ </w:t>
            </w:r>
            <w:hyperlink w:anchor="P1345">
              <w:r w:rsidRPr="00BD5447">
                <w:rPr>
                  <w:color w:val="0000FF"/>
                  <w:sz w:val="20"/>
                  <w:szCs w:val="20"/>
                </w:rPr>
                <w:t>&lt;14&gt;</w:t>
              </w:r>
            </w:hyperlink>
          </w:p>
        </w:tc>
        <w:tc>
          <w:tcPr>
            <w:tcW w:w="96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26442</w:t>
            </w:r>
          </w:p>
        </w:tc>
        <w:tc>
          <w:tcPr>
            <w:tcW w:w="79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x</w:t>
            </w:r>
          </w:p>
        </w:tc>
        <w:tc>
          <w:tcPr>
            <w:tcW w:w="1361" w:type="dxa"/>
          </w:tcPr>
          <w:p w:rsidR="00BD5447" w:rsidRPr="00BD5447" w:rsidRDefault="00BD5447" w:rsidP="00BD5447">
            <w:pPr>
              <w:widowControl w:val="0"/>
              <w:autoSpaceDE w:val="0"/>
              <w:autoSpaceDN w:val="0"/>
              <w:jc w:val="both"/>
              <w:rPr>
                <w:sz w:val="20"/>
                <w:szCs w:val="20"/>
              </w:rPr>
            </w:pPr>
          </w:p>
        </w:tc>
        <w:tc>
          <w:tcPr>
            <w:tcW w:w="1361" w:type="dxa"/>
          </w:tcPr>
          <w:p w:rsidR="00BD5447" w:rsidRPr="00BD5447" w:rsidRDefault="00BD5447" w:rsidP="00BD5447">
            <w:pPr>
              <w:widowControl w:val="0"/>
              <w:autoSpaceDE w:val="0"/>
              <w:autoSpaceDN w:val="0"/>
              <w:jc w:val="both"/>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417"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04" w:type="dxa"/>
            <w:vAlign w:val="bottom"/>
          </w:tcPr>
          <w:p w:rsidR="00BD5447" w:rsidRPr="00BD5447" w:rsidRDefault="00BD5447" w:rsidP="00BD5447">
            <w:pPr>
              <w:widowControl w:val="0"/>
              <w:autoSpaceDE w:val="0"/>
              <w:autoSpaceDN w:val="0"/>
              <w:rPr>
                <w:sz w:val="20"/>
                <w:szCs w:val="20"/>
              </w:rPr>
            </w:pPr>
          </w:p>
        </w:tc>
      </w:tr>
      <w:tr w:rsidR="00BD5447" w:rsidRPr="00BD5447" w:rsidTr="00BD5447">
        <w:tc>
          <w:tcPr>
            <w:tcW w:w="84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1.4.5.</w:t>
            </w:r>
          </w:p>
        </w:tc>
        <w:tc>
          <w:tcPr>
            <w:tcW w:w="4139" w:type="dxa"/>
          </w:tcPr>
          <w:p w:rsidR="00BD5447" w:rsidRPr="00BD5447" w:rsidRDefault="00BD5447" w:rsidP="00BD5447">
            <w:pPr>
              <w:widowControl w:val="0"/>
              <w:autoSpaceDE w:val="0"/>
              <w:autoSpaceDN w:val="0"/>
              <w:ind w:left="567"/>
              <w:rPr>
                <w:sz w:val="20"/>
                <w:szCs w:val="20"/>
              </w:rPr>
            </w:pPr>
            <w:r w:rsidRPr="00BD5447">
              <w:rPr>
                <w:sz w:val="20"/>
                <w:szCs w:val="20"/>
              </w:rPr>
              <w:t>за счет прочих источников финансового обеспечения</w:t>
            </w:r>
          </w:p>
        </w:tc>
        <w:tc>
          <w:tcPr>
            <w:tcW w:w="96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26450</w:t>
            </w:r>
          </w:p>
        </w:tc>
        <w:tc>
          <w:tcPr>
            <w:tcW w:w="79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x</w:t>
            </w:r>
          </w:p>
        </w:tc>
        <w:tc>
          <w:tcPr>
            <w:tcW w:w="1361" w:type="dxa"/>
          </w:tcPr>
          <w:p w:rsidR="00BD5447" w:rsidRPr="00BD5447" w:rsidRDefault="00BD5447" w:rsidP="00BD5447">
            <w:pPr>
              <w:widowControl w:val="0"/>
              <w:autoSpaceDE w:val="0"/>
              <w:autoSpaceDN w:val="0"/>
              <w:jc w:val="both"/>
              <w:rPr>
                <w:sz w:val="20"/>
                <w:szCs w:val="20"/>
              </w:rPr>
            </w:pPr>
          </w:p>
        </w:tc>
        <w:tc>
          <w:tcPr>
            <w:tcW w:w="1361" w:type="dxa"/>
          </w:tcPr>
          <w:p w:rsidR="00BD5447" w:rsidRPr="00BD5447" w:rsidRDefault="00BD5447" w:rsidP="00BD5447">
            <w:pPr>
              <w:widowControl w:val="0"/>
              <w:autoSpaceDE w:val="0"/>
              <w:autoSpaceDN w:val="0"/>
              <w:jc w:val="both"/>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417"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04" w:type="dxa"/>
            <w:vAlign w:val="bottom"/>
          </w:tcPr>
          <w:p w:rsidR="00BD5447" w:rsidRPr="00BD5447" w:rsidRDefault="00BD5447" w:rsidP="00BD5447">
            <w:pPr>
              <w:widowControl w:val="0"/>
              <w:autoSpaceDE w:val="0"/>
              <w:autoSpaceDN w:val="0"/>
              <w:rPr>
                <w:sz w:val="20"/>
                <w:szCs w:val="20"/>
              </w:rPr>
            </w:pPr>
          </w:p>
        </w:tc>
      </w:tr>
      <w:tr w:rsidR="00BD5447" w:rsidRPr="00BD5447" w:rsidTr="00BD5447">
        <w:tc>
          <w:tcPr>
            <w:tcW w:w="84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1.4.5.1.</w:t>
            </w:r>
          </w:p>
        </w:tc>
        <w:tc>
          <w:tcPr>
            <w:tcW w:w="4139" w:type="dxa"/>
          </w:tcPr>
          <w:p w:rsidR="00BD5447" w:rsidRPr="00BD5447" w:rsidRDefault="00BD5447" w:rsidP="00BD5447">
            <w:pPr>
              <w:widowControl w:val="0"/>
              <w:autoSpaceDE w:val="0"/>
              <w:autoSpaceDN w:val="0"/>
              <w:ind w:left="850"/>
              <w:rPr>
                <w:sz w:val="20"/>
                <w:szCs w:val="20"/>
              </w:rPr>
            </w:pPr>
            <w:r w:rsidRPr="00BD5447">
              <w:rPr>
                <w:sz w:val="20"/>
                <w:szCs w:val="20"/>
              </w:rPr>
              <w:t>в том числе:</w:t>
            </w:r>
          </w:p>
          <w:p w:rsidR="00BD5447" w:rsidRPr="00BD5447" w:rsidRDefault="00BD5447" w:rsidP="00BD5447">
            <w:pPr>
              <w:widowControl w:val="0"/>
              <w:autoSpaceDE w:val="0"/>
              <w:autoSpaceDN w:val="0"/>
              <w:ind w:left="850"/>
              <w:rPr>
                <w:sz w:val="20"/>
                <w:szCs w:val="20"/>
              </w:rPr>
            </w:pPr>
            <w:r w:rsidRPr="00BD5447">
              <w:rPr>
                <w:sz w:val="20"/>
                <w:szCs w:val="20"/>
              </w:rPr>
              <w:t xml:space="preserve">в соответствии с Федеральным </w:t>
            </w:r>
            <w:hyperlink r:id="rId35">
              <w:r w:rsidRPr="00BD5447">
                <w:rPr>
                  <w:color w:val="0000FF"/>
                  <w:sz w:val="20"/>
                  <w:szCs w:val="20"/>
                </w:rPr>
                <w:t>законом</w:t>
              </w:r>
            </w:hyperlink>
            <w:r w:rsidRPr="00BD5447">
              <w:rPr>
                <w:sz w:val="20"/>
                <w:szCs w:val="20"/>
              </w:rPr>
              <w:t xml:space="preserve"> N 44-ФЗ</w:t>
            </w:r>
          </w:p>
        </w:tc>
        <w:tc>
          <w:tcPr>
            <w:tcW w:w="964" w:type="dxa"/>
            <w:vAlign w:val="bottom"/>
          </w:tcPr>
          <w:p w:rsidR="00BD5447" w:rsidRPr="00BD5447" w:rsidRDefault="00BD5447" w:rsidP="00BD5447">
            <w:pPr>
              <w:widowControl w:val="0"/>
              <w:autoSpaceDE w:val="0"/>
              <w:autoSpaceDN w:val="0"/>
              <w:jc w:val="center"/>
              <w:rPr>
                <w:sz w:val="20"/>
                <w:szCs w:val="20"/>
              </w:rPr>
            </w:pPr>
            <w:bookmarkStart w:id="25" w:name="P1236"/>
            <w:bookmarkEnd w:id="25"/>
            <w:r w:rsidRPr="00BD5447">
              <w:rPr>
                <w:sz w:val="20"/>
                <w:szCs w:val="20"/>
              </w:rPr>
              <w:t>26451</w:t>
            </w:r>
          </w:p>
        </w:tc>
        <w:tc>
          <w:tcPr>
            <w:tcW w:w="79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x</w:t>
            </w:r>
          </w:p>
        </w:tc>
        <w:tc>
          <w:tcPr>
            <w:tcW w:w="1361" w:type="dxa"/>
          </w:tcPr>
          <w:p w:rsidR="00BD5447" w:rsidRPr="00BD5447" w:rsidRDefault="00BD5447" w:rsidP="00BD5447">
            <w:pPr>
              <w:widowControl w:val="0"/>
              <w:autoSpaceDE w:val="0"/>
              <w:autoSpaceDN w:val="0"/>
              <w:jc w:val="both"/>
              <w:rPr>
                <w:sz w:val="20"/>
                <w:szCs w:val="20"/>
              </w:rPr>
            </w:pPr>
          </w:p>
        </w:tc>
        <w:tc>
          <w:tcPr>
            <w:tcW w:w="1361" w:type="dxa"/>
          </w:tcPr>
          <w:p w:rsidR="00BD5447" w:rsidRPr="00BD5447" w:rsidRDefault="00BD5447" w:rsidP="00BD5447">
            <w:pPr>
              <w:widowControl w:val="0"/>
              <w:autoSpaceDE w:val="0"/>
              <w:autoSpaceDN w:val="0"/>
              <w:jc w:val="both"/>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417"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04" w:type="dxa"/>
            <w:vAlign w:val="bottom"/>
          </w:tcPr>
          <w:p w:rsidR="00BD5447" w:rsidRPr="00BD5447" w:rsidRDefault="00BD5447" w:rsidP="00BD5447">
            <w:pPr>
              <w:widowControl w:val="0"/>
              <w:autoSpaceDE w:val="0"/>
              <w:autoSpaceDN w:val="0"/>
              <w:rPr>
                <w:sz w:val="20"/>
                <w:szCs w:val="20"/>
              </w:rPr>
            </w:pPr>
          </w:p>
        </w:tc>
      </w:tr>
      <w:tr w:rsidR="00BD5447" w:rsidRPr="00BD5447" w:rsidTr="00BD5447">
        <w:tc>
          <w:tcPr>
            <w:tcW w:w="844" w:type="dxa"/>
            <w:vAlign w:val="bottom"/>
          </w:tcPr>
          <w:p w:rsidR="00BD5447" w:rsidRPr="00BD5447" w:rsidRDefault="00BD5447" w:rsidP="00BD5447">
            <w:pPr>
              <w:widowControl w:val="0"/>
              <w:autoSpaceDE w:val="0"/>
              <w:autoSpaceDN w:val="0"/>
              <w:rPr>
                <w:sz w:val="20"/>
                <w:szCs w:val="20"/>
              </w:rPr>
            </w:pPr>
          </w:p>
        </w:tc>
        <w:tc>
          <w:tcPr>
            <w:tcW w:w="4139" w:type="dxa"/>
            <w:vAlign w:val="bottom"/>
          </w:tcPr>
          <w:p w:rsidR="00BD5447" w:rsidRPr="00BD5447" w:rsidRDefault="00BD5447" w:rsidP="00BD5447">
            <w:pPr>
              <w:widowControl w:val="0"/>
              <w:autoSpaceDE w:val="0"/>
              <w:autoSpaceDN w:val="0"/>
              <w:ind w:left="849"/>
              <w:rPr>
                <w:sz w:val="20"/>
                <w:szCs w:val="20"/>
              </w:rPr>
            </w:pPr>
            <w:r w:rsidRPr="00BD5447">
              <w:rPr>
                <w:sz w:val="20"/>
                <w:szCs w:val="20"/>
              </w:rPr>
              <w:t xml:space="preserve">из них </w:t>
            </w:r>
            <w:hyperlink w:anchor="P1340">
              <w:r w:rsidRPr="00BD5447">
                <w:rPr>
                  <w:color w:val="0000FF"/>
                  <w:sz w:val="20"/>
                  <w:szCs w:val="20"/>
                </w:rPr>
                <w:t>&lt;10.1&gt;</w:t>
              </w:r>
            </w:hyperlink>
            <w:r w:rsidRPr="00BD5447">
              <w:rPr>
                <w:sz w:val="20"/>
                <w:szCs w:val="20"/>
              </w:rPr>
              <w:t>:</w:t>
            </w:r>
          </w:p>
        </w:tc>
        <w:tc>
          <w:tcPr>
            <w:tcW w:w="96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26451.1</w:t>
            </w:r>
          </w:p>
        </w:tc>
        <w:tc>
          <w:tcPr>
            <w:tcW w:w="79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x</w:t>
            </w:r>
          </w:p>
        </w:tc>
        <w:tc>
          <w:tcPr>
            <w:tcW w:w="1361" w:type="dxa"/>
            <w:vAlign w:val="bottom"/>
          </w:tcPr>
          <w:p w:rsidR="00BD5447" w:rsidRPr="00BD5447" w:rsidRDefault="00BD5447" w:rsidP="00BD5447">
            <w:pPr>
              <w:widowControl w:val="0"/>
              <w:autoSpaceDE w:val="0"/>
              <w:autoSpaceDN w:val="0"/>
              <w:rPr>
                <w:sz w:val="20"/>
                <w:szCs w:val="20"/>
              </w:rPr>
            </w:pPr>
          </w:p>
        </w:tc>
        <w:tc>
          <w:tcPr>
            <w:tcW w:w="1361" w:type="dxa"/>
          </w:tcPr>
          <w:p w:rsidR="00BD5447" w:rsidRPr="00BD5447" w:rsidRDefault="00BD5447" w:rsidP="00BD5447">
            <w:pPr>
              <w:widowControl w:val="0"/>
              <w:autoSpaceDE w:val="0"/>
              <w:autoSpaceDN w:val="0"/>
              <w:jc w:val="both"/>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417"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04" w:type="dxa"/>
            <w:vAlign w:val="bottom"/>
          </w:tcPr>
          <w:p w:rsidR="00BD5447" w:rsidRPr="00BD5447" w:rsidRDefault="00BD5447" w:rsidP="00BD5447">
            <w:pPr>
              <w:widowControl w:val="0"/>
              <w:autoSpaceDE w:val="0"/>
              <w:autoSpaceDN w:val="0"/>
              <w:rPr>
                <w:sz w:val="20"/>
                <w:szCs w:val="20"/>
              </w:rPr>
            </w:pPr>
          </w:p>
        </w:tc>
      </w:tr>
      <w:tr w:rsidR="00BD5447" w:rsidRPr="00BD5447" w:rsidTr="00BD5447">
        <w:tc>
          <w:tcPr>
            <w:tcW w:w="844" w:type="dxa"/>
            <w:vAlign w:val="bottom"/>
          </w:tcPr>
          <w:p w:rsidR="00BD5447" w:rsidRPr="00BD5447" w:rsidRDefault="00BD5447" w:rsidP="00BD5447">
            <w:pPr>
              <w:widowControl w:val="0"/>
              <w:autoSpaceDE w:val="0"/>
              <w:autoSpaceDN w:val="0"/>
              <w:rPr>
                <w:sz w:val="20"/>
                <w:szCs w:val="20"/>
              </w:rPr>
            </w:pPr>
          </w:p>
        </w:tc>
        <w:tc>
          <w:tcPr>
            <w:tcW w:w="4139" w:type="dxa"/>
            <w:vAlign w:val="bottom"/>
          </w:tcPr>
          <w:p w:rsidR="00BD5447" w:rsidRPr="00BD5447" w:rsidRDefault="00BD5447" w:rsidP="00BD5447">
            <w:pPr>
              <w:widowControl w:val="0"/>
              <w:autoSpaceDE w:val="0"/>
              <w:autoSpaceDN w:val="0"/>
              <w:ind w:left="849"/>
              <w:rPr>
                <w:sz w:val="20"/>
                <w:szCs w:val="20"/>
              </w:rPr>
            </w:pPr>
            <w:r w:rsidRPr="00BD5447">
              <w:rPr>
                <w:sz w:val="20"/>
                <w:szCs w:val="20"/>
              </w:rPr>
              <w:t xml:space="preserve">из них </w:t>
            </w:r>
            <w:hyperlink w:anchor="P1341">
              <w:r w:rsidRPr="00BD5447">
                <w:rPr>
                  <w:color w:val="0000FF"/>
                  <w:sz w:val="20"/>
                  <w:szCs w:val="20"/>
                </w:rPr>
                <w:t>&lt;10.2&gt;</w:t>
              </w:r>
            </w:hyperlink>
            <w:r w:rsidRPr="00BD5447">
              <w:rPr>
                <w:sz w:val="20"/>
                <w:szCs w:val="20"/>
              </w:rPr>
              <w:t>:</w:t>
            </w:r>
          </w:p>
        </w:tc>
        <w:tc>
          <w:tcPr>
            <w:tcW w:w="96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26451.2</w:t>
            </w:r>
          </w:p>
        </w:tc>
        <w:tc>
          <w:tcPr>
            <w:tcW w:w="794"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417" w:type="dxa"/>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04" w:type="dxa"/>
          </w:tcPr>
          <w:p w:rsidR="00BD5447" w:rsidRPr="00BD5447" w:rsidRDefault="00BD5447" w:rsidP="00BD5447">
            <w:pPr>
              <w:widowControl w:val="0"/>
              <w:autoSpaceDE w:val="0"/>
              <w:autoSpaceDN w:val="0"/>
              <w:jc w:val="both"/>
              <w:rPr>
                <w:sz w:val="20"/>
                <w:szCs w:val="20"/>
              </w:rPr>
            </w:pPr>
          </w:p>
        </w:tc>
      </w:tr>
      <w:tr w:rsidR="00BD5447" w:rsidRPr="00BD5447" w:rsidTr="00BD5447">
        <w:tc>
          <w:tcPr>
            <w:tcW w:w="84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1.4.5.2.</w:t>
            </w:r>
          </w:p>
        </w:tc>
        <w:tc>
          <w:tcPr>
            <w:tcW w:w="4139" w:type="dxa"/>
          </w:tcPr>
          <w:p w:rsidR="00BD5447" w:rsidRPr="00BD5447" w:rsidRDefault="00BD5447" w:rsidP="00BD5447">
            <w:pPr>
              <w:widowControl w:val="0"/>
              <w:autoSpaceDE w:val="0"/>
              <w:autoSpaceDN w:val="0"/>
              <w:ind w:left="850"/>
              <w:rPr>
                <w:sz w:val="20"/>
                <w:szCs w:val="20"/>
              </w:rPr>
            </w:pPr>
            <w:r w:rsidRPr="00BD5447">
              <w:rPr>
                <w:sz w:val="20"/>
                <w:szCs w:val="20"/>
              </w:rPr>
              <w:t xml:space="preserve">в соответствии с Федеральным </w:t>
            </w:r>
            <w:hyperlink r:id="rId36">
              <w:r w:rsidRPr="00BD5447">
                <w:rPr>
                  <w:color w:val="0000FF"/>
                  <w:sz w:val="20"/>
                  <w:szCs w:val="20"/>
                </w:rPr>
                <w:t>законом</w:t>
              </w:r>
            </w:hyperlink>
            <w:r w:rsidRPr="00BD5447">
              <w:rPr>
                <w:sz w:val="20"/>
                <w:szCs w:val="20"/>
              </w:rPr>
              <w:t xml:space="preserve"> N 223-ФЗ</w:t>
            </w:r>
          </w:p>
        </w:tc>
        <w:tc>
          <w:tcPr>
            <w:tcW w:w="96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26452</w:t>
            </w:r>
          </w:p>
        </w:tc>
        <w:tc>
          <w:tcPr>
            <w:tcW w:w="79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x</w:t>
            </w:r>
          </w:p>
        </w:tc>
        <w:tc>
          <w:tcPr>
            <w:tcW w:w="1361" w:type="dxa"/>
          </w:tcPr>
          <w:p w:rsidR="00BD5447" w:rsidRPr="00BD5447" w:rsidRDefault="00BD5447" w:rsidP="00BD5447">
            <w:pPr>
              <w:widowControl w:val="0"/>
              <w:autoSpaceDE w:val="0"/>
              <w:autoSpaceDN w:val="0"/>
              <w:jc w:val="both"/>
              <w:rPr>
                <w:sz w:val="20"/>
                <w:szCs w:val="20"/>
              </w:rPr>
            </w:pPr>
          </w:p>
        </w:tc>
        <w:tc>
          <w:tcPr>
            <w:tcW w:w="1361" w:type="dxa"/>
          </w:tcPr>
          <w:p w:rsidR="00BD5447" w:rsidRPr="00BD5447" w:rsidRDefault="00BD5447" w:rsidP="00BD5447">
            <w:pPr>
              <w:widowControl w:val="0"/>
              <w:autoSpaceDE w:val="0"/>
              <w:autoSpaceDN w:val="0"/>
              <w:jc w:val="both"/>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417"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04" w:type="dxa"/>
            <w:vAlign w:val="bottom"/>
          </w:tcPr>
          <w:p w:rsidR="00BD5447" w:rsidRPr="00BD5447" w:rsidRDefault="00BD5447" w:rsidP="00BD5447">
            <w:pPr>
              <w:widowControl w:val="0"/>
              <w:autoSpaceDE w:val="0"/>
              <w:autoSpaceDN w:val="0"/>
              <w:rPr>
                <w:sz w:val="20"/>
                <w:szCs w:val="20"/>
              </w:rPr>
            </w:pPr>
          </w:p>
        </w:tc>
      </w:tr>
      <w:tr w:rsidR="00BD5447" w:rsidRPr="00BD5447" w:rsidTr="00BD5447">
        <w:tc>
          <w:tcPr>
            <w:tcW w:w="84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lastRenderedPageBreak/>
              <w:t>2.</w:t>
            </w:r>
          </w:p>
        </w:tc>
        <w:tc>
          <w:tcPr>
            <w:tcW w:w="4139" w:type="dxa"/>
          </w:tcPr>
          <w:p w:rsidR="00BD5447" w:rsidRPr="00BD5447" w:rsidRDefault="00BD5447" w:rsidP="00BD5447">
            <w:pPr>
              <w:widowControl w:val="0"/>
              <w:autoSpaceDE w:val="0"/>
              <w:autoSpaceDN w:val="0"/>
              <w:rPr>
                <w:sz w:val="20"/>
                <w:szCs w:val="20"/>
              </w:rPr>
            </w:pPr>
            <w:r w:rsidRPr="00BD5447">
              <w:rPr>
                <w:sz w:val="20"/>
                <w:szCs w:val="20"/>
              </w:rPr>
              <w:t xml:space="preserve">Итого по контрактам, планируемым к заключению в соответствующем финансовом году в соответствии с Федеральным </w:t>
            </w:r>
            <w:hyperlink r:id="rId37">
              <w:r w:rsidRPr="00BD5447">
                <w:rPr>
                  <w:color w:val="0000FF"/>
                  <w:sz w:val="20"/>
                  <w:szCs w:val="20"/>
                </w:rPr>
                <w:t>законом</w:t>
              </w:r>
            </w:hyperlink>
            <w:r w:rsidRPr="00BD5447">
              <w:rPr>
                <w:sz w:val="20"/>
                <w:szCs w:val="20"/>
              </w:rPr>
              <w:t xml:space="preserve"> N 44-ФЗ, по соответствующему году закупки</w:t>
            </w:r>
          </w:p>
        </w:tc>
        <w:tc>
          <w:tcPr>
            <w:tcW w:w="96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26500</w:t>
            </w:r>
          </w:p>
        </w:tc>
        <w:tc>
          <w:tcPr>
            <w:tcW w:w="79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x</w:t>
            </w:r>
          </w:p>
        </w:tc>
        <w:tc>
          <w:tcPr>
            <w:tcW w:w="1361" w:type="dxa"/>
          </w:tcPr>
          <w:p w:rsidR="00BD5447" w:rsidRPr="00BD5447" w:rsidRDefault="00BD5447" w:rsidP="00BD5447">
            <w:pPr>
              <w:widowControl w:val="0"/>
              <w:autoSpaceDE w:val="0"/>
              <w:autoSpaceDN w:val="0"/>
              <w:jc w:val="both"/>
              <w:rPr>
                <w:sz w:val="20"/>
                <w:szCs w:val="20"/>
              </w:rPr>
            </w:pPr>
          </w:p>
        </w:tc>
        <w:tc>
          <w:tcPr>
            <w:tcW w:w="1361" w:type="dxa"/>
          </w:tcPr>
          <w:p w:rsidR="00BD5447" w:rsidRPr="00BD5447" w:rsidRDefault="00BD5447" w:rsidP="00BD5447">
            <w:pPr>
              <w:widowControl w:val="0"/>
              <w:autoSpaceDE w:val="0"/>
              <w:autoSpaceDN w:val="0"/>
              <w:jc w:val="both"/>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417"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04" w:type="dxa"/>
            <w:vAlign w:val="bottom"/>
          </w:tcPr>
          <w:p w:rsidR="00BD5447" w:rsidRPr="00BD5447" w:rsidRDefault="00BD5447" w:rsidP="00BD5447">
            <w:pPr>
              <w:widowControl w:val="0"/>
              <w:autoSpaceDE w:val="0"/>
              <w:autoSpaceDN w:val="0"/>
              <w:rPr>
                <w:sz w:val="20"/>
                <w:szCs w:val="20"/>
              </w:rPr>
            </w:pPr>
          </w:p>
        </w:tc>
      </w:tr>
      <w:tr w:rsidR="00BD5447" w:rsidRPr="00BD5447" w:rsidTr="00BD5447">
        <w:tc>
          <w:tcPr>
            <w:tcW w:w="844" w:type="dxa"/>
            <w:vMerge w:val="restart"/>
            <w:vAlign w:val="bottom"/>
          </w:tcPr>
          <w:p w:rsidR="00BD5447" w:rsidRPr="00BD5447" w:rsidRDefault="00BD5447" w:rsidP="00BD5447">
            <w:pPr>
              <w:widowControl w:val="0"/>
              <w:autoSpaceDE w:val="0"/>
              <w:autoSpaceDN w:val="0"/>
              <w:rPr>
                <w:sz w:val="20"/>
                <w:szCs w:val="20"/>
              </w:rPr>
            </w:pPr>
          </w:p>
        </w:tc>
        <w:tc>
          <w:tcPr>
            <w:tcW w:w="4139" w:type="dxa"/>
          </w:tcPr>
          <w:p w:rsidR="00BD5447" w:rsidRPr="00BD5447" w:rsidRDefault="00BD5447" w:rsidP="00BD5447">
            <w:pPr>
              <w:widowControl w:val="0"/>
              <w:autoSpaceDE w:val="0"/>
              <w:autoSpaceDN w:val="0"/>
              <w:jc w:val="center"/>
              <w:rPr>
                <w:sz w:val="20"/>
                <w:szCs w:val="20"/>
              </w:rPr>
            </w:pPr>
            <w:r w:rsidRPr="00BD5447">
              <w:rPr>
                <w:sz w:val="20"/>
                <w:szCs w:val="20"/>
              </w:rPr>
              <w:t>в том числе по году начала закупки:</w:t>
            </w:r>
          </w:p>
        </w:tc>
        <w:tc>
          <w:tcPr>
            <w:tcW w:w="964" w:type="dxa"/>
            <w:vMerge w:val="restart"/>
            <w:vAlign w:val="bottom"/>
          </w:tcPr>
          <w:p w:rsidR="00BD5447" w:rsidRPr="00BD5447" w:rsidRDefault="00BD5447" w:rsidP="00BD5447">
            <w:pPr>
              <w:widowControl w:val="0"/>
              <w:autoSpaceDE w:val="0"/>
              <w:autoSpaceDN w:val="0"/>
              <w:jc w:val="center"/>
              <w:rPr>
                <w:sz w:val="20"/>
                <w:szCs w:val="20"/>
              </w:rPr>
            </w:pPr>
            <w:r w:rsidRPr="00BD5447">
              <w:rPr>
                <w:sz w:val="20"/>
                <w:szCs w:val="20"/>
              </w:rPr>
              <w:t>26510</w:t>
            </w:r>
          </w:p>
        </w:tc>
        <w:tc>
          <w:tcPr>
            <w:tcW w:w="794" w:type="dxa"/>
            <w:vMerge w:val="restart"/>
            <w:vAlign w:val="bottom"/>
          </w:tcPr>
          <w:p w:rsidR="00BD5447" w:rsidRPr="00BD5447" w:rsidRDefault="00BD5447" w:rsidP="00BD5447">
            <w:pPr>
              <w:widowControl w:val="0"/>
              <w:autoSpaceDE w:val="0"/>
              <w:autoSpaceDN w:val="0"/>
              <w:rPr>
                <w:sz w:val="20"/>
                <w:szCs w:val="20"/>
              </w:rPr>
            </w:pPr>
          </w:p>
        </w:tc>
        <w:tc>
          <w:tcPr>
            <w:tcW w:w="1361" w:type="dxa"/>
            <w:vMerge w:val="restart"/>
          </w:tcPr>
          <w:p w:rsidR="00BD5447" w:rsidRPr="00BD5447" w:rsidRDefault="00BD5447" w:rsidP="00BD5447">
            <w:pPr>
              <w:widowControl w:val="0"/>
              <w:autoSpaceDE w:val="0"/>
              <w:autoSpaceDN w:val="0"/>
              <w:jc w:val="both"/>
              <w:rPr>
                <w:sz w:val="20"/>
                <w:szCs w:val="20"/>
              </w:rPr>
            </w:pPr>
          </w:p>
        </w:tc>
        <w:tc>
          <w:tcPr>
            <w:tcW w:w="1361" w:type="dxa"/>
            <w:vMerge w:val="restart"/>
          </w:tcPr>
          <w:p w:rsidR="00BD5447" w:rsidRPr="00BD5447" w:rsidRDefault="00BD5447" w:rsidP="00BD5447">
            <w:pPr>
              <w:widowControl w:val="0"/>
              <w:autoSpaceDE w:val="0"/>
              <w:autoSpaceDN w:val="0"/>
              <w:jc w:val="both"/>
              <w:rPr>
                <w:sz w:val="20"/>
                <w:szCs w:val="20"/>
              </w:rPr>
            </w:pPr>
          </w:p>
        </w:tc>
        <w:tc>
          <w:tcPr>
            <w:tcW w:w="1361" w:type="dxa"/>
            <w:vMerge w:val="restart"/>
            <w:vAlign w:val="bottom"/>
          </w:tcPr>
          <w:p w:rsidR="00BD5447" w:rsidRPr="00BD5447" w:rsidRDefault="00BD5447" w:rsidP="00BD5447">
            <w:pPr>
              <w:widowControl w:val="0"/>
              <w:autoSpaceDE w:val="0"/>
              <w:autoSpaceDN w:val="0"/>
              <w:rPr>
                <w:sz w:val="20"/>
                <w:szCs w:val="20"/>
              </w:rPr>
            </w:pPr>
          </w:p>
        </w:tc>
        <w:tc>
          <w:tcPr>
            <w:tcW w:w="1417" w:type="dxa"/>
            <w:vMerge w:val="restart"/>
            <w:vAlign w:val="bottom"/>
          </w:tcPr>
          <w:p w:rsidR="00BD5447" w:rsidRPr="00BD5447" w:rsidRDefault="00BD5447" w:rsidP="00BD5447">
            <w:pPr>
              <w:widowControl w:val="0"/>
              <w:autoSpaceDE w:val="0"/>
              <w:autoSpaceDN w:val="0"/>
              <w:rPr>
                <w:sz w:val="20"/>
                <w:szCs w:val="20"/>
              </w:rPr>
            </w:pPr>
          </w:p>
        </w:tc>
        <w:tc>
          <w:tcPr>
            <w:tcW w:w="1361" w:type="dxa"/>
            <w:vMerge w:val="restart"/>
            <w:vAlign w:val="bottom"/>
          </w:tcPr>
          <w:p w:rsidR="00BD5447" w:rsidRPr="00BD5447" w:rsidRDefault="00BD5447" w:rsidP="00BD5447">
            <w:pPr>
              <w:widowControl w:val="0"/>
              <w:autoSpaceDE w:val="0"/>
              <w:autoSpaceDN w:val="0"/>
              <w:rPr>
                <w:sz w:val="20"/>
                <w:szCs w:val="20"/>
              </w:rPr>
            </w:pPr>
          </w:p>
        </w:tc>
        <w:tc>
          <w:tcPr>
            <w:tcW w:w="1304" w:type="dxa"/>
            <w:vMerge w:val="restart"/>
            <w:vAlign w:val="bottom"/>
          </w:tcPr>
          <w:p w:rsidR="00BD5447" w:rsidRPr="00BD5447" w:rsidRDefault="00BD5447" w:rsidP="00BD5447">
            <w:pPr>
              <w:widowControl w:val="0"/>
              <w:autoSpaceDE w:val="0"/>
              <w:autoSpaceDN w:val="0"/>
              <w:rPr>
                <w:sz w:val="20"/>
                <w:szCs w:val="20"/>
              </w:rPr>
            </w:pPr>
          </w:p>
        </w:tc>
      </w:tr>
      <w:tr w:rsidR="00BD5447" w:rsidRPr="00BD5447" w:rsidTr="00BD5447">
        <w:tc>
          <w:tcPr>
            <w:tcW w:w="844" w:type="dxa"/>
            <w:vMerge/>
          </w:tcPr>
          <w:p w:rsidR="00BD5447" w:rsidRPr="00BD5447" w:rsidRDefault="00BD5447" w:rsidP="00BD5447">
            <w:pPr>
              <w:widowControl w:val="0"/>
              <w:autoSpaceDE w:val="0"/>
              <w:autoSpaceDN w:val="0"/>
              <w:rPr>
                <w:sz w:val="20"/>
                <w:szCs w:val="20"/>
              </w:rPr>
            </w:pPr>
          </w:p>
        </w:tc>
        <w:tc>
          <w:tcPr>
            <w:tcW w:w="4139" w:type="dxa"/>
          </w:tcPr>
          <w:p w:rsidR="00BD5447" w:rsidRPr="00BD5447" w:rsidRDefault="00BD5447" w:rsidP="00BD5447">
            <w:pPr>
              <w:widowControl w:val="0"/>
              <w:autoSpaceDE w:val="0"/>
              <w:autoSpaceDN w:val="0"/>
              <w:rPr>
                <w:sz w:val="20"/>
                <w:szCs w:val="20"/>
              </w:rPr>
            </w:pPr>
          </w:p>
        </w:tc>
        <w:tc>
          <w:tcPr>
            <w:tcW w:w="964" w:type="dxa"/>
            <w:vMerge/>
          </w:tcPr>
          <w:p w:rsidR="00BD5447" w:rsidRPr="00BD5447" w:rsidRDefault="00BD5447" w:rsidP="00BD5447">
            <w:pPr>
              <w:widowControl w:val="0"/>
              <w:autoSpaceDE w:val="0"/>
              <w:autoSpaceDN w:val="0"/>
              <w:rPr>
                <w:sz w:val="20"/>
                <w:szCs w:val="20"/>
              </w:rPr>
            </w:pPr>
          </w:p>
        </w:tc>
        <w:tc>
          <w:tcPr>
            <w:tcW w:w="794" w:type="dxa"/>
            <w:vMerge/>
          </w:tcPr>
          <w:p w:rsidR="00BD5447" w:rsidRPr="00BD5447" w:rsidRDefault="00BD5447" w:rsidP="00BD5447">
            <w:pPr>
              <w:widowControl w:val="0"/>
              <w:autoSpaceDE w:val="0"/>
              <w:autoSpaceDN w:val="0"/>
              <w:rPr>
                <w:sz w:val="20"/>
                <w:szCs w:val="20"/>
              </w:rPr>
            </w:pPr>
          </w:p>
        </w:tc>
        <w:tc>
          <w:tcPr>
            <w:tcW w:w="1361" w:type="dxa"/>
            <w:vMerge/>
          </w:tcPr>
          <w:p w:rsidR="00BD5447" w:rsidRPr="00BD5447" w:rsidRDefault="00BD5447" w:rsidP="00BD5447">
            <w:pPr>
              <w:widowControl w:val="0"/>
              <w:autoSpaceDE w:val="0"/>
              <w:autoSpaceDN w:val="0"/>
              <w:rPr>
                <w:sz w:val="20"/>
                <w:szCs w:val="20"/>
              </w:rPr>
            </w:pPr>
          </w:p>
        </w:tc>
        <w:tc>
          <w:tcPr>
            <w:tcW w:w="1361" w:type="dxa"/>
            <w:vMerge/>
          </w:tcPr>
          <w:p w:rsidR="00BD5447" w:rsidRPr="00BD5447" w:rsidRDefault="00BD5447" w:rsidP="00BD5447">
            <w:pPr>
              <w:widowControl w:val="0"/>
              <w:autoSpaceDE w:val="0"/>
              <w:autoSpaceDN w:val="0"/>
              <w:rPr>
                <w:sz w:val="20"/>
                <w:szCs w:val="20"/>
              </w:rPr>
            </w:pPr>
          </w:p>
        </w:tc>
        <w:tc>
          <w:tcPr>
            <w:tcW w:w="1361" w:type="dxa"/>
            <w:vMerge/>
          </w:tcPr>
          <w:p w:rsidR="00BD5447" w:rsidRPr="00BD5447" w:rsidRDefault="00BD5447" w:rsidP="00BD5447">
            <w:pPr>
              <w:widowControl w:val="0"/>
              <w:autoSpaceDE w:val="0"/>
              <w:autoSpaceDN w:val="0"/>
              <w:rPr>
                <w:sz w:val="20"/>
                <w:szCs w:val="20"/>
              </w:rPr>
            </w:pPr>
          </w:p>
        </w:tc>
        <w:tc>
          <w:tcPr>
            <w:tcW w:w="1417" w:type="dxa"/>
            <w:vMerge/>
          </w:tcPr>
          <w:p w:rsidR="00BD5447" w:rsidRPr="00BD5447" w:rsidRDefault="00BD5447" w:rsidP="00BD5447">
            <w:pPr>
              <w:widowControl w:val="0"/>
              <w:autoSpaceDE w:val="0"/>
              <w:autoSpaceDN w:val="0"/>
              <w:rPr>
                <w:sz w:val="20"/>
                <w:szCs w:val="20"/>
              </w:rPr>
            </w:pPr>
          </w:p>
        </w:tc>
        <w:tc>
          <w:tcPr>
            <w:tcW w:w="1361" w:type="dxa"/>
            <w:vMerge/>
          </w:tcPr>
          <w:p w:rsidR="00BD5447" w:rsidRPr="00BD5447" w:rsidRDefault="00BD5447" w:rsidP="00BD5447">
            <w:pPr>
              <w:widowControl w:val="0"/>
              <w:autoSpaceDE w:val="0"/>
              <w:autoSpaceDN w:val="0"/>
              <w:rPr>
                <w:sz w:val="20"/>
                <w:szCs w:val="20"/>
              </w:rPr>
            </w:pPr>
          </w:p>
        </w:tc>
        <w:tc>
          <w:tcPr>
            <w:tcW w:w="1304" w:type="dxa"/>
            <w:vMerge/>
          </w:tcPr>
          <w:p w:rsidR="00BD5447" w:rsidRPr="00BD5447" w:rsidRDefault="00BD5447" w:rsidP="00BD5447">
            <w:pPr>
              <w:widowControl w:val="0"/>
              <w:autoSpaceDE w:val="0"/>
              <w:autoSpaceDN w:val="0"/>
              <w:rPr>
                <w:sz w:val="20"/>
                <w:szCs w:val="20"/>
              </w:rPr>
            </w:pPr>
          </w:p>
        </w:tc>
      </w:tr>
      <w:tr w:rsidR="00BD5447" w:rsidRPr="00BD5447" w:rsidTr="00BD5447">
        <w:tc>
          <w:tcPr>
            <w:tcW w:w="84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3.</w:t>
            </w:r>
          </w:p>
        </w:tc>
        <w:tc>
          <w:tcPr>
            <w:tcW w:w="4139" w:type="dxa"/>
          </w:tcPr>
          <w:p w:rsidR="00BD5447" w:rsidRPr="00BD5447" w:rsidRDefault="00BD5447" w:rsidP="00BD5447">
            <w:pPr>
              <w:widowControl w:val="0"/>
              <w:autoSpaceDE w:val="0"/>
              <w:autoSpaceDN w:val="0"/>
              <w:rPr>
                <w:sz w:val="20"/>
                <w:szCs w:val="20"/>
              </w:rPr>
            </w:pPr>
            <w:r w:rsidRPr="00BD5447">
              <w:rPr>
                <w:sz w:val="20"/>
                <w:szCs w:val="20"/>
              </w:rPr>
              <w:t xml:space="preserve">Итого по договорам, планируемым к заключению в соответствующем финансовом году в соответствии с Федеральным </w:t>
            </w:r>
            <w:hyperlink r:id="rId38">
              <w:r w:rsidRPr="00BD5447">
                <w:rPr>
                  <w:color w:val="0000FF"/>
                  <w:sz w:val="20"/>
                  <w:szCs w:val="20"/>
                </w:rPr>
                <w:t>законом</w:t>
              </w:r>
            </w:hyperlink>
            <w:r w:rsidRPr="00BD5447">
              <w:rPr>
                <w:sz w:val="20"/>
                <w:szCs w:val="20"/>
              </w:rPr>
              <w:t xml:space="preserve"> N 223-ФЗ, по соответствующему году закупки</w:t>
            </w:r>
          </w:p>
        </w:tc>
        <w:tc>
          <w:tcPr>
            <w:tcW w:w="96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26600</w:t>
            </w:r>
          </w:p>
        </w:tc>
        <w:tc>
          <w:tcPr>
            <w:tcW w:w="794" w:type="dxa"/>
            <w:vAlign w:val="bottom"/>
          </w:tcPr>
          <w:p w:rsidR="00BD5447" w:rsidRPr="00BD5447" w:rsidRDefault="00BD5447" w:rsidP="00BD5447">
            <w:pPr>
              <w:widowControl w:val="0"/>
              <w:autoSpaceDE w:val="0"/>
              <w:autoSpaceDN w:val="0"/>
              <w:jc w:val="center"/>
              <w:rPr>
                <w:sz w:val="20"/>
                <w:szCs w:val="20"/>
              </w:rPr>
            </w:pPr>
            <w:r w:rsidRPr="00BD5447">
              <w:rPr>
                <w:sz w:val="20"/>
                <w:szCs w:val="20"/>
              </w:rPr>
              <w:t>x</w:t>
            </w:r>
          </w:p>
        </w:tc>
        <w:tc>
          <w:tcPr>
            <w:tcW w:w="1361" w:type="dxa"/>
          </w:tcPr>
          <w:p w:rsidR="00BD5447" w:rsidRPr="00BD5447" w:rsidRDefault="00BD5447" w:rsidP="00BD5447">
            <w:pPr>
              <w:widowControl w:val="0"/>
              <w:autoSpaceDE w:val="0"/>
              <w:autoSpaceDN w:val="0"/>
              <w:jc w:val="both"/>
              <w:rPr>
                <w:sz w:val="20"/>
                <w:szCs w:val="20"/>
              </w:rPr>
            </w:pPr>
          </w:p>
        </w:tc>
        <w:tc>
          <w:tcPr>
            <w:tcW w:w="1361" w:type="dxa"/>
          </w:tcPr>
          <w:p w:rsidR="00BD5447" w:rsidRPr="00BD5447" w:rsidRDefault="00BD5447" w:rsidP="00BD5447">
            <w:pPr>
              <w:widowControl w:val="0"/>
              <w:autoSpaceDE w:val="0"/>
              <w:autoSpaceDN w:val="0"/>
              <w:jc w:val="both"/>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417" w:type="dxa"/>
            <w:vAlign w:val="bottom"/>
          </w:tcPr>
          <w:p w:rsidR="00BD5447" w:rsidRPr="00BD5447" w:rsidRDefault="00BD5447" w:rsidP="00BD5447">
            <w:pPr>
              <w:widowControl w:val="0"/>
              <w:autoSpaceDE w:val="0"/>
              <w:autoSpaceDN w:val="0"/>
              <w:rPr>
                <w:sz w:val="20"/>
                <w:szCs w:val="20"/>
              </w:rPr>
            </w:pPr>
          </w:p>
        </w:tc>
        <w:tc>
          <w:tcPr>
            <w:tcW w:w="1361" w:type="dxa"/>
            <w:vAlign w:val="bottom"/>
          </w:tcPr>
          <w:p w:rsidR="00BD5447" w:rsidRPr="00BD5447" w:rsidRDefault="00BD5447" w:rsidP="00BD5447">
            <w:pPr>
              <w:widowControl w:val="0"/>
              <w:autoSpaceDE w:val="0"/>
              <w:autoSpaceDN w:val="0"/>
              <w:rPr>
                <w:sz w:val="20"/>
                <w:szCs w:val="20"/>
              </w:rPr>
            </w:pPr>
          </w:p>
        </w:tc>
        <w:tc>
          <w:tcPr>
            <w:tcW w:w="1304" w:type="dxa"/>
            <w:vAlign w:val="bottom"/>
          </w:tcPr>
          <w:p w:rsidR="00BD5447" w:rsidRPr="00BD5447" w:rsidRDefault="00BD5447" w:rsidP="00BD5447">
            <w:pPr>
              <w:widowControl w:val="0"/>
              <w:autoSpaceDE w:val="0"/>
              <w:autoSpaceDN w:val="0"/>
              <w:rPr>
                <w:sz w:val="20"/>
                <w:szCs w:val="20"/>
              </w:rPr>
            </w:pPr>
          </w:p>
        </w:tc>
      </w:tr>
      <w:tr w:rsidR="00BD5447" w:rsidRPr="00BD5447" w:rsidTr="00BD5447">
        <w:tc>
          <w:tcPr>
            <w:tcW w:w="844" w:type="dxa"/>
            <w:vMerge w:val="restart"/>
            <w:vAlign w:val="bottom"/>
          </w:tcPr>
          <w:p w:rsidR="00BD5447" w:rsidRPr="00BD5447" w:rsidRDefault="00BD5447" w:rsidP="00BD5447">
            <w:pPr>
              <w:widowControl w:val="0"/>
              <w:autoSpaceDE w:val="0"/>
              <w:autoSpaceDN w:val="0"/>
              <w:rPr>
                <w:sz w:val="20"/>
                <w:szCs w:val="20"/>
              </w:rPr>
            </w:pPr>
          </w:p>
        </w:tc>
        <w:tc>
          <w:tcPr>
            <w:tcW w:w="4139" w:type="dxa"/>
          </w:tcPr>
          <w:p w:rsidR="00BD5447" w:rsidRPr="00BD5447" w:rsidRDefault="00BD5447" w:rsidP="00BD5447">
            <w:pPr>
              <w:widowControl w:val="0"/>
              <w:autoSpaceDE w:val="0"/>
              <w:autoSpaceDN w:val="0"/>
              <w:jc w:val="center"/>
              <w:rPr>
                <w:sz w:val="20"/>
                <w:szCs w:val="20"/>
              </w:rPr>
            </w:pPr>
            <w:r w:rsidRPr="00BD5447">
              <w:rPr>
                <w:sz w:val="20"/>
                <w:szCs w:val="20"/>
              </w:rPr>
              <w:t>в том числе по году начала закупки:</w:t>
            </w:r>
          </w:p>
        </w:tc>
        <w:tc>
          <w:tcPr>
            <w:tcW w:w="964" w:type="dxa"/>
            <w:vMerge w:val="restart"/>
            <w:vAlign w:val="bottom"/>
          </w:tcPr>
          <w:p w:rsidR="00BD5447" w:rsidRPr="00BD5447" w:rsidRDefault="00BD5447" w:rsidP="00BD5447">
            <w:pPr>
              <w:widowControl w:val="0"/>
              <w:autoSpaceDE w:val="0"/>
              <w:autoSpaceDN w:val="0"/>
              <w:jc w:val="center"/>
              <w:rPr>
                <w:sz w:val="20"/>
                <w:szCs w:val="20"/>
              </w:rPr>
            </w:pPr>
            <w:r w:rsidRPr="00BD5447">
              <w:rPr>
                <w:sz w:val="20"/>
                <w:szCs w:val="20"/>
              </w:rPr>
              <w:t>26610</w:t>
            </w:r>
          </w:p>
        </w:tc>
        <w:tc>
          <w:tcPr>
            <w:tcW w:w="794" w:type="dxa"/>
            <w:vMerge w:val="restart"/>
            <w:vAlign w:val="bottom"/>
          </w:tcPr>
          <w:p w:rsidR="00BD5447" w:rsidRPr="00BD5447" w:rsidRDefault="00BD5447" w:rsidP="00BD5447">
            <w:pPr>
              <w:widowControl w:val="0"/>
              <w:autoSpaceDE w:val="0"/>
              <w:autoSpaceDN w:val="0"/>
              <w:rPr>
                <w:sz w:val="20"/>
                <w:szCs w:val="20"/>
              </w:rPr>
            </w:pPr>
          </w:p>
        </w:tc>
        <w:tc>
          <w:tcPr>
            <w:tcW w:w="1361" w:type="dxa"/>
            <w:vMerge w:val="restart"/>
          </w:tcPr>
          <w:p w:rsidR="00BD5447" w:rsidRPr="00BD5447" w:rsidRDefault="00BD5447" w:rsidP="00BD5447">
            <w:pPr>
              <w:widowControl w:val="0"/>
              <w:autoSpaceDE w:val="0"/>
              <w:autoSpaceDN w:val="0"/>
              <w:jc w:val="both"/>
              <w:rPr>
                <w:sz w:val="20"/>
                <w:szCs w:val="20"/>
              </w:rPr>
            </w:pPr>
          </w:p>
        </w:tc>
        <w:tc>
          <w:tcPr>
            <w:tcW w:w="1361" w:type="dxa"/>
            <w:vMerge w:val="restart"/>
          </w:tcPr>
          <w:p w:rsidR="00BD5447" w:rsidRPr="00BD5447" w:rsidRDefault="00BD5447" w:rsidP="00BD5447">
            <w:pPr>
              <w:widowControl w:val="0"/>
              <w:autoSpaceDE w:val="0"/>
              <w:autoSpaceDN w:val="0"/>
              <w:jc w:val="both"/>
              <w:rPr>
                <w:sz w:val="20"/>
                <w:szCs w:val="20"/>
              </w:rPr>
            </w:pPr>
          </w:p>
        </w:tc>
        <w:tc>
          <w:tcPr>
            <w:tcW w:w="1361" w:type="dxa"/>
            <w:vMerge w:val="restart"/>
            <w:vAlign w:val="bottom"/>
          </w:tcPr>
          <w:p w:rsidR="00BD5447" w:rsidRPr="00BD5447" w:rsidRDefault="00BD5447" w:rsidP="00BD5447">
            <w:pPr>
              <w:widowControl w:val="0"/>
              <w:autoSpaceDE w:val="0"/>
              <w:autoSpaceDN w:val="0"/>
              <w:rPr>
                <w:sz w:val="20"/>
                <w:szCs w:val="20"/>
              </w:rPr>
            </w:pPr>
          </w:p>
        </w:tc>
        <w:tc>
          <w:tcPr>
            <w:tcW w:w="1417" w:type="dxa"/>
            <w:vMerge w:val="restart"/>
            <w:vAlign w:val="bottom"/>
          </w:tcPr>
          <w:p w:rsidR="00BD5447" w:rsidRPr="00BD5447" w:rsidRDefault="00BD5447" w:rsidP="00BD5447">
            <w:pPr>
              <w:widowControl w:val="0"/>
              <w:autoSpaceDE w:val="0"/>
              <w:autoSpaceDN w:val="0"/>
              <w:rPr>
                <w:sz w:val="20"/>
                <w:szCs w:val="20"/>
              </w:rPr>
            </w:pPr>
          </w:p>
        </w:tc>
        <w:tc>
          <w:tcPr>
            <w:tcW w:w="1361" w:type="dxa"/>
            <w:vMerge w:val="restart"/>
            <w:vAlign w:val="bottom"/>
          </w:tcPr>
          <w:p w:rsidR="00BD5447" w:rsidRPr="00BD5447" w:rsidRDefault="00BD5447" w:rsidP="00BD5447">
            <w:pPr>
              <w:widowControl w:val="0"/>
              <w:autoSpaceDE w:val="0"/>
              <w:autoSpaceDN w:val="0"/>
              <w:rPr>
                <w:sz w:val="20"/>
                <w:szCs w:val="20"/>
              </w:rPr>
            </w:pPr>
          </w:p>
        </w:tc>
        <w:tc>
          <w:tcPr>
            <w:tcW w:w="1304" w:type="dxa"/>
            <w:vMerge w:val="restart"/>
            <w:vAlign w:val="bottom"/>
          </w:tcPr>
          <w:p w:rsidR="00BD5447" w:rsidRPr="00BD5447" w:rsidRDefault="00BD5447" w:rsidP="00BD5447">
            <w:pPr>
              <w:widowControl w:val="0"/>
              <w:autoSpaceDE w:val="0"/>
              <w:autoSpaceDN w:val="0"/>
              <w:rPr>
                <w:sz w:val="20"/>
                <w:szCs w:val="20"/>
              </w:rPr>
            </w:pPr>
          </w:p>
        </w:tc>
      </w:tr>
      <w:tr w:rsidR="00BD5447" w:rsidRPr="00BD5447" w:rsidTr="00BD5447">
        <w:tc>
          <w:tcPr>
            <w:tcW w:w="844" w:type="dxa"/>
            <w:vMerge/>
          </w:tcPr>
          <w:p w:rsidR="00BD5447" w:rsidRPr="00BD5447" w:rsidRDefault="00BD5447" w:rsidP="00BD5447">
            <w:pPr>
              <w:widowControl w:val="0"/>
              <w:autoSpaceDE w:val="0"/>
              <w:autoSpaceDN w:val="0"/>
              <w:rPr>
                <w:sz w:val="20"/>
                <w:szCs w:val="20"/>
              </w:rPr>
            </w:pPr>
          </w:p>
        </w:tc>
        <w:tc>
          <w:tcPr>
            <w:tcW w:w="4139" w:type="dxa"/>
          </w:tcPr>
          <w:p w:rsidR="00BD5447" w:rsidRPr="00BD5447" w:rsidRDefault="00BD5447" w:rsidP="00BD5447">
            <w:pPr>
              <w:widowControl w:val="0"/>
              <w:autoSpaceDE w:val="0"/>
              <w:autoSpaceDN w:val="0"/>
              <w:rPr>
                <w:sz w:val="20"/>
                <w:szCs w:val="20"/>
              </w:rPr>
            </w:pPr>
          </w:p>
        </w:tc>
        <w:tc>
          <w:tcPr>
            <w:tcW w:w="964" w:type="dxa"/>
            <w:vMerge/>
          </w:tcPr>
          <w:p w:rsidR="00BD5447" w:rsidRPr="00BD5447" w:rsidRDefault="00BD5447" w:rsidP="00BD5447">
            <w:pPr>
              <w:widowControl w:val="0"/>
              <w:autoSpaceDE w:val="0"/>
              <w:autoSpaceDN w:val="0"/>
              <w:rPr>
                <w:sz w:val="20"/>
                <w:szCs w:val="20"/>
              </w:rPr>
            </w:pPr>
          </w:p>
        </w:tc>
        <w:tc>
          <w:tcPr>
            <w:tcW w:w="794" w:type="dxa"/>
            <w:vMerge/>
          </w:tcPr>
          <w:p w:rsidR="00BD5447" w:rsidRPr="00BD5447" w:rsidRDefault="00BD5447" w:rsidP="00BD5447">
            <w:pPr>
              <w:widowControl w:val="0"/>
              <w:autoSpaceDE w:val="0"/>
              <w:autoSpaceDN w:val="0"/>
              <w:rPr>
                <w:sz w:val="20"/>
                <w:szCs w:val="20"/>
              </w:rPr>
            </w:pPr>
          </w:p>
        </w:tc>
        <w:tc>
          <w:tcPr>
            <w:tcW w:w="1361" w:type="dxa"/>
            <w:vMerge/>
          </w:tcPr>
          <w:p w:rsidR="00BD5447" w:rsidRPr="00BD5447" w:rsidRDefault="00BD5447" w:rsidP="00BD5447">
            <w:pPr>
              <w:widowControl w:val="0"/>
              <w:autoSpaceDE w:val="0"/>
              <w:autoSpaceDN w:val="0"/>
              <w:rPr>
                <w:sz w:val="20"/>
                <w:szCs w:val="20"/>
              </w:rPr>
            </w:pPr>
          </w:p>
        </w:tc>
        <w:tc>
          <w:tcPr>
            <w:tcW w:w="1361" w:type="dxa"/>
            <w:vMerge/>
          </w:tcPr>
          <w:p w:rsidR="00BD5447" w:rsidRPr="00BD5447" w:rsidRDefault="00BD5447" w:rsidP="00BD5447">
            <w:pPr>
              <w:widowControl w:val="0"/>
              <w:autoSpaceDE w:val="0"/>
              <w:autoSpaceDN w:val="0"/>
              <w:rPr>
                <w:sz w:val="20"/>
                <w:szCs w:val="20"/>
              </w:rPr>
            </w:pPr>
          </w:p>
        </w:tc>
        <w:tc>
          <w:tcPr>
            <w:tcW w:w="1361" w:type="dxa"/>
            <w:vMerge/>
          </w:tcPr>
          <w:p w:rsidR="00BD5447" w:rsidRPr="00BD5447" w:rsidRDefault="00BD5447" w:rsidP="00BD5447">
            <w:pPr>
              <w:widowControl w:val="0"/>
              <w:autoSpaceDE w:val="0"/>
              <w:autoSpaceDN w:val="0"/>
              <w:rPr>
                <w:sz w:val="20"/>
                <w:szCs w:val="20"/>
              </w:rPr>
            </w:pPr>
          </w:p>
        </w:tc>
        <w:tc>
          <w:tcPr>
            <w:tcW w:w="1417" w:type="dxa"/>
            <w:vMerge/>
          </w:tcPr>
          <w:p w:rsidR="00BD5447" w:rsidRPr="00BD5447" w:rsidRDefault="00BD5447" w:rsidP="00BD5447">
            <w:pPr>
              <w:widowControl w:val="0"/>
              <w:autoSpaceDE w:val="0"/>
              <w:autoSpaceDN w:val="0"/>
              <w:rPr>
                <w:sz w:val="20"/>
                <w:szCs w:val="20"/>
              </w:rPr>
            </w:pPr>
          </w:p>
        </w:tc>
        <w:tc>
          <w:tcPr>
            <w:tcW w:w="1361" w:type="dxa"/>
            <w:vMerge/>
          </w:tcPr>
          <w:p w:rsidR="00BD5447" w:rsidRPr="00BD5447" w:rsidRDefault="00BD5447" w:rsidP="00BD5447">
            <w:pPr>
              <w:widowControl w:val="0"/>
              <w:autoSpaceDE w:val="0"/>
              <w:autoSpaceDN w:val="0"/>
              <w:rPr>
                <w:sz w:val="20"/>
                <w:szCs w:val="20"/>
              </w:rPr>
            </w:pPr>
          </w:p>
        </w:tc>
        <w:tc>
          <w:tcPr>
            <w:tcW w:w="1304" w:type="dxa"/>
            <w:vMerge/>
          </w:tcPr>
          <w:p w:rsidR="00BD5447" w:rsidRPr="00BD5447" w:rsidRDefault="00BD5447" w:rsidP="00BD5447">
            <w:pPr>
              <w:widowControl w:val="0"/>
              <w:autoSpaceDE w:val="0"/>
              <w:autoSpaceDN w:val="0"/>
              <w:rPr>
                <w:sz w:val="20"/>
                <w:szCs w:val="20"/>
              </w:rPr>
            </w:pPr>
          </w:p>
        </w:tc>
      </w:tr>
    </w:tbl>
    <w:p w:rsidR="00817D96" w:rsidRDefault="00817D96" w:rsidP="00817D96">
      <w:pPr>
        <w:pStyle w:val="ConsPlusNormal"/>
        <w:jc w:val="both"/>
      </w:pPr>
    </w:p>
    <w:p w:rsidR="00817D96" w:rsidRPr="00783C1C" w:rsidRDefault="00817D96" w:rsidP="00817D96">
      <w:pPr>
        <w:pStyle w:val="ConsPlusNonformat"/>
        <w:jc w:val="both"/>
        <w:rPr>
          <w:rFonts w:ascii="Times New Roman" w:hAnsi="Times New Roman" w:cs="Times New Roman"/>
          <w:sz w:val="22"/>
          <w:szCs w:val="22"/>
        </w:rPr>
      </w:pPr>
      <w:r w:rsidRPr="00783C1C">
        <w:rPr>
          <w:rFonts w:ascii="Times New Roman" w:hAnsi="Times New Roman" w:cs="Times New Roman"/>
          <w:sz w:val="22"/>
          <w:szCs w:val="22"/>
        </w:rPr>
        <w:t xml:space="preserve">    Руководитель учреждения</w:t>
      </w:r>
    </w:p>
    <w:p w:rsidR="00817D96" w:rsidRPr="00783C1C" w:rsidRDefault="00817D96" w:rsidP="00817D96">
      <w:pPr>
        <w:pStyle w:val="ConsPlusNonformat"/>
        <w:jc w:val="both"/>
        <w:rPr>
          <w:rFonts w:ascii="Times New Roman" w:hAnsi="Times New Roman" w:cs="Times New Roman"/>
          <w:sz w:val="22"/>
          <w:szCs w:val="22"/>
        </w:rPr>
      </w:pPr>
      <w:r w:rsidRPr="00783C1C">
        <w:rPr>
          <w:rFonts w:ascii="Times New Roman" w:hAnsi="Times New Roman" w:cs="Times New Roman"/>
          <w:sz w:val="22"/>
          <w:szCs w:val="22"/>
        </w:rPr>
        <w:t xml:space="preserve">    (уполномоченное лицо </w:t>
      </w:r>
      <w:proofErr w:type="gramStart"/>
      <w:r w:rsidRPr="00783C1C">
        <w:rPr>
          <w:rFonts w:ascii="Times New Roman" w:hAnsi="Times New Roman" w:cs="Times New Roman"/>
          <w:sz w:val="22"/>
          <w:szCs w:val="22"/>
        </w:rPr>
        <w:t>учреждения)  _</w:t>
      </w:r>
      <w:proofErr w:type="gramEnd"/>
      <w:r w:rsidRPr="00783C1C">
        <w:rPr>
          <w:rFonts w:ascii="Times New Roman" w:hAnsi="Times New Roman" w:cs="Times New Roman"/>
          <w:sz w:val="22"/>
          <w:szCs w:val="22"/>
        </w:rPr>
        <w:t>__________ _________ _______________</w:t>
      </w:r>
    </w:p>
    <w:p w:rsidR="00817D96" w:rsidRPr="00783C1C" w:rsidRDefault="00817D96" w:rsidP="00817D96">
      <w:pPr>
        <w:pStyle w:val="ConsPlusNonformat"/>
        <w:jc w:val="both"/>
        <w:rPr>
          <w:rFonts w:ascii="Times New Roman" w:hAnsi="Times New Roman" w:cs="Times New Roman"/>
          <w:sz w:val="22"/>
          <w:szCs w:val="22"/>
        </w:rPr>
      </w:pPr>
      <w:r w:rsidRPr="00783C1C">
        <w:rPr>
          <w:rFonts w:ascii="Times New Roman" w:hAnsi="Times New Roman" w:cs="Times New Roman"/>
          <w:sz w:val="22"/>
          <w:szCs w:val="22"/>
        </w:rPr>
        <w:t xml:space="preserve">                                     </w:t>
      </w:r>
      <w:r w:rsidR="00783C1C">
        <w:rPr>
          <w:rFonts w:ascii="Times New Roman" w:hAnsi="Times New Roman" w:cs="Times New Roman"/>
          <w:sz w:val="22"/>
          <w:szCs w:val="22"/>
        </w:rPr>
        <w:t xml:space="preserve">                              </w:t>
      </w:r>
      <w:r w:rsidRPr="00783C1C">
        <w:rPr>
          <w:rFonts w:ascii="Times New Roman" w:hAnsi="Times New Roman" w:cs="Times New Roman"/>
          <w:sz w:val="22"/>
          <w:szCs w:val="22"/>
        </w:rPr>
        <w:t xml:space="preserve"> (должность) (</w:t>
      </w:r>
      <w:proofErr w:type="gramStart"/>
      <w:r w:rsidRPr="00783C1C">
        <w:rPr>
          <w:rFonts w:ascii="Times New Roman" w:hAnsi="Times New Roman" w:cs="Times New Roman"/>
          <w:sz w:val="22"/>
          <w:szCs w:val="22"/>
        </w:rPr>
        <w:t>подпись)  (</w:t>
      </w:r>
      <w:proofErr w:type="gramEnd"/>
      <w:r w:rsidRPr="00783C1C">
        <w:rPr>
          <w:rFonts w:ascii="Times New Roman" w:hAnsi="Times New Roman" w:cs="Times New Roman"/>
          <w:sz w:val="22"/>
          <w:szCs w:val="22"/>
        </w:rPr>
        <w:t>расшифровка</w:t>
      </w:r>
      <w:r w:rsidR="00783C1C">
        <w:rPr>
          <w:rFonts w:ascii="Times New Roman" w:hAnsi="Times New Roman" w:cs="Times New Roman"/>
          <w:sz w:val="22"/>
          <w:szCs w:val="22"/>
        </w:rPr>
        <w:t xml:space="preserve"> </w:t>
      </w:r>
      <w:r w:rsidRPr="00783C1C">
        <w:rPr>
          <w:rFonts w:ascii="Times New Roman" w:hAnsi="Times New Roman" w:cs="Times New Roman"/>
          <w:sz w:val="22"/>
          <w:szCs w:val="22"/>
        </w:rPr>
        <w:t>подписи)</w:t>
      </w:r>
    </w:p>
    <w:p w:rsidR="00817D96" w:rsidRPr="00783C1C" w:rsidRDefault="00817D96" w:rsidP="00817D96">
      <w:pPr>
        <w:pStyle w:val="ConsPlusNonformat"/>
        <w:jc w:val="both"/>
        <w:rPr>
          <w:rFonts w:ascii="Times New Roman" w:hAnsi="Times New Roman" w:cs="Times New Roman"/>
          <w:sz w:val="22"/>
          <w:szCs w:val="22"/>
        </w:rPr>
      </w:pPr>
    </w:p>
    <w:p w:rsidR="00817D96" w:rsidRPr="00783C1C" w:rsidRDefault="00817D96" w:rsidP="00817D96">
      <w:pPr>
        <w:pStyle w:val="ConsPlusNonformat"/>
        <w:jc w:val="both"/>
        <w:rPr>
          <w:rFonts w:ascii="Times New Roman" w:hAnsi="Times New Roman" w:cs="Times New Roman"/>
          <w:sz w:val="22"/>
          <w:szCs w:val="22"/>
        </w:rPr>
      </w:pPr>
      <w:r w:rsidRPr="00783C1C">
        <w:rPr>
          <w:rFonts w:ascii="Times New Roman" w:hAnsi="Times New Roman" w:cs="Times New Roman"/>
          <w:sz w:val="22"/>
          <w:szCs w:val="22"/>
        </w:rPr>
        <w:t xml:space="preserve">    </w:t>
      </w:r>
      <w:proofErr w:type="gramStart"/>
      <w:r w:rsidRPr="00783C1C">
        <w:rPr>
          <w:rFonts w:ascii="Times New Roman" w:hAnsi="Times New Roman" w:cs="Times New Roman"/>
          <w:sz w:val="22"/>
          <w:szCs w:val="22"/>
        </w:rPr>
        <w:t>Исполнитель  _</w:t>
      </w:r>
      <w:proofErr w:type="gramEnd"/>
      <w:r w:rsidRPr="00783C1C">
        <w:rPr>
          <w:rFonts w:ascii="Times New Roman" w:hAnsi="Times New Roman" w:cs="Times New Roman"/>
          <w:sz w:val="22"/>
          <w:szCs w:val="22"/>
        </w:rPr>
        <w:t>__________ ___________________ _________</w:t>
      </w:r>
    </w:p>
    <w:p w:rsidR="00817D96" w:rsidRPr="00783C1C" w:rsidRDefault="00817D96" w:rsidP="00817D96">
      <w:pPr>
        <w:pStyle w:val="ConsPlusNonformat"/>
        <w:jc w:val="both"/>
        <w:rPr>
          <w:rFonts w:ascii="Times New Roman" w:hAnsi="Times New Roman" w:cs="Times New Roman"/>
          <w:sz w:val="22"/>
          <w:szCs w:val="22"/>
        </w:rPr>
      </w:pPr>
      <w:r w:rsidRPr="00783C1C">
        <w:rPr>
          <w:rFonts w:ascii="Times New Roman" w:hAnsi="Times New Roman" w:cs="Times New Roman"/>
          <w:sz w:val="22"/>
          <w:szCs w:val="22"/>
        </w:rPr>
        <w:t xml:space="preserve">               </w:t>
      </w:r>
      <w:r w:rsidR="00783C1C">
        <w:rPr>
          <w:rFonts w:ascii="Times New Roman" w:hAnsi="Times New Roman" w:cs="Times New Roman"/>
          <w:sz w:val="22"/>
          <w:szCs w:val="22"/>
        </w:rPr>
        <w:t xml:space="preserve">            </w:t>
      </w:r>
      <w:r w:rsidRPr="00783C1C">
        <w:rPr>
          <w:rFonts w:ascii="Times New Roman" w:hAnsi="Times New Roman" w:cs="Times New Roman"/>
          <w:sz w:val="22"/>
          <w:szCs w:val="22"/>
        </w:rPr>
        <w:t xml:space="preserve">  (</w:t>
      </w:r>
      <w:proofErr w:type="gramStart"/>
      <w:r w:rsidRPr="00783C1C">
        <w:rPr>
          <w:rFonts w:ascii="Times New Roman" w:hAnsi="Times New Roman" w:cs="Times New Roman"/>
          <w:sz w:val="22"/>
          <w:szCs w:val="22"/>
        </w:rPr>
        <w:t xml:space="preserve">должность) </w:t>
      </w:r>
      <w:r w:rsidR="00783C1C">
        <w:rPr>
          <w:rFonts w:ascii="Times New Roman" w:hAnsi="Times New Roman" w:cs="Times New Roman"/>
          <w:sz w:val="22"/>
          <w:szCs w:val="22"/>
        </w:rPr>
        <w:t xml:space="preserve">  </w:t>
      </w:r>
      <w:proofErr w:type="gramEnd"/>
      <w:r w:rsidR="00783C1C">
        <w:rPr>
          <w:rFonts w:ascii="Times New Roman" w:hAnsi="Times New Roman" w:cs="Times New Roman"/>
          <w:sz w:val="22"/>
          <w:szCs w:val="22"/>
        </w:rPr>
        <w:t xml:space="preserve"> </w:t>
      </w:r>
      <w:r w:rsidRPr="00783C1C">
        <w:rPr>
          <w:rFonts w:ascii="Times New Roman" w:hAnsi="Times New Roman" w:cs="Times New Roman"/>
          <w:sz w:val="22"/>
          <w:szCs w:val="22"/>
        </w:rPr>
        <w:t xml:space="preserve">(фамилия, инициалы) </w:t>
      </w:r>
      <w:r w:rsidR="00783C1C">
        <w:rPr>
          <w:rFonts w:ascii="Times New Roman" w:hAnsi="Times New Roman" w:cs="Times New Roman"/>
          <w:sz w:val="22"/>
          <w:szCs w:val="22"/>
        </w:rPr>
        <w:t xml:space="preserve"> </w:t>
      </w:r>
      <w:r w:rsidRPr="00783C1C">
        <w:rPr>
          <w:rFonts w:ascii="Times New Roman" w:hAnsi="Times New Roman" w:cs="Times New Roman"/>
          <w:sz w:val="22"/>
          <w:szCs w:val="22"/>
        </w:rPr>
        <w:t>(телефон)</w:t>
      </w:r>
    </w:p>
    <w:p w:rsidR="00817D96" w:rsidRPr="00783C1C" w:rsidRDefault="00817D96" w:rsidP="00817D96">
      <w:pPr>
        <w:pStyle w:val="ConsPlusNonformat"/>
        <w:jc w:val="both"/>
        <w:rPr>
          <w:rFonts w:ascii="Times New Roman" w:hAnsi="Times New Roman" w:cs="Times New Roman"/>
          <w:sz w:val="22"/>
          <w:szCs w:val="22"/>
        </w:rPr>
      </w:pPr>
    </w:p>
    <w:p w:rsidR="00817D96" w:rsidRPr="00783C1C" w:rsidRDefault="00817D96" w:rsidP="00817D96">
      <w:pPr>
        <w:pStyle w:val="ConsPlusNonformat"/>
        <w:jc w:val="both"/>
        <w:rPr>
          <w:rFonts w:ascii="Times New Roman" w:hAnsi="Times New Roman" w:cs="Times New Roman"/>
          <w:sz w:val="22"/>
          <w:szCs w:val="22"/>
        </w:rPr>
      </w:pPr>
      <w:r w:rsidRPr="00783C1C">
        <w:rPr>
          <w:rFonts w:ascii="Times New Roman" w:hAnsi="Times New Roman" w:cs="Times New Roman"/>
          <w:sz w:val="22"/>
          <w:szCs w:val="22"/>
        </w:rPr>
        <w:t xml:space="preserve">    "__" ________ 20__ г.</w:t>
      </w:r>
    </w:p>
    <w:p w:rsidR="00817D96" w:rsidRPr="00783C1C" w:rsidRDefault="00817D96" w:rsidP="00817D96">
      <w:pPr>
        <w:pStyle w:val="ConsPlusNonformat"/>
        <w:jc w:val="both"/>
        <w:rPr>
          <w:rFonts w:ascii="Times New Roman" w:hAnsi="Times New Roman" w:cs="Times New Roman"/>
          <w:sz w:val="22"/>
          <w:szCs w:val="22"/>
        </w:rPr>
      </w:pPr>
    </w:p>
    <w:p w:rsidR="00817D96" w:rsidRPr="00783C1C" w:rsidRDefault="00817D96" w:rsidP="00817D96">
      <w:pPr>
        <w:pStyle w:val="ConsPlusNonformat"/>
        <w:jc w:val="both"/>
        <w:rPr>
          <w:rFonts w:ascii="Times New Roman" w:hAnsi="Times New Roman" w:cs="Times New Roman"/>
          <w:sz w:val="22"/>
          <w:szCs w:val="22"/>
        </w:rPr>
      </w:pPr>
      <w:r w:rsidRPr="00783C1C">
        <w:rPr>
          <w:rFonts w:ascii="Times New Roman" w:hAnsi="Times New Roman" w:cs="Times New Roman"/>
          <w:sz w:val="22"/>
          <w:szCs w:val="22"/>
        </w:rPr>
        <w:t>┌── ─ ── ─ ── ─ ── ─ ── ─ ── ─ ── ─ ── ─ ── ─ ── ─ ── ─ ── ─ ── ─ ── ─ ── ┐</w:t>
      </w:r>
    </w:p>
    <w:p w:rsidR="00817D96" w:rsidRPr="00783C1C" w:rsidRDefault="00817D96" w:rsidP="00817D96">
      <w:pPr>
        <w:pStyle w:val="ConsPlusNonformat"/>
        <w:jc w:val="both"/>
        <w:rPr>
          <w:rFonts w:ascii="Times New Roman" w:hAnsi="Times New Roman" w:cs="Times New Roman"/>
          <w:sz w:val="22"/>
          <w:szCs w:val="22"/>
        </w:rPr>
      </w:pPr>
      <w:r w:rsidRPr="00783C1C">
        <w:rPr>
          <w:rFonts w:ascii="Times New Roman" w:hAnsi="Times New Roman" w:cs="Times New Roman"/>
          <w:sz w:val="22"/>
          <w:szCs w:val="22"/>
        </w:rPr>
        <w:t xml:space="preserve"> </w:t>
      </w:r>
      <w:r w:rsidR="00783C1C">
        <w:rPr>
          <w:rFonts w:ascii="Times New Roman" w:hAnsi="Times New Roman" w:cs="Times New Roman"/>
          <w:sz w:val="22"/>
          <w:szCs w:val="22"/>
        </w:rPr>
        <w:t xml:space="preserve">        </w:t>
      </w:r>
      <w:r w:rsidRPr="00783C1C">
        <w:rPr>
          <w:rFonts w:ascii="Times New Roman" w:hAnsi="Times New Roman" w:cs="Times New Roman"/>
          <w:sz w:val="22"/>
          <w:szCs w:val="22"/>
        </w:rPr>
        <w:t>СОГЛАСОВАНО</w:t>
      </w:r>
    </w:p>
    <w:p w:rsidR="00817D96" w:rsidRPr="00783C1C" w:rsidRDefault="00817D96" w:rsidP="00817D96">
      <w:pPr>
        <w:pStyle w:val="ConsPlusNonformat"/>
        <w:jc w:val="both"/>
        <w:rPr>
          <w:rFonts w:ascii="Times New Roman" w:hAnsi="Times New Roman" w:cs="Times New Roman"/>
          <w:sz w:val="22"/>
          <w:szCs w:val="22"/>
        </w:rPr>
      </w:pPr>
      <w:r w:rsidRPr="00783C1C">
        <w:rPr>
          <w:rFonts w:ascii="Times New Roman" w:hAnsi="Times New Roman" w:cs="Times New Roman"/>
          <w:sz w:val="22"/>
          <w:szCs w:val="22"/>
        </w:rPr>
        <w:t>│_________________________________________________________________________</w:t>
      </w:r>
      <w:r w:rsidR="00783C1C">
        <w:rPr>
          <w:rFonts w:ascii="Times New Roman" w:hAnsi="Times New Roman" w:cs="Times New Roman"/>
          <w:sz w:val="22"/>
          <w:szCs w:val="22"/>
        </w:rPr>
        <w:t xml:space="preserve">    </w:t>
      </w:r>
      <w:r w:rsidRPr="00783C1C">
        <w:rPr>
          <w:rFonts w:ascii="Times New Roman" w:hAnsi="Times New Roman" w:cs="Times New Roman"/>
          <w:sz w:val="22"/>
          <w:szCs w:val="22"/>
        </w:rPr>
        <w:t>│</w:t>
      </w:r>
    </w:p>
    <w:p w:rsidR="00817D96" w:rsidRDefault="00817D96" w:rsidP="00AC53DA">
      <w:pPr>
        <w:pStyle w:val="ConsPlusNonformat"/>
        <w:jc w:val="both"/>
        <w:rPr>
          <w:rFonts w:ascii="Times New Roman" w:hAnsi="Times New Roman" w:cs="Times New Roman"/>
          <w:sz w:val="22"/>
          <w:szCs w:val="22"/>
        </w:rPr>
      </w:pPr>
      <w:r w:rsidRPr="00783C1C">
        <w:rPr>
          <w:rFonts w:ascii="Times New Roman" w:hAnsi="Times New Roman" w:cs="Times New Roman"/>
          <w:sz w:val="22"/>
          <w:szCs w:val="22"/>
        </w:rPr>
        <w:t xml:space="preserve">      (наименование должности уполномоченного лица </w:t>
      </w:r>
      <w:r w:rsidR="00AC53DA">
        <w:rPr>
          <w:rFonts w:ascii="Times New Roman" w:hAnsi="Times New Roman" w:cs="Times New Roman"/>
          <w:sz w:val="22"/>
          <w:szCs w:val="22"/>
        </w:rPr>
        <w:t>Уполномоченного органа</w:t>
      </w:r>
      <w:r w:rsidRPr="00783C1C">
        <w:rPr>
          <w:rFonts w:ascii="Times New Roman" w:hAnsi="Times New Roman" w:cs="Times New Roman"/>
          <w:sz w:val="22"/>
          <w:szCs w:val="22"/>
        </w:rPr>
        <w:t>)</w:t>
      </w:r>
    </w:p>
    <w:p w:rsidR="00AC53DA" w:rsidRPr="00AC53DA" w:rsidRDefault="00AC53DA" w:rsidP="00AC53DA">
      <w:pPr>
        <w:autoSpaceDE w:val="0"/>
        <w:autoSpaceDN w:val="0"/>
        <w:adjustRightInd w:val="0"/>
        <w:rPr>
          <w:sz w:val="16"/>
          <w:szCs w:val="16"/>
        </w:rPr>
      </w:pPr>
      <w:r w:rsidRPr="00AC53DA">
        <w:rPr>
          <w:bCs/>
          <w:i/>
          <w:sz w:val="16"/>
          <w:szCs w:val="16"/>
        </w:rPr>
        <w:t>(в редакции постановления Администрации Кежемского района от 15.02.2024 №108-п)</w:t>
      </w:r>
    </w:p>
    <w:p w:rsidR="00817D96" w:rsidRPr="00783C1C" w:rsidRDefault="00817D96" w:rsidP="00817D96">
      <w:pPr>
        <w:pStyle w:val="ConsPlusNonformat"/>
        <w:jc w:val="both"/>
        <w:rPr>
          <w:rFonts w:ascii="Times New Roman" w:hAnsi="Times New Roman" w:cs="Times New Roman"/>
          <w:sz w:val="22"/>
          <w:szCs w:val="22"/>
        </w:rPr>
      </w:pPr>
      <w:r w:rsidRPr="00783C1C">
        <w:rPr>
          <w:rFonts w:ascii="Times New Roman" w:hAnsi="Times New Roman" w:cs="Times New Roman"/>
          <w:sz w:val="22"/>
          <w:szCs w:val="22"/>
        </w:rPr>
        <w:t xml:space="preserve">│                                                                         </w:t>
      </w:r>
      <w:r w:rsidR="00783C1C">
        <w:rPr>
          <w:rFonts w:ascii="Times New Roman" w:hAnsi="Times New Roman" w:cs="Times New Roman"/>
          <w:sz w:val="22"/>
          <w:szCs w:val="22"/>
        </w:rPr>
        <w:t xml:space="preserve">                                                                             </w:t>
      </w:r>
      <w:r w:rsidRPr="00783C1C">
        <w:rPr>
          <w:rFonts w:ascii="Times New Roman" w:hAnsi="Times New Roman" w:cs="Times New Roman"/>
          <w:sz w:val="22"/>
          <w:szCs w:val="22"/>
        </w:rPr>
        <w:t>│</w:t>
      </w:r>
    </w:p>
    <w:p w:rsidR="00817D96" w:rsidRPr="00783C1C" w:rsidRDefault="00817D96" w:rsidP="00817D96">
      <w:pPr>
        <w:pStyle w:val="ConsPlusNonformat"/>
        <w:jc w:val="both"/>
        <w:rPr>
          <w:rFonts w:ascii="Times New Roman" w:hAnsi="Times New Roman" w:cs="Times New Roman"/>
          <w:sz w:val="22"/>
          <w:szCs w:val="22"/>
        </w:rPr>
      </w:pPr>
      <w:r w:rsidRPr="00783C1C">
        <w:rPr>
          <w:rFonts w:ascii="Times New Roman" w:hAnsi="Times New Roman" w:cs="Times New Roman"/>
          <w:sz w:val="22"/>
          <w:szCs w:val="22"/>
        </w:rPr>
        <w:t xml:space="preserve"> ___________________            __________________________________________</w:t>
      </w:r>
    </w:p>
    <w:p w:rsidR="00817D96" w:rsidRPr="00783C1C" w:rsidRDefault="00817D96" w:rsidP="00817D96">
      <w:pPr>
        <w:pStyle w:val="ConsPlusNonformat"/>
        <w:jc w:val="both"/>
        <w:rPr>
          <w:rFonts w:ascii="Times New Roman" w:hAnsi="Times New Roman" w:cs="Times New Roman"/>
          <w:sz w:val="22"/>
          <w:szCs w:val="22"/>
        </w:rPr>
      </w:pPr>
      <w:r w:rsidRPr="00783C1C">
        <w:rPr>
          <w:rFonts w:ascii="Times New Roman" w:hAnsi="Times New Roman" w:cs="Times New Roman"/>
          <w:sz w:val="22"/>
          <w:szCs w:val="22"/>
        </w:rPr>
        <w:t xml:space="preserve">│  </w:t>
      </w:r>
      <w:proofErr w:type="gramStart"/>
      <w:r w:rsidRPr="00783C1C">
        <w:rPr>
          <w:rFonts w:ascii="Times New Roman" w:hAnsi="Times New Roman" w:cs="Times New Roman"/>
          <w:sz w:val="22"/>
          <w:szCs w:val="22"/>
        </w:rPr>
        <w:t xml:space="preserve">   (</w:t>
      </w:r>
      <w:proofErr w:type="gramEnd"/>
      <w:r w:rsidRPr="00783C1C">
        <w:rPr>
          <w:rFonts w:ascii="Times New Roman" w:hAnsi="Times New Roman" w:cs="Times New Roman"/>
          <w:sz w:val="22"/>
          <w:szCs w:val="22"/>
        </w:rPr>
        <w:t xml:space="preserve">подпись)                           (расшифровка подписи)           </w:t>
      </w:r>
      <w:r w:rsidR="00783C1C">
        <w:rPr>
          <w:rFonts w:ascii="Times New Roman" w:hAnsi="Times New Roman" w:cs="Times New Roman"/>
          <w:sz w:val="22"/>
          <w:szCs w:val="22"/>
        </w:rPr>
        <w:t xml:space="preserve">                                                    </w:t>
      </w:r>
      <w:r w:rsidRPr="00783C1C">
        <w:rPr>
          <w:rFonts w:ascii="Times New Roman" w:hAnsi="Times New Roman" w:cs="Times New Roman"/>
          <w:sz w:val="22"/>
          <w:szCs w:val="22"/>
        </w:rPr>
        <w:t>│</w:t>
      </w:r>
    </w:p>
    <w:p w:rsidR="00817D96" w:rsidRPr="00783C1C" w:rsidRDefault="00783C1C" w:rsidP="00817D9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817D96" w:rsidRPr="00783C1C" w:rsidRDefault="00817D96" w:rsidP="00817D96">
      <w:pPr>
        <w:pStyle w:val="ConsPlusNonformat"/>
        <w:jc w:val="both"/>
        <w:rPr>
          <w:rFonts w:ascii="Times New Roman" w:hAnsi="Times New Roman" w:cs="Times New Roman"/>
          <w:sz w:val="22"/>
          <w:szCs w:val="22"/>
        </w:rPr>
      </w:pPr>
      <w:r w:rsidRPr="00783C1C">
        <w:rPr>
          <w:rFonts w:ascii="Times New Roman" w:hAnsi="Times New Roman" w:cs="Times New Roman"/>
          <w:sz w:val="22"/>
          <w:szCs w:val="22"/>
        </w:rPr>
        <w:t xml:space="preserve">│"__" ___________ 20__ г.                                                </w:t>
      </w:r>
      <w:r w:rsidR="00783C1C">
        <w:rPr>
          <w:rFonts w:ascii="Times New Roman" w:hAnsi="Times New Roman" w:cs="Times New Roman"/>
          <w:sz w:val="22"/>
          <w:szCs w:val="22"/>
        </w:rPr>
        <w:t xml:space="preserve">                                                            </w:t>
      </w:r>
      <w:r w:rsidRPr="00783C1C">
        <w:rPr>
          <w:rFonts w:ascii="Times New Roman" w:hAnsi="Times New Roman" w:cs="Times New Roman"/>
          <w:sz w:val="22"/>
          <w:szCs w:val="22"/>
        </w:rPr>
        <w:t>│</w:t>
      </w:r>
    </w:p>
    <w:p w:rsidR="00783C1C" w:rsidRDefault="00817D96" w:rsidP="00AC53DA">
      <w:pPr>
        <w:pStyle w:val="ConsPlusNonformat"/>
        <w:jc w:val="both"/>
      </w:pPr>
      <w:r w:rsidRPr="00783C1C">
        <w:rPr>
          <w:rFonts w:ascii="Times New Roman" w:hAnsi="Times New Roman" w:cs="Times New Roman"/>
          <w:sz w:val="22"/>
          <w:szCs w:val="22"/>
        </w:rPr>
        <w:t>└── ─ ── ─ ── ─ ── ─ ── ─ ── ─ ── ─ ── ─ ── ─ ── ─ ── ─ ── ─ ── ─ ── ─ ── ┘</w:t>
      </w:r>
      <w:bookmarkStart w:id="26" w:name="P1116"/>
      <w:bookmarkStart w:id="27" w:name="_GoBack"/>
      <w:bookmarkEnd w:id="26"/>
      <w:bookmarkEnd w:id="27"/>
    </w:p>
    <w:p w:rsidR="00817D96" w:rsidRPr="00471FB8" w:rsidRDefault="00817D96" w:rsidP="00783C1C">
      <w:pPr>
        <w:pStyle w:val="ConsPlusNormal"/>
        <w:spacing w:before="220"/>
        <w:ind w:firstLine="539"/>
        <w:contextualSpacing/>
        <w:jc w:val="both"/>
        <w:rPr>
          <w:rFonts w:ascii="Times New Roman" w:hAnsi="Times New Roman" w:cs="Times New Roman"/>
          <w:sz w:val="18"/>
          <w:szCs w:val="18"/>
        </w:rPr>
      </w:pPr>
      <w:r w:rsidRPr="00783C1C">
        <w:rPr>
          <w:rFonts w:ascii="Times New Roman" w:hAnsi="Times New Roman" w:cs="Times New Roman"/>
          <w:sz w:val="18"/>
          <w:szCs w:val="18"/>
        </w:rPr>
        <w:lastRenderedPageBreak/>
        <w:t xml:space="preserve">&lt;10&gt; В </w:t>
      </w:r>
      <w:hyperlink w:anchor="P889" w:history="1">
        <w:r w:rsidRPr="00783C1C">
          <w:rPr>
            <w:rFonts w:ascii="Times New Roman" w:hAnsi="Times New Roman" w:cs="Times New Roman"/>
            <w:color w:val="0000FF"/>
            <w:sz w:val="18"/>
            <w:szCs w:val="18"/>
          </w:rPr>
          <w:t>Разделе 2</w:t>
        </w:r>
      </w:hyperlink>
      <w:r w:rsidRPr="00783C1C">
        <w:rPr>
          <w:rFonts w:ascii="Times New Roman" w:hAnsi="Times New Roman" w:cs="Times New Roman"/>
          <w:sz w:val="18"/>
          <w:szCs w:val="18"/>
        </w:rPr>
        <w:t xml:space="preserve"> "Сведения по выплатам на закупку товаров, работ, услуг" Плана детализируются показатели выплат по расходам на закупку товаров, работ, услуг</w:t>
      </w:r>
      <w:r w:rsidRPr="00471FB8">
        <w:rPr>
          <w:rFonts w:ascii="Times New Roman" w:hAnsi="Times New Roman" w:cs="Times New Roman"/>
          <w:sz w:val="18"/>
          <w:szCs w:val="18"/>
        </w:rPr>
        <w:t xml:space="preserve">, </w:t>
      </w:r>
      <w:r w:rsidR="005B7E8F" w:rsidRPr="00471FB8">
        <w:rPr>
          <w:rFonts w:ascii="Times New Roman" w:hAnsi="Times New Roman" w:cs="Times New Roman"/>
          <w:sz w:val="18"/>
          <w:szCs w:val="18"/>
        </w:rPr>
        <w:t>отраженные по соответствующим строкам Раздела 1</w:t>
      </w:r>
      <w:r w:rsidRPr="00471FB8">
        <w:rPr>
          <w:rFonts w:ascii="Times New Roman" w:hAnsi="Times New Roman" w:cs="Times New Roman"/>
          <w:sz w:val="18"/>
          <w:szCs w:val="18"/>
        </w:rPr>
        <w:t xml:space="preserve"> "Поступления и выплаты" Плана.</w:t>
      </w:r>
    </w:p>
    <w:p w:rsidR="005B7E8F" w:rsidRDefault="005B7E8F" w:rsidP="00783C1C">
      <w:pPr>
        <w:pStyle w:val="ConsPlusNormal"/>
        <w:spacing w:before="220"/>
        <w:ind w:firstLine="539"/>
        <w:contextualSpacing/>
        <w:jc w:val="both"/>
        <w:rPr>
          <w:rFonts w:ascii="Times New Roman" w:hAnsi="Times New Roman" w:cs="Times New Roman"/>
          <w:sz w:val="18"/>
          <w:szCs w:val="18"/>
        </w:rPr>
      </w:pPr>
      <w:r w:rsidRPr="00471FB8">
        <w:rPr>
          <w:rFonts w:ascii="Times New Roman" w:hAnsi="Times New Roman" w:cs="Times New Roman"/>
          <w:sz w:val="18"/>
          <w:szCs w:val="18"/>
        </w:rPr>
        <w:t>&lt;10.1&gt; 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абзацем первым пункта 4 статьи 78.1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Указом Президента Российской Федерации от 7 мая 2018 г. N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 2817; N 30, ст. 4717), или регионального проекта, обеспечивающего достижение целей, показателей и результатов федерального проекта (далее - региональный проект), показатели строк 26310, 26421, 26430 и 26451 Раздела 2 "Сведения по выплатам на закупку товаров, работ, услуг" детализируются по коду целевой статьи (8 - 17 разряды кода классификации расходов бюджетов, при этом в рамках реализации регионального проекта в 8 - 10 разрядах могут указываться нули).</w:t>
      </w:r>
    </w:p>
    <w:p w:rsidR="00BD5447" w:rsidRPr="00BD5447" w:rsidRDefault="00BD5447" w:rsidP="00783C1C">
      <w:pPr>
        <w:pStyle w:val="ConsPlusNormal"/>
        <w:spacing w:before="220"/>
        <w:ind w:firstLine="539"/>
        <w:contextualSpacing/>
        <w:jc w:val="both"/>
        <w:rPr>
          <w:rFonts w:ascii="Times New Roman" w:hAnsi="Times New Roman" w:cs="Times New Roman"/>
          <w:sz w:val="18"/>
          <w:szCs w:val="18"/>
        </w:rPr>
      </w:pPr>
      <w:r w:rsidRPr="00BD5447">
        <w:rPr>
          <w:rFonts w:ascii="Times New Roman" w:hAnsi="Times New Roman" w:cs="Times New Roman"/>
          <w:sz w:val="18"/>
          <w:szCs w:val="18"/>
        </w:rPr>
        <w:t>&lt;10.2&gt; Указывается уникальный код объекта капитального строительства или объекта недвижимого имущества, присвоенный государственной интегрированной информационной системой управления общественными финансами "Электронный бюджет", в случае если источником финансового обеспечения расходов на осуществление капитальных вложений являются средства федерального бюджета, в том числе предоставленные в виде межбюджетного трансферта в целях софинансирования расходных обязательств субъекта Российской Федераци</w:t>
      </w:r>
      <w:r>
        <w:rPr>
          <w:rFonts w:ascii="Times New Roman" w:hAnsi="Times New Roman" w:cs="Times New Roman"/>
          <w:sz w:val="18"/>
          <w:szCs w:val="18"/>
        </w:rPr>
        <w:t>и (муниципального образования).</w:t>
      </w:r>
      <w:r w:rsidRPr="00BD5447">
        <w:rPr>
          <w:bCs/>
          <w:i/>
        </w:rPr>
        <w:t xml:space="preserve"> </w:t>
      </w:r>
      <w:r w:rsidRPr="00BD5447">
        <w:rPr>
          <w:rFonts w:ascii="Times New Roman" w:hAnsi="Times New Roman" w:cs="Times New Roman"/>
          <w:bCs/>
          <w:i/>
          <w:sz w:val="18"/>
          <w:szCs w:val="18"/>
        </w:rPr>
        <w:t>(в редакции постановления Администрации Кежемского района от 08.10.2020 №589-п, от 17.04.2023 №339-п)</w:t>
      </w:r>
      <w:r w:rsidRPr="00BD5447">
        <w:rPr>
          <w:rFonts w:ascii="Times New Roman" w:hAnsi="Times New Roman" w:cs="Times New Roman"/>
          <w:sz w:val="18"/>
          <w:szCs w:val="18"/>
        </w:rPr>
        <w:t xml:space="preserve"> </w:t>
      </w:r>
    </w:p>
    <w:p w:rsidR="00BD5447" w:rsidRDefault="00817D96" w:rsidP="00BD5447">
      <w:pPr>
        <w:pStyle w:val="ConsPlusNormal"/>
        <w:spacing w:before="220"/>
        <w:ind w:firstLine="539"/>
        <w:contextualSpacing/>
        <w:jc w:val="both"/>
        <w:rPr>
          <w:rFonts w:ascii="Times New Roman" w:hAnsi="Times New Roman" w:cs="Times New Roman"/>
          <w:sz w:val="18"/>
          <w:szCs w:val="18"/>
        </w:rPr>
      </w:pPr>
      <w:bookmarkStart w:id="28" w:name="P1117"/>
      <w:bookmarkEnd w:id="28"/>
      <w:r w:rsidRPr="00471FB8">
        <w:rPr>
          <w:rFonts w:ascii="Times New Roman" w:hAnsi="Times New Roman" w:cs="Times New Roman"/>
          <w:sz w:val="18"/>
          <w:szCs w:val="18"/>
        </w:rPr>
        <w:t xml:space="preserve">&lt;11&gt; </w:t>
      </w:r>
      <w:bookmarkStart w:id="29" w:name="P1118"/>
      <w:bookmarkEnd w:id="29"/>
      <w:r w:rsidR="00BD5447" w:rsidRPr="00BD5447">
        <w:rPr>
          <w:rFonts w:ascii="Times New Roman" w:hAnsi="Times New Roman" w:cs="Times New Roman"/>
          <w:sz w:val="18"/>
          <w:szCs w:val="18"/>
        </w:rPr>
        <w:t>Плановые показатели выплат на закупку товаров, работ, услуг по строке 26000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(строки 26100 и 26200),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w:t>
      </w:r>
      <w:r w:rsidR="00BD5447" w:rsidRPr="00BD5447">
        <w:rPr>
          <w:rFonts w:ascii="Times New Roman" w:hAnsi="Times New Roman" w:cs="Times New Roman"/>
          <w:bCs/>
          <w:i/>
          <w:sz w:val="18"/>
          <w:szCs w:val="18"/>
        </w:rPr>
        <w:t xml:space="preserve"> (в редакции постановления Администрации Кежемского района от 08.10.2020 №589-п, от 17.04.2023 №339-п)</w:t>
      </w:r>
    </w:p>
    <w:p w:rsidR="00817D96" w:rsidRPr="00783C1C" w:rsidRDefault="00817D96" w:rsidP="00783C1C">
      <w:pPr>
        <w:pStyle w:val="ConsPlusNormal"/>
        <w:spacing w:before="220"/>
        <w:ind w:firstLine="539"/>
        <w:contextualSpacing/>
        <w:jc w:val="both"/>
        <w:rPr>
          <w:rFonts w:ascii="Times New Roman" w:hAnsi="Times New Roman" w:cs="Times New Roman"/>
          <w:sz w:val="18"/>
          <w:szCs w:val="18"/>
        </w:rPr>
      </w:pPr>
      <w:r w:rsidRPr="00783C1C">
        <w:rPr>
          <w:rFonts w:ascii="Times New Roman" w:hAnsi="Times New Roman" w:cs="Times New Roman"/>
          <w:sz w:val="18"/>
          <w:szCs w:val="18"/>
        </w:rPr>
        <w:t xml:space="preserve">&lt;12&gt; Указывается сумма договоров (контрактов) о закупках товаров, работ, услуг, заключенных без учета требований Федерального </w:t>
      </w:r>
      <w:hyperlink r:id="rId39" w:history="1">
        <w:r w:rsidRPr="00783C1C">
          <w:rPr>
            <w:rFonts w:ascii="Times New Roman" w:hAnsi="Times New Roman" w:cs="Times New Roman"/>
            <w:color w:val="0000FF"/>
            <w:sz w:val="18"/>
            <w:szCs w:val="18"/>
          </w:rPr>
          <w:t>закона</w:t>
        </w:r>
      </w:hyperlink>
      <w:r w:rsidRPr="00783C1C">
        <w:rPr>
          <w:rFonts w:ascii="Times New Roman" w:hAnsi="Times New Roman" w:cs="Times New Roman"/>
          <w:sz w:val="18"/>
          <w:szCs w:val="18"/>
        </w:rPr>
        <w:t xml:space="preserve"> N 44-ФЗ и Федерального </w:t>
      </w:r>
      <w:hyperlink r:id="rId40" w:history="1">
        <w:r w:rsidRPr="00783C1C">
          <w:rPr>
            <w:rFonts w:ascii="Times New Roman" w:hAnsi="Times New Roman" w:cs="Times New Roman"/>
            <w:color w:val="0000FF"/>
            <w:sz w:val="18"/>
            <w:szCs w:val="18"/>
          </w:rPr>
          <w:t>закона</w:t>
        </w:r>
      </w:hyperlink>
      <w:r w:rsidRPr="00783C1C">
        <w:rPr>
          <w:rFonts w:ascii="Times New Roman" w:hAnsi="Times New Roman" w:cs="Times New Roman"/>
          <w:sz w:val="18"/>
          <w:szCs w:val="18"/>
        </w:rPr>
        <w:t xml:space="preserve"> N 223-ФЗ, в случаях, предусмотренных указанными федеральными законами.</w:t>
      </w:r>
    </w:p>
    <w:p w:rsidR="00817D96" w:rsidRPr="00783C1C" w:rsidRDefault="00817D96" w:rsidP="00783C1C">
      <w:pPr>
        <w:pStyle w:val="ConsPlusNormal"/>
        <w:spacing w:before="220"/>
        <w:ind w:firstLine="539"/>
        <w:contextualSpacing/>
        <w:jc w:val="both"/>
        <w:rPr>
          <w:rFonts w:ascii="Times New Roman" w:hAnsi="Times New Roman" w:cs="Times New Roman"/>
          <w:sz w:val="18"/>
          <w:szCs w:val="18"/>
        </w:rPr>
      </w:pPr>
      <w:bookmarkStart w:id="30" w:name="P1119"/>
      <w:bookmarkEnd w:id="30"/>
      <w:r w:rsidRPr="00783C1C">
        <w:rPr>
          <w:rFonts w:ascii="Times New Roman" w:hAnsi="Times New Roman" w:cs="Times New Roman"/>
          <w:sz w:val="18"/>
          <w:szCs w:val="18"/>
        </w:rPr>
        <w:t xml:space="preserve">&lt;13&gt; Указывается сумма закупок товаров, работ, услуг, осуществляемых в соответствии с Федеральным </w:t>
      </w:r>
      <w:hyperlink r:id="rId41" w:history="1">
        <w:r w:rsidRPr="00783C1C">
          <w:rPr>
            <w:rFonts w:ascii="Times New Roman" w:hAnsi="Times New Roman" w:cs="Times New Roman"/>
            <w:color w:val="0000FF"/>
            <w:sz w:val="18"/>
            <w:szCs w:val="18"/>
          </w:rPr>
          <w:t>законом</w:t>
        </w:r>
      </w:hyperlink>
      <w:r w:rsidRPr="00783C1C">
        <w:rPr>
          <w:rFonts w:ascii="Times New Roman" w:hAnsi="Times New Roman" w:cs="Times New Roman"/>
          <w:sz w:val="18"/>
          <w:szCs w:val="18"/>
        </w:rPr>
        <w:t xml:space="preserve"> N 44-ФЗ и Федеральным </w:t>
      </w:r>
      <w:hyperlink r:id="rId42" w:history="1">
        <w:r w:rsidRPr="00783C1C">
          <w:rPr>
            <w:rFonts w:ascii="Times New Roman" w:hAnsi="Times New Roman" w:cs="Times New Roman"/>
            <w:color w:val="0000FF"/>
            <w:sz w:val="18"/>
            <w:szCs w:val="18"/>
          </w:rPr>
          <w:t>законом</w:t>
        </w:r>
      </w:hyperlink>
      <w:r w:rsidRPr="00783C1C">
        <w:rPr>
          <w:rFonts w:ascii="Times New Roman" w:hAnsi="Times New Roman" w:cs="Times New Roman"/>
          <w:sz w:val="18"/>
          <w:szCs w:val="18"/>
        </w:rPr>
        <w:t xml:space="preserve"> N 223-ФЗ.</w:t>
      </w:r>
    </w:p>
    <w:p w:rsidR="00817D96" w:rsidRPr="00783C1C" w:rsidRDefault="00817D96" w:rsidP="00783C1C">
      <w:pPr>
        <w:pStyle w:val="ConsPlusNormal"/>
        <w:spacing w:before="220"/>
        <w:ind w:firstLine="539"/>
        <w:contextualSpacing/>
        <w:jc w:val="both"/>
        <w:rPr>
          <w:rFonts w:ascii="Times New Roman" w:hAnsi="Times New Roman" w:cs="Times New Roman"/>
          <w:sz w:val="18"/>
          <w:szCs w:val="18"/>
        </w:rPr>
      </w:pPr>
      <w:bookmarkStart w:id="31" w:name="P1120"/>
      <w:bookmarkEnd w:id="31"/>
      <w:r w:rsidRPr="00783C1C">
        <w:rPr>
          <w:rFonts w:ascii="Times New Roman" w:hAnsi="Times New Roman" w:cs="Times New Roman"/>
          <w:sz w:val="18"/>
          <w:szCs w:val="18"/>
        </w:rPr>
        <w:t xml:space="preserve">&lt;14&gt; </w:t>
      </w:r>
      <w:r w:rsidR="00783C1C" w:rsidRPr="00783C1C">
        <w:rPr>
          <w:rFonts w:ascii="Times New Roman" w:hAnsi="Times New Roman" w:cs="Times New Roman"/>
          <w:sz w:val="18"/>
          <w:szCs w:val="18"/>
        </w:rPr>
        <w:t>Муниципальным</w:t>
      </w:r>
      <w:r w:rsidRPr="00783C1C">
        <w:rPr>
          <w:rFonts w:ascii="Times New Roman" w:hAnsi="Times New Roman" w:cs="Times New Roman"/>
          <w:sz w:val="18"/>
          <w:szCs w:val="18"/>
        </w:rPr>
        <w:t xml:space="preserve"> бюджетным учреждением показатель не формируется.</w:t>
      </w:r>
    </w:p>
    <w:p w:rsidR="00817D96" w:rsidRPr="00783C1C" w:rsidRDefault="00817D96" w:rsidP="00783C1C">
      <w:pPr>
        <w:pStyle w:val="ConsPlusNormal"/>
        <w:spacing w:before="220"/>
        <w:ind w:firstLine="539"/>
        <w:contextualSpacing/>
        <w:jc w:val="both"/>
        <w:rPr>
          <w:rFonts w:ascii="Times New Roman" w:hAnsi="Times New Roman" w:cs="Times New Roman"/>
          <w:sz w:val="18"/>
          <w:szCs w:val="18"/>
        </w:rPr>
      </w:pPr>
      <w:bookmarkStart w:id="32" w:name="P1121"/>
      <w:bookmarkEnd w:id="32"/>
      <w:r w:rsidRPr="00783C1C">
        <w:rPr>
          <w:rFonts w:ascii="Times New Roman" w:hAnsi="Times New Roman" w:cs="Times New Roman"/>
          <w:sz w:val="18"/>
          <w:szCs w:val="18"/>
        </w:rPr>
        <w:t xml:space="preserve">&lt;15&gt; Указывается сумма закупок товаров, работ, услуг, осуществляемых в соответствии с Федеральным </w:t>
      </w:r>
      <w:hyperlink r:id="rId43" w:history="1">
        <w:r w:rsidRPr="00783C1C">
          <w:rPr>
            <w:rFonts w:ascii="Times New Roman" w:hAnsi="Times New Roman" w:cs="Times New Roman"/>
            <w:color w:val="0000FF"/>
            <w:sz w:val="18"/>
            <w:szCs w:val="18"/>
          </w:rPr>
          <w:t>законом</w:t>
        </w:r>
      </w:hyperlink>
      <w:r w:rsidRPr="00783C1C">
        <w:rPr>
          <w:rFonts w:ascii="Times New Roman" w:hAnsi="Times New Roman" w:cs="Times New Roman"/>
          <w:sz w:val="18"/>
          <w:szCs w:val="18"/>
        </w:rPr>
        <w:t xml:space="preserve"> N 44-ФЗ.</w:t>
      </w:r>
    </w:p>
    <w:p w:rsidR="00BD5447" w:rsidRDefault="00817D96" w:rsidP="00BD5447">
      <w:pPr>
        <w:pStyle w:val="ConsPlusNormal"/>
        <w:spacing w:before="220"/>
        <w:ind w:firstLine="539"/>
        <w:contextualSpacing/>
        <w:jc w:val="both"/>
        <w:rPr>
          <w:rFonts w:ascii="Times New Roman" w:hAnsi="Times New Roman" w:cs="Times New Roman"/>
          <w:sz w:val="18"/>
          <w:szCs w:val="18"/>
        </w:rPr>
      </w:pPr>
      <w:bookmarkStart w:id="33" w:name="P1122"/>
      <w:bookmarkEnd w:id="33"/>
      <w:r w:rsidRPr="00BD5447">
        <w:rPr>
          <w:rFonts w:ascii="Times New Roman" w:hAnsi="Times New Roman" w:cs="Times New Roman"/>
          <w:color w:val="808080" w:themeColor="background1" w:themeShade="80"/>
          <w:sz w:val="18"/>
          <w:szCs w:val="18"/>
        </w:rPr>
        <w:t xml:space="preserve">&lt;16&gt; Плановые показатели выплат на закупку товаров, работ, услуг по </w:t>
      </w:r>
      <w:hyperlink w:anchor="P1061" w:history="1">
        <w:r w:rsidRPr="00BD5447">
          <w:rPr>
            <w:rFonts w:ascii="Times New Roman" w:hAnsi="Times New Roman" w:cs="Times New Roman"/>
            <w:color w:val="808080" w:themeColor="background1" w:themeShade="80"/>
            <w:sz w:val="18"/>
            <w:szCs w:val="18"/>
          </w:rPr>
          <w:t>строке 26500</w:t>
        </w:r>
      </w:hyperlink>
      <w:r w:rsidRPr="00BD5447">
        <w:rPr>
          <w:rFonts w:ascii="Times New Roman" w:hAnsi="Times New Roman" w:cs="Times New Roman"/>
          <w:color w:val="808080" w:themeColor="background1" w:themeShade="80"/>
          <w:sz w:val="18"/>
          <w:szCs w:val="18"/>
        </w:rPr>
        <w:t xml:space="preserve"> </w:t>
      </w:r>
      <w:r w:rsidR="00783C1C" w:rsidRPr="00BD5447">
        <w:rPr>
          <w:rFonts w:ascii="Times New Roman" w:hAnsi="Times New Roman" w:cs="Times New Roman"/>
          <w:color w:val="808080" w:themeColor="background1" w:themeShade="80"/>
          <w:sz w:val="18"/>
          <w:szCs w:val="18"/>
        </w:rPr>
        <w:t>муниципального</w:t>
      </w:r>
      <w:r w:rsidRPr="00BD5447">
        <w:rPr>
          <w:rFonts w:ascii="Times New Roman" w:hAnsi="Times New Roman" w:cs="Times New Roman"/>
          <w:color w:val="808080" w:themeColor="background1" w:themeShade="80"/>
          <w:sz w:val="18"/>
          <w:szCs w:val="18"/>
        </w:rPr>
        <w:t xml:space="preserve"> бюджетного учреждения должен быть не менее суммы показателей </w:t>
      </w:r>
      <w:hyperlink w:anchor="P953" w:history="1">
        <w:r w:rsidRPr="00BD5447">
          <w:rPr>
            <w:rFonts w:ascii="Times New Roman" w:hAnsi="Times New Roman" w:cs="Times New Roman"/>
            <w:color w:val="808080" w:themeColor="background1" w:themeShade="80"/>
            <w:sz w:val="18"/>
            <w:szCs w:val="18"/>
          </w:rPr>
          <w:t>строк 26410</w:t>
        </w:r>
      </w:hyperlink>
      <w:r w:rsidRPr="00BD5447">
        <w:rPr>
          <w:rFonts w:ascii="Times New Roman" w:hAnsi="Times New Roman" w:cs="Times New Roman"/>
          <w:color w:val="808080" w:themeColor="background1" w:themeShade="80"/>
          <w:sz w:val="18"/>
          <w:szCs w:val="18"/>
        </w:rPr>
        <w:t xml:space="preserve">, </w:t>
      </w:r>
      <w:hyperlink w:anchor="P978" w:history="1">
        <w:r w:rsidRPr="00BD5447">
          <w:rPr>
            <w:rFonts w:ascii="Times New Roman" w:hAnsi="Times New Roman" w:cs="Times New Roman"/>
            <w:color w:val="808080" w:themeColor="background1" w:themeShade="80"/>
            <w:sz w:val="18"/>
            <w:szCs w:val="18"/>
          </w:rPr>
          <w:t>26420</w:t>
        </w:r>
      </w:hyperlink>
      <w:r w:rsidRPr="00BD5447">
        <w:rPr>
          <w:rFonts w:ascii="Times New Roman" w:hAnsi="Times New Roman" w:cs="Times New Roman"/>
          <w:color w:val="808080" w:themeColor="background1" w:themeShade="80"/>
          <w:sz w:val="18"/>
          <w:szCs w:val="18"/>
        </w:rPr>
        <w:t xml:space="preserve">, </w:t>
      </w:r>
      <w:hyperlink w:anchor="P1003" w:history="1">
        <w:r w:rsidRPr="00BD5447">
          <w:rPr>
            <w:rFonts w:ascii="Times New Roman" w:hAnsi="Times New Roman" w:cs="Times New Roman"/>
            <w:color w:val="808080" w:themeColor="background1" w:themeShade="80"/>
            <w:sz w:val="18"/>
            <w:szCs w:val="18"/>
          </w:rPr>
          <w:t>26430</w:t>
        </w:r>
      </w:hyperlink>
      <w:r w:rsidRPr="00BD5447">
        <w:rPr>
          <w:rFonts w:ascii="Times New Roman" w:hAnsi="Times New Roman" w:cs="Times New Roman"/>
          <w:color w:val="808080" w:themeColor="background1" w:themeShade="80"/>
          <w:sz w:val="18"/>
          <w:szCs w:val="18"/>
        </w:rPr>
        <w:t xml:space="preserve">, </w:t>
      </w:r>
      <w:hyperlink w:anchor="P1011" w:history="1">
        <w:r w:rsidRPr="00BD5447">
          <w:rPr>
            <w:rFonts w:ascii="Times New Roman" w:hAnsi="Times New Roman" w:cs="Times New Roman"/>
            <w:color w:val="808080" w:themeColor="background1" w:themeShade="80"/>
            <w:sz w:val="18"/>
            <w:szCs w:val="18"/>
          </w:rPr>
          <w:t>26440</w:t>
        </w:r>
      </w:hyperlink>
      <w:r w:rsidRPr="00BD5447">
        <w:rPr>
          <w:rFonts w:ascii="Times New Roman" w:hAnsi="Times New Roman" w:cs="Times New Roman"/>
          <w:color w:val="808080" w:themeColor="background1" w:themeShade="80"/>
          <w:sz w:val="18"/>
          <w:szCs w:val="18"/>
        </w:rPr>
        <w:t xml:space="preserve"> по соответствующей графе, муниципального автономного учреждения - не менее показателя </w:t>
      </w:r>
      <w:hyperlink w:anchor="P1003" w:history="1">
        <w:r w:rsidRPr="00BD5447">
          <w:rPr>
            <w:rFonts w:ascii="Times New Roman" w:hAnsi="Times New Roman" w:cs="Times New Roman"/>
            <w:color w:val="808080" w:themeColor="background1" w:themeShade="80"/>
            <w:sz w:val="18"/>
            <w:szCs w:val="18"/>
          </w:rPr>
          <w:t>строки 26430</w:t>
        </w:r>
      </w:hyperlink>
      <w:r w:rsidRPr="00BD5447">
        <w:rPr>
          <w:rFonts w:ascii="Times New Roman" w:hAnsi="Times New Roman" w:cs="Times New Roman"/>
          <w:color w:val="808080" w:themeColor="background1" w:themeShade="80"/>
          <w:sz w:val="18"/>
          <w:szCs w:val="18"/>
        </w:rPr>
        <w:t xml:space="preserve"> по соответствующей графе.</w:t>
      </w:r>
      <w:r w:rsidR="00BD5447" w:rsidRPr="00BD5447">
        <w:rPr>
          <w:rFonts w:ascii="Times New Roman" w:hAnsi="Times New Roman" w:cs="Times New Roman"/>
          <w:bCs/>
          <w:i/>
          <w:sz w:val="18"/>
          <w:szCs w:val="18"/>
        </w:rPr>
        <w:t xml:space="preserve"> (в редакции постановления Администрации Кежемского района от 08.10.2020 №589-п, от 17.04.2023 №339-п)</w:t>
      </w:r>
    </w:p>
    <w:p w:rsidR="00817D96" w:rsidRPr="00BD5447" w:rsidRDefault="00817D96" w:rsidP="00783C1C">
      <w:pPr>
        <w:pStyle w:val="ConsPlusNormal"/>
        <w:spacing w:before="220"/>
        <w:ind w:firstLine="539"/>
        <w:contextualSpacing/>
        <w:jc w:val="both"/>
        <w:rPr>
          <w:rFonts w:ascii="Times New Roman" w:hAnsi="Times New Roman" w:cs="Times New Roman"/>
          <w:color w:val="808080" w:themeColor="background1" w:themeShade="80"/>
          <w:sz w:val="18"/>
          <w:szCs w:val="18"/>
        </w:rPr>
      </w:pPr>
    </w:p>
    <w:sectPr w:rsidR="00817D96" w:rsidRPr="00BD5447" w:rsidSect="00BD544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13A" w:rsidRDefault="0033313A" w:rsidP="00FE0A0D">
      <w:r>
        <w:separator/>
      </w:r>
    </w:p>
  </w:endnote>
  <w:endnote w:type="continuationSeparator" w:id="0">
    <w:p w:rsidR="0033313A" w:rsidRDefault="0033313A" w:rsidP="00FE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13A" w:rsidRDefault="0033313A" w:rsidP="00FE0A0D">
      <w:r>
        <w:separator/>
      </w:r>
    </w:p>
  </w:footnote>
  <w:footnote w:type="continuationSeparator" w:id="0">
    <w:p w:rsidR="0033313A" w:rsidRDefault="0033313A" w:rsidP="00FE0A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900" w:rsidRDefault="00C22900">
    <w:pPr>
      <w:pStyle w:val="a9"/>
      <w:jc w:val="center"/>
    </w:pPr>
    <w:r>
      <w:fldChar w:fldCharType="begin"/>
    </w:r>
    <w:r>
      <w:instrText>PAGE   \* MERGEFORMAT</w:instrText>
    </w:r>
    <w:r>
      <w:fldChar w:fldCharType="separate"/>
    </w:r>
    <w:r w:rsidR="00AC53DA">
      <w:rPr>
        <w:noProof/>
      </w:rPr>
      <w:t>21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D6"/>
    <w:rsid w:val="00024B67"/>
    <w:rsid w:val="00026E2E"/>
    <w:rsid w:val="00034056"/>
    <w:rsid w:val="000845A2"/>
    <w:rsid w:val="00092121"/>
    <w:rsid w:val="000A659F"/>
    <w:rsid w:val="000B74CB"/>
    <w:rsid w:val="000D3E3B"/>
    <w:rsid w:val="000D54D1"/>
    <w:rsid w:val="000F06A6"/>
    <w:rsid w:val="0010209A"/>
    <w:rsid w:val="0011605D"/>
    <w:rsid w:val="00125FC7"/>
    <w:rsid w:val="00134E20"/>
    <w:rsid w:val="00186122"/>
    <w:rsid w:val="001B14E9"/>
    <w:rsid w:val="001B3C76"/>
    <w:rsid w:val="001B51CC"/>
    <w:rsid w:val="001C0E6A"/>
    <w:rsid w:val="001C7AA4"/>
    <w:rsid w:val="001C7DAE"/>
    <w:rsid w:val="001E3A63"/>
    <w:rsid w:val="001E6204"/>
    <w:rsid w:val="001F7B90"/>
    <w:rsid w:val="00204B49"/>
    <w:rsid w:val="002065CD"/>
    <w:rsid w:val="002425E9"/>
    <w:rsid w:val="0024423B"/>
    <w:rsid w:val="00261D9A"/>
    <w:rsid w:val="00267B39"/>
    <w:rsid w:val="00270F1E"/>
    <w:rsid w:val="00277FDF"/>
    <w:rsid w:val="002815EC"/>
    <w:rsid w:val="0028468C"/>
    <w:rsid w:val="002968C0"/>
    <w:rsid w:val="002B56C7"/>
    <w:rsid w:val="002C340B"/>
    <w:rsid w:val="002E4520"/>
    <w:rsid w:val="002E6495"/>
    <w:rsid w:val="003058FE"/>
    <w:rsid w:val="00317D06"/>
    <w:rsid w:val="00322316"/>
    <w:rsid w:val="0033313A"/>
    <w:rsid w:val="003469DE"/>
    <w:rsid w:val="00347FCD"/>
    <w:rsid w:val="0035713D"/>
    <w:rsid w:val="0036691E"/>
    <w:rsid w:val="0037257E"/>
    <w:rsid w:val="003947BB"/>
    <w:rsid w:val="003A48C1"/>
    <w:rsid w:val="003B56D8"/>
    <w:rsid w:val="003B7C8B"/>
    <w:rsid w:val="003D7D2E"/>
    <w:rsid w:val="003E42FC"/>
    <w:rsid w:val="003E6B19"/>
    <w:rsid w:val="003F3F8E"/>
    <w:rsid w:val="00406665"/>
    <w:rsid w:val="004129DF"/>
    <w:rsid w:val="00413520"/>
    <w:rsid w:val="00424DFA"/>
    <w:rsid w:val="00452430"/>
    <w:rsid w:val="00464F18"/>
    <w:rsid w:val="00465A71"/>
    <w:rsid w:val="00471FB8"/>
    <w:rsid w:val="00492D5E"/>
    <w:rsid w:val="00496D8D"/>
    <w:rsid w:val="004C4FE1"/>
    <w:rsid w:val="004C6039"/>
    <w:rsid w:val="004D62FE"/>
    <w:rsid w:val="004D65E1"/>
    <w:rsid w:val="004E2E33"/>
    <w:rsid w:val="004E4B48"/>
    <w:rsid w:val="004F5E23"/>
    <w:rsid w:val="004F6D1D"/>
    <w:rsid w:val="00504D7A"/>
    <w:rsid w:val="005116D7"/>
    <w:rsid w:val="00513ADE"/>
    <w:rsid w:val="00574762"/>
    <w:rsid w:val="00581A50"/>
    <w:rsid w:val="005912CE"/>
    <w:rsid w:val="005927CD"/>
    <w:rsid w:val="0059412B"/>
    <w:rsid w:val="005A7081"/>
    <w:rsid w:val="005B585B"/>
    <w:rsid w:val="005B7E8F"/>
    <w:rsid w:val="005C0AF1"/>
    <w:rsid w:val="005C55E3"/>
    <w:rsid w:val="005D4815"/>
    <w:rsid w:val="005E4DD6"/>
    <w:rsid w:val="00601C7F"/>
    <w:rsid w:val="00603AF6"/>
    <w:rsid w:val="0063112B"/>
    <w:rsid w:val="006353F9"/>
    <w:rsid w:val="00644FA1"/>
    <w:rsid w:val="00647455"/>
    <w:rsid w:val="006549FF"/>
    <w:rsid w:val="00655E59"/>
    <w:rsid w:val="00657E9D"/>
    <w:rsid w:val="00695DC0"/>
    <w:rsid w:val="00696595"/>
    <w:rsid w:val="006979D7"/>
    <w:rsid w:val="006A5A5E"/>
    <w:rsid w:val="006C3CEA"/>
    <w:rsid w:val="006F77EF"/>
    <w:rsid w:val="00701FA4"/>
    <w:rsid w:val="00702485"/>
    <w:rsid w:val="00763938"/>
    <w:rsid w:val="007833F9"/>
    <w:rsid w:val="00783C1C"/>
    <w:rsid w:val="00786831"/>
    <w:rsid w:val="00794DD6"/>
    <w:rsid w:val="007A0663"/>
    <w:rsid w:val="008035B1"/>
    <w:rsid w:val="00814A0B"/>
    <w:rsid w:val="00817D96"/>
    <w:rsid w:val="00851A54"/>
    <w:rsid w:val="00860971"/>
    <w:rsid w:val="008638D3"/>
    <w:rsid w:val="00865132"/>
    <w:rsid w:val="00881766"/>
    <w:rsid w:val="008822B2"/>
    <w:rsid w:val="00890E95"/>
    <w:rsid w:val="00892A60"/>
    <w:rsid w:val="008A076C"/>
    <w:rsid w:val="008A14B7"/>
    <w:rsid w:val="008A3227"/>
    <w:rsid w:val="008A3963"/>
    <w:rsid w:val="008D0357"/>
    <w:rsid w:val="008E7D6F"/>
    <w:rsid w:val="009119E1"/>
    <w:rsid w:val="00926D99"/>
    <w:rsid w:val="009542BC"/>
    <w:rsid w:val="00965BBB"/>
    <w:rsid w:val="00974FE7"/>
    <w:rsid w:val="009B018E"/>
    <w:rsid w:val="009B7F54"/>
    <w:rsid w:val="009D5279"/>
    <w:rsid w:val="009E04FA"/>
    <w:rsid w:val="009E0E59"/>
    <w:rsid w:val="009E20C6"/>
    <w:rsid w:val="009F07CA"/>
    <w:rsid w:val="009F4111"/>
    <w:rsid w:val="009F76E7"/>
    <w:rsid w:val="00A04C69"/>
    <w:rsid w:val="00A05B45"/>
    <w:rsid w:val="00A4238F"/>
    <w:rsid w:val="00A44451"/>
    <w:rsid w:val="00A62E19"/>
    <w:rsid w:val="00A85A0D"/>
    <w:rsid w:val="00AB562F"/>
    <w:rsid w:val="00AC1902"/>
    <w:rsid w:val="00AC2187"/>
    <w:rsid w:val="00AC53DA"/>
    <w:rsid w:val="00AD4548"/>
    <w:rsid w:val="00AD6B49"/>
    <w:rsid w:val="00AE7DEF"/>
    <w:rsid w:val="00B32592"/>
    <w:rsid w:val="00B447D6"/>
    <w:rsid w:val="00B50CCD"/>
    <w:rsid w:val="00B661BF"/>
    <w:rsid w:val="00B81847"/>
    <w:rsid w:val="00B84DD6"/>
    <w:rsid w:val="00B92F83"/>
    <w:rsid w:val="00BD5447"/>
    <w:rsid w:val="00BE064A"/>
    <w:rsid w:val="00BF3CE8"/>
    <w:rsid w:val="00C06CB0"/>
    <w:rsid w:val="00C21018"/>
    <w:rsid w:val="00C22152"/>
    <w:rsid w:val="00C22900"/>
    <w:rsid w:val="00C32F36"/>
    <w:rsid w:val="00C331C0"/>
    <w:rsid w:val="00C41FF9"/>
    <w:rsid w:val="00C759B5"/>
    <w:rsid w:val="00C8475B"/>
    <w:rsid w:val="00C878BB"/>
    <w:rsid w:val="00C94F52"/>
    <w:rsid w:val="00CA23F2"/>
    <w:rsid w:val="00CA2EDE"/>
    <w:rsid w:val="00CB0083"/>
    <w:rsid w:val="00CB73C6"/>
    <w:rsid w:val="00CC796F"/>
    <w:rsid w:val="00CD4BE2"/>
    <w:rsid w:val="00CD623C"/>
    <w:rsid w:val="00CF7714"/>
    <w:rsid w:val="00D12BB6"/>
    <w:rsid w:val="00D16F31"/>
    <w:rsid w:val="00D2353C"/>
    <w:rsid w:val="00D23C26"/>
    <w:rsid w:val="00D73B84"/>
    <w:rsid w:val="00D81391"/>
    <w:rsid w:val="00DB7E32"/>
    <w:rsid w:val="00DD298E"/>
    <w:rsid w:val="00DD4997"/>
    <w:rsid w:val="00DD4BDB"/>
    <w:rsid w:val="00E0222E"/>
    <w:rsid w:val="00E023E1"/>
    <w:rsid w:val="00E16703"/>
    <w:rsid w:val="00E26086"/>
    <w:rsid w:val="00E40B8E"/>
    <w:rsid w:val="00E66566"/>
    <w:rsid w:val="00E667C1"/>
    <w:rsid w:val="00E70CAF"/>
    <w:rsid w:val="00E81DFF"/>
    <w:rsid w:val="00E83A93"/>
    <w:rsid w:val="00E858A7"/>
    <w:rsid w:val="00E94DC0"/>
    <w:rsid w:val="00EB0227"/>
    <w:rsid w:val="00EB6C4D"/>
    <w:rsid w:val="00EC436E"/>
    <w:rsid w:val="00EE358E"/>
    <w:rsid w:val="00EE6543"/>
    <w:rsid w:val="00F04141"/>
    <w:rsid w:val="00F05241"/>
    <w:rsid w:val="00F06734"/>
    <w:rsid w:val="00F14CBC"/>
    <w:rsid w:val="00F2129A"/>
    <w:rsid w:val="00F22027"/>
    <w:rsid w:val="00F3359D"/>
    <w:rsid w:val="00F33D18"/>
    <w:rsid w:val="00F46166"/>
    <w:rsid w:val="00F46522"/>
    <w:rsid w:val="00F53F46"/>
    <w:rsid w:val="00F72CAE"/>
    <w:rsid w:val="00F83500"/>
    <w:rsid w:val="00FA5C3E"/>
    <w:rsid w:val="00FA63DF"/>
    <w:rsid w:val="00FB49E2"/>
    <w:rsid w:val="00FB6246"/>
    <w:rsid w:val="00FC6FF1"/>
    <w:rsid w:val="00FC7E15"/>
    <w:rsid w:val="00FD3749"/>
    <w:rsid w:val="00FD6954"/>
    <w:rsid w:val="00FE0A0D"/>
    <w:rsid w:val="00FF5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A6B35D"/>
  <w15:docId w15:val="{6C2570A9-E93D-4130-85F7-53A275A8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3DA"/>
    <w:rPr>
      <w:sz w:val="24"/>
      <w:szCs w:val="24"/>
    </w:rPr>
  </w:style>
  <w:style w:type="paragraph" w:styleId="1">
    <w:name w:val="heading 1"/>
    <w:basedOn w:val="a"/>
    <w:next w:val="a"/>
    <w:qFormat/>
    <w:rsid w:val="003F3F8E"/>
    <w:pPr>
      <w:keepNext/>
      <w:spacing w:before="240" w:after="60"/>
      <w:outlineLvl w:val="0"/>
    </w:pPr>
    <w:rPr>
      <w:rFonts w:ascii="Arial" w:hAnsi="Arial" w:cs="Arial"/>
      <w:b/>
      <w:bCs/>
      <w:kern w:val="32"/>
      <w:sz w:val="32"/>
      <w:szCs w:val="32"/>
    </w:rPr>
  </w:style>
  <w:style w:type="paragraph" w:styleId="2">
    <w:name w:val="heading 2"/>
    <w:basedOn w:val="a"/>
    <w:next w:val="a"/>
    <w:qFormat/>
    <w:rsid w:val="00574762"/>
    <w:pPr>
      <w:keepNext/>
      <w:spacing w:before="240" w:after="60"/>
      <w:outlineLvl w:val="1"/>
    </w:pPr>
    <w:rPr>
      <w:rFonts w:ascii="Arial" w:hAnsi="Arial" w:cs="Arial"/>
      <w:b/>
      <w:bCs/>
      <w:i/>
      <w:iCs/>
      <w:sz w:val="28"/>
      <w:szCs w:val="28"/>
    </w:rPr>
  </w:style>
  <w:style w:type="paragraph" w:styleId="3">
    <w:name w:val="heading 3"/>
    <w:basedOn w:val="a"/>
    <w:next w:val="a"/>
    <w:qFormat/>
    <w:rsid w:val="00574762"/>
    <w:pPr>
      <w:keepNext/>
      <w:spacing w:before="240" w:after="60"/>
      <w:outlineLvl w:val="2"/>
    </w:pPr>
    <w:rPr>
      <w:rFonts w:ascii="Arial" w:hAnsi="Arial" w:cs="Arial"/>
      <w:b/>
      <w:bCs/>
      <w:sz w:val="26"/>
      <w:szCs w:val="26"/>
    </w:rPr>
  </w:style>
  <w:style w:type="paragraph" w:styleId="4">
    <w:name w:val="heading 4"/>
    <w:basedOn w:val="a"/>
    <w:next w:val="a"/>
    <w:qFormat/>
    <w:rsid w:val="00574762"/>
    <w:pPr>
      <w:keepNext/>
      <w:spacing w:before="240" w:after="60"/>
      <w:outlineLvl w:val="3"/>
    </w:pPr>
    <w:rPr>
      <w:b/>
      <w:bCs/>
      <w:sz w:val="28"/>
      <w:szCs w:val="28"/>
    </w:rPr>
  </w:style>
  <w:style w:type="paragraph" w:styleId="5">
    <w:name w:val="heading 5"/>
    <w:basedOn w:val="a"/>
    <w:next w:val="a"/>
    <w:qFormat/>
    <w:rsid w:val="00347FCD"/>
    <w:pPr>
      <w:keepNext/>
      <w:jc w:val="center"/>
      <w:outlineLvl w:val="4"/>
    </w:pPr>
    <w:rPr>
      <w:b/>
      <w:caps/>
      <w:sz w:val="4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8035B1"/>
    <w:pPr>
      <w:spacing w:after="160" w:line="240" w:lineRule="exact"/>
    </w:pPr>
    <w:rPr>
      <w:rFonts w:ascii="Verdana" w:hAnsi="Verdana" w:cs="Arial"/>
      <w:sz w:val="22"/>
      <w:szCs w:val="20"/>
      <w:lang w:val="en-US" w:eastAsia="en-US"/>
    </w:rPr>
  </w:style>
  <w:style w:type="paragraph" w:styleId="a4">
    <w:name w:val="Balloon Text"/>
    <w:basedOn w:val="a"/>
    <w:semiHidden/>
    <w:rsid w:val="001B14E9"/>
    <w:rPr>
      <w:rFonts w:ascii="Tahoma" w:hAnsi="Tahoma" w:cs="Tahoma"/>
      <w:sz w:val="16"/>
      <w:szCs w:val="16"/>
    </w:rPr>
  </w:style>
  <w:style w:type="paragraph" w:styleId="a5">
    <w:name w:val="Body Text"/>
    <w:basedOn w:val="a"/>
    <w:link w:val="a6"/>
    <w:rsid w:val="003F3F8E"/>
    <w:pPr>
      <w:jc w:val="both"/>
    </w:pPr>
    <w:rPr>
      <w:rFonts w:eastAsia="Calibri"/>
      <w:sz w:val="28"/>
      <w:szCs w:val="28"/>
    </w:rPr>
  </w:style>
  <w:style w:type="character" w:customStyle="1" w:styleId="a6">
    <w:name w:val="Основной текст Знак"/>
    <w:link w:val="a5"/>
    <w:locked/>
    <w:rsid w:val="003F3F8E"/>
    <w:rPr>
      <w:rFonts w:eastAsia="Calibri"/>
      <w:sz w:val="28"/>
      <w:szCs w:val="28"/>
      <w:lang w:val="ru-RU" w:eastAsia="ru-RU" w:bidi="ar-SA"/>
    </w:rPr>
  </w:style>
  <w:style w:type="paragraph" w:styleId="20">
    <w:name w:val="Body Text 2"/>
    <w:basedOn w:val="a"/>
    <w:link w:val="21"/>
    <w:rsid w:val="003F3F8E"/>
    <w:rPr>
      <w:rFonts w:eastAsia="Calibri"/>
      <w:i/>
      <w:iCs/>
      <w:sz w:val="20"/>
      <w:szCs w:val="20"/>
    </w:rPr>
  </w:style>
  <w:style w:type="character" w:customStyle="1" w:styleId="21">
    <w:name w:val="Основной текст 2 Знак"/>
    <w:link w:val="20"/>
    <w:locked/>
    <w:rsid w:val="003F3F8E"/>
    <w:rPr>
      <w:rFonts w:eastAsia="Calibri"/>
      <w:i/>
      <w:iCs/>
      <w:lang w:val="ru-RU" w:eastAsia="ru-RU" w:bidi="ar-SA"/>
    </w:rPr>
  </w:style>
  <w:style w:type="paragraph" w:customStyle="1" w:styleId="ConsPlusNonformat">
    <w:name w:val="ConsPlusNonformat"/>
    <w:rsid w:val="00B661BF"/>
    <w:pPr>
      <w:widowControl w:val="0"/>
      <w:autoSpaceDE w:val="0"/>
      <w:autoSpaceDN w:val="0"/>
      <w:adjustRightInd w:val="0"/>
    </w:pPr>
    <w:rPr>
      <w:rFonts w:ascii="Courier New" w:hAnsi="Courier New" w:cs="Courier New"/>
    </w:rPr>
  </w:style>
  <w:style w:type="paragraph" w:customStyle="1" w:styleId="ConsPlusCell">
    <w:name w:val="ConsPlusCell"/>
    <w:rsid w:val="00B661BF"/>
    <w:pPr>
      <w:widowControl w:val="0"/>
      <w:autoSpaceDE w:val="0"/>
      <w:autoSpaceDN w:val="0"/>
      <w:adjustRightInd w:val="0"/>
    </w:pPr>
    <w:rPr>
      <w:rFonts w:ascii="Arial" w:hAnsi="Arial" w:cs="Arial"/>
    </w:rPr>
  </w:style>
  <w:style w:type="character" w:styleId="a7">
    <w:name w:val="Hyperlink"/>
    <w:rsid w:val="00F46166"/>
    <w:rPr>
      <w:color w:val="0000FF"/>
      <w:u w:val="single"/>
    </w:rPr>
  </w:style>
  <w:style w:type="paragraph" w:styleId="a8">
    <w:name w:val="No Spacing"/>
    <w:uiPriority w:val="1"/>
    <w:qFormat/>
    <w:rsid w:val="00277FDF"/>
    <w:rPr>
      <w:rFonts w:ascii="Calibri" w:eastAsia="Calibri" w:hAnsi="Calibri"/>
      <w:sz w:val="22"/>
      <w:szCs w:val="22"/>
      <w:lang w:eastAsia="en-US"/>
    </w:rPr>
  </w:style>
  <w:style w:type="paragraph" w:customStyle="1" w:styleId="ConsPlusNormal">
    <w:name w:val="ConsPlusNormal"/>
    <w:rsid w:val="00CA2EDE"/>
    <w:pPr>
      <w:widowControl w:val="0"/>
      <w:autoSpaceDE w:val="0"/>
      <w:autoSpaceDN w:val="0"/>
    </w:pPr>
    <w:rPr>
      <w:rFonts w:ascii="Calibri" w:hAnsi="Calibri" w:cs="Calibri"/>
      <w:sz w:val="22"/>
    </w:rPr>
  </w:style>
  <w:style w:type="paragraph" w:customStyle="1" w:styleId="ConsPlusTitle">
    <w:name w:val="ConsPlusTitle"/>
    <w:rsid w:val="000845A2"/>
    <w:pPr>
      <w:widowControl w:val="0"/>
      <w:autoSpaceDE w:val="0"/>
      <w:autoSpaceDN w:val="0"/>
    </w:pPr>
    <w:rPr>
      <w:rFonts w:ascii="Calibri" w:hAnsi="Calibri" w:cs="Calibri"/>
      <w:b/>
      <w:sz w:val="22"/>
    </w:rPr>
  </w:style>
  <w:style w:type="paragraph" w:styleId="a9">
    <w:name w:val="header"/>
    <w:basedOn w:val="a"/>
    <w:link w:val="aa"/>
    <w:uiPriority w:val="99"/>
    <w:rsid w:val="00FE0A0D"/>
    <w:pPr>
      <w:tabs>
        <w:tab w:val="center" w:pos="4677"/>
        <w:tab w:val="right" w:pos="9355"/>
      </w:tabs>
    </w:pPr>
  </w:style>
  <w:style w:type="character" w:customStyle="1" w:styleId="aa">
    <w:name w:val="Верхний колонтитул Знак"/>
    <w:link w:val="a9"/>
    <w:uiPriority w:val="99"/>
    <w:rsid w:val="00FE0A0D"/>
    <w:rPr>
      <w:sz w:val="24"/>
      <w:szCs w:val="24"/>
    </w:rPr>
  </w:style>
  <w:style w:type="paragraph" w:styleId="ab">
    <w:name w:val="footer"/>
    <w:basedOn w:val="a"/>
    <w:link w:val="ac"/>
    <w:rsid w:val="00FE0A0D"/>
    <w:pPr>
      <w:tabs>
        <w:tab w:val="center" w:pos="4677"/>
        <w:tab w:val="right" w:pos="9355"/>
      </w:tabs>
    </w:pPr>
  </w:style>
  <w:style w:type="character" w:customStyle="1" w:styleId="ac">
    <w:name w:val="Нижний колонтитул Знак"/>
    <w:link w:val="ab"/>
    <w:rsid w:val="00FE0A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3;n=64201;fld=134;dst=100067" TargetMode="External"/><Relationship Id="rId13" Type="http://schemas.openxmlformats.org/officeDocument/2006/relationships/hyperlink" Target="consultantplus://offline/ref=F5CE79982BC328FF0E4092080CA082C80B3F8CA6EE4BF437071E527FBE6751C7ADFE16C515D949A423E544A0F3C1387C05E0F3C75E7A8282Z2H6F" TargetMode="External"/><Relationship Id="rId18" Type="http://schemas.openxmlformats.org/officeDocument/2006/relationships/hyperlink" Target="consultantplus://offline/ref=E693B08DA172D4D5A9FC2DD2B644163BE27239109772B39960CB765DF8BC249B6082093A4B255B3E9C73B4F722s6V5K" TargetMode="External"/><Relationship Id="rId26" Type="http://schemas.openxmlformats.org/officeDocument/2006/relationships/hyperlink" Target="consultantplus://offline/ref=E693B08DA172D4D5A9FC2DD2B644163BE27239109772B39960CB765DF8BC249B6082093A4B255B3E9C73B4F722s6V5K" TargetMode="External"/><Relationship Id="rId39" Type="http://schemas.openxmlformats.org/officeDocument/2006/relationships/hyperlink" Target="consultantplus://offline/ref=E4F14F356BE64A0CFA9F2401D741F54C6690EA25240264D5683D561714B19134BC6BD88B6BE9AB27D315B851F8q0b2E" TargetMode="External"/><Relationship Id="rId3" Type="http://schemas.openxmlformats.org/officeDocument/2006/relationships/settings" Target="settings.xml"/><Relationship Id="rId21" Type="http://schemas.openxmlformats.org/officeDocument/2006/relationships/hyperlink" Target="consultantplus://offline/ref=E693B08DA172D4D5A9FC2DD2B644163BE27239119671B39960CB765DF8BC249B6082093A4B255B3E9C73B4F722s6V5K" TargetMode="External"/><Relationship Id="rId34" Type="http://schemas.openxmlformats.org/officeDocument/2006/relationships/hyperlink" Target="consultantplus://offline/ref=E693B08DA172D4D5A9FC2DD2B644163BE27239119671B39960CB765DF8BC249B6082093A4B255B3E9C73B4F722s6V5K" TargetMode="External"/><Relationship Id="rId42" Type="http://schemas.openxmlformats.org/officeDocument/2006/relationships/hyperlink" Target="consultantplus://offline/ref=E4F14F356BE64A0CFA9F2401D741F54C6691EE21280E64D5683D561714B19134BC6BD88B6BE9AB27D315B851F8q0b2E" TargetMode="External"/><Relationship Id="rId7" Type="http://schemas.openxmlformats.org/officeDocument/2006/relationships/image" Target="media/image1.jpeg"/><Relationship Id="rId12" Type="http://schemas.openxmlformats.org/officeDocument/2006/relationships/hyperlink" Target="consultantplus://offline/ref=E4F14F356BE64A0CFA9F2401D741F54C6691EE21280E64D5683D561714B19134BC6BD88B6BE9AB27D315B851F8q0b2E" TargetMode="External"/><Relationship Id="rId17" Type="http://schemas.openxmlformats.org/officeDocument/2006/relationships/hyperlink" Target="consultantplus://offline/ref=E4F14F356BE64A0CFA9F2401D741F54C6690E72F250F64D5683D561714B19134AE6B80876AE8B527D300EE00BD5E0FC76F5925454BFE2B5Dq3b7E" TargetMode="External"/><Relationship Id="rId25" Type="http://schemas.openxmlformats.org/officeDocument/2006/relationships/hyperlink" Target="consultantplus://offline/ref=E693B08DA172D4D5A9FC2DD2B644163BE27239119671B39960CB765DF8BC249B6082093A4B255B3E9C73B4F722s6V5K" TargetMode="External"/><Relationship Id="rId33" Type="http://schemas.openxmlformats.org/officeDocument/2006/relationships/hyperlink" Target="consultantplus://offline/ref=E693B08DA172D4D5A9FC2DD2B644163BE27239109772B39960CB765DF8BC249B6082093A4B255B3E9C73B4F722s6V5K" TargetMode="External"/><Relationship Id="rId38" Type="http://schemas.openxmlformats.org/officeDocument/2006/relationships/hyperlink" Target="consultantplus://offline/ref=E693B08DA172D4D5A9FC2DD2B644163BE27239119671B39960CB765DF8BC249B6082093A4B255B3E9C73B4F722s6V5K"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consultantplus://offline/ref=E693B08DA172D4D5A9FC2DD2B644163BE27239109772B39960CB765DF8BC249B6082093A4B255B3E9C73B4F722s6V5K" TargetMode="External"/><Relationship Id="rId29" Type="http://schemas.openxmlformats.org/officeDocument/2006/relationships/hyperlink" Target="consultantplus://offline/ref=E693B08DA172D4D5A9FC2DD2B644163BE27239119671B39960CB765DF8BC249B6082093A4B255B3E9C73B4F722s6V5K" TargetMode="External"/><Relationship Id="rId41" Type="http://schemas.openxmlformats.org/officeDocument/2006/relationships/hyperlink" Target="consultantplus://offline/ref=E4F14F356BE64A0CFA9F2401D741F54C6690EA25240264D5683D561714B19134BC6BD88B6BE9AB27D315B851F8q0b2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4F14F356BE64A0CFA9F2401D741F54C6690EA25240264D5683D561714B19134BC6BD88B6BE9AB27D315B851F8q0b2E" TargetMode="External"/><Relationship Id="rId24" Type="http://schemas.openxmlformats.org/officeDocument/2006/relationships/hyperlink" Target="consultantplus://offline/ref=E693B08DA172D4D5A9FC2DD2B644163BE27239109772B39960CB765DF8BC249B6082093A4B255B3E9C73B4F722s6V5K" TargetMode="External"/><Relationship Id="rId32" Type="http://schemas.openxmlformats.org/officeDocument/2006/relationships/hyperlink" Target="consultantplus://offline/ref=E693B08DA172D4D5A9FC2DD2B644163BE27239119671B39960CB765DF8BC249B6082093A4B255B3E9C73B4F722s6V5K" TargetMode="External"/><Relationship Id="rId37" Type="http://schemas.openxmlformats.org/officeDocument/2006/relationships/hyperlink" Target="consultantplus://offline/ref=E693B08DA172D4D5A9FC2DD2B644163BE27239109772B39960CB765DF8BC249B6082093A4B255B3E9C73B4F722s6V5K" TargetMode="External"/><Relationship Id="rId40" Type="http://schemas.openxmlformats.org/officeDocument/2006/relationships/hyperlink" Target="consultantplus://offline/ref=E4F14F356BE64A0CFA9F2401D741F54C6691EE21280E64D5683D561714B19134BC6BD88B6BE9AB27D315B851F8q0b2E"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4F14F356BE64A0CFA9F2401D741F54C6692EA20250264D5683D561714B19134AE6B80876AE9BC27D400EE00BD5E0FC76F5925454BFE2B5Dq3b7E" TargetMode="External"/><Relationship Id="rId23" Type="http://schemas.openxmlformats.org/officeDocument/2006/relationships/hyperlink" Target="consultantplus://offline/ref=E693B08DA172D4D5A9FC2DD2B644163BE27239119671B39960CB765DF8BC249B6082093A4B255B3E9C73B4F722s6V5K" TargetMode="External"/><Relationship Id="rId28" Type="http://schemas.openxmlformats.org/officeDocument/2006/relationships/hyperlink" Target="consultantplus://offline/ref=E693B08DA172D4D5A9FC2DD2B644163BE27239109772B39960CB765DF8BC249B6082093A4B255B3E9C73B4F722s6V5K" TargetMode="External"/><Relationship Id="rId36" Type="http://schemas.openxmlformats.org/officeDocument/2006/relationships/hyperlink" Target="consultantplus://offline/ref=E693B08DA172D4D5A9FC2DD2B644163BE27239119671B39960CB765DF8BC249B6082093A4B255B3E9C73B4F722s6V5K" TargetMode="External"/><Relationship Id="rId10" Type="http://schemas.openxmlformats.org/officeDocument/2006/relationships/hyperlink" Target="consultantplus://offline/ref=E4F14F356BE64A0CFA9F2401D741F54C6691EE2E250A64D5683D561714B19134AE6B808F6EE8BE72834FEF5CF80A1CC76F59264454qFb5E" TargetMode="External"/><Relationship Id="rId19" Type="http://schemas.openxmlformats.org/officeDocument/2006/relationships/hyperlink" Target="consultantplus://offline/ref=E693B08DA172D4D5A9FC2DD2B644163BE27239119671B39960CB765DF8BC249B6082093A4B255B3E9C73B4F722s6V5K" TargetMode="External"/><Relationship Id="rId31" Type="http://schemas.openxmlformats.org/officeDocument/2006/relationships/hyperlink" Target="consultantplus://offline/ref=E693B08DA172D4D5A9FC2DD2B644163BE27239109772B39960CB765DF8BC249B6082093A4B255B3E9C73B4F722s6V5K"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4F14F356BE64A0CFA9F2401D741F54C6691EE22220964D5683D561714B19134AE6B80856BECB32D865AFE04F40A03D86F463A4655FDq2b2E" TargetMode="External"/><Relationship Id="rId14" Type="http://schemas.openxmlformats.org/officeDocument/2006/relationships/hyperlink" Target="consultantplus://offline/ref=E4F14F356BE64A0CFA9F2401D741F54C6691EE22220964D5683D561714B19134AE6B808769E0B42D865AFE04F40A03D86F463A4655FDq2b2E" TargetMode="External"/><Relationship Id="rId22" Type="http://schemas.openxmlformats.org/officeDocument/2006/relationships/hyperlink" Target="consultantplus://offline/ref=E693B08DA172D4D5A9FC2DD2B644163BE27239109772B39960CB765DF8BC249B6082093A4B255B3E9C73B4F722s6V5K" TargetMode="External"/><Relationship Id="rId27" Type="http://schemas.openxmlformats.org/officeDocument/2006/relationships/hyperlink" Target="consultantplus://offline/ref=E693B08DA172D4D5A9FC2DD2B644163BE27239119671B39960CB765DF8BC249B6082093A4B255B3E9C73B4F722s6V5K" TargetMode="External"/><Relationship Id="rId30" Type="http://schemas.openxmlformats.org/officeDocument/2006/relationships/hyperlink" Target="consultantplus://offline/ref=E693B08DA172D4D5A9FC2DD2B644163BE27738149672B39960CB765DF8BC249B7282513448274335CC3CF2A22D647F13F15C0ECA28D7s6V4K" TargetMode="External"/><Relationship Id="rId35" Type="http://schemas.openxmlformats.org/officeDocument/2006/relationships/hyperlink" Target="consultantplus://offline/ref=E693B08DA172D4D5A9FC2DD2B644163BE27239109772B39960CB765DF8BC249B6082093A4B255B3E9C73B4F722s6V5K" TargetMode="External"/><Relationship Id="rId43" Type="http://schemas.openxmlformats.org/officeDocument/2006/relationships/hyperlink" Target="consultantplus://offline/ref=E4F14F356BE64A0CFA9F2401D741F54C6690EA25240264D5683D561714B19134BC6BD88B6BE9AB27D315B851F8q0b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AB0FF-345D-4B8F-BFA0-4CA94C0B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8756</Words>
  <Characters>49914</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58553</CharactersWithSpaces>
  <SharedDoc>false</SharedDoc>
  <HLinks>
    <vt:vector size="18" baseType="variant">
      <vt:variant>
        <vt:i4>393245</vt:i4>
      </vt:variant>
      <vt:variant>
        <vt:i4>6</vt:i4>
      </vt:variant>
      <vt:variant>
        <vt:i4>0</vt:i4>
      </vt:variant>
      <vt:variant>
        <vt:i4>5</vt:i4>
      </vt:variant>
      <vt:variant>
        <vt:lpwstr>consultantplus://offline/main?base=RLAW123;n=64201;fld=134;dst=100050</vt:lpwstr>
      </vt:variant>
      <vt:variant>
        <vt:lpwstr/>
      </vt:variant>
      <vt:variant>
        <vt:i4>393245</vt:i4>
      </vt:variant>
      <vt:variant>
        <vt:i4>3</vt:i4>
      </vt:variant>
      <vt:variant>
        <vt:i4>0</vt:i4>
      </vt:variant>
      <vt:variant>
        <vt:i4>5</vt:i4>
      </vt:variant>
      <vt:variant>
        <vt:lpwstr>consultantplus://offline/main?base=RLAW123;n=64201;fld=134;dst=100050</vt:lpwstr>
      </vt:variant>
      <vt:variant>
        <vt:lpwstr/>
      </vt:variant>
      <vt:variant>
        <vt:i4>327709</vt:i4>
      </vt:variant>
      <vt:variant>
        <vt:i4>0</vt:i4>
      </vt:variant>
      <vt:variant>
        <vt:i4>0</vt:i4>
      </vt:variant>
      <vt:variant>
        <vt:i4>5</vt:i4>
      </vt:variant>
      <vt:variant>
        <vt:lpwstr>consultantplus://offline/main?base=RLAW123;n=64201;fld=134;dst=100067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Lavrenteva</dc:creator>
  <cp:keywords/>
  <cp:lastModifiedBy>Дель Татьяна Сергеевна</cp:lastModifiedBy>
  <cp:revision>2</cp:revision>
  <cp:lastPrinted>2019-12-09T03:03:00Z</cp:lastPrinted>
  <dcterms:created xsi:type="dcterms:W3CDTF">2024-02-16T02:09:00Z</dcterms:created>
  <dcterms:modified xsi:type="dcterms:W3CDTF">2024-02-16T02:09:00Z</dcterms:modified>
</cp:coreProperties>
</file>