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9" w:rsidRPr="00FC131F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>Перечень</w:t>
      </w:r>
    </w:p>
    <w:p w:rsidR="003F0E9A" w:rsidRPr="00FC131F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 xml:space="preserve">решений </w:t>
      </w:r>
      <w:r w:rsidR="00736ABA">
        <w:rPr>
          <w:sz w:val="28"/>
          <w:szCs w:val="28"/>
        </w:rPr>
        <w:t>5</w:t>
      </w:r>
      <w:r w:rsidR="006E7C52">
        <w:rPr>
          <w:sz w:val="28"/>
          <w:szCs w:val="28"/>
        </w:rPr>
        <w:t>1</w:t>
      </w:r>
      <w:r w:rsidR="00F603EC" w:rsidRPr="00FC131F">
        <w:rPr>
          <w:sz w:val="28"/>
          <w:szCs w:val="28"/>
        </w:rPr>
        <w:t xml:space="preserve"> </w:t>
      </w:r>
      <w:r w:rsidRPr="00FC131F">
        <w:rPr>
          <w:sz w:val="28"/>
          <w:szCs w:val="28"/>
        </w:rPr>
        <w:t xml:space="preserve">очередной сессии </w:t>
      </w:r>
    </w:p>
    <w:p w:rsidR="00FC27F9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>Кежемского районного Совета депутатов V созыва</w:t>
      </w:r>
      <w:r w:rsidR="004374AF" w:rsidRPr="00FC131F">
        <w:rPr>
          <w:sz w:val="28"/>
          <w:szCs w:val="28"/>
        </w:rPr>
        <w:t xml:space="preserve"> </w:t>
      </w:r>
      <w:r w:rsidRPr="00FC131F">
        <w:rPr>
          <w:sz w:val="28"/>
          <w:szCs w:val="28"/>
        </w:rPr>
        <w:t xml:space="preserve">от </w:t>
      </w:r>
      <w:r w:rsidR="006E7C52">
        <w:rPr>
          <w:sz w:val="28"/>
          <w:szCs w:val="28"/>
        </w:rPr>
        <w:t>14.05.</w:t>
      </w:r>
      <w:r w:rsidR="00736ABA">
        <w:rPr>
          <w:sz w:val="28"/>
          <w:szCs w:val="28"/>
        </w:rPr>
        <w:t>2020</w:t>
      </w:r>
    </w:p>
    <w:tbl>
      <w:tblPr>
        <w:tblpPr w:leftFromText="180" w:rightFromText="180" w:vertAnchor="text" w:horzAnchor="margin" w:tblpXSpec="center" w:tblpY="367"/>
        <w:tblOverlap w:val="never"/>
        <w:tblW w:w="0" w:type="auto"/>
        <w:tblCellMar>
          <w:left w:w="10" w:type="dxa"/>
          <w:right w:w="10" w:type="dxa"/>
        </w:tblCellMar>
        <w:tblLook w:val="0000"/>
      </w:tblPr>
      <w:tblGrid>
        <w:gridCol w:w="719"/>
        <w:gridCol w:w="1134"/>
        <w:gridCol w:w="7796"/>
      </w:tblGrid>
      <w:tr w:rsidR="0094411D" w:rsidRPr="00FC131F" w:rsidTr="00324B1D">
        <w:trPr>
          <w:trHeight w:hRule="exact" w:val="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after="60" w:line="250" w:lineRule="exact"/>
              <w:ind w:left="140"/>
              <w:jc w:val="left"/>
              <w:rPr>
                <w:sz w:val="28"/>
                <w:szCs w:val="28"/>
              </w:rPr>
            </w:pPr>
          </w:p>
          <w:p w:rsidR="0094411D" w:rsidRPr="00FC131F" w:rsidRDefault="0094411D" w:rsidP="00677F4D">
            <w:pPr>
              <w:pStyle w:val="2"/>
              <w:shd w:val="clear" w:color="auto" w:fill="auto"/>
              <w:spacing w:before="60" w:line="250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FC131F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  <w:r w:rsidRPr="00FC131F">
              <w:rPr>
                <w:rStyle w:val="11"/>
                <w:sz w:val="28"/>
                <w:szCs w:val="28"/>
              </w:rPr>
              <w:t>/</w:t>
            </w:r>
            <w:proofErr w:type="spellStart"/>
            <w:r w:rsidRPr="00FC131F">
              <w:rPr>
                <w:rStyle w:val="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after="120"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№</w:t>
            </w:r>
          </w:p>
          <w:p w:rsidR="0094411D" w:rsidRPr="00FC131F" w:rsidRDefault="0094411D" w:rsidP="00677F4D">
            <w:pPr>
              <w:pStyle w:val="2"/>
              <w:shd w:val="clear" w:color="auto" w:fill="auto"/>
              <w:spacing w:before="120"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решения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Наименование решения</w:t>
            </w:r>
          </w:p>
        </w:tc>
      </w:tr>
      <w:tr w:rsidR="0094411D" w:rsidRPr="00FC131F" w:rsidTr="00324B1D">
        <w:trPr>
          <w:trHeight w:hRule="exact" w:val="12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E06C19" w:rsidRDefault="0094411D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E06C19" w:rsidRDefault="006E7C52" w:rsidP="0035475D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51-452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D" w:rsidRPr="00324B1D" w:rsidRDefault="006E7C52" w:rsidP="00677F4D">
            <w:pPr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6"/>
                <w:szCs w:val="26"/>
              </w:rPr>
              <w:t>Об установлении пониженной налоговой ставки для налогоплательщиков, применяющих для целей налогообложения единый налог на вмененный доход для отдельных видов деятельности».</w:t>
            </w:r>
          </w:p>
        </w:tc>
      </w:tr>
      <w:tr w:rsidR="006E7C52" w:rsidRPr="00FC131F" w:rsidTr="00324B1D">
        <w:trPr>
          <w:trHeight w:hRule="exact" w:val="14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542784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-453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распределения иных межбюджетных трансфертов бюджетам поселений, входящих в состав Кежемского района на обустройство и восстановление воинских захоронений»</w:t>
            </w:r>
          </w:p>
        </w:tc>
      </w:tr>
      <w:tr w:rsidR="006E7C52" w:rsidRPr="00FC131F" w:rsidTr="00324B1D">
        <w:trPr>
          <w:trHeight w:hRule="exact" w:val="184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542784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распределения иных межбюджетных трансфертов бюджетам поселений, входящих в состав Кежемского района на создание условий для обеспечения услугами связи малочисленных и труднодоступных населенных пунктов Красноярского края».</w:t>
            </w:r>
          </w:p>
        </w:tc>
      </w:tr>
      <w:tr w:rsidR="006E7C52" w:rsidRPr="00FC131F" w:rsidTr="00324B1D">
        <w:trPr>
          <w:trHeight w:hRule="exact" w:val="19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542784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-455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AE45C0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Порядка, условий предоставления и расходования иных межбюджетных трансфертов бюджетам поселений Кежемского района из районного бюджета на реализацию мероприятий, направленных на повышение безопасности дорожного движения за счет средств дорожного фонда Красноярского края»</w:t>
            </w:r>
          </w:p>
        </w:tc>
      </w:tr>
      <w:tr w:rsidR="006E7C52" w:rsidRPr="00FC131F" w:rsidTr="00324B1D">
        <w:trPr>
          <w:trHeight w:hRule="exact" w:val="2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542784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Порядка, условий предоставления и расходования иных межбюджетных трансфертов бюджетам муниципальных образований Кежемского района из районного бюджета по капитальному ремонту и ремонту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  <w:tr w:rsidR="006E7C52" w:rsidRPr="00FC131F" w:rsidTr="00324B1D">
        <w:trPr>
          <w:trHeight w:hRule="exact" w:val="19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542784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-457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Порядка, условий предоставления и расходования иных межбюджетных трансфертов бюджетам поселений Кежемского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края»</w:t>
            </w:r>
          </w:p>
        </w:tc>
      </w:tr>
      <w:tr w:rsidR="006E7C52" w:rsidRPr="00FC131F" w:rsidTr="00324B1D">
        <w:trPr>
          <w:trHeight w:hRule="exact" w:val="16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E06C19">
              <w:rPr>
                <w:rStyle w:val="11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542784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-458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расходования иных межбюджетных трансфертов бюджетам муниципальных образований Кежемского района на устройство плоскостных спортивных сооружений в сельской местности»</w:t>
            </w:r>
          </w:p>
        </w:tc>
      </w:tr>
      <w:tr w:rsidR="006E7C52" w:rsidRPr="00FC131F" w:rsidTr="00324B1D">
        <w:trPr>
          <w:trHeight w:hRule="exact" w:val="1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542784" w:rsidRDefault="006E7C52" w:rsidP="006E7C52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51-459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6E7C52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расходования иных межбюджетных трансфертов бюджетам муниципальных образований Кежемского района на обеспечение первых мер пожарной безопасности »</w:t>
            </w:r>
          </w:p>
        </w:tc>
      </w:tr>
      <w:tr w:rsidR="006E7C52" w:rsidRPr="00FC131F" w:rsidTr="00324B1D">
        <w:trPr>
          <w:trHeight w:hRule="exact" w:val="1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D57935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-460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324B1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расходования субвенций бюджетам муниципальных образований Кежемского района по созданию и обеспечению деятельности административных комиссий».</w:t>
            </w:r>
          </w:p>
        </w:tc>
      </w:tr>
      <w:tr w:rsidR="006E7C52" w:rsidRPr="00FC131F" w:rsidTr="00324B1D">
        <w:trPr>
          <w:trHeight w:hRule="exact" w:val="1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D57935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-461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324B1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расходования субвенций бюджетам муниципальных образований Кежемского района на осуществление полномочий по первичному воинскому учету на территориях, где отсутствуют военные комиссариаты»</w:t>
            </w:r>
          </w:p>
        </w:tc>
      </w:tr>
      <w:tr w:rsidR="006E7C52" w:rsidRPr="00FC131F" w:rsidTr="00324B1D">
        <w:trPr>
          <w:trHeight w:hRule="exact" w:val="169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Default="006E7C52" w:rsidP="006E7C52">
            <w:pPr>
              <w:jc w:val="center"/>
            </w:pPr>
            <w:r w:rsidRPr="00D57935">
              <w:rPr>
                <w:rStyle w:val="11"/>
                <w:rFonts w:eastAsia="Courier New"/>
                <w:sz w:val="28"/>
                <w:szCs w:val="28"/>
              </w:rPr>
              <w:t>51</w:t>
            </w:r>
            <w:r>
              <w:rPr>
                <w:rStyle w:val="11"/>
                <w:rFonts w:eastAsia="Courier New"/>
                <w:sz w:val="28"/>
                <w:szCs w:val="28"/>
              </w:rPr>
              <w:t>-462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324B1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предоставления и расходования иных межбюджетных трансфертов бюджетам муниципальных образований Кежемского района на </w:t>
            </w:r>
            <w:proofErr w:type="spellStart"/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24B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программ формирования современной городской среды»</w:t>
            </w:r>
          </w:p>
        </w:tc>
      </w:tr>
      <w:tr w:rsidR="006E7C52" w:rsidRPr="00FC131F" w:rsidTr="00324B1D">
        <w:trPr>
          <w:trHeight w:hRule="exact" w:val="21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D57935" w:rsidRDefault="006E7C52" w:rsidP="006E7C52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51-463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324B1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расходования иных межбюджетных трансфертов бюджетам муниципальных образований Кежемского района на обеспечение развития и укрепления материально- технической базы домов культуры в населенных пунктах с числом жителей до 50 тысяч человек».</w:t>
            </w:r>
          </w:p>
        </w:tc>
      </w:tr>
      <w:tr w:rsidR="006E7C52" w:rsidRPr="00FC131F" w:rsidTr="00324B1D">
        <w:trPr>
          <w:trHeight w:hRule="exact" w:val="17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D57935" w:rsidRDefault="006E7C52" w:rsidP="006E7C52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51-464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324B1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предоставления и расходования иных межбюджетных трансфертов бюджетам муниципальных образований Кежемского района на государственную поддержку отрасли культуры (поддержка лучших сельских учреждений культуры).</w:t>
            </w:r>
          </w:p>
        </w:tc>
      </w:tr>
      <w:tr w:rsidR="006E7C52" w:rsidRPr="00FC131F" w:rsidTr="001D61E9">
        <w:trPr>
          <w:trHeight w:hRule="exact" w:val="9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D57935" w:rsidRDefault="006E7C52" w:rsidP="006E7C52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51-465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1D61E9" w:rsidP="001D61E9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 xml:space="preserve">«О передаче полномочий по осуществлению вопросов местного значения в границах муниципального образования </w:t>
            </w:r>
            <w:proofErr w:type="spellStart"/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Кежемский</w:t>
            </w:r>
            <w:proofErr w:type="spellEnd"/>
            <w:r w:rsidRPr="00324B1D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</w:p>
        </w:tc>
      </w:tr>
      <w:tr w:rsidR="006E7C52" w:rsidRPr="00FC131F" w:rsidTr="001D61E9">
        <w:trPr>
          <w:trHeight w:hRule="exact" w:val="26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E06C19" w:rsidRDefault="006E7C52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C52" w:rsidRPr="00D57935" w:rsidRDefault="006E7C52" w:rsidP="006E7C52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51-466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52" w:rsidRPr="00324B1D" w:rsidRDefault="001D61E9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Порядка, условий предоставления и расходования иных межбюджетных трансфертов бюджетам поселений Кежемского района из районного бюджета на обустройство участков улично-дорожной сети вблизи образовательных организаций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B1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безопасности дорожного движения за счет средств дорожного фонда Красноярского края».</w:t>
            </w:r>
          </w:p>
        </w:tc>
      </w:tr>
    </w:tbl>
    <w:p w:rsidR="00AE45C0" w:rsidRDefault="00AE45C0" w:rsidP="0094411D">
      <w:pPr>
        <w:pStyle w:val="2"/>
        <w:shd w:val="clear" w:color="auto" w:fill="auto"/>
        <w:ind w:left="480"/>
        <w:rPr>
          <w:sz w:val="28"/>
          <w:szCs w:val="28"/>
        </w:rPr>
      </w:pPr>
    </w:p>
    <w:p w:rsidR="006E7C52" w:rsidRDefault="006E7C52" w:rsidP="0094411D">
      <w:pPr>
        <w:pStyle w:val="2"/>
        <w:shd w:val="clear" w:color="auto" w:fill="auto"/>
        <w:ind w:left="480"/>
        <w:rPr>
          <w:sz w:val="28"/>
          <w:szCs w:val="28"/>
        </w:rPr>
      </w:pPr>
    </w:p>
    <w:p w:rsidR="006E7C52" w:rsidRPr="00FC131F" w:rsidRDefault="006E7C52" w:rsidP="0094411D">
      <w:pPr>
        <w:pStyle w:val="2"/>
        <w:shd w:val="clear" w:color="auto" w:fill="auto"/>
        <w:ind w:left="480"/>
        <w:rPr>
          <w:sz w:val="28"/>
          <w:szCs w:val="28"/>
        </w:rPr>
      </w:pPr>
    </w:p>
    <w:sectPr w:rsidR="006E7C52" w:rsidRPr="00FC131F" w:rsidSect="00075D37">
      <w:pgSz w:w="11906" w:h="16838"/>
      <w:pgMar w:top="426" w:right="567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6A" w:rsidRDefault="00F8696A" w:rsidP="00395E9E">
      <w:r>
        <w:separator/>
      </w:r>
    </w:p>
  </w:endnote>
  <w:endnote w:type="continuationSeparator" w:id="1">
    <w:p w:rsidR="00F8696A" w:rsidRDefault="00F8696A" w:rsidP="0039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6A" w:rsidRDefault="00F8696A"/>
  </w:footnote>
  <w:footnote w:type="continuationSeparator" w:id="1">
    <w:p w:rsidR="00F8696A" w:rsidRDefault="00F869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624"/>
    <w:multiLevelType w:val="multilevel"/>
    <w:tmpl w:val="9E16503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3A910DDC"/>
    <w:multiLevelType w:val="multilevel"/>
    <w:tmpl w:val="7B7CDE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36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510" w:hanging="72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590" w:hanging="1080"/>
      </w:pPr>
    </w:lvl>
    <w:lvl w:ilvl="6">
      <w:start w:val="1"/>
      <w:numFmt w:val="decimal"/>
      <w:isLgl/>
      <w:lvlText w:val="%1.%2.%3.%4.%5.%6.%7."/>
      <w:lvlJc w:val="left"/>
      <w:pPr>
        <w:ind w:left="4310" w:hanging="1440"/>
      </w:p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95E9E"/>
    <w:rsid w:val="00055C13"/>
    <w:rsid w:val="00075D37"/>
    <w:rsid w:val="000B1FCB"/>
    <w:rsid w:val="000C23D2"/>
    <w:rsid w:val="00134356"/>
    <w:rsid w:val="00152CF7"/>
    <w:rsid w:val="00157501"/>
    <w:rsid w:val="001C54F0"/>
    <w:rsid w:val="001D61E9"/>
    <w:rsid w:val="001E3855"/>
    <w:rsid w:val="001F62E7"/>
    <w:rsid w:val="00200816"/>
    <w:rsid w:val="00205653"/>
    <w:rsid w:val="00214DFA"/>
    <w:rsid w:val="00254BF9"/>
    <w:rsid w:val="00254EF4"/>
    <w:rsid w:val="002602B1"/>
    <w:rsid w:val="002621FA"/>
    <w:rsid w:val="00272353"/>
    <w:rsid w:val="00297650"/>
    <w:rsid w:val="002C44F6"/>
    <w:rsid w:val="002D342A"/>
    <w:rsid w:val="002F3BB0"/>
    <w:rsid w:val="00305294"/>
    <w:rsid w:val="00324B1D"/>
    <w:rsid w:val="0035475D"/>
    <w:rsid w:val="00384837"/>
    <w:rsid w:val="00395E9E"/>
    <w:rsid w:val="003A2189"/>
    <w:rsid w:val="003A43E4"/>
    <w:rsid w:val="003B490A"/>
    <w:rsid w:val="003D1F97"/>
    <w:rsid w:val="003F0E9A"/>
    <w:rsid w:val="003F51DA"/>
    <w:rsid w:val="00404413"/>
    <w:rsid w:val="00407CFB"/>
    <w:rsid w:val="00431DF4"/>
    <w:rsid w:val="004345A8"/>
    <w:rsid w:val="004374AF"/>
    <w:rsid w:val="00443BFE"/>
    <w:rsid w:val="00462F74"/>
    <w:rsid w:val="004A7E24"/>
    <w:rsid w:val="004D4806"/>
    <w:rsid w:val="004E394F"/>
    <w:rsid w:val="00522041"/>
    <w:rsid w:val="005714D7"/>
    <w:rsid w:val="005A5EC0"/>
    <w:rsid w:val="005E0DCA"/>
    <w:rsid w:val="005E69A7"/>
    <w:rsid w:val="00665DF5"/>
    <w:rsid w:val="00690FEE"/>
    <w:rsid w:val="006920D8"/>
    <w:rsid w:val="006D581B"/>
    <w:rsid w:val="006E0C7D"/>
    <w:rsid w:val="006E7C52"/>
    <w:rsid w:val="006F4214"/>
    <w:rsid w:val="0070063D"/>
    <w:rsid w:val="00701086"/>
    <w:rsid w:val="00702B66"/>
    <w:rsid w:val="0070494A"/>
    <w:rsid w:val="00730E86"/>
    <w:rsid w:val="00736ABA"/>
    <w:rsid w:val="007556AA"/>
    <w:rsid w:val="007B286E"/>
    <w:rsid w:val="007C1D35"/>
    <w:rsid w:val="007C5052"/>
    <w:rsid w:val="007C78AB"/>
    <w:rsid w:val="008637BC"/>
    <w:rsid w:val="008734CE"/>
    <w:rsid w:val="008F0B4A"/>
    <w:rsid w:val="009001D4"/>
    <w:rsid w:val="0094411D"/>
    <w:rsid w:val="00947734"/>
    <w:rsid w:val="00973330"/>
    <w:rsid w:val="00976CF4"/>
    <w:rsid w:val="0099440C"/>
    <w:rsid w:val="009B5D93"/>
    <w:rsid w:val="00A15FC4"/>
    <w:rsid w:val="00A77414"/>
    <w:rsid w:val="00AC7131"/>
    <w:rsid w:val="00AE45C0"/>
    <w:rsid w:val="00AF0796"/>
    <w:rsid w:val="00B2132E"/>
    <w:rsid w:val="00B4491F"/>
    <w:rsid w:val="00B5268B"/>
    <w:rsid w:val="00B675E0"/>
    <w:rsid w:val="00B95FFA"/>
    <w:rsid w:val="00B9676C"/>
    <w:rsid w:val="00BC5785"/>
    <w:rsid w:val="00BE48ED"/>
    <w:rsid w:val="00C06801"/>
    <w:rsid w:val="00C075E2"/>
    <w:rsid w:val="00C17357"/>
    <w:rsid w:val="00C262C9"/>
    <w:rsid w:val="00C4401B"/>
    <w:rsid w:val="00C444C6"/>
    <w:rsid w:val="00CB0D0A"/>
    <w:rsid w:val="00CC13E5"/>
    <w:rsid w:val="00CD5F86"/>
    <w:rsid w:val="00CF22C3"/>
    <w:rsid w:val="00D02443"/>
    <w:rsid w:val="00D85A43"/>
    <w:rsid w:val="00DA7F2B"/>
    <w:rsid w:val="00DB624D"/>
    <w:rsid w:val="00DC24D1"/>
    <w:rsid w:val="00DC55CB"/>
    <w:rsid w:val="00E06C19"/>
    <w:rsid w:val="00E12EC2"/>
    <w:rsid w:val="00E55631"/>
    <w:rsid w:val="00E638BD"/>
    <w:rsid w:val="00E72867"/>
    <w:rsid w:val="00E8266B"/>
    <w:rsid w:val="00E93B5F"/>
    <w:rsid w:val="00F417B2"/>
    <w:rsid w:val="00F4251A"/>
    <w:rsid w:val="00F46B9D"/>
    <w:rsid w:val="00F603EC"/>
    <w:rsid w:val="00F74C0B"/>
    <w:rsid w:val="00F806A4"/>
    <w:rsid w:val="00F8696A"/>
    <w:rsid w:val="00FB54D4"/>
    <w:rsid w:val="00FC131F"/>
    <w:rsid w:val="00FC27F9"/>
    <w:rsid w:val="00FC650D"/>
    <w:rsid w:val="00FD243E"/>
    <w:rsid w:val="00FD253E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E9E"/>
    <w:rPr>
      <w:color w:val="000000"/>
    </w:rPr>
  </w:style>
  <w:style w:type="paragraph" w:styleId="1">
    <w:name w:val="heading 1"/>
    <w:basedOn w:val="a"/>
    <w:next w:val="a"/>
    <w:link w:val="10"/>
    <w:qFormat/>
    <w:rsid w:val="005E0DCA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5E9E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9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">
    <w:name w:val="Основной текст1"/>
    <w:basedOn w:val="a4"/>
    <w:rsid w:val="00395E9E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395E9E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ConsPlusTitle">
    <w:name w:val="ConsPlusTitle"/>
    <w:rsid w:val="005E0DC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5E0D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C54F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01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0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</dc:creator>
  <cp:lastModifiedBy>User</cp:lastModifiedBy>
  <cp:revision>55</cp:revision>
  <cp:lastPrinted>2020-07-29T08:19:00Z</cp:lastPrinted>
  <dcterms:created xsi:type="dcterms:W3CDTF">2017-12-08T04:55:00Z</dcterms:created>
  <dcterms:modified xsi:type="dcterms:W3CDTF">2020-07-29T08:19:00Z</dcterms:modified>
</cp:coreProperties>
</file>