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6" w:rsidRDefault="00C61546" w:rsidP="00C61546">
      <w:pPr>
        <w:pStyle w:val="ConsNormal"/>
        <w:ind w:right="0" w:firstLine="0"/>
        <w:jc w:val="right"/>
        <w:rPr>
          <w:rFonts w:ascii="Times New Roman" w:hAnsi="Times New Roman" w:cs="Times New Roman"/>
          <w:sz w:val="24"/>
          <w:szCs w:val="24"/>
        </w:rPr>
      </w:pPr>
    </w:p>
    <w:p w:rsidR="00986D2D" w:rsidRPr="00683DCC" w:rsidRDefault="00986D2D" w:rsidP="00986D2D">
      <w:pPr>
        <w:pStyle w:val="ConsNormal"/>
        <w:ind w:right="0" w:firstLine="0"/>
        <w:jc w:val="center"/>
        <w:rPr>
          <w:rFonts w:ascii="Times New Roman" w:hAnsi="Times New Roman" w:cs="Times New Roman"/>
          <w:sz w:val="24"/>
          <w:szCs w:val="24"/>
        </w:rPr>
      </w:pPr>
      <w:r w:rsidRPr="00683DCC">
        <w:rPr>
          <w:rFonts w:ascii="Times New Roman" w:hAnsi="Times New Roman" w:cs="Times New Roman"/>
          <w:noProof/>
          <w:sz w:val="24"/>
          <w:szCs w:val="24"/>
        </w:rPr>
        <w:drawing>
          <wp:inline distT="0" distB="0" distL="0" distR="0">
            <wp:extent cx="714375" cy="904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986D2D" w:rsidRPr="00683DCC" w:rsidRDefault="00986D2D" w:rsidP="00986D2D">
      <w:pPr>
        <w:jc w:val="center"/>
        <w:rPr>
          <w:bCs/>
        </w:rPr>
      </w:pPr>
    </w:p>
    <w:p w:rsidR="00986D2D" w:rsidRPr="00784D07" w:rsidRDefault="00986D2D" w:rsidP="00986D2D">
      <w:pPr>
        <w:jc w:val="center"/>
        <w:outlineLvl w:val="0"/>
        <w:rPr>
          <w:b/>
          <w:bCs/>
          <w:sz w:val="28"/>
          <w:szCs w:val="28"/>
        </w:rPr>
      </w:pPr>
      <w:r w:rsidRPr="00784D07">
        <w:rPr>
          <w:b/>
          <w:bCs/>
          <w:sz w:val="28"/>
          <w:szCs w:val="28"/>
        </w:rPr>
        <w:t>АДМИНИСТРАЦИЯ КЕЖЕМСКОГО РАЙОНА</w:t>
      </w:r>
    </w:p>
    <w:p w:rsidR="00986D2D" w:rsidRPr="00784D07" w:rsidRDefault="00986D2D" w:rsidP="00986D2D">
      <w:pPr>
        <w:jc w:val="center"/>
        <w:outlineLvl w:val="0"/>
        <w:rPr>
          <w:b/>
          <w:bCs/>
          <w:sz w:val="28"/>
          <w:szCs w:val="28"/>
        </w:rPr>
      </w:pPr>
      <w:r w:rsidRPr="00784D07">
        <w:rPr>
          <w:b/>
          <w:bCs/>
          <w:sz w:val="28"/>
          <w:szCs w:val="28"/>
        </w:rPr>
        <w:t>КРАСНОЯРСКОГО КРАЯ</w:t>
      </w:r>
    </w:p>
    <w:p w:rsidR="00986D2D" w:rsidRPr="00784D07" w:rsidRDefault="00986D2D" w:rsidP="00986D2D">
      <w:pPr>
        <w:jc w:val="center"/>
        <w:rPr>
          <w:b/>
          <w:sz w:val="28"/>
          <w:szCs w:val="28"/>
        </w:rPr>
      </w:pPr>
    </w:p>
    <w:p w:rsidR="00986D2D" w:rsidRPr="003A42FB" w:rsidRDefault="00986D2D" w:rsidP="00986D2D">
      <w:pPr>
        <w:jc w:val="center"/>
        <w:outlineLvl w:val="0"/>
        <w:rPr>
          <w:b/>
          <w:bCs/>
        </w:rPr>
      </w:pPr>
      <w:r w:rsidRPr="00784D07">
        <w:rPr>
          <w:b/>
          <w:bCs/>
          <w:sz w:val="28"/>
          <w:szCs w:val="28"/>
        </w:rPr>
        <w:t>ПОСТАНОВЛЕНИЕ</w:t>
      </w:r>
    </w:p>
    <w:p w:rsidR="00986D2D" w:rsidRPr="00683DCC" w:rsidRDefault="00986D2D" w:rsidP="00986D2D">
      <w:pPr>
        <w:rPr>
          <w:bCs/>
        </w:rPr>
      </w:pPr>
    </w:p>
    <w:p w:rsidR="00986D2D" w:rsidRPr="00784D07" w:rsidRDefault="00F36E37" w:rsidP="00986D2D">
      <w:pPr>
        <w:jc w:val="both"/>
        <w:rPr>
          <w:sz w:val="28"/>
          <w:szCs w:val="28"/>
        </w:rPr>
      </w:pPr>
      <w:r>
        <w:rPr>
          <w:sz w:val="28"/>
          <w:szCs w:val="28"/>
        </w:rPr>
        <w:t>0</w:t>
      </w:r>
      <w:r w:rsidR="00133BC5">
        <w:rPr>
          <w:sz w:val="28"/>
          <w:szCs w:val="28"/>
        </w:rPr>
        <w:t>8</w:t>
      </w:r>
      <w:r w:rsidR="00986D2D" w:rsidRPr="00784D07">
        <w:rPr>
          <w:sz w:val="28"/>
          <w:szCs w:val="28"/>
        </w:rPr>
        <w:t>.</w:t>
      </w:r>
      <w:r w:rsidR="00437174">
        <w:rPr>
          <w:sz w:val="28"/>
          <w:szCs w:val="28"/>
        </w:rPr>
        <w:t>0</w:t>
      </w:r>
      <w:r w:rsidR="00133BC5">
        <w:rPr>
          <w:sz w:val="28"/>
          <w:szCs w:val="28"/>
        </w:rPr>
        <w:t>2</w:t>
      </w:r>
      <w:r w:rsidR="00986D2D" w:rsidRPr="00784D07">
        <w:rPr>
          <w:sz w:val="28"/>
          <w:szCs w:val="28"/>
        </w:rPr>
        <w:t>.201</w:t>
      </w:r>
      <w:r w:rsidR="003F7CF7">
        <w:rPr>
          <w:sz w:val="28"/>
          <w:szCs w:val="28"/>
        </w:rPr>
        <w:t>8</w:t>
      </w:r>
      <w:r w:rsidR="00986D2D" w:rsidRPr="00784D07">
        <w:rPr>
          <w:sz w:val="28"/>
          <w:szCs w:val="28"/>
        </w:rPr>
        <w:tab/>
      </w:r>
      <w:r w:rsidR="00986D2D" w:rsidRPr="00784D07">
        <w:rPr>
          <w:sz w:val="28"/>
          <w:szCs w:val="28"/>
        </w:rPr>
        <w:tab/>
      </w:r>
      <w:r w:rsidR="00986D2D" w:rsidRPr="00784D07">
        <w:rPr>
          <w:sz w:val="28"/>
          <w:szCs w:val="28"/>
        </w:rPr>
        <w:tab/>
      </w:r>
      <w:r w:rsidR="00986D2D" w:rsidRPr="00784D07">
        <w:rPr>
          <w:sz w:val="28"/>
          <w:szCs w:val="28"/>
        </w:rPr>
        <w:tab/>
      </w:r>
      <w:r w:rsidR="00986D2D" w:rsidRPr="00784D07">
        <w:rPr>
          <w:sz w:val="28"/>
          <w:szCs w:val="28"/>
        </w:rPr>
        <w:tab/>
        <w:t xml:space="preserve">№ </w:t>
      </w:r>
      <w:r w:rsidR="00133BC5">
        <w:rPr>
          <w:sz w:val="28"/>
          <w:szCs w:val="28"/>
        </w:rPr>
        <w:t>94</w:t>
      </w:r>
      <w:r w:rsidR="00986D2D" w:rsidRPr="00784D07">
        <w:rPr>
          <w:sz w:val="28"/>
          <w:szCs w:val="28"/>
        </w:rPr>
        <w:t>-п</w:t>
      </w:r>
      <w:r w:rsidR="00986D2D" w:rsidRPr="00784D07">
        <w:rPr>
          <w:sz w:val="28"/>
          <w:szCs w:val="28"/>
        </w:rPr>
        <w:tab/>
      </w:r>
      <w:r w:rsidR="00986D2D" w:rsidRPr="00784D07">
        <w:rPr>
          <w:sz w:val="28"/>
          <w:szCs w:val="28"/>
        </w:rPr>
        <w:tab/>
      </w:r>
      <w:r w:rsidR="00986D2D" w:rsidRPr="00784D07">
        <w:rPr>
          <w:sz w:val="28"/>
          <w:szCs w:val="28"/>
        </w:rPr>
        <w:tab/>
      </w:r>
      <w:r w:rsidR="00133BC5">
        <w:rPr>
          <w:sz w:val="28"/>
          <w:szCs w:val="28"/>
        </w:rPr>
        <w:t xml:space="preserve">                   </w:t>
      </w:r>
      <w:bookmarkStart w:id="0" w:name="_GoBack"/>
      <w:bookmarkEnd w:id="0"/>
      <w:r w:rsidR="00986D2D" w:rsidRPr="00784D07">
        <w:rPr>
          <w:sz w:val="28"/>
          <w:szCs w:val="28"/>
        </w:rPr>
        <w:t>г Кодинск</w:t>
      </w:r>
    </w:p>
    <w:p w:rsidR="00986D2D" w:rsidRPr="00784D07" w:rsidRDefault="00986D2D" w:rsidP="00986D2D">
      <w:pPr>
        <w:autoSpaceDE w:val="0"/>
        <w:autoSpaceDN w:val="0"/>
        <w:adjustRightInd w:val="0"/>
        <w:jc w:val="both"/>
        <w:rPr>
          <w:sz w:val="28"/>
          <w:szCs w:val="28"/>
        </w:rPr>
      </w:pPr>
    </w:p>
    <w:p w:rsidR="00E364BA" w:rsidRPr="00B61D49" w:rsidRDefault="00986D2D" w:rsidP="00D36ED5">
      <w:pPr>
        <w:widowControl w:val="0"/>
        <w:autoSpaceDE w:val="0"/>
        <w:autoSpaceDN w:val="0"/>
        <w:adjustRightInd w:val="0"/>
        <w:jc w:val="both"/>
        <w:outlineLvl w:val="1"/>
        <w:rPr>
          <w:sz w:val="28"/>
          <w:szCs w:val="28"/>
        </w:rPr>
      </w:pPr>
      <w:r w:rsidRPr="00784D07">
        <w:rPr>
          <w:sz w:val="28"/>
          <w:szCs w:val="28"/>
        </w:rPr>
        <w:t xml:space="preserve">Об утверждении муниципальной программы </w:t>
      </w:r>
      <w:r w:rsidR="00E364BA" w:rsidRPr="00784D07">
        <w:rPr>
          <w:sz w:val="28"/>
          <w:szCs w:val="28"/>
        </w:rPr>
        <w:t>«Развитие субъектов малого и</w:t>
      </w:r>
      <w:r w:rsidR="00E364BA" w:rsidRPr="00B61D49">
        <w:rPr>
          <w:sz w:val="28"/>
          <w:szCs w:val="28"/>
        </w:rPr>
        <w:t xml:space="preserve"> среднего предпринимательства в Кежемском районе»</w:t>
      </w:r>
    </w:p>
    <w:p w:rsidR="00986D2D" w:rsidRPr="00B61D49" w:rsidRDefault="00986D2D" w:rsidP="00986D2D">
      <w:pPr>
        <w:jc w:val="both"/>
        <w:rPr>
          <w:sz w:val="28"/>
          <w:szCs w:val="28"/>
        </w:rPr>
      </w:pPr>
    </w:p>
    <w:p w:rsidR="00986D2D" w:rsidRPr="00B61D49" w:rsidRDefault="00693BD1" w:rsidP="00986D2D">
      <w:pPr>
        <w:autoSpaceDE w:val="0"/>
        <w:autoSpaceDN w:val="0"/>
        <w:adjustRightInd w:val="0"/>
        <w:ind w:firstLine="709"/>
        <w:jc w:val="both"/>
        <w:rPr>
          <w:sz w:val="28"/>
          <w:szCs w:val="28"/>
        </w:rPr>
      </w:pPr>
      <w:proofErr w:type="gramStart"/>
      <w:r>
        <w:rPr>
          <w:sz w:val="28"/>
          <w:szCs w:val="28"/>
        </w:rPr>
        <w:t>В соответствии со ст</w:t>
      </w:r>
      <w:r w:rsidR="00F36E37">
        <w:rPr>
          <w:sz w:val="28"/>
          <w:szCs w:val="28"/>
        </w:rPr>
        <w:t>.</w:t>
      </w:r>
      <w:r>
        <w:rPr>
          <w:sz w:val="28"/>
          <w:szCs w:val="28"/>
        </w:rPr>
        <w:t xml:space="preserve">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w:t>
      </w:r>
      <w:r w:rsidR="00986D2D" w:rsidRPr="00B61D49">
        <w:rPr>
          <w:sz w:val="28"/>
          <w:szCs w:val="28"/>
        </w:rPr>
        <w:t>, руководствуясь ст.ст.</w:t>
      </w:r>
      <w:r w:rsidR="00E364BA" w:rsidRPr="00B61D49">
        <w:rPr>
          <w:sz w:val="28"/>
          <w:szCs w:val="28"/>
        </w:rPr>
        <w:t xml:space="preserve"> 17,</w:t>
      </w:r>
      <w:r w:rsidR="00986D2D" w:rsidRPr="00B61D49">
        <w:rPr>
          <w:sz w:val="28"/>
          <w:szCs w:val="28"/>
        </w:rPr>
        <w:t xml:space="preserve"> </w:t>
      </w:r>
      <w:r w:rsidR="00437174">
        <w:rPr>
          <w:sz w:val="28"/>
          <w:szCs w:val="28"/>
        </w:rPr>
        <w:t xml:space="preserve">18, </w:t>
      </w:r>
      <w:r w:rsidR="00986D2D" w:rsidRPr="00B61D49">
        <w:rPr>
          <w:sz w:val="28"/>
          <w:szCs w:val="28"/>
        </w:rPr>
        <w:t>30.3, 32 Устава Кежемского района ПОСТАНОВЛЯЮ:</w:t>
      </w:r>
      <w:proofErr w:type="gramEnd"/>
    </w:p>
    <w:p w:rsidR="00693BD1" w:rsidRDefault="00693BD1" w:rsidP="00693BD1">
      <w:pPr>
        <w:autoSpaceDE w:val="0"/>
        <w:autoSpaceDN w:val="0"/>
        <w:adjustRightInd w:val="0"/>
        <w:ind w:firstLine="709"/>
        <w:jc w:val="both"/>
        <w:rPr>
          <w:sz w:val="28"/>
          <w:szCs w:val="28"/>
        </w:rPr>
      </w:pPr>
      <w:r>
        <w:rPr>
          <w:sz w:val="28"/>
          <w:szCs w:val="28"/>
        </w:rPr>
        <w:t>1.Утвердить муниципальную программу «</w:t>
      </w:r>
      <w:r w:rsidR="008F7A52" w:rsidRPr="00784D07">
        <w:rPr>
          <w:sz w:val="28"/>
          <w:szCs w:val="28"/>
        </w:rPr>
        <w:t>Развитие субъектов малого и</w:t>
      </w:r>
      <w:r w:rsidR="008F7A52" w:rsidRPr="00B61D49">
        <w:rPr>
          <w:sz w:val="28"/>
          <w:szCs w:val="28"/>
        </w:rPr>
        <w:t xml:space="preserve"> среднего предпринимательства в Кежемском районе</w:t>
      </w:r>
      <w:r>
        <w:rPr>
          <w:sz w:val="28"/>
          <w:szCs w:val="28"/>
        </w:rPr>
        <w:t>» согласно приложению.</w:t>
      </w:r>
    </w:p>
    <w:p w:rsidR="00432847" w:rsidRDefault="00432847" w:rsidP="00F36E37">
      <w:pPr>
        <w:ind w:firstLine="709"/>
        <w:jc w:val="both"/>
        <w:rPr>
          <w:sz w:val="28"/>
          <w:szCs w:val="28"/>
        </w:rPr>
      </w:pPr>
      <w:r>
        <w:rPr>
          <w:sz w:val="28"/>
          <w:szCs w:val="28"/>
        </w:rPr>
        <w:t xml:space="preserve">2. </w:t>
      </w:r>
      <w:r w:rsidRPr="000256E3">
        <w:rPr>
          <w:sz w:val="28"/>
          <w:szCs w:val="28"/>
        </w:rPr>
        <w:t>Признать утратившим</w:t>
      </w:r>
      <w:r>
        <w:rPr>
          <w:sz w:val="28"/>
          <w:szCs w:val="28"/>
        </w:rPr>
        <w:t>и</w:t>
      </w:r>
      <w:r w:rsidRPr="000256E3">
        <w:rPr>
          <w:sz w:val="28"/>
          <w:szCs w:val="28"/>
        </w:rPr>
        <w:t xml:space="preserve"> силу</w:t>
      </w:r>
      <w:r>
        <w:rPr>
          <w:sz w:val="28"/>
          <w:szCs w:val="28"/>
        </w:rPr>
        <w:t>:</w:t>
      </w:r>
    </w:p>
    <w:p w:rsidR="00432847" w:rsidRDefault="00C0344C" w:rsidP="00F36E37">
      <w:pPr>
        <w:autoSpaceDE w:val="0"/>
        <w:autoSpaceDN w:val="0"/>
        <w:adjustRightInd w:val="0"/>
        <w:ind w:firstLine="709"/>
        <w:jc w:val="both"/>
        <w:rPr>
          <w:sz w:val="28"/>
          <w:szCs w:val="28"/>
        </w:rPr>
      </w:pPr>
      <w:r>
        <w:rPr>
          <w:sz w:val="28"/>
          <w:szCs w:val="28"/>
        </w:rPr>
        <w:t xml:space="preserve">- постановление Администрации Кежемского района </w:t>
      </w:r>
      <w:r w:rsidRPr="000256E3">
        <w:rPr>
          <w:sz w:val="28"/>
          <w:szCs w:val="28"/>
        </w:rPr>
        <w:t xml:space="preserve">от </w:t>
      </w:r>
      <w:r>
        <w:rPr>
          <w:sz w:val="28"/>
          <w:szCs w:val="28"/>
        </w:rPr>
        <w:t>15</w:t>
      </w:r>
      <w:r w:rsidRPr="000256E3">
        <w:rPr>
          <w:sz w:val="28"/>
          <w:szCs w:val="28"/>
        </w:rPr>
        <w:t>.</w:t>
      </w:r>
      <w:r>
        <w:rPr>
          <w:sz w:val="28"/>
          <w:szCs w:val="28"/>
        </w:rPr>
        <w:t>10</w:t>
      </w:r>
      <w:r w:rsidRPr="000256E3">
        <w:rPr>
          <w:sz w:val="28"/>
          <w:szCs w:val="28"/>
        </w:rPr>
        <w:t>.201</w:t>
      </w:r>
      <w:r>
        <w:rPr>
          <w:sz w:val="28"/>
          <w:szCs w:val="28"/>
        </w:rPr>
        <w:t>3</w:t>
      </w:r>
      <w:r w:rsidRPr="000256E3">
        <w:rPr>
          <w:sz w:val="28"/>
          <w:szCs w:val="28"/>
        </w:rPr>
        <w:t xml:space="preserve"> № </w:t>
      </w:r>
      <w:r>
        <w:rPr>
          <w:sz w:val="28"/>
          <w:szCs w:val="28"/>
        </w:rPr>
        <w:t>1202</w:t>
      </w:r>
      <w:r w:rsidRPr="000256E3">
        <w:rPr>
          <w:sz w:val="28"/>
          <w:szCs w:val="28"/>
        </w:rPr>
        <w:t>-п</w:t>
      </w:r>
      <w:r>
        <w:rPr>
          <w:sz w:val="28"/>
          <w:szCs w:val="28"/>
        </w:rPr>
        <w:t xml:space="preserve"> «Об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p>
    <w:p w:rsidR="007E5A5E" w:rsidRDefault="005E0255" w:rsidP="00F36E37">
      <w:pPr>
        <w:autoSpaceDE w:val="0"/>
        <w:autoSpaceDN w:val="0"/>
        <w:adjustRightInd w:val="0"/>
        <w:ind w:firstLine="709"/>
        <w:jc w:val="both"/>
        <w:rPr>
          <w:sz w:val="28"/>
          <w:szCs w:val="28"/>
        </w:rPr>
      </w:pPr>
      <w:r>
        <w:rPr>
          <w:sz w:val="28"/>
          <w:szCs w:val="28"/>
        </w:rPr>
        <w:t xml:space="preserve">- постановление Администрации Кежемского района от </w:t>
      </w:r>
      <w:r w:rsidR="007E5A5E">
        <w:rPr>
          <w:sz w:val="28"/>
          <w:szCs w:val="28"/>
        </w:rPr>
        <w:t>20.06.2014 № 670-п «</w:t>
      </w:r>
      <w:r w:rsidR="007E5A5E" w:rsidRPr="00AA17ED">
        <w:rPr>
          <w:sz w:val="28"/>
          <w:szCs w:val="28"/>
        </w:rPr>
        <w:t>О внесении изменений в постановление</w:t>
      </w:r>
      <w:r w:rsidR="00F65F40">
        <w:rPr>
          <w:sz w:val="28"/>
          <w:szCs w:val="28"/>
        </w:rPr>
        <w:t xml:space="preserve"> </w:t>
      </w:r>
      <w:r w:rsidR="007E5A5E" w:rsidRPr="00AA17ED">
        <w:rPr>
          <w:sz w:val="28"/>
          <w:szCs w:val="28"/>
        </w:rPr>
        <w:t>Администрации Кежемского района</w:t>
      </w:r>
      <w:r w:rsidR="00F65F40">
        <w:rPr>
          <w:sz w:val="28"/>
          <w:szCs w:val="28"/>
        </w:rPr>
        <w:t xml:space="preserve"> </w:t>
      </w:r>
      <w:r w:rsidR="00210782" w:rsidRPr="00AA17ED">
        <w:rPr>
          <w:sz w:val="28"/>
          <w:szCs w:val="28"/>
        </w:rPr>
        <w:t>от 15.10.2013 № 1202-п</w:t>
      </w:r>
      <w:r w:rsidR="007E5A5E">
        <w:rPr>
          <w:sz w:val="28"/>
          <w:szCs w:val="28"/>
        </w:rPr>
        <w:t>»;</w:t>
      </w:r>
    </w:p>
    <w:p w:rsidR="00F07719" w:rsidRDefault="00210782"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14.07.2014 № 757-п «</w:t>
      </w:r>
      <w:r w:rsidR="00F07719" w:rsidRPr="00AA17ED">
        <w:rPr>
          <w:sz w:val="28"/>
          <w:szCs w:val="28"/>
        </w:rPr>
        <w:t>О внесении изменений в постановление</w:t>
      </w:r>
      <w:r w:rsidR="00F65F40">
        <w:rPr>
          <w:sz w:val="28"/>
          <w:szCs w:val="28"/>
        </w:rPr>
        <w:t xml:space="preserve"> </w:t>
      </w:r>
      <w:r w:rsidR="00F07719" w:rsidRPr="00AA17ED">
        <w:rPr>
          <w:sz w:val="28"/>
          <w:szCs w:val="28"/>
        </w:rPr>
        <w:t>Администрации Кежемского района</w:t>
      </w:r>
      <w:r w:rsidR="00F65F40">
        <w:rPr>
          <w:sz w:val="28"/>
          <w:szCs w:val="28"/>
        </w:rPr>
        <w:t xml:space="preserve"> </w:t>
      </w:r>
      <w:r w:rsidR="00F07719" w:rsidRPr="00AA17ED">
        <w:rPr>
          <w:sz w:val="28"/>
          <w:szCs w:val="28"/>
        </w:rPr>
        <w:t xml:space="preserve">от </w:t>
      </w:r>
      <w:r w:rsidR="00F07719">
        <w:rPr>
          <w:sz w:val="28"/>
          <w:szCs w:val="28"/>
        </w:rPr>
        <w:t>15</w:t>
      </w:r>
      <w:r w:rsidR="00F07719" w:rsidRPr="00AA17ED">
        <w:rPr>
          <w:sz w:val="28"/>
          <w:szCs w:val="28"/>
        </w:rPr>
        <w:t>.10.2013 № 1202-п</w:t>
      </w:r>
      <w:r w:rsidR="00F07719">
        <w:rPr>
          <w:sz w:val="28"/>
          <w:szCs w:val="28"/>
        </w:rPr>
        <w:t>»;</w:t>
      </w:r>
    </w:p>
    <w:p w:rsidR="00F07719" w:rsidRDefault="00F07719"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29.07.2014 № 816-п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C3696F" w:rsidRDefault="00C3696F"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15.10.2014 № 1130-п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C3696F" w:rsidRDefault="00C3696F" w:rsidP="00F36E37">
      <w:pPr>
        <w:autoSpaceDE w:val="0"/>
        <w:autoSpaceDN w:val="0"/>
        <w:adjustRightInd w:val="0"/>
        <w:ind w:firstLine="709"/>
        <w:jc w:val="both"/>
        <w:rPr>
          <w:sz w:val="28"/>
          <w:szCs w:val="28"/>
        </w:rPr>
      </w:pPr>
      <w:r>
        <w:rPr>
          <w:sz w:val="28"/>
          <w:szCs w:val="28"/>
        </w:rPr>
        <w:lastRenderedPageBreak/>
        <w:t>- постановление Администрации Кежемского района от 17.02.2015 № 135-п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592692" w:rsidRDefault="00592692"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04.06.2015 № 546-п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AE5505" w:rsidRDefault="00AE5505"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05.08.2015 № 723-п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0370E6" w:rsidRDefault="000370E6"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29.09.2015 № 890-п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Pr>
          <w:sz w:val="28"/>
          <w:szCs w:val="28"/>
        </w:rPr>
        <w:t>»;</w:t>
      </w:r>
    </w:p>
    <w:p w:rsidR="000370E6" w:rsidRDefault="000370E6"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02.06.2016 № 480-п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sidR="00E87030">
        <w:rPr>
          <w:sz w:val="28"/>
          <w:szCs w:val="28"/>
        </w:rPr>
        <w:t xml:space="preserve"> </w:t>
      </w:r>
      <w:r w:rsidRPr="006366EF">
        <w:rPr>
          <w:sz w:val="28"/>
          <w:szCs w:val="28"/>
        </w:rPr>
        <w:t>«Об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r>
        <w:rPr>
          <w:sz w:val="28"/>
          <w:szCs w:val="28"/>
        </w:rPr>
        <w:t>»;</w:t>
      </w:r>
    </w:p>
    <w:p w:rsidR="000370E6" w:rsidRDefault="000370E6" w:rsidP="00F36E37">
      <w:pPr>
        <w:autoSpaceDE w:val="0"/>
        <w:autoSpaceDN w:val="0"/>
        <w:adjustRightInd w:val="0"/>
        <w:ind w:firstLine="709"/>
        <w:jc w:val="both"/>
        <w:rPr>
          <w:sz w:val="28"/>
          <w:szCs w:val="28"/>
        </w:rPr>
      </w:pPr>
      <w:r>
        <w:rPr>
          <w:sz w:val="28"/>
          <w:szCs w:val="28"/>
        </w:rPr>
        <w:t xml:space="preserve">- постановление Администрации Кежемского района от </w:t>
      </w:r>
      <w:r w:rsidR="00B71208">
        <w:rPr>
          <w:sz w:val="28"/>
          <w:szCs w:val="28"/>
        </w:rPr>
        <w:t>19</w:t>
      </w:r>
      <w:r>
        <w:rPr>
          <w:sz w:val="28"/>
          <w:szCs w:val="28"/>
        </w:rPr>
        <w:t>.</w:t>
      </w:r>
      <w:r w:rsidR="00B71208">
        <w:rPr>
          <w:sz w:val="28"/>
          <w:szCs w:val="28"/>
        </w:rPr>
        <w:t>10</w:t>
      </w:r>
      <w:r>
        <w:rPr>
          <w:sz w:val="28"/>
          <w:szCs w:val="28"/>
        </w:rPr>
        <w:t xml:space="preserve">.2016 № </w:t>
      </w:r>
      <w:r w:rsidR="00B71208">
        <w:rPr>
          <w:sz w:val="28"/>
          <w:szCs w:val="28"/>
        </w:rPr>
        <w:t>853</w:t>
      </w:r>
      <w:r>
        <w:rPr>
          <w:sz w:val="28"/>
          <w:szCs w:val="28"/>
        </w:rPr>
        <w:t>-п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F65F40">
        <w:rPr>
          <w:sz w:val="28"/>
          <w:szCs w:val="28"/>
        </w:rPr>
        <w:t xml:space="preserve"> </w:t>
      </w:r>
      <w:r w:rsidRPr="00AA17ED">
        <w:rPr>
          <w:sz w:val="28"/>
          <w:szCs w:val="28"/>
        </w:rPr>
        <w:t xml:space="preserve">от </w:t>
      </w:r>
      <w:r>
        <w:rPr>
          <w:sz w:val="28"/>
          <w:szCs w:val="28"/>
        </w:rPr>
        <w:t>15</w:t>
      </w:r>
      <w:r w:rsidRPr="00AA17ED">
        <w:rPr>
          <w:sz w:val="28"/>
          <w:szCs w:val="28"/>
        </w:rPr>
        <w:t>.10.2013 № 1202-п</w:t>
      </w:r>
      <w:r w:rsidR="00E87030">
        <w:rPr>
          <w:sz w:val="28"/>
          <w:szCs w:val="28"/>
        </w:rPr>
        <w:t xml:space="preserve"> </w:t>
      </w:r>
      <w:r w:rsidRPr="006366EF">
        <w:rPr>
          <w:sz w:val="28"/>
          <w:szCs w:val="28"/>
        </w:rPr>
        <w:t>«Об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r>
        <w:rPr>
          <w:sz w:val="28"/>
          <w:szCs w:val="28"/>
        </w:rPr>
        <w:t>»;</w:t>
      </w:r>
    </w:p>
    <w:p w:rsidR="00A87C2C" w:rsidRDefault="00A87C2C"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11.05.2017 № 389-п «</w:t>
      </w:r>
      <w:r w:rsidRPr="00AA17ED">
        <w:rPr>
          <w:sz w:val="28"/>
          <w:szCs w:val="28"/>
        </w:rPr>
        <w:t>О внесении изменений в постановление</w:t>
      </w:r>
      <w:r w:rsidR="00F65F40">
        <w:rPr>
          <w:sz w:val="28"/>
          <w:szCs w:val="28"/>
        </w:rPr>
        <w:t xml:space="preserve"> </w:t>
      </w:r>
      <w:r w:rsidRPr="00AA17ED">
        <w:rPr>
          <w:sz w:val="28"/>
          <w:szCs w:val="28"/>
        </w:rPr>
        <w:t>Администрации Кежемского района</w:t>
      </w:r>
      <w:r w:rsidR="001666E2">
        <w:rPr>
          <w:sz w:val="28"/>
          <w:szCs w:val="28"/>
        </w:rPr>
        <w:t xml:space="preserve"> </w:t>
      </w:r>
      <w:r w:rsidRPr="00AA17ED">
        <w:rPr>
          <w:sz w:val="28"/>
          <w:szCs w:val="28"/>
        </w:rPr>
        <w:t xml:space="preserve">от </w:t>
      </w:r>
      <w:r>
        <w:rPr>
          <w:sz w:val="28"/>
          <w:szCs w:val="28"/>
        </w:rPr>
        <w:t>15</w:t>
      </w:r>
      <w:r w:rsidRPr="00AA17ED">
        <w:rPr>
          <w:sz w:val="28"/>
          <w:szCs w:val="28"/>
        </w:rPr>
        <w:t>.10.2013 № 1202-п</w:t>
      </w:r>
      <w:r w:rsidR="00E87030">
        <w:rPr>
          <w:sz w:val="28"/>
          <w:szCs w:val="28"/>
        </w:rPr>
        <w:t xml:space="preserve"> </w:t>
      </w:r>
      <w:r w:rsidRPr="006366EF">
        <w:rPr>
          <w:sz w:val="28"/>
          <w:szCs w:val="28"/>
        </w:rPr>
        <w:t>«Об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r>
        <w:rPr>
          <w:sz w:val="28"/>
          <w:szCs w:val="28"/>
        </w:rPr>
        <w:t>»;</w:t>
      </w:r>
    </w:p>
    <w:p w:rsidR="00B60508" w:rsidRDefault="00B60508"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11.08.2017 № 620-п «</w:t>
      </w:r>
      <w:r w:rsidRPr="00AA17ED">
        <w:rPr>
          <w:sz w:val="28"/>
          <w:szCs w:val="28"/>
        </w:rPr>
        <w:t>О внесении изменений в постановление</w:t>
      </w:r>
      <w:r w:rsidR="001666E2">
        <w:rPr>
          <w:sz w:val="28"/>
          <w:szCs w:val="28"/>
        </w:rPr>
        <w:t xml:space="preserve"> </w:t>
      </w:r>
      <w:r w:rsidRPr="00AA17ED">
        <w:rPr>
          <w:sz w:val="28"/>
          <w:szCs w:val="28"/>
        </w:rPr>
        <w:t>Администрации Кежемского района</w:t>
      </w:r>
      <w:r w:rsidR="001666E2">
        <w:rPr>
          <w:sz w:val="28"/>
          <w:szCs w:val="28"/>
        </w:rPr>
        <w:t xml:space="preserve"> </w:t>
      </w:r>
      <w:r w:rsidRPr="00AA17ED">
        <w:rPr>
          <w:sz w:val="28"/>
          <w:szCs w:val="28"/>
        </w:rPr>
        <w:t xml:space="preserve">от </w:t>
      </w:r>
      <w:r>
        <w:rPr>
          <w:sz w:val="28"/>
          <w:szCs w:val="28"/>
        </w:rPr>
        <w:t>15</w:t>
      </w:r>
      <w:r w:rsidRPr="00AA17ED">
        <w:rPr>
          <w:sz w:val="28"/>
          <w:szCs w:val="28"/>
        </w:rPr>
        <w:t>.10.2013 № 1202-п</w:t>
      </w:r>
      <w:r w:rsidR="00E87030">
        <w:rPr>
          <w:sz w:val="28"/>
          <w:szCs w:val="28"/>
        </w:rPr>
        <w:t xml:space="preserve"> </w:t>
      </w:r>
      <w:r w:rsidRPr="006366EF">
        <w:rPr>
          <w:sz w:val="28"/>
          <w:szCs w:val="28"/>
        </w:rPr>
        <w:t>«Об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r>
        <w:rPr>
          <w:sz w:val="28"/>
          <w:szCs w:val="28"/>
        </w:rPr>
        <w:t>»;</w:t>
      </w:r>
    </w:p>
    <w:p w:rsidR="00B60508" w:rsidRDefault="00B60508" w:rsidP="00F36E37">
      <w:pPr>
        <w:autoSpaceDE w:val="0"/>
        <w:autoSpaceDN w:val="0"/>
        <w:adjustRightInd w:val="0"/>
        <w:ind w:firstLine="709"/>
        <w:jc w:val="both"/>
        <w:rPr>
          <w:sz w:val="28"/>
          <w:szCs w:val="28"/>
        </w:rPr>
      </w:pPr>
      <w:r>
        <w:rPr>
          <w:sz w:val="28"/>
          <w:szCs w:val="28"/>
        </w:rPr>
        <w:t>- постановление Администрации Кежемского района от 0</w:t>
      </w:r>
      <w:r w:rsidR="00F80127">
        <w:rPr>
          <w:sz w:val="28"/>
          <w:szCs w:val="28"/>
        </w:rPr>
        <w:t>3</w:t>
      </w:r>
      <w:r>
        <w:rPr>
          <w:sz w:val="28"/>
          <w:szCs w:val="28"/>
        </w:rPr>
        <w:t>.</w:t>
      </w:r>
      <w:r w:rsidR="00F80127">
        <w:rPr>
          <w:sz w:val="28"/>
          <w:szCs w:val="28"/>
        </w:rPr>
        <w:t>11</w:t>
      </w:r>
      <w:r>
        <w:rPr>
          <w:sz w:val="28"/>
          <w:szCs w:val="28"/>
        </w:rPr>
        <w:t>.201</w:t>
      </w:r>
      <w:r w:rsidR="00F80127">
        <w:rPr>
          <w:sz w:val="28"/>
          <w:szCs w:val="28"/>
        </w:rPr>
        <w:t>7</w:t>
      </w:r>
      <w:r>
        <w:rPr>
          <w:sz w:val="28"/>
          <w:szCs w:val="28"/>
        </w:rPr>
        <w:t xml:space="preserve"> № </w:t>
      </w:r>
      <w:r w:rsidR="00F80127">
        <w:rPr>
          <w:sz w:val="28"/>
          <w:szCs w:val="28"/>
        </w:rPr>
        <w:t>848</w:t>
      </w:r>
      <w:r>
        <w:rPr>
          <w:sz w:val="28"/>
          <w:szCs w:val="28"/>
        </w:rPr>
        <w:t>-п «</w:t>
      </w:r>
      <w:r w:rsidRPr="00AA17ED">
        <w:rPr>
          <w:sz w:val="28"/>
          <w:szCs w:val="28"/>
        </w:rPr>
        <w:t>О внесении изменений в постановление</w:t>
      </w:r>
      <w:r w:rsidR="001666E2">
        <w:rPr>
          <w:sz w:val="28"/>
          <w:szCs w:val="28"/>
        </w:rPr>
        <w:t xml:space="preserve"> </w:t>
      </w:r>
      <w:r w:rsidRPr="00AA17ED">
        <w:rPr>
          <w:sz w:val="28"/>
          <w:szCs w:val="28"/>
        </w:rPr>
        <w:t>Администрации Кежемского района</w:t>
      </w:r>
      <w:r w:rsidR="001666E2">
        <w:rPr>
          <w:sz w:val="28"/>
          <w:szCs w:val="28"/>
        </w:rPr>
        <w:t xml:space="preserve"> </w:t>
      </w:r>
      <w:r w:rsidRPr="00AA17ED">
        <w:rPr>
          <w:sz w:val="28"/>
          <w:szCs w:val="28"/>
        </w:rPr>
        <w:t xml:space="preserve">от </w:t>
      </w:r>
      <w:r>
        <w:rPr>
          <w:sz w:val="28"/>
          <w:szCs w:val="28"/>
        </w:rPr>
        <w:t>15</w:t>
      </w:r>
      <w:r w:rsidRPr="00AA17ED">
        <w:rPr>
          <w:sz w:val="28"/>
          <w:szCs w:val="28"/>
        </w:rPr>
        <w:t>.10.2013 № 1202-п</w:t>
      </w:r>
      <w:r w:rsidR="00E87030">
        <w:rPr>
          <w:sz w:val="28"/>
          <w:szCs w:val="28"/>
        </w:rPr>
        <w:t xml:space="preserve"> </w:t>
      </w:r>
      <w:r w:rsidRPr="006366EF">
        <w:rPr>
          <w:sz w:val="28"/>
          <w:szCs w:val="28"/>
        </w:rPr>
        <w:t>«Об утверждении муниципальной программы «Создание благоприятного предпринимательского и инвестиционного климата в муниципальном образовании Кежемский район»</w:t>
      </w:r>
      <w:r>
        <w:rPr>
          <w:sz w:val="28"/>
          <w:szCs w:val="28"/>
        </w:rPr>
        <w:t>»;</w:t>
      </w:r>
    </w:p>
    <w:p w:rsidR="006D6203" w:rsidRDefault="00EF7B48" w:rsidP="00F36E37">
      <w:pPr>
        <w:autoSpaceDE w:val="0"/>
        <w:autoSpaceDN w:val="0"/>
        <w:adjustRightInd w:val="0"/>
        <w:ind w:firstLine="709"/>
        <w:jc w:val="both"/>
        <w:rPr>
          <w:sz w:val="28"/>
          <w:szCs w:val="28"/>
        </w:rPr>
      </w:pPr>
      <w:r>
        <w:rPr>
          <w:sz w:val="28"/>
          <w:szCs w:val="28"/>
        </w:rPr>
        <w:t xml:space="preserve">- </w:t>
      </w:r>
      <w:r w:rsidR="00FD11AB">
        <w:rPr>
          <w:sz w:val="28"/>
          <w:szCs w:val="28"/>
        </w:rPr>
        <w:t xml:space="preserve">пункт 1 </w:t>
      </w:r>
      <w:r>
        <w:rPr>
          <w:sz w:val="28"/>
          <w:szCs w:val="28"/>
        </w:rPr>
        <w:t>постановлени</w:t>
      </w:r>
      <w:r w:rsidR="00FD11AB">
        <w:rPr>
          <w:sz w:val="28"/>
          <w:szCs w:val="28"/>
        </w:rPr>
        <w:t>я и приложение к постановлению</w:t>
      </w:r>
      <w:r>
        <w:rPr>
          <w:sz w:val="28"/>
          <w:szCs w:val="28"/>
        </w:rPr>
        <w:t xml:space="preserve"> Администрации Кежемского района от 11.05.2017 № 393-п «</w:t>
      </w:r>
      <w:r w:rsidR="00FD11AB" w:rsidRPr="000256E3">
        <w:rPr>
          <w:sz w:val="28"/>
          <w:szCs w:val="28"/>
        </w:rPr>
        <w:t>Об утверждении Порядка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rsidR="00FD11AB">
        <w:rPr>
          <w:sz w:val="28"/>
          <w:szCs w:val="28"/>
        </w:rPr>
        <w:t xml:space="preserve"> либо</w:t>
      </w:r>
      <w:r w:rsidR="00FD11AB" w:rsidRPr="000256E3">
        <w:rPr>
          <w:sz w:val="28"/>
          <w:szCs w:val="28"/>
        </w:rPr>
        <w:t xml:space="preserve"> модернизации производства товаров (работ, услуг</w:t>
      </w:r>
      <w:r w:rsidR="00FD11AB">
        <w:rPr>
          <w:sz w:val="28"/>
          <w:szCs w:val="28"/>
        </w:rPr>
        <w:t>)»;</w:t>
      </w:r>
    </w:p>
    <w:p w:rsidR="007D5E2D" w:rsidRDefault="00405EFA" w:rsidP="00F36E37">
      <w:pPr>
        <w:autoSpaceDE w:val="0"/>
        <w:autoSpaceDN w:val="0"/>
        <w:adjustRightInd w:val="0"/>
        <w:ind w:firstLine="709"/>
        <w:jc w:val="both"/>
        <w:rPr>
          <w:sz w:val="28"/>
          <w:szCs w:val="28"/>
        </w:rPr>
      </w:pPr>
      <w:r>
        <w:rPr>
          <w:sz w:val="28"/>
          <w:szCs w:val="28"/>
        </w:rPr>
        <w:lastRenderedPageBreak/>
        <w:t xml:space="preserve">- постановление Администрации Кежемского района от </w:t>
      </w:r>
      <w:r w:rsidR="00CE479B">
        <w:rPr>
          <w:sz w:val="28"/>
          <w:szCs w:val="28"/>
        </w:rPr>
        <w:t>10</w:t>
      </w:r>
      <w:r>
        <w:rPr>
          <w:sz w:val="28"/>
          <w:szCs w:val="28"/>
        </w:rPr>
        <w:t>.</w:t>
      </w:r>
      <w:r w:rsidR="00CE479B">
        <w:rPr>
          <w:sz w:val="28"/>
          <w:szCs w:val="28"/>
        </w:rPr>
        <w:t>08</w:t>
      </w:r>
      <w:r>
        <w:rPr>
          <w:sz w:val="28"/>
          <w:szCs w:val="28"/>
        </w:rPr>
        <w:t xml:space="preserve">.2017 № </w:t>
      </w:r>
      <w:r w:rsidR="00CE479B">
        <w:rPr>
          <w:sz w:val="28"/>
          <w:szCs w:val="28"/>
        </w:rPr>
        <w:t>607</w:t>
      </w:r>
      <w:r>
        <w:rPr>
          <w:sz w:val="28"/>
          <w:szCs w:val="28"/>
        </w:rPr>
        <w:t>-п</w:t>
      </w:r>
      <w:r w:rsidR="001666E2">
        <w:rPr>
          <w:sz w:val="28"/>
          <w:szCs w:val="28"/>
        </w:rPr>
        <w:t xml:space="preserve"> </w:t>
      </w:r>
      <w:r w:rsidR="007D5E2D">
        <w:rPr>
          <w:sz w:val="28"/>
          <w:szCs w:val="28"/>
        </w:rPr>
        <w:t>«</w:t>
      </w:r>
      <w:r w:rsidR="007D5E2D" w:rsidRPr="00D83FC9">
        <w:rPr>
          <w:sz w:val="28"/>
          <w:szCs w:val="28"/>
        </w:rPr>
        <w:t>О внесении изменений в постановление</w:t>
      </w:r>
      <w:r w:rsidR="001666E2">
        <w:rPr>
          <w:sz w:val="28"/>
          <w:szCs w:val="28"/>
        </w:rPr>
        <w:t xml:space="preserve"> </w:t>
      </w:r>
      <w:r w:rsidR="007D5E2D" w:rsidRPr="00D83FC9">
        <w:rPr>
          <w:sz w:val="28"/>
          <w:szCs w:val="28"/>
        </w:rPr>
        <w:t>Администрации</w:t>
      </w:r>
      <w:r w:rsidR="007D5E2D">
        <w:rPr>
          <w:sz w:val="28"/>
          <w:szCs w:val="28"/>
        </w:rPr>
        <w:t xml:space="preserve"> Кежемского </w:t>
      </w:r>
      <w:r w:rsidR="007D5E2D" w:rsidRPr="00AA17ED">
        <w:rPr>
          <w:sz w:val="28"/>
          <w:szCs w:val="28"/>
        </w:rPr>
        <w:t>района</w:t>
      </w:r>
      <w:r w:rsidR="001666E2">
        <w:rPr>
          <w:sz w:val="28"/>
          <w:szCs w:val="28"/>
        </w:rPr>
        <w:t xml:space="preserve"> </w:t>
      </w:r>
      <w:r w:rsidR="007D5E2D" w:rsidRPr="00AA17ED">
        <w:rPr>
          <w:sz w:val="28"/>
          <w:szCs w:val="28"/>
        </w:rPr>
        <w:t xml:space="preserve">от </w:t>
      </w:r>
      <w:r w:rsidR="007D5E2D">
        <w:rPr>
          <w:sz w:val="28"/>
          <w:szCs w:val="28"/>
        </w:rPr>
        <w:t>11.05.2017г. № 393</w:t>
      </w:r>
      <w:r w:rsidR="007D5E2D" w:rsidRPr="00AA17ED">
        <w:rPr>
          <w:sz w:val="28"/>
          <w:szCs w:val="28"/>
        </w:rPr>
        <w:t>-п</w:t>
      </w:r>
      <w:r w:rsidR="007D5E2D">
        <w:rPr>
          <w:sz w:val="28"/>
          <w:szCs w:val="28"/>
        </w:rPr>
        <w:t xml:space="preserve"> «</w:t>
      </w:r>
      <w:r w:rsidR="007D5E2D" w:rsidRPr="000256E3">
        <w:rPr>
          <w:sz w:val="28"/>
          <w:szCs w:val="28"/>
        </w:rPr>
        <w:t>Об утверждении Порядка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rsidR="007D5E2D">
        <w:rPr>
          <w:sz w:val="28"/>
          <w:szCs w:val="28"/>
        </w:rPr>
        <w:t xml:space="preserve"> либо</w:t>
      </w:r>
      <w:r w:rsidR="007D5E2D" w:rsidRPr="000256E3">
        <w:rPr>
          <w:sz w:val="28"/>
          <w:szCs w:val="28"/>
        </w:rPr>
        <w:t xml:space="preserve"> модернизации производства товаров (работ, услуг</w:t>
      </w:r>
      <w:r w:rsidR="007D5E2D">
        <w:rPr>
          <w:sz w:val="28"/>
          <w:szCs w:val="28"/>
        </w:rPr>
        <w:t>)»;</w:t>
      </w:r>
    </w:p>
    <w:p w:rsidR="003F09FB" w:rsidRDefault="007D5E2D" w:rsidP="00F36E37">
      <w:pPr>
        <w:autoSpaceDE w:val="0"/>
        <w:autoSpaceDN w:val="0"/>
        <w:adjustRightInd w:val="0"/>
        <w:ind w:firstLine="709"/>
        <w:jc w:val="both"/>
        <w:rPr>
          <w:sz w:val="28"/>
          <w:szCs w:val="28"/>
        </w:rPr>
      </w:pPr>
      <w:r>
        <w:rPr>
          <w:sz w:val="28"/>
          <w:szCs w:val="28"/>
        </w:rPr>
        <w:t xml:space="preserve">- </w:t>
      </w:r>
      <w:r w:rsidR="00D21FBD">
        <w:rPr>
          <w:sz w:val="28"/>
          <w:szCs w:val="28"/>
        </w:rPr>
        <w:t xml:space="preserve">постановление Администрации Кежемского района от 03.11.2017 № 849-п </w:t>
      </w:r>
      <w:r w:rsidR="003F09FB">
        <w:rPr>
          <w:sz w:val="28"/>
          <w:szCs w:val="28"/>
        </w:rPr>
        <w:t>«</w:t>
      </w:r>
      <w:r w:rsidR="003F09FB" w:rsidRPr="00D83FC9">
        <w:rPr>
          <w:sz w:val="28"/>
          <w:szCs w:val="28"/>
        </w:rPr>
        <w:t>О внесении изменений в постановление</w:t>
      </w:r>
      <w:r w:rsidR="001666E2">
        <w:rPr>
          <w:sz w:val="28"/>
          <w:szCs w:val="28"/>
        </w:rPr>
        <w:t xml:space="preserve"> </w:t>
      </w:r>
      <w:r w:rsidR="003F09FB" w:rsidRPr="00D83FC9">
        <w:rPr>
          <w:sz w:val="28"/>
          <w:szCs w:val="28"/>
        </w:rPr>
        <w:t>Администрации</w:t>
      </w:r>
      <w:r w:rsidR="003F09FB">
        <w:rPr>
          <w:sz w:val="28"/>
          <w:szCs w:val="28"/>
        </w:rPr>
        <w:t xml:space="preserve"> Кежемского </w:t>
      </w:r>
      <w:r w:rsidR="003F09FB" w:rsidRPr="00AA17ED">
        <w:rPr>
          <w:sz w:val="28"/>
          <w:szCs w:val="28"/>
        </w:rPr>
        <w:t>района</w:t>
      </w:r>
      <w:r w:rsidR="001666E2">
        <w:rPr>
          <w:sz w:val="28"/>
          <w:szCs w:val="28"/>
        </w:rPr>
        <w:t xml:space="preserve"> </w:t>
      </w:r>
      <w:r w:rsidR="003F09FB" w:rsidRPr="00AA17ED">
        <w:rPr>
          <w:sz w:val="28"/>
          <w:szCs w:val="28"/>
        </w:rPr>
        <w:t xml:space="preserve">от </w:t>
      </w:r>
      <w:r w:rsidR="003F09FB">
        <w:rPr>
          <w:sz w:val="28"/>
          <w:szCs w:val="28"/>
        </w:rPr>
        <w:t>11.05.2017г. № 393</w:t>
      </w:r>
      <w:r w:rsidR="003F09FB" w:rsidRPr="00AA17ED">
        <w:rPr>
          <w:sz w:val="28"/>
          <w:szCs w:val="28"/>
        </w:rPr>
        <w:t>-п</w:t>
      </w:r>
      <w:r w:rsidR="003F09FB">
        <w:rPr>
          <w:sz w:val="28"/>
          <w:szCs w:val="28"/>
        </w:rPr>
        <w:t xml:space="preserve"> «</w:t>
      </w:r>
      <w:r w:rsidR="003F09FB" w:rsidRPr="000256E3">
        <w:rPr>
          <w:sz w:val="28"/>
          <w:szCs w:val="28"/>
        </w:rPr>
        <w:t>Об утверждении Порядка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rsidR="003F09FB">
        <w:rPr>
          <w:sz w:val="28"/>
          <w:szCs w:val="28"/>
        </w:rPr>
        <w:t xml:space="preserve"> либо</w:t>
      </w:r>
      <w:r w:rsidR="003F09FB" w:rsidRPr="000256E3">
        <w:rPr>
          <w:sz w:val="28"/>
          <w:szCs w:val="28"/>
        </w:rPr>
        <w:t xml:space="preserve"> модернизации производства товаров (работ, услуг</w:t>
      </w:r>
      <w:r w:rsidR="003F09FB">
        <w:rPr>
          <w:sz w:val="28"/>
          <w:szCs w:val="28"/>
        </w:rPr>
        <w:t>)»;</w:t>
      </w:r>
    </w:p>
    <w:p w:rsidR="003F09FB" w:rsidRDefault="003F09FB" w:rsidP="00F36E37">
      <w:pPr>
        <w:autoSpaceDE w:val="0"/>
        <w:autoSpaceDN w:val="0"/>
        <w:adjustRightInd w:val="0"/>
        <w:ind w:firstLine="709"/>
        <w:jc w:val="both"/>
        <w:rPr>
          <w:sz w:val="28"/>
          <w:szCs w:val="28"/>
        </w:rPr>
      </w:pPr>
      <w:r>
        <w:rPr>
          <w:sz w:val="28"/>
          <w:szCs w:val="28"/>
        </w:rPr>
        <w:t xml:space="preserve">- </w:t>
      </w:r>
      <w:r w:rsidR="00751ADA">
        <w:rPr>
          <w:sz w:val="28"/>
          <w:szCs w:val="28"/>
        </w:rPr>
        <w:t xml:space="preserve">пункт 1 </w:t>
      </w:r>
      <w:r w:rsidR="0045293E">
        <w:rPr>
          <w:sz w:val="28"/>
          <w:szCs w:val="28"/>
        </w:rPr>
        <w:t>постановлени</w:t>
      </w:r>
      <w:r w:rsidR="00751ADA">
        <w:rPr>
          <w:sz w:val="28"/>
          <w:szCs w:val="28"/>
        </w:rPr>
        <w:t>я и приложение к постановлению</w:t>
      </w:r>
      <w:r w:rsidR="0045293E">
        <w:rPr>
          <w:sz w:val="28"/>
          <w:szCs w:val="28"/>
        </w:rPr>
        <w:t xml:space="preserve"> Администрации Кежемского района от </w:t>
      </w:r>
      <w:r w:rsidR="00B11404">
        <w:rPr>
          <w:sz w:val="28"/>
          <w:szCs w:val="28"/>
        </w:rPr>
        <w:t>11</w:t>
      </w:r>
      <w:r w:rsidR="0045293E">
        <w:rPr>
          <w:sz w:val="28"/>
          <w:szCs w:val="28"/>
        </w:rPr>
        <w:t>.0</w:t>
      </w:r>
      <w:r w:rsidR="00B11404">
        <w:rPr>
          <w:sz w:val="28"/>
          <w:szCs w:val="28"/>
        </w:rPr>
        <w:t>5</w:t>
      </w:r>
      <w:r w:rsidR="0045293E">
        <w:rPr>
          <w:sz w:val="28"/>
          <w:szCs w:val="28"/>
        </w:rPr>
        <w:t xml:space="preserve">.2017 № </w:t>
      </w:r>
      <w:r w:rsidR="00B11404">
        <w:rPr>
          <w:sz w:val="28"/>
          <w:szCs w:val="28"/>
        </w:rPr>
        <w:t>394</w:t>
      </w:r>
      <w:r w:rsidR="0045293E">
        <w:rPr>
          <w:sz w:val="28"/>
          <w:szCs w:val="28"/>
        </w:rPr>
        <w:t xml:space="preserve">-п </w:t>
      </w:r>
      <w:r w:rsidR="00E44B39">
        <w:rPr>
          <w:sz w:val="28"/>
          <w:szCs w:val="28"/>
        </w:rPr>
        <w:t>«</w:t>
      </w:r>
      <w:r w:rsidR="0045293E" w:rsidRPr="004D2D83">
        <w:rPr>
          <w:sz w:val="28"/>
          <w:szCs w:val="28"/>
        </w:rPr>
        <w:t xml:space="preserve">Об утверждении Порядка предоставления субсидий вновь созданным субъектам малого предпринимательства на возмещение части расходов, связанных с приобретением и </w:t>
      </w:r>
      <w:r w:rsidR="0045293E" w:rsidRPr="00DC3067">
        <w:rPr>
          <w:sz w:val="28"/>
          <w:szCs w:val="28"/>
        </w:rPr>
        <w:t>созданием основных средств и началом предпринимательской деятельности</w:t>
      </w:r>
      <w:r w:rsidR="00E44B39">
        <w:rPr>
          <w:sz w:val="28"/>
          <w:szCs w:val="28"/>
        </w:rPr>
        <w:t>»;</w:t>
      </w:r>
    </w:p>
    <w:p w:rsidR="00F16991" w:rsidRDefault="00851EF5" w:rsidP="00F36E37">
      <w:pPr>
        <w:autoSpaceDE w:val="0"/>
        <w:autoSpaceDN w:val="0"/>
        <w:adjustRightInd w:val="0"/>
        <w:ind w:firstLine="709"/>
        <w:jc w:val="both"/>
        <w:rPr>
          <w:sz w:val="28"/>
          <w:szCs w:val="28"/>
        </w:rPr>
      </w:pPr>
      <w:r>
        <w:rPr>
          <w:sz w:val="28"/>
          <w:szCs w:val="28"/>
        </w:rPr>
        <w:t xml:space="preserve">- </w:t>
      </w:r>
      <w:r w:rsidR="003B3C79">
        <w:rPr>
          <w:sz w:val="28"/>
          <w:szCs w:val="28"/>
        </w:rPr>
        <w:t xml:space="preserve">постановление Администрации Кежемского района от </w:t>
      </w:r>
      <w:r w:rsidR="00F16991">
        <w:rPr>
          <w:sz w:val="28"/>
          <w:szCs w:val="28"/>
        </w:rPr>
        <w:t>10</w:t>
      </w:r>
      <w:r w:rsidR="003B3C79">
        <w:rPr>
          <w:sz w:val="28"/>
          <w:szCs w:val="28"/>
        </w:rPr>
        <w:t>.</w:t>
      </w:r>
      <w:r w:rsidR="00F16991">
        <w:rPr>
          <w:sz w:val="28"/>
          <w:szCs w:val="28"/>
        </w:rPr>
        <w:t>08</w:t>
      </w:r>
      <w:r w:rsidR="003B3C79">
        <w:rPr>
          <w:sz w:val="28"/>
          <w:szCs w:val="28"/>
        </w:rPr>
        <w:t xml:space="preserve">.2017 № </w:t>
      </w:r>
      <w:r w:rsidR="00F16991">
        <w:rPr>
          <w:sz w:val="28"/>
          <w:szCs w:val="28"/>
        </w:rPr>
        <w:t>608</w:t>
      </w:r>
      <w:r w:rsidR="003B3C79">
        <w:rPr>
          <w:sz w:val="28"/>
          <w:szCs w:val="28"/>
        </w:rPr>
        <w:t>-п</w:t>
      </w:r>
      <w:r w:rsidR="00F16991">
        <w:rPr>
          <w:sz w:val="28"/>
          <w:szCs w:val="28"/>
        </w:rPr>
        <w:t xml:space="preserve"> «</w:t>
      </w:r>
      <w:r w:rsidR="00F16991" w:rsidRPr="00C747A9">
        <w:rPr>
          <w:sz w:val="28"/>
          <w:szCs w:val="28"/>
        </w:rPr>
        <w:t>О внесении изменений в постановление</w:t>
      </w:r>
      <w:r w:rsidR="00E87030">
        <w:rPr>
          <w:sz w:val="28"/>
          <w:szCs w:val="28"/>
        </w:rPr>
        <w:t xml:space="preserve"> </w:t>
      </w:r>
      <w:r w:rsidR="00F16991" w:rsidRPr="00C747A9">
        <w:rPr>
          <w:sz w:val="28"/>
          <w:szCs w:val="28"/>
        </w:rPr>
        <w:t>Админис</w:t>
      </w:r>
      <w:r w:rsidR="00F16991">
        <w:rPr>
          <w:sz w:val="28"/>
          <w:szCs w:val="28"/>
        </w:rPr>
        <w:t>трации Кежемского района от 11.05.2017</w:t>
      </w:r>
      <w:r w:rsidR="00F16991" w:rsidRPr="00C747A9">
        <w:rPr>
          <w:sz w:val="28"/>
          <w:szCs w:val="28"/>
        </w:rPr>
        <w:t xml:space="preserve"> № </w:t>
      </w:r>
      <w:r w:rsidR="00F16991">
        <w:rPr>
          <w:sz w:val="28"/>
          <w:szCs w:val="28"/>
        </w:rPr>
        <w:t>394</w:t>
      </w:r>
      <w:r w:rsidR="00F16991" w:rsidRPr="00C747A9">
        <w:rPr>
          <w:sz w:val="28"/>
          <w:szCs w:val="28"/>
        </w:rPr>
        <w:t>-п</w:t>
      </w:r>
      <w:proofErr w:type="gramStart"/>
      <w:r w:rsidR="00F16991" w:rsidRPr="00C747A9">
        <w:rPr>
          <w:sz w:val="28"/>
          <w:szCs w:val="28"/>
        </w:rPr>
        <w:t>«</w:t>
      </w:r>
      <w:r w:rsidR="00F16991" w:rsidRPr="004D2D83">
        <w:rPr>
          <w:sz w:val="28"/>
          <w:szCs w:val="28"/>
        </w:rPr>
        <w:t>О</w:t>
      </w:r>
      <w:proofErr w:type="gramEnd"/>
      <w:r w:rsidR="00F16991" w:rsidRPr="004D2D83">
        <w:rPr>
          <w:sz w:val="28"/>
          <w:szCs w:val="28"/>
        </w:rPr>
        <w:t xml:space="preserve">б утверждении Порядка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w:t>
      </w:r>
      <w:r w:rsidR="00F16991" w:rsidRPr="00A81B8F">
        <w:rPr>
          <w:sz w:val="28"/>
          <w:szCs w:val="28"/>
        </w:rPr>
        <w:t>предпринимательской деятельности</w:t>
      </w:r>
      <w:r w:rsidR="00F16991" w:rsidRPr="00C747A9">
        <w:rPr>
          <w:sz w:val="28"/>
          <w:szCs w:val="28"/>
        </w:rPr>
        <w:t>»</w:t>
      </w:r>
      <w:r w:rsidR="00F16991">
        <w:rPr>
          <w:sz w:val="28"/>
          <w:szCs w:val="28"/>
        </w:rPr>
        <w:t>;</w:t>
      </w:r>
    </w:p>
    <w:p w:rsidR="00F16991" w:rsidRDefault="00F83D1A" w:rsidP="00F36E37">
      <w:pPr>
        <w:autoSpaceDE w:val="0"/>
        <w:autoSpaceDN w:val="0"/>
        <w:adjustRightInd w:val="0"/>
        <w:ind w:firstLine="709"/>
        <w:jc w:val="both"/>
        <w:rPr>
          <w:sz w:val="28"/>
          <w:szCs w:val="28"/>
        </w:rPr>
      </w:pPr>
      <w:proofErr w:type="gramStart"/>
      <w:r>
        <w:rPr>
          <w:sz w:val="28"/>
          <w:szCs w:val="28"/>
        </w:rPr>
        <w:t xml:space="preserve">- </w:t>
      </w:r>
      <w:r w:rsidR="00E332CC">
        <w:rPr>
          <w:sz w:val="28"/>
          <w:szCs w:val="28"/>
        </w:rPr>
        <w:t xml:space="preserve">пункт 1 </w:t>
      </w:r>
      <w:r w:rsidR="001B7B3C">
        <w:rPr>
          <w:sz w:val="28"/>
          <w:szCs w:val="28"/>
        </w:rPr>
        <w:t>постановлени</w:t>
      </w:r>
      <w:r w:rsidR="00E332CC">
        <w:rPr>
          <w:sz w:val="28"/>
          <w:szCs w:val="28"/>
        </w:rPr>
        <w:t>я и приложение к постановлению</w:t>
      </w:r>
      <w:r w:rsidR="001B7B3C">
        <w:rPr>
          <w:sz w:val="28"/>
          <w:szCs w:val="28"/>
        </w:rPr>
        <w:t xml:space="preserve"> Администрации Кежемского района от 11.05.2017 № 395-п «</w:t>
      </w:r>
      <w:r w:rsidR="001B7B3C" w:rsidRPr="004113E0">
        <w:rPr>
          <w:sz w:val="28"/>
          <w:szCs w:val="28"/>
        </w:rPr>
        <w:t>Об утверждении Порядка предоставления субсидий субъектам малого и среднего предпринимательства на возмещение затрат, связанных</w:t>
      </w:r>
      <w:r w:rsidR="001666E2">
        <w:rPr>
          <w:sz w:val="28"/>
          <w:szCs w:val="28"/>
        </w:rPr>
        <w:t xml:space="preserve"> </w:t>
      </w:r>
      <w:r w:rsidR="001B7B3C" w:rsidRPr="004113E0">
        <w:rPr>
          <w:sz w:val="28"/>
          <w:szCs w:val="28"/>
        </w:rPr>
        <w:t>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1B7B3C">
        <w:rPr>
          <w:sz w:val="28"/>
          <w:szCs w:val="28"/>
        </w:rPr>
        <w:t>»;</w:t>
      </w:r>
      <w:proofErr w:type="gramEnd"/>
    </w:p>
    <w:p w:rsidR="00AB17A2" w:rsidRDefault="005E38CA" w:rsidP="00F36E37">
      <w:pPr>
        <w:autoSpaceDE w:val="0"/>
        <w:autoSpaceDN w:val="0"/>
        <w:adjustRightInd w:val="0"/>
        <w:ind w:firstLine="709"/>
        <w:jc w:val="both"/>
        <w:rPr>
          <w:sz w:val="28"/>
          <w:szCs w:val="28"/>
        </w:rPr>
      </w:pPr>
      <w:proofErr w:type="gramStart"/>
      <w:r>
        <w:rPr>
          <w:sz w:val="28"/>
          <w:szCs w:val="28"/>
        </w:rPr>
        <w:t>- постановление Администрации Кежемского района от 10.08.2017 № 60</w:t>
      </w:r>
      <w:r w:rsidR="00AB17A2">
        <w:rPr>
          <w:sz w:val="28"/>
          <w:szCs w:val="28"/>
        </w:rPr>
        <w:t>9</w:t>
      </w:r>
      <w:r>
        <w:rPr>
          <w:sz w:val="28"/>
          <w:szCs w:val="28"/>
        </w:rPr>
        <w:t>-п</w:t>
      </w:r>
      <w:r w:rsidR="00AB17A2">
        <w:rPr>
          <w:sz w:val="28"/>
          <w:szCs w:val="28"/>
        </w:rPr>
        <w:t xml:space="preserve"> «</w:t>
      </w:r>
      <w:r w:rsidR="00AB17A2" w:rsidRPr="00AA17ED">
        <w:rPr>
          <w:sz w:val="28"/>
          <w:szCs w:val="28"/>
        </w:rPr>
        <w:t>О внесении изменений в постановление</w:t>
      </w:r>
      <w:r w:rsidR="001666E2">
        <w:rPr>
          <w:sz w:val="28"/>
          <w:szCs w:val="28"/>
        </w:rPr>
        <w:t xml:space="preserve"> </w:t>
      </w:r>
      <w:r w:rsidR="00AB17A2" w:rsidRPr="00AA17ED">
        <w:rPr>
          <w:sz w:val="28"/>
          <w:szCs w:val="28"/>
        </w:rPr>
        <w:t>Администрации Кежемского района</w:t>
      </w:r>
      <w:r w:rsidR="001666E2">
        <w:rPr>
          <w:sz w:val="28"/>
          <w:szCs w:val="28"/>
        </w:rPr>
        <w:t xml:space="preserve"> </w:t>
      </w:r>
      <w:r w:rsidR="00AB17A2" w:rsidRPr="00AA17ED">
        <w:rPr>
          <w:sz w:val="28"/>
          <w:szCs w:val="28"/>
        </w:rPr>
        <w:t xml:space="preserve">от </w:t>
      </w:r>
      <w:r w:rsidR="00AB17A2">
        <w:rPr>
          <w:sz w:val="28"/>
          <w:szCs w:val="28"/>
        </w:rPr>
        <w:t>11</w:t>
      </w:r>
      <w:r w:rsidR="00AB17A2" w:rsidRPr="00AA17ED">
        <w:rPr>
          <w:sz w:val="28"/>
          <w:szCs w:val="28"/>
        </w:rPr>
        <w:t>.</w:t>
      </w:r>
      <w:r w:rsidR="00AB17A2">
        <w:rPr>
          <w:sz w:val="28"/>
          <w:szCs w:val="28"/>
        </w:rPr>
        <w:t>05</w:t>
      </w:r>
      <w:r w:rsidR="00AB17A2" w:rsidRPr="00AA17ED">
        <w:rPr>
          <w:sz w:val="28"/>
          <w:szCs w:val="28"/>
        </w:rPr>
        <w:t>.201</w:t>
      </w:r>
      <w:r w:rsidR="00AB17A2">
        <w:rPr>
          <w:sz w:val="28"/>
          <w:szCs w:val="28"/>
        </w:rPr>
        <w:t>7 № 395</w:t>
      </w:r>
      <w:r w:rsidR="00AB17A2" w:rsidRPr="00AA17ED">
        <w:rPr>
          <w:sz w:val="28"/>
          <w:szCs w:val="28"/>
        </w:rPr>
        <w:t>-п</w:t>
      </w:r>
      <w:r w:rsidR="00AB17A2">
        <w:rPr>
          <w:sz w:val="28"/>
          <w:szCs w:val="28"/>
        </w:rPr>
        <w:t xml:space="preserve"> «</w:t>
      </w:r>
      <w:r w:rsidR="00AB17A2" w:rsidRPr="004113E0">
        <w:rPr>
          <w:sz w:val="28"/>
          <w:szCs w:val="28"/>
        </w:rPr>
        <w:t>Об утверждении Порядка предоставления субсидий субъектам малого и среднего предпринимательства на возмещение затрат, связанных</w:t>
      </w:r>
      <w:r w:rsidR="001666E2">
        <w:rPr>
          <w:sz w:val="28"/>
          <w:szCs w:val="28"/>
        </w:rPr>
        <w:t xml:space="preserve"> </w:t>
      </w:r>
      <w:r w:rsidR="00AB17A2" w:rsidRPr="004113E0">
        <w:rPr>
          <w:sz w:val="28"/>
          <w:szCs w:val="28"/>
        </w:rPr>
        <w:t>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AB17A2">
        <w:rPr>
          <w:sz w:val="28"/>
          <w:szCs w:val="28"/>
        </w:rPr>
        <w:t>»;</w:t>
      </w:r>
      <w:proofErr w:type="gramEnd"/>
    </w:p>
    <w:p w:rsidR="00C0344C" w:rsidRDefault="00AB17A2" w:rsidP="00F36E37">
      <w:pPr>
        <w:autoSpaceDE w:val="0"/>
        <w:autoSpaceDN w:val="0"/>
        <w:adjustRightInd w:val="0"/>
        <w:ind w:firstLine="709"/>
        <w:jc w:val="both"/>
        <w:rPr>
          <w:sz w:val="28"/>
          <w:szCs w:val="28"/>
        </w:rPr>
      </w:pPr>
      <w:proofErr w:type="gramStart"/>
      <w:r>
        <w:rPr>
          <w:sz w:val="28"/>
          <w:szCs w:val="28"/>
        </w:rPr>
        <w:t xml:space="preserve">- постановление Администрации Кежемского района от </w:t>
      </w:r>
      <w:r w:rsidR="00AC472A">
        <w:rPr>
          <w:sz w:val="28"/>
          <w:szCs w:val="28"/>
        </w:rPr>
        <w:t>03</w:t>
      </w:r>
      <w:r>
        <w:rPr>
          <w:sz w:val="28"/>
          <w:szCs w:val="28"/>
        </w:rPr>
        <w:t>.</w:t>
      </w:r>
      <w:r w:rsidR="00AC472A">
        <w:rPr>
          <w:sz w:val="28"/>
          <w:szCs w:val="28"/>
        </w:rPr>
        <w:t>11</w:t>
      </w:r>
      <w:r>
        <w:rPr>
          <w:sz w:val="28"/>
          <w:szCs w:val="28"/>
        </w:rPr>
        <w:t xml:space="preserve">.2017 № </w:t>
      </w:r>
      <w:r w:rsidR="00AC472A">
        <w:rPr>
          <w:sz w:val="28"/>
          <w:szCs w:val="28"/>
        </w:rPr>
        <w:t>850</w:t>
      </w:r>
      <w:r>
        <w:rPr>
          <w:sz w:val="28"/>
          <w:szCs w:val="28"/>
        </w:rPr>
        <w:t>-п</w:t>
      </w:r>
      <w:r w:rsidR="00AC472A">
        <w:rPr>
          <w:sz w:val="28"/>
          <w:szCs w:val="28"/>
        </w:rPr>
        <w:t xml:space="preserve"> «</w:t>
      </w:r>
      <w:r w:rsidR="00AC472A" w:rsidRPr="00AA17ED">
        <w:rPr>
          <w:sz w:val="28"/>
          <w:szCs w:val="28"/>
        </w:rPr>
        <w:t xml:space="preserve">О </w:t>
      </w:r>
      <w:r w:rsidR="00AC472A" w:rsidRPr="00497E13">
        <w:rPr>
          <w:sz w:val="28"/>
          <w:szCs w:val="28"/>
        </w:rPr>
        <w:t>внесении изменений</w:t>
      </w:r>
      <w:r w:rsidR="00AC472A" w:rsidRPr="00AA17ED">
        <w:rPr>
          <w:sz w:val="28"/>
          <w:szCs w:val="28"/>
        </w:rPr>
        <w:t xml:space="preserve"> в постановление</w:t>
      </w:r>
      <w:r w:rsidR="001666E2">
        <w:rPr>
          <w:sz w:val="28"/>
          <w:szCs w:val="28"/>
        </w:rPr>
        <w:t xml:space="preserve"> </w:t>
      </w:r>
      <w:r w:rsidR="00AC472A" w:rsidRPr="00AA17ED">
        <w:rPr>
          <w:sz w:val="28"/>
          <w:szCs w:val="28"/>
        </w:rPr>
        <w:t>Администрации Кежемского района</w:t>
      </w:r>
      <w:r w:rsidR="001666E2">
        <w:rPr>
          <w:sz w:val="28"/>
          <w:szCs w:val="28"/>
        </w:rPr>
        <w:t xml:space="preserve"> </w:t>
      </w:r>
      <w:r w:rsidR="00AC472A" w:rsidRPr="00AA17ED">
        <w:rPr>
          <w:sz w:val="28"/>
          <w:szCs w:val="28"/>
        </w:rPr>
        <w:t xml:space="preserve">от </w:t>
      </w:r>
      <w:r w:rsidR="00AC472A">
        <w:rPr>
          <w:sz w:val="28"/>
          <w:szCs w:val="28"/>
        </w:rPr>
        <w:t>11</w:t>
      </w:r>
      <w:r w:rsidR="00AC472A" w:rsidRPr="00AA17ED">
        <w:rPr>
          <w:sz w:val="28"/>
          <w:szCs w:val="28"/>
        </w:rPr>
        <w:t>.</w:t>
      </w:r>
      <w:r w:rsidR="00AC472A">
        <w:rPr>
          <w:sz w:val="28"/>
          <w:szCs w:val="28"/>
        </w:rPr>
        <w:t>05</w:t>
      </w:r>
      <w:r w:rsidR="00AC472A" w:rsidRPr="00AA17ED">
        <w:rPr>
          <w:sz w:val="28"/>
          <w:szCs w:val="28"/>
        </w:rPr>
        <w:t>.201</w:t>
      </w:r>
      <w:r w:rsidR="00AC472A">
        <w:rPr>
          <w:sz w:val="28"/>
          <w:szCs w:val="28"/>
        </w:rPr>
        <w:t>7 № 395</w:t>
      </w:r>
      <w:r w:rsidR="00AC472A" w:rsidRPr="00AA17ED">
        <w:rPr>
          <w:sz w:val="28"/>
          <w:szCs w:val="28"/>
        </w:rPr>
        <w:t>-п</w:t>
      </w:r>
      <w:r w:rsidR="00AC472A">
        <w:rPr>
          <w:sz w:val="28"/>
          <w:szCs w:val="28"/>
        </w:rPr>
        <w:t xml:space="preserve"> «</w:t>
      </w:r>
      <w:r w:rsidR="00AC472A" w:rsidRPr="004113E0">
        <w:rPr>
          <w:sz w:val="28"/>
          <w:szCs w:val="28"/>
        </w:rPr>
        <w:t>Об утверждении Порядка предоставления субсидий субъектам малого и среднего предпринимательства на возмещение затрат, связанных</w:t>
      </w:r>
      <w:r w:rsidR="001666E2">
        <w:rPr>
          <w:sz w:val="28"/>
          <w:szCs w:val="28"/>
        </w:rPr>
        <w:t xml:space="preserve"> </w:t>
      </w:r>
      <w:r w:rsidR="00AC472A" w:rsidRPr="004113E0">
        <w:rPr>
          <w:sz w:val="28"/>
          <w:szCs w:val="28"/>
        </w:rPr>
        <w:t xml:space="preserve">с уплатой первого взноса (аванса) при заключении договоров </w:t>
      </w:r>
      <w:r w:rsidR="00AC472A" w:rsidRPr="004113E0">
        <w:rPr>
          <w:sz w:val="28"/>
          <w:szCs w:val="28"/>
        </w:rPr>
        <w:lastRenderedPageBreak/>
        <w:t>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AC472A">
        <w:rPr>
          <w:sz w:val="28"/>
          <w:szCs w:val="28"/>
        </w:rPr>
        <w:t>»</w:t>
      </w:r>
      <w:r w:rsidR="00497E15">
        <w:rPr>
          <w:sz w:val="28"/>
          <w:szCs w:val="28"/>
        </w:rPr>
        <w:t>.</w:t>
      </w:r>
      <w:proofErr w:type="gramEnd"/>
    </w:p>
    <w:p w:rsidR="00693BD1" w:rsidRDefault="007A6483" w:rsidP="00F36E3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693BD1">
        <w:rPr>
          <w:rFonts w:ascii="Times New Roman" w:hAnsi="Times New Roman" w:cs="Times New Roman"/>
          <w:sz w:val="28"/>
          <w:szCs w:val="28"/>
        </w:rPr>
        <w:t xml:space="preserve">. </w:t>
      </w:r>
      <w:proofErr w:type="gramStart"/>
      <w:r w:rsidR="00693BD1">
        <w:rPr>
          <w:rFonts w:ascii="Times New Roman" w:hAnsi="Times New Roman" w:cs="Times New Roman"/>
          <w:sz w:val="28"/>
          <w:szCs w:val="28"/>
        </w:rPr>
        <w:t>Контроль за</w:t>
      </w:r>
      <w:proofErr w:type="gramEnd"/>
      <w:r w:rsidR="00693BD1">
        <w:rPr>
          <w:rFonts w:ascii="Times New Roman" w:hAnsi="Times New Roman" w:cs="Times New Roman"/>
          <w:sz w:val="28"/>
          <w:szCs w:val="28"/>
        </w:rPr>
        <w:t xml:space="preserve"> исполнением постановления возложить на </w:t>
      </w:r>
      <w:r w:rsidR="00B15A6E">
        <w:rPr>
          <w:rFonts w:ascii="Times New Roman" w:hAnsi="Times New Roman" w:cs="Times New Roman"/>
          <w:sz w:val="28"/>
          <w:szCs w:val="28"/>
        </w:rPr>
        <w:t>первого заместителя Главы Кежемского района, заместителя по экономике и финансам.</w:t>
      </w:r>
    </w:p>
    <w:p w:rsidR="00693BD1" w:rsidRDefault="007A6483" w:rsidP="00F36E3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693BD1">
        <w:rPr>
          <w:rFonts w:ascii="Times New Roman" w:hAnsi="Times New Roman" w:cs="Times New Roman"/>
          <w:sz w:val="28"/>
          <w:szCs w:val="28"/>
        </w:rPr>
        <w:t>. Постановление вступает в силу с</w:t>
      </w:r>
      <w:r w:rsidR="004966D9">
        <w:rPr>
          <w:rFonts w:ascii="Times New Roman" w:hAnsi="Times New Roman" w:cs="Times New Roman"/>
          <w:sz w:val="28"/>
          <w:szCs w:val="28"/>
        </w:rPr>
        <w:t>о дня подписания</w:t>
      </w:r>
      <w:r>
        <w:rPr>
          <w:rFonts w:ascii="Times New Roman" w:hAnsi="Times New Roman" w:cs="Times New Roman"/>
          <w:sz w:val="28"/>
          <w:szCs w:val="28"/>
        </w:rPr>
        <w:t>.</w:t>
      </w:r>
    </w:p>
    <w:p w:rsidR="00693BD1" w:rsidRDefault="00693BD1" w:rsidP="00693BD1">
      <w:pPr>
        <w:pStyle w:val="ConsNormal"/>
        <w:ind w:right="0" w:firstLine="0"/>
        <w:rPr>
          <w:rFonts w:ascii="Times New Roman" w:hAnsi="Times New Roman" w:cs="Times New Roman"/>
          <w:sz w:val="28"/>
          <w:szCs w:val="28"/>
        </w:rPr>
      </w:pPr>
    </w:p>
    <w:p w:rsidR="00986D2D" w:rsidRPr="00B61D49" w:rsidRDefault="00986D2D" w:rsidP="00986D2D">
      <w:pPr>
        <w:pStyle w:val="ConsNormal"/>
        <w:ind w:right="0" w:firstLine="0"/>
        <w:rPr>
          <w:rFonts w:ascii="Times New Roman" w:hAnsi="Times New Roman" w:cs="Times New Roman"/>
          <w:sz w:val="28"/>
          <w:szCs w:val="28"/>
        </w:rPr>
      </w:pPr>
    </w:p>
    <w:p w:rsidR="00986D2D" w:rsidRPr="00B61D49" w:rsidRDefault="00986D2D" w:rsidP="00986D2D">
      <w:pPr>
        <w:pStyle w:val="ConsNormal"/>
        <w:ind w:right="0" w:firstLine="0"/>
        <w:rPr>
          <w:rFonts w:ascii="Times New Roman" w:hAnsi="Times New Roman" w:cs="Times New Roman"/>
          <w:sz w:val="28"/>
          <w:szCs w:val="28"/>
        </w:rPr>
      </w:pPr>
    </w:p>
    <w:p w:rsidR="00437174" w:rsidRDefault="00437174" w:rsidP="00986D2D">
      <w:pPr>
        <w:pStyle w:val="ConsNormal"/>
        <w:ind w:right="0"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986D2D" w:rsidRPr="00B61D49" w:rsidRDefault="00E364BA" w:rsidP="00986D2D">
      <w:pPr>
        <w:pStyle w:val="ConsNormal"/>
        <w:ind w:right="0" w:firstLine="0"/>
        <w:rPr>
          <w:rFonts w:ascii="Times New Roman" w:hAnsi="Times New Roman" w:cs="Times New Roman"/>
          <w:sz w:val="28"/>
          <w:szCs w:val="28"/>
        </w:rPr>
      </w:pPr>
      <w:r w:rsidRPr="00B61D49">
        <w:rPr>
          <w:rFonts w:ascii="Times New Roman" w:hAnsi="Times New Roman" w:cs="Times New Roman"/>
          <w:sz w:val="28"/>
          <w:szCs w:val="28"/>
        </w:rPr>
        <w:t>Глав</w:t>
      </w:r>
      <w:r w:rsidR="00437174">
        <w:rPr>
          <w:rFonts w:ascii="Times New Roman" w:hAnsi="Times New Roman" w:cs="Times New Roman"/>
          <w:sz w:val="28"/>
          <w:szCs w:val="28"/>
        </w:rPr>
        <w:t>ы</w:t>
      </w:r>
      <w:r w:rsidR="00986D2D" w:rsidRPr="00B61D49">
        <w:rPr>
          <w:rFonts w:ascii="Times New Roman" w:hAnsi="Times New Roman" w:cs="Times New Roman"/>
          <w:sz w:val="28"/>
          <w:szCs w:val="28"/>
        </w:rPr>
        <w:t xml:space="preserve"> района</w:t>
      </w:r>
      <w:r w:rsidR="00986D2D" w:rsidRPr="00B61D49">
        <w:rPr>
          <w:rFonts w:ascii="Times New Roman" w:hAnsi="Times New Roman" w:cs="Times New Roman"/>
          <w:sz w:val="28"/>
          <w:szCs w:val="28"/>
        </w:rPr>
        <w:tab/>
      </w:r>
      <w:r w:rsidR="00986D2D" w:rsidRPr="00B61D49">
        <w:rPr>
          <w:rFonts w:ascii="Times New Roman" w:hAnsi="Times New Roman" w:cs="Times New Roman"/>
          <w:sz w:val="28"/>
          <w:szCs w:val="28"/>
        </w:rPr>
        <w:tab/>
      </w:r>
      <w:r w:rsidR="00986D2D" w:rsidRPr="00B61D49">
        <w:rPr>
          <w:rFonts w:ascii="Times New Roman" w:hAnsi="Times New Roman" w:cs="Times New Roman"/>
          <w:sz w:val="28"/>
          <w:szCs w:val="28"/>
        </w:rPr>
        <w:tab/>
      </w:r>
      <w:r w:rsidR="00986D2D" w:rsidRPr="00B61D49">
        <w:rPr>
          <w:rFonts w:ascii="Times New Roman" w:hAnsi="Times New Roman" w:cs="Times New Roman"/>
          <w:sz w:val="28"/>
          <w:szCs w:val="28"/>
        </w:rPr>
        <w:tab/>
      </w:r>
      <w:r w:rsidR="00986D2D" w:rsidRPr="00B61D49">
        <w:rPr>
          <w:rFonts w:ascii="Times New Roman" w:hAnsi="Times New Roman" w:cs="Times New Roman"/>
          <w:sz w:val="28"/>
          <w:szCs w:val="28"/>
        </w:rPr>
        <w:tab/>
      </w:r>
      <w:r w:rsidR="00986D2D" w:rsidRPr="00B61D49">
        <w:rPr>
          <w:rFonts w:ascii="Times New Roman" w:hAnsi="Times New Roman" w:cs="Times New Roman"/>
          <w:sz w:val="28"/>
          <w:szCs w:val="28"/>
        </w:rPr>
        <w:tab/>
      </w:r>
      <w:r w:rsidRPr="00B61D49">
        <w:rPr>
          <w:rFonts w:ascii="Times New Roman" w:hAnsi="Times New Roman" w:cs="Times New Roman"/>
          <w:sz w:val="28"/>
          <w:szCs w:val="28"/>
        </w:rPr>
        <w:tab/>
      </w:r>
      <w:r w:rsidRPr="00B61D49">
        <w:rPr>
          <w:rFonts w:ascii="Times New Roman" w:hAnsi="Times New Roman" w:cs="Times New Roman"/>
          <w:sz w:val="28"/>
          <w:szCs w:val="28"/>
        </w:rPr>
        <w:tab/>
      </w:r>
      <w:r w:rsidRPr="00B61D49">
        <w:rPr>
          <w:rFonts w:ascii="Times New Roman" w:hAnsi="Times New Roman" w:cs="Times New Roman"/>
          <w:sz w:val="28"/>
          <w:szCs w:val="28"/>
        </w:rPr>
        <w:tab/>
      </w:r>
      <w:r w:rsidR="00437174">
        <w:rPr>
          <w:rFonts w:ascii="Times New Roman" w:hAnsi="Times New Roman" w:cs="Times New Roman"/>
          <w:sz w:val="28"/>
          <w:szCs w:val="28"/>
        </w:rPr>
        <w:t>С.А. Говорская</w:t>
      </w:r>
    </w:p>
    <w:p w:rsidR="00986D2D" w:rsidRPr="00B61D49" w:rsidRDefault="00986D2D">
      <w:pPr>
        <w:rPr>
          <w:sz w:val="28"/>
          <w:szCs w:val="28"/>
        </w:rPr>
      </w:pPr>
      <w:r w:rsidRPr="00B61D49">
        <w:rPr>
          <w:sz w:val="28"/>
          <w:szCs w:val="28"/>
        </w:rPr>
        <w:br w:type="page"/>
      </w:r>
    </w:p>
    <w:p w:rsidR="000D0A89" w:rsidRPr="00E509ED" w:rsidRDefault="000D0A89" w:rsidP="000D0A89">
      <w:pPr>
        <w:autoSpaceDE w:val="0"/>
        <w:autoSpaceDN w:val="0"/>
        <w:adjustRightInd w:val="0"/>
        <w:jc w:val="right"/>
      </w:pPr>
      <w:r>
        <w:lastRenderedPageBreak/>
        <w:t>Приложение</w:t>
      </w:r>
    </w:p>
    <w:p w:rsidR="000D0A89" w:rsidRPr="00E509ED" w:rsidRDefault="000D0A89" w:rsidP="000D0A89">
      <w:pPr>
        <w:autoSpaceDE w:val="0"/>
        <w:autoSpaceDN w:val="0"/>
        <w:adjustRightInd w:val="0"/>
        <w:jc w:val="right"/>
      </w:pPr>
      <w:r>
        <w:t>к постановлению Администрации района</w:t>
      </w:r>
    </w:p>
    <w:p w:rsidR="000D0A89" w:rsidRDefault="000D0A89" w:rsidP="000D0A89">
      <w:pPr>
        <w:autoSpaceDE w:val="0"/>
        <w:autoSpaceDN w:val="0"/>
        <w:adjustRightInd w:val="0"/>
        <w:jc w:val="right"/>
      </w:pPr>
      <w:r w:rsidRPr="00E509ED">
        <w:t xml:space="preserve">от </w:t>
      </w:r>
      <w:r w:rsidR="009C464D">
        <w:t>0</w:t>
      </w:r>
      <w:r w:rsidR="00133BC5">
        <w:t>8</w:t>
      </w:r>
      <w:r>
        <w:t>.</w:t>
      </w:r>
      <w:r w:rsidR="009C464D">
        <w:t>0</w:t>
      </w:r>
      <w:r w:rsidR="00133BC5">
        <w:t>2</w:t>
      </w:r>
      <w:r>
        <w:t>.201</w:t>
      </w:r>
      <w:r w:rsidR="00497E15">
        <w:t>8</w:t>
      </w:r>
      <w:r w:rsidRPr="00E509ED">
        <w:t>№</w:t>
      </w:r>
      <w:r w:rsidR="00652F08">
        <w:t xml:space="preserve"> </w:t>
      </w:r>
      <w:r w:rsidR="00133BC5">
        <w:t>94</w:t>
      </w:r>
      <w:r>
        <w:t>-п</w:t>
      </w:r>
    </w:p>
    <w:p w:rsidR="00B603C2" w:rsidRDefault="00B603C2" w:rsidP="000D0A89">
      <w:pPr>
        <w:widowControl w:val="0"/>
        <w:autoSpaceDE w:val="0"/>
        <w:autoSpaceDN w:val="0"/>
        <w:adjustRightInd w:val="0"/>
        <w:jc w:val="right"/>
        <w:outlineLvl w:val="1"/>
      </w:pPr>
    </w:p>
    <w:p w:rsidR="000D0A89" w:rsidRPr="00683DCC" w:rsidRDefault="000D0A89" w:rsidP="000D0A89">
      <w:pPr>
        <w:widowControl w:val="0"/>
        <w:autoSpaceDE w:val="0"/>
        <w:autoSpaceDN w:val="0"/>
        <w:adjustRightInd w:val="0"/>
        <w:jc w:val="center"/>
        <w:outlineLvl w:val="1"/>
      </w:pPr>
      <w:r w:rsidRPr="00683DCC">
        <w:t>Муниципальная программа</w:t>
      </w:r>
    </w:p>
    <w:p w:rsidR="00B603C2" w:rsidRPr="00683DCC" w:rsidRDefault="00A2091F" w:rsidP="00226C60">
      <w:pPr>
        <w:widowControl w:val="0"/>
        <w:autoSpaceDE w:val="0"/>
        <w:autoSpaceDN w:val="0"/>
        <w:adjustRightInd w:val="0"/>
        <w:jc w:val="center"/>
        <w:outlineLvl w:val="1"/>
      </w:pPr>
      <w:r w:rsidRPr="00683DCC">
        <w:t>«Развитие субъектов малого и среднего предпринимательства</w:t>
      </w:r>
    </w:p>
    <w:p w:rsidR="00B603C2" w:rsidRPr="00683DCC" w:rsidRDefault="00E364BA" w:rsidP="00226C60">
      <w:pPr>
        <w:widowControl w:val="0"/>
        <w:autoSpaceDE w:val="0"/>
        <w:autoSpaceDN w:val="0"/>
        <w:adjustRightInd w:val="0"/>
        <w:jc w:val="center"/>
        <w:outlineLvl w:val="1"/>
      </w:pPr>
      <w:r w:rsidRPr="00683DCC">
        <w:t>в</w:t>
      </w:r>
      <w:r w:rsidR="00471E8B" w:rsidRPr="00683DCC">
        <w:t xml:space="preserve"> Кежемском</w:t>
      </w:r>
      <w:r w:rsidR="001666E2">
        <w:t xml:space="preserve"> </w:t>
      </w:r>
      <w:r w:rsidR="00471E8B" w:rsidRPr="00683DCC">
        <w:t>район</w:t>
      </w:r>
      <w:r w:rsidR="00D002D1" w:rsidRPr="00683DCC">
        <w:t>е</w:t>
      </w:r>
      <w:r w:rsidR="00A2091F" w:rsidRPr="00683DCC">
        <w:t>»</w:t>
      </w:r>
    </w:p>
    <w:p w:rsidR="00A2091F" w:rsidRPr="00683DCC" w:rsidRDefault="00A2091F" w:rsidP="00226C60">
      <w:pPr>
        <w:widowControl w:val="0"/>
        <w:autoSpaceDE w:val="0"/>
        <w:autoSpaceDN w:val="0"/>
        <w:adjustRightInd w:val="0"/>
        <w:jc w:val="center"/>
        <w:outlineLvl w:val="1"/>
      </w:pPr>
    </w:p>
    <w:p w:rsidR="00A2091F" w:rsidRPr="009A5568" w:rsidRDefault="00A2091F" w:rsidP="00A2091F">
      <w:pPr>
        <w:autoSpaceDE w:val="0"/>
        <w:autoSpaceDN w:val="0"/>
        <w:adjustRightInd w:val="0"/>
        <w:jc w:val="center"/>
        <w:outlineLvl w:val="0"/>
        <w:rPr>
          <w:b/>
        </w:rPr>
      </w:pPr>
      <w:r w:rsidRPr="009A5568">
        <w:rPr>
          <w:b/>
        </w:rPr>
        <w:t xml:space="preserve">1. Паспорт </w:t>
      </w:r>
      <w:r w:rsidR="00226C60" w:rsidRPr="009A5568">
        <w:rPr>
          <w:b/>
        </w:rPr>
        <w:t>п</w:t>
      </w:r>
      <w:r w:rsidRPr="009A5568">
        <w:rPr>
          <w:b/>
        </w:rPr>
        <w:t xml:space="preserve">рограммы «Развитие субъектов малого и среднего предпринимательства в </w:t>
      </w:r>
      <w:r w:rsidR="004C1F66" w:rsidRPr="009A5568">
        <w:rPr>
          <w:b/>
        </w:rPr>
        <w:t>Кежемском районе</w:t>
      </w:r>
      <w:r w:rsidRPr="009A5568">
        <w:rPr>
          <w:b/>
        </w:rPr>
        <w:t>»</w:t>
      </w:r>
    </w:p>
    <w:p w:rsidR="00A2091F" w:rsidRPr="00683DCC" w:rsidRDefault="00A2091F" w:rsidP="00A2091F">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AC4D10" w:rsidRPr="00683DCC">
        <w:trPr>
          <w:trHeight w:val="424"/>
        </w:trPr>
        <w:tc>
          <w:tcPr>
            <w:tcW w:w="3960" w:type="dxa"/>
          </w:tcPr>
          <w:p w:rsidR="00AC4D10" w:rsidRPr="00925FBF" w:rsidRDefault="00AC4D10" w:rsidP="006F3DFB">
            <w:r w:rsidRPr="00925FBF">
              <w:t xml:space="preserve">Наименование </w:t>
            </w:r>
            <w:r>
              <w:t xml:space="preserve">муниципальной </w:t>
            </w:r>
            <w:r w:rsidRPr="00925FBF">
              <w:t xml:space="preserve">программы </w:t>
            </w:r>
          </w:p>
        </w:tc>
        <w:tc>
          <w:tcPr>
            <w:tcW w:w="5940" w:type="dxa"/>
          </w:tcPr>
          <w:p w:rsidR="00AC4D10" w:rsidRPr="00683DCC" w:rsidRDefault="00AC4D10" w:rsidP="00BC575D">
            <w:pPr>
              <w:autoSpaceDE w:val="0"/>
              <w:autoSpaceDN w:val="0"/>
              <w:adjustRightInd w:val="0"/>
              <w:jc w:val="both"/>
            </w:pPr>
            <w:r w:rsidRPr="00683DCC">
              <w:t xml:space="preserve"> «Развитие субъектов малого и среднего предпринимательства в Кежемском районе» </w:t>
            </w:r>
            <w:r w:rsidR="00C6096B">
              <w:t xml:space="preserve">(далее </w:t>
            </w:r>
            <w:proofErr w:type="gramStart"/>
            <w:r w:rsidR="00C6096B">
              <w:t>–м</w:t>
            </w:r>
            <w:proofErr w:type="gramEnd"/>
            <w:r w:rsidR="00C6096B">
              <w:t>униципальная программа)</w:t>
            </w:r>
          </w:p>
        </w:tc>
      </w:tr>
      <w:tr w:rsidR="00AC4D10" w:rsidRPr="00683DCC">
        <w:trPr>
          <w:trHeight w:val="424"/>
        </w:trPr>
        <w:tc>
          <w:tcPr>
            <w:tcW w:w="3960" w:type="dxa"/>
          </w:tcPr>
          <w:p w:rsidR="00AC4D10" w:rsidRPr="00925FBF" w:rsidRDefault="00AC4D10" w:rsidP="006F3DFB">
            <w:r w:rsidRPr="00925FBF">
              <w:t xml:space="preserve">Основание для разработки </w:t>
            </w:r>
            <w:r>
              <w:t xml:space="preserve">муниципальной </w:t>
            </w:r>
            <w:r w:rsidRPr="00925FBF">
              <w:t>программы</w:t>
            </w:r>
          </w:p>
        </w:tc>
        <w:tc>
          <w:tcPr>
            <w:tcW w:w="5940" w:type="dxa"/>
          </w:tcPr>
          <w:p w:rsidR="00AC4D10" w:rsidRPr="006B03C0" w:rsidRDefault="00AC4D10" w:rsidP="00AC4D10">
            <w:pPr>
              <w:pStyle w:val="ConsPlusNormal"/>
              <w:widowControl/>
              <w:ind w:right="-288" w:firstLine="0"/>
              <w:jc w:val="both"/>
              <w:outlineLvl w:val="1"/>
              <w:rPr>
                <w:rFonts w:ascii="Times New Roman" w:hAnsi="Times New Roman" w:cs="Times New Roman"/>
                <w:sz w:val="24"/>
                <w:szCs w:val="24"/>
              </w:rPr>
            </w:pPr>
            <w:r w:rsidRPr="006B03C0">
              <w:rPr>
                <w:rFonts w:ascii="Times New Roman" w:hAnsi="Times New Roman" w:cs="Times New Roman"/>
                <w:sz w:val="24"/>
                <w:szCs w:val="24"/>
              </w:rPr>
              <w:t>Статья 179 Бюджетного кодекса Российской Федерации;</w:t>
            </w:r>
          </w:p>
          <w:p w:rsidR="00AC4D10" w:rsidRPr="009E40ED" w:rsidRDefault="00AC4D10" w:rsidP="00AC4D10">
            <w:pPr>
              <w:pStyle w:val="ConsPlusNormal"/>
              <w:widowControl/>
              <w:ind w:firstLine="0"/>
              <w:jc w:val="both"/>
              <w:outlineLvl w:val="1"/>
              <w:rPr>
                <w:sz w:val="24"/>
                <w:szCs w:val="24"/>
              </w:rPr>
            </w:pPr>
            <w:r w:rsidRPr="006B03C0">
              <w:rPr>
                <w:rFonts w:ascii="Times New Roman" w:hAnsi="Times New Roman" w:cs="Times New Roman"/>
                <w:sz w:val="24"/>
                <w:szCs w:val="24"/>
              </w:rPr>
              <w:t>Ф</w:t>
            </w:r>
            <w:r>
              <w:rPr>
                <w:rFonts w:ascii="Times New Roman" w:hAnsi="Times New Roman" w:cs="Times New Roman"/>
                <w:sz w:val="24"/>
                <w:szCs w:val="24"/>
              </w:rPr>
              <w:t>едеральный закон от 24.07.2007</w:t>
            </w:r>
            <w:r w:rsidRPr="006B03C0">
              <w:rPr>
                <w:rFonts w:ascii="Times New Roman" w:hAnsi="Times New Roman" w:cs="Times New Roman"/>
                <w:sz w:val="24"/>
                <w:szCs w:val="24"/>
              </w:rPr>
              <w:t xml:space="preserve"> № 209-ФЗ «О развитии малого и среднего предпринимательства в Российской </w:t>
            </w:r>
            <w:r w:rsidRPr="009E40ED">
              <w:rPr>
                <w:rFonts w:ascii="Times New Roman" w:hAnsi="Times New Roman" w:cs="Times New Roman"/>
                <w:sz w:val="24"/>
                <w:szCs w:val="24"/>
              </w:rPr>
              <w:t>Федерации»;</w:t>
            </w:r>
          </w:p>
          <w:p w:rsidR="00AC4D10" w:rsidRPr="009E40ED" w:rsidRDefault="00AC4D10" w:rsidP="00AC4D10">
            <w:pPr>
              <w:pStyle w:val="ConsPlusNormal"/>
              <w:widowControl/>
              <w:ind w:firstLine="0"/>
              <w:jc w:val="both"/>
              <w:outlineLvl w:val="1"/>
              <w:rPr>
                <w:rFonts w:ascii="Times New Roman" w:hAnsi="Times New Roman" w:cs="Times New Roman"/>
                <w:sz w:val="24"/>
                <w:szCs w:val="24"/>
              </w:rPr>
            </w:pPr>
            <w:r w:rsidRPr="009E40E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AC4D10" w:rsidRPr="009E40ED" w:rsidRDefault="00AC4D10" w:rsidP="00AC4D10">
            <w:pPr>
              <w:jc w:val="both"/>
              <w:outlineLvl w:val="0"/>
            </w:pPr>
            <w:r w:rsidRPr="009E40ED">
              <w:t>Постановление Администрации Кежемского района от 12.09.2013 № 1065-п «Об утверждении Перечня муниципальных программ Кежемского района»;</w:t>
            </w:r>
          </w:p>
          <w:p w:rsidR="00AC4D10" w:rsidRDefault="00AC4D10" w:rsidP="00AC4D10">
            <w:pPr>
              <w:widowControl w:val="0"/>
              <w:autoSpaceDE w:val="0"/>
              <w:autoSpaceDN w:val="0"/>
              <w:adjustRightInd w:val="0"/>
              <w:jc w:val="both"/>
            </w:pPr>
            <w:r w:rsidRPr="009E40ED">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AC4D10" w:rsidRPr="00683DCC">
        <w:trPr>
          <w:trHeight w:val="1001"/>
        </w:trPr>
        <w:tc>
          <w:tcPr>
            <w:tcW w:w="3960" w:type="dxa"/>
          </w:tcPr>
          <w:p w:rsidR="00AC4D10" w:rsidRDefault="00AC4D10" w:rsidP="006F3DFB">
            <w:r w:rsidRPr="008F0D2C">
              <w:t>Ответственный исполнитель муниципальной программы</w:t>
            </w:r>
          </w:p>
        </w:tc>
        <w:tc>
          <w:tcPr>
            <w:tcW w:w="5940" w:type="dxa"/>
          </w:tcPr>
          <w:p w:rsidR="00AC4D10" w:rsidRPr="00683DCC" w:rsidRDefault="00AC4D10" w:rsidP="003049A3">
            <w:pPr>
              <w:autoSpaceDE w:val="0"/>
              <w:autoSpaceDN w:val="0"/>
              <w:adjustRightInd w:val="0"/>
              <w:jc w:val="both"/>
            </w:pPr>
            <w:r>
              <w:t>Администрация Кежемского района</w:t>
            </w:r>
          </w:p>
        </w:tc>
      </w:tr>
      <w:tr w:rsidR="00893F11" w:rsidRPr="00683DCC">
        <w:trPr>
          <w:trHeight w:val="668"/>
        </w:trPr>
        <w:tc>
          <w:tcPr>
            <w:tcW w:w="3960" w:type="dxa"/>
          </w:tcPr>
          <w:p w:rsidR="00893F11" w:rsidRPr="008F0D2C" w:rsidRDefault="00893F11" w:rsidP="006F3DFB">
            <w:r>
              <w:t xml:space="preserve">Участники </w:t>
            </w:r>
            <w:r w:rsidRPr="008F0D2C">
              <w:t>муниципальной программы</w:t>
            </w:r>
          </w:p>
        </w:tc>
        <w:tc>
          <w:tcPr>
            <w:tcW w:w="5940" w:type="dxa"/>
          </w:tcPr>
          <w:p w:rsidR="00893F11" w:rsidRPr="008F0D2C" w:rsidRDefault="00893F11" w:rsidP="006F3DFB">
            <w:pPr>
              <w:widowControl w:val="0"/>
              <w:autoSpaceDE w:val="0"/>
              <w:autoSpaceDN w:val="0"/>
              <w:adjustRightInd w:val="0"/>
              <w:jc w:val="both"/>
            </w:pPr>
            <w:r>
              <w:t>Управление имущественных отношений Администрации Кежемского района</w:t>
            </w:r>
          </w:p>
        </w:tc>
      </w:tr>
      <w:tr w:rsidR="00834267" w:rsidRPr="00683DCC">
        <w:trPr>
          <w:trHeight w:val="668"/>
        </w:trPr>
        <w:tc>
          <w:tcPr>
            <w:tcW w:w="3960" w:type="dxa"/>
          </w:tcPr>
          <w:p w:rsidR="00834267" w:rsidRPr="008F0D2C" w:rsidRDefault="00834267" w:rsidP="006F3DFB">
            <w:r w:rsidRPr="008F0D2C">
              <w:t>Цель муниципальной программы</w:t>
            </w:r>
          </w:p>
        </w:tc>
        <w:tc>
          <w:tcPr>
            <w:tcW w:w="5940" w:type="dxa"/>
          </w:tcPr>
          <w:p w:rsidR="00834267" w:rsidRPr="00683DCC" w:rsidRDefault="00834267" w:rsidP="00A2091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w:t>
            </w:r>
            <w:r w:rsidRPr="00683DCC">
              <w:rPr>
                <w:rFonts w:ascii="Times New Roman" w:hAnsi="Times New Roman" w:cs="Times New Roman"/>
                <w:sz w:val="24"/>
                <w:szCs w:val="24"/>
              </w:rPr>
              <w:t>оздание благоприятных условий для развития малого и среднего предпринимательства в Кежемском районе.</w:t>
            </w:r>
          </w:p>
          <w:p w:rsidR="00834267" w:rsidRPr="00683DCC" w:rsidRDefault="00834267" w:rsidP="00A23CF1">
            <w:pPr>
              <w:pStyle w:val="ConsPlusNonformat"/>
              <w:widowControl/>
              <w:jc w:val="both"/>
              <w:rPr>
                <w:rFonts w:ascii="Times New Roman" w:hAnsi="Times New Roman" w:cs="Times New Roman"/>
                <w:sz w:val="24"/>
                <w:szCs w:val="24"/>
              </w:rPr>
            </w:pPr>
          </w:p>
        </w:tc>
      </w:tr>
      <w:tr w:rsidR="00834267" w:rsidRPr="00683DCC">
        <w:trPr>
          <w:trHeight w:val="1691"/>
        </w:trPr>
        <w:tc>
          <w:tcPr>
            <w:tcW w:w="3960" w:type="dxa"/>
          </w:tcPr>
          <w:p w:rsidR="00834267" w:rsidRPr="00515C01" w:rsidRDefault="00834267" w:rsidP="006F3DFB">
            <w:r w:rsidRPr="00515C01">
              <w:t xml:space="preserve">Задачи </w:t>
            </w:r>
            <w:r>
              <w:t xml:space="preserve">муниципальной </w:t>
            </w:r>
            <w:r w:rsidRPr="00515C01">
              <w:t>программы</w:t>
            </w:r>
          </w:p>
        </w:tc>
        <w:tc>
          <w:tcPr>
            <w:tcW w:w="5940" w:type="dxa"/>
          </w:tcPr>
          <w:p w:rsidR="00834267" w:rsidRPr="00683DCC" w:rsidRDefault="00834267" w:rsidP="0083426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Пропаганда предпринимательской активности</w:t>
            </w:r>
            <w:r w:rsidRPr="00683DCC">
              <w:rPr>
                <w:rFonts w:ascii="Times New Roman" w:hAnsi="Times New Roman" w:cs="Times New Roman"/>
                <w:sz w:val="24"/>
                <w:szCs w:val="24"/>
              </w:rPr>
              <w:t xml:space="preserve"> (стимулирование граждан, в </w:t>
            </w:r>
            <w:proofErr w:type="spellStart"/>
            <w:r w:rsidRPr="00683DCC">
              <w:rPr>
                <w:rFonts w:ascii="Times New Roman" w:hAnsi="Times New Roman" w:cs="Times New Roman"/>
                <w:sz w:val="24"/>
                <w:szCs w:val="24"/>
              </w:rPr>
              <w:t>т.ч</w:t>
            </w:r>
            <w:proofErr w:type="spellEnd"/>
            <w:r w:rsidRPr="00683DCC">
              <w:rPr>
                <w:rFonts w:ascii="Times New Roman" w:hAnsi="Times New Roman" w:cs="Times New Roman"/>
                <w:sz w:val="24"/>
                <w:szCs w:val="24"/>
              </w:rPr>
              <w:t>. молодежи, к осуществлению предпринимательской деятельности)</w:t>
            </w:r>
            <w:r>
              <w:rPr>
                <w:rFonts w:ascii="Times New Roman" w:hAnsi="Times New Roman" w:cs="Times New Roman"/>
                <w:sz w:val="24"/>
                <w:szCs w:val="24"/>
              </w:rPr>
              <w:t>.</w:t>
            </w:r>
          </w:p>
          <w:p w:rsidR="00834267" w:rsidRDefault="00834267" w:rsidP="00834267">
            <w:pPr>
              <w:pStyle w:val="ConsPlusNonformat"/>
              <w:jc w:val="both"/>
              <w:rPr>
                <w:rFonts w:ascii="Times New Roman" w:hAnsi="Times New Roman" w:cs="Times New Roman"/>
                <w:sz w:val="24"/>
                <w:szCs w:val="24"/>
              </w:rPr>
            </w:pPr>
            <w:r w:rsidRPr="00683DCC">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r>
              <w:rPr>
                <w:rFonts w:ascii="Times New Roman" w:hAnsi="Times New Roman" w:cs="Times New Roman"/>
                <w:sz w:val="24"/>
                <w:szCs w:val="24"/>
              </w:rPr>
              <w:t>.</w:t>
            </w:r>
          </w:p>
        </w:tc>
      </w:tr>
      <w:tr w:rsidR="00670C5F" w:rsidRPr="00683DCC">
        <w:trPr>
          <w:trHeight w:val="1691"/>
        </w:trPr>
        <w:tc>
          <w:tcPr>
            <w:tcW w:w="3960" w:type="dxa"/>
          </w:tcPr>
          <w:p w:rsidR="00670C5F" w:rsidRPr="00084FF7" w:rsidRDefault="00670C5F" w:rsidP="006F3DFB">
            <w:r w:rsidRPr="008F0D2C">
              <w:t>Сроки (этапы) реализации муниципальной программы</w:t>
            </w:r>
          </w:p>
        </w:tc>
        <w:tc>
          <w:tcPr>
            <w:tcW w:w="5940" w:type="dxa"/>
          </w:tcPr>
          <w:p w:rsidR="00670C5F" w:rsidRDefault="00670C5F" w:rsidP="00241EA8">
            <w:pPr>
              <w:pStyle w:val="ConsPlusNonformat"/>
              <w:jc w:val="both"/>
              <w:rPr>
                <w:rFonts w:ascii="Times New Roman" w:hAnsi="Times New Roman" w:cs="Times New Roman"/>
                <w:sz w:val="24"/>
                <w:szCs w:val="24"/>
              </w:rPr>
            </w:pPr>
            <w:r w:rsidRPr="00683DCC">
              <w:rPr>
                <w:rFonts w:ascii="Times New Roman" w:hAnsi="Times New Roman" w:cs="Times New Roman"/>
                <w:sz w:val="24"/>
                <w:szCs w:val="24"/>
              </w:rPr>
              <w:t>201</w:t>
            </w:r>
            <w:r w:rsidR="00241EA8">
              <w:rPr>
                <w:rFonts w:ascii="Times New Roman" w:hAnsi="Times New Roman" w:cs="Times New Roman"/>
                <w:sz w:val="24"/>
                <w:szCs w:val="24"/>
              </w:rPr>
              <w:t>8</w:t>
            </w:r>
            <w:r w:rsidRPr="00683DCC">
              <w:rPr>
                <w:rFonts w:ascii="Times New Roman" w:hAnsi="Times New Roman" w:cs="Times New Roman"/>
                <w:sz w:val="24"/>
                <w:szCs w:val="24"/>
              </w:rPr>
              <w:t xml:space="preserve"> – 20</w:t>
            </w:r>
            <w:r w:rsidR="00241EA8">
              <w:rPr>
                <w:rFonts w:ascii="Times New Roman" w:hAnsi="Times New Roman" w:cs="Times New Roman"/>
                <w:sz w:val="24"/>
                <w:szCs w:val="24"/>
              </w:rPr>
              <w:t>20</w:t>
            </w:r>
            <w:r w:rsidRPr="00683DCC">
              <w:rPr>
                <w:rFonts w:ascii="Times New Roman" w:hAnsi="Times New Roman" w:cs="Times New Roman"/>
                <w:sz w:val="24"/>
                <w:szCs w:val="24"/>
              </w:rPr>
              <w:t xml:space="preserve"> годы</w:t>
            </w:r>
          </w:p>
        </w:tc>
      </w:tr>
      <w:tr w:rsidR="00670C5F" w:rsidRPr="00683DCC">
        <w:trPr>
          <w:trHeight w:val="1691"/>
        </w:trPr>
        <w:tc>
          <w:tcPr>
            <w:tcW w:w="3960" w:type="dxa"/>
          </w:tcPr>
          <w:p w:rsidR="00670C5F" w:rsidRPr="008F0D2C" w:rsidRDefault="00670C5F" w:rsidP="006F3DFB">
            <w:r w:rsidRPr="00F611D1">
              <w:lastRenderedPageBreak/>
              <w:t>Перечень целевых показателей и показателей результативности программы с расшифровкой плановых значений по годам ее реализации</w:t>
            </w:r>
          </w:p>
        </w:tc>
        <w:tc>
          <w:tcPr>
            <w:tcW w:w="5940" w:type="dxa"/>
          </w:tcPr>
          <w:p w:rsidR="00670C5F" w:rsidRPr="00D800FA" w:rsidRDefault="00B06059" w:rsidP="00047E9A">
            <w:pPr>
              <w:pStyle w:val="ConsPlusNonformat"/>
              <w:jc w:val="both"/>
              <w:rPr>
                <w:rFonts w:ascii="Times New Roman" w:hAnsi="Times New Roman" w:cs="Times New Roman"/>
                <w:sz w:val="24"/>
                <w:szCs w:val="24"/>
                <w:highlight w:val="yellow"/>
              </w:rPr>
            </w:pPr>
            <w:r w:rsidRPr="00683DCC">
              <w:rPr>
                <w:rFonts w:ascii="Times New Roman" w:hAnsi="Times New Roman" w:cs="Times New Roman"/>
                <w:sz w:val="24"/>
                <w:szCs w:val="24"/>
              </w:rPr>
              <w:t xml:space="preserve">Объем привлеченных инвестиций в секторе малого и среднего предпринимательства </w:t>
            </w:r>
            <w:r>
              <w:rPr>
                <w:rFonts w:ascii="Times New Roman" w:hAnsi="Times New Roman" w:cs="Times New Roman"/>
                <w:sz w:val="24"/>
                <w:szCs w:val="24"/>
              </w:rPr>
              <w:t xml:space="preserve">за период реализации муниципальной </w:t>
            </w:r>
            <w:r w:rsidRPr="00683DCC">
              <w:rPr>
                <w:rFonts w:ascii="Times New Roman" w:hAnsi="Times New Roman" w:cs="Times New Roman"/>
                <w:sz w:val="24"/>
                <w:szCs w:val="24"/>
              </w:rPr>
              <w:t>программы</w:t>
            </w:r>
            <w:r>
              <w:rPr>
                <w:rFonts w:ascii="Times New Roman" w:hAnsi="Times New Roman" w:cs="Times New Roman"/>
                <w:sz w:val="24"/>
                <w:szCs w:val="24"/>
              </w:rPr>
              <w:t xml:space="preserve"> до 2020 года </w:t>
            </w:r>
            <w:r w:rsidR="00047E9A">
              <w:rPr>
                <w:rFonts w:ascii="Times New Roman" w:hAnsi="Times New Roman" w:cs="Times New Roman"/>
                <w:sz w:val="24"/>
                <w:szCs w:val="24"/>
              </w:rPr>
              <w:t>18</w:t>
            </w:r>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r w:rsidR="00227569">
              <w:rPr>
                <w:rFonts w:ascii="Times New Roman" w:hAnsi="Times New Roman"/>
                <w:sz w:val="24"/>
                <w:szCs w:val="24"/>
              </w:rPr>
              <w:t xml:space="preserve">Перечень целевых показателей, задачи, показатели результативности муниципальной программы представлены в Приложении 1 к паспорту </w:t>
            </w:r>
            <w:r w:rsidR="002D3C96">
              <w:rPr>
                <w:rFonts w:ascii="Times New Roman" w:hAnsi="Times New Roman"/>
                <w:sz w:val="24"/>
                <w:szCs w:val="24"/>
              </w:rPr>
              <w:t xml:space="preserve">муниципальной </w:t>
            </w:r>
            <w:r w:rsidR="00227569">
              <w:rPr>
                <w:rFonts w:ascii="Times New Roman" w:hAnsi="Times New Roman"/>
                <w:sz w:val="24"/>
                <w:szCs w:val="24"/>
              </w:rPr>
              <w:t>программы</w:t>
            </w:r>
          </w:p>
        </w:tc>
      </w:tr>
      <w:tr w:rsidR="009C464D" w:rsidRPr="00683DCC">
        <w:trPr>
          <w:trHeight w:val="1691"/>
        </w:trPr>
        <w:tc>
          <w:tcPr>
            <w:tcW w:w="3960" w:type="dxa"/>
          </w:tcPr>
          <w:p w:rsidR="009C464D" w:rsidRPr="00683DCC" w:rsidRDefault="00227569" w:rsidP="00A2091F">
            <w:r>
              <w:t>Информация по ресурсному обеспечению муниципальной программы, в том числе с разбивкой по источникам финансирования по годам реализации программы</w:t>
            </w:r>
          </w:p>
        </w:tc>
        <w:tc>
          <w:tcPr>
            <w:tcW w:w="5940" w:type="dxa"/>
          </w:tcPr>
          <w:p w:rsidR="00227569" w:rsidRPr="00227569" w:rsidRDefault="00227569" w:rsidP="00227569">
            <w:pPr>
              <w:pStyle w:val="ConsPlusNonformat"/>
              <w:widowControl/>
              <w:rPr>
                <w:rFonts w:ascii="Times New Roman" w:hAnsi="Times New Roman" w:cs="Times New Roman"/>
                <w:sz w:val="24"/>
                <w:szCs w:val="24"/>
              </w:rPr>
            </w:pPr>
            <w:r w:rsidRPr="00227569">
              <w:rPr>
                <w:rFonts w:ascii="Times New Roman" w:hAnsi="Times New Roman" w:cs="Times New Roman"/>
                <w:sz w:val="24"/>
                <w:szCs w:val="24"/>
              </w:rPr>
              <w:t xml:space="preserve">Общий объем финансирования муниципальной программы в 2018-2020 годах за счет всех источников финансирования составит </w:t>
            </w:r>
            <w:r w:rsidR="004B7BF5">
              <w:rPr>
                <w:rFonts w:ascii="Times New Roman" w:hAnsi="Times New Roman" w:cs="Times New Roman"/>
                <w:sz w:val="24"/>
                <w:szCs w:val="24"/>
              </w:rPr>
              <w:t>721</w:t>
            </w:r>
            <w:r w:rsidRPr="00227569">
              <w:rPr>
                <w:rFonts w:ascii="Times New Roman" w:hAnsi="Times New Roman" w:cs="Times New Roman"/>
                <w:sz w:val="24"/>
                <w:szCs w:val="24"/>
              </w:rPr>
              <w:t>,</w:t>
            </w:r>
            <w:r w:rsidR="004B7BF5">
              <w:rPr>
                <w:rFonts w:ascii="Times New Roman" w:hAnsi="Times New Roman" w:cs="Times New Roman"/>
                <w:sz w:val="24"/>
                <w:szCs w:val="24"/>
              </w:rPr>
              <w:t>869</w:t>
            </w:r>
            <w:r w:rsidRPr="00227569">
              <w:rPr>
                <w:rFonts w:ascii="Times New Roman" w:hAnsi="Times New Roman" w:cs="Times New Roman"/>
                <w:sz w:val="24"/>
                <w:szCs w:val="24"/>
              </w:rPr>
              <w:t xml:space="preserve"> тыс. рублей, в том числе: </w:t>
            </w:r>
          </w:p>
          <w:p w:rsidR="00227569" w:rsidRPr="00227569" w:rsidRDefault="00227569" w:rsidP="00227569">
            <w:pPr>
              <w:pStyle w:val="ConsPlusNonformat"/>
              <w:widowControl/>
              <w:rPr>
                <w:rFonts w:ascii="Times New Roman" w:hAnsi="Times New Roman" w:cs="Times New Roman"/>
                <w:sz w:val="24"/>
                <w:szCs w:val="24"/>
              </w:rPr>
            </w:pPr>
            <w:r w:rsidRPr="00227569">
              <w:rPr>
                <w:rFonts w:ascii="Times New Roman" w:hAnsi="Times New Roman" w:cs="Times New Roman"/>
                <w:sz w:val="24"/>
                <w:szCs w:val="24"/>
              </w:rPr>
              <w:t xml:space="preserve">2018 год – </w:t>
            </w:r>
            <w:r w:rsidR="009171DA">
              <w:rPr>
                <w:rFonts w:ascii="Times New Roman" w:hAnsi="Times New Roman" w:cs="Times New Roman"/>
                <w:sz w:val="24"/>
                <w:szCs w:val="24"/>
              </w:rPr>
              <w:t>240,623</w:t>
            </w:r>
            <w:r w:rsidRPr="00227569">
              <w:rPr>
                <w:rFonts w:ascii="Times New Roman" w:hAnsi="Times New Roman" w:cs="Times New Roman"/>
                <w:sz w:val="24"/>
                <w:szCs w:val="24"/>
              </w:rPr>
              <w:t xml:space="preserve"> тыс. рублей; </w:t>
            </w:r>
          </w:p>
          <w:p w:rsidR="009171DA" w:rsidRPr="00227569" w:rsidRDefault="00227569" w:rsidP="009171DA">
            <w:pPr>
              <w:pStyle w:val="ConsPlusNonformat"/>
              <w:widowControl/>
              <w:rPr>
                <w:rFonts w:ascii="Times New Roman" w:hAnsi="Times New Roman" w:cs="Times New Roman"/>
                <w:sz w:val="24"/>
                <w:szCs w:val="24"/>
              </w:rPr>
            </w:pPr>
            <w:r w:rsidRPr="009171DA">
              <w:rPr>
                <w:rFonts w:ascii="Times New Roman" w:hAnsi="Times New Roman" w:cs="Times New Roman"/>
                <w:sz w:val="24"/>
                <w:szCs w:val="24"/>
              </w:rPr>
              <w:t xml:space="preserve">2019 год – </w:t>
            </w:r>
            <w:r w:rsidR="009171DA">
              <w:rPr>
                <w:rFonts w:ascii="Times New Roman" w:hAnsi="Times New Roman" w:cs="Times New Roman"/>
                <w:sz w:val="24"/>
                <w:szCs w:val="24"/>
              </w:rPr>
              <w:t>240,623</w:t>
            </w:r>
            <w:r w:rsidR="009171DA" w:rsidRPr="00227569">
              <w:rPr>
                <w:rFonts w:ascii="Times New Roman" w:hAnsi="Times New Roman" w:cs="Times New Roman"/>
                <w:sz w:val="24"/>
                <w:szCs w:val="24"/>
              </w:rPr>
              <w:t xml:space="preserve"> тыс. рублей; </w:t>
            </w:r>
          </w:p>
          <w:p w:rsidR="009C464D" w:rsidRPr="00965763" w:rsidRDefault="00965763" w:rsidP="00965763">
            <w:pPr>
              <w:pStyle w:val="ConsPlusNonformat"/>
              <w:widowControl/>
              <w:rPr>
                <w:rFonts w:ascii="Times New Roman" w:hAnsi="Times New Roman" w:cs="Times New Roman"/>
                <w:sz w:val="24"/>
                <w:szCs w:val="24"/>
              </w:rPr>
            </w:pPr>
            <w:r w:rsidRPr="009171DA">
              <w:rPr>
                <w:rFonts w:ascii="Times New Roman" w:hAnsi="Times New Roman" w:cs="Times New Roman"/>
                <w:sz w:val="24"/>
                <w:szCs w:val="24"/>
              </w:rPr>
              <w:t>20</w:t>
            </w:r>
            <w:r>
              <w:rPr>
                <w:rFonts w:ascii="Times New Roman" w:hAnsi="Times New Roman" w:cs="Times New Roman"/>
                <w:sz w:val="24"/>
                <w:szCs w:val="24"/>
              </w:rPr>
              <w:t>20</w:t>
            </w:r>
            <w:r w:rsidRPr="009171DA">
              <w:rPr>
                <w:rFonts w:ascii="Times New Roman" w:hAnsi="Times New Roman" w:cs="Times New Roman"/>
                <w:sz w:val="24"/>
                <w:szCs w:val="24"/>
              </w:rPr>
              <w:t xml:space="preserve"> год – </w:t>
            </w:r>
            <w:r>
              <w:rPr>
                <w:rFonts w:ascii="Times New Roman" w:hAnsi="Times New Roman" w:cs="Times New Roman"/>
                <w:sz w:val="24"/>
                <w:szCs w:val="24"/>
              </w:rPr>
              <w:t>240,623</w:t>
            </w:r>
            <w:r w:rsidRPr="00227569">
              <w:rPr>
                <w:rFonts w:ascii="Times New Roman" w:hAnsi="Times New Roman" w:cs="Times New Roman"/>
                <w:sz w:val="24"/>
                <w:szCs w:val="24"/>
              </w:rPr>
              <w:t xml:space="preserve"> тыс. рублей; </w:t>
            </w:r>
          </w:p>
          <w:p w:rsidR="00227569" w:rsidRDefault="00227569" w:rsidP="00227569">
            <w:pPr>
              <w:jc w:val="both"/>
            </w:pPr>
            <w:r w:rsidRPr="00227569">
              <w:t>в том числе средства местного</w:t>
            </w:r>
            <w:r>
              <w:t xml:space="preserve"> бюджета:</w:t>
            </w:r>
          </w:p>
          <w:p w:rsidR="00316821" w:rsidRPr="00227569" w:rsidRDefault="00316821" w:rsidP="00316821">
            <w:pPr>
              <w:pStyle w:val="ConsPlusNonformat"/>
              <w:widowControl/>
              <w:rPr>
                <w:rFonts w:ascii="Times New Roman" w:hAnsi="Times New Roman" w:cs="Times New Roman"/>
                <w:sz w:val="24"/>
                <w:szCs w:val="24"/>
              </w:rPr>
            </w:pPr>
            <w:r w:rsidRPr="00227569">
              <w:rPr>
                <w:rFonts w:ascii="Times New Roman" w:hAnsi="Times New Roman" w:cs="Times New Roman"/>
                <w:sz w:val="24"/>
                <w:szCs w:val="24"/>
              </w:rPr>
              <w:t xml:space="preserve">2018 год – </w:t>
            </w:r>
            <w:r>
              <w:rPr>
                <w:rFonts w:ascii="Times New Roman" w:hAnsi="Times New Roman" w:cs="Times New Roman"/>
                <w:sz w:val="24"/>
                <w:szCs w:val="24"/>
              </w:rPr>
              <w:t>240,623</w:t>
            </w:r>
            <w:r w:rsidRPr="00227569">
              <w:rPr>
                <w:rFonts w:ascii="Times New Roman" w:hAnsi="Times New Roman" w:cs="Times New Roman"/>
                <w:sz w:val="24"/>
                <w:szCs w:val="24"/>
              </w:rPr>
              <w:t xml:space="preserve"> тыс. рублей; </w:t>
            </w:r>
          </w:p>
          <w:p w:rsidR="00316821" w:rsidRPr="00227569" w:rsidRDefault="00316821" w:rsidP="00316821">
            <w:pPr>
              <w:pStyle w:val="ConsPlusNonformat"/>
              <w:widowControl/>
              <w:rPr>
                <w:rFonts w:ascii="Times New Roman" w:hAnsi="Times New Roman" w:cs="Times New Roman"/>
                <w:sz w:val="24"/>
                <w:szCs w:val="24"/>
              </w:rPr>
            </w:pPr>
            <w:r w:rsidRPr="009171DA">
              <w:rPr>
                <w:rFonts w:ascii="Times New Roman" w:hAnsi="Times New Roman" w:cs="Times New Roman"/>
                <w:sz w:val="24"/>
                <w:szCs w:val="24"/>
              </w:rPr>
              <w:t xml:space="preserve">2019 год – </w:t>
            </w:r>
            <w:r>
              <w:rPr>
                <w:rFonts w:ascii="Times New Roman" w:hAnsi="Times New Roman" w:cs="Times New Roman"/>
                <w:sz w:val="24"/>
                <w:szCs w:val="24"/>
              </w:rPr>
              <w:t>240,623</w:t>
            </w:r>
            <w:r w:rsidRPr="00227569">
              <w:rPr>
                <w:rFonts w:ascii="Times New Roman" w:hAnsi="Times New Roman" w:cs="Times New Roman"/>
                <w:sz w:val="24"/>
                <w:szCs w:val="24"/>
              </w:rPr>
              <w:t xml:space="preserve"> тыс. рублей; </w:t>
            </w:r>
          </w:p>
          <w:p w:rsidR="00227569" w:rsidRPr="00316821" w:rsidRDefault="00316821" w:rsidP="00316821">
            <w:pPr>
              <w:pStyle w:val="ConsPlusNonformat"/>
              <w:widowControl/>
              <w:rPr>
                <w:rFonts w:ascii="Times New Roman" w:hAnsi="Times New Roman" w:cs="Times New Roman"/>
                <w:sz w:val="24"/>
                <w:szCs w:val="24"/>
              </w:rPr>
            </w:pPr>
            <w:r w:rsidRPr="009171DA">
              <w:rPr>
                <w:rFonts w:ascii="Times New Roman" w:hAnsi="Times New Roman" w:cs="Times New Roman"/>
                <w:sz w:val="24"/>
                <w:szCs w:val="24"/>
              </w:rPr>
              <w:t>20</w:t>
            </w:r>
            <w:r>
              <w:rPr>
                <w:rFonts w:ascii="Times New Roman" w:hAnsi="Times New Roman" w:cs="Times New Roman"/>
                <w:sz w:val="24"/>
                <w:szCs w:val="24"/>
              </w:rPr>
              <w:t>20</w:t>
            </w:r>
            <w:r w:rsidRPr="009171DA">
              <w:rPr>
                <w:rFonts w:ascii="Times New Roman" w:hAnsi="Times New Roman" w:cs="Times New Roman"/>
                <w:sz w:val="24"/>
                <w:szCs w:val="24"/>
              </w:rPr>
              <w:t xml:space="preserve"> год – </w:t>
            </w:r>
            <w:r>
              <w:rPr>
                <w:rFonts w:ascii="Times New Roman" w:hAnsi="Times New Roman" w:cs="Times New Roman"/>
                <w:sz w:val="24"/>
                <w:szCs w:val="24"/>
              </w:rPr>
              <w:t>240,623</w:t>
            </w:r>
            <w:r w:rsidRPr="00227569">
              <w:rPr>
                <w:rFonts w:ascii="Times New Roman" w:hAnsi="Times New Roman" w:cs="Times New Roman"/>
                <w:sz w:val="24"/>
                <w:szCs w:val="24"/>
              </w:rPr>
              <w:t xml:space="preserve"> тыс. рублей</w:t>
            </w:r>
            <w:r>
              <w:rPr>
                <w:rFonts w:ascii="Times New Roman" w:hAnsi="Times New Roman" w:cs="Times New Roman"/>
                <w:sz w:val="24"/>
                <w:szCs w:val="24"/>
              </w:rPr>
              <w:t>.</w:t>
            </w:r>
          </w:p>
        </w:tc>
      </w:tr>
      <w:tr w:rsidR="003A3D81" w:rsidRPr="00683DCC">
        <w:trPr>
          <w:trHeight w:val="428"/>
        </w:trPr>
        <w:tc>
          <w:tcPr>
            <w:tcW w:w="3960" w:type="dxa"/>
          </w:tcPr>
          <w:p w:rsidR="003A3D81" w:rsidRPr="00683DCC" w:rsidRDefault="003A3D81" w:rsidP="00F03989">
            <w:r>
              <w:t xml:space="preserve">Система организации </w:t>
            </w:r>
            <w:proofErr w:type="gramStart"/>
            <w:r>
              <w:t>контроля за</w:t>
            </w:r>
            <w:proofErr w:type="gramEnd"/>
            <w:r>
              <w:t xml:space="preserve"> исполнением программы</w:t>
            </w:r>
          </w:p>
        </w:tc>
        <w:tc>
          <w:tcPr>
            <w:tcW w:w="5940" w:type="dxa"/>
            <w:shd w:val="clear" w:color="auto" w:fill="auto"/>
          </w:tcPr>
          <w:p w:rsidR="003A3D81" w:rsidRDefault="003A3D81" w:rsidP="006F3DFB">
            <w:pPr>
              <w:widowControl w:val="0"/>
              <w:autoSpaceDE w:val="0"/>
              <w:autoSpaceDN w:val="0"/>
              <w:adjustRightInd w:val="0"/>
              <w:jc w:val="both"/>
            </w:pPr>
            <w:r>
              <w:t xml:space="preserve">Согласно разделу 5 </w:t>
            </w:r>
            <w:r w:rsidRPr="00F611D1">
              <w:t>Поряд</w:t>
            </w:r>
            <w:r>
              <w:t>ка</w:t>
            </w:r>
            <w:r w:rsidRPr="00F611D1">
              <w:t xml:space="preserve"> принятия решений о разработке муниципальных программ Кежемского района, их формировании и реализации</w:t>
            </w:r>
            <w:r>
              <w:t xml:space="preserve"> утвержденного постановлением Администрации Кежемского района от 11.09.13 №1059-п.  </w:t>
            </w:r>
          </w:p>
          <w:p w:rsidR="003A3D81" w:rsidRPr="007D483C" w:rsidRDefault="003A3D81" w:rsidP="006F3DFB"/>
        </w:tc>
      </w:tr>
    </w:tbl>
    <w:p w:rsidR="00A2091F" w:rsidRPr="00683DCC" w:rsidRDefault="00A2091F" w:rsidP="00A2091F">
      <w:pPr>
        <w:widowControl w:val="0"/>
        <w:autoSpaceDE w:val="0"/>
        <w:autoSpaceDN w:val="0"/>
        <w:adjustRightInd w:val="0"/>
        <w:jc w:val="both"/>
      </w:pPr>
    </w:p>
    <w:p w:rsidR="0065681A" w:rsidRPr="00595BB7" w:rsidRDefault="0065681A" w:rsidP="0065681A">
      <w:pPr>
        <w:pStyle w:val="a9"/>
        <w:spacing w:after="0" w:line="240" w:lineRule="auto"/>
        <w:ind w:left="0"/>
        <w:jc w:val="center"/>
        <w:rPr>
          <w:rFonts w:ascii="Times New Roman" w:hAnsi="Times New Roman"/>
          <w:b/>
          <w:sz w:val="24"/>
          <w:szCs w:val="24"/>
          <w:lang w:eastAsia="ru-RU"/>
        </w:rPr>
      </w:pPr>
      <w:r w:rsidRPr="00595BB7">
        <w:rPr>
          <w:rFonts w:ascii="Times New Roman" w:hAnsi="Times New Roman"/>
          <w:b/>
          <w:sz w:val="24"/>
          <w:szCs w:val="24"/>
        </w:rPr>
        <w:t xml:space="preserve">2. </w:t>
      </w:r>
      <w:r w:rsidRPr="00595BB7">
        <w:rPr>
          <w:rFonts w:ascii="Times New Roman" w:hAnsi="Times New Roman"/>
          <w:b/>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A2091F" w:rsidRPr="00683DCC" w:rsidRDefault="00A2091F" w:rsidP="00A2091F">
      <w:pPr>
        <w:widowControl w:val="0"/>
        <w:autoSpaceDE w:val="0"/>
        <w:autoSpaceDN w:val="0"/>
        <w:adjustRightInd w:val="0"/>
        <w:jc w:val="center"/>
      </w:pPr>
    </w:p>
    <w:p w:rsidR="0065681A" w:rsidRPr="007D483C" w:rsidRDefault="0065681A" w:rsidP="00715E04">
      <w:pPr>
        <w:ind w:firstLine="709"/>
        <w:jc w:val="both"/>
      </w:pPr>
      <w:r w:rsidRPr="007D483C">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65681A" w:rsidRPr="007D483C" w:rsidRDefault="0065681A" w:rsidP="00715E04">
      <w:pPr>
        <w:ind w:firstLine="709"/>
        <w:jc w:val="both"/>
      </w:pPr>
      <w:r w:rsidRPr="007D483C">
        <w:t xml:space="preserve">В Кежемском районе </w:t>
      </w:r>
      <w:r>
        <w:t>значительное количество</w:t>
      </w:r>
      <w:r w:rsidR="001666E2">
        <w:t xml:space="preserve"> </w:t>
      </w:r>
      <w:r>
        <w:t>промышленных предприятий относится</w:t>
      </w:r>
      <w:r w:rsidRPr="007D483C">
        <w:t xml:space="preserve"> к категории малых предприятий. </w:t>
      </w:r>
    </w:p>
    <w:p w:rsidR="0065681A" w:rsidRPr="007D483C" w:rsidRDefault="0065681A" w:rsidP="00715E04">
      <w:pPr>
        <w:autoSpaceDE w:val="0"/>
        <w:autoSpaceDN w:val="0"/>
        <w:adjustRightInd w:val="0"/>
        <w:ind w:firstLine="709"/>
        <w:jc w:val="both"/>
      </w:pPr>
      <w:r w:rsidRPr="007D483C">
        <w:t>В 201</w:t>
      </w:r>
      <w:r w:rsidR="00836BF9">
        <w:t>6</w:t>
      </w:r>
      <w:r w:rsidRPr="007D483C">
        <w:t xml:space="preserve"> году индекс промышленного производства, сложившийся по видам экономической деятельности: «Добыча полезных ископаемых», «Обрабатывающие производства» и «Производство и распределение электроэнергии, газа и воды» по сравнению с 201</w:t>
      </w:r>
      <w:r w:rsidR="00836BF9">
        <w:t>5</w:t>
      </w:r>
      <w:r w:rsidRPr="007D483C">
        <w:t xml:space="preserve"> годом составил 10</w:t>
      </w:r>
      <w:r w:rsidR="00836BF9">
        <w:t>7,67</w:t>
      </w:r>
      <w:r w:rsidRPr="007D483C">
        <w:t xml:space="preserve"> %.</w:t>
      </w:r>
    </w:p>
    <w:p w:rsidR="0065681A" w:rsidRPr="007D483C" w:rsidRDefault="0065681A" w:rsidP="00715E04">
      <w:pPr>
        <w:autoSpaceDE w:val="0"/>
        <w:autoSpaceDN w:val="0"/>
        <w:adjustRightInd w:val="0"/>
        <w:ind w:firstLine="709"/>
        <w:jc w:val="both"/>
      </w:pPr>
      <w:r w:rsidRPr="007D483C">
        <w:t>Объем отгруженных товаров собственного производства, выполненных работ собственными силами по полному кругу организаций в 201</w:t>
      </w:r>
      <w:r w:rsidR="00FE15F2">
        <w:t>6</w:t>
      </w:r>
      <w:r w:rsidRPr="007D483C">
        <w:t xml:space="preserve"> году </w:t>
      </w:r>
      <w:r w:rsidRPr="00FE15F2">
        <w:t>составил</w:t>
      </w:r>
      <w:r w:rsidR="00FE15F2">
        <w:t xml:space="preserve">22744,84 </w:t>
      </w:r>
      <w:r w:rsidRPr="00FE15F2">
        <w:t>млн</w:t>
      </w:r>
      <w:r w:rsidRPr="007D483C">
        <w:t xml:space="preserve">. рублей. Наиболее  значительный рост объемов производства </w:t>
      </w:r>
      <w:r>
        <w:t>наблюдался</w:t>
      </w:r>
      <w:r w:rsidRPr="007D483C">
        <w:t xml:space="preserve"> в таких видах деятельности, как производство, передача и распределение электроэнергии, газа, пара и горячей воды – в 1</w:t>
      </w:r>
      <w:r w:rsidR="00787C05">
        <w:t>,11</w:t>
      </w:r>
      <w:r w:rsidRPr="007D483C">
        <w:t xml:space="preserve"> раза, и обрабатыв</w:t>
      </w:r>
      <w:r>
        <w:t xml:space="preserve">ающие производства, а именно – </w:t>
      </w:r>
      <w:r w:rsidRPr="007D483C">
        <w:t>обработка древесины и производство изделий из дерева – в 1,</w:t>
      </w:r>
      <w:r w:rsidR="00787C05">
        <w:t>36</w:t>
      </w:r>
      <w:r w:rsidRPr="007D483C">
        <w:t xml:space="preserve"> раз.</w:t>
      </w:r>
    </w:p>
    <w:p w:rsidR="0065681A" w:rsidRPr="007D483C" w:rsidRDefault="0065681A" w:rsidP="00715E04">
      <w:pPr>
        <w:ind w:firstLine="709"/>
        <w:jc w:val="both"/>
      </w:pPr>
      <w:r w:rsidRPr="007D483C">
        <w:t xml:space="preserve">Существенную роль в развитии экономики района, создании новых рабочих мест, пополнении доходной части бюджета, играет малый бизнес.  </w:t>
      </w:r>
    </w:p>
    <w:p w:rsidR="0065681A" w:rsidRDefault="0065681A" w:rsidP="00715E04">
      <w:pPr>
        <w:ind w:firstLine="709"/>
        <w:jc w:val="both"/>
      </w:pPr>
      <w:r w:rsidRPr="007D483C">
        <w:t>В 201</w:t>
      </w:r>
      <w:r w:rsidR="00A43B9E">
        <w:t>6</w:t>
      </w:r>
      <w:r w:rsidRPr="007D483C">
        <w:t xml:space="preserve"> году осуществляли деятельность 8</w:t>
      </w:r>
      <w:r w:rsidR="00205972">
        <w:t>3</w:t>
      </w:r>
      <w:r w:rsidRPr="007D483C">
        <w:t>0 субъектов малого и среднего пред</w:t>
      </w:r>
      <w:r>
        <w:t xml:space="preserve">принимательства – </w:t>
      </w:r>
      <w:r w:rsidR="00205972">
        <w:t>195</w:t>
      </w:r>
      <w:r>
        <w:t xml:space="preserve"> юридическое</w:t>
      </w:r>
      <w:r w:rsidRPr="007D483C">
        <w:t xml:space="preserve"> лиц</w:t>
      </w:r>
      <w:r>
        <w:t>о</w:t>
      </w:r>
      <w:r w:rsidRPr="007D483C">
        <w:t xml:space="preserve"> и </w:t>
      </w:r>
      <w:r w:rsidR="00205972">
        <w:t>635</w:t>
      </w:r>
      <w:r w:rsidRPr="007D483C">
        <w:t xml:space="preserve"> индивидуальны</w:t>
      </w:r>
      <w:r>
        <w:t>х</w:t>
      </w:r>
      <w:r w:rsidRPr="007D483C">
        <w:t xml:space="preserve"> предпринимател</w:t>
      </w:r>
      <w:r>
        <w:t>ей</w:t>
      </w:r>
      <w:r w:rsidRPr="007D483C">
        <w:t xml:space="preserve">. </w:t>
      </w:r>
    </w:p>
    <w:p w:rsidR="0065681A" w:rsidRPr="007D483C" w:rsidRDefault="0065681A" w:rsidP="00715E04">
      <w:pPr>
        <w:ind w:firstLine="709"/>
        <w:jc w:val="both"/>
      </w:pPr>
      <w:r w:rsidRPr="007D483C">
        <w:t>Большинство субъектов малого предпринимательства района заняты в сфере торговли. В 201</w:t>
      </w:r>
      <w:r w:rsidR="006F0195">
        <w:t>6</w:t>
      </w:r>
      <w:r w:rsidRPr="007D483C">
        <w:t xml:space="preserve"> году сельским хозяйством</w:t>
      </w:r>
      <w:r w:rsidR="006F0195">
        <w:t>, охотой и лесным хозяйством</w:t>
      </w:r>
      <w:r w:rsidRPr="007D483C">
        <w:t xml:space="preserve"> занимались </w:t>
      </w:r>
      <w:r w:rsidR="006F0195">
        <w:t>34</w:t>
      </w:r>
      <w:r w:rsidRPr="007D483C">
        <w:t xml:space="preserve"> малых предприяти</w:t>
      </w:r>
      <w:r>
        <w:t>я</w:t>
      </w:r>
      <w:r w:rsidRPr="007D483C">
        <w:t xml:space="preserve">. </w:t>
      </w:r>
      <w:r w:rsidR="006619A1">
        <w:t>Обрабатывающим производством</w:t>
      </w:r>
      <w:r>
        <w:t xml:space="preserve"> – </w:t>
      </w:r>
      <w:r w:rsidR="006619A1">
        <w:t>16</w:t>
      </w:r>
      <w:r>
        <w:t xml:space="preserve"> предприятий. </w:t>
      </w:r>
      <w:r w:rsidR="006619A1">
        <w:t>Строительством</w:t>
      </w:r>
      <w:r w:rsidRPr="007D483C">
        <w:t xml:space="preserve"> в 201</w:t>
      </w:r>
      <w:r w:rsidR="006619A1">
        <w:t>6</w:t>
      </w:r>
      <w:r w:rsidRPr="007D483C">
        <w:t xml:space="preserve"> году </w:t>
      </w:r>
      <w:r w:rsidR="006619A1">
        <w:t>занимались47</w:t>
      </w:r>
      <w:r w:rsidRPr="007D483C">
        <w:t xml:space="preserve"> субъектов предпринимательства</w:t>
      </w:r>
      <w:r w:rsidR="00B61D1C">
        <w:t>.</w:t>
      </w:r>
    </w:p>
    <w:p w:rsidR="0065681A" w:rsidRPr="007D483C" w:rsidRDefault="0065681A" w:rsidP="00715E04">
      <w:pPr>
        <w:ind w:firstLine="709"/>
        <w:contextualSpacing/>
        <w:jc w:val="both"/>
      </w:pPr>
      <w:r w:rsidRPr="003658D0">
        <w:lastRenderedPageBreak/>
        <w:t>Число субъектов малого и среднего предпринимательства на 10 тыс. человек населения в 201</w:t>
      </w:r>
      <w:r w:rsidR="001D79F3" w:rsidRPr="003658D0">
        <w:t>6</w:t>
      </w:r>
      <w:r w:rsidRPr="003658D0">
        <w:t xml:space="preserve"> году составило </w:t>
      </w:r>
      <w:r w:rsidR="00747337" w:rsidRPr="003658D0">
        <w:t>391</w:t>
      </w:r>
      <w:r w:rsidRPr="003658D0">
        <w:t xml:space="preserve"> единиц</w:t>
      </w:r>
      <w:r w:rsidR="00747337" w:rsidRPr="003658D0">
        <w:t>а.</w:t>
      </w:r>
    </w:p>
    <w:p w:rsidR="0065681A" w:rsidRPr="00976158" w:rsidRDefault="0065681A" w:rsidP="00715E04">
      <w:pPr>
        <w:ind w:firstLine="709"/>
        <w:jc w:val="both"/>
      </w:pPr>
      <w:r w:rsidRPr="007D483C">
        <w:t>Доля среднесписочной</w:t>
      </w:r>
      <w:r w:rsidR="00AA0A07">
        <w:t xml:space="preserve"> </w:t>
      </w:r>
      <w:r>
        <w:t>численности работников</w:t>
      </w:r>
      <w:r w:rsidRPr="007D483C">
        <w:t xml:space="preserve">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201</w:t>
      </w:r>
      <w:r w:rsidR="00600A65">
        <w:t>6</w:t>
      </w:r>
      <w:r w:rsidRPr="007D483C">
        <w:t xml:space="preserve"> год составила </w:t>
      </w:r>
      <w:r w:rsidR="00F040BE">
        <w:t>36,22%.</w:t>
      </w:r>
    </w:p>
    <w:p w:rsidR="0065681A" w:rsidRDefault="0065681A" w:rsidP="00715E0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65681A" w:rsidRDefault="0065681A" w:rsidP="00715E04">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65681A" w:rsidRDefault="0065681A" w:rsidP="00715E04">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Pr>
          <w:rFonts w:ascii="Times New Roman CYR" w:hAnsi="Times New Roman CYR" w:cs="Times New Roman CYR"/>
        </w:rPr>
        <w:t>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посредством СМИ о проводимых мероприятиях, форумах, круглых столах на уровне Красноярского края и других субъектов.</w:t>
      </w:r>
    </w:p>
    <w:p w:rsidR="0065681A" w:rsidRPr="00C1011A" w:rsidRDefault="0065681A" w:rsidP="00715E04">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Pr>
          <w:rFonts w:ascii="Times New Roman CYR" w:hAnsi="Times New Roman CYR" w:cs="Times New Roman CYR"/>
        </w:rPr>
        <w:t>Совместно с Центром занятости населения Кежемского района проводится организация участия субъектов малого и среднего предпринимательства в ярмарках вакансий.</w:t>
      </w:r>
    </w:p>
    <w:p w:rsidR="0065681A" w:rsidRPr="007D483C" w:rsidRDefault="002235CD" w:rsidP="00715E04">
      <w:pPr>
        <w:widowControl w:val="0"/>
        <w:autoSpaceDE w:val="0"/>
        <w:autoSpaceDN w:val="0"/>
        <w:adjustRightInd w:val="0"/>
        <w:ind w:firstLine="709"/>
        <w:jc w:val="both"/>
      </w:pPr>
      <w:r>
        <w:t>Тем не менее</w:t>
      </w:r>
      <w:r w:rsidR="005B731C">
        <w:t xml:space="preserve"> с</w:t>
      </w:r>
      <w:r w:rsidR="0065681A" w:rsidRPr="007D483C">
        <w:t>уществует ряд факторов, сдерживающих развитие предпринимательства:</w:t>
      </w:r>
    </w:p>
    <w:p w:rsidR="0065681A" w:rsidRPr="007D483C" w:rsidRDefault="0065681A" w:rsidP="00715E04">
      <w:pPr>
        <w:widowControl w:val="0"/>
        <w:autoSpaceDE w:val="0"/>
        <w:autoSpaceDN w:val="0"/>
        <w:adjustRightInd w:val="0"/>
        <w:ind w:firstLine="709"/>
        <w:jc w:val="both"/>
      </w:pPr>
      <w:r w:rsidRPr="007D483C">
        <w:t xml:space="preserve">затруднен доступ к финансово-кредитным и иным материальным ресурсам; </w:t>
      </w:r>
    </w:p>
    <w:p w:rsidR="0065681A" w:rsidRPr="007D483C" w:rsidRDefault="0065681A" w:rsidP="00715E04">
      <w:pPr>
        <w:widowControl w:val="0"/>
        <w:autoSpaceDE w:val="0"/>
        <w:autoSpaceDN w:val="0"/>
        <w:adjustRightInd w:val="0"/>
        <w:ind w:firstLine="709"/>
        <w:jc w:val="both"/>
      </w:pPr>
      <w:r w:rsidRPr="007D483C">
        <w:t>недостаточная развитость инфраструктуры поддержки и развития малого и среднего предпринимательства, особенно производственной;</w:t>
      </w:r>
    </w:p>
    <w:p w:rsidR="0065681A" w:rsidRPr="007D483C" w:rsidRDefault="0065681A" w:rsidP="00715E04">
      <w:pPr>
        <w:widowControl w:val="0"/>
        <w:autoSpaceDE w:val="0"/>
        <w:autoSpaceDN w:val="0"/>
        <w:adjustRightInd w:val="0"/>
        <w:ind w:firstLine="709"/>
        <w:jc w:val="both"/>
      </w:pPr>
      <w:r w:rsidRPr="007D483C">
        <w:t xml:space="preserve">высокий уровень административного вмешательства в деятельность хозяйствующих субъектов; </w:t>
      </w:r>
    </w:p>
    <w:p w:rsidR="0065681A" w:rsidRPr="007D483C" w:rsidRDefault="0065681A" w:rsidP="00715E04">
      <w:pPr>
        <w:widowControl w:val="0"/>
        <w:autoSpaceDE w:val="0"/>
        <w:autoSpaceDN w:val="0"/>
        <w:adjustRightInd w:val="0"/>
        <w:ind w:firstLine="709"/>
        <w:jc w:val="both"/>
      </w:pPr>
      <w:r w:rsidRPr="007D483C">
        <w:t xml:space="preserve">дефицит квалифицированных кадров и доступных информационно-консультационных ресурсов. </w:t>
      </w:r>
    </w:p>
    <w:p w:rsidR="0065681A" w:rsidRPr="007D483C" w:rsidRDefault="0065681A" w:rsidP="00715E04">
      <w:pPr>
        <w:widowControl w:val="0"/>
        <w:autoSpaceDE w:val="0"/>
        <w:autoSpaceDN w:val="0"/>
        <w:adjustRightInd w:val="0"/>
        <w:ind w:firstLine="709"/>
        <w:jc w:val="both"/>
      </w:pPr>
      <w:r w:rsidRPr="007D483C">
        <w:t xml:space="preserve">Мероприятия </w:t>
      </w:r>
      <w:r w:rsidR="00741FE6">
        <w:t>муниципальной программы</w:t>
      </w:r>
      <w:r w:rsidRPr="007D483C">
        <w:t xml:space="preserve">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F118B3" w:rsidRDefault="00F118B3" w:rsidP="00715E04">
      <w:pPr>
        <w:widowControl w:val="0"/>
        <w:autoSpaceDE w:val="0"/>
        <w:autoSpaceDN w:val="0"/>
        <w:adjustRightInd w:val="0"/>
        <w:ind w:firstLine="709"/>
        <w:jc w:val="both"/>
      </w:pPr>
    </w:p>
    <w:p w:rsidR="00741FE6" w:rsidRPr="00595BB7" w:rsidRDefault="00741FE6" w:rsidP="00715E04">
      <w:pPr>
        <w:ind w:firstLine="709"/>
        <w:jc w:val="center"/>
        <w:rPr>
          <w:b/>
        </w:rPr>
      </w:pPr>
      <w:r w:rsidRPr="00595BB7">
        <w:rPr>
          <w:b/>
        </w:rPr>
        <w:t xml:space="preserve">3. Приоритеты и цели </w:t>
      </w:r>
      <w:r w:rsidRPr="00BD1D1F">
        <w:rPr>
          <w:b/>
        </w:rPr>
        <w:t>муниципальной политики</w:t>
      </w:r>
      <w:r w:rsidR="00292703">
        <w:rPr>
          <w:b/>
        </w:rPr>
        <w:t xml:space="preserve"> </w:t>
      </w:r>
      <w:r w:rsidRPr="00595BB7">
        <w:rPr>
          <w:b/>
        </w:rPr>
        <w:t xml:space="preserve">социально-экономического развития малого и среднего предпринимательства, описание основных целей и задач </w:t>
      </w:r>
      <w:r w:rsidR="00386A14">
        <w:rPr>
          <w:b/>
        </w:rPr>
        <w:t xml:space="preserve">муниципальной </w:t>
      </w:r>
      <w:r w:rsidRPr="00595BB7">
        <w:rPr>
          <w:b/>
        </w:rPr>
        <w:t>программы, прогноз развития соответствующей сферы</w:t>
      </w:r>
    </w:p>
    <w:p w:rsidR="00E32047" w:rsidRDefault="00E32047" w:rsidP="00715E04">
      <w:pPr>
        <w:widowControl w:val="0"/>
        <w:autoSpaceDE w:val="0"/>
        <w:autoSpaceDN w:val="0"/>
        <w:adjustRightInd w:val="0"/>
        <w:ind w:firstLine="709"/>
        <w:jc w:val="both"/>
      </w:pPr>
    </w:p>
    <w:p w:rsidR="003F574F" w:rsidRPr="007D483C" w:rsidRDefault="003F574F" w:rsidP="00715E04">
      <w:pPr>
        <w:pStyle w:val="ConsPlusNormal"/>
        <w:ind w:firstLine="709"/>
        <w:jc w:val="both"/>
        <w:rPr>
          <w:rFonts w:ascii="Times New Roman" w:hAnsi="Times New Roman" w:cs="Times New Roman"/>
          <w:sz w:val="24"/>
          <w:szCs w:val="24"/>
        </w:rPr>
      </w:pPr>
      <w:r w:rsidRPr="007D483C">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3F574F" w:rsidRDefault="004B6F53" w:rsidP="00715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3F574F" w:rsidRPr="007D483C">
        <w:rPr>
          <w:rFonts w:ascii="Times New Roman" w:hAnsi="Times New Roman" w:cs="Times New Roman"/>
          <w:sz w:val="24"/>
          <w:szCs w:val="24"/>
        </w:rPr>
        <w:t>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693ECB" w:rsidRDefault="00693ECB" w:rsidP="00715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693ECB" w:rsidRDefault="00715E04" w:rsidP="00715E04">
      <w:pPr>
        <w:autoSpaceDE w:val="0"/>
        <w:autoSpaceDN w:val="0"/>
        <w:adjustRightInd w:val="0"/>
        <w:ind w:firstLine="709"/>
        <w:jc w:val="both"/>
      </w:pPr>
      <w:r>
        <w:t>Р</w:t>
      </w:r>
      <w:r w:rsidR="00693ECB">
        <w:t>азвитие малого и среднего предпринимательства в Кежемском районе.</w:t>
      </w:r>
    </w:p>
    <w:p w:rsidR="00693ECB" w:rsidRDefault="00693ECB" w:rsidP="00715E04">
      <w:pPr>
        <w:pStyle w:val="ConsPlusNormal"/>
        <w:ind w:firstLine="709"/>
        <w:jc w:val="both"/>
        <w:rPr>
          <w:rFonts w:ascii="Times New Roman" w:hAnsi="Times New Roman" w:cs="Times New Roman"/>
          <w:sz w:val="24"/>
          <w:szCs w:val="24"/>
        </w:rPr>
      </w:pPr>
      <w:r w:rsidRPr="007D483C">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693ECB" w:rsidRDefault="00693ECB" w:rsidP="00715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F2313">
        <w:rPr>
          <w:rFonts w:ascii="Times New Roman" w:hAnsi="Times New Roman" w:cs="Times New Roman"/>
          <w:sz w:val="24"/>
          <w:szCs w:val="24"/>
        </w:rPr>
        <w:t>2</w:t>
      </w:r>
      <w:r>
        <w:rPr>
          <w:rFonts w:ascii="Times New Roman" w:hAnsi="Times New Roman" w:cs="Times New Roman"/>
          <w:sz w:val="24"/>
          <w:szCs w:val="24"/>
        </w:rPr>
        <w:t>. Целью настоящей</w:t>
      </w:r>
      <w:r w:rsidR="00292703">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программы является:</w:t>
      </w:r>
    </w:p>
    <w:p w:rsidR="00693ECB" w:rsidRPr="00683DCC" w:rsidRDefault="00693ECB" w:rsidP="00715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683DCC">
        <w:rPr>
          <w:rFonts w:ascii="Times New Roman" w:hAnsi="Times New Roman" w:cs="Times New Roman"/>
          <w:sz w:val="24"/>
          <w:szCs w:val="24"/>
        </w:rPr>
        <w:t>оздание благоприятных условий для развития малого и среднего предпринимательства в Кежемском районе.</w:t>
      </w:r>
    </w:p>
    <w:p w:rsidR="00693ECB" w:rsidRPr="007D483C" w:rsidRDefault="00FF2313" w:rsidP="00715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693ECB">
        <w:rPr>
          <w:rFonts w:ascii="Times New Roman" w:hAnsi="Times New Roman" w:cs="Times New Roman"/>
          <w:sz w:val="24"/>
          <w:szCs w:val="24"/>
        </w:rPr>
        <w:t xml:space="preserve">. </w:t>
      </w:r>
      <w:r w:rsidR="00693ECB" w:rsidRPr="007D483C">
        <w:rPr>
          <w:rFonts w:ascii="Times New Roman" w:hAnsi="Times New Roman" w:cs="Times New Roman"/>
          <w:sz w:val="24"/>
          <w:szCs w:val="24"/>
        </w:rPr>
        <w:t>Задачами настоящей муниципальной программы являются:</w:t>
      </w:r>
    </w:p>
    <w:p w:rsidR="00715E04" w:rsidRDefault="00C40868" w:rsidP="00715E04">
      <w:pPr>
        <w:pStyle w:val="ConsPlusNonformat"/>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Пропаганда предпринимательской активности</w:t>
      </w:r>
      <w:r w:rsidRPr="00683DCC">
        <w:rPr>
          <w:rFonts w:ascii="Times New Roman" w:hAnsi="Times New Roman" w:cs="Times New Roman"/>
          <w:sz w:val="24"/>
          <w:szCs w:val="24"/>
        </w:rPr>
        <w:t xml:space="preserve"> (стимулирование граждан, в </w:t>
      </w:r>
      <w:proofErr w:type="spellStart"/>
      <w:r w:rsidRPr="00683DCC">
        <w:rPr>
          <w:rFonts w:ascii="Times New Roman" w:hAnsi="Times New Roman" w:cs="Times New Roman"/>
          <w:sz w:val="24"/>
          <w:szCs w:val="24"/>
        </w:rPr>
        <w:t>т.ч</w:t>
      </w:r>
      <w:proofErr w:type="spellEnd"/>
      <w:r w:rsidRPr="00683DCC">
        <w:rPr>
          <w:rFonts w:ascii="Times New Roman" w:hAnsi="Times New Roman" w:cs="Times New Roman"/>
          <w:sz w:val="24"/>
          <w:szCs w:val="24"/>
        </w:rPr>
        <w:t xml:space="preserve">. </w:t>
      </w:r>
      <w:proofErr w:type="gramEnd"/>
    </w:p>
    <w:p w:rsidR="00C40868" w:rsidRPr="00683DCC" w:rsidRDefault="00C40868" w:rsidP="00715E04">
      <w:pPr>
        <w:pStyle w:val="ConsPlusNonformat"/>
        <w:widowControl/>
        <w:jc w:val="both"/>
        <w:rPr>
          <w:rFonts w:ascii="Times New Roman" w:hAnsi="Times New Roman" w:cs="Times New Roman"/>
          <w:sz w:val="24"/>
          <w:szCs w:val="24"/>
        </w:rPr>
      </w:pPr>
      <w:r w:rsidRPr="00683DCC">
        <w:rPr>
          <w:rFonts w:ascii="Times New Roman" w:hAnsi="Times New Roman" w:cs="Times New Roman"/>
          <w:sz w:val="24"/>
          <w:szCs w:val="24"/>
        </w:rPr>
        <w:lastRenderedPageBreak/>
        <w:t>молодежи, к осуществлению предпринимательской деятельности)</w:t>
      </w:r>
      <w:r>
        <w:rPr>
          <w:rFonts w:ascii="Times New Roman" w:hAnsi="Times New Roman" w:cs="Times New Roman"/>
          <w:sz w:val="24"/>
          <w:szCs w:val="24"/>
        </w:rPr>
        <w:t>.</w:t>
      </w:r>
    </w:p>
    <w:p w:rsidR="004C0861" w:rsidRPr="007D483C" w:rsidRDefault="00C40868" w:rsidP="00715E04">
      <w:pPr>
        <w:pStyle w:val="ConsPlusNormal"/>
        <w:ind w:firstLine="709"/>
        <w:jc w:val="both"/>
        <w:rPr>
          <w:rFonts w:ascii="Times New Roman" w:hAnsi="Times New Roman" w:cs="Times New Roman"/>
          <w:sz w:val="24"/>
          <w:szCs w:val="24"/>
        </w:rPr>
      </w:pPr>
      <w:r w:rsidRPr="00683DCC">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r>
        <w:rPr>
          <w:rFonts w:ascii="Times New Roman" w:hAnsi="Times New Roman" w:cs="Times New Roman"/>
          <w:sz w:val="24"/>
          <w:szCs w:val="24"/>
        </w:rPr>
        <w:t>.</w:t>
      </w:r>
    </w:p>
    <w:p w:rsidR="00C40868" w:rsidRDefault="00C40868" w:rsidP="00B51AA9">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p>
    <w:p w:rsidR="00C40868" w:rsidRPr="00595BB7" w:rsidRDefault="00C40868" w:rsidP="00C40868">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r w:rsidRPr="00595BB7">
        <w:rPr>
          <w:rFonts w:ascii="Times New Roman" w:hAnsi="Times New Roman"/>
          <w:b/>
          <w:sz w:val="24"/>
          <w:szCs w:val="24"/>
          <w:lang w:eastAsia="ru-RU"/>
        </w:rPr>
        <w:t xml:space="preserve">4. Прогноз конечных результатов </w:t>
      </w:r>
      <w:r w:rsidR="00386A14">
        <w:rPr>
          <w:rFonts w:ascii="Times New Roman" w:hAnsi="Times New Roman"/>
          <w:b/>
          <w:sz w:val="24"/>
          <w:szCs w:val="24"/>
          <w:lang w:eastAsia="ru-RU"/>
        </w:rPr>
        <w:t xml:space="preserve">муниципальной </w:t>
      </w:r>
      <w:r w:rsidRPr="00595BB7">
        <w:rPr>
          <w:rFonts w:ascii="Times New Roman" w:hAnsi="Times New Roman"/>
          <w:b/>
          <w:sz w:val="24"/>
          <w:szCs w:val="24"/>
          <w:lang w:eastAsia="ru-RU"/>
        </w:rPr>
        <w:t>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r w:rsidR="00386A14">
        <w:rPr>
          <w:rFonts w:ascii="Times New Roman" w:hAnsi="Times New Roman"/>
          <w:b/>
          <w:sz w:val="24"/>
          <w:szCs w:val="24"/>
          <w:lang w:eastAsia="ru-RU"/>
        </w:rPr>
        <w:t xml:space="preserve"> развития</w:t>
      </w:r>
      <w:r w:rsidRPr="00595BB7">
        <w:rPr>
          <w:rFonts w:ascii="Times New Roman" w:hAnsi="Times New Roman"/>
          <w:b/>
          <w:sz w:val="24"/>
          <w:szCs w:val="24"/>
          <w:lang w:eastAsia="ru-RU"/>
        </w:rPr>
        <w:t xml:space="preserve"> малого и с</w:t>
      </w:r>
      <w:r w:rsidR="00715E04">
        <w:rPr>
          <w:rFonts w:ascii="Times New Roman" w:hAnsi="Times New Roman"/>
          <w:b/>
          <w:sz w:val="24"/>
          <w:szCs w:val="24"/>
          <w:lang w:eastAsia="ru-RU"/>
        </w:rPr>
        <w:t>р</w:t>
      </w:r>
      <w:r w:rsidRPr="00595BB7">
        <w:rPr>
          <w:rFonts w:ascii="Times New Roman" w:hAnsi="Times New Roman"/>
          <w:b/>
          <w:sz w:val="24"/>
          <w:szCs w:val="24"/>
          <w:lang w:eastAsia="ru-RU"/>
        </w:rPr>
        <w:t>еднего предпринимательства на территории Кежемского района</w:t>
      </w:r>
    </w:p>
    <w:p w:rsidR="003A286C" w:rsidRDefault="003A286C" w:rsidP="00D57C6C">
      <w:pPr>
        <w:tabs>
          <w:tab w:val="left" w:pos="1134"/>
          <w:tab w:val="left" w:pos="1418"/>
        </w:tabs>
        <w:autoSpaceDE w:val="0"/>
        <w:autoSpaceDN w:val="0"/>
        <w:adjustRightInd w:val="0"/>
        <w:outlineLvl w:val="1"/>
        <w:rPr>
          <w:b/>
        </w:rPr>
      </w:pPr>
    </w:p>
    <w:p w:rsidR="00905430" w:rsidRPr="007D483C" w:rsidRDefault="00905430" w:rsidP="00905430">
      <w:pPr>
        <w:pStyle w:val="ConsPlusNormal"/>
        <w:ind w:firstLine="709"/>
        <w:jc w:val="both"/>
        <w:rPr>
          <w:rFonts w:ascii="Times New Roman" w:hAnsi="Times New Roman" w:cs="Times New Roman"/>
          <w:sz w:val="24"/>
          <w:szCs w:val="24"/>
        </w:rPr>
      </w:pPr>
      <w:r w:rsidRPr="007D483C">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5430" w:rsidRPr="007D483C" w:rsidRDefault="00905430" w:rsidP="00905430">
      <w:pPr>
        <w:widowControl w:val="0"/>
        <w:autoSpaceDE w:val="0"/>
        <w:autoSpaceDN w:val="0"/>
        <w:adjustRightInd w:val="0"/>
        <w:ind w:firstLine="709"/>
        <w:jc w:val="both"/>
        <w:rPr>
          <w:highlight w:val="yellow"/>
        </w:rPr>
      </w:pPr>
      <w:r>
        <w:t>- р</w:t>
      </w:r>
      <w:r w:rsidRPr="007D483C">
        <w:t>еализация мероприятий по созданию благоприятных условий для развития малого и среднего предпринимательства в комплексе с сопутствующими мерами на региональном уровне позволит достичь следующих результатов:</w:t>
      </w:r>
    </w:p>
    <w:p w:rsidR="00905430" w:rsidRPr="007D483C" w:rsidRDefault="00905430" w:rsidP="00905430">
      <w:pPr>
        <w:widowControl w:val="0"/>
        <w:autoSpaceDE w:val="0"/>
        <w:autoSpaceDN w:val="0"/>
        <w:adjustRightInd w:val="0"/>
        <w:ind w:firstLine="709"/>
        <w:jc w:val="both"/>
      </w:pPr>
      <w:r w:rsidRPr="007D483C">
        <w:t>сократить численность безработных;</w:t>
      </w:r>
    </w:p>
    <w:p w:rsidR="00905430" w:rsidRPr="007D483C" w:rsidRDefault="00905430" w:rsidP="00905430">
      <w:pPr>
        <w:widowControl w:val="0"/>
        <w:autoSpaceDE w:val="0"/>
        <w:autoSpaceDN w:val="0"/>
        <w:adjustRightInd w:val="0"/>
        <w:ind w:firstLine="709"/>
        <w:jc w:val="both"/>
      </w:pPr>
      <w:r w:rsidRPr="007D483C">
        <w:t>увеличить количество обрабатывающих производств;</w:t>
      </w:r>
    </w:p>
    <w:p w:rsidR="00905430" w:rsidRPr="007D483C" w:rsidRDefault="00905430" w:rsidP="00905430">
      <w:pPr>
        <w:widowControl w:val="0"/>
        <w:autoSpaceDE w:val="0"/>
        <w:autoSpaceDN w:val="0"/>
        <w:adjustRightInd w:val="0"/>
        <w:ind w:firstLine="709"/>
        <w:jc w:val="both"/>
      </w:pPr>
      <w:r w:rsidRPr="007D483C">
        <w:t>снизить инвестиционные и предпринимательские риски;</w:t>
      </w:r>
    </w:p>
    <w:p w:rsidR="00905430" w:rsidRPr="007D483C" w:rsidRDefault="00905430" w:rsidP="00905430">
      <w:pPr>
        <w:widowControl w:val="0"/>
        <w:autoSpaceDE w:val="0"/>
        <w:autoSpaceDN w:val="0"/>
        <w:adjustRightInd w:val="0"/>
        <w:ind w:firstLine="709"/>
        <w:jc w:val="both"/>
      </w:pPr>
      <w:r w:rsidRPr="007D483C">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5430" w:rsidRPr="007D483C" w:rsidRDefault="00905430" w:rsidP="00905430">
      <w:pPr>
        <w:widowControl w:val="0"/>
        <w:autoSpaceDE w:val="0"/>
        <w:autoSpaceDN w:val="0"/>
        <w:adjustRightInd w:val="0"/>
        <w:ind w:firstLine="709"/>
        <w:jc w:val="both"/>
      </w:pPr>
      <w:r w:rsidRPr="007D483C">
        <w:t>повысить производительность труда;</w:t>
      </w:r>
    </w:p>
    <w:p w:rsidR="00905430" w:rsidRPr="007D483C" w:rsidRDefault="00905430" w:rsidP="00905430">
      <w:pPr>
        <w:widowControl w:val="0"/>
        <w:autoSpaceDE w:val="0"/>
        <w:autoSpaceDN w:val="0"/>
        <w:adjustRightInd w:val="0"/>
        <w:ind w:firstLine="709"/>
        <w:jc w:val="both"/>
      </w:pPr>
      <w:r w:rsidRPr="007D483C">
        <w:t>поднять размер налоговых доходов Кежемского района;</w:t>
      </w:r>
    </w:p>
    <w:p w:rsidR="00905430" w:rsidRPr="007D483C" w:rsidRDefault="00905430" w:rsidP="00905430">
      <w:pPr>
        <w:autoSpaceDE w:val="0"/>
        <w:autoSpaceDN w:val="0"/>
        <w:adjustRightInd w:val="0"/>
        <w:ind w:firstLine="709"/>
        <w:jc w:val="both"/>
      </w:pPr>
      <w:r w:rsidRPr="007D483C">
        <w:t>созда</w:t>
      </w:r>
      <w:r>
        <w:t>ть</w:t>
      </w:r>
      <w:r w:rsidRPr="007D483C">
        <w:t xml:space="preserve"> новы</w:t>
      </w:r>
      <w:r>
        <w:t>е</w:t>
      </w:r>
      <w:r w:rsidRPr="007D483C">
        <w:t xml:space="preserve"> рабочи</w:t>
      </w:r>
      <w:r>
        <w:t>е</w:t>
      </w:r>
      <w:r w:rsidRPr="007D483C">
        <w:t xml:space="preserve"> мест</w:t>
      </w:r>
      <w:r>
        <w:t>а.</w:t>
      </w:r>
    </w:p>
    <w:p w:rsidR="00905430" w:rsidRDefault="00905430" w:rsidP="003A286C">
      <w:pPr>
        <w:tabs>
          <w:tab w:val="left" w:pos="1134"/>
          <w:tab w:val="left" w:pos="1418"/>
        </w:tabs>
        <w:autoSpaceDE w:val="0"/>
        <w:autoSpaceDN w:val="0"/>
        <w:adjustRightInd w:val="0"/>
        <w:jc w:val="center"/>
        <w:outlineLvl w:val="1"/>
        <w:rPr>
          <w:b/>
        </w:rPr>
      </w:pPr>
    </w:p>
    <w:p w:rsidR="003A286C" w:rsidRPr="00D57C6C" w:rsidRDefault="003A286C" w:rsidP="003A286C">
      <w:pPr>
        <w:tabs>
          <w:tab w:val="left" w:pos="1134"/>
          <w:tab w:val="left" w:pos="1418"/>
        </w:tabs>
        <w:autoSpaceDE w:val="0"/>
        <w:autoSpaceDN w:val="0"/>
        <w:adjustRightInd w:val="0"/>
        <w:jc w:val="center"/>
        <w:outlineLvl w:val="1"/>
        <w:rPr>
          <w:b/>
        </w:rPr>
      </w:pPr>
      <w:r w:rsidRPr="00D57C6C">
        <w:rPr>
          <w:b/>
        </w:rPr>
        <w:t>5. Сроки реализации</w:t>
      </w:r>
      <w:r w:rsidR="00D57C6C">
        <w:rPr>
          <w:b/>
        </w:rPr>
        <w:t xml:space="preserve"> муниципальной</w:t>
      </w:r>
      <w:r w:rsidRPr="00D57C6C">
        <w:rPr>
          <w:b/>
        </w:rPr>
        <w:t xml:space="preserve"> программы </w:t>
      </w:r>
    </w:p>
    <w:p w:rsidR="003A286C" w:rsidRDefault="003A286C" w:rsidP="003A286C">
      <w:pPr>
        <w:tabs>
          <w:tab w:val="left" w:pos="1134"/>
          <w:tab w:val="left" w:pos="1418"/>
        </w:tabs>
        <w:autoSpaceDE w:val="0"/>
        <w:autoSpaceDN w:val="0"/>
        <w:adjustRightInd w:val="0"/>
        <w:jc w:val="center"/>
        <w:outlineLvl w:val="1"/>
      </w:pPr>
    </w:p>
    <w:p w:rsidR="003F3216" w:rsidRDefault="00A2091F" w:rsidP="009560F9">
      <w:pPr>
        <w:widowControl w:val="0"/>
        <w:tabs>
          <w:tab w:val="left" w:pos="1134"/>
        </w:tabs>
        <w:autoSpaceDE w:val="0"/>
        <w:autoSpaceDN w:val="0"/>
        <w:adjustRightInd w:val="0"/>
        <w:ind w:firstLine="709"/>
        <w:jc w:val="both"/>
      </w:pPr>
      <w:r w:rsidRPr="00683DCC">
        <w:t xml:space="preserve">Срок реализации </w:t>
      </w:r>
      <w:r w:rsidR="00D57C6C">
        <w:t xml:space="preserve">муниципальной </w:t>
      </w:r>
      <w:r w:rsidRPr="00683DCC">
        <w:t>программы: 20</w:t>
      </w:r>
      <w:r w:rsidR="000345F3" w:rsidRPr="00683DCC">
        <w:t>1</w:t>
      </w:r>
      <w:r w:rsidR="00D57C6C">
        <w:t>8</w:t>
      </w:r>
      <w:r w:rsidRPr="00683DCC">
        <w:t xml:space="preserve"> - 20</w:t>
      </w:r>
      <w:r w:rsidR="00D57C6C">
        <w:t>20</w:t>
      </w:r>
      <w:r w:rsidRPr="00683DCC">
        <w:t xml:space="preserve"> годы.</w:t>
      </w:r>
    </w:p>
    <w:p w:rsidR="009560F9" w:rsidRDefault="009560F9" w:rsidP="009560F9">
      <w:pPr>
        <w:widowControl w:val="0"/>
        <w:tabs>
          <w:tab w:val="left" w:pos="1134"/>
        </w:tabs>
        <w:autoSpaceDE w:val="0"/>
        <w:autoSpaceDN w:val="0"/>
        <w:adjustRightInd w:val="0"/>
        <w:ind w:firstLine="709"/>
        <w:jc w:val="both"/>
      </w:pPr>
    </w:p>
    <w:p w:rsidR="003F3216" w:rsidRDefault="003F3216" w:rsidP="00715E04">
      <w:pPr>
        <w:tabs>
          <w:tab w:val="left" w:pos="1134"/>
        </w:tabs>
        <w:autoSpaceDE w:val="0"/>
        <w:autoSpaceDN w:val="0"/>
        <w:adjustRightInd w:val="0"/>
        <w:ind w:firstLine="709"/>
        <w:jc w:val="center"/>
        <w:rPr>
          <w:b/>
        </w:rPr>
      </w:pPr>
      <w:r w:rsidRPr="003F3216">
        <w:rPr>
          <w:b/>
        </w:rPr>
        <w:t>6. Перечень мероприятий муниципальной программы</w:t>
      </w:r>
    </w:p>
    <w:p w:rsidR="009560F9" w:rsidRPr="0024195F" w:rsidRDefault="00357CDB" w:rsidP="00715E04">
      <w:pPr>
        <w:widowControl w:val="0"/>
        <w:autoSpaceDE w:val="0"/>
        <w:autoSpaceDN w:val="0"/>
        <w:adjustRightInd w:val="0"/>
        <w:ind w:firstLine="709"/>
        <w:jc w:val="both"/>
      </w:pPr>
      <w:r>
        <w:t xml:space="preserve">Финансовая поддержка </w:t>
      </w:r>
      <w:r w:rsidR="009560F9" w:rsidRPr="007D483C">
        <w:t xml:space="preserve">мероприятий </w:t>
      </w:r>
      <w:r w:rsidR="009560F9">
        <w:t>муниципальной программы</w:t>
      </w:r>
      <w:r w:rsidR="009560F9" w:rsidRPr="007D483C">
        <w:t xml:space="preserve"> осуществляется в виде субсидий </w:t>
      </w:r>
      <w:r w:rsidR="009560F9" w:rsidRPr="00BE3BE8">
        <w:t xml:space="preserve">юридическим лицам и физическим лицам, являющимся индивидуальными </w:t>
      </w:r>
      <w:r w:rsidR="009560F9" w:rsidRPr="0024195F">
        <w:t>предпринимателями.</w:t>
      </w:r>
    </w:p>
    <w:p w:rsidR="009560F9" w:rsidRPr="0024195F" w:rsidRDefault="009560F9" w:rsidP="00715E04">
      <w:pPr>
        <w:widowControl w:val="0"/>
        <w:autoSpaceDE w:val="0"/>
        <w:autoSpaceDN w:val="0"/>
        <w:adjustRightInd w:val="0"/>
        <w:ind w:firstLine="709"/>
        <w:jc w:val="both"/>
      </w:pPr>
      <w:r w:rsidRPr="0024195F">
        <w:t xml:space="preserve">Средства на финансирование </w:t>
      </w:r>
      <w:r w:rsidR="002F1156" w:rsidRPr="0024195F">
        <w:t xml:space="preserve">данных </w:t>
      </w:r>
      <w:r w:rsidRPr="0024195F">
        <w:t xml:space="preserve">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560F9" w:rsidRPr="00615E18" w:rsidRDefault="009560F9" w:rsidP="00715E04">
      <w:pPr>
        <w:widowControl w:val="0"/>
        <w:autoSpaceDE w:val="0"/>
        <w:autoSpaceDN w:val="0"/>
        <w:adjustRightInd w:val="0"/>
        <w:ind w:firstLine="709"/>
        <w:jc w:val="both"/>
      </w:pPr>
      <w:proofErr w:type="gramStart"/>
      <w:r w:rsidRPr="0024195F">
        <w:t xml:space="preserve">Средства краевого и федерального бюджета, направляемые на финансирование мероприятий </w:t>
      </w:r>
      <w:r w:rsidR="005844B5" w:rsidRPr="0024195F">
        <w:t>муниципальной программы</w:t>
      </w:r>
      <w:r w:rsidRPr="0024195F">
        <w:t>, распределяются и расходуются в соответствии с государственной программой</w:t>
      </w:r>
      <w:r w:rsidRPr="00615E18">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и </w:t>
      </w:r>
      <w:r w:rsidR="005844B5">
        <w:t>данной муниципальной программой.</w:t>
      </w:r>
      <w:proofErr w:type="gramEnd"/>
    </w:p>
    <w:p w:rsidR="009560F9" w:rsidRPr="00F747B6" w:rsidRDefault="009560F9" w:rsidP="00715E04">
      <w:pPr>
        <w:widowControl w:val="0"/>
        <w:autoSpaceDE w:val="0"/>
        <w:autoSpaceDN w:val="0"/>
        <w:adjustRightInd w:val="0"/>
        <w:ind w:firstLine="709"/>
        <w:jc w:val="both"/>
      </w:pPr>
      <w:r w:rsidRPr="00615E18">
        <w:t>Финансовая</w:t>
      </w:r>
      <w:r w:rsidRPr="007D483C">
        <w:t xml:space="preserve"> поддержка </w:t>
      </w:r>
      <w:r>
        <w:t xml:space="preserve">за счет средств местного бюджета </w:t>
      </w:r>
      <w:r w:rsidRPr="007D483C">
        <w:t xml:space="preserve">предоставляется в пределах средств, предусмотренных на эти цели решением Кежемского районного Совета депутатов о районном бюджете на </w:t>
      </w:r>
      <w:r w:rsidR="00042C95">
        <w:t>очередной</w:t>
      </w:r>
      <w:r w:rsidRPr="007D483C">
        <w:t xml:space="preserve"> финансовый год и плановый </w:t>
      </w:r>
      <w:r w:rsidR="00215EC3">
        <w:t>период 2019-2020 годов.</w:t>
      </w:r>
    </w:p>
    <w:p w:rsidR="003F3216" w:rsidRPr="00683DCC" w:rsidRDefault="003F3216" w:rsidP="00715E04">
      <w:pPr>
        <w:widowControl w:val="0"/>
        <w:autoSpaceDE w:val="0"/>
        <w:autoSpaceDN w:val="0"/>
        <w:adjustRightInd w:val="0"/>
        <w:ind w:firstLine="709"/>
        <w:jc w:val="both"/>
      </w:pPr>
      <w:r w:rsidRPr="007D483C">
        <w:t xml:space="preserve">Механизмы поддержки и развития субъектов малого и среднего предпринимательства в рамках </w:t>
      </w:r>
      <w:r w:rsidR="00F747B6">
        <w:t xml:space="preserve">муниципальной </w:t>
      </w:r>
      <w:r w:rsidRPr="007D483C">
        <w:t>программы сгруппированы в три раздела (в зависимости от способа воздействия на формирование благоприятного предпринимательского климата).</w:t>
      </w:r>
    </w:p>
    <w:p w:rsidR="006E1456" w:rsidRPr="00246590" w:rsidRDefault="006E1456" w:rsidP="00715E04">
      <w:pPr>
        <w:ind w:firstLine="709"/>
        <w:jc w:val="both"/>
      </w:pPr>
      <w:r>
        <w:t>1.</w:t>
      </w:r>
      <w:r w:rsidRPr="00246590">
        <w:t xml:space="preserve"> Оказание финансовой поддержки субъектам малого и среднего предпринимател</w:t>
      </w:r>
      <w:r>
        <w:t>ьства. П</w:t>
      </w:r>
      <w:r w:rsidRPr="00246590">
        <w:t>редусматривается осуществление следующих мероприятий</w:t>
      </w:r>
      <w:r>
        <w:t xml:space="preserve"> по направлениям</w:t>
      </w:r>
      <w:r w:rsidRPr="00246590">
        <w:t>:</w:t>
      </w:r>
    </w:p>
    <w:p w:rsidR="006E1456" w:rsidRPr="00917F74" w:rsidRDefault="006E1456" w:rsidP="00715E04">
      <w:pPr>
        <w:ind w:firstLine="709"/>
        <w:jc w:val="both"/>
      </w:pPr>
      <w:r>
        <w:lastRenderedPageBreak/>
        <w:t>1.1</w:t>
      </w:r>
      <w:r w:rsidRPr="00917F74">
        <w:t xml:space="preserve">. </w:t>
      </w:r>
      <w:r w:rsidRPr="007617D4">
        <w:t xml:space="preserve">Мероприятие 1. Оказание финансовой </w:t>
      </w:r>
      <w:r>
        <w:t>поддержки</w:t>
      </w:r>
      <w:r w:rsidRPr="00917F74">
        <w:t xml:space="preserve"> субъект</w:t>
      </w:r>
      <w:r w:rsidR="00D73273">
        <w:t>ам</w:t>
      </w:r>
      <w:r w:rsidRPr="00917F74">
        <w:t xml:space="preserve"> малого и среднего предпринимательства, осуществляющих деятельность в сфере производства товаров (работ, услуг):</w:t>
      </w:r>
    </w:p>
    <w:p w:rsidR="006E1456" w:rsidRDefault="006E1456" w:rsidP="00715E04">
      <w:pPr>
        <w:ind w:firstLine="709"/>
        <w:jc w:val="both"/>
      </w:pPr>
      <w:proofErr w:type="gramStart"/>
      <w:r w:rsidRPr="00917F74">
        <w:t>1.</w:t>
      </w:r>
      <w:r>
        <w:t>1.1.Содействие развитию лизинга оборудования, устройств, механизмов, приборов, аппаратов, агрегатов, установок, машин, средств и технологий (далее - оборудование) субъектами малого и  среднего предпринимательства.</w:t>
      </w:r>
      <w:proofErr w:type="gramEnd"/>
    </w:p>
    <w:p w:rsidR="006E1456" w:rsidRPr="0005453A" w:rsidRDefault="006E1456" w:rsidP="00715E04">
      <w:pPr>
        <w:ind w:firstLine="709"/>
        <w:jc w:val="both"/>
      </w:pPr>
      <w:proofErr w:type="gramStart"/>
      <w:r>
        <w:t>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 предоставляются в размере 100 процентов от затрат на оплату первого взноса (аванса) при заключении договоров лизинга оборудования, включая затраты на монтаж оборудования</w:t>
      </w:r>
      <w:proofErr w:type="gramEnd"/>
      <w:r>
        <w:t xml:space="preserve"> (</w:t>
      </w:r>
      <w:proofErr w:type="gramStart"/>
      <w:r>
        <w:t xml:space="preserve">без учета НДС - для получателей субсидии, применяющих общую систему налогообложения), но не более </w:t>
      </w:r>
      <w:r w:rsidR="00DA3FAF">
        <w:t>5</w:t>
      </w:r>
      <w:r>
        <w:t>00 тыс. рублей в течение одного финансового года одному субъекту малого или среднего предпринимательства, зарегистрированному и действующему на момент принятия решения о предоставлении субсидии более 1 года, и в размере 85% от затрат на оплату первого взноса (аванса) при заключении договоров лизинга оборудования, включая затраты на монтаж</w:t>
      </w:r>
      <w:proofErr w:type="gramEnd"/>
      <w:r>
        <w:t xml:space="preserve"> оборудования (без учета НДС - для получателей субсидии, применяющих общую систему налогообложения), но не более </w:t>
      </w:r>
      <w:r w:rsidR="00F95CB1">
        <w:t>5</w:t>
      </w:r>
      <w:r>
        <w:t xml:space="preserve">00 тыс. рублей в течение одного финансового года одному субъекту малого или среднего предпринимательства, зарегистрированному и действующему на </w:t>
      </w:r>
      <w:r w:rsidRPr="0005453A">
        <w:t>момент принятия решения о предоставлении субсидии менее 1 года.</w:t>
      </w:r>
    </w:p>
    <w:p w:rsidR="0005453A" w:rsidRPr="0005453A" w:rsidRDefault="0005453A" w:rsidP="00715E04">
      <w:pPr>
        <w:ind w:firstLine="709"/>
        <w:jc w:val="both"/>
      </w:pPr>
      <w:r w:rsidRPr="0005453A">
        <w:t xml:space="preserve">Порядок предоставления субсидий  субъектам малого и среднего предпринимательства </w:t>
      </w:r>
      <w:r w:rsidR="008B0F21">
        <w:t>на возмещение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05453A">
        <w:t xml:space="preserve"> устанавливается согласно </w:t>
      </w:r>
      <w:r w:rsidRPr="009F0F0B">
        <w:t xml:space="preserve">приложению № </w:t>
      </w:r>
      <w:r w:rsidR="008B0F21" w:rsidRPr="009F0F0B">
        <w:t>3</w:t>
      </w:r>
      <w:r w:rsidRPr="009F0F0B">
        <w:t xml:space="preserve"> к </w:t>
      </w:r>
      <w:r w:rsidR="008B0F21" w:rsidRPr="009F0F0B">
        <w:t>муниципальной</w:t>
      </w:r>
      <w:r w:rsidR="008B0F21">
        <w:t xml:space="preserve"> программе</w:t>
      </w:r>
      <w:r w:rsidRPr="0005453A">
        <w:t>.</w:t>
      </w:r>
    </w:p>
    <w:p w:rsidR="006E1456" w:rsidRDefault="006E1456" w:rsidP="00715E04">
      <w:pPr>
        <w:ind w:firstLine="709"/>
        <w:jc w:val="both"/>
      </w:pPr>
      <w:r w:rsidRPr="0005453A">
        <w:t>1.1.2. Субсиди</w:t>
      </w:r>
      <w:r w:rsidR="00422E68">
        <w:t>и</w:t>
      </w:r>
      <w:r w:rsidRPr="0005453A">
        <w:t xml:space="preserve"> субъектам малого и среднего предпринимательства на возмещение части затрат, связанных с приобретением оборудования в целях создания</w:t>
      </w:r>
      <w:r>
        <w:t xml:space="preserve"> и (или) развития либо модернизации производства товаров (работ, услуг).</w:t>
      </w:r>
    </w:p>
    <w:p w:rsidR="006E1456" w:rsidRDefault="006E1456" w:rsidP="00715E04">
      <w:pPr>
        <w:ind w:firstLine="709"/>
        <w:jc w:val="both"/>
      </w:pPr>
      <w:r>
        <w:t xml:space="preserve">Субсидии предоставляются в размере 30% произведенных затрат, на приобретение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но не более </w:t>
      </w:r>
      <w:r w:rsidR="00621FED">
        <w:t>5</w:t>
      </w:r>
      <w:r>
        <w:t>00 тыс. рублей одному субъекту малого или среднего предпринимательства в течение одного финансового года.</w:t>
      </w:r>
    </w:p>
    <w:p w:rsidR="00136A9E" w:rsidRDefault="00136A9E" w:rsidP="00715E04">
      <w:pPr>
        <w:ind w:firstLine="709"/>
        <w:jc w:val="both"/>
      </w:pPr>
      <w:r w:rsidRPr="0005453A">
        <w:t>Порядок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w:t>
      </w:r>
      <w:r>
        <w:t xml:space="preserve"> и (или) развития либо модернизации производства товаров (работ, услуг)</w:t>
      </w:r>
      <w:r w:rsidRPr="0005453A">
        <w:t xml:space="preserve"> устанавливается </w:t>
      </w:r>
      <w:r w:rsidRPr="004B646B">
        <w:t>согласно приложению № 4 к муниципальной</w:t>
      </w:r>
      <w:r>
        <w:t xml:space="preserve"> программе</w:t>
      </w:r>
      <w:r w:rsidRPr="0005453A">
        <w:t>.</w:t>
      </w:r>
    </w:p>
    <w:p w:rsidR="006E1456" w:rsidRPr="007650D5" w:rsidRDefault="006E1456" w:rsidP="00715E04">
      <w:pPr>
        <w:ind w:firstLine="709"/>
        <w:jc w:val="both"/>
      </w:pPr>
      <w:r>
        <w:t>1.2</w:t>
      </w:r>
      <w:r w:rsidRPr="007650D5">
        <w:t xml:space="preserve">. </w:t>
      </w:r>
      <w:r w:rsidRPr="007617D4">
        <w:t xml:space="preserve">Мероприятие 2. Оказание поддержки  </w:t>
      </w:r>
      <w:r w:rsidR="008716CD">
        <w:t xml:space="preserve">начинающим </w:t>
      </w:r>
      <w:r w:rsidRPr="007617D4">
        <w:t>субъектам малого предпринимательства</w:t>
      </w:r>
      <w:r w:rsidR="00FE5627">
        <w:t>, действующим менее 1 года</w:t>
      </w:r>
      <w:r w:rsidRPr="007650D5">
        <w:t>:</w:t>
      </w:r>
    </w:p>
    <w:p w:rsidR="006E1456" w:rsidRPr="00F34E72" w:rsidRDefault="006E1456" w:rsidP="00715E04">
      <w:pPr>
        <w:ind w:firstLine="709"/>
        <w:jc w:val="both"/>
      </w:pPr>
      <w:r w:rsidRPr="00747E21">
        <w:t xml:space="preserve">1.2.1. Субсидии вновь созданным субъектам малого предпринимательства на возмещение части расходов, связанных с началом предпринимательской деятельности (далее - субсидии), предоставляются субъектам малого предпринимательства, с </w:t>
      </w:r>
      <w:proofErr w:type="gramStart"/>
      <w:r w:rsidRPr="00747E21">
        <w:t>даты</w:t>
      </w:r>
      <w:proofErr w:type="gramEnd"/>
      <w:r w:rsidRPr="00747E21">
        <w:t xml:space="preserve"> регистрации которых до момента обращения за муниципальной поддержкой прошло не более 1 года. Субсидии предоставляются в размере 85 % от </w:t>
      </w:r>
      <w:r w:rsidR="001C6825" w:rsidRPr="00747E21">
        <w:t>произведенных затрат</w:t>
      </w:r>
      <w:r w:rsidRPr="00747E21">
        <w:t xml:space="preserve"> (без учета налога на добавленную стоимость - для получателей субсидии, применяющих общую систему налогообложения), но не</w:t>
      </w:r>
      <w:r w:rsidRPr="001B3A3E">
        <w:t xml:space="preserve"> более 500 тыс. рублей</w:t>
      </w:r>
      <w:r w:rsidRPr="00D251F1">
        <w:t xml:space="preserve"> одному субъекту малого предпринимательства, в </w:t>
      </w:r>
      <w:r w:rsidRPr="00F34E72">
        <w:t xml:space="preserve">течение одного финансового года. </w:t>
      </w:r>
    </w:p>
    <w:p w:rsidR="006E1456" w:rsidRDefault="006E1456" w:rsidP="00715E04">
      <w:pPr>
        <w:pStyle w:val="af0"/>
        <w:ind w:firstLine="709"/>
        <w:jc w:val="both"/>
      </w:pPr>
      <w:r w:rsidRPr="00F34E72">
        <w:rPr>
          <w:rFonts w:ascii="Times New Roman" w:hAnsi="Times New Roman"/>
          <w:color w:val="000000"/>
          <w:sz w:val="24"/>
          <w:szCs w:val="24"/>
        </w:rPr>
        <w:t xml:space="preserve">В случае, когда учредителями вновь созданного юридического лица являются несколько физических лиц, </w:t>
      </w:r>
      <w:r w:rsidRPr="00902A93">
        <w:rPr>
          <w:rFonts w:ascii="Times New Roman" w:hAnsi="Times New Roman"/>
          <w:color w:val="000000"/>
          <w:sz w:val="24"/>
          <w:szCs w:val="24"/>
        </w:rPr>
        <w:t xml:space="preserve">включенных в </w:t>
      </w:r>
      <w:hyperlink w:anchor="ПЦГ" w:history="1">
        <w:r w:rsidRPr="00902A93">
          <w:rPr>
            <w:rStyle w:val="af1"/>
            <w:rFonts w:ascii="Times New Roman" w:hAnsi="Times New Roman"/>
            <w:color w:val="000000"/>
            <w:sz w:val="24"/>
            <w:szCs w:val="24"/>
            <w:u w:val="none"/>
          </w:rPr>
          <w:t>приоритетную целевую группу</w:t>
        </w:r>
      </w:hyperlink>
      <w:r w:rsidRPr="00F34E72">
        <w:rPr>
          <w:rFonts w:ascii="Times New Roman" w:hAnsi="Times New Roman"/>
          <w:color w:val="000000"/>
          <w:sz w:val="24"/>
          <w:szCs w:val="24"/>
        </w:rPr>
        <w:t>, указанному юридическому лицу сумма субсидии не должна превышать</w:t>
      </w:r>
      <w:r w:rsidRPr="0098214F">
        <w:rPr>
          <w:rFonts w:ascii="Times New Roman" w:hAnsi="Times New Roman"/>
          <w:color w:val="000000"/>
          <w:sz w:val="24"/>
          <w:szCs w:val="24"/>
        </w:rPr>
        <w:t xml:space="preserve"> произведения числа указанных </w:t>
      </w:r>
      <w:r w:rsidRPr="0098214F">
        <w:rPr>
          <w:rFonts w:ascii="Times New Roman" w:hAnsi="Times New Roman"/>
          <w:color w:val="000000"/>
          <w:sz w:val="24"/>
          <w:szCs w:val="24"/>
        </w:rPr>
        <w:lastRenderedPageBreak/>
        <w:t>учредителей на 500,0 тыс. рублей, но не более 1000,0 тыс. рублей на одного получателя субсидии в течение одного финансового года.</w:t>
      </w:r>
    </w:p>
    <w:p w:rsidR="00FA4E24" w:rsidRPr="0028461F" w:rsidRDefault="00FA4E24" w:rsidP="00715E04">
      <w:pPr>
        <w:ind w:firstLine="709"/>
        <w:jc w:val="both"/>
      </w:pPr>
      <w:r w:rsidRPr="0005453A">
        <w:t xml:space="preserve">Порядок предоставления субсидий  субъектам </w:t>
      </w:r>
      <w:r w:rsidRPr="007650D5">
        <w:t>малого предпринимательства на возмещение части расходов, связанных</w:t>
      </w:r>
      <w:r w:rsidRPr="00D251F1">
        <w:t xml:space="preserve"> с началом предпринимательской деятельности</w:t>
      </w:r>
      <w:r w:rsidRPr="0005453A">
        <w:t xml:space="preserve"> устанавливается </w:t>
      </w:r>
      <w:r w:rsidRPr="0028461F">
        <w:t>согласно приложению № 5 к муниципальной программе.</w:t>
      </w:r>
    </w:p>
    <w:p w:rsidR="006E1456" w:rsidRPr="008A59C7" w:rsidRDefault="006E1456" w:rsidP="00715E04">
      <w:pPr>
        <w:ind w:firstLine="709"/>
        <w:jc w:val="both"/>
      </w:pPr>
      <w:r w:rsidRPr="0028461F">
        <w:t>2. Мероприятие 3. Имущественная и налоговая</w:t>
      </w:r>
      <w:r w:rsidRPr="008A59C7">
        <w:t xml:space="preserve"> поддержка малого и среднего предпринимательства и ее дальнейшее развитие:</w:t>
      </w:r>
    </w:p>
    <w:p w:rsidR="006E1456" w:rsidRPr="007D483C" w:rsidRDefault="006E1456" w:rsidP="00715E04">
      <w:pPr>
        <w:ind w:firstLine="709"/>
        <w:jc w:val="both"/>
      </w:pPr>
      <w:r w:rsidRPr="008A59C7">
        <w:t>- применение корректирующего коэффициента базовой доходности К</w:t>
      </w:r>
      <w:proofErr w:type="gramStart"/>
      <w:r w:rsidRPr="008A59C7">
        <w:t>2</w:t>
      </w:r>
      <w:proofErr w:type="gramEnd"/>
      <w:r w:rsidRPr="008A59C7">
        <w:t>, величина которого устанавливается на основании Решения Совета депутатов Кежемского района на очередной финансовый год;</w:t>
      </w:r>
    </w:p>
    <w:p w:rsidR="006E1456" w:rsidRPr="007D483C" w:rsidRDefault="006E1456" w:rsidP="00715E04">
      <w:pPr>
        <w:ind w:firstLine="709"/>
        <w:jc w:val="both"/>
      </w:pPr>
      <w:r w:rsidRPr="007D483C">
        <w:t xml:space="preserve">- предоставление муниципального имущества и земельных участков в аренду на льготных </w:t>
      </w:r>
      <w:proofErr w:type="gramStart"/>
      <w:r w:rsidRPr="007D483C">
        <w:t>условиях</w:t>
      </w:r>
      <w:proofErr w:type="gramEnd"/>
      <w:r w:rsidRPr="007D483C">
        <w:t xml:space="preserve">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 утвержденным решением Кежемского районного Совета депутатов от 28.09.2007 № 27-173.</w:t>
      </w:r>
    </w:p>
    <w:p w:rsidR="006E1456" w:rsidRPr="007D483C" w:rsidRDefault="006E1456" w:rsidP="00715E04">
      <w:pPr>
        <w:ind w:firstLine="709"/>
        <w:jc w:val="both"/>
      </w:pPr>
      <w:r w:rsidRPr="007D483C">
        <w:t xml:space="preserve">3. </w:t>
      </w:r>
      <w:r>
        <w:t xml:space="preserve">Мероприятие 4. </w:t>
      </w:r>
      <w:r w:rsidRPr="007D483C">
        <w:t>Предоставление адресной методической, информационной, консультационной, образовательной и правовой поддержки субъектов малого и сред</w:t>
      </w:r>
      <w:r>
        <w:t>него предпринимательства:</w:t>
      </w:r>
    </w:p>
    <w:p w:rsidR="006E1456" w:rsidRPr="007D483C" w:rsidRDefault="006E1456" w:rsidP="00715E04">
      <w:pPr>
        <w:ind w:firstLine="709"/>
        <w:jc w:val="both"/>
      </w:pPr>
      <w:r w:rsidRPr="007D483C">
        <w:t>-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6E1456" w:rsidRPr="007D483C" w:rsidRDefault="006E1456" w:rsidP="00715E04">
      <w:pPr>
        <w:ind w:firstLine="709"/>
        <w:jc w:val="both"/>
      </w:pPr>
      <w:r w:rsidRPr="007D483C">
        <w:t>-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3D383E" w:rsidRDefault="006E1456" w:rsidP="00715E04">
      <w:pPr>
        <w:ind w:firstLine="709"/>
        <w:jc w:val="both"/>
      </w:pPr>
      <w:r w:rsidRPr="007D483C">
        <w:t xml:space="preserve">- </w:t>
      </w:r>
      <w:r w:rsidRPr="003F6FDA">
        <w:t>проведение различных мероприятий, семинаров и круглых столов</w:t>
      </w:r>
      <w:r w:rsidRPr="007D483C">
        <w:t xml:space="preserve">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w:t>
      </w:r>
      <w:r w:rsidR="000E48DA">
        <w:t>редпринимательства.</w:t>
      </w:r>
    </w:p>
    <w:p w:rsidR="00087E3A" w:rsidRDefault="00087E3A" w:rsidP="000E48DA">
      <w:pPr>
        <w:ind w:firstLine="709"/>
        <w:jc w:val="both"/>
      </w:pPr>
    </w:p>
    <w:p w:rsidR="003D383E" w:rsidRPr="00AF2629" w:rsidRDefault="00087E3A" w:rsidP="003D383E">
      <w:pPr>
        <w:widowControl w:val="0"/>
        <w:tabs>
          <w:tab w:val="left" w:pos="1134"/>
        </w:tabs>
        <w:autoSpaceDE w:val="0"/>
        <w:autoSpaceDN w:val="0"/>
        <w:adjustRightInd w:val="0"/>
        <w:ind w:firstLine="709"/>
        <w:jc w:val="center"/>
        <w:rPr>
          <w:b/>
        </w:rPr>
      </w:pPr>
      <w:r w:rsidRPr="00F877C8">
        <w:rPr>
          <w:b/>
        </w:rPr>
        <w:t>7</w:t>
      </w:r>
      <w:r w:rsidR="003D383E" w:rsidRPr="00F877C8">
        <w:rPr>
          <w:b/>
        </w:rPr>
        <w:t>. Перечень целевых индикаторов и показателей муниципальной программы</w:t>
      </w:r>
    </w:p>
    <w:p w:rsidR="003D383E" w:rsidRPr="00AF2629" w:rsidRDefault="003D383E" w:rsidP="003D383E">
      <w:pPr>
        <w:widowControl w:val="0"/>
        <w:tabs>
          <w:tab w:val="left" w:pos="1134"/>
        </w:tabs>
        <w:autoSpaceDE w:val="0"/>
        <w:autoSpaceDN w:val="0"/>
        <w:adjustRightInd w:val="0"/>
        <w:ind w:firstLine="709"/>
        <w:jc w:val="center"/>
      </w:pPr>
    </w:p>
    <w:p w:rsidR="003E0137" w:rsidRPr="00AF2629" w:rsidRDefault="003E0137" w:rsidP="00715E04">
      <w:pPr>
        <w:widowControl w:val="0"/>
        <w:autoSpaceDE w:val="0"/>
        <w:autoSpaceDN w:val="0"/>
        <w:adjustRightInd w:val="0"/>
        <w:ind w:firstLine="709"/>
        <w:jc w:val="both"/>
      </w:pPr>
      <w:r w:rsidRPr="00AF2629">
        <w:t xml:space="preserve">В результате реализации мероприятий </w:t>
      </w:r>
      <w:r w:rsidR="00F877C8">
        <w:t xml:space="preserve">муниципальной </w:t>
      </w:r>
      <w:r w:rsidRPr="00AF2629">
        <w:t>программы ожидаются следующие социально-экономические результаты:</w:t>
      </w:r>
    </w:p>
    <w:p w:rsidR="003E0137" w:rsidRPr="00AF2629" w:rsidRDefault="003E0137" w:rsidP="00715E04">
      <w:pPr>
        <w:pStyle w:val="ConsPlusNonformat"/>
        <w:ind w:firstLine="709"/>
        <w:jc w:val="both"/>
        <w:rPr>
          <w:rFonts w:ascii="Times New Roman" w:hAnsi="Times New Roman" w:cs="Times New Roman"/>
          <w:sz w:val="24"/>
          <w:szCs w:val="24"/>
        </w:rPr>
      </w:pPr>
      <w:r w:rsidRPr="00AF2629">
        <w:rPr>
          <w:rFonts w:ascii="Times New Roman" w:hAnsi="Times New Roman" w:cs="Times New Roman"/>
          <w:sz w:val="24"/>
          <w:szCs w:val="24"/>
        </w:rPr>
        <w:t xml:space="preserve">1. Увеличение количества субъектов малого и среднего предпринимательства, получивших муниципальную поддержку с </w:t>
      </w:r>
      <w:r w:rsidR="00CE4169">
        <w:rPr>
          <w:rFonts w:ascii="Times New Roman" w:hAnsi="Times New Roman" w:cs="Times New Roman"/>
          <w:sz w:val="24"/>
          <w:szCs w:val="24"/>
        </w:rPr>
        <w:t>5</w:t>
      </w:r>
      <w:r w:rsidRPr="00AF2629">
        <w:rPr>
          <w:rFonts w:ascii="Times New Roman" w:hAnsi="Times New Roman" w:cs="Times New Roman"/>
          <w:sz w:val="24"/>
          <w:szCs w:val="24"/>
        </w:rPr>
        <w:t xml:space="preserve"> до </w:t>
      </w:r>
      <w:r w:rsidR="00AF2629" w:rsidRPr="00AF2629">
        <w:rPr>
          <w:rFonts w:ascii="Times New Roman" w:hAnsi="Times New Roman" w:cs="Times New Roman"/>
          <w:sz w:val="24"/>
          <w:szCs w:val="24"/>
        </w:rPr>
        <w:t>1</w:t>
      </w:r>
      <w:r w:rsidR="00CE4169">
        <w:rPr>
          <w:rFonts w:ascii="Times New Roman" w:hAnsi="Times New Roman" w:cs="Times New Roman"/>
          <w:sz w:val="24"/>
          <w:szCs w:val="24"/>
        </w:rPr>
        <w:t>5</w:t>
      </w:r>
      <w:r w:rsidRPr="00AF2629">
        <w:rPr>
          <w:rFonts w:ascii="Times New Roman" w:hAnsi="Times New Roman" w:cs="Times New Roman"/>
          <w:sz w:val="24"/>
          <w:szCs w:val="24"/>
        </w:rPr>
        <w:t xml:space="preserve"> единиц за период реализации программы.</w:t>
      </w:r>
    </w:p>
    <w:p w:rsidR="003E0137" w:rsidRPr="00AF2629" w:rsidRDefault="003E0137" w:rsidP="00715E04">
      <w:pPr>
        <w:pStyle w:val="ConsPlusNonformat"/>
        <w:ind w:firstLine="709"/>
        <w:jc w:val="both"/>
        <w:rPr>
          <w:rFonts w:ascii="Times New Roman" w:hAnsi="Times New Roman" w:cs="Times New Roman"/>
          <w:sz w:val="24"/>
          <w:szCs w:val="24"/>
        </w:rPr>
      </w:pPr>
      <w:r w:rsidRPr="00AF2629">
        <w:rPr>
          <w:rFonts w:ascii="Times New Roman" w:hAnsi="Times New Roman" w:cs="Times New Roman"/>
          <w:sz w:val="24"/>
          <w:szCs w:val="24"/>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r w:rsidR="00CE4169">
        <w:rPr>
          <w:rFonts w:ascii="Times New Roman" w:hAnsi="Times New Roman" w:cs="Times New Roman"/>
          <w:sz w:val="24"/>
          <w:szCs w:val="24"/>
        </w:rPr>
        <w:t>9</w:t>
      </w:r>
      <w:r w:rsidRPr="00AF2629">
        <w:rPr>
          <w:rFonts w:ascii="Times New Roman" w:hAnsi="Times New Roman" w:cs="Times New Roman"/>
          <w:sz w:val="24"/>
          <w:szCs w:val="24"/>
        </w:rPr>
        <w:t xml:space="preserve"> единиц.</w:t>
      </w:r>
    </w:p>
    <w:p w:rsidR="003E0137" w:rsidRPr="00AF2629" w:rsidRDefault="0021060F" w:rsidP="00715E04">
      <w:pPr>
        <w:widowControl w:val="0"/>
        <w:autoSpaceDE w:val="0"/>
        <w:autoSpaceDN w:val="0"/>
        <w:adjustRightInd w:val="0"/>
        <w:ind w:firstLine="709"/>
        <w:jc w:val="both"/>
      </w:pPr>
      <w:r w:rsidRPr="00AF2629">
        <w:t>3</w:t>
      </w:r>
      <w:r w:rsidR="003E0137" w:rsidRPr="00AF2629">
        <w:t xml:space="preserve">. Объем привлеченных инвестиций в секторе малого и среднего предпринимательства за период реализации программы, </w:t>
      </w:r>
      <w:r w:rsidR="00CE4169">
        <w:t>18</w:t>
      </w:r>
      <w:r w:rsidR="003E0137" w:rsidRPr="00AF2629">
        <w:t xml:space="preserve"> млн. рублей.</w:t>
      </w:r>
    </w:p>
    <w:p w:rsidR="003E0137" w:rsidRDefault="003E0137" w:rsidP="00715E04">
      <w:pPr>
        <w:autoSpaceDE w:val="0"/>
        <w:autoSpaceDN w:val="0"/>
        <w:adjustRightInd w:val="0"/>
        <w:ind w:firstLine="709"/>
        <w:jc w:val="both"/>
      </w:pPr>
      <w:r w:rsidRPr="00AF2629">
        <w:t xml:space="preserve">Перечень целевых индикаторов </w:t>
      </w:r>
      <w:r w:rsidR="00864F9D">
        <w:t xml:space="preserve">муниципальной </w:t>
      </w:r>
      <w:r w:rsidRPr="00AF2629">
        <w:t xml:space="preserve">программы </w:t>
      </w:r>
      <w:proofErr w:type="gramStart"/>
      <w:r w:rsidRPr="00AF2629">
        <w:t>представлен</w:t>
      </w:r>
      <w:proofErr w:type="gramEnd"/>
      <w:r w:rsidRPr="00AF2629">
        <w:t xml:space="preserve"> в приложении №1 к </w:t>
      </w:r>
      <w:r w:rsidR="0021060F" w:rsidRPr="00AF2629">
        <w:t xml:space="preserve">паспорту муниципальной </w:t>
      </w:r>
      <w:r w:rsidRPr="00AF2629">
        <w:t>программ</w:t>
      </w:r>
      <w:r w:rsidR="0021060F" w:rsidRPr="00AF2629">
        <w:t>ы</w:t>
      </w:r>
      <w:r w:rsidRPr="00AF2629">
        <w:t>.</w:t>
      </w:r>
    </w:p>
    <w:p w:rsidR="00715E04" w:rsidRDefault="00715E04" w:rsidP="00A2091F">
      <w:pPr>
        <w:autoSpaceDE w:val="0"/>
        <w:autoSpaceDN w:val="0"/>
        <w:adjustRightInd w:val="0"/>
        <w:ind w:firstLine="709"/>
        <w:jc w:val="both"/>
      </w:pPr>
    </w:p>
    <w:p w:rsidR="00DA440F" w:rsidRPr="00595BB7" w:rsidRDefault="00DA440F" w:rsidP="00DA440F">
      <w:pPr>
        <w:pStyle w:val="a9"/>
        <w:tabs>
          <w:tab w:val="left" w:pos="1134"/>
        </w:tabs>
        <w:autoSpaceDE w:val="0"/>
        <w:autoSpaceDN w:val="0"/>
        <w:adjustRightInd w:val="0"/>
        <w:spacing w:after="0" w:line="240" w:lineRule="auto"/>
        <w:ind w:left="0"/>
        <w:jc w:val="center"/>
        <w:outlineLvl w:val="1"/>
        <w:rPr>
          <w:rFonts w:ascii="Times New Roman" w:hAnsi="Times New Roman"/>
          <w:b/>
          <w:sz w:val="24"/>
          <w:szCs w:val="24"/>
          <w:lang w:eastAsia="ru-RU"/>
        </w:rPr>
      </w:pPr>
      <w:r>
        <w:rPr>
          <w:rFonts w:ascii="Times New Roman" w:hAnsi="Times New Roman"/>
          <w:b/>
          <w:sz w:val="24"/>
          <w:szCs w:val="24"/>
          <w:lang w:eastAsia="ru-RU"/>
        </w:rPr>
        <w:t>8</w:t>
      </w:r>
      <w:r w:rsidRPr="00595BB7">
        <w:rPr>
          <w:rFonts w:ascii="Times New Roman" w:hAnsi="Times New Roman"/>
          <w:b/>
          <w:sz w:val="24"/>
          <w:szCs w:val="24"/>
          <w:lang w:eastAsia="ru-RU"/>
        </w:rPr>
        <w:t xml:space="preserve">. Информация о распределении планируемых расходов по </w:t>
      </w:r>
      <w:r w:rsidR="00504415">
        <w:rPr>
          <w:rFonts w:ascii="Times New Roman" w:hAnsi="Times New Roman"/>
          <w:b/>
          <w:sz w:val="24"/>
          <w:szCs w:val="24"/>
          <w:lang w:eastAsia="ru-RU"/>
        </w:rPr>
        <w:t xml:space="preserve">отдельным </w:t>
      </w:r>
      <w:r w:rsidRPr="00595BB7">
        <w:rPr>
          <w:rFonts w:ascii="Times New Roman" w:hAnsi="Times New Roman"/>
          <w:b/>
          <w:sz w:val="24"/>
          <w:szCs w:val="24"/>
          <w:lang w:eastAsia="ru-RU"/>
        </w:rPr>
        <w:t xml:space="preserve">мероприятиям </w:t>
      </w:r>
      <w:r>
        <w:rPr>
          <w:rFonts w:ascii="Times New Roman" w:hAnsi="Times New Roman"/>
          <w:b/>
          <w:sz w:val="24"/>
          <w:szCs w:val="24"/>
          <w:lang w:eastAsia="ru-RU"/>
        </w:rPr>
        <w:t xml:space="preserve">муниципальной </w:t>
      </w:r>
      <w:r w:rsidRPr="00595BB7">
        <w:rPr>
          <w:rFonts w:ascii="Times New Roman" w:hAnsi="Times New Roman"/>
          <w:b/>
          <w:sz w:val="24"/>
          <w:szCs w:val="24"/>
          <w:lang w:eastAsia="ru-RU"/>
        </w:rPr>
        <w:t xml:space="preserve">программы с указанием главных распорядителей средств </w:t>
      </w:r>
      <w:proofErr w:type="gramStart"/>
      <w:r w:rsidRPr="00595BB7">
        <w:rPr>
          <w:rFonts w:ascii="Times New Roman" w:hAnsi="Times New Roman"/>
          <w:b/>
          <w:sz w:val="24"/>
          <w:szCs w:val="24"/>
          <w:lang w:eastAsia="ru-RU"/>
        </w:rPr>
        <w:t>районного</w:t>
      </w:r>
      <w:proofErr w:type="gramEnd"/>
      <w:r w:rsidRPr="00595BB7">
        <w:rPr>
          <w:rFonts w:ascii="Times New Roman" w:hAnsi="Times New Roman"/>
          <w:b/>
          <w:sz w:val="24"/>
          <w:szCs w:val="24"/>
          <w:lang w:eastAsia="ru-RU"/>
        </w:rPr>
        <w:t xml:space="preserve"> бюджета, а также по годам реализации </w:t>
      </w:r>
      <w:r>
        <w:rPr>
          <w:rFonts w:ascii="Times New Roman" w:hAnsi="Times New Roman"/>
          <w:b/>
          <w:sz w:val="24"/>
          <w:szCs w:val="24"/>
          <w:lang w:eastAsia="ru-RU"/>
        </w:rPr>
        <w:t xml:space="preserve">муниципальной </w:t>
      </w:r>
      <w:r w:rsidRPr="00595BB7">
        <w:rPr>
          <w:rFonts w:ascii="Times New Roman" w:hAnsi="Times New Roman"/>
          <w:b/>
          <w:sz w:val="24"/>
          <w:szCs w:val="24"/>
          <w:lang w:eastAsia="ru-RU"/>
        </w:rPr>
        <w:t>программы</w:t>
      </w:r>
    </w:p>
    <w:p w:rsidR="00DA440F" w:rsidRPr="007D483C" w:rsidRDefault="00DA440F" w:rsidP="00DA440F">
      <w:pPr>
        <w:autoSpaceDE w:val="0"/>
        <w:autoSpaceDN w:val="0"/>
        <w:adjustRightInd w:val="0"/>
        <w:ind w:firstLine="709"/>
        <w:jc w:val="both"/>
      </w:pPr>
    </w:p>
    <w:p w:rsidR="00DA440F" w:rsidRPr="007D483C" w:rsidRDefault="00DA440F" w:rsidP="00DA440F">
      <w:pPr>
        <w:tabs>
          <w:tab w:val="left" w:pos="1134"/>
          <w:tab w:val="left" w:pos="1418"/>
        </w:tabs>
        <w:autoSpaceDE w:val="0"/>
        <w:autoSpaceDN w:val="0"/>
        <w:adjustRightInd w:val="0"/>
        <w:ind w:firstLine="709"/>
        <w:jc w:val="both"/>
        <w:outlineLvl w:val="1"/>
      </w:pPr>
      <w:r w:rsidRPr="007D483C">
        <w:t xml:space="preserve">Информация о распределении планируемых расходов по </w:t>
      </w:r>
      <w:r w:rsidR="00504415">
        <w:t xml:space="preserve">отдельным </w:t>
      </w:r>
      <w:r w:rsidRPr="007D483C">
        <w:t xml:space="preserve">мероприятиям </w:t>
      </w:r>
      <w:r w:rsidR="00474633">
        <w:t>муниципальной программы</w:t>
      </w:r>
      <w:r w:rsidRPr="007D483C">
        <w:t xml:space="preserve"> с указанием главных распорядителей средств </w:t>
      </w:r>
      <w:proofErr w:type="gramStart"/>
      <w:r w:rsidRPr="007D483C">
        <w:t>районного</w:t>
      </w:r>
      <w:proofErr w:type="gramEnd"/>
      <w:r w:rsidRPr="007D483C">
        <w:t xml:space="preserve"> бюджета, а также по годам реализации про</w:t>
      </w:r>
      <w:r>
        <w:t>граммы (с 201</w:t>
      </w:r>
      <w:r w:rsidR="00474633">
        <w:t>8</w:t>
      </w:r>
      <w:r>
        <w:t xml:space="preserve"> по 20</w:t>
      </w:r>
      <w:r w:rsidR="00474633">
        <w:t>20</w:t>
      </w:r>
      <w:r>
        <w:t xml:space="preserve">г.г.) </w:t>
      </w:r>
      <w:r w:rsidRPr="001440B9">
        <w:t>приведена в Приложении № 1 к</w:t>
      </w:r>
      <w:r w:rsidRPr="007D483C">
        <w:t xml:space="preserve"> настоящей </w:t>
      </w:r>
      <w:r>
        <w:t>муниципальной п</w:t>
      </w:r>
      <w:r w:rsidRPr="007D483C">
        <w:t>рограмме.</w:t>
      </w:r>
    </w:p>
    <w:p w:rsidR="00DA440F" w:rsidRPr="007D483C" w:rsidRDefault="00DA440F" w:rsidP="00DA440F">
      <w:pPr>
        <w:tabs>
          <w:tab w:val="left" w:pos="1134"/>
          <w:tab w:val="left" w:pos="1418"/>
        </w:tabs>
        <w:autoSpaceDE w:val="0"/>
        <w:autoSpaceDN w:val="0"/>
        <w:adjustRightInd w:val="0"/>
        <w:ind w:firstLine="709"/>
        <w:outlineLvl w:val="1"/>
      </w:pPr>
    </w:p>
    <w:p w:rsidR="00DA440F" w:rsidRPr="00595BB7" w:rsidRDefault="002F7C8D" w:rsidP="00DA440F">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r>
        <w:rPr>
          <w:rFonts w:ascii="Times New Roman" w:hAnsi="Times New Roman"/>
          <w:b/>
          <w:sz w:val="24"/>
          <w:szCs w:val="24"/>
        </w:rPr>
        <w:lastRenderedPageBreak/>
        <w:t>9</w:t>
      </w:r>
      <w:r w:rsidR="00DA440F" w:rsidRPr="00595BB7">
        <w:rPr>
          <w:rFonts w:ascii="Times New Roman" w:hAnsi="Times New Roman"/>
          <w:b/>
          <w:sz w:val="24"/>
          <w:szCs w:val="24"/>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00DA440F" w:rsidRPr="00595BB7">
        <w:rPr>
          <w:rFonts w:ascii="Times New Roman" w:hAnsi="Times New Roman"/>
          <w:b/>
          <w:sz w:val="24"/>
          <w:szCs w:val="24"/>
          <w:lang w:eastAsia="ru-RU"/>
        </w:rPr>
        <w:t>федерального бюджета, и бюджета муниципального образования</w:t>
      </w:r>
    </w:p>
    <w:p w:rsidR="00DA440F" w:rsidRPr="007D483C" w:rsidRDefault="00DA440F" w:rsidP="00DA440F">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DA440F" w:rsidRPr="007D483C" w:rsidRDefault="00DA440F" w:rsidP="00DA440F">
      <w:pPr>
        <w:pStyle w:val="ConsPlusNormal"/>
        <w:ind w:firstLine="709"/>
        <w:jc w:val="both"/>
        <w:rPr>
          <w:rFonts w:ascii="Times New Roman" w:hAnsi="Times New Roman" w:cs="Times New Roman"/>
          <w:sz w:val="24"/>
          <w:szCs w:val="24"/>
        </w:rPr>
      </w:pPr>
      <w:r w:rsidRPr="007D483C">
        <w:rPr>
          <w:rFonts w:ascii="Times New Roman" w:hAnsi="Times New Roman" w:cs="Times New Roman"/>
          <w:sz w:val="24"/>
          <w:szCs w:val="24"/>
        </w:rPr>
        <w:t xml:space="preserve">Общий размер финансирования мероприятий настоящей  муниципальной программы </w:t>
      </w:r>
      <w:r>
        <w:rPr>
          <w:rFonts w:ascii="Times New Roman" w:hAnsi="Times New Roman" w:cs="Times New Roman"/>
          <w:sz w:val="24"/>
          <w:szCs w:val="24"/>
        </w:rPr>
        <w:t>на 201</w:t>
      </w:r>
      <w:r w:rsidR="002F7C8D">
        <w:rPr>
          <w:rFonts w:ascii="Times New Roman" w:hAnsi="Times New Roman" w:cs="Times New Roman"/>
          <w:sz w:val="24"/>
          <w:szCs w:val="24"/>
        </w:rPr>
        <w:t>8</w:t>
      </w:r>
      <w:r>
        <w:rPr>
          <w:rFonts w:ascii="Times New Roman" w:hAnsi="Times New Roman" w:cs="Times New Roman"/>
          <w:sz w:val="24"/>
          <w:szCs w:val="24"/>
        </w:rPr>
        <w:t>-20</w:t>
      </w:r>
      <w:r w:rsidR="002F7C8D">
        <w:rPr>
          <w:rFonts w:ascii="Times New Roman" w:hAnsi="Times New Roman" w:cs="Times New Roman"/>
          <w:sz w:val="24"/>
          <w:szCs w:val="24"/>
        </w:rPr>
        <w:t>20</w:t>
      </w:r>
      <w:r>
        <w:rPr>
          <w:rFonts w:ascii="Times New Roman" w:hAnsi="Times New Roman" w:cs="Times New Roman"/>
          <w:sz w:val="24"/>
          <w:szCs w:val="24"/>
        </w:rPr>
        <w:t xml:space="preserve"> годы </w:t>
      </w:r>
      <w:r w:rsidRPr="00163F2B">
        <w:rPr>
          <w:rFonts w:ascii="Times New Roman" w:hAnsi="Times New Roman" w:cs="Times New Roman"/>
          <w:sz w:val="24"/>
          <w:szCs w:val="24"/>
        </w:rPr>
        <w:t xml:space="preserve">составляет </w:t>
      </w:r>
      <w:r w:rsidR="001440B9">
        <w:rPr>
          <w:rFonts w:ascii="Times New Roman" w:hAnsi="Times New Roman" w:cs="Times New Roman"/>
          <w:sz w:val="24"/>
          <w:szCs w:val="24"/>
        </w:rPr>
        <w:t>721</w:t>
      </w:r>
      <w:r w:rsidRPr="00A251C5">
        <w:rPr>
          <w:rFonts w:ascii="Times New Roman" w:hAnsi="Times New Roman" w:cs="Times New Roman"/>
          <w:sz w:val="24"/>
          <w:szCs w:val="24"/>
        </w:rPr>
        <w:t>,</w:t>
      </w:r>
      <w:r w:rsidR="001440B9">
        <w:rPr>
          <w:rFonts w:ascii="Times New Roman" w:hAnsi="Times New Roman" w:cs="Times New Roman"/>
          <w:sz w:val="24"/>
          <w:szCs w:val="24"/>
        </w:rPr>
        <w:t>869</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163F2B">
        <w:rPr>
          <w:rFonts w:ascii="Times New Roman" w:hAnsi="Times New Roman" w:cs="Times New Roman"/>
          <w:sz w:val="24"/>
          <w:szCs w:val="24"/>
        </w:rPr>
        <w:t>р</w:t>
      </w:r>
      <w:proofErr w:type="gramEnd"/>
      <w:r w:rsidRPr="00163F2B">
        <w:rPr>
          <w:rFonts w:ascii="Times New Roman" w:hAnsi="Times New Roman" w:cs="Times New Roman"/>
          <w:sz w:val="24"/>
          <w:szCs w:val="24"/>
        </w:rPr>
        <w:t xml:space="preserve">уб. </w:t>
      </w:r>
      <w:r>
        <w:rPr>
          <w:rFonts w:ascii="Times New Roman" w:hAnsi="Times New Roman" w:cs="Times New Roman"/>
          <w:sz w:val="24"/>
          <w:szCs w:val="24"/>
        </w:rPr>
        <w:t>в том числе</w:t>
      </w:r>
      <w:r w:rsidRPr="007D483C">
        <w:rPr>
          <w:rFonts w:ascii="Times New Roman" w:hAnsi="Times New Roman" w:cs="Times New Roman"/>
          <w:sz w:val="24"/>
          <w:szCs w:val="24"/>
        </w:rPr>
        <w:t>, по результатам участия Кежемского района в конкурсных отборах муниципальны</w:t>
      </w:r>
      <w:r>
        <w:rPr>
          <w:rFonts w:ascii="Times New Roman" w:hAnsi="Times New Roman" w:cs="Times New Roman"/>
          <w:sz w:val="24"/>
          <w:szCs w:val="24"/>
        </w:rPr>
        <w:t>х</w:t>
      </w:r>
      <w:r w:rsidRPr="007D483C">
        <w:rPr>
          <w:rFonts w:ascii="Times New Roman" w:hAnsi="Times New Roman" w:cs="Times New Roman"/>
          <w:sz w:val="24"/>
          <w:szCs w:val="24"/>
        </w:rPr>
        <w:t xml:space="preserve"> образовани</w:t>
      </w:r>
      <w:r>
        <w:rPr>
          <w:rFonts w:ascii="Times New Roman" w:hAnsi="Times New Roman" w:cs="Times New Roman"/>
          <w:sz w:val="24"/>
          <w:szCs w:val="24"/>
        </w:rPr>
        <w:t>й</w:t>
      </w:r>
      <w:r w:rsidRPr="007D483C">
        <w:rPr>
          <w:rFonts w:ascii="Times New Roman" w:hAnsi="Times New Roman" w:cs="Times New Roman"/>
          <w:sz w:val="24"/>
          <w:szCs w:val="24"/>
        </w:rPr>
        <w:t xml:space="preserve"> Красноярского края, бюджетам которых предоставляются субсидии из краевого и федерального бюджета на финансирование </w:t>
      </w:r>
      <w:r>
        <w:rPr>
          <w:rFonts w:ascii="Times New Roman" w:hAnsi="Times New Roman" w:cs="Times New Roman"/>
          <w:sz w:val="24"/>
          <w:szCs w:val="24"/>
        </w:rPr>
        <w:t>отдельных мероприятий муниципальной программы</w:t>
      </w:r>
      <w:r w:rsidR="00BC1109">
        <w:rPr>
          <w:rFonts w:ascii="Times New Roman" w:hAnsi="Times New Roman" w:cs="Times New Roman"/>
          <w:sz w:val="24"/>
          <w:szCs w:val="24"/>
        </w:rPr>
        <w:t xml:space="preserve"> </w:t>
      </w:r>
      <w:r>
        <w:rPr>
          <w:rFonts w:ascii="Times New Roman" w:hAnsi="Times New Roman" w:cs="Times New Roman"/>
          <w:sz w:val="24"/>
          <w:szCs w:val="24"/>
        </w:rPr>
        <w:t>могут быть</w:t>
      </w:r>
      <w:r w:rsidRPr="007D483C">
        <w:rPr>
          <w:rFonts w:ascii="Times New Roman" w:hAnsi="Times New Roman" w:cs="Times New Roman"/>
          <w:sz w:val="24"/>
          <w:szCs w:val="24"/>
        </w:rPr>
        <w:t xml:space="preserve"> привлечены средства краевого и федерального бюджета</w:t>
      </w:r>
      <w:r w:rsidR="002F7C8D">
        <w:rPr>
          <w:rFonts w:ascii="Times New Roman" w:hAnsi="Times New Roman" w:cs="Times New Roman"/>
          <w:sz w:val="24"/>
          <w:szCs w:val="24"/>
        </w:rPr>
        <w:t>.</w:t>
      </w:r>
    </w:p>
    <w:p w:rsidR="00DA440F" w:rsidRPr="00BF4DFF" w:rsidRDefault="00DA440F" w:rsidP="00DA440F">
      <w:pPr>
        <w:widowControl w:val="0"/>
        <w:autoSpaceDE w:val="0"/>
        <w:autoSpaceDN w:val="0"/>
        <w:adjustRightInd w:val="0"/>
        <w:ind w:firstLine="709"/>
        <w:jc w:val="both"/>
      </w:pPr>
      <w:proofErr w:type="gramStart"/>
      <w:r w:rsidRPr="00BF4DFF">
        <w:t xml:space="preserve">Средства краевого и федерального бюджета, направляемые на финансирование мероприятий </w:t>
      </w:r>
      <w:r>
        <w:t>муниципальной программы</w:t>
      </w:r>
      <w:r w:rsidRPr="00BF4DFF">
        <w:t xml:space="preserve">, распределяются и расходуются в порядках и на условиях, установленных государственной программой Красноярского края «Развитие инвестиционной деятельности, малого и среднего </w:t>
      </w:r>
      <w:r w:rsidRPr="00E76D1A">
        <w:t xml:space="preserve">предпринимательства», утвержденной постановлением Правительства Красноярского края от 30.09.2013 № 505-п и </w:t>
      </w:r>
      <w:r w:rsidR="00626573">
        <w:t>данной муниципальной программой</w:t>
      </w:r>
      <w:r w:rsidRPr="00E76D1A">
        <w:t>.</w:t>
      </w:r>
      <w:proofErr w:type="gramEnd"/>
    </w:p>
    <w:p w:rsidR="00DA440F" w:rsidRPr="007D483C" w:rsidRDefault="00DA440F" w:rsidP="00DA440F">
      <w:pPr>
        <w:ind w:firstLine="709"/>
        <w:jc w:val="both"/>
      </w:pPr>
      <w:r w:rsidRPr="00BF4DFF">
        <w:t>Финансовая поддержка предоставляется в пределах средств, предусмотренных на эти цели решением Кежемского районного Совета депутатов о районном</w:t>
      </w:r>
      <w:r w:rsidRPr="007D483C">
        <w:t xml:space="preserve"> бюджете на очередной финансовый год и </w:t>
      </w:r>
      <w:proofErr w:type="gramStart"/>
      <w:r w:rsidRPr="007D483C">
        <w:t>плановый</w:t>
      </w:r>
      <w:proofErr w:type="gramEnd"/>
      <w:r w:rsidRPr="007D483C">
        <w:t xml:space="preserve"> период.</w:t>
      </w:r>
    </w:p>
    <w:p w:rsidR="00DA440F" w:rsidRDefault="00DA440F" w:rsidP="00DA440F">
      <w:pPr>
        <w:widowControl w:val="0"/>
        <w:autoSpaceDE w:val="0"/>
        <w:autoSpaceDN w:val="0"/>
        <w:adjustRightInd w:val="0"/>
        <w:ind w:firstLine="709"/>
        <w:jc w:val="both"/>
        <w:rPr>
          <w:bCs/>
        </w:rPr>
      </w:pPr>
      <w:r w:rsidRPr="007D483C">
        <w:t xml:space="preserve">Информация о ресурсном обеспечении и прогнозной оценке расходов на реализацию целей </w:t>
      </w:r>
      <w:r>
        <w:t xml:space="preserve">муниципальной </w:t>
      </w:r>
      <w:r w:rsidRPr="007D483C">
        <w:t>программы с учетом источников финансирования</w:t>
      </w:r>
      <w:r w:rsidR="001666E2">
        <w:t xml:space="preserve"> </w:t>
      </w:r>
      <w:r>
        <w:rPr>
          <w:bCs/>
        </w:rPr>
        <w:t>на 201</w:t>
      </w:r>
      <w:r w:rsidR="0009281A">
        <w:rPr>
          <w:bCs/>
        </w:rPr>
        <w:t>8</w:t>
      </w:r>
      <w:r>
        <w:rPr>
          <w:bCs/>
        </w:rPr>
        <w:t>-20</w:t>
      </w:r>
      <w:r w:rsidR="0009281A">
        <w:rPr>
          <w:bCs/>
        </w:rPr>
        <w:t>20</w:t>
      </w:r>
      <w:r>
        <w:rPr>
          <w:bCs/>
        </w:rPr>
        <w:t xml:space="preserve">г.г. представлена </w:t>
      </w:r>
      <w:r w:rsidRPr="008876FA">
        <w:rPr>
          <w:bCs/>
        </w:rPr>
        <w:t>в Приложении № 2 к муниципальной</w:t>
      </w:r>
      <w:r>
        <w:rPr>
          <w:bCs/>
        </w:rPr>
        <w:t xml:space="preserve"> программе</w:t>
      </w:r>
      <w:r w:rsidRPr="007D483C">
        <w:rPr>
          <w:bCs/>
        </w:rPr>
        <w:t>.</w:t>
      </w:r>
    </w:p>
    <w:p w:rsidR="0009281A" w:rsidRPr="007D483C" w:rsidRDefault="0009281A" w:rsidP="00DA440F">
      <w:pPr>
        <w:widowControl w:val="0"/>
        <w:autoSpaceDE w:val="0"/>
        <w:autoSpaceDN w:val="0"/>
        <w:adjustRightInd w:val="0"/>
        <w:ind w:firstLine="709"/>
        <w:jc w:val="both"/>
      </w:pPr>
    </w:p>
    <w:p w:rsidR="00DA440F" w:rsidRPr="00595BB7" w:rsidRDefault="0009281A" w:rsidP="00DA440F">
      <w:pPr>
        <w:tabs>
          <w:tab w:val="left" w:pos="1134"/>
          <w:tab w:val="left" w:pos="1418"/>
        </w:tabs>
        <w:autoSpaceDE w:val="0"/>
        <w:autoSpaceDN w:val="0"/>
        <w:adjustRightInd w:val="0"/>
        <w:jc w:val="center"/>
        <w:outlineLvl w:val="1"/>
        <w:rPr>
          <w:b/>
        </w:rPr>
      </w:pPr>
      <w:r>
        <w:rPr>
          <w:b/>
        </w:rPr>
        <w:t>9</w:t>
      </w:r>
      <w:r w:rsidR="00DA440F" w:rsidRPr="00595BB7">
        <w:rPr>
          <w:b/>
        </w:rPr>
        <w:t>. Методика оценки эффективности муниципальной программы</w:t>
      </w:r>
    </w:p>
    <w:p w:rsidR="00DA440F" w:rsidRPr="007D483C" w:rsidRDefault="00DA440F" w:rsidP="00DA440F">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highlight w:val="yellow"/>
          <w:lang w:eastAsia="ru-RU"/>
        </w:rPr>
      </w:pPr>
    </w:p>
    <w:p w:rsidR="00DA440F" w:rsidRDefault="00DA440F" w:rsidP="00715E04">
      <w:pPr>
        <w:widowControl w:val="0"/>
        <w:autoSpaceDE w:val="0"/>
        <w:autoSpaceDN w:val="0"/>
        <w:adjustRightInd w:val="0"/>
        <w:ind w:firstLine="709"/>
        <w:jc w:val="both"/>
        <w:rPr>
          <w:bCs/>
        </w:rPr>
      </w:pPr>
      <w:r w:rsidRPr="007D483C">
        <w:rPr>
          <w:bCs/>
        </w:rPr>
        <w:t xml:space="preserve">Оценка эффективности </w:t>
      </w:r>
      <w:r>
        <w:rPr>
          <w:bCs/>
        </w:rPr>
        <w:t xml:space="preserve">муниципальной </w:t>
      </w:r>
      <w:r w:rsidRPr="007D483C">
        <w:rPr>
          <w:bCs/>
        </w:rPr>
        <w:t>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всего срока реализации программы.</w:t>
      </w:r>
    </w:p>
    <w:p w:rsidR="00A2091F" w:rsidRPr="00683DCC" w:rsidRDefault="00A2091F" w:rsidP="00715E04">
      <w:pPr>
        <w:pStyle w:val="ConsPlusNormal"/>
        <w:widowControl/>
        <w:ind w:firstLine="709"/>
        <w:outlineLvl w:val="2"/>
        <w:rPr>
          <w:rFonts w:ascii="Times New Roman" w:hAnsi="Times New Roman" w:cs="Times New Roman"/>
          <w:sz w:val="24"/>
          <w:szCs w:val="24"/>
        </w:rPr>
        <w:sectPr w:rsidR="00A2091F" w:rsidRPr="00683DCC" w:rsidSect="00715E04">
          <w:headerReference w:type="default" r:id="rId10"/>
          <w:pgSz w:w="11905" w:h="16838"/>
          <w:pgMar w:top="1134" w:right="851" w:bottom="1134" w:left="1418" w:header="720" w:footer="720" w:gutter="0"/>
          <w:cols w:space="720"/>
          <w:noEndnote/>
          <w:titlePg/>
          <w:docGrid w:linePitch="326"/>
        </w:sectPr>
      </w:pPr>
    </w:p>
    <w:p w:rsidR="00A2091F" w:rsidRPr="000F0A44" w:rsidRDefault="00A2091F" w:rsidP="00A2091F">
      <w:pPr>
        <w:pStyle w:val="ConsPlusNormal"/>
        <w:widowControl/>
        <w:ind w:firstLine="0"/>
        <w:jc w:val="right"/>
        <w:outlineLvl w:val="2"/>
        <w:rPr>
          <w:rFonts w:ascii="Times New Roman" w:hAnsi="Times New Roman" w:cs="Times New Roman"/>
          <w:sz w:val="24"/>
          <w:szCs w:val="24"/>
        </w:rPr>
      </w:pPr>
      <w:r w:rsidRPr="000F0A44">
        <w:rPr>
          <w:rFonts w:ascii="Times New Roman" w:hAnsi="Times New Roman" w:cs="Times New Roman"/>
          <w:sz w:val="24"/>
          <w:szCs w:val="24"/>
        </w:rPr>
        <w:lastRenderedPageBreak/>
        <w:t>Приложение № 1</w:t>
      </w:r>
      <w:r w:rsidR="00227569" w:rsidRPr="000F0A44">
        <w:rPr>
          <w:rFonts w:ascii="Times New Roman" w:hAnsi="Times New Roman" w:cs="Times New Roman"/>
          <w:sz w:val="24"/>
          <w:szCs w:val="24"/>
        </w:rPr>
        <w:t xml:space="preserve"> к паспорту</w:t>
      </w:r>
    </w:p>
    <w:p w:rsidR="00BD5C93" w:rsidRPr="000F0A44" w:rsidRDefault="00BD5C93" w:rsidP="00A2091F">
      <w:pPr>
        <w:pStyle w:val="ConsPlusNormal"/>
        <w:widowControl/>
        <w:ind w:firstLine="0"/>
        <w:jc w:val="right"/>
        <w:outlineLvl w:val="2"/>
        <w:rPr>
          <w:rFonts w:ascii="Times New Roman" w:hAnsi="Times New Roman" w:cs="Times New Roman"/>
          <w:sz w:val="24"/>
          <w:szCs w:val="24"/>
        </w:rPr>
      </w:pPr>
      <w:r w:rsidRPr="000F0A44">
        <w:rPr>
          <w:rFonts w:ascii="Times New Roman" w:hAnsi="Times New Roman" w:cs="Times New Roman"/>
          <w:sz w:val="24"/>
          <w:szCs w:val="24"/>
        </w:rPr>
        <w:t>муниципальной программы</w:t>
      </w:r>
      <w:r w:rsidR="00B603C2" w:rsidRPr="000F0A44">
        <w:rPr>
          <w:rFonts w:ascii="Times New Roman" w:hAnsi="Times New Roman" w:cs="Times New Roman"/>
          <w:sz w:val="24"/>
          <w:szCs w:val="24"/>
        </w:rPr>
        <w:t xml:space="preserve"> «</w:t>
      </w:r>
      <w:r w:rsidR="00A2091F" w:rsidRPr="000F0A44">
        <w:rPr>
          <w:rFonts w:ascii="Times New Roman" w:hAnsi="Times New Roman" w:cs="Times New Roman"/>
          <w:sz w:val="24"/>
          <w:szCs w:val="24"/>
        </w:rPr>
        <w:t>Развитие субъе</w:t>
      </w:r>
      <w:r w:rsidR="00652F08">
        <w:rPr>
          <w:rFonts w:ascii="Times New Roman" w:hAnsi="Times New Roman" w:cs="Times New Roman"/>
          <w:sz w:val="24"/>
          <w:szCs w:val="24"/>
        </w:rPr>
        <w:t>ктов малого и</w:t>
      </w:r>
    </w:p>
    <w:p w:rsidR="00A2091F" w:rsidRPr="000F0A44" w:rsidRDefault="00A2091F" w:rsidP="00A2091F">
      <w:pPr>
        <w:pStyle w:val="ConsPlusNormal"/>
        <w:widowControl/>
        <w:ind w:firstLine="0"/>
        <w:jc w:val="right"/>
        <w:outlineLvl w:val="2"/>
        <w:rPr>
          <w:rFonts w:ascii="Times New Roman" w:hAnsi="Times New Roman" w:cs="Times New Roman"/>
          <w:sz w:val="24"/>
          <w:szCs w:val="24"/>
        </w:rPr>
      </w:pPr>
      <w:r w:rsidRPr="000F0A44">
        <w:rPr>
          <w:rFonts w:ascii="Times New Roman" w:hAnsi="Times New Roman" w:cs="Times New Roman"/>
          <w:sz w:val="24"/>
          <w:szCs w:val="24"/>
        </w:rPr>
        <w:t>среднего предпринимательства</w:t>
      </w:r>
    </w:p>
    <w:p w:rsidR="00CA701B" w:rsidRPr="00683DCC" w:rsidDel="00CA701B" w:rsidRDefault="00A2091F" w:rsidP="00F03989">
      <w:pPr>
        <w:pStyle w:val="ConsPlusNormal"/>
        <w:widowControl/>
        <w:ind w:firstLine="0"/>
        <w:jc w:val="right"/>
        <w:outlineLvl w:val="2"/>
        <w:rPr>
          <w:rFonts w:ascii="Times New Roman" w:hAnsi="Times New Roman" w:cs="Times New Roman"/>
          <w:sz w:val="24"/>
          <w:szCs w:val="24"/>
        </w:rPr>
      </w:pPr>
      <w:r w:rsidRPr="000F0A44">
        <w:rPr>
          <w:rFonts w:ascii="Times New Roman" w:hAnsi="Times New Roman" w:cs="Times New Roman"/>
          <w:sz w:val="24"/>
          <w:szCs w:val="24"/>
        </w:rPr>
        <w:t xml:space="preserve">в </w:t>
      </w:r>
      <w:r w:rsidR="00D55612" w:rsidRPr="000F0A44">
        <w:rPr>
          <w:rFonts w:ascii="Times New Roman" w:hAnsi="Times New Roman" w:cs="Times New Roman"/>
          <w:sz w:val="24"/>
          <w:szCs w:val="24"/>
        </w:rPr>
        <w:t>Кежемском районе</w:t>
      </w:r>
      <w:r w:rsidRPr="000F0A44">
        <w:rPr>
          <w:rFonts w:ascii="Times New Roman" w:hAnsi="Times New Roman" w:cs="Times New Roman"/>
          <w:sz w:val="24"/>
          <w:szCs w:val="24"/>
        </w:rPr>
        <w:t>»</w:t>
      </w:r>
    </w:p>
    <w:p w:rsidR="00A2091F" w:rsidRPr="00683DCC" w:rsidRDefault="00A2091F" w:rsidP="00A2091F">
      <w:pPr>
        <w:pStyle w:val="ConsPlusNormal"/>
        <w:widowControl/>
        <w:ind w:firstLine="0"/>
        <w:outlineLvl w:val="2"/>
        <w:rPr>
          <w:rFonts w:ascii="Times New Roman" w:hAnsi="Times New Roman" w:cs="Times New Roman"/>
          <w:sz w:val="24"/>
          <w:szCs w:val="24"/>
        </w:rPr>
      </w:pPr>
    </w:p>
    <w:p w:rsidR="00E856FF" w:rsidRPr="00595BB7" w:rsidRDefault="00E856FF" w:rsidP="00E856FF">
      <w:pPr>
        <w:pStyle w:val="ConsPlusNormal"/>
        <w:widowControl/>
        <w:ind w:firstLine="0"/>
        <w:jc w:val="center"/>
        <w:rPr>
          <w:rFonts w:ascii="Times New Roman" w:hAnsi="Times New Roman" w:cs="Times New Roman"/>
          <w:b/>
          <w:sz w:val="24"/>
          <w:szCs w:val="24"/>
        </w:rPr>
      </w:pPr>
      <w:r w:rsidRPr="00595BB7">
        <w:rPr>
          <w:rFonts w:ascii="Times New Roman" w:hAnsi="Times New Roman" w:cs="Times New Roman"/>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E856FF" w:rsidRPr="007D483C" w:rsidRDefault="00E856FF" w:rsidP="00E856FF"/>
    <w:tbl>
      <w:tblPr>
        <w:tblW w:w="31227" w:type="dxa"/>
        <w:tblInd w:w="70" w:type="dxa"/>
        <w:tblLayout w:type="fixed"/>
        <w:tblCellMar>
          <w:left w:w="70" w:type="dxa"/>
          <w:right w:w="70" w:type="dxa"/>
        </w:tblCellMar>
        <w:tblLook w:val="0000" w:firstRow="0" w:lastRow="0" w:firstColumn="0" w:lastColumn="0" w:noHBand="0" w:noVBand="0"/>
      </w:tblPr>
      <w:tblGrid>
        <w:gridCol w:w="801"/>
        <w:gridCol w:w="5295"/>
        <w:gridCol w:w="1276"/>
        <w:gridCol w:w="708"/>
        <w:gridCol w:w="2552"/>
        <w:gridCol w:w="850"/>
        <w:gridCol w:w="1134"/>
        <w:gridCol w:w="1134"/>
        <w:gridCol w:w="1134"/>
        <w:gridCol w:w="2003"/>
        <w:gridCol w:w="1792"/>
        <w:gridCol w:w="1792"/>
        <w:gridCol w:w="1792"/>
        <w:gridCol w:w="1792"/>
        <w:gridCol w:w="1792"/>
        <w:gridCol w:w="1792"/>
        <w:gridCol w:w="1792"/>
        <w:gridCol w:w="1796"/>
      </w:tblGrid>
      <w:tr w:rsidR="00291F79" w:rsidRPr="00820E74" w:rsidTr="00652F08">
        <w:trPr>
          <w:gridAfter w:val="9"/>
          <w:wAfter w:w="16343" w:type="dxa"/>
          <w:cantSplit/>
          <w:trHeight w:val="1907"/>
        </w:trPr>
        <w:tc>
          <w:tcPr>
            <w:tcW w:w="801" w:type="dxa"/>
            <w:tcBorders>
              <w:top w:val="single" w:sz="6" w:space="0" w:color="auto"/>
              <w:left w:val="single" w:sz="6" w:space="0" w:color="auto"/>
              <w:bottom w:val="single" w:sz="6" w:space="0" w:color="auto"/>
              <w:right w:val="single" w:sz="6" w:space="0" w:color="auto"/>
            </w:tcBorders>
            <w:vAlign w:val="center"/>
          </w:tcPr>
          <w:p w:rsidR="00291F79" w:rsidRPr="00A501D9" w:rsidRDefault="00291F79" w:rsidP="006F3DFB">
            <w:pPr>
              <w:pStyle w:val="ConsPlusNormal"/>
              <w:widowControl/>
              <w:ind w:firstLine="0"/>
              <w:jc w:val="center"/>
              <w:rPr>
                <w:rFonts w:ascii="Times New Roman" w:hAnsi="Times New Roman" w:cs="Times New Roman"/>
              </w:rPr>
            </w:pPr>
            <w:r w:rsidRPr="00A501D9">
              <w:rPr>
                <w:rFonts w:ascii="Times New Roman" w:hAnsi="Times New Roman" w:cs="Times New Roman"/>
              </w:rPr>
              <w:t>№</w:t>
            </w:r>
          </w:p>
          <w:p w:rsidR="00291F79" w:rsidRPr="00A501D9" w:rsidRDefault="00291F79" w:rsidP="006F3DFB">
            <w:pPr>
              <w:pStyle w:val="ConsPlusNormal"/>
              <w:widowControl/>
              <w:ind w:firstLine="0"/>
              <w:jc w:val="center"/>
              <w:rPr>
                <w:rFonts w:ascii="Times New Roman" w:hAnsi="Times New Roman" w:cs="Times New Roman"/>
              </w:rPr>
            </w:pPr>
            <w:r w:rsidRPr="00A501D9">
              <w:rPr>
                <w:rFonts w:ascii="Times New Roman" w:hAnsi="Times New Roman" w:cs="Times New Roman"/>
              </w:rPr>
              <w:t>п/п</w:t>
            </w:r>
          </w:p>
        </w:tc>
        <w:tc>
          <w:tcPr>
            <w:tcW w:w="5295" w:type="dxa"/>
            <w:tcBorders>
              <w:top w:val="single" w:sz="6" w:space="0" w:color="auto"/>
              <w:left w:val="single" w:sz="6" w:space="0" w:color="auto"/>
              <w:bottom w:val="single" w:sz="6" w:space="0" w:color="auto"/>
              <w:right w:val="single" w:sz="6" w:space="0" w:color="auto"/>
            </w:tcBorders>
            <w:vAlign w:val="center"/>
          </w:tcPr>
          <w:p w:rsidR="00291F79" w:rsidRPr="00A501D9" w:rsidRDefault="00291F79" w:rsidP="006F3DFB">
            <w:pPr>
              <w:pStyle w:val="ConsPlusNormal"/>
              <w:widowControl/>
              <w:ind w:firstLine="0"/>
              <w:jc w:val="center"/>
              <w:rPr>
                <w:rFonts w:ascii="Times New Roman" w:hAnsi="Times New Roman" w:cs="Times New Roman"/>
              </w:rPr>
            </w:pPr>
            <w:r w:rsidRPr="00A501D9">
              <w:rPr>
                <w:rFonts w:ascii="Times New Roman" w:hAnsi="Times New Roman" w:cs="Times New Roman"/>
              </w:rPr>
              <w:t>Цели, задачи, показатели</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291F79" w:rsidRPr="00A501D9" w:rsidRDefault="00291F79" w:rsidP="006F3DFB">
            <w:pPr>
              <w:pStyle w:val="ConsPlusNormal"/>
              <w:widowControl/>
              <w:ind w:left="113" w:right="113" w:firstLine="0"/>
              <w:jc w:val="center"/>
              <w:rPr>
                <w:rFonts w:ascii="Times New Roman" w:hAnsi="Times New Roman" w:cs="Times New Roman"/>
              </w:rPr>
            </w:pPr>
            <w:r w:rsidRPr="00A501D9">
              <w:rPr>
                <w:rFonts w:ascii="Times New Roman" w:hAnsi="Times New Roman" w:cs="Times New Roman"/>
              </w:rPr>
              <w:t>Единица измерения</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291F79" w:rsidRPr="00A501D9" w:rsidRDefault="00291F79" w:rsidP="006F3DFB">
            <w:pPr>
              <w:pStyle w:val="ConsPlusNormal"/>
              <w:widowControl/>
              <w:ind w:left="113" w:right="113" w:firstLine="0"/>
              <w:jc w:val="center"/>
              <w:rPr>
                <w:rFonts w:ascii="Times New Roman" w:hAnsi="Times New Roman" w:cs="Times New Roman"/>
              </w:rPr>
            </w:pPr>
            <w:r w:rsidRPr="00A501D9">
              <w:rPr>
                <w:rFonts w:ascii="Times New Roman" w:hAnsi="Times New Roman" w:cs="Times New Roman"/>
              </w:rPr>
              <w:t>Вес показателя</w:t>
            </w:r>
          </w:p>
        </w:tc>
        <w:tc>
          <w:tcPr>
            <w:tcW w:w="2552" w:type="dxa"/>
            <w:tcBorders>
              <w:top w:val="single" w:sz="6" w:space="0" w:color="auto"/>
              <w:left w:val="single" w:sz="6" w:space="0" w:color="auto"/>
              <w:bottom w:val="single" w:sz="6" w:space="0" w:color="auto"/>
              <w:right w:val="single" w:sz="6" w:space="0" w:color="auto"/>
            </w:tcBorders>
            <w:vAlign w:val="center"/>
          </w:tcPr>
          <w:p w:rsidR="00291F79" w:rsidRPr="00A501D9" w:rsidRDefault="00291F79" w:rsidP="006F3DFB">
            <w:pPr>
              <w:pStyle w:val="ConsPlusNormal"/>
              <w:widowControl/>
              <w:ind w:firstLine="0"/>
              <w:jc w:val="center"/>
              <w:rPr>
                <w:rFonts w:ascii="Times New Roman" w:hAnsi="Times New Roman" w:cs="Times New Roman"/>
              </w:rPr>
            </w:pPr>
            <w:r w:rsidRPr="00A501D9">
              <w:rPr>
                <w:rFonts w:ascii="Times New Roman" w:hAnsi="Times New Roman" w:cs="Times New Roman"/>
              </w:rPr>
              <w:t>Источник информации</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291F79" w:rsidRPr="00404647" w:rsidRDefault="00291F79" w:rsidP="006F3DFB">
            <w:pPr>
              <w:pStyle w:val="ConsPlusNormal"/>
              <w:widowControl/>
              <w:ind w:left="113" w:right="113" w:firstLine="0"/>
              <w:jc w:val="center"/>
              <w:rPr>
                <w:rFonts w:ascii="Times New Roman" w:hAnsi="Times New Roman" w:cs="Times New Roman"/>
              </w:rPr>
            </w:pPr>
            <w:r w:rsidRPr="00404647">
              <w:rPr>
                <w:rFonts w:ascii="Times New Roman" w:hAnsi="Times New Roman" w:cs="Times New Roman"/>
              </w:rPr>
              <w:t>20</w:t>
            </w:r>
            <w:r>
              <w:rPr>
                <w:rFonts w:ascii="Times New Roman" w:hAnsi="Times New Roman" w:cs="Times New Roman"/>
              </w:rPr>
              <w:t>1</w:t>
            </w:r>
            <w:r w:rsidRPr="00404647">
              <w:rPr>
                <w:rFonts w:ascii="Times New Roman" w:hAnsi="Times New Roman" w:cs="Times New Roman"/>
              </w:rPr>
              <w:t>7 год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91F79" w:rsidRPr="00404647" w:rsidRDefault="00291F79" w:rsidP="006F3DFB">
            <w:pPr>
              <w:pStyle w:val="ConsPlusNormal"/>
              <w:widowControl/>
              <w:ind w:left="113" w:right="113" w:firstLine="0"/>
              <w:jc w:val="center"/>
              <w:rPr>
                <w:rFonts w:ascii="Times New Roman" w:hAnsi="Times New Roman" w:cs="Times New Roman"/>
              </w:rPr>
            </w:pPr>
            <w:r w:rsidRPr="00404647">
              <w:rPr>
                <w:rFonts w:ascii="Times New Roman" w:hAnsi="Times New Roman" w:cs="Times New Roman"/>
              </w:rPr>
              <w:t>Очередной финансовый год 2018</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91F79" w:rsidRPr="00404647" w:rsidRDefault="00291F79" w:rsidP="00404647">
            <w:pPr>
              <w:pStyle w:val="ConsPlusNormal"/>
              <w:widowControl/>
              <w:ind w:left="113" w:right="113" w:firstLine="0"/>
              <w:jc w:val="center"/>
              <w:rPr>
                <w:rFonts w:ascii="Times New Roman" w:hAnsi="Times New Roman" w:cs="Times New Roman"/>
              </w:rPr>
            </w:pPr>
            <w:r w:rsidRPr="00404647">
              <w:rPr>
                <w:rFonts w:ascii="Times New Roman" w:hAnsi="Times New Roman" w:cs="Times New Roman"/>
              </w:rPr>
              <w:t>Первый год планового периода 2019</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91F79" w:rsidRPr="008A4F0A" w:rsidRDefault="00291F79" w:rsidP="006F3DFB">
            <w:pPr>
              <w:pStyle w:val="ConsPlusNormal"/>
              <w:widowControl/>
              <w:ind w:left="113" w:right="113" w:firstLine="0"/>
              <w:jc w:val="center"/>
              <w:rPr>
                <w:rFonts w:ascii="Times New Roman" w:hAnsi="Times New Roman" w:cs="Times New Roman"/>
                <w:highlight w:val="yellow"/>
              </w:rPr>
            </w:pPr>
            <w:r w:rsidRPr="00404647">
              <w:rPr>
                <w:rFonts w:ascii="Times New Roman" w:hAnsi="Times New Roman" w:cs="Times New Roman"/>
              </w:rPr>
              <w:t>Второй год планового    периода 2020</w:t>
            </w:r>
          </w:p>
        </w:tc>
      </w:tr>
      <w:tr w:rsidR="00B46D2B" w:rsidRPr="00820E74" w:rsidTr="00652F08">
        <w:trPr>
          <w:cantSplit/>
          <w:trHeight w:val="113"/>
        </w:trPr>
        <w:tc>
          <w:tcPr>
            <w:tcW w:w="801" w:type="dxa"/>
            <w:tcBorders>
              <w:top w:val="single" w:sz="6" w:space="0" w:color="auto"/>
              <w:left w:val="single" w:sz="6" w:space="0" w:color="auto"/>
              <w:bottom w:val="single" w:sz="6" w:space="0" w:color="auto"/>
              <w:right w:val="single" w:sz="6" w:space="0" w:color="auto"/>
            </w:tcBorders>
          </w:tcPr>
          <w:p w:rsidR="00B46D2B" w:rsidRPr="00A501D9" w:rsidRDefault="00B46D2B" w:rsidP="006F3DFB">
            <w:pPr>
              <w:pStyle w:val="ConsPlusNormal"/>
              <w:widowControl/>
              <w:ind w:firstLine="0"/>
              <w:rPr>
                <w:rFonts w:ascii="Times New Roman" w:hAnsi="Times New Roman" w:cs="Times New Roman"/>
              </w:rPr>
            </w:pPr>
            <w:r w:rsidRPr="00A501D9">
              <w:rPr>
                <w:rFonts w:ascii="Times New Roman" w:hAnsi="Times New Roman" w:cs="Times New Roman"/>
              </w:rPr>
              <w:t>1.</w:t>
            </w:r>
          </w:p>
        </w:tc>
        <w:tc>
          <w:tcPr>
            <w:tcW w:w="14083" w:type="dxa"/>
            <w:gridSpan w:val="8"/>
            <w:tcBorders>
              <w:top w:val="single" w:sz="6" w:space="0" w:color="auto"/>
              <w:left w:val="single" w:sz="6" w:space="0" w:color="auto"/>
              <w:bottom w:val="single" w:sz="6" w:space="0" w:color="auto"/>
              <w:right w:val="single" w:sz="4" w:space="0" w:color="auto"/>
            </w:tcBorders>
          </w:tcPr>
          <w:p w:rsidR="00B46D2B" w:rsidRPr="00697FB0" w:rsidRDefault="00B46D2B" w:rsidP="006F3DFB">
            <w:pPr>
              <w:pStyle w:val="ConsPlusNormal"/>
              <w:widowControl/>
              <w:ind w:firstLine="0"/>
              <w:rPr>
                <w:rFonts w:ascii="Times New Roman" w:hAnsi="Times New Roman" w:cs="Times New Roman"/>
                <w:highlight w:val="yellow"/>
              </w:rPr>
            </w:pPr>
            <w:r w:rsidRPr="00697FB0">
              <w:rPr>
                <w:rFonts w:ascii="Times New Roman" w:hAnsi="Times New Roman" w:cs="Times New Roman"/>
              </w:rPr>
              <w:t xml:space="preserve">Цель: </w:t>
            </w:r>
            <w:r w:rsidR="00060725" w:rsidRPr="00697FB0">
              <w:rPr>
                <w:rFonts w:ascii="Times New Roman" w:hAnsi="Times New Roman" w:cs="Times New Roman"/>
              </w:rPr>
              <w:t>Создание благоприятных условий для развития малого и среднего предпринимательства в Кежемском районе</w:t>
            </w:r>
          </w:p>
        </w:tc>
        <w:tc>
          <w:tcPr>
            <w:tcW w:w="2003" w:type="dxa"/>
            <w:tcBorders>
              <w:left w:val="single" w:sz="4"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nil"/>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2"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B46D2B" w:rsidRPr="00820E74" w:rsidRDefault="00B46D2B" w:rsidP="006F3DFB">
            <w:pPr>
              <w:pStyle w:val="ConsPlusNormal"/>
              <w:widowControl/>
              <w:ind w:firstLine="0"/>
              <w:rPr>
                <w:rFonts w:ascii="Times New Roman" w:hAnsi="Times New Roman" w:cs="Times New Roman"/>
              </w:rPr>
            </w:pPr>
          </w:p>
        </w:tc>
      </w:tr>
      <w:tr w:rsidR="00291F79" w:rsidRPr="00820E74" w:rsidTr="00652F08">
        <w:trPr>
          <w:gridAfter w:val="9"/>
          <w:wAfter w:w="16343" w:type="dxa"/>
          <w:cantSplit/>
          <w:trHeight w:val="113"/>
        </w:trPr>
        <w:tc>
          <w:tcPr>
            <w:tcW w:w="801"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5295"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r w:rsidRPr="00ED16F2">
              <w:rPr>
                <w:rFonts w:ascii="Times New Roman" w:hAnsi="Times New Roman" w:cs="Times New Roman"/>
              </w:rPr>
              <w:t>Целевой показатель: Объем привлеченных  инвестиций в секторе малого и среднего предпринимательства (ежегодно)</w:t>
            </w:r>
          </w:p>
        </w:tc>
        <w:tc>
          <w:tcPr>
            <w:tcW w:w="1276" w:type="dxa"/>
            <w:tcBorders>
              <w:top w:val="single" w:sz="6" w:space="0" w:color="auto"/>
              <w:left w:val="single" w:sz="6" w:space="0" w:color="auto"/>
              <w:bottom w:val="single" w:sz="6" w:space="0" w:color="auto"/>
              <w:right w:val="single" w:sz="6" w:space="0" w:color="auto"/>
            </w:tcBorders>
          </w:tcPr>
          <w:p w:rsidR="00291F79" w:rsidRPr="000566AC" w:rsidRDefault="00291F79" w:rsidP="006F3DFB">
            <w:pPr>
              <w:pStyle w:val="ConsPlusNormal"/>
              <w:widowControl/>
              <w:ind w:firstLine="0"/>
              <w:rPr>
                <w:rFonts w:ascii="Times New Roman" w:hAnsi="Times New Roman" w:cs="Times New Roman"/>
              </w:rPr>
            </w:pPr>
            <w:r w:rsidRPr="000566AC">
              <w:rPr>
                <w:rFonts w:ascii="Times New Roman" w:hAnsi="Times New Roman" w:cs="Times New Roman"/>
              </w:rPr>
              <w:t>млн. рублей</w:t>
            </w:r>
          </w:p>
        </w:tc>
        <w:tc>
          <w:tcPr>
            <w:tcW w:w="708" w:type="dxa"/>
            <w:tcBorders>
              <w:top w:val="single" w:sz="6" w:space="0" w:color="auto"/>
              <w:left w:val="single" w:sz="6" w:space="0" w:color="auto"/>
              <w:bottom w:val="single" w:sz="6" w:space="0" w:color="auto"/>
              <w:right w:val="single" w:sz="6" w:space="0" w:color="auto"/>
            </w:tcBorders>
          </w:tcPr>
          <w:p w:rsidR="00291F79" w:rsidRPr="000566AC" w:rsidRDefault="00291F79" w:rsidP="00414335">
            <w:pPr>
              <w:pStyle w:val="ConsPlusNormal"/>
              <w:widowControl/>
              <w:ind w:firstLine="0"/>
              <w:jc w:val="center"/>
              <w:rPr>
                <w:rFonts w:ascii="Times New Roman" w:hAnsi="Times New Roman" w:cs="Times New Roman"/>
              </w:rPr>
            </w:pPr>
            <w:r w:rsidRPr="000566AC">
              <w:rPr>
                <w:rFonts w:ascii="Times New Roman" w:hAnsi="Times New Roman" w:cs="Times New Roman"/>
              </w:rPr>
              <w:t>0,</w:t>
            </w:r>
            <w:r>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tcPr>
          <w:p w:rsidR="00291F79" w:rsidRPr="000566AC" w:rsidRDefault="00291F79" w:rsidP="006F3DFB">
            <w:pPr>
              <w:pStyle w:val="ConsPlusNormal"/>
              <w:widowControl/>
              <w:ind w:firstLine="0"/>
              <w:rPr>
                <w:rFonts w:ascii="Times New Roman" w:hAnsi="Times New Roman" w:cs="Times New Roman"/>
              </w:rPr>
            </w:pPr>
            <w:r w:rsidRPr="000566AC">
              <w:rPr>
                <w:rFonts w:ascii="Times New Roman" w:hAnsi="Times New Roman" w:cs="Times New Roman"/>
              </w:rPr>
              <w:t>Отчетные данные</w:t>
            </w:r>
          </w:p>
        </w:tc>
        <w:tc>
          <w:tcPr>
            <w:tcW w:w="850" w:type="dxa"/>
            <w:tcBorders>
              <w:top w:val="single" w:sz="6" w:space="0" w:color="auto"/>
              <w:left w:val="single" w:sz="6" w:space="0" w:color="auto"/>
              <w:bottom w:val="single" w:sz="6" w:space="0" w:color="auto"/>
              <w:right w:val="single" w:sz="6" w:space="0" w:color="auto"/>
            </w:tcBorders>
          </w:tcPr>
          <w:p w:rsidR="00291F79" w:rsidRPr="00B46D2B" w:rsidRDefault="00291F79" w:rsidP="00335146">
            <w:pPr>
              <w:pStyle w:val="ConsPlusNormal"/>
              <w:widowControl/>
              <w:ind w:firstLine="0"/>
              <w:jc w:val="center"/>
              <w:rPr>
                <w:rFonts w:ascii="Times New Roman" w:hAnsi="Times New Roman" w:cs="Times New Roman"/>
              </w:rPr>
            </w:pPr>
            <w:r>
              <w:rPr>
                <w:rFonts w:ascii="Times New Roman" w:hAnsi="Times New Roman" w:cs="Times New Roman"/>
              </w:rPr>
              <w:t>12</w:t>
            </w:r>
            <w:r w:rsidR="00F21765">
              <w:rPr>
                <w:rFonts w:ascii="Times New Roman" w:hAnsi="Times New Roman" w:cs="Times New Roman"/>
              </w:rPr>
              <w:t>,940</w:t>
            </w:r>
            <w:r>
              <w:rPr>
                <w:rFonts w:ascii="Times New Roman" w:hAnsi="Times New Roman" w:cs="Times New Roman"/>
              </w:rPr>
              <w:t>04</w:t>
            </w:r>
          </w:p>
        </w:tc>
        <w:tc>
          <w:tcPr>
            <w:tcW w:w="1134" w:type="dxa"/>
            <w:tcBorders>
              <w:top w:val="single" w:sz="6" w:space="0" w:color="auto"/>
              <w:left w:val="single" w:sz="6" w:space="0" w:color="auto"/>
              <w:bottom w:val="single" w:sz="6" w:space="0" w:color="auto"/>
              <w:right w:val="single" w:sz="6" w:space="0" w:color="auto"/>
            </w:tcBorders>
          </w:tcPr>
          <w:p w:rsidR="00291F79" w:rsidRPr="00B46D2B"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291F79" w:rsidRPr="00B46D2B"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291F79" w:rsidRPr="00B46D2B"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6</w:t>
            </w:r>
          </w:p>
        </w:tc>
      </w:tr>
      <w:tr w:rsidR="00E856FF" w:rsidRPr="00820E74" w:rsidTr="00652F08">
        <w:trPr>
          <w:gridAfter w:val="9"/>
          <w:wAfter w:w="16343" w:type="dxa"/>
          <w:cantSplit/>
          <w:trHeight w:val="113"/>
        </w:trPr>
        <w:tc>
          <w:tcPr>
            <w:tcW w:w="801" w:type="dxa"/>
            <w:tcBorders>
              <w:top w:val="single" w:sz="6" w:space="0" w:color="auto"/>
              <w:left w:val="single" w:sz="6" w:space="0" w:color="auto"/>
              <w:bottom w:val="single" w:sz="6" w:space="0" w:color="auto"/>
              <w:right w:val="single" w:sz="6" w:space="0" w:color="auto"/>
            </w:tcBorders>
          </w:tcPr>
          <w:p w:rsidR="00E856FF" w:rsidRPr="00546F96" w:rsidRDefault="00E856FF" w:rsidP="006F3DFB">
            <w:pPr>
              <w:pStyle w:val="ConsPlusNormal"/>
              <w:widowControl/>
              <w:ind w:firstLine="0"/>
              <w:rPr>
                <w:rFonts w:ascii="Times New Roman" w:hAnsi="Times New Roman" w:cs="Times New Roman"/>
              </w:rPr>
            </w:pPr>
            <w:r w:rsidRPr="00546F96">
              <w:rPr>
                <w:rFonts w:ascii="Times New Roman" w:hAnsi="Times New Roman" w:cs="Times New Roman"/>
              </w:rPr>
              <w:t>1.1.</w:t>
            </w:r>
          </w:p>
        </w:tc>
        <w:tc>
          <w:tcPr>
            <w:tcW w:w="14083" w:type="dxa"/>
            <w:gridSpan w:val="8"/>
            <w:tcBorders>
              <w:top w:val="single" w:sz="6" w:space="0" w:color="auto"/>
              <w:left w:val="single" w:sz="6" w:space="0" w:color="auto"/>
              <w:bottom w:val="single" w:sz="6" w:space="0" w:color="auto"/>
              <w:right w:val="single" w:sz="6" w:space="0" w:color="auto"/>
            </w:tcBorders>
          </w:tcPr>
          <w:p w:rsidR="00546F96" w:rsidRPr="00546F96" w:rsidRDefault="00E856FF" w:rsidP="00546F96">
            <w:pPr>
              <w:rPr>
                <w:sz w:val="20"/>
                <w:szCs w:val="20"/>
              </w:rPr>
            </w:pPr>
            <w:r w:rsidRPr="00546F96">
              <w:rPr>
                <w:sz w:val="20"/>
                <w:szCs w:val="20"/>
              </w:rPr>
              <w:t xml:space="preserve">Задача: </w:t>
            </w:r>
            <w:r w:rsidR="00546F96" w:rsidRPr="00546F96">
              <w:rPr>
                <w:sz w:val="20"/>
                <w:szCs w:val="20"/>
              </w:rPr>
              <w:t xml:space="preserve">Пропаганда предпринимательской активности (стимулирование граждан, в </w:t>
            </w:r>
            <w:proofErr w:type="spellStart"/>
            <w:r w:rsidR="00546F96" w:rsidRPr="00546F96">
              <w:rPr>
                <w:sz w:val="20"/>
                <w:szCs w:val="20"/>
              </w:rPr>
              <w:t>т.ч</w:t>
            </w:r>
            <w:proofErr w:type="spellEnd"/>
            <w:r w:rsidR="00546F96" w:rsidRPr="00546F96">
              <w:rPr>
                <w:sz w:val="20"/>
                <w:szCs w:val="20"/>
              </w:rPr>
              <w:t xml:space="preserve">. молодежи, к осуществлению предпринимательской деятельности). </w:t>
            </w:r>
          </w:p>
          <w:p w:rsidR="00E856FF" w:rsidRPr="00546F96" w:rsidRDefault="00546F96" w:rsidP="00546F96">
            <w:pPr>
              <w:rPr>
                <w:sz w:val="20"/>
                <w:szCs w:val="20"/>
              </w:rPr>
            </w:pPr>
            <w:r w:rsidRPr="00546F96">
              <w:rPr>
                <w:sz w:val="20"/>
                <w:szCs w:val="20"/>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291F79" w:rsidRPr="00820E74" w:rsidTr="00652F08">
        <w:trPr>
          <w:gridAfter w:val="9"/>
          <w:wAfter w:w="16343" w:type="dxa"/>
          <w:cantSplit/>
          <w:trHeight w:val="2033"/>
        </w:trPr>
        <w:tc>
          <w:tcPr>
            <w:tcW w:w="801"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5295" w:type="dxa"/>
            <w:tcBorders>
              <w:top w:val="single" w:sz="6" w:space="0" w:color="auto"/>
              <w:left w:val="single" w:sz="6" w:space="0" w:color="auto"/>
              <w:bottom w:val="single" w:sz="6" w:space="0" w:color="auto"/>
              <w:right w:val="single" w:sz="6" w:space="0" w:color="auto"/>
            </w:tcBorders>
          </w:tcPr>
          <w:p w:rsidR="00291F79" w:rsidRDefault="00291F79" w:rsidP="006F3DFB">
            <w:pPr>
              <w:pStyle w:val="ConsPlusNormal"/>
              <w:widowControl/>
              <w:ind w:firstLine="0"/>
              <w:rPr>
                <w:rFonts w:ascii="Times New Roman" w:hAnsi="Times New Roman" w:cs="Times New Roman"/>
              </w:rPr>
            </w:pPr>
            <w:r w:rsidRPr="00F860AA">
              <w:rPr>
                <w:rFonts w:ascii="Times New Roman" w:hAnsi="Times New Roman" w:cs="Times New Roman"/>
              </w:rPr>
              <w:t>Мероприятие 1. Оказание финансовой поддержки субъектам малого и среднего предпринимательства осуществляющих деятельность в сфере производства товаров (работ, услуг)</w:t>
            </w:r>
          </w:p>
          <w:p w:rsidR="00291F79" w:rsidRPr="00732CCF" w:rsidRDefault="00291F79" w:rsidP="006F3DFB">
            <w:pPr>
              <w:pStyle w:val="ConsPlusNormal"/>
              <w:widowControl/>
              <w:ind w:firstLine="0"/>
              <w:rPr>
                <w:rFonts w:ascii="Times New Roman" w:hAnsi="Times New Roman" w:cs="Times New Roman"/>
                <w:highlight w:val="yellow"/>
              </w:rPr>
            </w:pPr>
            <w:r w:rsidRPr="001D4822">
              <w:rPr>
                <w:rFonts w:ascii="Times New Roman" w:hAnsi="Times New Roman" w:cs="Times New Roman"/>
              </w:rPr>
              <w:t xml:space="preserve">Мероприятие 2. </w:t>
            </w:r>
            <w:r w:rsidR="00975E38" w:rsidRPr="00975E38">
              <w:rPr>
                <w:rFonts w:ascii="Times New Roman" w:hAnsi="Times New Roman" w:cs="Times New Roman"/>
              </w:rPr>
              <w:t>Оказание поддержки  начинающим субъектам малого предпринимательства, действующим менее 1 года</w:t>
            </w:r>
          </w:p>
        </w:tc>
        <w:tc>
          <w:tcPr>
            <w:tcW w:w="1276"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708"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jc w:val="center"/>
              <w:rPr>
                <w:rFonts w:ascii="Times New Roman" w:hAnsi="Times New Roman" w:cs="Times New Roman"/>
                <w:highlight w:val="yellow"/>
              </w:rPr>
            </w:pPr>
          </w:p>
        </w:tc>
        <w:tc>
          <w:tcPr>
            <w:tcW w:w="2552"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291F79" w:rsidRPr="008A4F0A" w:rsidRDefault="00291F79" w:rsidP="006F3DFB">
            <w:pPr>
              <w:pStyle w:val="ConsPlusNormal"/>
              <w:widowControl/>
              <w:ind w:firstLine="0"/>
              <w:rPr>
                <w:rFonts w:ascii="Times New Roman" w:hAnsi="Times New Roman" w:cs="Times New Roman"/>
                <w:highlight w:val="yellow"/>
              </w:rPr>
            </w:pPr>
          </w:p>
        </w:tc>
      </w:tr>
      <w:tr w:rsidR="00291F79" w:rsidRPr="00820E74" w:rsidTr="00652F08">
        <w:trPr>
          <w:gridAfter w:val="9"/>
          <w:wAfter w:w="16343" w:type="dxa"/>
          <w:cantSplit/>
          <w:trHeight w:val="113"/>
        </w:trPr>
        <w:tc>
          <w:tcPr>
            <w:tcW w:w="801" w:type="dxa"/>
            <w:tcBorders>
              <w:top w:val="single" w:sz="6" w:space="0" w:color="auto"/>
              <w:left w:val="single" w:sz="6" w:space="0" w:color="auto"/>
              <w:bottom w:val="single" w:sz="6" w:space="0" w:color="auto"/>
              <w:right w:val="single" w:sz="6" w:space="0" w:color="auto"/>
            </w:tcBorders>
          </w:tcPr>
          <w:p w:rsidR="00291F79" w:rsidRPr="00235A53" w:rsidRDefault="00291F79" w:rsidP="006F3DFB">
            <w:pPr>
              <w:pStyle w:val="ConsPlusNormal"/>
              <w:widowControl/>
              <w:ind w:firstLine="0"/>
              <w:rPr>
                <w:rFonts w:ascii="Times New Roman" w:hAnsi="Times New Roman" w:cs="Times New Roman"/>
              </w:rPr>
            </w:pPr>
            <w:r w:rsidRPr="00235A53">
              <w:rPr>
                <w:rFonts w:ascii="Times New Roman" w:hAnsi="Times New Roman" w:cs="Times New Roman"/>
              </w:rPr>
              <w:t>1.1.1</w:t>
            </w:r>
          </w:p>
        </w:tc>
        <w:tc>
          <w:tcPr>
            <w:tcW w:w="5295" w:type="dxa"/>
            <w:tcBorders>
              <w:top w:val="single" w:sz="6" w:space="0" w:color="auto"/>
              <w:left w:val="single" w:sz="6" w:space="0" w:color="auto"/>
              <w:bottom w:val="single" w:sz="6" w:space="0" w:color="auto"/>
              <w:right w:val="single" w:sz="6" w:space="0" w:color="auto"/>
            </w:tcBorders>
          </w:tcPr>
          <w:p w:rsidR="00291F79" w:rsidRPr="00235A53" w:rsidRDefault="00291F79" w:rsidP="006F3DFB">
            <w:pPr>
              <w:pStyle w:val="ConsPlusNormal"/>
              <w:widowControl/>
              <w:ind w:firstLine="0"/>
              <w:rPr>
                <w:rFonts w:ascii="Times New Roman" w:hAnsi="Times New Roman" w:cs="Times New Roman"/>
              </w:rPr>
            </w:pPr>
            <w:r w:rsidRPr="00235A53">
              <w:rPr>
                <w:rFonts w:ascii="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1276"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jc w:val="center"/>
              <w:rPr>
                <w:rFonts w:ascii="Times New Roman" w:hAnsi="Times New Roman" w:cs="Times New Roman"/>
              </w:rPr>
            </w:pPr>
            <w:r w:rsidRPr="00B77628">
              <w:rPr>
                <w:rFonts w:ascii="Times New Roman" w:hAnsi="Times New Roman" w:cs="Times New Roman"/>
              </w:rPr>
              <w:t>единиц</w:t>
            </w:r>
          </w:p>
        </w:tc>
        <w:tc>
          <w:tcPr>
            <w:tcW w:w="708"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jc w:val="center"/>
              <w:rPr>
                <w:rFonts w:ascii="Times New Roman" w:hAnsi="Times New Roman" w:cs="Times New Roman"/>
              </w:rPr>
            </w:pPr>
            <w:r w:rsidRPr="00B77628">
              <w:rPr>
                <w:rFonts w:ascii="Times New Roman" w:hAnsi="Times New Roman" w:cs="Times New Roman"/>
              </w:rPr>
              <w:t>0,25</w:t>
            </w:r>
          </w:p>
        </w:tc>
        <w:tc>
          <w:tcPr>
            <w:tcW w:w="2552"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rPr>
                <w:rFonts w:ascii="Times New Roman" w:hAnsi="Times New Roman" w:cs="Times New Roman"/>
              </w:rPr>
            </w:pPr>
            <w:r w:rsidRPr="00B77628">
              <w:rPr>
                <w:rFonts w:ascii="Times New Roman" w:hAnsi="Times New Roman" w:cs="Times New Roman"/>
              </w:rPr>
              <w:t>Отчетные данные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91F79" w:rsidRPr="00E556F2"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91F79" w:rsidRPr="00E556F2"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91F79" w:rsidRPr="00E556F2"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91F79" w:rsidRPr="00E556F2" w:rsidRDefault="00291F79" w:rsidP="00291F79">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291F79" w:rsidRPr="00820E74" w:rsidTr="00471CA8">
        <w:trPr>
          <w:gridAfter w:val="9"/>
          <w:wAfter w:w="16343" w:type="dxa"/>
          <w:cantSplit/>
          <w:trHeight w:val="1085"/>
        </w:trPr>
        <w:tc>
          <w:tcPr>
            <w:tcW w:w="801" w:type="dxa"/>
            <w:tcBorders>
              <w:top w:val="single" w:sz="6" w:space="0" w:color="auto"/>
              <w:left w:val="single" w:sz="6" w:space="0" w:color="auto"/>
              <w:bottom w:val="single" w:sz="6" w:space="0" w:color="auto"/>
              <w:right w:val="single" w:sz="6" w:space="0" w:color="auto"/>
            </w:tcBorders>
          </w:tcPr>
          <w:p w:rsidR="00291F79" w:rsidRPr="00C44D70" w:rsidRDefault="00291F79" w:rsidP="006F3DFB">
            <w:pPr>
              <w:pStyle w:val="ConsPlusNormal"/>
              <w:widowControl/>
              <w:ind w:firstLine="0"/>
              <w:rPr>
                <w:rFonts w:ascii="Times New Roman" w:hAnsi="Times New Roman" w:cs="Times New Roman"/>
              </w:rPr>
            </w:pPr>
            <w:r w:rsidRPr="00C44D70">
              <w:rPr>
                <w:rFonts w:ascii="Times New Roman" w:hAnsi="Times New Roman" w:cs="Times New Roman"/>
              </w:rPr>
              <w:lastRenderedPageBreak/>
              <w:t>1.1.2</w:t>
            </w:r>
          </w:p>
        </w:tc>
        <w:tc>
          <w:tcPr>
            <w:tcW w:w="5295" w:type="dxa"/>
            <w:tcBorders>
              <w:top w:val="single" w:sz="6" w:space="0" w:color="auto"/>
              <w:left w:val="single" w:sz="6" w:space="0" w:color="auto"/>
              <w:bottom w:val="single" w:sz="6" w:space="0" w:color="auto"/>
              <w:right w:val="single" w:sz="6" w:space="0" w:color="auto"/>
            </w:tcBorders>
          </w:tcPr>
          <w:p w:rsidR="00291F79" w:rsidRPr="00C44D70" w:rsidRDefault="00291F79" w:rsidP="006F3DFB">
            <w:pPr>
              <w:pStyle w:val="ConsPlusNormal"/>
              <w:widowControl/>
              <w:ind w:firstLine="0"/>
              <w:rPr>
                <w:rFonts w:ascii="Times New Roman" w:hAnsi="Times New Roman" w:cs="Times New Roman"/>
              </w:rPr>
            </w:pPr>
            <w:r w:rsidRPr="00C44D70">
              <w:rPr>
                <w:rFonts w:ascii="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276"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jc w:val="center"/>
              <w:rPr>
                <w:rFonts w:ascii="Times New Roman" w:hAnsi="Times New Roman" w:cs="Times New Roman"/>
              </w:rPr>
            </w:pPr>
            <w:r w:rsidRPr="00B77628">
              <w:rPr>
                <w:rFonts w:ascii="Times New Roman" w:hAnsi="Times New Roman" w:cs="Times New Roman"/>
              </w:rPr>
              <w:t>единиц</w:t>
            </w:r>
          </w:p>
        </w:tc>
        <w:tc>
          <w:tcPr>
            <w:tcW w:w="708"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jc w:val="center"/>
              <w:rPr>
                <w:rFonts w:ascii="Times New Roman" w:hAnsi="Times New Roman" w:cs="Times New Roman"/>
              </w:rPr>
            </w:pPr>
            <w:r w:rsidRPr="00B77628">
              <w:rPr>
                <w:rFonts w:ascii="Times New Roman" w:hAnsi="Times New Roman" w:cs="Times New Roman"/>
              </w:rPr>
              <w:t>0,25</w:t>
            </w:r>
          </w:p>
        </w:tc>
        <w:tc>
          <w:tcPr>
            <w:tcW w:w="2552" w:type="dxa"/>
            <w:tcBorders>
              <w:top w:val="single" w:sz="6" w:space="0" w:color="auto"/>
              <w:left w:val="single" w:sz="6" w:space="0" w:color="auto"/>
              <w:bottom w:val="single" w:sz="6" w:space="0" w:color="auto"/>
              <w:right w:val="single" w:sz="6" w:space="0" w:color="auto"/>
            </w:tcBorders>
          </w:tcPr>
          <w:p w:rsidR="00291F79" w:rsidRPr="00B77628" w:rsidRDefault="00291F79" w:rsidP="006F3DFB">
            <w:pPr>
              <w:pStyle w:val="ConsPlusNormal"/>
              <w:widowControl/>
              <w:ind w:firstLine="0"/>
              <w:rPr>
                <w:rFonts w:ascii="Times New Roman" w:hAnsi="Times New Roman" w:cs="Times New Roman"/>
              </w:rPr>
            </w:pPr>
            <w:r w:rsidRPr="00B77628">
              <w:rPr>
                <w:rFonts w:ascii="Times New Roman" w:hAnsi="Times New Roman" w:cs="Times New Roman"/>
              </w:rPr>
              <w:t>Отчетные данные</w:t>
            </w:r>
          </w:p>
        </w:tc>
        <w:tc>
          <w:tcPr>
            <w:tcW w:w="850" w:type="dxa"/>
            <w:tcBorders>
              <w:top w:val="single" w:sz="6" w:space="0" w:color="auto"/>
              <w:left w:val="single" w:sz="6" w:space="0" w:color="auto"/>
              <w:bottom w:val="single" w:sz="6" w:space="0" w:color="auto"/>
              <w:right w:val="single" w:sz="6" w:space="0" w:color="auto"/>
            </w:tcBorders>
          </w:tcPr>
          <w:p w:rsidR="00291F79" w:rsidRPr="00290059"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291F79" w:rsidRPr="00290059"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291F79" w:rsidRPr="00290059"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291F79" w:rsidRPr="00290059" w:rsidRDefault="00291F79" w:rsidP="006F3DFB">
            <w:pPr>
              <w:pStyle w:val="ConsPlusNormal"/>
              <w:widowControl/>
              <w:ind w:firstLine="0"/>
              <w:jc w:val="center"/>
              <w:rPr>
                <w:rFonts w:ascii="Times New Roman" w:hAnsi="Times New Roman" w:cs="Times New Roman"/>
              </w:rPr>
            </w:pPr>
            <w:r>
              <w:rPr>
                <w:rFonts w:ascii="Times New Roman" w:hAnsi="Times New Roman" w:cs="Times New Roman"/>
              </w:rPr>
              <w:t>3</w:t>
            </w:r>
          </w:p>
        </w:tc>
      </w:tr>
    </w:tbl>
    <w:p w:rsidR="00E856FF" w:rsidRDefault="00E856FF" w:rsidP="00E856FF">
      <w:pPr>
        <w:pStyle w:val="ConsPlusNormal"/>
        <w:widowControl/>
        <w:ind w:firstLine="0"/>
        <w:outlineLvl w:val="2"/>
        <w:rPr>
          <w:rFonts w:ascii="Times New Roman" w:hAnsi="Times New Roman" w:cs="Times New Roman"/>
          <w:sz w:val="24"/>
          <w:szCs w:val="24"/>
        </w:rPr>
      </w:pPr>
    </w:p>
    <w:p w:rsidR="00EF1E38" w:rsidRDefault="00EF1E38" w:rsidP="00474633">
      <w:pPr>
        <w:pStyle w:val="ConsPlusNormal"/>
        <w:widowControl/>
        <w:ind w:firstLine="0"/>
        <w:jc w:val="right"/>
        <w:outlineLvl w:val="2"/>
        <w:rPr>
          <w:rFonts w:ascii="Times New Roman" w:hAnsi="Times New Roman" w:cs="Times New Roman"/>
          <w:sz w:val="24"/>
          <w:szCs w:val="24"/>
        </w:rPr>
      </w:pPr>
    </w:p>
    <w:p w:rsidR="00262F97" w:rsidRDefault="00262F97">
      <w:r>
        <w:br w:type="page"/>
      </w:r>
    </w:p>
    <w:p w:rsidR="00474633" w:rsidRPr="00683DCC" w:rsidRDefault="00474633" w:rsidP="00474633">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74633" w:rsidRDefault="00474633" w:rsidP="00474633">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муниципальной </w:t>
      </w:r>
      <w:r w:rsidRPr="00683DCC">
        <w:rPr>
          <w:rFonts w:ascii="Times New Roman" w:hAnsi="Times New Roman" w:cs="Times New Roman"/>
          <w:sz w:val="24"/>
          <w:szCs w:val="24"/>
        </w:rPr>
        <w:t>программе «Развитие субъектов малого и</w:t>
      </w:r>
    </w:p>
    <w:p w:rsidR="00474633" w:rsidRPr="00683DCC" w:rsidRDefault="00474633" w:rsidP="00474633">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среднего предпринимательства</w:t>
      </w:r>
    </w:p>
    <w:p w:rsidR="00474633" w:rsidRPr="00683DCC" w:rsidDel="00CA701B" w:rsidRDefault="00474633" w:rsidP="00474633">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в </w:t>
      </w:r>
      <w:r>
        <w:rPr>
          <w:rFonts w:ascii="Times New Roman" w:hAnsi="Times New Roman" w:cs="Times New Roman"/>
          <w:sz w:val="24"/>
          <w:szCs w:val="24"/>
        </w:rPr>
        <w:t>Кежемском районе</w:t>
      </w:r>
      <w:r w:rsidRPr="00683DCC">
        <w:rPr>
          <w:rFonts w:ascii="Times New Roman" w:hAnsi="Times New Roman" w:cs="Times New Roman"/>
          <w:sz w:val="24"/>
          <w:szCs w:val="24"/>
        </w:rPr>
        <w:t>»</w:t>
      </w:r>
    </w:p>
    <w:p w:rsidR="0028527B" w:rsidRPr="00595BB7" w:rsidRDefault="008F14FA" w:rsidP="0028527B">
      <w:pPr>
        <w:jc w:val="center"/>
        <w:rPr>
          <w:b/>
        </w:rPr>
      </w:pPr>
      <w:r w:rsidRPr="00683DCC">
        <w:br w:type="textWrapping" w:clear="all"/>
      </w:r>
      <w:r w:rsidR="0028527B" w:rsidRPr="00011471">
        <w:rPr>
          <w:b/>
        </w:rPr>
        <w:t>Распределение планируемых расходов за счет средств районного бюджета по мероприятиям муниципальной программы</w:t>
      </w:r>
    </w:p>
    <w:p w:rsidR="0028527B" w:rsidRPr="007D483C" w:rsidRDefault="0028527B" w:rsidP="0028527B">
      <w:pPr>
        <w:jc w:val="center"/>
      </w:pPr>
    </w:p>
    <w:tbl>
      <w:tblPr>
        <w:tblW w:w="14579" w:type="dxa"/>
        <w:tblInd w:w="108" w:type="dxa"/>
        <w:tblLayout w:type="fixed"/>
        <w:tblLook w:val="04A0" w:firstRow="1" w:lastRow="0" w:firstColumn="1" w:lastColumn="0" w:noHBand="0" w:noVBand="1"/>
      </w:tblPr>
      <w:tblGrid>
        <w:gridCol w:w="3119"/>
        <w:gridCol w:w="2268"/>
        <w:gridCol w:w="2836"/>
        <w:gridCol w:w="540"/>
        <w:gridCol w:w="540"/>
        <w:gridCol w:w="596"/>
        <w:gridCol w:w="540"/>
        <w:gridCol w:w="1162"/>
        <w:gridCol w:w="992"/>
        <w:gridCol w:w="1086"/>
        <w:gridCol w:w="900"/>
      </w:tblGrid>
      <w:tr w:rsidR="001C4925" w:rsidRPr="00C77968" w:rsidTr="00471CA8">
        <w:trPr>
          <w:trHeight w:val="161"/>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4925" w:rsidRPr="00C77968" w:rsidRDefault="001C4925" w:rsidP="006C5942">
            <w:pPr>
              <w:jc w:val="center"/>
              <w:rPr>
                <w:sz w:val="20"/>
                <w:szCs w:val="20"/>
              </w:rPr>
            </w:pPr>
            <w:r>
              <w:rPr>
                <w:sz w:val="20"/>
                <w:szCs w:val="20"/>
              </w:rPr>
              <w:t xml:space="preserve">Статус </w:t>
            </w:r>
            <w:r w:rsidR="00DD1CF3">
              <w:rPr>
                <w:sz w:val="20"/>
                <w:szCs w:val="20"/>
              </w:rPr>
              <w:t>(муниципальная программа, подпрограмма)</w:t>
            </w:r>
          </w:p>
        </w:tc>
        <w:tc>
          <w:tcPr>
            <w:tcW w:w="2268" w:type="dxa"/>
            <w:vMerge w:val="restart"/>
            <w:tcBorders>
              <w:top w:val="single" w:sz="4" w:space="0" w:color="auto"/>
              <w:left w:val="single" w:sz="4" w:space="0" w:color="auto"/>
              <w:right w:val="single" w:sz="4" w:space="0" w:color="auto"/>
            </w:tcBorders>
            <w:vAlign w:val="center"/>
          </w:tcPr>
          <w:p w:rsidR="001C4925" w:rsidRPr="00C77968" w:rsidRDefault="001C4925" w:rsidP="006C5942">
            <w:pPr>
              <w:jc w:val="center"/>
              <w:rPr>
                <w:sz w:val="20"/>
                <w:szCs w:val="20"/>
              </w:rPr>
            </w:pPr>
            <w:r>
              <w:rPr>
                <w:sz w:val="20"/>
                <w:szCs w:val="20"/>
              </w:rPr>
              <w:t>Наименование программы</w:t>
            </w:r>
            <w:r w:rsidR="00DD1CF3">
              <w:rPr>
                <w:sz w:val="20"/>
                <w:szCs w:val="20"/>
              </w:rPr>
              <w:t>, подпрограммы</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4925" w:rsidRPr="00C77968" w:rsidRDefault="001C4925" w:rsidP="006F3DFB">
            <w:pPr>
              <w:jc w:val="center"/>
              <w:rPr>
                <w:sz w:val="20"/>
                <w:szCs w:val="20"/>
              </w:rPr>
            </w:pPr>
            <w:r>
              <w:rPr>
                <w:sz w:val="20"/>
                <w:szCs w:val="20"/>
              </w:rPr>
              <w:t xml:space="preserve">Наименование </w:t>
            </w:r>
            <w:r w:rsidRPr="00C77968">
              <w:rPr>
                <w:sz w:val="20"/>
                <w:szCs w:val="20"/>
              </w:rPr>
              <w:t xml:space="preserve">ГРБС </w:t>
            </w:r>
          </w:p>
        </w:tc>
        <w:tc>
          <w:tcPr>
            <w:tcW w:w="2216" w:type="dxa"/>
            <w:gridSpan w:val="4"/>
            <w:tcBorders>
              <w:top w:val="single" w:sz="4" w:space="0" w:color="auto"/>
              <w:left w:val="nil"/>
              <w:bottom w:val="single" w:sz="4" w:space="0" w:color="auto"/>
              <w:right w:val="single" w:sz="4" w:space="0" w:color="000000"/>
            </w:tcBorders>
            <w:shd w:val="clear" w:color="auto" w:fill="auto"/>
            <w:vAlign w:val="center"/>
          </w:tcPr>
          <w:p w:rsidR="001C4925" w:rsidRPr="00C77968" w:rsidRDefault="001C4925" w:rsidP="006F3DFB">
            <w:pPr>
              <w:jc w:val="center"/>
              <w:rPr>
                <w:sz w:val="20"/>
                <w:szCs w:val="20"/>
              </w:rPr>
            </w:pPr>
            <w:r w:rsidRPr="00C77968">
              <w:rPr>
                <w:sz w:val="20"/>
                <w:szCs w:val="20"/>
              </w:rPr>
              <w:t>Код бюджетной классификации</w:t>
            </w:r>
          </w:p>
        </w:tc>
        <w:tc>
          <w:tcPr>
            <w:tcW w:w="4140" w:type="dxa"/>
            <w:gridSpan w:val="4"/>
            <w:tcBorders>
              <w:top w:val="single" w:sz="4" w:space="0" w:color="auto"/>
              <w:left w:val="nil"/>
              <w:bottom w:val="single" w:sz="4" w:space="0" w:color="auto"/>
              <w:right w:val="single" w:sz="4" w:space="0" w:color="auto"/>
            </w:tcBorders>
            <w:shd w:val="clear" w:color="auto" w:fill="auto"/>
            <w:vAlign w:val="center"/>
          </w:tcPr>
          <w:p w:rsidR="001C4925" w:rsidRPr="00C77968" w:rsidRDefault="001C4925" w:rsidP="006F3DFB">
            <w:pPr>
              <w:jc w:val="center"/>
              <w:rPr>
                <w:sz w:val="20"/>
                <w:szCs w:val="20"/>
              </w:rPr>
            </w:pPr>
            <w:r w:rsidRPr="00C77968">
              <w:rPr>
                <w:sz w:val="20"/>
                <w:szCs w:val="20"/>
              </w:rPr>
              <w:t>Расходы (тыс. руб.), годы</w:t>
            </w:r>
          </w:p>
        </w:tc>
      </w:tr>
      <w:tr w:rsidR="001C4925" w:rsidRPr="00C77968" w:rsidTr="00471CA8">
        <w:trPr>
          <w:cantSplit/>
          <w:trHeight w:val="1397"/>
        </w:trPr>
        <w:tc>
          <w:tcPr>
            <w:tcW w:w="3119" w:type="dxa"/>
            <w:vMerge/>
            <w:tcBorders>
              <w:top w:val="single" w:sz="4" w:space="0" w:color="auto"/>
              <w:left w:val="single" w:sz="4" w:space="0" w:color="auto"/>
              <w:bottom w:val="single" w:sz="4" w:space="0" w:color="auto"/>
              <w:right w:val="single" w:sz="4" w:space="0" w:color="auto"/>
            </w:tcBorders>
            <w:vAlign w:val="center"/>
          </w:tcPr>
          <w:p w:rsidR="001C4925" w:rsidRPr="00C77968" w:rsidRDefault="001C4925" w:rsidP="006F3DFB">
            <w:pPr>
              <w:jc w:val="center"/>
              <w:rPr>
                <w:sz w:val="20"/>
                <w:szCs w:val="20"/>
              </w:rPr>
            </w:pPr>
          </w:p>
        </w:tc>
        <w:tc>
          <w:tcPr>
            <w:tcW w:w="2268" w:type="dxa"/>
            <w:vMerge/>
            <w:tcBorders>
              <w:left w:val="single" w:sz="4" w:space="0" w:color="auto"/>
              <w:bottom w:val="single" w:sz="4" w:space="0" w:color="auto"/>
              <w:right w:val="single" w:sz="4" w:space="0" w:color="auto"/>
            </w:tcBorders>
          </w:tcPr>
          <w:p w:rsidR="001C4925" w:rsidRPr="00C77968" w:rsidRDefault="001C4925" w:rsidP="006F3DFB">
            <w:pPr>
              <w:jc w:val="center"/>
              <w:rPr>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1C4925" w:rsidRPr="00C77968" w:rsidRDefault="001C4925" w:rsidP="006F3DFB">
            <w:pPr>
              <w:jc w:val="center"/>
              <w:rPr>
                <w:sz w:val="20"/>
                <w:szCs w:val="20"/>
              </w:rPr>
            </w:pPr>
          </w:p>
        </w:tc>
        <w:tc>
          <w:tcPr>
            <w:tcW w:w="540"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6F3DFB">
            <w:pPr>
              <w:ind w:left="113" w:right="113"/>
              <w:jc w:val="center"/>
              <w:rPr>
                <w:sz w:val="20"/>
                <w:szCs w:val="20"/>
              </w:rPr>
            </w:pPr>
            <w:r w:rsidRPr="00C77968">
              <w:rPr>
                <w:sz w:val="20"/>
                <w:szCs w:val="20"/>
              </w:rPr>
              <w:t>ГРБС</w:t>
            </w:r>
          </w:p>
        </w:tc>
        <w:tc>
          <w:tcPr>
            <w:tcW w:w="540"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6F3DFB">
            <w:pPr>
              <w:ind w:left="113" w:right="113"/>
              <w:jc w:val="center"/>
              <w:rPr>
                <w:sz w:val="20"/>
                <w:szCs w:val="20"/>
              </w:rPr>
            </w:pPr>
            <w:r w:rsidRPr="00C77968">
              <w:rPr>
                <w:sz w:val="20"/>
                <w:szCs w:val="20"/>
              </w:rPr>
              <w:t>РзПр</w:t>
            </w:r>
          </w:p>
        </w:tc>
        <w:tc>
          <w:tcPr>
            <w:tcW w:w="596"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6F3DFB">
            <w:pPr>
              <w:ind w:left="113" w:right="113"/>
              <w:jc w:val="center"/>
              <w:rPr>
                <w:sz w:val="20"/>
                <w:szCs w:val="20"/>
              </w:rPr>
            </w:pPr>
            <w:r w:rsidRPr="00C77968">
              <w:rPr>
                <w:sz w:val="20"/>
                <w:szCs w:val="20"/>
              </w:rPr>
              <w:t>ЦСР</w:t>
            </w:r>
          </w:p>
        </w:tc>
        <w:tc>
          <w:tcPr>
            <w:tcW w:w="540"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6F3DFB">
            <w:pPr>
              <w:ind w:left="113" w:right="113"/>
              <w:jc w:val="center"/>
              <w:rPr>
                <w:sz w:val="20"/>
                <w:szCs w:val="20"/>
              </w:rPr>
            </w:pPr>
            <w:r w:rsidRPr="00C77968">
              <w:rPr>
                <w:sz w:val="20"/>
                <w:szCs w:val="20"/>
              </w:rPr>
              <w:t>ВР</w:t>
            </w:r>
          </w:p>
        </w:tc>
        <w:tc>
          <w:tcPr>
            <w:tcW w:w="1162"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4302AA">
            <w:pPr>
              <w:ind w:left="113" w:right="113"/>
              <w:jc w:val="center"/>
              <w:rPr>
                <w:sz w:val="20"/>
                <w:szCs w:val="20"/>
              </w:rPr>
            </w:pPr>
            <w:r>
              <w:rPr>
                <w:sz w:val="20"/>
                <w:szCs w:val="20"/>
              </w:rPr>
              <w:t xml:space="preserve">2018 </w:t>
            </w:r>
            <w:r w:rsidRPr="00C77968">
              <w:rPr>
                <w:sz w:val="20"/>
                <w:szCs w:val="20"/>
              </w:rPr>
              <w:t>год</w:t>
            </w:r>
          </w:p>
        </w:tc>
        <w:tc>
          <w:tcPr>
            <w:tcW w:w="992"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4302AA">
            <w:pPr>
              <w:ind w:left="113" w:right="113"/>
              <w:jc w:val="center"/>
              <w:rPr>
                <w:sz w:val="20"/>
                <w:szCs w:val="20"/>
              </w:rPr>
            </w:pPr>
            <w:r>
              <w:rPr>
                <w:sz w:val="20"/>
                <w:szCs w:val="20"/>
              </w:rPr>
              <w:t>2019 год</w:t>
            </w:r>
          </w:p>
        </w:tc>
        <w:tc>
          <w:tcPr>
            <w:tcW w:w="1086"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4302AA">
            <w:pPr>
              <w:jc w:val="center"/>
              <w:rPr>
                <w:color w:val="000000"/>
                <w:sz w:val="20"/>
                <w:szCs w:val="20"/>
              </w:rPr>
            </w:pPr>
            <w:r>
              <w:rPr>
                <w:color w:val="000000"/>
                <w:sz w:val="20"/>
                <w:szCs w:val="20"/>
              </w:rPr>
              <w:t>2020 год</w:t>
            </w:r>
          </w:p>
        </w:tc>
        <w:tc>
          <w:tcPr>
            <w:tcW w:w="900" w:type="dxa"/>
            <w:tcBorders>
              <w:top w:val="nil"/>
              <w:left w:val="nil"/>
              <w:bottom w:val="single" w:sz="4" w:space="0" w:color="auto"/>
              <w:right w:val="single" w:sz="4" w:space="0" w:color="auto"/>
            </w:tcBorders>
            <w:shd w:val="clear" w:color="auto" w:fill="auto"/>
            <w:textDirection w:val="btLr"/>
            <w:vAlign w:val="center"/>
          </w:tcPr>
          <w:p w:rsidR="001C4925" w:rsidRPr="00C77968" w:rsidRDefault="001C4925" w:rsidP="006F3DFB">
            <w:pPr>
              <w:jc w:val="center"/>
              <w:rPr>
                <w:sz w:val="20"/>
                <w:szCs w:val="20"/>
              </w:rPr>
            </w:pPr>
            <w:r w:rsidRPr="00C77968">
              <w:rPr>
                <w:sz w:val="20"/>
                <w:szCs w:val="20"/>
              </w:rPr>
              <w:t>Итого на период</w:t>
            </w:r>
          </w:p>
        </w:tc>
      </w:tr>
      <w:tr w:rsidR="00EC14E2" w:rsidRPr="00C77968" w:rsidTr="00471CA8">
        <w:trPr>
          <w:trHeight w:val="460"/>
        </w:trPr>
        <w:tc>
          <w:tcPr>
            <w:tcW w:w="3119" w:type="dxa"/>
            <w:vMerge w:val="restart"/>
            <w:tcBorders>
              <w:top w:val="single" w:sz="4" w:space="0" w:color="auto"/>
              <w:left w:val="single" w:sz="4" w:space="0" w:color="auto"/>
              <w:right w:val="single" w:sz="4" w:space="0" w:color="auto"/>
            </w:tcBorders>
            <w:shd w:val="clear" w:color="auto" w:fill="auto"/>
          </w:tcPr>
          <w:p w:rsidR="00EC14E2" w:rsidRPr="00136BEF" w:rsidRDefault="00EC14E2" w:rsidP="006F3DFB">
            <w:pPr>
              <w:pStyle w:val="ConsPlusNormal"/>
              <w:widowControl/>
              <w:tabs>
                <w:tab w:val="left" w:pos="746"/>
              </w:tabs>
              <w:ind w:firstLine="0"/>
              <w:jc w:val="both"/>
              <w:rPr>
                <w:rFonts w:ascii="Times New Roman" w:hAnsi="Times New Roman" w:cs="Times New Roman"/>
              </w:rPr>
            </w:pPr>
            <w:r>
              <w:rPr>
                <w:rFonts w:ascii="Times New Roman" w:hAnsi="Times New Roman" w:cs="Times New Roman"/>
              </w:rPr>
              <w:t>Муниципальная программа</w:t>
            </w:r>
          </w:p>
        </w:tc>
        <w:tc>
          <w:tcPr>
            <w:tcW w:w="2268" w:type="dxa"/>
            <w:vMerge w:val="restart"/>
            <w:tcBorders>
              <w:top w:val="single" w:sz="4" w:space="0" w:color="auto"/>
              <w:left w:val="nil"/>
              <w:right w:val="single" w:sz="4" w:space="0" w:color="auto"/>
            </w:tcBorders>
          </w:tcPr>
          <w:p w:rsidR="00EC14E2" w:rsidRPr="00673B03" w:rsidRDefault="00EC14E2" w:rsidP="00673B03">
            <w:pPr>
              <w:pStyle w:val="ConsPlusNormal"/>
              <w:widowControl/>
              <w:ind w:firstLine="0"/>
              <w:outlineLvl w:val="2"/>
              <w:rPr>
                <w:rFonts w:ascii="Times New Roman" w:hAnsi="Times New Roman" w:cs="Times New Roman"/>
              </w:rPr>
            </w:pPr>
            <w:r w:rsidRPr="00673B03">
              <w:rPr>
                <w:rFonts w:ascii="Times New Roman" w:hAnsi="Times New Roman" w:cs="Times New Roman"/>
              </w:rPr>
              <w:t xml:space="preserve">«Развитие субъектов малого и </w:t>
            </w:r>
          </w:p>
          <w:p w:rsidR="00EC14E2" w:rsidRPr="00673B03" w:rsidRDefault="00EC14E2" w:rsidP="00673B03">
            <w:pPr>
              <w:pStyle w:val="ConsPlusNormal"/>
              <w:widowControl/>
              <w:ind w:firstLine="0"/>
              <w:outlineLvl w:val="2"/>
              <w:rPr>
                <w:rFonts w:ascii="Times New Roman" w:hAnsi="Times New Roman" w:cs="Times New Roman"/>
              </w:rPr>
            </w:pPr>
            <w:r w:rsidRPr="00673B03">
              <w:rPr>
                <w:rFonts w:ascii="Times New Roman" w:hAnsi="Times New Roman" w:cs="Times New Roman"/>
              </w:rPr>
              <w:t>среднего предпринимательства</w:t>
            </w:r>
          </w:p>
          <w:p w:rsidR="00EC14E2" w:rsidRPr="00673B03" w:rsidDel="00CA701B" w:rsidRDefault="00EC14E2" w:rsidP="00673B03">
            <w:pPr>
              <w:pStyle w:val="ConsPlusNormal"/>
              <w:widowControl/>
              <w:ind w:firstLine="0"/>
              <w:outlineLvl w:val="2"/>
              <w:rPr>
                <w:rFonts w:ascii="Times New Roman" w:hAnsi="Times New Roman" w:cs="Times New Roman"/>
              </w:rPr>
            </w:pPr>
            <w:r w:rsidRPr="00673B03">
              <w:rPr>
                <w:rFonts w:ascii="Times New Roman" w:hAnsi="Times New Roman" w:cs="Times New Roman"/>
              </w:rPr>
              <w:t>в Кежемском районе»</w:t>
            </w:r>
          </w:p>
          <w:p w:rsidR="00EC14E2" w:rsidRPr="00136BEF" w:rsidRDefault="00EC14E2"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EC14E2" w:rsidRPr="00DD1DF8" w:rsidRDefault="00EC14E2" w:rsidP="006F3DFB">
            <w:pPr>
              <w:rPr>
                <w:sz w:val="20"/>
                <w:szCs w:val="20"/>
              </w:rPr>
            </w:pPr>
            <w:r w:rsidRPr="00DD1DF8">
              <w:rPr>
                <w:sz w:val="20"/>
                <w:szCs w:val="20"/>
              </w:rPr>
              <w:t>всего расходные обязательства по программе</w:t>
            </w: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r w:rsidRPr="007D483C">
              <w:t>Х</w:t>
            </w: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r w:rsidRPr="007D483C">
              <w:t>Х</w:t>
            </w:r>
          </w:p>
        </w:tc>
        <w:tc>
          <w:tcPr>
            <w:tcW w:w="596"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r w:rsidRPr="007D483C">
              <w:t>Х</w:t>
            </w: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r w:rsidRPr="007D483C">
              <w:t>Х</w:t>
            </w:r>
          </w:p>
        </w:tc>
        <w:tc>
          <w:tcPr>
            <w:tcW w:w="1162" w:type="dxa"/>
            <w:tcBorders>
              <w:top w:val="single" w:sz="4" w:space="0" w:color="auto"/>
              <w:left w:val="nil"/>
              <w:bottom w:val="single" w:sz="4" w:space="0" w:color="auto"/>
              <w:right w:val="single" w:sz="4" w:space="0" w:color="auto"/>
            </w:tcBorders>
            <w:shd w:val="clear" w:color="auto" w:fill="auto"/>
            <w:noWrap/>
          </w:tcPr>
          <w:p w:rsidR="00EC14E2" w:rsidRPr="00E33CD8" w:rsidRDefault="007205B9" w:rsidP="006F3DFB">
            <w:pPr>
              <w:jc w:val="center"/>
              <w:rPr>
                <w:sz w:val="20"/>
                <w:szCs w:val="20"/>
              </w:rPr>
            </w:pPr>
            <w:r>
              <w:rPr>
                <w:sz w:val="20"/>
                <w:szCs w:val="20"/>
              </w:rPr>
              <w:t>240,623</w:t>
            </w:r>
          </w:p>
        </w:tc>
        <w:tc>
          <w:tcPr>
            <w:tcW w:w="992" w:type="dxa"/>
            <w:tcBorders>
              <w:top w:val="single" w:sz="4" w:space="0" w:color="auto"/>
              <w:left w:val="nil"/>
              <w:bottom w:val="single" w:sz="4" w:space="0" w:color="auto"/>
              <w:right w:val="single" w:sz="4" w:space="0" w:color="auto"/>
            </w:tcBorders>
            <w:shd w:val="clear" w:color="auto" w:fill="auto"/>
            <w:noWrap/>
          </w:tcPr>
          <w:p w:rsidR="00EC14E2" w:rsidRPr="00E33CD8" w:rsidRDefault="007205B9" w:rsidP="006F3DFB">
            <w:pPr>
              <w:jc w:val="center"/>
              <w:rPr>
                <w:sz w:val="20"/>
                <w:szCs w:val="20"/>
              </w:rPr>
            </w:pPr>
            <w:r>
              <w:rPr>
                <w:sz w:val="20"/>
                <w:szCs w:val="20"/>
              </w:rPr>
              <w:t>240,623</w:t>
            </w:r>
          </w:p>
        </w:tc>
        <w:tc>
          <w:tcPr>
            <w:tcW w:w="1086" w:type="dxa"/>
            <w:tcBorders>
              <w:top w:val="single" w:sz="4" w:space="0" w:color="auto"/>
              <w:left w:val="nil"/>
              <w:bottom w:val="single" w:sz="4" w:space="0" w:color="auto"/>
              <w:right w:val="single" w:sz="4" w:space="0" w:color="auto"/>
            </w:tcBorders>
            <w:shd w:val="clear" w:color="auto" w:fill="auto"/>
          </w:tcPr>
          <w:p w:rsidR="00EC14E2" w:rsidRPr="00E33CD8" w:rsidRDefault="007205B9" w:rsidP="006F3DFB">
            <w:pPr>
              <w:jc w:val="center"/>
              <w:rPr>
                <w:sz w:val="20"/>
                <w:szCs w:val="20"/>
              </w:rPr>
            </w:pPr>
            <w:r>
              <w:rPr>
                <w:sz w:val="20"/>
                <w:szCs w:val="20"/>
              </w:rPr>
              <w:t>240,623</w:t>
            </w:r>
          </w:p>
        </w:tc>
        <w:tc>
          <w:tcPr>
            <w:tcW w:w="900" w:type="dxa"/>
            <w:tcBorders>
              <w:top w:val="single" w:sz="4" w:space="0" w:color="auto"/>
              <w:left w:val="nil"/>
              <w:bottom w:val="single" w:sz="4" w:space="0" w:color="auto"/>
              <w:right w:val="single" w:sz="4" w:space="0" w:color="auto"/>
            </w:tcBorders>
            <w:shd w:val="clear" w:color="auto" w:fill="auto"/>
          </w:tcPr>
          <w:p w:rsidR="00EC14E2" w:rsidRPr="00E33CD8" w:rsidRDefault="007205B9" w:rsidP="006F3DFB">
            <w:pPr>
              <w:jc w:val="center"/>
              <w:rPr>
                <w:sz w:val="20"/>
                <w:szCs w:val="20"/>
              </w:rPr>
            </w:pPr>
            <w:r>
              <w:rPr>
                <w:sz w:val="20"/>
                <w:szCs w:val="20"/>
              </w:rPr>
              <w:t>721,869</w:t>
            </w:r>
            <w:r w:rsidR="00A4222D" w:rsidRPr="00E33CD8">
              <w:rPr>
                <w:sz w:val="20"/>
                <w:szCs w:val="20"/>
              </w:rPr>
              <w:t>0</w:t>
            </w:r>
          </w:p>
        </w:tc>
      </w:tr>
      <w:tr w:rsidR="00EC14E2" w:rsidRPr="00C77968" w:rsidTr="00471CA8">
        <w:trPr>
          <w:trHeight w:val="460"/>
        </w:trPr>
        <w:tc>
          <w:tcPr>
            <w:tcW w:w="3119" w:type="dxa"/>
            <w:vMerge/>
            <w:tcBorders>
              <w:left w:val="single" w:sz="4" w:space="0" w:color="auto"/>
              <w:right w:val="single" w:sz="4" w:space="0" w:color="auto"/>
            </w:tcBorders>
            <w:shd w:val="clear" w:color="auto" w:fill="auto"/>
          </w:tcPr>
          <w:p w:rsidR="00EC14E2" w:rsidRDefault="00EC14E2" w:rsidP="006F3DFB">
            <w:pPr>
              <w:pStyle w:val="ConsPlusNormal"/>
              <w:widowControl/>
              <w:tabs>
                <w:tab w:val="left" w:pos="746"/>
              </w:tabs>
              <w:ind w:firstLine="0"/>
              <w:jc w:val="both"/>
              <w:rPr>
                <w:rFonts w:ascii="Times New Roman" w:hAnsi="Times New Roman" w:cs="Times New Roman"/>
              </w:rPr>
            </w:pPr>
          </w:p>
        </w:tc>
        <w:tc>
          <w:tcPr>
            <w:tcW w:w="2268" w:type="dxa"/>
            <w:vMerge/>
            <w:tcBorders>
              <w:left w:val="nil"/>
              <w:right w:val="single" w:sz="4" w:space="0" w:color="auto"/>
            </w:tcBorders>
          </w:tcPr>
          <w:p w:rsidR="00EC14E2" w:rsidRPr="00673B03" w:rsidRDefault="00EC14E2"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EC14E2" w:rsidRPr="00DD1DF8" w:rsidRDefault="00EC14E2"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p>
        </w:tc>
        <w:tc>
          <w:tcPr>
            <w:tcW w:w="596"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p>
        </w:tc>
        <w:tc>
          <w:tcPr>
            <w:tcW w:w="540" w:type="dxa"/>
            <w:tcBorders>
              <w:top w:val="single" w:sz="4" w:space="0" w:color="auto"/>
              <w:left w:val="nil"/>
              <w:bottom w:val="single" w:sz="4" w:space="0" w:color="auto"/>
              <w:right w:val="single" w:sz="4" w:space="0" w:color="auto"/>
            </w:tcBorders>
            <w:shd w:val="clear" w:color="auto" w:fill="auto"/>
            <w:noWrap/>
          </w:tcPr>
          <w:p w:rsidR="00EC14E2" w:rsidRPr="007D483C" w:rsidRDefault="00EC14E2" w:rsidP="006F3DFB">
            <w:pPr>
              <w:jc w:val="center"/>
            </w:pPr>
          </w:p>
        </w:tc>
        <w:tc>
          <w:tcPr>
            <w:tcW w:w="1162" w:type="dxa"/>
            <w:tcBorders>
              <w:top w:val="single" w:sz="4" w:space="0" w:color="auto"/>
              <w:left w:val="nil"/>
              <w:bottom w:val="single" w:sz="4" w:space="0" w:color="auto"/>
              <w:right w:val="single" w:sz="4" w:space="0" w:color="auto"/>
            </w:tcBorders>
            <w:shd w:val="clear" w:color="auto" w:fill="auto"/>
            <w:noWrap/>
          </w:tcPr>
          <w:p w:rsidR="00EC14E2" w:rsidRPr="00E33CD8" w:rsidRDefault="00EC14E2" w:rsidP="006F3DFB">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EC14E2" w:rsidRPr="00E33CD8" w:rsidRDefault="00EC14E2" w:rsidP="006F3DFB">
            <w:pPr>
              <w:jc w:val="center"/>
              <w:rPr>
                <w:sz w:val="20"/>
                <w:szCs w:val="20"/>
              </w:rPr>
            </w:pPr>
          </w:p>
        </w:tc>
        <w:tc>
          <w:tcPr>
            <w:tcW w:w="1086" w:type="dxa"/>
            <w:tcBorders>
              <w:top w:val="single" w:sz="4" w:space="0" w:color="auto"/>
              <w:left w:val="nil"/>
              <w:bottom w:val="single" w:sz="4" w:space="0" w:color="auto"/>
              <w:right w:val="single" w:sz="4" w:space="0" w:color="auto"/>
            </w:tcBorders>
            <w:shd w:val="clear" w:color="auto" w:fill="auto"/>
          </w:tcPr>
          <w:p w:rsidR="00EC14E2" w:rsidRPr="00E33CD8" w:rsidRDefault="00EC14E2" w:rsidP="006F3DFB">
            <w:pPr>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EC14E2" w:rsidRPr="00E33CD8" w:rsidRDefault="00EC14E2" w:rsidP="006F3DFB">
            <w:pPr>
              <w:jc w:val="center"/>
              <w:rPr>
                <w:sz w:val="20"/>
                <w:szCs w:val="20"/>
              </w:rPr>
            </w:pPr>
          </w:p>
        </w:tc>
      </w:tr>
      <w:tr w:rsidR="00EC14E2" w:rsidRPr="00C77968" w:rsidTr="00471CA8">
        <w:trPr>
          <w:trHeight w:val="1641"/>
        </w:trPr>
        <w:tc>
          <w:tcPr>
            <w:tcW w:w="3119" w:type="dxa"/>
            <w:vMerge/>
            <w:tcBorders>
              <w:left w:val="single" w:sz="4" w:space="0" w:color="auto"/>
              <w:bottom w:val="single" w:sz="4" w:space="0" w:color="auto"/>
              <w:right w:val="single" w:sz="4" w:space="0" w:color="auto"/>
            </w:tcBorders>
            <w:shd w:val="clear" w:color="auto" w:fill="auto"/>
          </w:tcPr>
          <w:p w:rsidR="00EC14E2" w:rsidRDefault="00EC14E2" w:rsidP="006F3DFB">
            <w:pPr>
              <w:pStyle w:val="ConsPlusNormal"/>
              <w:widowControl/>
              <w:tabs>
                <w:tab w:val="left" w:pos="746"/>
              </w:tabs>
              <w:ind w:firstLine="0"/>
              <w:jc w:val="both"/>
              <w:rPr>
                <w:rFonts w:ascii="Times New Roman" w:hAnsi="Times New Roman" w:cs="Times New Roman"/>
              </w:rPr>
            </w:pPr>
          </w:p>
        </w:tc>
        <w:tc>
          <w:tcPr>
            <w:tcW w:w="2268" w:type="dxa"/>
            <w:vMerge/>
            <w:tcBorders>
              <w:left w:val="nil"/>
              <w:bottom w:val="single" w:sz="4" w:space="0" w:color="auto"/>
              <w:right w:val="single" w:sz="4" w:space="0" w:color="auto"/>
            </w:tcBorders>
          </w:tcPr>
          <w:p w:rsidR="00EC14E2" w:rsidRPr="00673B03" w:rsidRDefault="00EC14E2"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EC14E2" w:rsidRPr="00DD1DF8" w:rsidRDefault="00EC14E2"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C14E2" w:rsidRPr="00E33CD8" w:rsidRDefault="00EC14E2" w:rsidP="006F3DFB">
            <w:pPr>
              <w:ind w:left="113" w:right="113"/>
              <w:jc w:val="center"/>
              <w:rPr>
                <w:sz w:val="20"/>
                <w:szCs w:val="20"/>
              </w:rPr>
            </w:pPr>
            <w:r w:rsidRPr="00E33CD8">
              <w:rPr>
                <w:sz w:val="20"/>
                <w:szCs w:val="20"/>
              </w:rPr>
              <w:t>901</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C14E2" w:rsidRPr="00E33CD8" w:rsidRDefault="00EC14E2" w:rsidP="006F3DFB">
            <w:pPr>
              <w:ind w:left="113" w:right="113"/>
              <w:jc w:val="center"/>
              <w:rPr>
                <w:sz w:val="20"/>
                <w:szCs w:val="20"/>
              </w:rPr>
            </w:pPr>
            <w:r w:rsidRPr="00E33CD8">
              <w:rPr>
                <w:sz w:val="20"/>
                <w:szCs w:val="20"/>
              </w:rPr>
              <w:t>0412</w:t>
            </w: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EC14E2" w:rsidRPr="00E33CD8" w:rsidRDefault="00EC14E2" w:rsidP="00D25CBC">
            <w:pPr>
              <w:ind w:left="113" w:right="113"/>
              <w:jc w:val="center"/>
              <w:rPr>
                <w:sz w:val="20"/>
                <w:szCs w:val="20"/>
              </w:rPr>
            </w:pPr>
            <w:r w:rsidRPr="00E33CD8">
              <w:rPr>
                <w:sz w:val="20"/>
                <w:szCs w:val="20"/>
              </w:rPr>
              <w:t>13100</w:t>
            </w:r>
            <w:r w:rsidR="00D25CBC">
              <w:rPr>
                <w:sz w:val="20"/>
                <w:szCs w:val="20"/>
              </w:rPr>
              <w:t>7</w:t>
            </w:r>
            <w:r w:rsidRPr="00E33CD8">
              <w:rPr>
                <w:sz w:val="20"/>
                <w:szCs w:val="20"/>
                <w:lang w:val="en-US"/>
              </w:rPr>
              <w:t>6070</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C14E2" w:rsidRPr="00E33CD8" w:rsidRDefault="00EC14E2" w:rsidP="006F3DFB">
            <w:pPr>
              <w:ind w:left="113" w:right="113"/>
              <w:jc w:val="center"/>
              <w:rPr>
                <w:sz w:val="20"/>
                <w:szCs w:val="20"/>
              </w:rPr>
            </w:pPr>
            <w:r w:rsidRPr="00E33CD8">
              <w:rPr>
                <w:sz w:val="20"/>
                <w:szCs w:val="20"/>
              </w:rPr>
              <w:t>814</w:t>
            </w:r>
          </w:p>
        </w:tc>
        <w:tc>
          <w:tcPr>
            <w:tcW w:w="1162" w:type="dxa"/>
            <w:tcBorders>
              <w:top w:val="single" w:sz="4" w:space="0" w:color="auto"/>
              <w:left w:val="nil"/>
              <w:bottom w:val="single" w:sz="4" w:space="0" w:color="auto"/>
              <w:right w:val="single" w:sz="4" w:space="0" w:color="auto"/>
            </w:tcBorders>
            <w:shd w:val="clear" w:color="auto" w:fill="auto"/>
            <w:noWrap/>
          </w:tcPr>
          <w:p w:rsidR="00EC14E2" w:rsidRPr="00E33CD8" w:rsidRDefault="007205B9" w:rsidP="006F3DFB">
            <w:pPr>
              <w:jc w:val="center"/>
              <w:rPr>
                <w:sz w:val="20"/>
                <w:szCs w:val="20"/>
              </w:rPr>
            </w:pPr>
            <w:r>
              <w:rPr>
                <w:sz w:val="20"/>
                <w:szCs w:val="20"/>
              </w:rPr>
              <w:t>240,623</w:t>
            </w:r>
          </w:p>
        </w:tc>
        <w:tc>
          <w:tcPr>
            <w:tcW w:w="992" w:type="dxa"/>
            <w:tcBorders>
              <w:top w:val="single" w:sz="4" w:space="0" w:color="auto"/>
              <w:left w:val="nil"/>
              <w:bottom w:val="single" w:sz="4" w:space="0" w:color="auto"/>
              <w:right w:val="single" w:sz="4" w:space="0" w:color="auto"/>
            </w:tcBorders>
            <w:shd w:val="clear" w:color="auto" w:fill="auto"/>
            <w:noWrap/>
          </w:tcPr>
          <w:p w:rsidR="00EC14E2" w:rsidRPr="00E33CD8" w:rsidRDefault="007205B9" w:rsidP="006F3DFB">
            <w:pPr>
              <w:jc w:val="center"/>
              <w:rPr>
                <w:sz w:val="20"/>
                <w:szCs w:val="20"/>
              </w:rPr>
            </w:pPr>
            <w:r>
              <w:rPr>
                <w:sz w:val="20"/>
                <w:szCs w:val="20"/>
              </w:rPr>
              <w:t>240,623</w:t>
            </w:r>
          </w:p>
        </w:tc>
        <w:tc>
          <w:tcPr>
            <w:tcW w:w="1086" w:type="dxa"/>
            <w:tcBorders>
              <w:top w:val="single" w:sz="4" w:space="0" w:color="auto"/>
              <w:left w:val="nil"/>
              <w:bottom w:val="single" w:sz="4" w:space="0" w:color="auto"/>
              <w:right w:val="single" w:sz="4" w:space="0" w:color="auto"/>
            </w:tcBorders>
            <w:shd w:val="clear" w:color="auto" w:fill="auto"/>
          </w:tcPr>
          <w:p w:rsidR="00EC14E2" w:rsidRPr="00E33CD8" w:rsidRDefault="007205B9" w:rsidP="006F3DFB">
            <w:pPr>
              <w:jc w:val="center"/>
              <w:rPr>
                <w:sz w:val="20"/>
                <w:szCs w:val="20"/>
              </w:rPr>
            </w:pPr>
            <w:r>
              <w:rPr>
                <w:sz w:val="20"/>
                <w:szCs w:val="20"/>
              </w:rPr>
              <w:t>240,623</w:t>
            </w:r>
          </w:p>
        </w:tc>
        <w:tc>
          <w:tcPr>
            <w:tcW w:w="900" w:type="dxa"/>
            <w:tcBorders>
              <w:top w:val="single" w:sz="4" w:space="0" w:color="auto"/>
              <w:left w:val="nil"/>
              <w:bottom w:val="single" w:sz="4" w:space="0" w:color="auto"/>
              <w:right w:val="single" w:sz="4" w:space="0" w:color="auto"/>
            </w:tcBorders>
            <w:shd w:val="clear" w:color="auto" w:fill="auto"/>
          </w:tcPr>
          <w:p w:rsidR="00EC14E2" w:rsidRPr="00E33CD8" w:rsidRDefault="007205B9" w:rsidP="006F3DFB">
            <w:pPr>
              <w:jc w:val="center"/>
              <w:rPr>
                <w:sz w:val="20"/>
                <w:szCs w:val="20"/>
              </w:rPr>
            </w:pPr>
            <w:r>
              <w:rPr>
                <w:sz w:val="20"/>
                <w:szCs w:val="20"/>
              </w:rPr>
              <w:t>721,869</w:t>
            </w:r>
          </w:p>
        </w:tc>
      </w:tr>
      <w:tr w:rsidR="009C2FC4" w:rsidRPr="00C77968" w:rsidTr="00471CA8">
        <w:trPr>
          <w:trHeight w:val="1641"/>
        </w:trPr>
        <w:tc>
          <w:tcPr>
            <w:tcW w:w="3119" w:type="dxa"/>
            <w:tcBorders>
              <w:left w:val="single" w:sz="4" w:space="0" w:color="auto"/>
              <w:bottom w:val="single" w:sz="4" w:space="0" w:color="auto"/>
              <w:right w:val="single" w:sz="4" w:space="0" w:color="auto"/>
            </w:tcBorders>
            <w:shd w:val="clear" w:color="auto" w:fill="auto"/>
          </w:tcPr>
          <w:p w:rsidR="009C2FC4" w:rsidRDefault="00A152A1" w:rsidP="006F3DFB">
            <w:pPr>
              <w:pStyle w:val="ConsPlusNormal"/>
              <w:widowControl/>
              <w:tabs>
                <w:tab w:val="left" w:pos="746"/>
              </w:tabs>
              <w:ind w:firstLine="0"/>
              <w:jc w:val="both"/>
              <w:rPr>
                <w:rFonts w:ascii="Times New Roman" w:hAnsi="Times New Roman" w:cs="Times New Roman"/>
              </w:rPr>
            </w:pPr>
            <w:r w:rsidRPr="00F860AA">
              <w:rPr>
                <w:rFonts w:ascii="Times New Roman" w:hAnsi="Times New Roman" w:cs="Times New Roman"/>
              </w:rPr>
              <w:t>Мероприятие 1. Оказание финансовой поддержки субъектам малого и среднего предпринимательства осуществляющих деятельность в сфере производства товаров (работ, услуг)</w:t>
            </w:r>
          </w:p>
        </w:tc>
        <w:tc>
          <w:tcPr>
            <w:tcW w:w="2268" w:type="dxa"/>
            <w:tcBorders>
              <w:left w:val="nil"/>
              <w:bottom w:val="single" w:sz="4" w:space="0" w:color="auto"/>
              <w:right w:val="single" w:sz="4" w:space="0" w:color="auto"/>
            </w:tcBorders>
          </w:tcPr>
          <w:p w:rsidR="009C2FC4" w:rsidRPr="00673B03" w:rsidRDefault="009C2FC4"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C2FC4" w:rsidRPr="00DD1DF8" w:rsidRDefault="009C2FC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9C2FC4" w:rsidRDefault="009C2FC4"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9C2FC4" w:rsidRDefault="009C2FC4" w:rsidP="006F3DFB">
            <w:pPr>
              <w:ind w:left="113" w:right="113"/>
              <w:jc w:val="center"/>
            </w:pP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9C2FC4" w:rsidRPr="00D13F60" w:rsidRDefault="009C2FC4"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9C2FC4" w:rsidRDefault="009C2FC4" w:rsidP="006F3DFB">
            <w:pPr>
              <w:ind w:left="113" w:right="113"/>
              <w:jc w:val="center"/>
            </w:pPr>
          </w:p>
        </w:tc>
        <w:tc>
          <w:tcPr>
            <w:tcW w:w="1162" w:type="dxa"/>
            <w:tcBorders>
              <w:top w:val="single" w:sz="4" w:space="0" w:color="auto"/>
              <w:left w:val="nil"/>
              <w:bottom w:val="single" w:sz="4" w:space="0" w:color="auto"/>
              <w:right w:val="single" w:sz="4" w:space="0" w:color="auto"/>
            </w:tcBorders>
            <w:shd w:val="clear" w:color="auto" w:fill="auto"/>
            <w:noWrap/>
          </w:tcPr>
          <w:p w:rsidR="009C2FC4" w:rsidRDefault="009C2FC4" w:rsidP="006F3DFB">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9C2FC4" w:rsidRPr="0097353D" w:rsidRDefault="009C2FC4" w:rsidP="006F3DFB">
            <w:pPr>
              <w:jc w:val="center"/>
            </w:pPr>
          </w:p>
        </w:tc>
        <w:tc>
          <w:tcPr>
            <w:tcW w:w="1086" w:type="dxa"/>
            <w:tcBorders>
              <w:top w:val="single" w:sz="4" w:space="0" w:color="auto"/>
              <w:left w:val="nil"/>
              <w:bottom w:val="single" w:sz="4" w:space="0" w:color="auto"/>
              <w:right w:val="single" w:sz="4" w:space="0" w:color="auto"/>
            </w:tcBorders>
            <w:shd w:val="clear" w:color="auto" w:fill="auto"/>
          </w:tcPr>
          <w:p w:rsidR="009C2FC4" w:rsidRPr="0097353D" w:rsidRDefault="009C2FC4" w:rsidP="006F3DFB">
            <w:pPr>
              <w:jc w:val="center"/>
            </w:pPr>
          </w:p>
        </w:tc>
        <w:tc>
          <w:tcPr>
            <w:tcW w:w="900" w:type="dxa"/>
            <w:tcBorders>
              <w:top w:val="single" w:sz="4" w:space="0" w:color="auto"/>
              <w:left w:val="nil"/>
              <w:bottom w:val="single" w:sz="4" w:space="0" w:color="auto"/>
              <w:right w:val="single" w:sz="4" w:space="0" w:color="auto"/>
            </w:tcBorders>
            <w:shd w:val="clear" w:color="auto" w:fill="auto"/>
          </w:tcPr>
          <w:p w:rsidR="009C2FC4" w:rsidRDefault="009C2FC4" w:rsidP="006F3DFB">
            <w:pPr>
              <w:jc w:val="center"/>
            </w:pPr>
          </w:p>
        </w:tc>
      </w:tr>
      <w:tr w:rsidR="00627007" w:rsidRPr="00C77968" w:rsidTr="00471CA8">
        <w:trPr>
          <w:trHeight w:val="1002"/>
        </w:trPr>
        <w:tc>
          <w:tcPr>
            <w:tcW w:w="3119" w:type="dxa"/>
            <w:vMerge w:val="restart"/>
            <w:tcBorders>
              <w:left w:val="single" w:sz="4" w:space="0" w:color="auto"/>
              <w:right w:val="single" w:sz="4" w:space="0" w:color="auto"/>
            </w:tcBorders>
            <w:shd w:val="clear" w:color="auto" w:fill="auto"/>
          </w:tcPr>
          <w:p w:rsidR="00627007" w:rsidRPr="0045779F" w:rsidRDefault="00627007" w:rsidP="0045779F">
            <w:pPr>
              <w:pStyle w:val="ConsPlusNormal"/>
              <w:widowControl/>
              <w:tabs>
                <w:tab w:val="left" w:pos="746"/>
              </w:tabs>
              <w:ind w:firstLine="0"/>
              <w:jc w:val="both"/>
              <w:rPr>
                <w:rFonts w:ascii="Times New Roman" w:hAnsi="Times New Roman" w:cs="Times New Roman"/>
              </w:rPr>
            </w:pPr>
            <w:r w:rsidRPr="00A152A1">
              <w:rPr>
                <w:rFonts w:ascii="Times New Roman" w:hAnsi="Times New Roman" w:cs="Times New Roman"/>
              </w:rPr>
              <w:t xml:space="preserve">1.1. Субсидии субъектам малого и среднего предпринимательства на возмещение затрат, связанных с уплатой первого взноса (аванса) </w:t>
            </w:r>
            <w:r w:rsidRPr="00A152A1">
              <w:rPr>
                <w:rFonts w:ascii="Times New Roman" w:hAnsi="Times New Roman" w:cs="Times New Roman"/>
              </w:rPr>
              <w:lastRenderedPageBreak/>
              <w:t>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Pr>
                <w:rFonts w:ascii="Times New Roman" w:hAnsi="Times New Roman" w:cs="Times New Roman"/>
              </w:rPr>
              <w:t>)</w:t>
            </w:r>
          </w:p>
        </w:tc>
        <w:tc>
          <w:tcPr>
            <w:tcW w:w="2268" w:type="dxa"/>
            <w:vMerge w:val="restart"/>
            <w:tcBorders>
              <w:top w:val="single" w:sz="4" w:space="0" w:color="auto"/>
              <w:left w:val="nil"/>
              <w:right w:val="single" w:sz="4" w:space="0" w:color="auto"/>
            </w:tcBorders>
          </w:tcPr>
          <w:p w:rsidR="00627007" w:rsidRPr="00673B03" w:rsidRDefault="00627007"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27007" w:rsidRPr="00DD1DF8" w:rsidRDefault="00627007" w:rsidP="00627007">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627007" w:rsidRDefault="00627007"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627007" w:rsidRDefault="00627007" w:rsidP="006F3DFB">
            <w:pPr>
              <w:ind w:left="113" w:right="113"/>
              <w:jc w:val="center"/>
            </w:pP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627007" w:rsidRPr="00D13F60" w:rsidRDefault="00627007"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627007" w:rsidRDefault="00627007" w:rsidP="006F3DFB">
            <w:pPr>
              <w:ind w:left="113" w:right="113"/>
              <w:jc w:val="cente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627007" w:rsidRPr="00C77968" w:rsidRDefault="00013CE4" w:rsidP="006F3DFB">
            <w:pPr>
              <w:jc w:val="center"/>
              <w:rPr>
                <w:color w:val="000000"/>
                <w:sz w:val="20"/>
                <w:szCs w:val="20"/>
              </w:rPr>
            </w:pPr>
            <w:r>
              <w:rPr>
                <w:color w:val="000000"/>
                <w:sz w:val="20"/>
                <w:szCs w:val="20"/>
              </w:rPr>
              <w:t>1</w:t>
            </w:r>
            <w:r w:rsidR="00627007">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007" w:rsidRPr="00C77968" w:rsidRDefault="00013CE4" w:rsidP="006F3DFB">
            <w:pPr>
              <w:jc w:val="center"/>
              <w:rPr>
                <w:color w:val="000000"/>
                <w:sz w:val="20"/>
                <w:szCs w:val="20"/>
              </w:rPr>
            </w:pPr>
            <w:r>
              <w:rPr>
                <w:color w:val="000000"/>
                <w:sz w:val="20"/>
                <w:szCs w:val="20"/>
              </w:rPr>
              <w:t>1</w:t>
            </w:r>
            <w:r w:rsidR="00627007">
              <w:rPr>
                <w:color w:val="000000"/>
                <w:sz w:val="20"/>
                <w:szCs w:val="20"/>
              </w:rPr>
              <w:t>00,0</w:t>
            </w:r>
          </w:p>
        </w:tc>
        <w:tc>
          <w:tcPr>
            <w:tcW w:w="1086" w:type="dxa"/>
            <w:tcBorders>
              <w:top w:val="single" w:sz="4" w:space="0" w:color="auto"/>
              <w:left w:val="nil"/>
              <w:bottom w:val="single" w:sz="4" w:space="0" w:color="auto"/>
              <w:right w:val="single" w:sz="4" w:space="0" w:color="auto"/>
            </w:tcBorders>
            <w:shd w:val="clear" w:color="auto" w:fill="auto"/>
            <w:vAlign w:val="center"/>
          </w:tcPr>
          <w:p w:rsidR="00627007" w:rsidRPr="00C77968" w:rsidRDefault="00013CE4" w:rsidP="006F3DFB">
            <w:pPr>
              <w:jc w:val="center"/>
              <w:rPr>
                <w:color w:val="000000"/>
                <w:sz w:val="20"/>
                <w:szCs w:val="20"/>
              </w:rPr>
            </w:pPr>
            <w:r>
              <w:rPr>
                <w:color w:val="000000"/>
                <w:sz w:val="20"/>
                <w:szCs w:val="20"/>
              </w:rPr>
              <w:t>1</w:t>
            </w:r>
            <w:r w:rsidR="00627007" w:rsidRPr="00C77968">
              <w:rPr>
                <w:color w:val="000000"/>
                <w:sz w:val="20"/>
                <w:szCs w:val="20"/>
              </w:rPr>
              <w:t>00</w:t>
            </w:r>
            <w:r w:rsidR="00627007">
              <w:rPr>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rsidR="00627007" w:rsidRPr="00C77968" w:rsidRDefault="00013CE4" w:rsidP="006F3DFB">
            <w:pPr>
              <w:jc w:val="center"/>
              <w:rPr>
                <w:sz w:val="20"/>
                <w:szCs w:val="20"/>
              </w:rPr>
            </w:pPr>
            <w:r>
              <w:rPr>
                <w:sz w:val="20"/>
                <w:szCs w:val="20"/>
              </w:rPr>
              <w:t>3</w:t>
            </w:r>
            <w:r w:rsidR="00627007">
              <w:rPr>
                <w:sz w:val="20"/>
                <w:szCs w:val="20"/>
              </w:rPr>
              <w:t>00</w:t>
            </w:r>
            <w:r w:rsidR="00627007" w:rsidRPr="00C77968">
              <w:rPr>
                <w:sz w:val="20"/>
                <w:szCs w:val="20"/>
              </w:rPr>
              <w:t>,0</w:t>
            </w:r>
          </w:p>
        </w:tc>
      </w:tr>
      <w:tr w:rsidR="00F56FC9" w:rsidRPr="00C77968" w:rsidTr="00471CA8">
        <w:trPr>
          <w:trHeight w:val="771"/>
        </w:trPr>
        <w:tc>
          <w:tcPr>
            <w:tcW w:w="3119" w:type="dxa"/>
            <w:vMerge/>
            <w:tcBorders>
              <w:left w:val="single" w:sz="4" w:space="0" w:color="auto"/>
              <w:right w:val="single" w:sz="4" w:space="0" w:color="auto"/>
            </w:tcBorders>
            <w:shd w:val="clear" w:color="auto" w:fill="auto"/>
          </w:tcPr>
          <w:p w:rsidR="00F56FC9" w:rsidRPr="00F860AA" w:rsidRDefault="00F56FC9" w:rsidP="006F3DFB">
            <w:pPr>
              <w:pStyle w:val="ConsPlusNormal"/>
              <w:widowControl/>
              <w:tabs>
                <w:tab w:val="left" w:pos="746"/>
              </w:tabs>
              <w:ind w:firstLine="0"/>
              <w:jc w:val="both"/>
              <w:rPr>
                <w:rFonts w:ascii="Times New Roman" w:hAnsi="Times New Roman" w:cs="Times New Roman"/>
              </w:rPr>
            </w:pPr>
          </w:p>
        </w:tc>
        <w:tc>
          <w:tcPr>
            <w:tcW w:w="2268" w:type="dxa"/>
            <w:vMerge/>
            <w:tcBorders>
              <w:left w:val="nil"/>
              <w:right w:val="single" w:sz="4" w:space="0" w:color="auto"/>
            </w:tcBorders>
          </w:tcPr>
          <w:p w:rsidR="00F56FC9" w:rsidRPr="00673B03" w:rsidRDefault="00F56FC9"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56FC9" w:rsidRPr="00DD1DF8" w:rsidRDefault="00F56FC9"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F56FC9" w:rsidRDefault="00F56FC9"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F56FC9" w:rsidRDefault="00F56FC9" w:rsidP="006F3DFB">
            <w:pPr>
              <w:ind w:left="113" w:right="113"/>
              <w:jc w:val="center"/>
            </w:pP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F56FC9" w:rsidRPr="00D13F60" w:rsidRDefault="00F56FC9"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F56FC9" w:rsidRDefault="00F56FC9" w:rsidP="006F3DFB">
            <w:pPr>
              <w:ind w:left="113" w:right="113"/>
              <w:jc w:val="center"/>
            </w:pPr>
          </w:p>
        </w:tc>
        <w:tc>
          <w:tcPr>
            <w:tcW w:w="1162" w:type="dxa"/>
            <w:tcBorders>
              <w:top w:val="single" w:sz="4" w:space="0" w:color="auto"/>
              <w:left w:val="nil"/>
              <w:bottom w:val="single" w:sz="4" w:space="0" w:color="auto"/>
              <w:right w:val="single" w:sz="4" w:space="0" w:color="auto"/>
            </w:tcBorders>
            <w:shd w:val="clear" w:color="auto" w:fill="auto"/>
            <w:noWrap/>
          </w:tcPr>
          <w:p w:rsidR="00F56FC9" w:rsidRDefault="00F56FC9" w:rsidP="006F3DFB">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F56FC9" w:rsidRPr="0097353D" w:rsidRDefault="00F56FC9" w:rsidP="006F3DFB">
            <w:pPr>
              <w:jc w:val="center"/>
            </w:pPr>
          </w:p>
        </w:tc>
        <w:tc>
          <w:tcPr>
            <w:tcW w:w="1086" w:type="dxa"/>
            <w:tcBorders>
              <w:top w:val="single" w:sz="4" w:space="0" w:color="auto"/>
              <w:left w:val="nil"/>
              <w:bottom w:val="single" w:sz="4" w:space="0" w:color="auto"/>
              <w:right w:val="single" w:sz="4" w:space="0" w:color="auto"/>
            </w:tcBorders>
            <w:shd w:val="clear" w:color="auto" w:fill="auto"/>
          </w:tcPr>
          <w:p w:rsidR="00F56FC9" w:rsidRPr="0097353D" w:rsidRDefault="00F56FC9" w:rsidP="006F3DFB">
            <w:pPr>
              <w:jc w:val="center"/>
            </w:pPr>
          </w:p>
        </w:tc>
        <w:tc>
          <w:tcPr>
            <w:tcW w:w="900" w:type="dxa"/>
            <w:tcBorders>
              <w:top w:val="single" w:sz="4" w:space="0" w:color="auto"/>
              <w:left w:val="nil"/>
              <w:bottom w:val="single" w:sz="4" w:space="0" w:color="auto"/>
              <w:right w:val="single" w:sz="4" w:space="0" w:color="auto"/>
            </w:tcBorders>
            <w:shd w:val="clear" w:color="auto" w:fill="auto"/>
          </w:tcPr>
          <w:p w:rsidR="00F56FC9" w:rsidRDefault="00F56FC9" w:rsidP="006F3DFB">
            <w:pPr>
              <w:jc w:val="center"/>
            </w:pPr>
          </w:p>
        </w:tc>
      </w:tr>
      <w:tr w:rsidR="00E33CD8" w:rsidRPr="00C77968" w:rsidTr="00471CA8">
        <w:trPr>
          <w:trHeight w:val="70"/>
        </w:trPr>
        <w:tc>
          <w:tcPr>
            <w:tcW w:w="3119" w:type="dxa"/>
            <w:vMerge/>
            <w:tcBorders>
              <w:left w:val="single" w:sz="4" w:space="0" w:color="auto"/>
              <w:bottom w:val="single" w:sz="4" w:space="0" w:color="auto"/>
              <w:right w:val="single" w:sz="4" w:space="0" w:color="auto"/>
            </w:tcBorders>
            <w:shd w:val="clear" w:color="auto" w:fill="auto"/>
          </w:tcPr>
          <w:p w:rsidR="00E33CD8" w:rsidRDefault="00E33CD8" w:rsidP="006F3DFB">
            <w:pPr>
              <w:pStyle w:val="ConsPlusNormal"/>
              <w:widowControl/>
              <w:tabs>
                <w:tab w:val="left" w:pos="746"/>
              </w:tabs>
              <w:ind w:firstLine="0"/>
              <w:jc w:val="both"/>
              <w:rPr>
                <w:rFonts w:ascii="Times New Roman" w:hAnsi="Times New Roman" w:cs="Times New Roman"/>
              </w:rPr>
            </w:pPr>
          </w:p>
        </w:tc>
        <w:tc>
          <w:tcPr>
            <w:tcW w:w="2268" w:type="dxa"/>
            <w:vMerge/>
            <w:tcBorders>
              <w:left w:val="nil"/>
              <w:bottom w:val="single" w:sz="4" w:space="0" w:color="auto"/>
              <w:right w:val="single" w:sz="4" w:space="0" w:color="auto"/>
            </w:tcBorders>
          </w:tcPr>
          <w:p w:rsidR="00E33CD8" w:rsidRPr="00673B03" w:rsidRDefault="00E33CD8"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E33CD8" w:rsidRPr="00DD1DF8" w:rsidRDefault="00E33CD8"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33CD8" w:rsidRPr="00C77968" w:rsidRDefault="00E33CD8" w:rsidP="006F3DFB">
            <w:pPr>
              <w:ind w:left="113" w:right="113"/>
              <w:jc w:val="center"/>
              <w:rPr>
                <w:sz w:val="20"/>
                <w:szCs w:val="20"/>
              </w:rPr>
            </w:pPr>
            <w:r>
              <w:rPr>
                <w:sz w:val="20"/>
                <w:szCs w:val="20"/>
              </w:rPr>
              <w:t>901</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33CD8" w:rsidRPr="00C77968" w:rsidRDefault="00E33CD8" w:rsidP="006F3DFB">
            <w:pPr>
              <w:ind w:left="113" w:right="113"/>
              <w:jc w:val="center"/>
              <w:rPr>
                <w:sz w:val="20"/>
                <w:szCs w:val="20"/>
              </w:rPr>
            </w:pPr>
            <w:r>
              <w:rPr>
                <w:sz w:val="20"/>
                <w:szCs w:val="20"/>
              </w:rPr>
              <w:t>0412</w:t>
            </w: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E33CD8" w:rsidRPr="00F513B9" w:rsidRDefault="00E33CD8" w:rsidP="006F3DFB">
            <w:pPr>
              <w:ind w:left="113" w:right="113"/>
              <w:jc w:val="center"/>
              <w:rPr>
                <w:sz w:val="20"/>
                <w:szCs w:val="20"/>
              </w:rPr>
            </w:pPr>
            <w:r w:rsidRPr="002E0C03">
              <w:rPr>
                <w:sz w:val="20"/>
                <w:szCs w:val="20"/>
              </w:rPr>
              <w:t>13100</w:t>
            </w:r>
            <w:r>
              <w:rPr>
                <w:sz w:val="20"/>
                <w:szCs w:val="20"/>
              </w:rPr>
              <w:t>7</w:t>
            </w:r>
            <w:r w:rsidRPr="002E0C03">
              <w:rPr>
                <w:sz w:val="20"/>
                <w:szCs w:val="20"/>
                <w:lang w:val="en-US"/>
              </w:rPr>
              <w:t>6070</w:t>
            </w:r>
            <w:r>
              <w:rPr>
                <w:sz w:val="20"/>
                <w:szCs w:val="20"/>
              </w:rPr>
              <w:t>,   13100</w:t>
            </w:r>
            <w:r>
              <w:rPr>
                <w:sz w:val="20"/>
                <w:szCs w:val="20"/>
                <w:lang w:val="en-US"/>
              </w:rPr>
              <w:t>S</w:t>
            </w:r>
            <w:r>
              <w:rPr>
                <w:sz w:val="20"/>
                <w:szCs w:val="20"/>
              </w:rPr>
              <w:t>6070</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E33CD8" w:rsidRPr="00C77968" w:rsidRDefault="00E33CD8" w:rsidP="006F3DFB">
            <w:pPr>
              <w:ind w:left="113" w:right="113"/>
              <w:jc w:val="center"/>
              <w:rPr>
                <w:sz w:val="20"/>
                <w:szCs w:val="20"/>
              </w:rPr>
            </w:pPr>
            <w:r>
              <w:rPr>
                <w:sz w:val="20"/>
                <w:szCs w:val="20"/>
              </w:rPr>
              <w:t>814</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E33CD8" w:rsidRPr="00C77968" w:rsidRDefault="00013CE4" w:rsidP="006F3DFB">
            <w:pPr>
              <w:jc w:val="center"/>
              <w:rPr>
                <w:color w:val="000000"/>
                <w:sz w:val="20"/>
                <w:szCs w:val="20"/>
              </w:rPr>
            </w:pPr>
            <w:r>
              <w:rPr>
                <w:color w:val="000000"/>
                <w:sz w:val="20"/>
                <w:szCs w:val="20"/>
              </w:rPr>
              <w:t>1</w:t>
            </w:r>
            <w:r w:rsidR="00E33CD8">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33CD8" w:rsidRPr="00C77968" w:rsidRDefault="00013CE4" w:rsidP="006F3DFB">
            <w:pPr>
              <w:jc w:val="center"/>
              <w:rPr>
                <w:color w:val="000000"/>
                <w:sz w:val="20"/>
                <w:szCs w:val="20"/>
              </w:rPr>
            </w:pPr>
            <w:r>
              <w:rPr>
                <w:color w:val="000000"/>
                <w:sz w:val="20"/>
                <w:szCs w:val="20"/>
              </w:rPr>
              <w:t>1</w:t>
            </w:r>
            <w:r w:rsidR="00E33CD8">
              <w:rPr>
                <w:color w:val="000000"/>
                <w:sz w:val="20"/>
                <w:szCs w:val="20"/>
              </w:rPr>
              <w:t>00,0</w:t>
            </w:r>
          </w:p>
        </w:tc>
        <w:tc>
          <w:tcPr>
            <w:tcW w:w="1086" w:type="dxa"/>
            <w:tcBorders>
              <w:top w:val="single" w:sz="4" w:space="0" w:color="auto"/>
              <w:left w:val="nil"/>
              <w:bottom w:val="single" w:sz="4" w:space="0" w:color="auto"/>
              <w:right w:val="single" w:sz="4" w:space="0" w:color="auto"/>
            </w:tcBorders>
            <w:shd w:val="clear" w:color="auto" w:fill="auto"/>
            <w:vAlign w:val="center"/>
          </w:tcPr>
          <w:p w:rsidR="00E33CD8" w:rsidRPr="00C77968" w:rsidRDefault="00013CE4" w:rsidP="006F3DFB">
            <w:pPr>
              <w:jc w:val="center"/>
              <w:rPr>
                <w:color w:val="000000"/>
                <w:sz w:val="20"/>
                <w:szCs w:val="20"/>
              </w:rPr>
            </w:pPr>
            <w:r>
              <w:rPr>
                <w:color w:val="000000"/>
                <w:sz w:val="20"/>
                <w:szCs w:val="20"/>
              </w:rPr>
              <w:t>1</w:t>
            </w:r>
            <w:r w:rsidR="00E33CD8" w:rsidRPr="00C77968">
              <w:rPr>
                <w:color w:val="000000"/>
                <w:sz w:val="20"/>
                <w:szCs w:val="20"/>
              </w:rPr>
              <w:t>00</w:t>
            </w:r>
            <w:r w:rsidR="00E33CD8">
              <w:rPr>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rsidR="00E33CD8" w:rsidRPr="00C77968" w:rsidRDefault="00013CE4" w:rsidP="006F3DFB">
            <w:pPr>
              <w:jc w:val="center"/>
              <w:rPr>
                <w:sz w:val="20"/>
                <w:szCs w:val="20"/>
              </w:rPr>
            </w:pPr>
            <w:r>
              <w:rPr>
                <w:sz w:val="20"/>
                <w:szCs w:val="20"/>
              </w:rPr>
              <w:t>3</w:t>
            </w:r>
            <w:r w:rsidR="00E33CD8">
              <w:rPr>
                <w:sz w:val="20"/>
                <w:szCs w:val="20"/>
              </w:rPr>
              <w:t>00</w:t>
            </w:r>
            <w:r w:rsidR="00E33CD8" w:rsidRPr="00C77968">
              <w:rPr>
                <w:sz w:val="20"/>
                <w:szCs w:val="20"/>
              </w:rPr>
              <w:t>,0</w:t>
            </w:r>
          </w:p>
        </w:tc>
      </w:tr>
      <w:tr w:rsidR="0053451A" w:rsidRPr="00C77968" w:rsidTr="00471CA8">
        <w:trPr>
          <w:trHeight w:val="631"/>
        </w:trPr>
        <w:tc>
          <w:tcPr>
            <w:tcW w:w="3119" w:type="dxa"/>
            <w:vMerge w:val="restart"/>
            <w:tcBorders>
              <w:left w:val="single" w:sz="4" w:space="0" w:color="auto"/>
              <w:right w:val="single" w:sz="4" w:space="0" w:color="auto"/>
            </w:tcBorders>
            <w:shd w:val="clear" w:color="auto" w:fill="auto"/>
          </w:tcPr>
          <w:p w:rsidR="0053451A" w:rsidRPr="00C77968" w:rsidRDefault="001A3303" w:rsidP="006F3DFB">
            <w:pPr>
              <w:jc w:val="both"/>
              <w:rPr>
                <w:sz w:val="20"/>
                <w:szCs w:val="20"/>
              </w:rPr>
            </w:pPr>
            <w:r>
              <w:rPr>
                <w:sz w:val="20"/>
                <w:szCs w:val="20"/>
              </w:rPr>
              <w:t>1.2. Субсидии</w:t>
            </w:r>
            <w:r w:rsidR="0053451A" w:rsidRPr="00C77968">
              <w:rPr>
                <w:sz w:val="20"/>
                <w:szCs w:val="20"/>
              </w:rPr>
              <w:t xml:space="preserve">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vMerge w:val="restart"/>
            <w:tcBorders>
              <w:top w:val="single" w:sz="4" w:space="0" w:color="auto"/>
              <w:left w:val="nil"/>
              <w:right w:val="single" w:sz="4" w:space="0" w:color="auto"/>
            </w:tcBorders>
          </w:tcPr>
          <w:p w:rsidR="0053451A" w:rsidRPr="00673B03" w:rsidRDefault="0053451A" w:rsidP="00673B03">
            <w:pPr>
              <w:pStyle w:val="ConsPlusNormal"/>
              <w:widowControl/>
              <w:ind w:firstLine="0"/>
              <w:outlineLvl w:val="2"/>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3451A" w:rsidRPr="00DD1DF8" w:rsidRDefault="0053451A" w:rsidP="00627007">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53451A" w:rsidRDefault="0053451A"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53451A" w:rsidRDefault="0053451A" w:rsidP="006F3DFB">
            <w:pPr>
              <w:ind w:left="113" w:right="113"/>
              <w:jc w:val="center"/>
            </w:pP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53451A" w:rsidRPr="00D13F60" w:rsidRDefault="0053451A" w:rsidP="006F3DFB">
            <w:pPr>
              <w:ind w:left="113" w:right="113"/>
              <w:jc w:val="center"/>
            </w:pP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53451A" w:rsidRDefault="0053451A" w:rsidP="006F3DFB">
            <w:pPr>
              <w:ind w:left="113" w:right="113"/>
              <w:jc w:val="cente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53451A" w:rsidRPr="00C77968" w:rsidRDefault="00013CE4" w:rsidP="006F3DFB">
            <w:pPr>
              <w:jc w:val="center"/>
              <w:rPr>
                <w:color w:val="000000"/>
                <w:sz w:val="20"/>
                <w:szCs w:val="20"/>
              </w:rPr>
            </w:pPr>
            <w:r>
              <w:rPr>
                <w:color w:val="000000"/>
                <w:sz w:val="20"/>
                <w:szCs w:val="20"/>
              </w:rPr>
              <w:t>1</w:t>
            </w:r>
            <w:r w:rsidR="0053451A">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451A" w:rsidRPr="00C77968" w:rsidRDefault="00013CE4" w:rsidP="006F3DFB">
            <w:pPr>
              <w:jc w:val="center"/>
              <w:rPr>
                <w:color w:val="000000"/>
                <w:sz w:val="20"/>
                <w:szCs w:val="20"/>
              </w:rPr>
            </w:pPr>
            <w:r>
              <w:rPr>
                <w:color w:val="000000"/>
                <w:sz w:val="20"/>
                <w:szCs w:val="20"/>
              </w:rPr>
              <w:t>1</w:t>
            </w:r>
            <w:r w:rsidR="0053451A" w:rsidRPr="00C77968">
              <w:rPr>
                <w:color w:val="000000"/>
                <w:sz w:val="20"/>
                <w:szCs w:val="20"/>
              </w:rPr>
              <w:t>00</w:t>
            </w:r>
            <w:r w:rsidR="0053451A">
              <w:rPr>
                <w:color w:val="000000"/>
                <w:sz w:val="20"/>
                <w:szCs w:val="20"/>
              </w:rPr>
              <w:t>,0</w:t>
            </w:r>
          </w:p>
        </w:tc>
        <w:tc>
          <w:tcPr>
            <w:tcW w:w="1086" w:type="dxa"/>
            <w:tcBorders>
              <w:top w:val="single" w:sz="4" w:space="0" w:color="auto"/>
              <w:left w:val="nil"/>
              <w:bottom w:val="single" w:sz="4" w:space="0" w:color="auto"/>
              <w:right w:val="single" w:sz="4" w:space="0" w:color="auto"/>
            </w:tcBorders>
            <w:shd w:val="clear" w:color="auto" w:fill="auto"/>
            <w:vAlign w:val="center"/>
          </w:tcPr>
          <w:p w:rsidR="0053451A" w:rsidRPr="00C77968" w:rsidRDefault="00013CE4" w:rsidP="006F3DFB">
            <w:pPr>
              <w:jc w:val="center"/>
              <w:rPr>
                <w:color w:val="000000"/>
                <w:sz w:val="20"/>
                <w:szCs w:val="20"/>
              </w:rPr>
            </w:pPr>
            <w:r>
              <w:rPr>
                <w:color w:val="000000"/>
                <w:sz w:val="20"/>
                <w:szCs w:val="20"/>
              </w:rPr>
              <w:t>1</w:t>
            </w:r>
            <w:r w:rsidR="0053451A" w:rsidRPr="00C77968">
              <w:rPr>
                <w:color w:val="000000"/>
                <w:sz w:val="20"/>
                <w:szCs w:val="20"/>
              </w:rPr>
              <w:t>00</w:t>
            </w:r>
            <w:r w:rsidR="0053451A">
              <w:rPr>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rsidR="0053451A" w:rsidRPr="00C77968" w:rsidRDefault="00013CE4" w:rsidP="006F3DFB">
            <w:pPr>
              <w:jc w:val="center"/>
              <w:rPr>
                <w:sz w:val="20"/>
                <w:szCs w:val="20"/>
              </w:rPr>
            </w:pPr>
            <w:r>
              <w:rPr>
                <w:sz w:val="20"/>
                <w:szCs w:val="20"/>
              </w:rPr>
              <w:t>3</w:t>
            </w:r>
            <w:r w:rsidR="0053451A">
              <w:rPr>
                <w:sz w:val="20"/>
                <w:szCs w:val="20"/>
              </w:rPr>
              <w:t>00</w:t>
            </w:r>
            <w:r w:rsidR="0053451A" w:rsidRPr="00C77968">
              <w:rPr>
                <w:sz w:val="20"/>
                <w:szCs w:val="20"/>
              </w:rPr>
              <w:t>,0</w:t>
            </w:r>
          </w:p>
        </w:tc>
      </w:tr>
      <w:tr w:rsidR="00746024" w:rsidRPr="00C77968" w:rsidTr="00471CA8">
        <w:trPr>
          <w:trHeight w:val="543"/>
        </w:trPr>
        <w:tc>
          <w:tcPr>
            <w:tcW w:w="3119" w:type="dxa"/>
            <w:vMerge/>
            <w:tcBorders>
              <w:left w:val="single" w:sz="4" w:space="0" w:color="auto"/>
              <w:right w:val="single" w:sz="4" w:space="0" w:color="auto"/>
            </w:tcBorders>
            <w:shd w:val="clear" w:color="auto" w:fill="auto"/>
          </w:tcPr>
          <w:p w:rsidR="00746024" w:rsidRPr="00136BEF" w:rsidRDefault="00746024" w:rsidP="006F3DFB">
            <w:pPr>
              <w:jc w:val="both"/>
              <w:rPr>
                <w:sz w:val="20"/>
                <w:szCs w:val="20"/>
              </w:rPr>
            </w:pPr>
          </w:p>
        </w:tc>
        <w:tc>
          <w:tcPr>
            <w:tcW w:w="2268" w:type="dxa"/>
            <w:vMerge/>
            <w:tcBorders>
              <w:left w:val="nil"/>
              <w:right w:val="single" w:sz="4" w:space="0" w:color="auto"/>
            </w:tcBorders>
          </w:tcPr>
          <w:p w:rsidR="00746024" w:rsidRPr="00136BEF" w:rsidRDefault="00746024"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46024" w:rsidRPr="00DD1DF8" w:rsidRDefault="00746024"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46024" w:rsidRDefault="00746024"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6024" w:rsidRPr="00C77968" w:rsidRDefault="00746024"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746024" w:rsidRPr="00C77968" w:rsidRDefault="00746024"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746024" w:rsidRDefault="00746024" w:rsidP="006F3DFB">
            <w:pPr>
              <w:jc w:val="center"/>
              <w:rPr>
                <w:sz w:val="20"/>
                <w:szCs w:val="20"/>
              </w:rPr>
            </w:pPr>
          </w:p>
        </w:tc>
      </w:tr>
      <w:tr w:rsidR="00D15CDE" w:rsidRPr="00C77968" w:rsidTr="00471CA8">
        <w:trPr>
          <w:trHeight w:val="113"/>
        </w:trPr>
        <w:tc>
          <w:tcPr>
            <w:tcW w:w="3119" w:type="dxa"/>
            <w:vMerge/>
            <w:tcBorders>
              <w:left w:val="single" w:sz="4" w:space="0" w:color="auto"/>
              <w:bottom w:val="single" w:sz="4" w:space="0" w:color="auto"/>
              <w:right w:val="single" w:sz="4" w:space="0" w:color="auto"/>
            </w:tcBorders>
            <w:shd w:val="clear" w:color="auto" w:fill="auto"/>
          </w:tcPr>
          <w:p w:rsidR="00D15CDE" w:rsidRPr="00136BEF" w:rsidRDefault="00D15CDE" w:rsidP="006F3DFB">
            <w:pPr>
              <w:jc w:val="both"/>
              <w:rPr>
                <w:sz w:val="20"/>
                <w:szCs w:val="20"/>
              </w:rPr>
            </w:pPr>
          </w:p>
        </w:tc>
        <w:tc>
          <w:tcPr>
            <w:tcW w:w="2268" w:type="dxa"/>
            <w:vMerge/>
            <w:tcBorders>
              <w:left w:val="nil"/>
              <w:bottom w:val="single" w:sz="4" w:space="0" w:color="auto"/>
              <w:right w:val="single" w:sz="4" w:space="0" w:color="auto"/>
            </w:tcBorders>
          </w:tcPr>
          <w:p w:rsidR="00D15CDE" w:rsidRPr="00136BEF" w:rsidRDefault="00D15CDE"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15CDE" w:rsidRPr="00DD1DF8" w:rsidRDefault="00D15CDE"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D15CDE" w:rsidRPr="00C77968" w:rsidRDefault="00D15CDE" w:rsidP="006F3DFB">
            <w:pPr>
              <w:ind w:left="113" w:right="113"/>
              <w:jc w:val="center"/>
              <w:rPr>
                <w:sz w:val="20"/>
                <w:szCs w:val="20"/>
              </w:rPr>
            </w:pPr>
            <w:r>
              <w:rPr>
                <w:sz w:val="20"/>
                <w:szCs w:val="20"/>
              </w:rPr>
              <w:t>901</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D15CDE" w:rsidRPr="00C77968" w:rsidRDefault="00D15CDE" w:rsidP="006F3DFB">
            <w:pPr>
              <w:ind w:left="113" w:right="113"/>
              <w:jc w:val="center"/>
              <w:rPr>
                <w:sz w:val="20"/>
                <w:szCs w:val="20"/>
              </w:rPr>
            </w:pPr>
            <w:r>
              <w:rPr>
                <w:sz w:val="20"/>
                <w:szCs w:val="20"/>
              </w:rPr>
              <w:t>0412</w:t>
            </w: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D15CDE" w:rsidRPr="00F513B9" w:rsidRDefault="00D15CDE" w:rsidP="006F3DFB">
            <w:pPr>
              <w:ind w:left="113" w:right="113"/>
              <w:jc w:val="center"/>
              <w:rPr>
                <w:sz w:val="20"/>
                <w:szCs w:val="20"/>
              </w:rPr>
            </w:pPr>
            <w:r w:rsidRPr="002E0C03">
              <w:rPr>
                <w:sz w:val="20"/>
                <w:szCs w:val="20"/>
              </w:rPr>
              <w:t>13100</w:t>
            </w:r>
            <w:r>
              <w:rPr>
                <w:sz w:val="20"/>
                <w:szCs w:val="20"/>
              </w:rPr>
              <w:t>7</w:t>
            </w:r>
            <w:r w:rsidRPr="002E0C03">
              <w:rPr>
                <w:sz w:val="20"/>
                <w:szCs w:val="20"/>
                <w:lang w:val="en-US"/>
              </w:rPr>
              <w:t>6070</w:t>
            </w:r>
            <w:r>
              <w:rPr>
                <w:sz w:val="20"/>
                <w:szCs w:val="20"/>
              </w:rPr>
              <w:t>,   13100</w:t>
            </w:r>
            <w:r>
              <w:rPr>
                <w:sz w:val="20"/>
                <w:szCs w:val="20"/>
                <w:lang w:val="en-US"/>
              </w:rPr>
              <w:t>S</w:t>
            </w:r>
            <w:r>
              <w:rPr>
                <w:sz w:val="20"/>
                <w:szCs w:val="20"/>
              </w:rPr>
              <w:t>6070</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D15CDE" w:rsidRPr="00C77968" w:rsidRDefault="00D15CDE" w:rsidP="006F3DFB">
            <w:pPr>
              <w:ind w:left="113" w:right="113"/>
              <w:jc w:val="center"/>
              <w:rPr>
                <w:sz w:val="20"/>
                <w:szCs w:val="20"/>
              </w:rPr>
            </w:pPr>
            <w:r>
              <w:rPr>
                <w:sz w:val="20"/>
                <w:szCs w:val="20"/>
              </w:rPr>
              <w:t>814</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D15CDE" w:rsidRPr="00C77968" w:rsidRDefault="00013CE4" w:rsidP="006F3DFB">
            <w:pPr>
              <w:jc w:val="center"/>
              <w:rPr>
                <w:color w:val="000000"/>
                <w:sz w:val="20"/>
                <w:szCs w:val="20"/>
              </w:rPr>
            </w:pPr>
            <w:r>
              <w:rPr>
                <w:color w:val="000000"/>
                <w:sz w:val="20"/>
                <w:szCs w:val="20"/>
              </w:rPr>
              <w:t>1</w:t>
            </w:r>
            <w:r w:rsidR="005F08FB">
              <w:rPr>
                <w:color w:val="000000"/>
                <w:sz w:val="20"/>
                <w:szCs w:val="20"/>
              </w:rPr>
              <w:t>00</w:t>
            </w:r>
            <w:r w:rsidR="00D15CDE">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5CDE" w:rsidRPr="00C77968" w:rsidRDefault="00013CE4" w:rsidP="006F3DFB">
            <w:pPr>
              <w:jc w:val="center"/>
              <w:rPr>
                <w:color w:val="000000"/>
                <w:sz w:val="20"/>
                <w:szCs w:val="20"/>
              </w:rPr>
            </w:pPr>
            <w:r>
              <w:rPr>
                <w:color w:val="000000"/>
                <w:sz w:val="20"/>
                <w:szCs w:val="20"/>
              </w:rPr>
              <w:t>1</w:t>
            </w:r>
            <w:r w:rsidR="00D15CDE" w:rsidRPr="00C77968">
              <w:rPr>
                <w:color w:val="000000"/>
                <w:sz w:val="20"/>
                <w:szCs w:val="20"/>
              </w:rPr>
              <w:t>00</w:t>
            </w:r>
            <w:r w:rsidR="00D15CDE">
              <w:rPr>
                <w:color w:val="000000"/>
                <w:sz w:val="20"/>
                <w:szCs w:val="20"/>
              </w:rPr>
              <w:t>,0</w:t>
            </w:r>
          </w:p>
        </w:tc>
        <w:tc>
          <w:tcPr>
            <w:tcW w:w="1086" w:type="dxa"/>
            <w:tcBorders>
              <w:top w:val="single" w:sz="4" w:space="0" w:color="auto"/>
              <w:left w:val="nil"/>
              <w:bottom w:val="single" w:sz="4" w:space="0" w:color="auto"/>
              <w:right w:val="single" w:sz="4" w:space="0" w:color="auto"/>
            </w:tcBorders>
            <w:shd w:val="clear" w:color="auto" w:fill="auto"/>
            <w:vAlign w:val="center"/>
          </w:tcPr>
          <w:p w:rsidR="00D15CDE" w:rsidRPr="00C77968" w:rsidRDefault="00013CE4" w:rsidP="006F3DFB">
            <w:pPr>
              <w:jc w:val="center"/>
              <w:rPr>
                <w:color w:val="000000"/>
                <w:sz w:val="20"/>
                <w:szCs w:val="20"/>
              </w:rPr>
            </w:pPr>
            <w:r>
              <w:rPr>
                <w:color w:val="000000"/>
                <w:sz w:val="20"/>
                <w:szCs w:val="20"/>
              </w:rPr>
              <w:t>1</w:t>
            </w:r>
            <w:r w:rsidR="00D15CDE" w:rsidRPr="00C77968">
              <w:rPr>
                <w:color w:val="000000"/>
                <w:sz w:val="20"/>
                <w:szCs w:val="20"/>
              </w:rPr>
              <w:t>00</w:t>
            </w:r>
            <w:r w:rsidR="00D15CDE">
              <w:rPr>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rsidR="00D15CDE" w:rsidRPr="00C77968" w:rsidRDefault="00A32819" w:rsidP="006F3DFB">
            <w:pPr>
              <w:jc w:val="center"/>
              <w:rPr>
                <w:sz w:val="20"/>
                <w:szCs w:val="20"/>
              </w:rPr>
            </w:pPr>
            <w:r>
              <w:rPr>
                <w:sz w:val="20"/>
                <w:szCs w:val="20"/>
              </w:rPr>
              <w:t>3</w:t>
            </w:r>
            <w:r w:rsidR="00013CE4">
              <w:rPr>
                <w:sz w:val="20"/>
                <w:szCs w:val="20"/>
              </w:rPr>
              <w:t>1</w:t>
            </w:r>
            <w:r w:rsidR="005F08FB">
              <w:rPr>
                <w:sz w:val="20"/>
                <w:szCs w:val="20"/>
              </w:rPr>
              <w:t>00</w:t>
            </w:r>
            <w:r w:rsidR="00D15CDE" w:rsidRPr="00C77968">
              <w:rPr>
                <w:sz w:val="20"/>
                <w:szCs w:val="20"/>
              </w:rPr>
              <w:t>,0</w:t>
            </w:r>
          </w:p>
        </w:tc>
      </w:tr>
      <w:tr w:rsidR="00746024" w:rsidRPr="00C77968" w:rsidTr="00471CA8">
        <w:trPr>
          <w:trHeight w:val="78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746024" w:rsidRPr="008716CD" w:rsidRDefault="00746024" w:rsidP="006F3DFB">
            <w:pPr>
              <w:jc w:val="both"/>
              <w:rPr>
                <w:sz w:val="20"/>
                <w:szCs w:val="20"/>
              </w:rPr>
            </w:pPr>
            <w:r w:rsidRPr="008716CD">
              <w:rPr>
                <w:sz w:val="20"/>
                <w:szCs w:val="20"/>
              </w:rPr>
              <w:t xml:space="preserve">Мероприятие 2. </w:t>
            </w:r>
            <w:r w:rsidR="008716CD" w:rsidRPr="008716CD">
              <w:rPr>
                <w:sz w:val="20"/>
                <w:szCs w:val="20"/>
              </w:rPr>
              <w:t>Оказание поддержки  начинающим субъектам малого предпринимательства, действующим менее 1 года</w:t>
            </w:r>
          </w:p>
        </w:tc>
        <w:tc>
          <w:tcPr>
            <w:tcW w:w="2268" w:type="dxa"/>
            <w:tcBorders>
              <w:top w:val="single" w:sz="4" w:space="0" w:color="auto"/>
              <w:left w:val="nil"/>
              <w:bottom w:val="single" w:sz="4" w:space="0" w:color="auto"/>
              <w:right w:val="single" w:sz="4" w:space="0" w:color="auto"/>
            </w:tcBorders>
          </w:tcPr>
          <w:p w:rsidR="00746024" w:rsidRPr="00C77968" w:rsidRDefault="00746024"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46024" w:rsidRDefault="00746024"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6024" w:rsidRPr="00C77968" w:rsidRDefault="00746024"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746024" w:rsidRPr="00C77968" w:rsidRDefault="00746024"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746024" w:rsidRDefault="00746024" w:rsidP="006F3DFB">
            <w:pPr>
              <w:jc w:val="center"/>
              <w:rPr>
                <w:sz w:val="20"/>
                <w:szCs w:val="20"/>
              </w:rPr>
            </w:pPr>
          </w:p>
        </w:tc>
      </w:tr>
      <w:tr w:rsidR="008A0098" w:rsidRPr="00C77968" w:rsidTr="00471CA8">
        <w:trPr>
          <w:trHeight w:val="615"/>
        </w:trPr>
        <w:tc>
          <w:tcPr>
            <w:tcW w:w="3119" w:type="dxa"/>
            <w:vMerge w:val="restart"/>
            <w:tcBorders>
              <w:top w:val="single" w:sz="4" w:space="0" w:color="auto"/>
              <w:left w:val="single" w:sz="4" w:space="0" w:color="auto"/>
              <w:right w:val="single" w:sz="4" w:space="0" w:color="auto"/>
            </w:tcBorders>
            <w:shd w:val="clear" w:color="auto" w:fill="auto"/>
          </w:tcPr>
          <w:p w:rsidR="008A0098" w:rsidRPr="00C77968" w:rsidRDefault="008A0098" w:rsidP="00880CB7">
            <w:pPr>
              <w:jc w:val="both"/>
              <w:rPr>
                <w:sz w:val="20"/>
                <w:szCs w:val="20"/>
              </w:rPr>
            </w:pPr>
            <w:r w:rsidRPr="0036081D">
              <w:rPr>
                <w:sz w:val="20"/>
                <w:szCs w:val="20"/>
              </w:rPr>
              <w:t>2.1.</w:t>
            </w:r>
            <w:r w:rsidRPr="00C77968">
              <w:rPr>
                <w:sz w:val="20"/>
                <w:szCs w:val="20"/>
              </w:rPr>
              <w:t xml:space="preserve"> 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tc>
        <w:tc>
          <w:tcPr>
            <w:tcW w:w="2268" w:type="dxa"/>
            <w:vMerge w:val="restart"/>
            <w:tcBorders>
              <w:top w:val="single" w:sz="4" w:space="0" w:color="auto"/>
              <w:left w:val="nil"/>
              <w:right w:val="single" w:sz="4" w:space="0" w:color="auto"/>
            </w:tcBorders>
          </w:tcPr>
          <w:p w:rsidR="008A0098" w:rsidRPr="00C77968" w:rsidRDefault="008A0098"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A0098" w:rsidRPr="00DD1DF8" w:rsidRDefault="008A0098" w:rsidP="00EE15F6">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8A0098" w:rsidRPr="00C77968" w:rsidRDefault="008A0098"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A0098" w:rsidRPr="00C77968" w:rsidRDefault="008A0098"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A0098" w:rsidRPr="00C77968" w:rsidRDefault="008A0098"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A0098" w:rsidRPr="00C77968" w:rsidRDefault="008A0098"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A0098" w:rsidRDefault="00013CE4" w:rsidP="00013CE4">
            <w:pPr>
              <w:jc w:val="center"/>
              <w:rPr>
                <w:color w:val="000000"/>
                <w:sz w:val="20"/>
                <w:szCs w:val="20"/>
              </w:rPr>
            </w:pPr>
            <w:r>
              <w:rPr>
                <w:color w:val="000000"/>
                <w:sz w:val="20"/>
                <w:szCs w:val="20"/>
              </w:rPr>
              <w:t>4</w:t>
            </w:r>
            <w:r w:rsidR="008A0098">
              <w:rPr>
                <w:color w:val="000000"/>
                <w:sz w:val="20"/>
                <w:szCs w:val="20"/>
              </w:rPr>
              <w:t>0,</w:t>
            </w:r>
            <w:r>
              <w:rPr>
                <w:color w:val="000000"/>
                <w:sz w:val="20"/>
                <w:szCs w:val="20"/>
              </w:rPr>
              <w:t>623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0098" w:rsidRPr="00C77968" w:rsidRDefault="00013CE4" w:rsidP="006F3DFB">
            <w:pPr>
              <w:jc w:val="center"/>
              <w:rPr>
                <w:color w:val="000000"/>
                <w:sz w:val="20"/>
                <w:szCs w:val="20"/>
              </w:rPr>
            </w:pPr>
            <w:r>
              <w:rPr>
                <w:color w:val="000000"/>
                <w:sz w:val="20"/>
                <w:szCs w:val="20"/>
              </w:rPr>
              <w:t>40,623</w:t>
            </w:r>
          </w:p>
        </w:tc>
        <w:tc>
          <w:tcPr>
            <w:tcW w:w="1086" w:type="dxa"/>
            <w:tcBorders>
              <w:top w:val="single" w:sz="4" w:space="0" w:color="auto"/>
              <w:left w:val="nil"/>
              <w:bottom w:val="single" w:sz="4" w:space="0" w:color="auto"/>
              <w:right w:val="single" w:sz="4" w:space="0" w:color="auto"/>
            </w:tcBorders>
            <w:shd w:val="clear" w:color="auto" w:fill="auto"/>
            <w:vAlign w:val="center"/>
          </w:tcPr>
          <w:p w:rsidR="008A0098" w:rsidRPr="00C77968" w:rsidRDefault="00013CE4" w:rsidP="006F3DFB">
            <w:pPr>
              <w:jc w:val="center"/>
              <w:rPr>
                <w:color w:val="000000"/>
                <w:sz w:val="20"/>
                <w:szCs w:val="20"/>
              </w:rPr>
            </w:pPr>
            <w:r>
              <w:rPr>
                <w:color w:val="000000"/>
                <w:sz w:val="20"/>
                <w:szCs w:val="20"/>
              </w:rPr>
              <w:t>40,623</w:t>
            </w:r>
          </w:p>
        </w:tc>
        <w:tc>
          <w:tcPr>
            <w:tcW w:w="900" w:type="dxa"/>
            <w:tcBorders>
              <w:top w:val="single" w:sz="4" w:space="0" w:color="auto"/>
              <w:left w:val="nil"/>
              <w:bottom w:val="single" w:sz="4" w:space="0" w:color="auto"/>
              <w:right w:val="single" w:sz="4" w:space="0" w:color="auto"/>
            </w:tcBorders>
            <w:shd w:val="clear" w:color="auto" w:fill="auto"/>
            <w:vAlign w:val="center"/>
          </w:tcPr>
          <w:p w:rsidR="008A0098" w:rsidRDefault="0085540A" w:rsidP="006F3DFB">
            <w:pPr>
              <w:jc w:val="center"/>
              <w:rPr>
                <w:sz w:val="20"/>
                <w:szCs w:val="20"/>
              </w:rPr>
            </w:pPr>
            <w:r>
              <w:rPr>
                <w:sz w:val="20"/>
                <w:szCs w:val="20"/>
              </w:rPr>
              <w:t>121</w:t>
            </w:r>
            <w:r w:rsidR="00013CE4">
              <w:rPr>
                <w:sz w:val="20"/>
                <w:szCs w:val="20"/>
              </w:rPr>
              <w:t>,869</w:t>
            </w:r>
          </w:p>
        </w:tc>
      </w:tr>
      <w:tr w:rsidR="00763ED6" w:rsidRPr="00C77968" w:rsidTr="00471CA8">
        <w:trPr>
          <w:trHeight w:val="615"/>
        </w:trPr>
        <w:tc>
          <w:tcPr>
            <w:tcW w:w="3119" w:type="dxa"/>
            <w:vMerge/>
            <w:tcBorders>
              <w:left w:val="single" w:sz="4" w:space="0" w:color="auto"/>
              <w:right w:val="single" w:sz="4" w:space="0" w:color="auto"/>
            </w:tcBorders>
            <w:shd w:val="clear" w:color="auto" w:fill="auto"/>
          </w:tcPr>
          <w:p w:rsidR="00763ED6" w:rsidRPr="0036081D" w:rsidRDefault="00763ED6" w:rsidP="006F3DFB">
            <w:pPr>
              <w:jc w:val="both"/>
              <w:rPr>
                <w:sz w:val="20"/>
                <w:szCs w:val="20"/>
              </w:rPr>
            </w:pPr>
          </w:p>
        </w:tc>
        <w:tc>
          <w:tcPr>
            <w:tcW w:w="2268" w:type="dxa"/>
            <w:vMerge/>
            <w:tcBorders>
              <w:left w:val="nil"/>
              <w:right w:val="single" w:sz="4" w:space="0" w:color="auto"/>
            </w:tcBorders>
          </w:tcPr>
          <w:p w:rsidR="00763ED6" w:rsidRPr="00C77968" w:rsidRDefault="00763ED6"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63ED6" w:rsidRPr="00DD1DF8" w:rsidRDefault="00763ED6"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763ED6" w:rsidRPr="00C77968" w:rsidRDefault="00763ED6"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63ED6" w:rsidRPr="00C77968" w:rsidRDefault="00763ED6"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763ED6" w:rsidRPr="00C77968" w:rsidRDefault="00763ED6"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63ED6" w:rsidRPr="00C77968" w:rsidRDefault="00763ED6"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63ED6" w:rsidRDefault="00763ED6"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ED6" w:rsidRPr="00C77968" w:rsidRDefault="00763ED6"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763ED6" w:rsidRPr="00C77968" w:rsidRDefault="00763ED6"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763ED6" w:rsidRDefault="00763ED6" w:rsidP="006F3DFB">
            <w:pPr>
              <w:jc w:val="center"/>
              <w:rPr>
                <w:sz w:val="20"/>
                <w:szCs w:val="20"/>
              </w:rPr>
            </w:pPr>
          </w:p>
        </w:tc>
      </w:tr>
      <w:tr w:rsidR="00013CE4" w:rsidRPr="00C77968" w:rsidTr="00471CA8">
        <w:trPr>
          <w:trHeight w:val="763"/>
        </w:trPr>
        <w:tc>
          <w:tcPr>
            <w:tcW w:w="3119" w:type="dxa"/>
            <w:vMerge/>
            <w:tcBorders>
              <w:left w:val="single" w:sz="4" w:space="0" w:color="auto"/>
              <w:bottom w:val="single" w:sz="4" w:space="0" w:color="auto"/>
              <w:right w:val="single" w:sz="4" w:space="0" w:color="auto"/>
            </w:tcBorders>
            <w:shd w:val="clear" w:color="auto" w:fill="auto"/>
          </w:tcPr>
          <w:p w:rsidR="00013CE4" w:rsidRPr="0036081D" w:rsidRDefault="00013CE4" w:rsidP="006F3DFB">
            <w:pPr>
              <w:jc w:val="both"/>
              <w:rPr>
                <w:sz w:val="20"/>
                <w:szCs w:val="20"/>
              </w:rPr>
            </w:pPr>
          </w:p>
        </w:tc>
        <w:tc>
          <w:tcPr>
            <w:tcW w:w="2268" w:type="dxa"/>
            <w:vMerge/>
            <w:tcBorders>
              <w:left w:val="nil"/>
              <w:bottom w:val="single" w:sz="4" w:space="0" w:color="auto"/>
              <w:right w:val="single" w:sz="4" w:space="0" w:color="auto"/>
            </w:tcBorders>
          </w:tcPr>
          <w:p w:rsidR="00013CE4" w:rsidRPr="00C77968" w:rsidRDefault="00013CE4"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013CE4" w:rsidRPr="00DD1DF8" w:rsidRDefault="00013CE4"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013CE4" w:rsidRPr="00C77968" w:rsidRDefault="00013CE4" w:rsidP="006F3DFB">
            <w:pPr>
              <w:ind w:left="113" w:right="113"/>
              <w:jc w:val="center"/>
              <w:rPr>
                <w:sz w:val="20"/>
                <w:szCs w:val="20"/>
              </w:rPr>
            </w:pPr>
            <w:r>
              <w:rPr>
                <w:sz w:val="20"/>
                <w:szCs w:val="20"/>
              </w:rPr>
              <w:t>901</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013CE4" w:rsidRPr="00C77968" w:rsidRDefault="00013CE4" w:rsidP="006F3DFB">
            <w:pPr>
              <w:ind w:left="113" w:right="113"/>
              <w:jc w:val="center"/>
              <w:rPr>
                <w:sz w:val="20"/>
                <w:szCs w:val="20"/>
              </w:rPr>
            </w:pPr>
            <w:r>
              <w:rPr>
                <w:sz w:val="20"/>
                <w:szCs w:val="20"/>
              </w:rPr>
              <w:t>0412</w:t>
            </w:r>
          </w:p>
        </w:tc>
        <w:tc>
          <w:tcPr>
            <w:tcW w:w="596" w:type="dxa"/>
            <w:tcBorders>
              <w:top w:val="single" w:sz="4" w:space="0" w:color="auto"/>
              <w:left w:val="nil"/>
              <w:bottom w:val="single" w:sz="4" w:space="0" w:color="auto"/>
              <w:right w:val="single" w:sz="4" w:space="0" w:color="auto"/>
            </w:tcBorders>
            <w:shd w:val="clear" w:color="auto" w:fill="auto"/>
            <w:noWrap/>
            <w:textDirection w:val="btLr"/>
          </w:tcPr>
          <w:p w:rsidR="00013CE4" w:rsidRPr="00F513B9" w:rsidRDefault="00013CE4" w:rsidP="006F3DFB">
            <w:pPr>
              <w:ind w:left="113" w:right="113"/>
              <w:jc w:val="center"/>
              <w:rPr>
                <w:sz w:val="20"/>
                <w:szCs w:val="20"/>
              </w:rPr>
            </w:pPr>
            <w:r w:rsidRPr="002E0C03">
              <w:rPr>
                <w:sz w:val="20"/>
                <w:szCs w:val="20"/>
              </w:rPr>
              <w:t>13100</w:t>
            </w:r>
            <w:r>
              <w:rPr>
                <w:sz w:val="20"/>
                <w:szCs w:val="20"/>
              </w:rPr>
              <w:t>7</w:t>
            </w:r>
            <w:r w:rsidRPr="002E0C03">
              <w:rPr>
                <w:sz w:val="20"/>
                <w:szCs w:val="20"/>
                <w:lang w:val="en-US"/>
              </w:rPr>
              <w:t>6070</w:t>
            </w:r>
            <w:r>
              <w:rPr>
                <w:sz w:val="20"/>
                <w:szCs w:val="20"/>
              </w:rPr>
              <w:t>,   13100</w:t>
            </w:r>
            <w:r>
              <w:rPr>
                <w:sz w:val="20"/>
                <w:szCs w:val="20"/>
                <w:lang w:val="en-US"/>
              </w:rPr>
              <w:t>S</w:t>
            </w:r>
            <w:r>
              <w:rPr>
                <w:sz w:val="20"/>
                <w:szCs w:val="20"/>
              </w:rPr>
              <w:t>6070</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rsidR="00013CE4" w:rsidRPr="00C77968" w:rsidRDefault="00013CE4" w:rsidP="006F3DFB">
            <w:pPr>
              <w:ind w:left="113" w:right="113"/>
              <w:jc w:val="center"/>
              <w:rPr>
                <w:sz w:val="20"/>
                <w:szCs w:val="20"/>
              </w:rPr>
            </w:pPr>
            <w:r>
              <w:rPr>
                <w:sz w:val="20"/>
                <w:szCs w:val="20"/>
              </w:rPr>
              <w:t>814</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13CE4" w:rsidRDefault="00013CE4" w:rsidP="00F85B90">
            <w:pPr>
              <w:jc w:val="center"/>
              <w:rPr>
                <w:color w:val="000000"/>
                <w:sz w:val="20"/>
                <w:szCs w:val="20"/>
              </w:rPr>
            </w:pPr>
            <w:r>
              <w:rPr>
                <w:color w:val="000000"/>
                <w:sz w:val="20"/>
                <w:szCs w:val="20"/>
              </w:rPr>
              <w:t>40,623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3CE4" w:rsidRPr="00C77968" w:rsidRDefault="00013CE4" w:rsidP="00F85B90">
            <w:pPr>
              <w:jc w:val="center"/>
              <w:rPr>
                <w:color w:val="000000"/>
                <w:sz w:val="20"/>
                <w:szCs w:val="20"/>
              </w:rPr>
            </w:pPr>
            <w:r>
              <w:rPr>
                <w:color w:val="000000"/>
                <w:sz w:val="20"/>
                <w:szCs w:val="20"/>
              </w:rPr>
              <w:t>40,623</w:t>
            </w:r>
          </w:p>
        </w:tc>
        <w:tc>
          <w:tcPr>
            <w:tcW w:w="1086" w:type="dxa"/>
            <w:tcBorders>
              <w:top w:val="single" w:sz="4" w:space="0" w:color="auto"/>
              <w:left w:val="nil"/>
              <w:bottom w:val="single" w:sz="4" w:space="0" w:color="auto"/>
              <w:right w:val="single" w:sz="4" w:space="0" w:color="auto"/>
            </w:tcBorders>
            <w:shd w:val="clear" w:color="auto" w:fill="auto"/>
            <w:vAlign w:val="center"/>
          </w:tcPr>
          <w:p w:rsidR="00013CE4" w:rsidRPr="00C77968" w:rsidRDefault="00013CE4" w:rsidP="00F85B90">
            <w:pPr>
              <w:jc w:val="center"/>
              <w:rPr>
                <w:color w:val="000000"/>
                <w:sz w:val="20"/>
                <w:szCs w:val="20"/>
              </w:rPr>
            </w:pPr>
            <w:r>
              <w:rPr>
                <w:color w:val="000000"/>
                <w:sz w:val="20"/>
                <w:szCs w:val="20"/>
              </w:rPr>
              <w:t>40,623</w:t>
            </w:r>
          </w:p>
        </w:tc>
        <w:tc>
          <w:tcPr>
            <w:tcW w:w="900" w:type="dxa"/>
            <w:tcBorders>
              <w:top w:val="single" w:sz="4" w:space="0" w:color="auto"/>
              <w:left w:val="nil"/>
              <w:bottom w:val="single" w:sz="4" w:space="0" w:color="auto"/>
              <w:right w:val="single" w:sz="4" w:space="0" w:color="auto"/>
            </w:tcBorders>
            <w:shd w:val="clear" w:color="auto" w:fill="auto"/>
            <w:vAlign w:val="center"/>
          </w:tcPr>
          <w:p w:rsidR="00013CE4" w:rsidRDefault="0085540A" w:rsidP="00F85B90">
            <w:pPr>
              <w:jc w:val="center"/>
              <w:rPr>
                <w:sz w:val="20"/>
                <w:szCs w:val="20"/>
              </w:rPr>
            </w:pPr>
            <w:r>
              <w:rPr>
                <w:sz w:val="20"/>
                <w:szCs w:val="20"/>
              </w:rPr>
              <w:t>121</w:t>
            </w:r>
            <w:r w:rsidR="00013CE4">
              <w:rPr>
                <w:sz w:val="20"/>
                <w:szCs w:val="20"/>
              </w:rPr>
              <w:t>,869</w:t>
            </w:r>
          </w:p>
        </w:tc>
      </w:tr>
      <w:tr w:rsidR="00746024" w:rsidRPr="00C77968" w:rsidTr="00471CA8">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746024" w:rsidRPr="00C77968" w:rsidRDefault="00746024" w:rsidP="006F3DFB">
            <w:pPr>
              <w:jc w:val="both"/>
              <w:rPr>
                <w:sz w:val="20"/>
                <w:szCs w:val="20"/>
              </w:rPr>
            </w:pPr>
            <w:r>
              <w:rPr>
                <w:sz w:val="20"/>
                <w:szCs w:val="20"/>
              </w:rPr>
              <w:t xml:space="preserve">Мероприятие 3. </w:t>
            </w:r>
            <w:r w:rsidRPr="00C77968">
              <w:rPr>
                <w:sz w:val="20"/>
                <w:szCs w:val="20"/>
              </w:rPr>
              <w:t xml:space="preserve"> Имущественная и налоговая поддержка малого и среднего предпринимательства и ее дальнейшее развитие</w:t>
            </w:r>
          </w:p>
        </w:tc>
        <w:tc>
          <w:tcPr>
            <w:tcW w:w="2268" w:type="dxa"/>
            <w:tcBorders>
              <w:top w:val="single" w:sz="4" w:space="0" w:color="auto"/>
              <w:left w:val="nil"/>
              <w:bottom w:val="single" w:sz="4" w:space="0" w:color="auto"/>
              <w:right w:val="single" w:sz="4" w:space="0" w:color="auto"/>
            </w:tcBorders>
          </w:tcPr>
          <w:p w:rsidR="00746024" w:rsidRPr="00C77968" w:rsidRDefault="00746024"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746024" w:rsidRPr="00C77968" w:rsidRDefault="00746024"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46024" w:rsidRPr="00C77968" w:rsidRDefault="00746024"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6024" w:rsidRPr="00C77968" w:rsidRDefault="00746024"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746024" w:rsidRPr="00C77968" w:rsidRDefault="00746024"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746024" w:rsidRPr="00C77968" w:rsidRDefault="00746024" w:rsidP="006F3DFB">
            <w:pPr>
              <w:jc w:val="center"/>
              <w:rPr>
                <w:color w:val="000000"/>
                <w:sz w:val="20"/>
                <w:szCs w:val="20"/>
              </w:rPr>
            </w:pPr>
          </w:p>
        </w:tc>
      </w:tr>
      <w:tr w:rsidR="00F60991" w:rsidRPr="00C77968" w:rsidTr="00471CA8">
        <w:trPr>
          <w:trHeight w:val="305"/>
        </w:trPr>
        <w:tc>
          <w:tcPr>
            <w:tcW w:w="3119" w:type="dxa"/>
            <w:vMerge w:val="restart"/>
            <w:tcBorders>
              <w:top w:val="single" w:sz="4" w:space="0" w:color="auto"/>
              <w:left w:val="single" w:sz="4" w:space="0" w:color="auto"/>
              <w:right w:val="single" w:sz="4" w:space="0" w:color="auto"/>
            </w:tcBorders>
            <w:shd w:val="clear" w:color="auto" w:fill="auto"/>
          </w:tcPr>
          <w:p w:rsidR="00F60991" w:rsidRPr="00C77968" w:rsidRDefault="00EE15F6" w:rsidP="006F3DFB">
            <w:pPr>
              <w:jc w:val="both"/>
              <w:rPr>
                <w:sz w:val="20"/>
                <w:szCs w:val="20"/>
              </w:rPr>
            </w:pPr>
            <w:r>
              <w:rPr>
                <w:sz w:val="20"/>
                <w:szCs w:val="20"/>
              </w:rPr>
              <w:t>3.1.</w:t>
            </w:r>
            <w:r w:rsidR="00F60991" w:rsidRPr="00C77968">
              <w:rPr>
                <w:sz w:val="20"/>
                <w:szCs w:val="20"/>
              </w:rPr>
              <w:t>Применение корректирующего коэффициента базовой доходности К2</w:t>
            </w:r>
          </w:p>
        </w:tc>
        <w:tc>
          <w:tcPr>
            <w:tcW w:w="2268" w:type="dxa"/>
            <w:vMerge w:val="restart"/>
            <w:tcBorders>
              <w:top w:val="single" w:sz="4" w:space="0" w:color="auto"/>
              <w:left w:val="nil"/>
              <w:right w:val="single" w:sz="4" w:space="0" w:color="auto"/>
            </w:tcBorders>
          </w:tcPr>
          <w:p w:rsidR="00F60991" w:rsidRPr="00C77968" w:rsidRDefault="00F60991"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60991" w:rsidRPr="00DD1DF8" w:rsidRDefault="00F60991" w:rsidP="00EE15F6">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F60991" w:rsidRPr="00C77968" w:rsidRDefault="00F60991"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F60991" w:rsidRPr="00C77968" w:rsidRDefault="00F60991"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F60991" w:rsidRPr="00C77968" w:rsidRDefault="00F60991"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F60991" w:rsidRPr="00C77968" w:rsidRDefault="00F60991"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F60991" w:rsidRDefault="00F60991"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0991" w:rsidRPr="00C77968" w:rsidRDefault="00F60991"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F60991" w:rsidRPr="00C77968" w:rsidRDefault="00F60991"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F60991" w:rsidRDefault="00F60991" w:rsidP="006F3DFB">
            <w:pPr>
              <w:jc w:val="center"/>
              <w:rPr>
                <w:sz w:val="20"/>
                <w:szCs w:val="20"/>
              </w:rPr>
            </w:pPr>
          </w:p>
        </w:tc>
      </w:tr>
      <w:tr w:rsidR="00B867FD" w:rsidRPr="00C77968" w:rsidTr="00471CA8">
        <w:trPr>
          <w:trHeight w:val="305"/>
        </w:trPr>
        <w:tc>
          <w:tcPr>
            <w:tcW w:w="3119" w:type="dxa"/>
            <w:vMerge/>
            <w:tcBorders>
              <w:left w:val="single" w:sz="4" w:space="0" w:color="auto"/>
              <w:right w:val="single" w:sz="4" w:space="0" w:color="auto"/>
            </w:tcBorders>
            <w:shd w:val="clear" w:color="auto" w:fill="auto"/>
          </w:tcPr>
          <w:p w:rsidR="00B867FD" w:rsidRDefault="00B867FD" w:rsidP="006F3DFB">
            <w:pPr>
              <w:jc w:val="both"/>
              <w:rPr>
                <w:sz w:val="20"/>
                <w:szCs w:val="20"/>
              </w:rPr>
            </w:pPr>
          </w:p>
        </w:tc>
        <w:tc>
          <w:tcPr>
            <w:tcW w:w="2268" w:type="dxa"/>
            <w:vMerge/>
            <w:tcBorders>
              <w:left w:val="nil"/>
              <w:right w:val="single" w:sz="4" w:space="0" w:color="auto"/>
            </w:tcBorders>
          </w:tcPr>
          <w:p w:rsidR="00B867FD" w:rsidRPr="00C77968" w:rsidRDefault="00B867FD"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867FD" w:rsidRPr="00DD1DF8" w:rsidRDefault="00B867FD"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B867FD" w:rsidRPr="00C77968" w:rsidRDefault="00B867FD"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67FD" w:rsidRPr="00C77968" w:rsidRDefault="00B867FD"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B867FD" w:rsidRPr="00C77968" w:rsidRDefault="00B867FD"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B867FD" w:rsidRPr="00C77968" w:rsidRDefault="00B867FD" w:rsidP="006F3DFB">
            <w:pPr>
              <w:jc w:val="center"/>
              <w:rPr>
                <w:color w:val="000000"/>
                <w:sz w:val="20"/>
                <w:szCs w:val="20"/>
              </w:rPr>
            </w:pPr>
          </w:p>
        </w:tc>
      </w:tr>
      <w:tr w:rsidR="00B867FD" w:rsidRPr="00C77968" w:rsidTr="00471CA8">
        <w:trPr>
          <w:trHeight w:val="305"/>
        </w:trPr>
        <w:tc>
          <w:tcPr>
            <w:tcW w:w="3119" w:type="dxa"/>
            <w:vMerge/>
            <w:tcBorders>
              <w:left w:val="single" w:sz="4" w:space="0" w:color="auto"/>
              <w:bottom w:val="single" w:sz="4" w:space="0" w:color="auto"/>
              <w:right w:val="single" w:sz="4" w:space="0" w:color="auto"/>
            </w:tcBorders>
            <w:shd w:val="clear" w:color="auto" w:fill="auto"/>
          </w:tcPr>
          <w:p w:rsidR="00B867FD" w:rsidRDefault="00B867FD" w:rsidP="006F3DFB">
            <w:pPr>
              <w:jc w:val="both"/>
              <w:rPr>
                <w:sz w:val="20"/>
                <w:szCs w:val="20"/>
              </w:rPr>
            </w:pPr>
          </w:p>
        </w:tc>
        <w:tc>
          <w:tcPr>
            <w:tcW w:w="2268" w:type="dxa"/>
            <w:vMerge/>
            <w:tcBorders>
              <w:left w:val="nil"/>
              <w:bottom w:val="single" w:sz="4" w:space="0" w:color="auto"/>
              <w:right w:val="single" w:sz="4" w:space="0" w:color="auto"/>
            </w:tcBorders>
          </w:tcPr>
          <w:p w:rsidR="00B867FD" w:rsidRPr="00C77968" w:rsidRDefault="00B867FD"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867FD" w:rsidRPr="00DD1DF8" w:rsidRDefault="00B867FD"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B867FD" w:rsidRPr="00C77968" w:rsidRDefault="00B867FD"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B867FD" w:rsidRPr="00C77968" w:rsidRDefault="00B867FD"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67FD" w:rsidRPr="00C77968" w:rsidRDefault="00B867FD"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B867FD" w:rsidRPr="00C77968" w:rsidRDefault="00B867FD"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B867FD" w:rsidRPr="00C77968" w:rsidRDefault="00B867FD" w:rsidP="006F3DFB">
            <w:pPr>
              <w:jc w:val="center"/>
              <w:rPr>
                <w:color w:val="000000"/>
                <w:sz w:val="20"/>
                <w:szCs w:val="20"/>
              </w:rPr>
            </w:pPr>
          </w:p>
        </w:tc>
      </w:tr>
      <w:tr w:rsidR="008645C1" w:rsidRPr="00C77968" w:rsidTr="00471CA8">
        <w:trPr>
          <w:trHeight w:val="305"/>
        </w:trPr>
        <w:tc>
          <w:tcPr>
            <w:tcW w:w="3119" w:type="dxa"/>
            <w:vMerge w:val="restart"/>
            <w:tcBorders>
              <w:left w:val="single" w:sz="4" w:space="0" w:color="auto"/>
              <w:right w:val="single" w:sz="4" w:space="0" w:color="auto"/>
            </w:tcBorders>
            <w:shd w:val="clear" w:color="auto" w:fill="auto"/>
          </w:tcPr>
          <w:p w:rsidR="008645C1" w:rsidRDefault="008645C1" w:rsidP="006F3DFB">
            <w:pPr>
              <w:jc w:val="both"/>
              <w:rPr>
                <w:sz w:val="20"/>
                <w:szCs w:val="20"/>
              </w:rPr>
            </w:pPr>
            <w:r>
              <w:rPr>
                <w:sz w:val="20"/>
                <w:szCs w:val="20"/>
              </w:rPr>
              <w:t>3.2.</w:t>
            </w:r>
            <w:r w:rsidRPr="00C77968">
              <w:rPr>
                <w:sz w:val="20"/>
                <w:szCs w:val="20"/>
              </w:rPr>
              <w:t xml:space="preserve">Предоставление муниципального имущества и </w:t>
            </w:r>
            <w:r w:rsidRPr="00C77968">
              <w:rPr>
                <w:sz w:val="20"/>
                <w:szCs w:val="20"/>
              </w:rPr>
              <w:lastRenderedPageBreak/>
              <w:t>земельных участков в аренду на льготных условиях с последующей возможностью их приватизации</w:t>
            </w:r>
          </w:p>
        </w:tc>
        <w:tc>
          <w:tcPr>
            <w:tcW w:w="2268" w:type="dxa"/>
            <w:vMerge w:val="restart"/>
            <w:tcBorders>
              <w:top w:val="single" w:sz="4" w:space="0" w:color="auto"/>
              <w:left w:val="nil"/>
              <w:bottom w:val="single" w:sz="4" w:space="0" w:color="auto"/>
              <w:right w:val="single" w:sz="4" w:space="0" w:color="auto"/>
            </w:tcBorders>
          </w:tcPr>
          <w:p w:rsidR="008645C1" w:rsidRPr="00C77968" w:rsidRDefault="008645C1"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45C1" w:rsidRPr="00DD1DF8" w:rsidRDefault="008645C1" w:rsidP="00EE15F6">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r>
      <w:tr w:rsidR="008645C1" w:rsidRPr="00C77968" w:rsidTr="00471CA8">
        <w:trPr>
          <w:trHeight w:val="490"/>
        </w:trPr>
        <w:tc>
          <w:tcPr>
            <w:tcW w:w="3119" w:type="dxa"/>
            <w:vMerge/>
            <w:tcBorders>
              <w:left w:val="single" w:sz="4" w:space="0" w:color="auto"/>
              <w:right w:val="single" w:sz="4" w:space="0" w:color="auto"/>
            </w:tcBorders>
            <w:shd w:val="clear" w:color="auto" w:fill="auto"/>
          </w:tcPr>
          <w:p w:rsidR="008645C1" w:rsidRDefault="008645C1" w:rsidP="006F3DFB">
            <w:pPr>
              <w:jc w:val="both"/>
              <w:rPr>
                <w:sz w:val="20"/>
                <w:szCs w:val="20"/>
              </w:rPr>
            </w:pPr>
          </w:p>
        </w:tc>
        <w:tc>
          <w:tcPr>
            <w:tcW w:w="2268" w:type="dxa"/>
            <w:vMerge/>
            <w:tcBorders>
              <w:left w:val="nil"/>
              <w:bottom w:val="single" w:sz="4" w:space="0" w:color="auto"/>
              <w:right w:val="single" w:sz="4" w:space="0" w:color="auto"/>
            </w:tcBorders>
          </w:tcPr>
          <w:p w:rsidR="008645C1" w:rsidRPr="00C77968" w:rsidRDefault="008645C1"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45C1" w:rsidRPr="00DD1DF8" w:rsidRDefault="008645C1"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r>
      <w:tr w:rsidR="008645C1" w:rsidRPr="00C77968" w:rsidTr="00471CA8">
        <w:trPr>
          <w:trHeight w:val="305"/>
        </w:trPr>
        <w:tc>
          <w:tcPr>
            <w:tcW w:w="3119" w:type="dxa"/>
            <w:vMerge/>
            <w:tcBorders>
              <w:left w:val="single" w:sz="4" w:space="0" w:color="auto"/>
              <w:bottom w:val="single" w:sz="4" w:space="0" w:color="auto"/>
              <w:right w:val="single" w:sz="4" w:space="0" w:color="auto"/>
            </w:tcBorders>
            <w:shd w:val="clear" w:color="auto" w:fill="auto"/>
          </w:tcPr>
          <w:p w:rsidR="008645C1" w:rsidRDefault="008645C1" w:rsidP="006F3DFB">
            <w:pPr>
              <w:jc w:val="both"/>
              <w:rPr>
                <w:sz w:val="20"/>
                <w:szCs w:val="20"/>
              </w:rPr>
            </w:pPr>
          </w:p>
        </w:tc>
        <w:tc>
          <w:tcPr>
            <w:tcW w:w="2268" w:type="dxa"/>
            <w:vMerge/>
            <w:tcBorders>
              <w:left w:val="nil"/>
              <w:bottom w:val="single" w:sz="4" w:space="0" w:color="auto"/>
              <w:right w:val="single" w:sz="4" w:space="0" w:color="auto"/>
            </w:tcBorders>
          </w:tcPr>
          <w:p w:rsidR="008645C1" w:rsidRPr="00C77968" w:rsidRDefault="008645C1"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45C1" w:rsidRPr="00DD1DF8" w:rsidRDefault="008645C1"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645C1" w:rsidRPr="00C77968" w:rsidRDefault="008645C1"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45C1" w:rsidRPr="00C77968" w:rsidRDefault="008645C1"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645C1" w:rsidRPr="00C77968" w:rsidRDefault="008645C1" w:rsidP="006F3DFB">
            <w:pPr>
              <w:jc w:val="center"/>
              <w:rPr>
                <w:color w:val="000000"/>
                <w:sz w:val="20"/>
                <w:szCs w:val="20"/>
              </w:rPr>
            </w:pPr>
          </w:p>
        </w:tc>
      </w:tr>
      <w:tr w:rsidR="00875A30" w:rsidRPr="00C77968" w:rsidTr="00471CA8">
        <w:trPr>
          <w:trHeight w:val="305"/>
        </w:trPr>
        <w:tc>
          <w:tcPr>
            <w:tcW w:w="3119" w:type="dxa"/>
            <w:vMerge w:val="restart"/>
            <w:tcBorders>
              <w:left w:val="single" w:sz="4" w:space="0" w:color="auto"/>
              <w:right w:val="single" w:sz="4" w:space="0" w:color="auto"/>
            </w:tcBorders>
            <w:shd w:val="clear" w:color="auto" w:fill="auto"/>
          </w:tcPr>
          <w:p w:rsidR="00875A30" w:rsidRDefault="00875A30" w:rsidP="006F3DFB">
            <w:pPr>
              <w:jc w:val="both"/>
              <w:rPr>
                <w:sz w:val="20"/>
                <w:szCs w:val="20"/>
              </w:rPr>
            </w:pPr>
            <w:r>
              <w:rPr>
                <w:sz w:val="20"/>
                <w:szCs w:val="20"/>
              </w:rPr>
              <w:t xml:space="preserve">Мероприятие 4. </w:t>
            </w:r>
            <w:r w:rsidRPr="00C77968">
              <w:rPr>
                <w:sz w:val="20"/>
                <w:szCs w:val="20"/>
              </w:rPr>
              <w:t>Предоставление адресной методической, ин</w:t>
            </w:r>
            <w:r>
              <w:rPr>
                <w:sz w:val="20"/>
                <w:szCs w:val="20"/>
              </w:rPr>
              <w:t xml:space="preserve">формационной, консультационной, </w:t>
            </w:r>
            <w:r w:rsidRPr="00C77968">
              <w:rPr>
                <w:sz w:val="20"/>
                <w:szCs w:val="20"/>
              </w:rPr>
              <w:t>образовательной и правовой поддержки</w:t>
            </w:r>
          </w:p>
        </w:tc>
        <w:tc>
          <w:tcPr>
            <w:tcW w:w="2268" w:type="dxa"/>
            <w:vMerge w:val="restart"/>
            <w:tcBorders>
              <w:left w:val="nil"/>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875A30" w:rsidRPr="00C77968" w:rsidTr="00471CA8">
        <w:trPr>
          <w:trHeight w:val="355"/>
        </w:trPr>
        <w:tc>
          <w:tcPr>
            <w:tcW w:w="3119" w:type="dxa"/>
            <w:vMerge/>
            <w:tcBorders>
              <w:left w:val="single" w:sz="4" w:space="0" w:color="auto"/>
              <w:right w:val="single" w:sz="4" w:space="0" w:color="auto"/>
            </w:tcBorders>
            <w:shd w:val="clear" w:color="auto" w:fill="auto"/>
          </w:tcPr>
          <w:p w:rsidR="00875A30" w:rsidRDefault="00875A30" w:rsidP="006F3DFB">
            <w:pPr>
              <w:jc w:val="both"/>
              <w:rPr>
                <w:sz w:val="20"/>
                <w:szCs w:val="20"/>
              </w:rPr>
            </w:pPr>
          </w:p>
        </w:tc>
        <w:tc>
          <w:tcPr>
            <w:tcW w:w="2268" w:type="dxa"/>
            <w:vMerge/>
            <w:tcBorders>
              <w:left w:val="nil"/>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875A30" w:rsidRPr="00C77968" w:rsidTr="00471CA8">
        <w:trPr>
          <w:trHeight w:val="305"/>
        </w:trPr>
        <w:tc>
          <w:tcPr>
            <w:tcW w:w="3119" w:type="dxa"/>
            <w:vMerge/>
            <w:tcBorders>
              <w:left w:val="single" w:sz="4" w:space="0" w:color="auto"/>
              <w:bottom w:val="single" w:sz="4" w:space="0" w:color="auto"/>
              <w:right w:val="single" w:sz="4" w:space="0" w:color="auto"/>
            </w:tcBorders>
            <w:shd w:val="clear" w:color="auto" w:fill="auto"/>
          </w:tcPr>
          <w:p w:rsidR="00875A30" w:rsidRDefault="00875A30" w:rsidP="006F3DFB">
            <w:pPr>
              <w:jc w:val="both"/>
              <w:rPr>
                <w:sz w:val="20"/>
                <w:szCs w:val="20"/>
              </w:rPr>
            </w:pPr>
          </w:p>
        </w:tc>
        <w:tc>
          <w:tcPr>
            <w:tcW w:w="2268" w:type="dxa"/>
            <w:vMerge/>
            <w:tcBorders>
              <w:left w:val="nil"/>
              <w:bottom w:val="single" w:sz="4" w:space="0" w:color="auto"/>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875A30" w:rsidRPr="00C77968" w:rsidTr="00471CA8">
        <w:trPr>
          <w:trHeight w:val="230"/>
        </w:trPr>
        <w:tc>
          <w:tcPr>
            <w:tcW w:w="3119" w:type="dxa"/>
            <w:vMerge w:val="restart"/>
            <w:tcBorders>
              <w:top w:val="single" w:sz="4" w:space="0" w:color="auto"/>
              <w:left w:val="single" w:sz="4" w:space="0" w:color="auto"/>
              <w:right w:val="single" w:sz="4" w:space="0" w:color="auto"/>
            </w:tcBorders>
            <w:shd w:val="clear" w:color="auto" w:fill="auto"/>
          </w:tcPr>
          <w:p w:rsidR="00875A30" w:rsidRPr="00C77968" w:rsidRDefault="00875A30" w:rsidP="006F3DFB">
            <w:pPr>
              <w:jc w:val="both"/>
              <w:rPr>
                <w:sz w:val="20"/>
                <w:szCs w:val="20"/>
              </w:rPr>
            </w:pPr>
            <w:r>
              <w:rPr>
                <w:sz w:val="20"/>
                <w:szCs w:val="20"/>
              </w:rPr>
              <w:t xml:space="preserve"> 4.1.</w:t>
            </w:r>
            <w:r w:rsidR="00DE7F7D">
              <w:rPr>
                <w:sz w:val="20"/>
                <w:szCs w:val="20"/>
              </w:rPr>
              <w:t>О</w:t>
            </w:r>
            <w:r w:rsidR="00DE7F7D" w:rsidRPr="00DE7F7D">
              <w:rPr>
                <w:sz w:val="20"/>
                <w:szCs w:val="20"/>
              </w:rPr>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268" w:type="dxa"/>
            <w:vMerge w:val="restart"/>
            <w:tcBorders>
              <w:top w:val="single" w:sz="4" w:space="0" w:color="auto"/>
              <w:left w:val="nil"/>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875A30" w:rsidRPr="00C77968" w:rsidTr="00471CA8">
        <w:trPr>
          <w:trHeight w:val="457"/>
        </w:trPr>
        <w:tc>
          <w:tcPr>
            <w:tcW w:w="3119" w:type="dxa"/>
            <w:vMerge/>
            <w:tcBorders>
              <w:left w:val="single" w:sz="4" w:space="0" w:color="auto"/>
              <w:right w:val="single" w:sz="4" w:space="0" w:color="auto"/>
            </w:tcBorders>
            <w:shd w:val="clear" w:color="auto" w:fill="auto"/>
          </w:tcPr>
          <w:p w:rsidR="00875A30" w:rsidRDefault="00875A30" w:rsidP="006F3DFB">
            <w:pPr>
              <w:jc w:val="both"/>
              <w:rPr>
                <w:sz w:val="20"/>
                <w:szCs w:val="20"/>
              </w:rPr>
            </w:pPr>
          </w:p>
        </w:tc>
        <w:tc>
          <w:tcPr>
            <w:tcW w:w="2268" w:type="dxa"/>
            <w:vMerge/>
            <w:tcBorders>
              <w:left w:val="nil"/>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875A30" w:rsidRPr="00C77968" w:rsidTr="00471CA8">
        <w:trPr>
          <w:trHeight w:val="433"/>
        </w:trPr>
        <w:tc>
          <w:tcPr>
            <w:tcW w:w="3119" w:type="dxa"/>
            <w:vMerge/>
            <w:tcBorders>
              <w:left w:val="single" w:sz="4" w:space="0" w:color="auto"/>
              <w:bottom w:val="single" w:sz="4" w:space="0" w:color="auto"/>
              <w:right w:val="single" w:sz="4" w:space="0" w:color="auto"/>
            </w:tcBorders>
            <w:shd w:val="clear" w:color="auto" w:fill="auto"/>
          </w:tcPr>
          <w:p w:rsidR="00875A30" w:rsidRDefault="00875A30" w:rsidP="006F3DFB">
            <w:pPr>
              <w:jc w:val="both"/>
              <w:rPr>
                <w:sz w:val="20"/>
                <w:szCs w:val="20"/>
              </w:rPr>
            </w:pPr>
          </w:p>
        </w:tc>
        <w:tc>
          <w:tcPr>
            <w:tcW w:w="2268" w:type="dxa"/>
            <w:vMerge/>
            <w:tcBorders>
              <w:left w:val="nil"/>
              <w:bottom w:val="single" w:sz="4" w:space="0" w:color="auto"/>
              <w:right w:val="single" w:sz="4" w:space="0" w:color="auto"/>
            </w:tcBorders>
          </w:tcPr>
          <w:p w:rsidR="00875A30" w:rsidRPr="00C77968" w:rsidRDefault="00875A30"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75A30" w:rsidRPr="00DD1DF8" w:rsidRDefault="00875A30"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875A30" w:rsidRPr="00C77968" w:rsidRDefault="00875A30"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A30" w:rsidRPr="00C77968" w:rsidRDefault="00875A30"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875A30" w:rsidRPr="00C77968" w:rsidRDefault="00875A30" w:rsidP="006F3DFB">
            <w:pPr>
              <w:jc w:val="center"/>
              <w:rPr>
                <w:color w:val="000000"/>
                <w:sz w:val="20"/>
                <w:szCs w:val="20"/>
              </w:rPr>
            </w:pPr>
          </w:p>
        </w:tc>
      </w:tr>
      <w:tr w:rsidR="00145AE7" w:rsidRPr="00C77968" w:rsidTr="00471CA8">
        <w:trPr>
          <w:trHeight w:val="460"/>
        </w:trPr>
        <w:tc>
          <w:tcPr>
            <w:tcW w:w="3119" w:type="dxa"/>
            <w:vMerge w:val="restart"/>
            <w:tcBorders>
              <w:top w:val="single" w:sz="4" w:space="0" w:color="auto"/>
              <w:left w:val="single" w:sz="4" w:space="0" w:color="auto"/>
              <w:right w:val="single" w:sz="4" w:space="0" w:color="auto"/>
            </w:tcBorders>
            <w:shd w:val="clear" w:color="auto" w:fill="auto"/>
          </w:tcPr>
          <w:p w:rsidR="00145AE7" w:rsidRPr="00C77968" w:rsidRDefault="00145AE7" w:rsidP="006F3DFB">
            <w:pPr>
              <w:jc w:val="both"/>
              <w:rPr>
                <w:sz w:val="20"/>
                <w:szCs w:val="20"/>
              </w:rPr>
            </w:pPr>
            <w:r>
              <w:rPr>
                <w:sz w:val="20"/>
                <w:szCs w:val="20"/>
              </w:rPr>
              <w:t xml:space="preserve"> 4.2.</w:t>
            </w:r>
            <w:r w:rsidRPr="00C77968">
              <w:rPr>
                <w:sz w:val="20"/>
                <w:szCs w:val="20"/>
              </w:rPr>
              <w:t xml:space="preserve">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268" w:type="dxa"/>
            <w:vMerge w:val="restart"/>
            <w:tcBorders>
              <w:top w:val="single" w:sz="4" w:space="0" w:color="auto"/>
              <w:left w:val="nil"/>
              <w:right w:val="single" w:sz="4" w:space="0" w:color="auto"/>
            </w:tcBorders>
          </w:tcPr>
          <w:p w:rsidR="00145AE7" w:rsidRPr="00C77968" w:rsidRDefault="00145AE7"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45AE7" w:rsidRPr="00DD1DF8" w:rsidRDefault="00145AE7" w:rsidP="006F3DFB">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r>
      <w:tr w:rsidR="00145AE7" w:rsidRPr="00C77968" w:rsidTr="00471CA8">
        <w:trPr>
          <w:trHeight w:val="460"/>
        </w:trPr>
        <w:tc>
          <w:tcPr>
            <w:tcW w:w="3119" w:type="dxa"/>
            <w:vMerge/>
            <w:tcBorders>
              <w:left w:val="single" w:sz="4" w:space="0" w:color="auto"/>
              <w:right w:val="single" w:sz="4" w:space="0" w:color="auto"/>
            </w:tcBorders>
            <w:shd w:val="clear" w:color="auto" w:fill="auto"/>
          </w:tcPr>
          <w:p w:rsidR="00145AE7" w:rsidRDefault="00145AE7" w:rsidP="006F3DFB">
            <w:pPr>
              <w:jc w:val="both"/>
              <w:rPr>
                <w:sz w:val="20"/>
                <w:szCs w:val="20"/>
              </w:rPr>
            </w:pPr>
          </w:p>
        </w:tc>
        <w:tc>
          <w:tcPr>
            <w:tcW w:w="2268" w:type="dxa"/>
            <w:vMerge/>
            <w:tcBorders>
              <w:left w:val="nil"/>
              <w:right w:val="single" w:sz="4" w:space="0" w:color="auto"/>
            </w:tcBorders>
          </w:tcPr>
          <w:p w:rsidR="00145AE7" w:rsidRPr="00C77968" w:rsidRDefault="00145AE7"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45AE7" w:rsidRPr="00DD1DF8" w:rsidRDefault="00145AE7"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r>
      <w:tr w:rsidR="00145AE7" w:rsidRPr="00C77968" w:rsidTr="00471CA8">
        <w:trPr>
          <w:trHeight w:val="460"/>
        </w:trPr>
        <w:tc>
          <w:tcPr>
            <w:tcW w:w="3119" w:type="dxa"/>
            <w:vMerge/>
            <w:tcBorders>
              <w:left w:val="single" w:sz="4" w:space="0" w:color="auto"/>
              <w:bottom w:val="single" w:sz="4" w:space="0" w:color="auto"/>
              <w:right w:val="single" w:sz="4" w:space="0" w:color="auto"/>
            </w:tcBorders>
            <w:shd w:val="clear" w:color="auto" w:fill="auto"/>
          </w:tcPr>
          <w:p w:rsidR="00145AE7" w:rsidRDefault="00145AE7" w:rsidP="006F3DFB">
            <w:pPr>
              <w:jc w:val="both"/>
              <w:rPr>
                <w:sz w:val="20"/>
                <w:szCs w:val="20"/>
              </w:rPr>
            </w:pPr>
          </w:p>
        </w:tc>
        <w:tc>
          <w:tcPr>
            <w:tcW w:w="2268" w:type="dxa"/>
            <w:vMerge/>
            <w:tcBorders>
              <w:left w:val="nil"/>
              <w:bottom w:val="single" w:sz="4" w:space="0" w:color="auto"/>
              <w:right w:val="single" w:sz="4" w:space="0" w:color="auto"/>
            </w:tcBorders>
          </w:tcPr>
          <w:p w:rsidR="00145AE7" w:rsidRPr="00C77968" w:rsidRDefault="00145AE7"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45AE7" w:rsidRPr="00DD1DF8" w:rsidRDefault="00145AE7"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45AE7" w:rsidRPr="00C77968" w:rsidRDefault="00145AE7"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AE7" w:rsidRPr="00C77968" w:rsidRDefault="00145AE7"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45AE7" w:rsidRPr="00C77968" w:rsidRDefault="00145AE7" w:rsidP="006F3DFB">
            <w:pPr>
              <w:jc w:val="center"/>
              <w:rPr>
                <w:color w:val="000000"/>
                <w:sz w:val="20"/>
                <w:szCs w:val="20"/>
              </w:rPr>
            </w:pPr>
          </w:p>
        </w:tc>
      </w:tr>
      <w:tr w:rsidR="006877AC" w:rsidRPr="00C77968" w:rsidTr="00471CA8">
        <w:trPr>
          <w:trHeight w:val="385"/>
        </w:trPr>
        <w:tc>
          <w:tcPr>
            <w:tcW w:w="3119" w:type="dxa"/>
            <w:vMerge w:val="restart"/>
            <w:tcBorders>
              <w:top w:val="single" w:sz="4" w:space="0" w:color="auto"/>
              <w:left w:val="single" w:sz="4" w:space="0" w:color="auto"/>
              <w:right w:val="single" w:sz="4" w:space="0" w:color="auto"/>
            </w:tcBorders>
            <w:shd w:val="clear" w:color="auto" w:fill="auto"/>
          </w:tcPr>
          <w:p w:rsidR="006877AC" w:rsidRPr="00C77968" w:rsidRDefault="00891D8F" w:rsidP="00891D8F">
            <w:pPr>
              <w:jc w:val="both"/>
              <w:rPr>
                <w:sz w:val="20"/>
                <w:szCs w:val="20"/>
              </w:rPr>
            </w:pPr>
            <w:r>
              <w:rPr>
                <w:sz w:val="20"/>
                <w:szCs w:val="20"/>
              </w:rPr>
              <w:t xml:space="preserve"> 4.3.</w:t>
            </w:r>
            <w:r w:rsidR="006877AC" w:rsidRPr="00C77968">
              <w:rPr>
                <w:sz w:val="20"/>
                <w:szCs w:val="20"/>
              </w:rPr>
              <w:t>Проведение различных мероприятий, семинаров и круглых столов по проблемам развития и поддержки малого и среднего предпринимательства</w:t>
            </w:r>
          </w:p>
        </w:tc>
        <w:tc>
          <w:tcPr>
            <w:tcW w:w="2268" w:type="dxa"/>
            <w:vMerge w:val="restart"/>
            <w:tcBorders>
              <w:top w:val="single" w:sz="4" w:space="0" w:color="auto"/>
              <w:left w:val="nil"/>
              <w:right w:val="single" w:sz="4" w:space="0" w:color="auto"/>
            </w:tcBorders>
          </w:tcPr>
          <w:p w:rsidR="006877AC" w:rsidRPr="00C77968" w:rsidRDefault="006877AC"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877AC" w:rsidRPr="00DD1DF8" w:rsidRDefault="006877AC" w:rsidP="006F3DFB">
            <w:pPr>
              <w:rPr>
                <w:sz w:val="20"/>
                <w:szCs w:val="20"/>
              </w:rPr>
            </w:pPr>
            <w:r w:rsidRPr="00DD1DF8">
              <w:rPr>
                <w:sz w:val="20"/>
                <w:szCs w:val="20"/>
              </w:rPr>
              <w:t xml:space="preserve">всего расходные обязательства </w:t>
            </w: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r>
      <w:tr w:rsidR="006877AC" w:rsidRPr="00C77968" w:rsidTr="00471CA8">
        <w:trPr>
          <w:trHeight w:val="385"/>
        </w:trPr>
        <w:tc>
          <w:tcPr>
            <w:tcW w:w="3119" w:type="dxa"/>
            <w:vMerge/>
            <w:tcBorders>
              <w:left w:val="single" w:sz="4" w:space="0" w:color="auto"/>
              <w:right w:val="single" w:sz="4" w:space="0" w:color="auto"/>
            </w:tcBorders>
            <w:shd w:val="clear" w:color="auto" w:fill="auto"/>
          </w:tcPr>
          <w:p w:rsidR="006877AC" w:rsidRDefault="006877AC" w:rsidP="006F3DFB">
            <w:pPr>
              <w:jc w:val="both"/>
              <w:rPr>
                <w:sz w:val="20"/>
                <w:szCs w:val="20"/>
              </w:rPr>
            </w:pPr>
          </w:p>
        </w:tc>
        <w:tc>
          <w:tcPr>
            <w:tcW w:w="2268" w:type="dxa"/>
            <w:vMerge/>
            <w:tcBorders>
              <w:left w:val="nil"/>
              <w:right w:val="single" w:sz="4" w:space="0" w:color="auto"/>
            </w:tcBorders>
          </w:tcPr>
          <w:p w:rsidR="006877AC" w:rsidRPr="00C77968" w:rsidRDefault="006877AC"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877AC" w:rsidRPr="00DD1DF8" w:rsidRDefault="006877AC" w:rsidP="006F3DFB">
            <w:pPr>
              <w:rPr>
                <w:sz w:val="20"/>
                <w:szCs w:val="20"/>
              </w:rPr>
            </w:pPr>
            <w:r w:rsidRPr="00DD1DF8">
              <w:rPr>
                <w:sz w:val="20"/>
                <w:szCs w:val="20"/>
              </w:rPr>
              <w:t>в том числе по ГРБС:</w:t>
            </w: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r>
      <w:tr w:rsidR="006877AC" w:rsidRPr="00C77968" w:rsidTr="00471CA8">
        <w:trPr>
          <w:trHeight w:val="385"/>
        </w:trPr>
        <w:tc>
          <w:tcPr>
            <w:tcW w:w="3119" w:type="dxa"/>
            <w:vMerge/>
            <w:tcBorders>
              <w:left w:val="single" w:sz="4" w:space="0" w:color="auto"/>
              <w:bottom w:val="single" w:sz="4" w:space="0" w:color="auto"/>
              <w:right w:val="single" w:sz="4" w:space="0" w:color="auto"/>
            </w:tcBorders>
            <w:shd w:val="clear" w:color="auto" w:fill="auto"/>
          </w:tcPr>
          <w:p w:rsidR="006877AC" w:rsidRDefault="006877AC" w:rsidP="006F3DFB">
            <w:pPr>
              <w:jc w:val="both"/>
              <w:rPr>
                <w:sz w:val="20"/>
                <w:szCs w:val="20"/>
              </w:rPr>
            </w:pPr>
          </w:p>
        </w:tc>
        <w:tc>
          <w:tcPr>
            <w:tcW w:w="2268" w:type="dxa"/>
            <w:vMerge/>
            <w:tcBorders>
              <w:left w:val="nil"/>
              <w:bottom w:val="single" w:sz="4" w:space="0" w:color="auto"/>
              <w:right w:val="single" w:sz="4" w:space="0" w:color="auto"/>
            </w:tcBorders>
          </w:tcPr>
          <w:p w:rsidR="006877AC" w:rsidRPr="00C77968" w:rsidRDefault="006877AC" w:rsidP="006F3DF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877AC" w:rsidRPr="00DD1DF8" w:rsidRDefault="006877AC" w:rsidP="006F3DFB">
            <w:pPr>
              <w:rPr>
                <w:sz w:val="20"/>
                <w:szCs w:val="20"/>
              </w:rPr>
            </w:pPr>
            <w:r w:rsidRPr="00DD1DF8">
              <w:rPr>
                <w:sz w:val="20"/>
                <w:szCs w:val="20"/>
              </w:rPr>
              <w:t>Администрация Кежемского района</w:t>
            </w: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96"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6877AC" w:rsidRPr="00C77968" w:rsidRDefault="006877AC" w:rsidP="006F3DFB">
            <w:pPr>
              <w:rPr>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77AC" w:rsidRPr="00C77968" w:rsidRDefault="006877AC" w:rsidP="006F3DFB">
            <w:pPr>
              <w:jc w:val="center"/>
              <w:rPr>
                <w:color w:val="000000"/>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77AC" w:rsidRPr="00C77968" w:rsidRDefault="006877AC" w:rsidP="006F3DFB">
            <w:pPr>
              <w:jc w:val="center"/>
              <w:rPr>
                <w:color w:val="000000"/>
                <w:sz w:val="20"/>
                <w:szCs w:val="20"/>
              </w:rPr>
            </w:pPr>
          </w:p>
        </w:tc>
      </w:tr>
    </w:tbl>
    <w:p w:rsidR="00474633" w:rsidRDefault="00474633" w:rsidP="00864F9D">
      <w:pPr>
        <w:pStyle w:val="ConsPlusNormal"/>
        <w:widowControl/>
        <w:ind w:firstLine="0"/>
        <w:jc w:val="right"/>
        <w:outlineLvl w:val="2"/>
        <w:rPr>
          <w:rFonts w:ascii="Times New Roman" w:hAnsi="Times New Roman" w:cs="Times New Roman"/>
          <w:sz w:val="24"/>
          <w:szCs w:val="24"/>
        </w:rPr>
      </w:pPr>
    </w:p>
    <w:p w:rsidR="00262F97" w:rsidRDefault="00262F97">
      <w:r>
        <w:br w:type="page"/>
      </w:r>
    </w:p>
    <w:p w:rsidR="00A2091F" w:rsidRPr="00683DCC" w:rsidRDefault="00A2091F" w:rsidP="00864F9D">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lastRenderedPageBreak/>
        <w:t>Приложение № 2</w:t>
      </w:r>
    </w:p>
    <w:p w:rsidR="00DB5F96" w:rsidRDefault="00DB5F96" w:rsidP="00DB5F96">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муниципальной </w:t>
      </w:r>
      <w:r w:rsidRPr="00683DCC">
        <w:rPr>
          <w:rFonts w:ascii="Times New Roman" w:hAnsi="Times New Roman" w:cs="Times New Roman"/>
          <w:sz w:val="24"/>
          <w:szCs w:val="24"/>
        </w:rPr>
        <w:t xml:space="preserve">программе «Развитие субъектов малого и </w:t>
      </w:r>
    </w:p>
    <w:p w:rsidR="00DB5F96" w:rsidRPr="00683DCC" w:rsidRDefault="00DB5F96" w:rsidP="00DB5F96">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среднего предпринимательства</w:t>
      </w:r>
    </w:p>
    <w:p w:rsidR="00DB5F96" w:rsidRPr="00683DCC" w:rsidDel="00CA701B" w:rsidRDefault="00DB5F96" w:rsidP="00DB5F96">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в </w:t>
      </w:r>
      <w:r>
        <w:rPr>
          <w:rFonts w:ascii="Times New Roman" w:hAnsi="Times New Roman" w:cs="Times New Roman"/>
          <w:sz w:val="24"/>
          <w:szCs w:val="24"/>
        </w:rPr>
        <w:t>Кежемском районе</w:t>
      </w:r>
      <w:r w:rsidRPr="00683DCC">
        <w:rPr>
          <w:rFonts w:ascii="Times New Roman" w:hAnsi="Times New Roman" w:cs="Times New Roman"/>
          <w:sz w:val="24"/>
          <w:szCs w:val="24"/>
        </w:rPr>
        <w:t>»</w:t>
      </w:r>
    </w:p>
    <w:p w:rsidR="00DB5F96" w:rsidRDefault="00DB5F96" w:rsidP="00D576FE">
      <w:pPr>
        <w:jc w:val="center"/>
        <w:rPr>
          <w:b/>
        </w:rPr>
      </w:pPr>
    </w:p>
    <w:p w:rsidR="00D576FE" w:rsidRDefault="00D576FE" w:rsidP="00D576FE">
      <w:pPr>
        <w:jc w:val="center"/>
        <w:rPr>
          <w:b/>
        </w:rPr>
      </w:pPr>
      <w:r w:rsidRPr="00595BB7">
        <w:rPr>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F3DFB" w:rsidRPr="00595BB7" w:rsidRDefault="006F3DFB" w:rsidP="00D576FE">
      <w:pPr>
        <w:jc w:val="center"/>
        <w:rPr>
          <w:b/>
        </w:rPr>
      </w:pPr>
    </w:p>
    <w:tbl>
      <w:tblPr>
        <w:tblW w:w="14420" w:type="dxa"/>
        <w:tblInd w:w="288" w:type="dxa"/>
        <w:tblLayout w:type="fixed"/>
        <w:tblLook w:val="04A0" w:firstRow="1" w:lastRow="0" w:firstColumn="1" w:lastColumn="0" w:noHBand="0" w:noVBand="1"/>
      </w:tblPr>
      <w:tblGrid>
        <w:gridCol w:w="3364"/>
        <w:gridCol w:w="2977"/>
        <w:gridCol w:w="2551"/>
        <w:gridCol w:w="1417"/>
        <w:gridCol w:w="1276"/>
        <w:gridCol w:w="1276"/>
        <w:gridCol w:w="1559"/>
      </w:tblGrid>
      <w:tr w:rsidR="006F3DFB" w:rsidRPr="007D483C" w:rsidTr="00471CA8">
        <w:trPr>
          <w:trHeight w:val="70"/>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r w:rsidRPr="00BC38C4">
              <w:rPr>
                <w:sz w:val="20"/>
                <w:szCs w:val="20"/>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r w:rsidRPr="00BC38C4">
              <w:rPr>
                <w:sz w:val="20"/>
                <w:szCs w:val="20"/>
              </w:rPr>
              <w:t>Наименование государственной программы, подпрограммы государственной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r w:rsidRPr="00BC38C4">
              <w:rPr>
                <w:sz w:val="20"/>
                <w:szCs w:val="20"/>
              </w:rPr>
              <w:t>Ответственный исполнитель, соисполнители</w:t>
            </w:r>
          </w:p>
        </w:tc>
        <w:tc>
          <w:tcPr>
            <w:tcW w:w="5528" w:type="dxa"/>
            <w:gridSpan w:val="4"/>
            <w:tcBorders>
              <w:top w:val="single" w:sz="4" w:space="0" w:color="auto"/>
              <w:left w:val="nil"/>
              <w:bottom w:val="single" w:sz="4" w:space="0" w:color="auto"/>
              <w:right w:val="single" w:sz="4" w:space="0" w:color="auto"/>
            </w:tcBorders>
            <w:vAlign w:val="center"/>
          </w:tcPr>
          <w:p w:rsidR="006F3DFB" w:rsidRPr="00BC38C4" w:rsidRDefault="006F3DFB" w:rsidP="006F3DFB">
            <w:pPr>
              <w:jc w:val="center"/>
              <w:rPr>
                <w:sz w:val="20"/>
                <w:szCs w:val="20"/>
              </w:rPr>
            </w:pPr>
            <w:r w:rsidRPr="00BC38C4">
              <w:rPr>
                <w:sz w:val="20"/>
                <w:szCs w:val="20"/>
              </w:rPr>
              <w:t>Оценка расходов (тыс. руб.), годы</w:t>
            </w:r>
          </w:p>
        </w:tc>
      </w:tr>
      <w:tr w:rsidR="006F3DFB" w:rsidRPr="007D483C" w:rsidTr="00471CA8">
        <w:trPr>
          <w:cantSplit/>
          <w:trHeight w:val="314"/>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F3DFB" w:rsidRPr="00BC38C4" w:rsidRDefault="006F3DFB" w:rsidP="00CB20DD">
            <w:pPr>
              <w:jc w:val="center"/>
              <w:rPr>
                <w:sz w:val="20"/>
                <w:szCs w:val="20"/>
              </w:rPr>
            </w:pPr>
            <w:r w:rsidRPr="00BC38C4">
              <w:rPr>
                <w:sz w:val="20"/>
                <w:szCs w:val="20"/>
              </w:rPr>
              <w:t>201</w:t>
            </w:r>
            <w:r w:rsidR="00CB20DD">
              <w:rPr>
                <w:sz w:val="20"/>
                <w:szCs w:val="20"/>
              </w:rPr>
              <w:t>8</w:t>
            </w:r>
            <w:r w:rsidRPr="00BC38C4">
              <w:rPr>
                <w:sz w:val="20"/>
                <w:szCs w:val="20"/>
              </w:rPr>
              <w:t xml:space="preserve"> год</w:t>
            </w:r>
          </w:p>
        </w:tc>
        <w:tc>
          <w:tcPr>
            <w:tcW w:w="1276" w:type="dxa"/>
            <w:tcBorders>
              <w:top w:val="nil"/>
              <w:left w:val="nil"/>
              <w:bottom w:val="single" w:sz="4" w:space="0" w:color="auto"/>
              <w:right w:val="single" w:sz="4" w:space="0" w:color="auto"/>
            </w:tcBorders>
            <w:vAlign w:val="center"/>
          </w:tcPr>
          <w:p w:rsidR="006F3DFB" w:rsidRPr="00BC38C4" w:rsidRDefault="006F3DFB" w:rsidP="00CB20DD">
            <w:pPr>
              <w:jc w:val="center"/>
              <w:rPr>
                <w:sz w:val="20"/>
                <w:szCs w:val="20"/>
              </w:rPr>
            </w:pPr>
            <w:r w:rsidRPr="00BC38C4">
              <w:rPr>
                <w:sz w:val="20"/>
                <w:szCs w:val="20"/>
              </w:rPr>
              <w:t>201</w:t>
            </w:r>
            <w:r w:rsidR="00CB20DD">
              <w:rPr>
                <w:sz w:val="20"/>
                <w:szCs w:val="20"/>
              </w:rPr>
              <w:t>9</w:t>
            </w:r>
            <w:r w:rsidRPr="00BC38C4">
              <w:rPr>
                <w:sz w:val="20"/>
                <w:szCs w:val="20"/>
              </w:rPr>
              <w:t xml:space="preserve"> год</w:t>
            </w:r>
          </w:p>
        </w:tc>
        <w:tc>
          <w:tcPr>
            <w:tcW w:w="1276" w:type="dxa"/>
            <w:tcBorders>
              <w:top w:val="nil"/>
              <w:left w:val="nil"/>
              <w:bottom w:val="single" w:sz="4" w:space="0" w:color="auto"/>
              <w:right w:val="single" w:sz="4" w:space="0" w:color="auto"/>
            </w:tcBorders>
            <w:vAlign w:val="center"/>
          </w:tcPr>
          <w:p w:rsidR="006F3DFB" w:rsidRPr="00BC38C4" w:rsidRDefault="006F3DFB" w:rsidP="00CB20DD">
            <w:pPr>
              <w:jc w:val="center"/>
              <w:rPr>
                <w:sz w:val="20"/>
                <w:szCs w:val="20"/>
              </w:rPr>
            </w:pPr>
            <w:r w:rsidRPr="00BC38C4">
              <w:rPr>
                <w:sz w:val="20"/>
                <w:szCs w:val="20"/>
              </w:rPr>
              <w:t>20</w:t>
            </w:r>
            <w:r w:rsidR="00CB20DD">
              <w:rPr>
                <w:sz w:val="20"/>
                <w:szCs w:val="20"/>
              </w:rPr>
              <w:t>20</w:t>
            </w:r>
            <w:r w:rsidRPr="00BC38C4">
              <w:rPr>
                <w:sz w:val="20"/>
                <w:szCs w:val="20"/>
              </w:rPr>
              <w:t xml:space="preserve"> год</w:t>
            </w:r>
          </w:p>
        </w:tc>
        <w:tc>
          <w:tcPr>
            <w:tcW w:w="1559" w:type="dxa"/>
            <w:tcBorders>
              <w:top w:val="nil"/>
              <w:left w:val="nil"/>
              <w:bottom w:val="single" w:sz="4" w:space="0" w:color="auto"/>
              <w:right w:val="single" w:sz="4" w:space="0" w:color="auto"/>
            </w:tcBorders>
            <w:vAlign w:val="center"/>
          </w:tcPr>
          <w:p w:rsidR="006F3DFB" w:rsidRPr="00BC38C4" w:rsidRDefault="006F3DFB" w:rsidP="006F3DFB">
            <w:pPr>
              <w:jc w:val="center"/>
              <w:rPr>
                <w:sz w:val="20"/>
                <w:szCs w:val="20"/>
              </w:rPr>
            </w:pPr>
            <w:r w:rsidRPr="00BC38C4">
              <w:rPr>
                <w:sz w:val="20"/>
                <w:szCs w:val="20"/>
              </w:rPr>
              <w:t>Итого на период</w:t>
            </w:r>
          </w:p>
        </w:tc>
      </w:tr>
      <w:tr w:rsidR="006F3DFB" w:rsidRPr="007D483C" w:rsidTr="00471CA8">
        <w:trPr>
          <w:trHeight w:val="113"/>
        </w:trPr>
        <w:tc>
          <w:tcPr>
            <w:tcW w:w="3364" w:type="dxa"/>
            <w:vMerge w:val="restart"/>
            <w:tcBorders>
              <w:top w:val="single" w:sz="4" w:space="0" w:color="auto"/>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Муниципальная программа </w:t>
            </w:r>
          </w:p>
        </w:tc>
        <w:tc>
          <w:tcPr>
            <w:tcW w:w="2977" w:type="dxa"/>
            <w:vMerge w:val="restart"/>
            <w:tcBorders>
              <w:top w:val="single" w:sz="4" w:space="0" w:color="auto"/>
              <w:left w:val="single" w:sz="4" w:space="0" w:color="auto"/>
              <w:bottom w:val="single" w:sz="4" w:space="0" w:color="auto"/>
              <w:right w:val="single" w:sz="4" w:space="0" w:color="auto"/>
            </w:tcBorders>
          </w:tcPr>
          <w:p w:rsidR="006F3DFB" w:rsidRPr="00BC38C4" w:rsidRDefault="006F3DFB" w:rsidP="00F80061">
            <w:pPr>
              <w:pStyle w:val="ConsPlusNormal"/>
              <w:widowControl/>
              <w:ind w:firstLine="0"/>
              <w:outlineLvl w:val="2"/>
              <w:rPr>
                <w:rFonts w:ascii="Times New Roman" w:hAnsi="Times New Roman" w:cs="Times New Roman"/>
              </w:rPr>
            </w:pPr>
            <w:r w:rsidRPr="00BC38C4">
              <w:rPr>
                <w:rFonts w:ascii="Times New Roman" w:hAnsi="Times New Roman" w:cs="Times New Roman"/>
              </w:rPr>
              <w:t xml:space="preserve"> «Развитие субъектов малого и </w:t>
            </w:r>
          </w:p>
          <w:p w:rsidR="006F3DFB" w:rsidRPr="00BC38C4" w:rsidRDefault="006F3DFB" w:rsidP="00F80061">
            <w:pPr>
              <w:pStyle w:val="ConsPlusNormal"/>
              <w:widowControl/>
              <w:ind w:firstLine="0"/>
              <w:outlineLvl w:val="2"/>
              <w:rPr>
                <w:rFonts w:ascii="Times New Roman" w:hAnsi="Times New Roman" w:cs="Times New Roman"/>
              </w:rPr>
            </w:pPr>
            <w:r w:rsidRPr="00BC38C4">
              <w:rPr>
                <w:rFonts w:ascii="Times New Roman" w:hAnsi="Times New Roman" w:cs="Times New Roman"/>
              </w:rPr>
              <w:t>среднего предпринимательства</w:t>
            </w:r>
          </w:p>
          <w:p w:rsidR="006F3DFB" w:rsidRPr="00BC38C4" w:rsidRDefault="006F3DFB" w:rsidP="00F80061">
            <w:pPr>
              <w:rPr>
                <w:sz w:val="20"/>
                <w:szCs w:val="20"/>
              </w:rPr>
            </w:pPr>
            <w:r w:rsidRPr="00BC38C4">
              <w:rPr>
                <w:sz w:val="20"/>
                <w:szCs w:val="20"/>
              </w:rPr>
              <w:t xml:space="preserve">в Кежемском районе» </w:t>
            </w: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ED5B8F" w:rsidP="006F3DFB">
            <w:pPr>
              <w:jc w:val="center"/>
              <w:rPr>
                <w:sz w:val="20"/>
                <w:szCs w:val="20"/>
              </w:rPr>
            </w:pPr>
            <w:r>
              <w:rPr>
                <w:sz w:val="20"/>
                <w:szCs w:val="20"/>
              </w:rPr>
              <w:t>240,623</w:t>
            </w: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r w:rsidR="004426DB">
              <w:rPr>
                <w:sz w:val="20"/>
                <w:szCs w:val="20"/>
              </w:rPr>
              <w:t>240,623</w:t>
            </w:r>
          </w:p>
        </w:tc>
        <w:tc>
          <w:tcPr>
            <w:tcW w:w="1276" w:type="dxa"/>
            <w:tcBorders>
              <w:top w:val="nil"/>
              <w:left w:val="nil"/>
              <w:bottom w:val="single" w:sz="4" w:space="0" w:color="auto"/>
              <w:right w:val="single" w:sz="4" w:space="0" w:color="auto"/>
            </w:tcBorders>
            <w:noWrap/>
          </w:tcPr>
          <w:p w:rsidR="006F3DFB" w:rsidRPr="00BC38C4" w:rsidRDefault="004426DB" w:rsidP="006F3DFB">
            <w:pPr>
              <w:jc w:val="center"/>
              <w:rPr>
                <w:sz w:val="20"/>
                <w:szCs w:val="20"/>
              </w:rPr>
            </w:pPr>
            <w:r>
              <w:rPr>
                <w:sz w:val="20"/>
                <w:szCs w:val="20"/>
              </w:rPr>
              <w:t>240,623</w:t>
            </w:r>
          </w:p>
        </w:tc>
        <w:tc>
          <w:tcPr>
            <w:tcW w:w="1559" w:type="dxa"/>
            <w:tcBorders>
              <w:top w:val="nil"/>
              <w:left w:val="nil"/>
              <w:bottom w:val="single" w:sz="4" w:space="0" w:color="auto"/>
              <w:right w:val="single" w:sz="4" w:space="0" w:color="auto"/>
            </w:tcBorders>
            <w:noWrap/>
          </w:tcPr>
          <w:p w:rsidR="006F3DFB" w:rsidRPr="00BC38C4" w:rsidRDefault="004426DB" w:rsidP="006F3DFB">
            <w:pPr>
              <w:jc w:val="center"/>
              <w:rPr>
                <w:sz w:val="20"/>
                <w:szCs w:val="20"/>
              </w:rPr>
            </w:pPr>
            <w:r>
              <w:rPr>
                <w:sz w:val="20"/>
                <w:szCs w:val="20"/>
              </w:rPr>
              <w:t>721,869</w:t>
            </w: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6F3DFB" w:rsidP="006F3DFB">
            <w:pPr>
              <w:jc w:val="center"/>
              <w:rPr>
                <w:sz w:val="20"/>
                <w:szCs w:val="20"/>
                <w:highlight w:val="yellow"/>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559"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c>
          <w:tcPr>
            <w:tcW w:w="1559"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c>
          <w:tcPr>
            <w:tcW w:w="1559"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559"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nil"/>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ED5B8F" w:rsidP="006F3DFB">
            <w:pPr>
              <w:jc w:val="center"/>
              <w:rPr>
                <w:sz w:val="20"/>
                <w:szCs w:val="20"/>
              </w:rPr>
            </w:pPr>
            <w:r>
              <w:rPr>
                <w:sz w:val="20"/>
                <w:szCs w:val="20"/>
              </w:rPr>
              <w:t>240,623</w:t>
            </w:r>
          </w:p>
        </w:tc>
        <w:tc>
          <w:tcPr>
            <w:tcW w:w="1276" w:type="dxa"/>
            <w:tcBorders>
              <w:top w:val="nil"/>
              <w:left w:val="nil"/>
              <w:bottom w:val="single" w:sz="4" w:space="0" w:color="auto"/>
              <w:right w:val="single" w:sz="4" w:space="0" w:color="auto"/>
            </w:tcBorders>
            <w:noWrap/>
          </w:tcPr>
          <w:p w:rsidR="006F3DFB" w:rsidRPr="00BC38C4" w:rsidRDefault="004426DB" w:rsidP="006F3DFB">
            <w:pPr>
              <w:jc w:val="center"/>
              <w:rPr>
                <w:sz w:val="20"/>
                <w:szCs w:val="20"/>
              </w:rPr>
            </w:pPr>
            <w:r>
              <w:rPr>
                <w:sz w:val="20"/>
                <w:szCs w:val="20"/>
              </w:rPr>
              <w:t>240,623</w:t>
            </w:r>
          </w:p>
        </w:tc>
        <w:tc>
          <w:tcPr>
            <w:tcW w:w="1276" w:type="dxa"/>
            <w:tcBorders>
              <w:top w:val="nil"/>
              <w:left w:val="nil"/>
              <w:bottom w:val="single" w:sz="4" w:space="0" w:color="auto"/>
              <w:right w:val="single" w:sz="4" w:space="0" w:color="auto"/>
            </w:tcBorders>
            <w:noWrap/>
          </w:tcPr>
          <w:p w:rsidR="006F3DFB" w:rsidRPr="00BC38C4" w:rsidRDefault="004426DB" w:rsidP="006F3DFB">
            <w:pPr>
              <w:jc w:val="center"/>
              <w:rPr>
                <w:sz w:val="20"/>
                <w:szCs w:val="20"/>
              </w:rPr>
            </w:pPr>
            <w:r>
              <w:rPr>
                <w:sz w:val="20"/>
                <w:szCs w:val="20"/>
              </w:rPr>
              <w:t>240,623</w:t>
            </w:r>
          </w:p>
        </w:tc>
        <w:tc>
          <w:tcPr>
            <w:tcW w:w="1559" w:type="dxa"/>
            <w:tcBorders>
              <w:top w:val="nil"/>
              <w:left w:val="nil"/>
              <w:bottom w:val="single" w:sz="4" w:space="0" w:color="auto"/>
              <w:right w:val="single" w:sz="4" w:space="0" w:color="auto"/>
            </w:tcBorders>
            <w:noWrap/>
          </w:tcPr>
          <w:p w:rsidR="006F3DFB" w:rsidRPr="00BC38C4" w:rsidRDefault="004426DB" w:rsidP="006F3DFB">
            <w:pPr>
              <w:jc w:val="center"/>
              <w:rPr>
                <w:sz w:val="20"/>
                <w:szCs w:val="20"/>
              </w:rPr>
            </w:pPr>
            <w:r>
              <w:rPr>
                <w:sz w:val="20"/>
                <w:szCs w:val="20"/>
              </w:rPr>
              <w:t>721,869</w:t>
            </w:r>
          </w:p>
        </w:tc>
      </w:tr>
      <w:tr w:rsidR="006F3DFB"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F3DFB" w:rsidRPr="00BC38C4" w:rsidRDefault="006F3DFB" w:rsidP="006F3DFB">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DFB" w:rsidRPr="00BC38C4" w:rsidRDefault="006F3DFB" w:rsidP="006F3DFB">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6F3DFB" w:rsidRPr="00BC38C4" w:rsidRDefault="006F3DFB" w:rsidP="006F3DFB">
            <w:pPr>
              <w:jc w:val="center"/>
              <w:rPr>
                <w:sz w:val="20"/>
                <w:szCs w:val="20"/>
              </w:rPr>
            </w:pP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276"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c>
          <w:tcPr>
            <w:tcW w:w="1559" w:type="dxa"/>
            <w:tcBorders>
              <w:top w:val="nil"/>
              <w:left w:val="nil"/>
              <w:bottom w:val="single" w:sz="4" w:space="0" w:color="auto"/>
              <w:right w:val="single" w:sz="4" w:space="0" w:color="auto"/>
            </w:tcBorders>
            <w:noWrap/>
          </w:tcPr>
          <w:p w:rsidR="006F3DFB" w:rsidRPr="00BC38C4" w:rsidRDefault="006F3DFB" w:rsidP="006F3DFB">
            <w:pPr>
              <w:jc w:val="center"/>
              <w:rPr>
                <w:sz w:val="20"/>
                <w:szCs w:val="20"/>
              </w:rPr>
            </w:pPr>
            <w:r w:rsidRPr="00BC38C4">
              <w:rPr>
                <w:sz w:val="20"/>
                <w:szCs w:val="20"/>
              </w:rPr>
              <w:t> </w:t>
            </w:r>
          </w:p>
        </w:tc>
      </w:tr>
      <w:tr w:rsidR="00FF7F7F" w:rsidRPr="007D483C" w:rsidTr="00471CA8">
        <w:trPr>
          <w:trHeight w:val="2070"/>
        </w:trPr>
        <w:tc>
          <w:tcPr>
            <w:tcW w:w="3364" w:type="dxa"/>
            <w:tcBorders>
              <w:top w:val="single" w:sz="4" w:space="0" w:color="auto"/>
              <w:left w:val="single" w:sz="4" w:space="0" w:color="auto"/>
              <w:bottom w:val="single" w:sz="4" w:space="0" w:color="auto"/>
              <w:right w:val="single" w:sz="4" w:space="0" w:color="auto"/>
            </w:tcBorders>
          </w:tcPr>
          <w:p w:rsidR="00FF7F7F" w:rsidRPr="00BC38C4" w:rsidRDefault="00FF7F7F" w:rsidP="006F3DFB">
            <w:pPr>
              <w:rPr>
                <w:sz w:val="20"/>
                <w:szCs w:val="20"/>
              </w:rPr>
            </w:pPr>
            <w:r w:rsidRPr="00BC38C4">
              <w:rPr>
                <w:sz w:val="20"/>
                <w:szCs w:val="20"/>
              </w:rPr>
              <w:t>Мероприятие 1. Оказание финансовой поддержки субъектам малого и среднего предпринимательства осуществляющих деятельность в сфере производства товаров (работ, услуг)</w:t>
            </w:r>
          </w:p>
        </w:tc>
        <w:tc>
          <w:tcPr>
            <w:tcW w:w="2977" w:type="dxa"/>
            <w:tcBorders>
              <w:top w:val="single" w:sz="4" w:space="0" w:color="auto"/>
              <w:left w:val="single" w:sz="4" w:space="0" w:color="auto"/>
              <w:bottom w:val="single" w:sz="4" w:space="0" w:color="auto"/>
              <w:right w:val="single" w:sz="4" w:space="0" w:color="auto"/>
            </w:tcBorders>
          </w:tcPr>
          <w:p w:rsidR="00FF7F7F" w:rsidRPr="00BC38C4" w:rsidRDefault="00FF7F7F" w:rsidP="006F3DFB">
            <w:pPr>
              <w:rPr>
                <w:sz w:val="20"/>
                <w:szCs w:val="20"/>
              </w:rPr>
            </w:pPr>
          </w:p>
        </w:tc>
        <w:tc>
          <w:tcPr>
            <w:tcW w:w="2551" w:type="dxa"/>
            <w:tcBorders>
              <w:top w:val="single" w:sz="4" w:space="0" w:color="auto"/>
              <w:left w:val="single" w:sz="4" w:space="0" w:color="auto"/>
              <w:right w:val="single" w:sz="4" w:space="0" w:color="auto"/>
            </w:tcBorders>
          </w:tcPr>
          <w:p w:rsidR="00FF7F7F" w:rsidRPr="00BC38C4" w:rsidRDefault="00FF7F7F" w:rsidP="006F3DFB">
            <w:pPr>
              <w:rPr>
                <w:sz w:val="20"/>
                <w:szCs w:val="20"/>
              </w:rPr>
            </w:pPr>
          </w:p>
        </w:tc>
        <w:tc>
          <w:tcPr>
            <w:tcW w:w="1417" w:type="dxa"/>
            <w:tcBorders>
              <w:top w:val="single" w:sz="4" w:space="0" w:color="auto"/>
              <w:left w:val="single" w:sz="4" w:space="0" w:color="auto"/>
              <w:right w:val="single" w:sz="4" w:space="0" w:color="auto"/>
            </w:tcBorders>
            <w:shd w:val="clear" w:color="auto" w:fill="auto"/>
          </w:tcPr>
          <w:p w:rsidR="00FF7F7F" w:rsidRPr="00BC38C4" w:rsidRDefault="00FF7F7F" w:rsidP="006F3DFB">
            <w:pPr>
              <w:jc w:val="center"/>
              <w:rPr>
                <w:sz w:val="20"/>
                <w:szCs w:val="20"/>
              </w:rPr>
            </w:pPr>
          </w:p>
        </w:tc>
        <w:tc>
          <w:tcPr>
            <w:tcW w:w="1276" w:type="dxa"/>
            <w:tcBorders>
              <w:top w:val="single" w:sz="4" w:space="0" w:color="auto"/>
              <w:left w:val="nil"/>
              <w:right w:val="single" w:sz="4" w:space="0" w:color="auto"/>
            </w:tcBorders>
            <w:noWrap/>
          </w:tcPr>
          <w:p w:rsidR="00FF7F7F" w:rsidRPr="00BC38C4" w:rsidRDefault="00FF7F7F" w:rsidP="006F3DFB">
            <w:pPr>
              <w:jc w:val="center"/>
              <w:rPr>
                <w:sz w:val="20"/>
                <w:szCs w:val="20"/>
              </w:rPr>
            </w:pPr>
          </w:p>
        </w:tc>
        <w:tc>
          <w:tcPr>
            <w:tcW w:w="1276" w:type="dxa"/>
            <w:tcBorders>
              <w:top w:val="single" w:sz="4" w:space="0" w:color="auto"/>
              <w:left w:val="nil"/>
              <w:right w:val="single" w:sz="4" w:space="0" w:color="auto"/>
            </w:tcBorders>
            <w:noWrap/>
          </w:tcPr>
          <w:p w:rsidR="00FF7F7F" w:rsidRPr="00BC38C4" w:rsidRDefault="00FF7F7F" w:rsidP="006F3DFB">
            <w:pPr>
              <w:jc w:val="center"/>
              <w:rPr>
                <w:sz w:val="20"/>
                <w:szCs w:val="20"/>
              </w:rPr>
            </w:pPr>
          </w:p>
        </w:tc>
        <w:tc>
          <w:tcPr>
            <w:tcW w:w="1559" w:type="dxa"/>
            <w:tcBorders>
              <w:top w:val="single" w:sz="4" w:space="0" w:color="auto"/>
              <w:left w:val="nil"/>
              <w:right w:val="single" w:sz="4" w:space="0" w:color="auto"/>
            </w:tcBorders>
            <w:noWrap/>
          </w:tcPr>
          <w:p w:rsidR="00FF7F7F" w:rsidRPr="00BC38C4" w:rsidRDefault="00FF7F7F" w:rsidP="006F3DFB">
            <w:pPr>
              <w:jc w:val="center"/>
              <w:rPr>
                <w:sz w:val="20"/>
                <w:szCs w:val="20"/>
              </w:rPr>
            </w:pPr>
          </w:p>
        </w:tc>
      </w:tr>
      <w:tr w:rsidR="00F8202A" w:rsidRPr="00723044" w:rsidTr="00471CA8">
        <w:trPr>
          <w:trHeight w:val="113"/>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F8202A" w:rsidRPr="00EB23ED" w:rsidRDefault="00F8202A" w:rsidP="006F3DFB">
            <w:pPr>
              <w:rPr>
                <w:sz w:val="20"/>
                <w:szCs w:val="20"/>
              </w:rPr>
            </w:pPr>
            <w:r w:rsidRPr="00EB23ED">
              <w:rPr>
                <w:sz w:val="20"/>
                <w:szCs w:val="20"/>
              </w:rPr>
              <w:t>1.1. 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977" w:type="dxa"/>
            <w:vMerge w:val="restart"/>
            <w:tcBorders>
              <w:top w:val="single" w:sz="4" w:space="0" w:color="auto"/>
              <w:left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559"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300</w:t>
            </w: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C11251" w:rsidP="0000752D">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C11251"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C11251" w:rsidRPr="00BC38C4" w:rsidRDefault="004426DB" w:rsidP="0000752D">
            <w:pPr>
              <w:jc w:val="center"/>
              <w:rPr>
                <w:sz w:val="20"/>
                <w:szCs w:val="20"/>
              </w:rPr>
            </w:pPr>
            <w:r>
              <w:rPr>
                <w:sz w:val="20"/>
                <w:szCs w:val="20"/>
              </w:rPr>
              <w:t>100</w:t>
            </w:r>
          </w:p>
        </w:tc>
        <w:tc>
          <w:tcPr>
            <w:tcW w:w="1559" w:type="dxa"/>
            <w:tcBorders>
              <w:top w:val="single" w:sz="4" w:space="0" w:color="auto"/>
              <w:left w:val="nil"/>
              <w:bottom w:val="single" w:sz="4" w:space="0" w:color="auto"/>
              <w:right w:val="single" w:sz="4" w:space="0" w:color="auto"/>
            </w:tcBorders>
            <w:noWrap/>
          </w:tcPr>
          <w:p w:rsidR="00C11251" w:rsidRPr="00BC38C4" w:rsidRDefault="004426DB" w:rsidP="0000752D">
            <w:pPr>
              <w:jc w:val="center"/>
              <w:rPr>
                <w:sz w:val="20"/>
                <w:szCs w:val="20"/>
              </w:rPr>
            </w:pPr>
            <w:r>
              <w:rPr>
                <w:sz w:val="20"/>
                <w:szCs w:val="20"/>
              </w:rPr>
              <w:t>300</w:t>
            </w:r>
          </w:p>
        </w:tc>
      </w:tr>
      <w:tr w:rsidR="00C11251"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977" w:type="dxa"/>
            <w:vMerge/>
            <w:tcBorders>
              <w:left w:val="single" w:sz="4" w:space="0" w:color="auto"/>
              <w:bottom w:val="single" w:sz="4" w:space="0" w:color="auto"/>
              <w:right w:val="single" w:sz="4" w:space="0" w:color="auto"/>
            </w:tcBorders>
            <w:vAlign w:val="center"/>
          </w:tcPr>
          <w:p w:rsidR="00C11251" w:rsidRPr="007D483C" w:rsidRDefault="00C11251" w:rsidP="006F3DFB"/>
        </w:tc>
        <w:tc>
          <w:tcPr>
            <w:tcW w:w="2551" w:type="dxa"/>
            <w:tcBorders>
              <w:top w:val="single" w:sz="4" w:space="0" w:color="auto"/>
              <w:left w:val="nil"/>
              <w:bottom w:val="single" w:sz="4" w:space="0" w:color="auto"/>
              <w:right w:val="single" w:sz="4" w:space="0" w:color="auto"/>
            </w:tcBorders>
          </w:tcPr>
          <w:p w:rsidR="00C11251" w:rsidRPr="00BC38C4" w:rsidRDefault="00C11251"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C11251" w:rsidRPr="00BC38C4" w:rsidRDefault="00C1125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C11251" w:rsidRPr="00BC38C4" w:rsidRDefault="00C11251" w:rsidP="0000752D">
            <w:pPr>
              <w:jc w:val="center"/>
              <w:rPr>
                <w:sz w:val="20"/>
                <w:szCs w:val="20"/>
              </w:rPr>
            </w:pPr>
            <w:r w:rsidRPr="00BC38C4">
              <w:rPr>
                <w:sz w:val="20"/>
                <w:szCs w:val="20"/>
              </w:rPr>
              <w:t> </w:t>
            </w:r>
          </w:p>
        </w:tc>
      </w:tr>
      <w:tr w:rsidR="00F8202A" w:rsidRPr="00723044" w:rsidTr="00471CA8">
        <w:trPr>
          <w:trHeight w:val="113"/>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F8202A" w:rsidRPr="007D483C" w:rsidRDefault="00F8202A" w:rsidP="006F3DFB">
            <w:r w:rsidRPr="00C77968">
              <w:rPr>
                <w:sz w:val="20"/>
                <w:szCs w:val="20"/>
              </w:rPr>
              <w:t xml:space="preserve">1.2. Субсидия субъектам малого и </w:t>
            </w:r>
            <w:r w:rsidRPr="00C77968">
              <w:rPr>
                <w:sz w:val="20"/>
                <w:szCs w:val="20"/>
              </w:rPr>
              <w:lastRenderedPageBreak/>
              <w:t>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559"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300</w:t>
            </w: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F8202A" w:rsidP="0000752D">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276"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100</w:t>
            </w:r>
          </w:p>
        </w:tc>
        <w:tc>
          <w:tcPr>
            <w:tcW w:w="1559" w:type="dxa"/>
            <w:tcBorders>
              <w:top w:val="single" w:sz="4" w:space="0" w:color="auto"/>
              <w:left w:val="nil"/>
              <w:bottom w:val="single" w:sz="4" w:space="0" w:color="auto"/>
              <w:right w:val="single" w:sz="4" w:space="0" w:color="auto"/>
            </w:tcBorders>
            <w:noWrap/>
          </w:tcPr>
          <w:p w:rsidR="00F8202A" w:rsidRPr="00BC38C4" w:rsidRDefault="004426DB" w:rsidP="0000752D">
            <w:pPr>
              <w:jc w:val="center"/>
              <w:rPr>
                <w:sz w:val="20"/>
                <w:szCs w:val="20"/>
              </w:rPr>
            </w:pPr>
            <w:r>
              <w:rPr>
                <w:sz w:val="20"/>
                <w:szCs w:val="20"/>
              </w:rPr>
              <w:t>300</w:t>
            </w:r>
          </w:p>
        </w:tc>
      </w:tr>
      <w:tr w:rsidR="00F8202A"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977" w:type="dxa"/>
            <w:vMerge/>
            <w:tcBorders>
              <w:left w:val="single" w:sz="4" w:space="0" w:color="auto"/>
              <w:bottom w:val="single" w:sz="4" w:space="0" w:color="auto"/>
              <w:right w:val="single" w:sz="4" w:space="0" w:color="auto"/>
            </w:tcBorders>
            <w:vAlign w:val="center"/>
          </w:tcPr>
          <w:p w:rsidR="00F8202A" w:rsidRPr="007D483C" w:rsidRDefault="00F8202A" w:rsidP="006F3DFB"/>
        </w:tc>
        <w:tc>
          <w:tcPr>
            <w:tcW w:w="2551" w:type="dxa"/>
            <w:tcBorders>
              <w:top w:val="single" w:sz="4" w:space="0" w:color="auto"/>
              <w:left w:val="nil"/>
              <w:bottom w:val="single" w:sz="4" w:space="0" w:color="auto"/>
              <w:right w:val="single" w:sz="4" w:space="0" w:color="auto"/>
            </w:tcBorders>
          </w:tcPr>
          <w:p w:rsidR="00F8202A" w:rsidRPr="00BC38C4" w:rsidRDefault="00F8202A"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F8202A" w:rsidRPr="00BC38C4" w:rsidRDefault="00F8202A"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8202A" w:rsidRPr="00BC38C4" w:rsidRDefault="00F8202A" w:rsidP="0000752D">
            <w:pPr>
              <w:jc w:val="center"/>
              <w:rPr>
                <w:sz w:val="20"/>
                <w:szCs w:val="20"/>
              </w:rPr>
            </w:pPr>
            <w:r w:rsidRPr="00BC38C4">
              <w:rPr>
                <w:sz w:val="20"/>
                <w:szCs w:val="20"/>
              </w:rPr>
              <w:t> </w:t>
            </w:r>
          </w:p>
        </w:tc>
      </w:tr>
      <w:tr w:rsidR="002E44C9" w:rsidRPr="00723044" w:rsidTr="00471CA8">
        <w:trPr>
          <w:trHeight w:val="1058"/>
        </w:trPr>
        <w:tc>
          <w:tcPr>
            <w:tcW w:w="3364" w:type="dxa"/>
            <w:tcBorders>
              <w:top w:val="single" w:sz="4" w:space="0" w:color="auto"/>
              <w:left w:val="single" w:sz="4" w:space="0" w:color="auto"/>
              <w:bottom w:val="single" w:sz="4" w:space="0" w:color="auto"/>
              <w:right w:val="single" w:sz="4" w:space="0" w:color="auto"/>
            </w:tcBorders>
            <w:vAlign w:val="center"/>
          </w:tcPr>
          <w:p w:rsidR="002E44C9" w:rsidRPr="007D483C" w:rsidRDefault="002E44C9" w:rsidP="006F3DFB">
            <w:r>
              <w:rPr>
                <w:sz w:val="20"/>
                <w:szCs w:val="20"/>
              </w:rPr>
              <w:t xml:space="preserve">Мероприятие 2. </w:t>
            </w:r>
            <w:r w:rsidR="00B61D4B" w:rsidRPr="00B61D4B">
              <w:rPr>
                <w:sz w:val="20"/>
                <w:szCs w:val="20"/>
              </w:rPr>
              <w:t>Оказание поддержки  начинающим субъектам малого предпринимательства, действующим менее 1 года</w:t>
            </w:r>
          </w:p>
        </w:tc>
        <w:tc>
          <w:tcPr>
            <w:tcW w:w="2977" w:type="dxa"/>
            <w:tcBorders>
              <w:top w:val="single" w:sz="4" w:space="0" w:color="auto"/>
              <w:left w:val="single" w:sz="4" w:space="0" w:color="auto"/>
              <w:bottom w:val="single" w:sz="4" w:space="0" w:color="auto"/>
              <w:right w:val="single" w:sz="4" w:space="0" w:color="auto"/>
            </w:tcBorders>
            <w:vAlign w:val="center"/>
          </w:tcPr>
          <w:p w:rsidR="002E44C9" w:rsidRPr="007D483C" w:rsidRDefault="002E44C9" w:rsidP="006F3DFB"/>
        </w:tc>
        <w:tc>
          <w:tcPr>
            <w:tcW w:w="2551" w:type="dxa"/>
            <w:tcBorders>
              <w:top w:val="single" w:sz="4" w:space="0" w:color="auto"/>
              <w:left w:val="nil"/>
              <w:right w:val="single" w:sz="4" w:space="0" w:color="auto"/>
            </w:tcBorders>
          </w:tcPr>
          <w:p w:rsidR="002E44C9" w:rsidRPr="00BC38C4" w:rsidRDefault="002E44C9" w:rsidP="0000752D">
            <w:pPr>
              <w:rPr>
                <w:sz w:val="20"/>
                <w:szCs w:val="20"/>
              </w:rPr>
            </w:pPr>
          </w:p>
        </w:tc>
        <w:tc>
          <w:tcPr>
            <w:tcW w:w="1417" w:type="dxa"/>
            <w:tcBorders>
              <w:top w:val="single" w:sz="4" w:space="0" w:color="auto"/>
              <w:left w:val="nil"/>
              <w:right w:val="single" w:sz="4" w:space="0" w:color="auto"/>
            </w:tcBorders>
            <w:shd w:val="clear" w:color="auto" w:fill="auto"/>
          </w:tcPr>
          <w:p w:rsidR="002E44C9" w:rsidRPr="00BC38C4" w:rsidRDefault="002E44C9" w:rsidP="0000752D">
            <w:pPr>
              <w:jc w:val="center"/>
              <w:rPr>
                <w:sz w:val="20"/>
                <w:szCs w:val="20"/>
              </w:rPr>
            </w:pPr>
          </w:p>
        </w:tc>
        <w:tc>
          <w:tcPr>
            <w:tcW w:w="1276" w:type="dxa"/>
            <w:tcBorders>
              <w:top w:val="single" w:sz="4" w:space="0" w:color="auto"/>
              <w:left w:val="nil"/>
              <w:right w:val="single" w:sz="4" w:space="0" w:color="auto"/>
            </w:tcBorders>
            <w:noWrap/>
          </w:tcPr>
          <w:p w:rsidR="002E44C9" w:rsidRPr="00BC38C4" w:rsidRDefault="002E44C9" w:rsidP="0000752D">
            <w:pPr>
              <w:jc w:val="center"/>
              <w:rPr>
                <w:sz w:val="20"/>
                <w:szCs w:val="20"/>
              </w:rPr>
            </w:pPr>
          </w:p>
        </w:tc>
        <w:tc>
          <w:tcPr>
            <w:tcW w:w="1276" w:type="dxa"/>
            <w:tcBorders>
              <w:top w:val="single" w:sz="4" w:space="0" w:color="auto"/>
              <w:left w:val="nil"/>
              <w:right w:val="single" w:sz="4" w:space="0" w:color="auto"/>
            </w:tcBorders>
            <w:noWrap/>
          </w:tcPr>
          <w:p w:rsidR="002E44C9" w:rsidRPr="00BC38C4" w:rsidRDefault="002E44C9" w:rsidP="0000752D">
            <w:pPr>
              <w:jc w:val="center"/>
              <w:rPr>
                <w:sz w:val="20"/>
                <w:szCs w:val="20"/>
              </w:rPr>
            </w:pPr>
          </w:p>
        </w:tc>
        <w:tc>
          <w:tcPr>
            <w:tcW w:w="1559" w:type="dxa"/>
            <w:tcBorders>
              <w:top w:val="single" w:sz="4" w:space="0" w:color="auto"/>
              <w:left w:val="nil"/>
              <w:right w:val="single" w:sz="4" w:space="0" w:color="auto"/>
            </w:tcBorders>
            <w:noWrap/>
          </w:tcPr>
          <w:p w:rsidR="002E44C9" w:rsidRPr="00BC38C4" w:rsidRDefault="002E44C9" w:rsidP="0000752D">
            <w:pPr>
              <w:jc w:val="center"/>
              <w:rPr>
                <w:sz w:val="20"/>
                <w:szCs w:val="20"/>
              </w:rPr>
            </w:pPr>
          </w:p>
        </w:tc>
      </w:tr>
      <w:tr w:rsidR="00F264B3" w:rsidRPr="00723044" w:rsidTr="00471CA8">
        <w:trPr>
          <w:trHeight w:val="113"/>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r w:rsidRPr="0036081D">
              <w:rPr>
                <w:sz w:val="20"/>
                <w:szCs w:val="20"/>
              </w:rPr>
              <w:t>2.1.</w:t>
            </w:r>
            <w:r w:rsidR="005E654D" w:rsidRPr="00C77968">
              <w:rPr>
                <w:sz w:val="20"/>
                <w:szCs w:val="20"/>
              </w:rPr>
              <w:t>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ED5B8F" w:rsidP="0000752D">
            <w:pPr>
              <w:jc w:val="center"/>
              <w:rPr>
                <w:sz w:val="20"/>
                <w:szCs w:val="20"/>
              </w:rPr>
            </w:pPr>
            <w:r>
              <w:rPr>
                <w:sz w:val="20"/>
                <w:szCs w:val="20"/>
              </w:rPr>
              <w:t>40,623</w:t>
            </w:r>
          </w:p>
        </w:tc>
        <w:tc>
          <w:tcPr>
            <w:tcW w:w="1276"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40,623</w:t>
            </w:r>
          </w:p>
        </w:tc>
        <w:tc>
          <w:tcPr>
            <w:tcW w:w="1276"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40,623</w:t>
            </w:r>
          </w:p>
        </w:tc>
        <w:tc>
          <w:tcPr>
            <w:tcW w:w="1559"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121,869</w:t>
            </w: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F264B3" w:rsidP="0000752D">
            <w:pPr>
              <w:jc w:val="center"/>
              <w:rPr>
                <w:sz w:val="20"/>
                <w:szCs w:val="20"/>
                <w:highlight w:val="yellow"/>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ED5B8F" w:rsidP="0000752D">
            <w:pPr>
              <w:jc w:val="center"/>
              <w:rPr>
                <w:sz w:val="20"/>
                <w:szCs w:val="20"/>
              </w:rPr>
            </w:pPr>
            <w:r>
              <w:rPr>
                <w:sz w:val="20"/>
                <w:szCs w:val="20"/>
              </w:rPr>
              <w:t>40,623</w:t>
            </w:r>
          </w:p>
        </w:tc>
        <w:tc>
          <w:tcPr>
            <w:tcW w:w="1276"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40,623</w:t>
            </w:r>
          </w:p>
        </w:tc>
        <w:tc>
          <w:tcPr>
            <w:tcW w:w="1276"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40,623</w:t>
            </w:r>
          </w:p>
        </w:tc>
        <w:tc>
          <w:tcPr>
            <w:tcW w:w="1559" w:type="dxa"/>
            <w:tcBorders>
              <w:top w:val="single" w:sz="4" w:space="0" w:color="auto"/>
              <w:left w:val="nil"/>
              <w:bottom w:val="single" w:sz="4" w:space="0" w:color="auto"/>
              <w:right w:val="single" w:sz="4" w:space="0" w:color="auto"/>
            </w:tcBorders>
            <w:noWrap/>
          </w:tcPr>
          <w:p w:rsidR="00F264B3" w:rsidRPr="00BC38C4" w:rsidRDefault="004426DB" w:rsidP="0000752D">
            <w:pPr>
              <w:jc w:val="center"/>
              <w:rPr>
                <w:sz w:val="20"/>
                <w:szCs w:val="20"/>
              </w:rPr>
            </w:pPr>
            <w:r>
              <w:rPr>
                <w:sz w:val="20"/>
                <w:szCs w:val="20"/>
              </w:rPr>
              <w:t>121,869</w:t>
            </w:r>
          </w:p>
        </w:tc>
      </w:tr>
      <w:tr w:rsidR="00F264B3" w:rsidRPr="00723044" w:rsidTr="00471CA8">
        <w:trPr>
          <w:trHeight w:val="113"/>
        </w:trPr>
        <w:tc>
          <w:tcPr>
            <w:tcW w:w="3364"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977" w:type="dxa"/>
            <w:vMerge/>
            <w:tcBorders>
              <w:top w:val="single" w:sz="4" w:space="0" w:color="auto"/>
              <w:left w:val="single" w:sz="4" w:space="0" w:color="auto"/>
              <w:bottom w:val="single" w:sz="4" w:space="0" w:color="auto"/>
              <w:right w:val="single" w:sz="4" w:space="0" w:color="auto"/>
            </w:tcBorders>
            <w:vAlign w:val="center"/>
          </w:tcPr>
          <w:p w:rsidR="00F264B3" w:rsidRPr="007D483C" w:rsidRDefault="00F264B3" w:rsidP="006F3DFB"/>
        </w:tc>
        <w:tc>
          <w:tcPr>
            <w:tcW w:w="2551" w:type="dxa"/>
            <w:tcBorders>
              <w:top w:val="single" w:sz="4" w:space="0" w:color="auto"/>
              <w:left w:val="nil"/>
              <w:bottom w:val="single" w:sz="4" w:space="0" w:color="auto"/>
              <w:right w:val="single" w:sz="4" w:space="0" w:color="auto"/>
            </w:tcBorders>
          </w:tcPr>
          <w:p w:rsidR="00F264B3" w:rsidRPr="00BC38C4" w:rsidRDefault="00F264B3"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F264B3" w:rsidRPr="00BC38C4" w:rsidRDefault="00F264B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276"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c>
          <w:tcPr>
            <w:tcW w:w="1559" w:type="dxa"/>
            <w:tcBorders>
              <w:top w:val="single" w:sz="4" w:space="0" w:color="auto"/>
              <w:left w:val="nil"/>
              <w:bottom w:val="single" w:sz="4" w:space="0" w:color="auto"/>
              <w:right w:val="single" w:sz="4" w:space="0" w:color="auto"/>
            </w:tcBorders>
            <w:noWrap/>
          </w:tcPr>
          <w:p w:rsidR="00F264B3" w:rsidRPr="00BC38C4" w:rsidRDefault="00F264B3" w:rsidP="0000752D">
            <w:pPr>
              <w:jc w:val="center"/>
              <w:rPr>
                <w:sz w:val="20"/>
                <w:szCs w:val="20"/>
              </w:rPr>
            </w:pPr>
            <w:r w:rsidRPr="00BC38C4">
              <w:rPr>
                <w:sz w:val="20"/>
                <w:szCs w:val="20"/>
              </w:rPr>
              <w:t> </w:t>
            </w:r>
          </w:p>
        </w:tc>
      </w:tr>
      <w:tr w:rsidR="00873212" w:rsidRPr="00723044" w:rsidTr="00471CA8">
        <w:trPr>
          <w:trHeight w:val="1114"/>
        </w:trPr>
        <w:tc>
          <w:tcPr>
            <w:tcW w:w="3364" w:type="dxa"/>
            <w:tcBorders>
              <w:top w:val="single" w:sz="4" w:space="0" w:color="auto"/>
              <w:left w:val="single" w:sz="4" w:space="0" w:color="auto"/>
              <w:bottom w:val="single" w:sz="4" w:space="0" w:color="auto"/>
              <w:right w:val="single" w:sz="4" w:space="0" w:color="auto"/>
            </w:tcBorders>
            <w:vAlign w:val="center"/>
          </w:tcPr>
          <w:p w:rsidR="00873212" w:rsidRPr="007D483C" w:rsidRDefault="00873212" w:rsidP="006F3DFB">
            <w:r>
              <w:rPr>
                <w:sz w:val="20"/>
                <w:szCs w:val="20"/>
              </w:rPr>
              <w:t xml:space="preserve">Мероприятие 3. </w:t>
            </w:r>
            <w:r w:rsidRPr="00C77968">
              <w:rPr>
                <w:sz w:val="20"/>
                <w:szCs w:val="20"/>
              </w:rPr>
              <w:t xml:space="preserve"> Имущественная и налоговая поддержка малого и среднего предпринимательства и ее дальнейшее развитие</w:t>
            </w:r>
          </w:p>
        </w:tc>
        <w:tc>
          <w:tcPr>
            <w:tcW w:w="2977" w:type="dxa"/>
            <w:tcBorders>
              <w:top w:val="single" w:sz="4" w:space="0" w:color="auto"/>
              <w:left w:val="single" w:sz="4" w:space="0" w:color="auto"/>
              <w:bottom w:val="single" w:sz="4" w:space="0" w:color="auto"/>
              <w:right w:val="single" w:sz="4" w:space="0" w:color="auto"/>
            </w:tcBorders>
            <w:vAlign w:val="center"/>
          </w:tcPr>
          <w:p w:rsidR="00873212" w:rsidRPr="007D483C" w:rsidRDefault="00873212" w:rsidP="006F3DFB"/>
        </w:tc>
        <w:tc>
          <w:tcPr>
            <w:tcW w:w="2551" w:type="dxa"/>
            <w:tcBorders>
              <w:top w:val="single" w:sz="4" w:space="0" w:color="auto"/>
              <w:left w:val="nil"/>
              <w:right w:val="single" w:sz="4" w:space="0" w:color="auto"/>
            </w:tcBorders>
          </w:tcPr>
          <w:p w:rsidR="00873212" w:rsidRPr="00BC38C4" w:rsidRDefault="00873212" w:rsidP="0000752D">
            <w:pPr>
              <w:rPr>
                <w:sz w:val="20"/>
                <w:szCs w:val="20"/>
              </w:rPr>
            </w:pPr>
          </w:p>
        </w:tc>
        <w:tc>
          <w:tcPr>
            <w:tcW w:w="1417" w:type="dxa"/>
            <w:tcBorders>
              <w:top w:val="single" w:sz="4" w:space="0" w:color="auto"/>
              <w:left w:val="nil"/>
              <w:right w:val="single" w:sz="4" w:space="0" w:color="auto"/>
            </w:tcBorders>
            <w:shd w:val="clear" w:color="auto" w:fill="auto"/>
          </w:tcPr>
          <w:p w:rsidR="00873212" w:rsidRPr="00BC38C4" w:rsidRDefault="00873212" w:rsidP="0000752D">
            <w:pPr>
              <w:jc w:val="center"/>
              <w:rPr>
                <w:sz w:val="20"/>
                <w:szCs w:val="20"/>
              </w:rPr>
            </w:pPr>
          </w:p>
        </w:tc>
        <w:tc>
          <w:tcPr>
            <w:tcW w:w="1276" w:type="dxa"/>
            <w:tcBorders>
              <w:top w:val="single" w:sz="4" w:space="0" w:color="auto"/>
              <w:left w:val="nil"/>
              <w:right w:val="single" w:sz="4" w:space="0" w:color="auto"/>
            </w:tcBorders>
            <w:noWrap/>
          </w:tcPr>
          <w:p w:rsidR="00873212" w:rsidRPr="00BC38C4" w:rsidRDefault="00873212" w:rsidP="0000752D">
            <w:pPr>
              <w:jc w:val="center"/>
              <w:rPr>
                <w:sz w:val="20"/>
                <w:szCs w:val="20"/>
              </w:rPr>
            </w:pPr>
          </w:p>
        </w:tc>
        <w:tc>
          <w:tcPr>
            <w:tcW w:w="1276" w:type="dxa"/>
            <w:tcBorders>
              <w:top w:val="single" w:sz="4" w:space="0" w:color="auto"/>
              <w:left w:val="nil"/>
              <w:right w:val="single" w:sz="4" w:space="0" w:color="auto"/>
            </w:tcBorders>
            <w:noWrap/>
          </w:tcPr>
          <w:p w:rsidR="00873212" w:rsidRPr="00BC38C4" w:rsidRDefault="00873212" w:rsidP="0000752D">
            <w:pPr>
              <w:jc w:val="center"/>
              <w:rPr>
                <w:sz w:val="20"/>
                <w:szCs w:val="20"/>
              </w:rPr>
            </w:pPr>
          </w:p>
        </w:tc>
        <w:tc>
          <w:tcPr>
            <w:tcW w:w="1559" w:type="dxa"/>
            <w:tcBorders>
              <w:top w:val="single" w:sz="4" w:space="0" w:color="auto"/>
              <w:left w:val="nil"/>
              <w:right w:val="single" w:sz="4" w:space="0" w:color="auto"/>
            </w:tcBorders>
            <w:noWrap/>
          </w:tcPr>
          <w:p w:rsidR="00873212" w:rsidRPr="00BC38C4" w:rsidRDefault="00873212" w:rsidP="0000752D">
            <w:pPr>
              <w:jc w:val="center"/>
              <w:rPr>
                <w:sz w:val="20"/>
                <w:szCs w:val="20"/>
              </w:rPr>
            </w:pPr>
          </w:p>
        </w:tc>
      </w:tr>
      <w:tr w:rsidR="00C43353" w:rsidRPr="00723044" w:rsidTr="00471CA8">
        <w:trPr>
          <w:trHeight w:val="113"/>
        </w:trPr>
        <w:tc>
          <w:tcPr>
            <w:tcW w:w="3364" w:type="dxa"/>
            <w:vMerge w:val="restart"/>
            <w:tcBorders>
              <w:top w:val="single" w:sz="4" w:space="0" w:color="auto"/>
              <w:left w:val="single" w:sz="4" w:space="0" w:color="auto"/>
              <w:bottom w:val="single" w:sz="4" w:space="0" w:color="auto"/>
              <w:right w:val="single" w:sz="4" w:space="0" w:color="auto"/>
            </w:tcBorders>
          </w:tcPr>
          <w:p w:rsidR="00C43353" w:rsidRPr="00C77968" w:rsidRDefault="00C43353" w:rsidP="0000752D">
            <w:pPr>
              <w:jc w:val="both"/>
              <w:rPr>
                <w:sz w:val="20"/>
                <w:szCs w:val="20"/>
              </w:rPr>
            </w:pPr>
            <w:r>
              <w:rPr>
                <w:sz w:val="20"/>
                <w:szCs w:val="20"/>
              </w:rPr>
              <w:t>3.1.</w:t>
            </w:r>
            <w:r w:rsidRPr="00C77968">
              <w:rPr>
                <w:sz w:val="20"/>
                <w:szCs w:val="20"/>
              </w:rPr>
              <w:t>Применение корректирующего коэффициента базовой доходности К2</w:t>
            </w:r>
          </w:p>
          <w:p w:rsidR="00C43353" w:rsidRPr="00C43353" w:rsidRDefault="00C43353" w:rsidP="00C43353">
            <w:pPr>
              <w:tabs>
                <w:tab w:val="left" w:pos="1065"/>
              </w:tabs>
              <w:rPr>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C43353"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977" w:type="dxa"/>
            <w:vMerge/>
            <w:tcBorders>
              <w:left w:val="single" w:sz="4" w:space="0" w:color="auto"/>
              <w:bottom w:val="single" w:sz="4" w:space="0" w:color="auto"/>
              <w:right w:val="single" w:sz="4" w:space="0" w:color="auto"/>
            </w:tcBorders>
            <w:vAlign w:val="center"/>
          </w:tcPr>
          <w:p w:rsidR="00C43353" w:rsidRPr="007D483C" w:rsidRDefault="00C43353" w:rsidP="006F3DFB"/>
        </w:tc>
        <w:tc>
          <w:tcPr>
            <w:tcW w:w="2551" w:type="dxa"/>
            <w:tcBorders>
              <w:top w:val="single" w:sz="4" w:space="0" w:color="auto"/>
              <w:left w:val="nil"/>
              <w:bottom w:val="single" w:sz="4" w:space="0" w:color="auto"/>
              <w:right w:val="single" w:sz="4" w:space="0" w:color="auto"/>
            </w:tcBorders>
          </w:tcPr>
          <w:p w:rsidR="00C43353" w:rsidRPr="00BC38C4" w:rsidRDefault="00C43353"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C43353" w:rsidRPr="00BC38C4" w:rsidRDefault="00C43353" w:rsidP="0000752D">
            <w:pPr>
              <w:jc w:val="center"/>
              <w:rPr>
                <w:sz w:val="20"/>
                <w:szCs w:val="20"/>
              </w:rPr>
            </w:pPr>
          </w:p>
        </w:tc>
      </w:tr>
      <w:tr w:rsidR="00976F6F" w:rsidRPr="00723044" w:rsidTr="00471CA8">
        <w:trPr>
          <w:trHeight w:val="113"/>
        </w:trPr>
        <w:tc>
          <w:tcPr>
            <w:tcW w:w="3364" w:type="dxa"/>
            <w:vMerge w:val="restart"/>
            <w:tcBorders>
              <w:top w:val="single" w:sz="4" w:space="0" w:color="auto"/>
              <w:left w:val="single" w:sz="4" w:space="0" w:color="auto"/>
              <w:right w:val="single" w:sz="4" w:space="0" w:color="auto"/>
            </w:tcBorders>
            <w:vAlign w:val="center"/>
          </w:tcPr>
          <w:p w:rsidR="00976F6F" w:rsidRPr="007D483C" w:rsidRDefault="00976F6F" w:rsidP="006F3DFB">
            <w:r>
              <w:rPr>
                <w:sz w:val="20"/>
                <w:szCs w:val="20"/>
              </w:rPr>
              <w:t>3.2.</w:t>
            </w:r>
            <w:r w:rsidRPr="00C77968">
              <w:rPr>
                <w:sz w:val="20"/>
                <w:szCs w:val="20"/>
              </w:rPr>
              <w:t>Предоставление муниципального имущества и земельных участков в аренду на льготных условиях с последующей возможностью их приватизации</w:t>
            </w:r>
          </w:p>
        </w:tc>
        <w:tc>
          <w:tcPr>
            <w:tcW w:w="2977" w:type="dxa"/>
            <w:vMerge w:val="restart"/>
            <w:tcBorders>
              <w:top w:val="single" w:sz="4" w:space="0" w:color="auto"/>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976F6F"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976F6F" w:rsidRPr="007D483C" w:rsidRDefault="00976F6F" w:rsidP="006F3DFB"/>
        </w:tc>
        <w:tc>
          <w:tcPr>
            <w:tcW w:w="2977" w:type="dxa"/>
            <w:vMerge/>
            <w:tcBorders>
              <w:left w:val="single" w:sz="4" w:space="0" w:color="auto"/>
              <w:bottom w:val="single" w:sz="4" w:space="0" w:color="auto"/>
              <w:right w:val="single" w:sz="4" w:space="0" w:color="auto"/>
            </w:tcBorders>
            <w:vAlign w:val="center"/>
          </w:tcPr>
          <w:p w:rsidR="00976F6F" w:rsidRPr="007D483C" w:rsidRDefault="00976F6F" w:rsidP="006F3DFB"/>
        </w:tc>
        <w:tc>
          <w:tcPr>
            <w:tcW w:w="2551" w:type="dxa"/>
            <w:tcBorders>
              <w:top w:val="single" w:sz="4" w:space="0" w:color="auto"/>
              <w:left w:val="nil"/>
              <w:bottom w:val="single" w:sz="4" w:space="0" w:color="auto"/>
              <w:right w:val="single" w:sz="4" w:space="0" w:color="auto"/>
            </w:tcBorders>
          </w:tcPr>
          <w:p w:rsidR="00976F6F" w:rsidRPr="00BC38C4" w:rsidRDefault="00976F6F"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976F6F" w:rsidRPr="00BC38C4" w:rsidRDefault="00976F6F" w:rsidP="0000752D">
            <w:pPr>
              <w:jc w:val="center"/>
              <w:rPr>
                <w:sz w:val="20"/>
                <w:szCs w:val="20"/>
              </w:rPr>
            </w:pPr>
          </w:p>
        </w:tc>
      </w:tr>
      <w:tr w:rsidR="007A10B9" w:rsidRPr="00723044" w:rsidTr="00471CA8">
        <w:trPr>
          <w:trHeight w:val="1670"/>
        </w:trPr>
        <w:tc>
          <w:tcPr>
            <w:tcW w:w="3364" w:type="dxa"/>
            <w:tcBorders>
              <w:top w:val="single" w:sz="4" w:space="0" w:color="auto"/>
              <w:left w:val="single" w:sz="4" w:space="0" w:color="auto"/>
              <w:bottom w:val="single" w:sz="4" w:space="0" w:color="auto"/>
              <w:right w:val="single" w:sz="4" w:space="0" w:color="auto"/>
            </w:tcBorders>
            <w:vAlign w:val="center"/>
          </w:tcPr>
          <w:p w:rsidR="007A10B9" w:rsidRPr="007D483C" w:rsidRDefault="007A10B9" w:rsidP="006F3DFB">
            <w:r>
              <w:rPr>
                <w:sz w:val="20"/>
                <w:szCs w:val="20"/>
              </w:rPr>
              <w:lastRenderedPageBreak/>
              <w:t xml:space="preserve">Мероприятие 4. </w:t>
            </w:r>
            <w:r w:rsidRPr="00C77968">
              <w:rPr>
                <w:sz w:val="20"/>
                <w:szCs w:val="20"/>
              </w:rPr>
              <w:t>Предоставление адресной методической, ин</w:t>
            </w:r>
            <w:r>
              <w:rPr>
                <w:sz w:val="20"/>
                <w:szCs w:val="20"/>
              </w:rPr>
              <w:t xml:space="preserve">формационной, консультационной, </w:t>
            </w:r>
            <w:r w:rsidRPr="00C77968">
              <w:rPr>
                <w:sz w:val="20"/>
                <w:szCs w:val="20"/>
              </w:rPr>
              <w:t>образовательной и правовой поддержки</w:t>
            </w:r>
          </w:p>
        </w:tc>
        <w:tc>
          <w:tcPr>
            <w:tcW w:w="2977" w:type="dxa"/>
            <w:tcBorders>
              <w:top w:val="single" w:sz="4" w:space="0" w:color="auto"/>
              <w:left w:val="single" w:sz="4" w:space="0" w:color="auto"/>
              <w:bottom w:val="single" w:sz="4" w:space="0" w:color="auto"/>
              <w:right w:val="single" w:sz="4" w:space="0" w:color="auto"/>
            </w:tcBorders>
            <w:vAlign w:val="center"/>
          </w:tcPr>
          <w:p w:rsidR="007A10B9" w:rsidRPr="007D483C" w:rsidRDefault="007A10B9" w:rsidP="006F3DFB"/>
        </w:tc>
        <w:tc>
          <w:tcPr>
            <w:tcW w:w="2551" w:type="dxa"/>
            <w:tcBorders>
              <w:top w:val="single" w:sz="4" w:space="0" w:color="auto"/>
              <w:left w:val="nil"/>
              <w:right w:val="single" w:sz="4" w:space="0" w:color="auto"/>
            </w:tcBorders>
          </w:tcPr>
          <w:p w:rsidR="007A10B9" w:rsidRPr="00BC38C4" w:rsidRDefault="007A10B9" w:rsidP="0000752D">
            <w:pPr>
              <w:rPr>
                <w:sz w:val="20"/>
                <w:szCs w:val="20"/>
              </w:rPr>
            </w:pPr>
          </w:p>
        </w:tc>
        <w:tc>
          <w:tcPr>
            <w:tcW w:w="1417" w:type="dxa"/>
            <w:tcBorders>
              <w:top w:val="single" w:sz="4" w:space="0" w:color="auto"/>
              <w:left w:val="nil"/>
              <w:right w:val="single" w:sz="4" w:space="0" w:color="auto"/>
            </w:tcBorders>
            <w:shd w:val="clear" w:color="auto" w:fill="auto"/>
          </w:tcPr>
          <w:p w:rsidR="007A10B9" w:rsidRPr="00BC38C4" w:rsidRDefault="007A10B9" w:rsidP="0000752D">
            <w:pPr>
              <w:jc w:val="center"/>
              <w:rPr>
                <w:sz w:val="20"/>
                <w:szCs w:val="20"/>
              </w:rPr>
            </w:pPr>
          </w:p>
        </w:tc>
        <w:tc>
          <w:tcPr>
            <w:tcW w:w="1276" w:type="dxa"/>
            <w:tcBorders>
              <w:top w:val="single" w:sz="4" w:space="0" w:color="auto"/>
              <w:left w:val="nil"/>
              <w:right w:val="single" w:sz="4" w:space="0" w:color="auto"/>
            </w:tcBorders>
            <w:noWrap/>
          </w:tcPr>
          <w:p w:rsidR="007A10B9" w:rsidRPr="00BC38C4" w:rsidRDefault="007A10B9" w:rsidP="0000752D">
            <w:pPr>
              <w:jc w:val="center"/>
              <w:rPr>
                <w:sz w:val="20"/>
                <w:szCs w:val="20"/>
              </w:rPr>
            </w:pPr>
          </w:p>
        </w:tc>
        <w:tc>
          <w:tcPr>
            <w:tcW w:w="1276" w:type="dxa"/>
            <w:tcBorders>
              <w:top w:val="single" w:sz="4" w:space="0" w:color="auto"/>
              <w:left w:val="nil"/>
              <w:right w:val="single" w:sz="4" w:space="0" w:color="auto"/>
            </w:tcBorders>
            <w:noWrap/>
          </w:tcPr>
          <w:p w:rsidR="007A10B9" w:rsidRPr="00BC38C4" w:rsidRDefault="007A10B9" w:rsidP="0000752D">
            <w:pPr>
              <w:jc w:val="center"/>
              <w:rPr>
                <w:sz w:val="20"/>
                <w:szCs w:val="20"/>
              </w:rPr>
            </w:pPr>
          </w:p>
        </w:tc>
        <w:tc>
          <w:tcPr>
            <w:tcW w:w="1559" w:type="dxa"/>
            <w:tcBorders>
              <w:top w:val="single" w:sz="4" w:space="0" w:color="auto"/>
              <w:left w:val="nil"/>
              <w:right w:val="single" w:sz="4" w:space="0" w:color="auto"/>
            </w:tcBorders>
            <w:noWrap/>
          </w:tcPr>
          <w:p w:rsidR="007A10B9" w:rsidRPr="00BC38C4" w:rsidRDefault="007A10B9" w:rsidP="0000752D">
            <w:pPr>
              <w:jc w:val="center"/>
              <w:rPr>
                <w:sz w:val="20"/>
                <w:szCs w:val="20"/>
              </w:rPr>
            </w:pPr>
          </w:p>
        </w:tc>
      </w:tr>
      <w:tr w:rsidR="000C1D61" w:rsidRPr="00723044" w:rsidTr="00471CA8">
        <w:trPr>
          <w:trHeight w:val="113"/>
        </w:trPr>
        <w:tc>
          <w:tcPr>
            <w:tcW w:w="3364" w:type="dxa"/>
            <w:vMerge w:val="restart"/>
            <w:tcBorders>
              <w:top w:val="single" w:sz="4" w:space="0" w:color="auto"/>
              <w:left w:val="single" w:sz="4" w:space="0" w:color="auto"/>
              <w:right w:val="single" w:sz="4" w:space="0" w:color="auto"/>
            </w:tcBorders>
            <w:vAlign w:val="center"/>
          </w:tcPr>
          <w:p w:rsidR="000C1D61" w:rsidRPr="007D483C" w:rsidRDefault="000C1D61" w:rsidP="006F3DFB">
            <w:r>
              <w:rPr>
                <w:sz w:val="20"/>
                <w:szCs w:val="20"/>
              </w:rPr>
              <w:t>4.1.</w:t>
            </w:r>
            <w:r w:rsidR="00846DDC">
              <w:rPr>
                <w:sz w:val="20"/>
                <w:szCs w:val="20"/>
              </w:rPr>
              <w:t xml:space="preserve"> О</w:t>
            </w:r>
            <w:r w:rsidR="00846DDC" w:rsidRPr="00DE7F7D">
              <w:rPr>
                <w:sz w:val="20"/>
                <w:szCs w:val="20"/>
              </w:rPr>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977" w:type="dxa"/>
            <w:vMerge w:val="restart"/>
            <w:tcBorders>
              <w:top w:val="single" w:sz="4" w:space="0" w:color="auto"/>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113"/>
        </w:trPr>
        <w:tc>
          <w:tcPr>
            <w:tcW w:w="3364" w:type="dxa"/>
            <w:vMerge/>
            <w:tcBorders>
              <w:left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113"/>
        </w:trPr>
        <w:tc>
          <w:tcPr>
            <w:tcW w:w="3364" w:type="dxa"/>
            <w:vMerge/>
            <w:tcBorders>
              <w:left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113"/>
        </w:trPr>
        <w:tc>
          <w:tcPr>
            <w:tcW w:w="3364" w:type="dxa"/>
            <w:vMerge/>
            <w:tcBorders>
              <w:left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113"/>
        </w:trPr>
        <w:tc>
          <w:tcPr>
            <w:tcW w:w="3364" w:type="dxa"/>
            <w:vMerge/>
            <w:tcBorders>
              <w:left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113"/>
        </w:trPr>
        <w:tc>
          <w:tcPr>
            <w:tcW w:w="3364" w:type="dxa"/>
            <w:vMerge/>
            <w:tcBorders>
              <w:left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0C1D61" w:rsidRPr="00723044" w:rsidTr="00471CA8">
        <w:trPr>
          <w:trHeight w:val="70"/>
        </w:trPr>
        <w:tc>
          <w:tcPr>
            <w:tcW w:w="3364" w:type="dxa"/>
            <w:vMerge/>
            <w:tcBorders>
              <w:left w:val="single" w:sz="4" w:space="0" w:color="auto"/>
              <w:bottom w:val="single" w:sz="4" w:space="0" w:color="auto"/>
              <w:right w:val="single" w:sz="4" w:space="0" w:color="auto"/>
            </w:tcBorders>
            <w:vAlign w:val="center"/>
          </w:tcPr>
          <w:p w:rsidR="000C1D61" w:rsidRPr="007D483C" w:rsidRDefault="000C1D61" w:rsidP="006F3DFB"/>
        </w:tc>
        <w:tc>
          <w:tcPr>
            <w:tcW w:w="2977" w:type="dxa"/>
            <w:vMerge/>
            <w:tcBorders>
              <w:left w:val="single" w:sz="4" w:space="0" w:color="auto"/>
              <w:bottom w:val="single" w:sz="4" w:space="0" w:color="auto"/>
              <w:right w:val="single" w:sz="4" w:space="0" w:color="auto"/>
            </w:tcBorders>
            <w:vAlign w:val="center"/>
          </w:tcPr>
          <w:p w:rsidR="000C1D61" w:rsidRPr="007D483C" w:rsidRDefault="000C1D61" w:rsidP="006F3DFB"/>
        </w:tc>
        <w:tc>
          <w:tcPr>
            <w:tcW w:w="2551" w:type="dxa"/>
            <w:tcBorders>
              <w:top w:val="single" w:sz="4" w:space="0" w:color="auto"/>
              <w:left w:val="nil"/>
              <w:bottom w:val="single" w:sz="4" w:space="0" w:color="auto"/>
              <w:right w:val="single" w:sz="4" w:space="0" w:color="auto"/>
            </w:tcBorders>
          </w:tcPr>
          <w:p w:rsidR="000C1D61" w:rsidRPr="00BC38C4" w:rsidRDefault="000C1D61"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0C1D61" w:rsidRPr="00BC38C4" w:rsidRDefault="000C1D61" w:rsidP="0000752D">
            <w:pPr>
              <w:jc w:val="center"/>
              <w:rPr>
                <w:sz w:val="20"/>
                <w:szCs w:val="20"/>
              </w:rPr>
            </w:pPr>
          </w:p>
        </w:tc>
      </w:tr>
      <w:tr w:rsidR="00891D8F" w:rsidRPr="00723044" w:rsidTr="00471CA8">
        <w:trPr>
          <w:trHeight w:val="113"/>
        </w:trPr>
        <w:tc>
          <w:tcPr>
            <w:tcW w:w="3364" w:type="dxa"/>
            <w:vMerge w:val="restart"/>
            <w:tcBorders>
              <w:top w:val="single" w:sz="4" w:space="0" w:color="auto"/>
              <w:left w:val="single" w:sz="4" w:space="0" w:color="auto"/>
              <w:right w:val="single" w:sz="4" w:space="0" w:color="auto"/>
            </w:tcBorders>
            <w:vAlign w:val="center"/>
          </w:tcPr>
          <w:p w:rsidR="00891D8F" w:rsidRPr="007D483C" w:rsidRDefault="00605D28" w:rsidP="006F3DFB">
            <w:r>
              <w:rPr>
                <w:sz w:val="20"/>
                <w:szCs w:val="20"/>
              </w:rPr>
              <w:t>4.2.</w:t>
            </w:r>
            <w:r w:rsidRPr="00C77968">
              <w:rPr>
                <w:sz w:val="20"/>
                <w:szCs w:val="20"/>
              </w:rPr>
              <w:t xml:space="preserve">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977" w:type="dxa"/>
            <w:vMerge w:val="restart"/>
            <w:tcBorders>
              <w:top w:val="single" w:sz="4" w:space="0" w:color="auto"/>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bottom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val="restart"/>
            <w:tcBorders>
              <w:top w:val="single" w:sz="4" w:space="0" w:color="auto"/>
              <w:left w:val="single" w:sz="4" w:space="0" w:color="auto"/>
              <w:right w:val="single" w:sz="4" w:space="0" w:color="auto"/>
            </w:tcBorders>
            <w:vAlign w:val="center"/>
          </w:tcPr>
          <w:p w:rsidR="00891D8F" w:rsidRPr="007D483C" w:rsidRDefault="00891D8F" w:rsidP="006F3DFB">
            <w:r>
              <w:rPr>
                <w:sz w:val="20"/>
                <w:szCs w:val="20"/>
              </w:rPr>
              <w:t>4.3.</w:t>
            </w:r>
            <w:r w:rsidRPr="00C77968">
              <w:rPr>
                <w:sz w:val="20"/>
                <w:szCs w:val="20"/>
              </w:rPr>
              <w:t>Проведение различных мероприятий, семинаров и круглых столов по проблемам развития и поддержки малого и среднего предпринимательства</w:t>
            </w:r>
          </w:p>
        </w:tc>
        <w:tc>
          <w:tcPr>
            <w:tcW w:w="2977" w:type="dxa"/>
            <w:vMerge w:val="restart"/>
            <w:tcBorders>
              <w:top w:val="single" w:sz="4" w:space="0" w:color="auto"/>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 xml:space="preserve">районный бюджет </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r w:rsidR="00891D8F" w:rsidRPr="00723044" w:rsidTr="00471CA8">
        <w:trPr>
          <w:trHeight w:val="113"/>
        </w:trPr>
        <w:tc>
          <w:tcPr>
            <w:tcW w:w="3364" w:type="dxa"/>
            <w:vMerge/>
            <w:tcBorders>
              <w:left w:val="single" w:sz="4" w:space="0" w:color="auto"/>
              <w:bottom w:val="single" w:sz="4" w:space="0" w:color="auto"/>
              <w:right w:val="single" w:sz="4" w:space="0" w:color="auto"/>
            </w:tcBorders>
            <w:vAlign w:val="center"/>
          </w:tcPr>
          <w:p w:rsidR="00891D8F" w:rsidRPr="007D483C" w:rsidRDefault="00891D8F" w:rsidP="006F3DFB"/>
        </w:tc>
        <w:tc>
          <w:tcPr>
            <w:tcW w:w="2977" w:type="dxa"/>
            <w:vMerge/>
            <w:tcBorders>
              <w:left w:val="single" w:sz="4" w:space="0" w:color="auto"/>
              <w:bottom w:val="single" w:sz="4" w:space="0" w:color="auto"/>
              <w:right w:val="single" w:sz="4" w:space="0" w:color="auto"/>
            </w:tcBorders>
            <w:vAlign w:val="center"/>
          </w:tcPr>
          <w:p w:rsidR="00891D8F" w:rsidRPr="007D483C" w:rsidRDefault="00891D8F" w:rsidP="006F3DFB"/>
        </w:tc>
        <w:tc>
          <w:tcPr>
            <w:tcW w:w="2551" w:type="dxa"/>
            <w:tcBorders>
              <w:top w:val="single" w:sz="4" w:space="0" w:color="auto"/>
              <w:left w:val="nil"/>
              <w:bottom w:val="single" w:sz="4" w:space="0" w:color="auto"/>
              <w:right w:val="single" w:sz="4" w:space="0" w:color="auto"/>
            </w:tcBorders>
          </w:tcPr>
          <w:p w:rsidR="00891D8F" w:rsidRPr="00BC38C4" w:rsidRDefault="00891D8F" w:rsidP="0000752D">
            <w:pPr>
              <w:rPr>
                <w:sz w:val="20"/>
                <w:szCs w:val="20"/>
              </w:rPr>
            </w:pPr>
            <w:r w:rsidRPr="00BC38C4">
              <w:rPr>
                <w:sz w:val="20"/>
                <w:szCs w:val="20"/>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c>
          <w:tcPr>
            <w:tcW w:w="1559" w:type="dxa"/>
            <w:tcBorders>
              <w:top w:val="single" w:sz="4" w:space="0" w:color="auto"/>
              <w:left w:val="nil"/>
              <w:bottom w:val="single" w:sz="4" w:space="0" w:color="auto"/>
              <w:right w:val="single" w:sz="4" w:space="0" w:color="auto"/>
            </w:tcBorders>
            <w:noWrap/>
          </w:tcPr>
          <w:p w:rsidR="00891D8F" w:rsidRPr="00BC38C4" w:rsidRDefault="00891D8F" w:rsidP="0000752D">
            <w:pPr>
              <w:jc w:val="center"/>
              <w:rPr>
                <w:sz w:val="20"/>
                <w:szCs w:val="20"/>
              </w:rPr>
            </w:pPr>
          </w:p>
        </w:tc>
      </w:tr>
    </w:tbl>
    <w:p w:rsidR="00A2091F" w:rsidRDefault="00A2091F" w:rsidP="00A2091F">
      <w:pPr>
        <w:jc w:val="center"/>
        <w:outlineLvl w:val="0"/>
      </w:pPr>
    </w:p>
    <w:p w:rsidR="00EF1E38" w:rsidRDefault="00EF1E38" w:rsidP="00A2091F">
      <w:pPr>
        <w:jc w:val="center"/>
        <w:outlineLvl w:val="0"/>
      </w:pPr>
    </w:p>
    <w:p w:rsidR="00A553FD" w:rsidRDefault="00A553FD" w:rsidP="00A2091F">
      <w:pPr>
        <w:jc w:val="center"/>
        <w:outlineLvl w:val="0"/>
        <w:sectPr w:rsidR="00A553FD" w:rsidSect="00471CA8">
          <w:headerReference w:type="default" r:id="rId11"/>
          <w:pgSz w:w="16838" w:h="11905" w:orient="landscape"/>
          <w:pgMar w:top="1134" w:right="851" w:bottom="993" w:left="1418" w:header="720" w:footer="720" w:gutter="0"/>
          <w:cols w:space="720"/>
          <w:noEndnote/>
          <w:docGrid w:linePitch="326"/>
        </w:sectPr>
      </w:pPr>
    </w:p>
    <w:p w:rsidR="006A3C4C" w:rsidRDefault="006A3C4C" w:rsidP="006A3C4C">
      <w:pPr>
        <w:jc w:val="right"/>
        <w:outlineLvl w:val="0"/>
      </w:pPr>
      <w:r>
        <w:lastRenderedPageBreak/>
        <w:t>Приложение № 3</w:t>
      </w:r>
    </w:p>
    <w:p w:rsidR="00C50DB8" w:rsidRDefault="00C50DB8" w:rsidP="00C50DB8">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муниципальной </w:t>
      </w:r>
      <w:r w:rsidRPr="00683DCC">
        <w:rPr>
          <w:rFonts w:ascii="Times New Roman" w:hAnsi="Times New Roman" w:cs="Times New Roman"/>
          <w:sz w:val="24"/>
          <w:szCs w:val="24"/>
        </w:rPr>
        <w:t xml:space="preserve">программе «Развитие субъектов малого и </w:t>
      </w:r>
    </w:p>
    <w:p w:rsidR="00C50DB8" w:rsidRPr="00683DCC" w:rsidRDefault="00C50DB8" w:rsidP="00C50DB8">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среднего предпринимательства</w:t>
      </w:r>
    </w:p>
    <w:p w:rsidR="00C50DB8" w:rsidRPr="00683DCC" w:rsidDel="00CA701B" w:rsidRDefault="00C50DB8" w:rsidP="00C50DB8">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в </w:t>
      </w:r>
      <w:r>
        <w:rPr>
          <w:rFonts w:ascii="Times New Roman" w:hAnsi="Times New Roman" w:cs="Times New Roman"/>
          <w:sz w:val="24"/>
          <w:szCs w:val="24"/>
        </w:rPr>
        <w:t>Кежемском районе</w:t>
      </w:r>
      <w:r w:rsidRPr="00683DCC">
        <w:rPr>
          <w:rFonts w:ascii="Times New Roman" w:hAnsi="Times New Roman" w:cs="Times New Roman"/>
          <w:sz w:val="24"/>
          <w:szCs w:val="24"/>
        </w:rPr>
        <w:t>»</w:t>
      </w:r>
    </w:p>
    <w:p w:rsidR="00C50DB8" w:rsidRDefault="00C50DB8" w:rsidP="006A3C4C">
      <w:pPr>
        <w:jc w:val="right"/>
        <w:outlineLvl w:val="0"/>
      </w:pPr>
    </w:p>
    <w:p w:rsidR="004F1FD2" w:rsidRPr="004051B4" w:rsidRDefault="004F1FD2" w:rsidP="004F1FD2">
      <w:pPr>
        <w:pStyle w:val="ConsPlusTitle"/>
        <w:widowControl/>
        <w:jc w:val="center"/>
        <w:rPr>
          <w:b w:val="0"/>
        </w:rPr>
      </w:pPr>
      <w:r w:rsidRPr="004051B4">
        <w:rPr>
          <w:b w:val="0"/>
        </w:rPr>
        <w:t>ПОРЯДОК</w:t>
      </w:r>
    </w:p>
    <w:p w:rsidR="004F1FD2" w:rsidRPr="004051B4" w:rsidRDefault="004F1FD2" w:rsidP="004F1FD2">
      <w:pPr>
        <w:pStyle w:val="ConsPlusTitle"/>
        <w:widowControl/>
        <w:jc w:val="center"/>
        <w:rPr>
          <w:b w:val="0"/>
        </w:rPr>
      </w:pPr>
      <w:r w:rsidRPr="004051B4">
        <w:rPr>
          <w:b w:val="0"/>
        </w:rPr>
        <w:t>ПРЕДОСТАВЛЕНИЯ СУБСИДИЙ СУБЪЕКТАМ МАЛОГО И СРЕДНЕГО ПРЕДПРИНИМАТЕЛЬСТВА НА ВОЗМЕЩЕНИЕ ЗАТРАТ</w:t>
      </w:r>
      <w:r>
        <w:rPr>
          <w:b w:val="0"/>
        </w:rPr>
        <w:t>, СВЯЗАННЫХ С</w:t>
      </w:r>
      <w:r w:rsidRPr="004051B4">
        <w:rPr>
          <w:b w:val="0"/>
        </w:rPr>
        <w:t xml:space="preserve"> УПЛАТ</w:t>
      </w:r>
      <w:r>
        <w:rPr>
          <w:b w:val="0"/>
        </w:rPr>
        <w:t>ОЙ</w:t>
      </w:r>
      <w:r w:rsidRPr="004051B4">
        <w:rPr>
          <w:b w:val="0"/>
        </w:rPr>
        <w:t xml:space="preserve"> ПЕРВОГО ВЗНОСА (АВАНСА) ПРИ ЗАКЛЮЧЕНИИ ДОГОВОРОВ ЛИЗИНГА ОБОРУДОВАНИЯ</w:t>
      </w:r>
      <w:r>
        <w:rPr>
          <w:b w:val="0"/>
        </w:rPr>
        <w:t xml:space="preserve"> С РОССИЙСКИМИ ЛИЗИНГОВЫМИ ОРГАНИЗАЦИЯМИ В ЦЕЛЯХ СОЗДАНИЯ И (ИЛИ) РАЗВИТИЯ ЛИБО МОДЕРНИЗАЦИИ ПРОИЗВОДСТВА ТОВАРОВ (РАБОТ, УСЛУГ)</w:t>
      </w:r>
    </w:p>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jc w:val="center"/>
        <w:outlineLvl w:val="1"/>
      </w:pPr>
      <w:r w:rsidRPr="004051B4">
        <w:t>1. ОБЩИЕ ПОЛОЖЕНИЯ</w:t>
      </w:r>
    </w:p>
    <w:p w:rsidR="004F1FD2" w:rsidRPr="004051B4" w:rsidRDefault="004F1FD2" w:rsidP="004F1FD2">
      <w:pPr>
        <w:autoSpaceDE w:val="0"/>
        <w:autoSpaceDN w:val="0"/>
        <w:adjustRightInd w:val="0"/>
        <w:ind w:firstLine="540"/>
        <w:jc w:val="both"/>
      </w:pPr>
    </w:p>
    <w:p w:rsidR="004F1FD2" w:rsidRPr="00132657" w:rsidRDefault="004F1FD2" w:rsidP="004F1FD2">
      <w:pPr>
        <w:autoSpaceDE w:val="0"/>
        <w:autoSpaceDN w:val="0"/>
        <w:adjustRightInd w:val="0"/>
        <w:ind w:firstLine="709"/>
        <w:jc w:val="both"/>
      </w:pPr>
      <w:r w:rsidRPr="00132657">
        <w:t>1.1. Порядок предоставления субсидий субъектам малого и среднего предпринимательства на возмещение затрат</w:t>
      </w:r>
      <w:r>
        <w:t>, связанных</w:t>
      </w:r>
      <w:r w:rsidR="002D3C96">
        <w:t xml:space="preserve"> </w:t>
      </w:r>
      <w:r>
        <w:t>с</w:t>
      </w:r>
      <w:r w:rsidRPr="00132657">
        <w:t xml:space="preserve"> уплат</w:t>
      </w:r>
      <w:r>
        <w:t>ой</w:t>
      </w:r>
      <w:r w:rsidRPr="00132657">
        <w:t xml:space="preserve">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w:t>
      </w:r>
      <w:r w:rsidR="00BD42D5" w:rsidRPr="00132657">
        <w:t>(работ, услуг)</w:t>
      </w:r>
      <w:r w:rsidR="00BD42D5" w:rsidRPr="00501DAF">
        <w:rPr>
          <w:color w:val="000000"/>
        </w:rPr>
        <w:t xml:space="preserve"> (далее</w:t>
      </w:r>
      <w:r w:rsidR="00BD42D5" w:rsidRPr="009451CA">
        <w:t xml:space="preserve"> – Порядок) </w:t>
      </w:r>
      <w:r w:rsidR="00BD42D5">
        <w:t>устанавливает механизм и условия пред</w:t>
      </w:r>
      <w:r w:rsidR="00BD42D5" w:rsidRPr="009451CA">
        <w:t xml:space="preserve">оставления </w:t>
      </w:r>
      <w:r w:rsidR="00BD42D5">
        <w:t xml:space="preserve">муниципальной поддержки в форме субсидии </w:t>
      </w:r>
      <w:r w:rsidR="00BD42D5" w:rsidRPr="009451CA">
        <w:t xml:space="preserve">субъектам малого </w:t>
      </w:r>
      <w:r w:rsidR="00BD42D5" w:rsidRPr="00E87F5D">
        <w:t>и среднего</w:t>
      </w:r>
      <w:r w:rsidR="002D3C96">
        <w:t xml:space="preserve"> </w:t>
      </w:r>
      <w:r w:rsidR="00BD42D5" w:rsidRPr="009451CA">
        <w:t>предпринимательства</w:t>
      </w:r>
      <w:r w:rsidR="00BD42D5">
        <w:t xml:space="preserve">, связанных с </w:t>
      </w:r>
      <w:r w:rsidR="00BD42D5" w:rsidRPr="00A06FCA">
        <w:t>уплатой первого взноса (аванса)при заключении договоров лизинга оборудования</w:t>
      </w:r>
      <w:r w:rsidRPr="00132657">
        <w:t>(далее - субсидия).</w:t>
      </w:r>
    </w:p>
    <w:p w:rsidR="004F1FD2" w:rsidRPr="004051B4" w:rsidRDefault="004F1FD2" w:rsidP="004F1FD2">
      <w:pPr>
        <w:autoSpaceDE w:val="0"/>
        <w:autoSpaceDN w:val="0"/>
        <w:adjustRightInd w:val="0"/>
        <w:ind w:firstLine="709"/>
        <w:jc w:val="both"/>
      </w:pPr>
      <w:r w:rsidRPr="004051B4">
        <w:t>1.2. Используем</w:t>
      </w:r>
      <w:r w:rsidR="00FB57DE">
        <w:t>ое</w:t>
      </w:r>
      <w:r>
        <w:t xml:space="preserve"> в настоящем Порядке поняти</w:t>
      </w:r>
      <w:r w:rsidR="00FB57DE">
        <w:t>е</w:t>
      </w:r>
      <w:r>
        <w:t xml:space="preserve"> «</w:t>
      </w:r>
      <w:r w:rsidRPr="004051B4">
        <w:t>суб</w:t>
      </w:r>
      <w:r>
        <w:t>ъект малого предпринимательства</w:t>
      </w:r>
      <w:r w:rsidR="00FB57DE">
        <w:t xml:space="preserve"> и</w:t>
      </w:r>
      <w:r>
        <w:t xml:space="preserve"> среднего предпринимательства»</w:t>
      </w:r>
      <w:r w:rsidRPr="004051B4">
        <w:t xml:space="preserve"> понима</w:t>
      </w:r>
      <w:r w:rsidR="00FB57DE">
        <w:t>е</w:t>
      </w:r>
      <w:r w:rsidRPr="004051B4">
        <w:t>тся в том значении, в котором он</w:t>
      </w:r>
      <w:r w:rsidR="00FB57DE">
        <w:t>о</w:t>
      </w:r>
      <w:r w:rsidRPr="004051B4">
        <w:t xml:space="preserve"> используются в Федеральном </w:t>
      </w:r>
      <w:hyperlink r:id="rId12" w:history="1">
        <w:r w:rsidRPr="004051B4">
          <w:t>законе</w:t>
        </w:r>
      </w:hyperlink>
      <w:r>
        <w:t xml:space="preserve"> от 24.07.2007 № 209-ФЗ «</w:t>
      </w:r>
      <w:r w:rsidRPr="004051B4">
        <w:t>О развитии малого и среднего предпринима</w:t>
      </w:r>
      <w:r>
        <w:t>тельства в Российской Федерации»</w:t>
      </w:r>
      <w:r w:rsidRPr="004051B4">
        <w:t xml:space="preserve"> (далее - Федеральный закон).</w:t>
      </w:r>
    </w:p>
    <w:p w:rsidR="004F1FD2" w:rsidRPr="004051B4" w:rsidRDefault="004F1FD2" w:rsidP="004F1FD2">
      <w:pPr>
        <w:autoSpaceDE w:val="0"/>
        <w:autoSpaceDN w:val="0"/>
        <w:adjustRightInd w:val="0"/>
        <w:ind w:firstLine="709"/>
        <w:jc w:val="both"/>
      </w:pPr>
      <w:r w:rsidRPr="004051B4">
        <w:t>Для целей настоящего Порядка используются следующие понятия:</w:t>
      </w:r>
    </w:p>
    <w:p w:rsidR="004F1FD2" w:rsidRPr="004051B4" w:rsidRDefault="004F1FD2" w:rsidP="004F1FD2">
      <w:pPr>
        <w:autoSpaceDE w:val="0"/>
        <w:autoSpaceDN w:val="0"/>
        <w:adjustRightInd w:val="0"/>
        <w:ind w:firstLine="709"/>
        <w:jc w:val="both"/>
      </w:pPr>
      <w:r w:rsidRPr="004051B4">
        <w:t>заявитель - субъект малого или среднего предпринимательства, обратившийся с заявлением о предоставлении субсидии;</w:t>
      </w:r>
    </w:p>
    <w:p w:rsidR="004F1FD2" w:rsidRPr="004051B4" w:rsidRDefault="004F1FD2" w:rsidP="004F1FD2">
      <w:pPr>
        <w:autoSpaceDE w:val="0"/>
        <w:autoSpaceDN w:val="0"/>
        <w:adjustRightInd w:val="0"/>
        <w:ind w:firstLine="709"/>
        <w:jc w:val="both"/>
      </w:pPr>
      <w:r w:rsidRPr="004051B4">
        <w:t>заявка - комплект документов, поданный заявителем для принятия решения о предоставлении заявителю субсидии;</w:t>
      </w:r>
    </w:p>
    <w:p w:rsidR="004F1FD2" w:rsidRPr="004051B4" w:rsidRDefault="004F1FD2" w:rsidP="004F1FD2">
      <w:pPr>
        <w:autoSpaceDE w:val="0"/>
        <w:autoSpaceDN w:val="0"/>
        <w:adjustRightInd w:val="0"/>
        <w:ind w:firstLine="709"/>
        <w:jc w:val="both"/>
      </w:pPr>
      <w:r w:rsidRPr="004051B4">
        <w:t>получатель субсидии - заявитель, в отношении заявки которого принято решение о предоставлении субсидии.</w:t>
      </w:r>
    </w:p>
    <w:p w:rsidR="004F1FD2" w:rsidRPr="00EF05E6" w:rsidRDefault="004F1FD2" w:rsidP="004F1FD2">
      <w:pPr>
        <w:autoSpaceDE w:val="0"/>
        <w:autoSpaceDN w:val="0"/>
        <w:adjustRightInd w:val="0"/>
        <w:ind w:firstLine="709"/>
        <w:jc w:val="both"/>
      </w:pPr>
      <w:r w:rsidRPr="004051B4">
        <w:t xml:space="preserve">1.3.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 w:history="1">
        <w:r w:rsidRPr="004051B4">
          <w:t xml:space="preserve">разделы </w:t>
        </w:r>
        <w:r w:rsidRPr="00632577">
          <w:rPr>
            <w:lang w:val="en-US"/>
          </w:rPr>
          <w:t>B</w:t>
        </w:r>
        <w:r w:rsidRPr="00632577">
          <w:t xml:space="preserve">, </w:t>
        </w:r>
        <w:r w:rsidRPr="00632577">
          <w:rPr>
            <w:lang w:val="en-US"/>
          </w:rPr>
          <w:t>D</w:t>
        </w:r>
        <w:r w:rsidRPr="00632577">
          <w:t xml:space="preserve">, </w:t>
        </w:r>
        <w:r w:rsidRPr="00632577">
          <w:rPr>
            <w:lang w:val="en-US"/>
          </w:rPr>
          <w:t>E</w:t>
        </w:r>
        <w:r w:rsidRPr="00632577">
          <w:t xml:space="preserve">, </w:t>
        </w:r>
        <w:r w:rsidRPr="004051B4">
          <w:t>G</w:t>
        </w:r>
      </w:hyperlink>
      <w:r w:rsidRPr="004051B4">
        <w:t xml:space="preserve">, </w:t>
      </w:r>
      <w:r w:rsidRPr="004051B4">
        <w:rPr>
          <w:lang w:val="en-US"/>
        </w:rPr>
        <w:t>K</w:t>
      </w:r>
      <w:r w:rsidRPr="004051B4">
        <w:t xml:space="preserve">, </w:t>
      </w:r>
      <w:r w:rsidRPr="004051B4">
        <w:rPr>
          <w:lang w:val="en-US"/>
        </w:rPr>
        <w:t>L</w:t>
      </w:r>
      <w:r w:rsidRPr="004051B4">
        <w:t xml:space="preserve">, </w:t>
      </w:r>
      <w:r w:rsidRPr="004051B4">
        <w:rPr>
          <w:lang w:val="en-US"/>
        </w:rPr>
        <w:t>M</w:t>
      </w:r>
      <w:r w:rsidRPr="004051B4">
        <w:t xml:space="preserve"> (за исключением </w:t>
      </w:r>
      <w:hyperlink r:id="rId14" w:history="1">
        <w:r w:rsidRPr="004051B4">
          <w:t>код</w:t>
        </w:r>
        <w:r>
          <w:t>а</w:t>
        </w:r>
      </w:hyperlink>
      <w:r w:rsidRPr="004051B4">
        <w:t xml:space="preserve">75), </w:t>
      </w:r>
      <w:r w:rsidRPr="004051B4">
        <w:rPr>
          <w:lang w:val="en-US"/>
        </w:rPr>
        <w:t>N</w:t>
      </w:r>
      <w:r w:rsidRPr="004051B4">
        <w:t xml:space="preserve">, </w:t>
      </w:r>
      <w:r w:rsidRPr="004051B4">
        <w:rPr>
          <w:lang w:val="en-US"/>
        </w:rPr>
        <w:t>O</w:t>
      </w:r>
      <w:r w:rsidRPr="004051B4">
        <w:t xml:space="preserve">, </w:t>
      </w:r>
      <w:r w:rsidRPr="004051B4">
        <w:rPr>
          <w:lang w:val="en-US"/>
        </w:rPr>
        <w:t>S</w:t>
      </w:r>
      <w:r w:rsidRPr="004051B4">
        <w:t xml:space="preserve"> (за исключением </w:t>
      </w:r>
      <w:hyperlink r:id="rId15" w:history="1">
        <w:r w:rsidRPr="004051B4">
          <w:t>кодов 95</w:t>
        </w:r>
      </w:hyperlink>
      <w:r w:rsidRPr="004051B4">
        <w:t xml:space="preserve"> и </w:t>
      </w:r>
      <w:hyperlink r:id="rId16" w:history="1">
        <w:r w:rsidRPr="004051B4">
          <w:t>96</w:t>
        </w:r>
      </w:hyperlink>
      <w:r w:rsidRPr="004051B4">
        <w:t xml:space="preserve">), </w:t>
      </w:r>
      <w:r w:rsidRPr="004051B4">
        <w:rPr>
          <w:lang w:val="en-US"/>
        </w:rPr>
        <w:t>T</w:t>
      </w:r>
      <w:r w:rsidRPr="004051B4">
        <w:t xml:space="preserve">, </w:t>
      </w:r>
      <w:r w:rsidRPr="004051B4">
        <w:rPr>
          <w:lang w:val="en-US"/>
        </w:rPr>
        <w:t>U</w:t>
      </w:r>
      <w:r w:rsidRPr="004051B4">
        <w:t xml:space="preserve"> Общероссийского классификатора видов экономической деятельности (ОК 029-2014 (КДЕС Ред.2) (при этом поддержка не может оказываться субъектам малого и среднего предпринимательства, осуществляющим производство и </w:t>
      </w:r>
      <w:r>
        <w:t xml:space="preserve">(или) </w:t>
      </w:r>
      <w:r w:rsidRPr="004051B4">
        <w:t xml:space="preserve">реализацию подакцизных товаров, а также добычу и </w:t>
      </w:r>
      <w:r>
        <w:t xml:space="preserve">(или) </w:t>
      </w:r>
      <w:r w:rsidRPr="004051B4">
        <w:t>реализацию полезных ископаемых, за исключением общераспространенных полезных ископаемых</w:t>
      </w:r>
      <w:r w:rsidR="00944779">
        <w:t>).</w:t>
      </w:r>
    </w:p>
    <w:p w:rsidR="004F1FD2" w:rsidRDefault="004F1FD2" w:rsidP="004F1FD2">
      <w:pPr>
        <w:autoSpaceDE w:val="0"/>
        <w:autoSpaceDN w:val="0"/>
        <w:adjustRightInd w:val="0"/>
        <w:ind w:firstLine="709"/>
        <w:jc w:val="both"/>
      </w:pPr>
    </w:p>
    <w:p w:rsidR="004F1FD2" w:rsidRPr="004051B4" w:rsidRDefault="004F1FD2" w:rsidP="004F1FD2">
      <w:pPr>
        <w:autoSpaceDE w:val="0"/>
        <w:autoSpaceDN w:val="0"/>
        <w:adjustRightInd w:val="0"/>
        <w:jc w:val="center"/>
        <w:outlineLvl w:val="1"/>
      </w:pPr>
      <w:r w:rsidRPr="004051B4">
        <w:t>2. УСЛОВИЯ ПРЕДОСТАВЛЕНИЯ СУБСИДИИ</w:t>
      </w:r>
    </w:p>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ind w:firstLine="709"/>
        <w:jc w:val="both"/>
      </w:pPr>
      <w:r w:rsidRPr="004051B4">
        <w:t>2.1. Право на получение субсидии имеют субъекты малого и среднего предпринимательства, зарегистрированные и (или) осуществляющие свою деятельность на территории Кежемского района, у которых отсутствует просроченная задолженность по налоговым и иным обязательным платежам в бюджетную систему Российской Федерации.</w:t>
      </w:r>
    </w:p>
    <w:p w:rsidR="004F1FD2" w:rsidRPr="004051B4" w:rsidRDefault="004F1FD2" w:rsidP="004F1FD2">
      <w:pPr>
        <w:autoSpaceDE w:val="0"/>
        <w:autoSpaceDN w:val="0"/>
        <w:adjustRightInd w:val="0"/>
        <w:ind w:firstLine="709"/>
        <w:jc w:val="both"/>
      </w:pPr>
      <w:r w:rsidRPr="004051B4">
        <w:lastRenderedPageBreak/>
        <w:t xml:space="preserve">2.2. Предоставление субсидий получателям субсидии производится в пределах средств, предусмотренных на эти цели </w:t>
      </w:r>
      <w:r w:rsidR="00424D2E">
        <w:t>муниципальной программой</w:t>
      </w:r>
      <w:r w:rsidRPr="00B6799C">
        <w:t xml:space="preserve"> </w:t>
      </w:r>
      <w:r w:rsidRPr="004C0996">
        <w:t xml:space="preserve">и решением Кежемского районного Совета депутатов о районном бюджете на </w:t>
      </w:r>
      <w:r w:rsidR="00322393">
        <w:t>очередной</w:t>
      </w:r>
      <w:r w:rsidRPr="004C0996">
        <w:t xml:space="preserve"> финансовый год</w:t>
      </w:r>
      <w:r w:rsidR="00322393">
        <w:t xml:space="preserve">и плановый период, </w:t>
      </w:r>
      <w:r w:rsidRPr="004051B4">
        <w:t>и средств, поступивших в районный бюджет из федерального и (или) краевого бюджета, на софинансирование мероприятий по поддержке и развитию субъектов малого и среднего предпринимательства в соответствии с государственной программой Красноярского</w:t>
      </w:r>
      <w:r w:rsidR="00322393">
        <w:t xml:space="preserve"> края «Развитие инвестиционной </w:t>
      </w:r>
      <w:r w:rsidRPr="004051B4">
        <w:t>деятельности,</w:t>
      </w:r>
      <w:r w:rsidR="002D25EA">
        <w:t xml:space="preserve"> </w:t>
      </w:r>
      <w:r w:rsidRPr="004051B4">
        <w:t>малого и среднего предпринимательства</w:t>
      </w:r>
      <w:r>
        <w:t>».</w:t>
      </w:r>
    </w:p>
    <w:p w:rsidR="004F1FD2" w:rsidRDefault="004F1FD2" w:rsidP="004F1FD2">
      <w:pPr>
        <w:autoSpaceDE w:val="0"/>
        <w:autoSpaceDN w:val="0"/>
        <w:adjustRightInd w:val="0"/>
        <w:ind w:firstLine="709"/>
        <w:jc w:val="both"/>
      </w:pPr>
      <w:r w:rsidRPr="00136188">
        <w:t>2.3.</w:t>
      </w:r>
      <w:r w:rsidRPr="003E2F73">
        <w:t xml:space="preserve">Субсидии предоставляются в размере 100 процентов от затрат на оплату первого взноса (аванса) при заключении договоров лизинга оборудования, включая затраты на монтаж оборудования (без учета НДС - для получателей субсидии, применяющих общую систему налогообложения), но не более </w:t>
      </w:r>
      <w:r w:rsidR="007914BB">
        <w:t>5</w:t>
      </w:r>
      <w:r w:rsidRPr="003E2F73">
        <w:t xml:space="preserve">00 тыс. рублей в течение одного финансового года одному субъекту малого или среднего предпринимательства, зарегистрированному и действующему на момент принятия решения о предоставлениисубсидииболее1 года, и в размере 85% от затрат на оплату первого взноса (аванса) при заключении договоров лизинга оборудования, включая затраты на монтаж оборудования (без учета НДС - для получателей субсидии, применяющих общую систему налогообложения), но не более </w:t>
      </w:r>
      <w:r w:rsidR="007914BB">
        <w:t>5</w:t>
      </w:r>
      <w:r w:rsidRPr="003E2F73">
        <w:t>00 тыс. рублей в течение одного финансового года одному субъекту малого или среднего предпринимательства, зарегистрированному и действующему на момент принятия решения о</w:t>
      </w:r>
      <w:r w:rsidR="002D25EA">
        <w:t xml:space="preserve"> </w:t>
      </w:r>
      <w:r w:rsidRPr="003E2F73">
        <w:t>предоставлении субсидии менее 1 года</w:t>
      </w:r>
      <w:r w:rsidR="007914BB">
        <w:t>.</w:t>
      </w:r>
    </w:p>
    <w:p w:rsidR="004F1FD2" w:rsidRPr="00613672" w:rsidRDefault="004F1FD2" w:rsidP="004F1FD2">
      <w:pPr>
        <w:autoSpaceDE w:val="0"/>
        <w:autoSpaceDN w:val="0"/>
        <w:adjustRightInd w:val="0"/>
        <w:ind w:firstLine="709"/>
        <w:jc w:val="both"/>
      </w:pPr>
      <w:r>
        <w:t xml:space="preserve">2.4. Субсидия </w:t>
      </w:r>
      <w:r w:rsidRPr="00613672">
        <w:t xml:space="preserve">предоставляется по договорам лизинга </w:t>
      </w:r>
      <w:r w:rsidR="007914BB">
        <w:t>по следующим предметам лизинга</w:t>
      </w:r>
      <w:r w:rsidRPr="00613672">
        <w:t>:</w:t>
      </w:r>
    </w:p>
    <w:p w:rsidR="004F1FD2" w:rsidRPr="004051B4" w:rsidRDefault="004F1FD2" w:rsidP="004F1FD2">
      <w:pPr>
        <w:autoSpaceDE w:val="0"/>
        <w:autoSpaceDN w:val="0"/>
        <w:adjustRightInd w:val="0"/>
        <w:ind w:firstLine="709"/>
        <w:jc w:val="both"/>
      </w:pPr>
      <w:r w:rsidRPr="00613672">
        <w:t xml:space="preserve">- </w:t>
      </w:r>
      <w:proofErr w:type="spellStart"/>
      <w:r w:rsidRPr="00613672">
        <w:t>оборудование:оборудование</w:t>
      </w:r>
      <w:proofErr w:type="spellEnd"/>
      <w:r w:rsidRPr="00613672">
        <w:t xml:space="preserve">, устройства, механизмы, транспортные средства (за исключением легковых автомобилей и воздушных судов), станки, приборы, аппараты, агрегаты, установки, </w:t>
      </w:r>
      <w:proofErr w:type="spellStart"/>
      <w:r w:rsidRPr="00613672">
        <w:t>машиныотносящиеся</w:t>
      </w:r>
      <w:proofErr w:type="spellEnd"/>
      <w:r w:rsidRPr="00613672">
        <w:t xml:space="preserve"> к 2-10 амортизационным группам, утвержденн</w:t>
      </w:r>
      <w:r>
        <w:t>ым</w:t>
      </w:r>
      <w:r w:rsidRPr="00613672">
        <w:t xml:space="preserve"> постановлением Правительства Российской Федерации от 1 января </w:t>
      </w:r>
      <w:smartTag w:uri="urn:schemas-microsoft-com:office:smarttags" w:element="metricconverter">
        <w:smartTagPr>
          <w:attr w:name="ProductID" w:val="2002 г"/>
        </w:smartTagPr>
        <w:r w:rsidRPr="00613672">
          <w:t>2002 г</w:t>
        </w:r>
      </w:smartTag>
      <w:r w:rsidRPr="00613672">
        <w:t xml:space="preserve">. № 1 «О классификации основных средств, включаемых в амортизационные </w:t>
      </w:r>
      <w:proofErr w:type="spellStart"/>
      <w:r w:rsidRPr="00613672">
        <w:t>группы»за</w:t>
      </w:r>
      <w:proofErr w:type="spellEnd"/>
      <w:r w:rsidRPr="00613672">
        <w:t xml:space="preserve"> исключением оборудования, предназначенного для осуществления оптовой и розничной торговой деятельности субъектами</w:t>
      </w:r>
      <w:r w:rsidRPr="004051B4">
        <w:t xml:space="preserve"> малого и среднего предпринимательства;</w:t>
      </w:r>
    </w:p>
    <w:p w:rsidR="004F1FD2" w:rsidRDefault="004F1FD2" w:rsidP="004F1FD2">
      <w:pPr>
        <w:autoSpaceDE w:val="0"/>
        <w:autoSpaceDN w:val="0"/>
        <w:adjustRightInd w:val="0"/>
        <w:ind w:firstLine="709"/>
        <w:jc w:val="both"/>
      </w:pPr>
      <w:r>
        <w:t xml:space="preserve">- 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4F1FD2" w:rsidRDefault="004F1FD2" w:rsidP="00BC0355">
      <w:pPr>
        <w:autoSpaceDE w:val="0"/>
        <w:autoSpaceDN w:val="0"/>
        <w:adjustRightInd w:val="0"/>
        <w:ind w:firstLine="709"/>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F1FD2" w:rsidRPr="004051B4" w:rsidRDefault="004F1FD2" w:rsidP="004F1FD2">
      <w:pPr>
        <w:ind w:firstLine="709"/>
        <w:jc w:val="both"/>
      </w:pPr>
      <w:r w:rsidRPr="000256E3">
        <w:t>Субсидия предоставляется при условии, что данное оборудование является новой техникой, не было в употреблении и с момента его выпуска прошло не более трех лет, а также приобретено в текущем финансовом году.</w:t>
      </w:r>
    </w:p>
    <w:p w:rsidR="004F1FD2" w:rsidRDefault="004F1FD2" w:rsidP="00732ED9">
      <w:pPr>
        <w:autoSpaceDE w:val="0"/>
        <w:autoSpaceDN w:val="0"/>
        <w:adjustRightInd w:val="0"/>
        <w:ind w:firstLine="709"/>
        <w:jc w:val="both"/>
      </w:pPr>
      <w:r w:rsidRPr="004051B4">
        <w:t>2.</w:t>
      </w:r>
      <w:r>
        <w:t>5</w:t>
      </w:r>
      <w:r w:rsidRPr="004051B4">
        <w:t>. Срок приема заявок ежегодно устанавливается нормативным правовым актом Администрации Кежемского района</w:t>
      </w:r>
      <w:r>
        <w:t>.</w:t>
      </w:r>
    </w:p>
    <w:p w:rsidR="004F1FD2" w:rsidRDefault="004F1FD2" w:rsidP="004F1FD2">
      <w:pPr>
        <w:autoSpaceDE w:val="0"/>
        <w:autoSpaceDN w:val="0"/>
        <w:adjustRightInd w:val="0"/>
        <w:jc w:val="center"/>
        <w:outlineLvl w:val="1"/>
      </w:pPr>
    </w:p>
    <w:p w:rsidR="004F1FD2" w:rsidRPr="004051B4" w:rsidRDefault="004F1FD2" w:rsidP="004F1FD2">
      <w:pPr>
        <w:autoSpaceDE w:val="0"/>
        <w:autoSpaceDN w:val="0"/>
        <w:adjustRightInd w:val="0"/>
        <w:jc w:val="center"/>
        <w:outlineLvl w:val="1"/>
      </w:pPr>
      <w:r w:rsidRPr="004051B4">
        <w:t>3. ПОРЯДОК ПРЕДОСТАВЛЕНИЯ СУБСИДИИ</w:t>
      </w:r>
    </w:p>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ind w:firstLine="709"/>
        <w:jc w:val="both"/>
      </w:pPr>
      <w:r w:rsidRPr="004051B4">
        <w:t xml:space="preserve">3.1. Для принятия решения о предоставлении субсидии заявитель предоставляет в отдел </w:t>
      </w:r>
      <w:r>
        <w:t>экономики</w:t>
      </w:r>
      <w:r w:rsidRPr="004051B4">
        <w:t xml:space="preserve"> Администрации Кежемского района (далее – Отдел) следующие документы:</w:t>
      </w:r>
    </w:p>
    <w:p w:rsidR="004F1FD2" w:rsidRPr="004051B4" w:rsidRDefault="007479D2" w:rsidP="004F1FD2">
      <w:pPr>
        <w:autoSpaceDE w:val="0"/>
        <w:autoSpaceDN w:val="0"/>
        <w:adjustRightInd w:val="0"/>
        <w:ind w:firstLine="709"/>
        <w:jc w:val="both"/>
      </w:pPr>
      <w:r>
        <w:lastRenderedPageBreak/>
        <w:t xml:space="preserve">1) </w:t>
      </w:r>
      <w:hyperlink r:id="rId17" w:history="1">
        <w:r w:rsidR="004F1FD2" w:rsidRPr="004051B4">
          <w:t>заявление</w:t>
        </w:r>
      </w:hyperlink>
      <w:r w:rsidR="004F1FD2" w:rsidRPr="004051B4">
        <w:t xml:space="preserve"> о предоставлении субсиди</w:t>
      </w:r>
      <w:r w:rsidR="004F1FD2">
        <w:t>и по форме согласно приложению №</w:t>
      </w:r>
      <w:r w:rsidR="004F1FD2" w:rsidRPr="004051B4">
        <w:t xml:space="preserve"> 1 к настоящему Порядку;</w:t>
      </w:r>
    </w:p>
    <w:p w:rsidR="004F1FD2" w:rsidRPr="003E31F2" w:rsidRDefault="007479D2" w:rsidP="004F1FD2">
      <w:pPr>
        <w:autoSpaceDE w:val="0"/>
        <w:autoSpaceDN w:val="0"/>
        <w:adjustRightInd w:val="0"/>
        <w:ind w:firstLine="709"/>
        <w:jc w:val="both"/>
      </w:pPr>
      <w:r>
        <w:t xml:space="preserve">2) </w:t>
      </w:r>
      <w:r w:rsidR="004F1FD2" w:rsidRPr="004051B4">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w:t>
      </w:r>
      <w:r w:rsidR="004F1FD2" w:rsidRPr="003E31F2">
        <w:t>ранее 15 дней до даты подачи заявки (предоставляется по инициативе заявителя);</w:t>
      </w:r>
    </w:p>
    <w:p w:rsidR="004F1FD2" w:rsidRPr="003E31F2" w:rsidRDefault="007479D2" w:rsidP="004F1FD2">
      <w:pPr>
        <w:autoSpaceDE w:val="0"/>
        <w:autoSpaceDN w:val="0"/>
        <w:adjustRightInd w:val="0"/>
        <w:ind w:firstLine="709"/>
        <w:jc w:val="both"/>
      </w:pPr>
      <w:r>
        <w:t xml:space="preserve">3) </w:t>
      </w:r>
      <w:r w:rsidR="004F1FD2" w:rsidRPr="003E31F2">
        <w:t>справка Управления Федеральной налоговой службы России по Красноярскому краю о состоянии расчетов по налогам, сборам и взносам, полученная в срок не ранее 15 дней до даты подачи заявки (предоставляется по инициативе заявителя);</w:t>
      </w:r>
    </w:p>
    <w:p w:rsidR="004F1FD2" w:rsidRDefault="007479D2" w:rsidP="004F1FD2">
      <w:pPr>
        <w:autoSpaceDE w:val="0"/>
        <w:autoSpaceDN w:val="0"/>
        <w:adjustRightInd w:val="0"/>
        <w:ind w:firstLine="709"/>
        <w:jc w:val="both"/>
      </w:pPr>
      <w:r>
        <w:t xml:space="preserve">4) </w:t>
      </w:r>
      <w:r w:rsidR="004F1FD2" w:rsidRPr="003E31F2">
        <w:t xml:space="preserve">копии </w:t>
      </w:r>
      <w:hyperlink r:id="rId18" w:history="1">
        <w:r w:rsidR="004F1FD2" w:rsidRPr="003E31F2">
          <w:t>бухгалтерского баланса</w:t>
        </w:r>
      </w:hyperlink>
      <w:r w:rsidR="004F1FD2" w:rsidRPr="003E31F2">
        <w:t xml:space="preserve"> (форма N 1), </w:t>
      </w:r>
      <w:hyperlink r:id="rId19" w:history="1">
        <w:r w:rsidR="004F1FD2" w:rsidRPr="003E31F2">
          <w:t>отчета</w:t>
        </w:r>
      </w:hyperlink>
      <w:r w:rsidR="004F1FD2" w:rsidRPr="003E31F2">
        <w:t xml:space="preserve"> о прибыли и убытках (форма № 2) за предшествующий календарный год и последний отчетный период, в случаях, предусмотренных законодательством</w:t>
      </w:r>
      <w:r w:rsidR="004F1FD2" w:rsidRPr="004051B4">
        <w:t xml:space="preserve"> о бухгалтерском учете</w:t>
      </w:r>
      <w:r w:rsidR="004F1FD2">
        <w:t>;</w:t>
      </w:r>
    </w:p>
    <w:p w:rsidR="00CF6CC8" w:rsidRDefault="007479D2" w:rsidP="004F1FD2">
      <w:pPr>
        <w:autoSpaceDE w:val="0"/>
        <w:autoSpaceDN w:val="0"/>
        <w:adjustRightInd w:val="0"/>
        <w:ind w:firstLine="709"/>
        <w:jc w:val="both"/>
      </w:pPr>
      <w:r>
        <w:t xml:space="preserve">5) </w:t>
      </w:r>
      <w:r w:rsidR="004F1FD2">
        <w:t>д</w:t>
      </w:r>
      <w:r w:rsidR="004F1FD2" w:rsidRPr="004051B4">
        <w:t xml:space="preserve">ля </w:t>
      </w:r>
      <w:proofErr w:type="spellStart"/>
      <w:r w:rsidR="004F1FD2" w:rsidRPr="004051B4">
        <w:t>заявителей,применявших</w:t>
      </w:r>
      <w:proofErr w:type="spellEnd"/>
      <w:r w:rsidR="004F1FD2" w:rsidRPr="004051B4">
        <w:t xml:space="preserve"> в отчетном периоде специальные режимы налогообложения, и индивидуальных предпринимателей, применяющих общую систему налогообложения, - </w:t>
      </w:r>
      <w:hyperlink r:id="rId20" w:history="1">
        <w:r w:rsidR="004F1FD2" w:rsidRPr="004051B4">
          <w:t>справку</w:t>
        </w:r>
      </w:hyperlink>
      <w:r w:rsidR="004F1FD2" w:rsidRPr="004051B4">
        <w:t xml:space="preserve"> об имущественном и финансовом</w:t>
      </w:r>
      <w:r w:rsidR="004F1FD2">
        <w:t xml:space="preserve"> состоянии согласно приложению №</w:t>
      </w:r>
      <w:r w:rsidR="004F1FD2" w:rsidRPr="004051B4">
        <w:t xml:space="preserve"> 2 к настоящему Порядку. </w:t>
      </w:r>
    </w:p>
    <w:p w:rsidR="004F1FD2" w:rsidRPr="004051B4" w:rsidRDefault="00540824" w:rsidP="004F1FD2">
      <w:pPr>
        <w:autoSpaceDE w:val="0"/>
        <w:autoSpaceDN w:val="0"/>
        <w:adjustRightInd w:val="0"/>
        <w:ind w:firstLine="709"/>
        <w:jc w:val="both"/>
      </w:pPr>
      <w:r>
        <w:t xml:space="preserve">6) </w:t>
      </w:r>
      <w:r w:rsidR="004F1FD2" w:rsidRPr="004051B4">
        <w:t>копии лизинговых договоров, графиков погашения и уплаты лизинговых платежей;</w:t>
      </w:r>
    </w:p>
    <w:p w:rsidR="004F1FD2" w:rsidRDefault="00D44B20" w:rsidP="004F1FD2">
      <w:pPr>
        <w:autoSpaceDE w:val="0"/>
        <w:autoSpaceDN w:val="0"/>
        <w:adjustRightInd w:val="0"/>
        <w:ind w:firstLine="709"/>
        <w:jc w:val="both"/>
      </w:pPr>
      <w:r>
        <w:t xml:space="preserve">7) </w:t>
      </w:r>
      <w:r w:rsidR="004F1FD2" w:rsidRPr="004051B4">
        <w:t>копии платежных документов, подтверждающих уплату первого взноса (аванса) при заключении договора лизинга оборудования (выписка из банковского счета, заверенная банком);</w:t>
      </w:r>
    </w:p>
    <w:p w:rsidR="004F1FD2" w:rsidRPr="004051B4" w:rsidRDefault="007D6259" w:rsidP="004F1FD2">
      <w:pPr>
        <w:autoSpaceDE w:val="0"/>
        <w:autoSpaceDN w:val="0"/>
        <w:adjustRightInd w:val="0"/>
        <w:ind w:firstLine="709"/>
        <w:jc w:val="both"/>
      </w:pPr>
      <w:r>
        <w:t xml:space="preserve">8) </w:t>
      </w:r>
      <w:r w:rsidR="004F1FD2">
        <w:t>копии д</w:t>
      </w:r>
      <w:r w:rsidR="004F1FD2" w:rsidRPr="00FA07DD">
        <w:t>окумент</w:t>
      </w:r>
      <w:r w:rsidR="004F1FD2">
        <w:t>ов</w:t>
      </w:r>
      <w:r w:rsidR="004F1FD2" w:rsidRPr="00FA07DD">
        <w:t>, подтверждающи</w:t>
      </w:r>
      <w:r w:rsidR="004F1FD2">
        <w:t>х</w:t>
      </w:r>
      <w:r w:rsidR="004F1FD2" w:rsidRPr="00FA07DD">
        <w:t xml:space="preserve"> факт исполнения обязательств по передаче лизингодателем предмета лизинга лизингополучателю (копии актов приема-передачи предмета лизинга)</w:t>
      </w:r>
      <w:r w:rsidR="004F1FD2">
        <w:t>;</w:t>
      </w:r>
    </w:p>
    <w:p w:rsidR="004F1FD2" w:rsidRPr="004051B4" w:rsidRDefault="007D6259" w:rsidP="004F1FD2">
      <w:pPr>
        <w:autoSpaceDE w:val="0"/>
        <w:autoSpaceDN w:val="0"/>
        <w:adjustRightInd w:val="0"/>
        <w:ind w:firstLine="709"/>
        <w:jc w:val="both"/>
      </w:pPr>
      <w:r>
        <w:t xml:space="preserve">9) </w:t>
      </w:r>
      <w:r w:rsidR="004F1FD2" w:rsidRPr="004051B4">
        <w:t xml:space="preserve">согласие на обработку персональных данных по форме согласно приложению </w:t>
      </w:r>
      <w:r w:rsidR="004F1FD2">
        <w:t>№</w:t>
      </w:r>
      <w:r w:rsidR="004F1FD2" w:rsidRPr="004051B4">
        <w:t xml:space="preserve"> 4 к настоящему Порядку;</w:t>
      </w:r>
    </w:p>
    <w:p w:rsidR="004F1FD2" w:rsidRPr="004051B4" w:rsidRDefault="007D6259" w:rsidP="004F1FD2">
      <w:pPr>
        <w:autoSpaceDE w:val="0"/>
        <w:autoSpaceDN w:val="0"/>
        <w:adjustRightInd w:val="0"/>
        <w:ind w:firstLine="709"/>
        <w:jc w:val="both"/>
      </w:pPr>
      <w:r>
        <w:t xml:space="preserve">10) </w:t>
      </w:r>
      <w:r w:rsidR="004F1FD2" w:rsidRPr="004051B4">
        <w:t xml:space="preserve">технико-экономическое обоснование приобретения предмета лизинга (далее – ТЭО). ТЭО оформляется по форме согласно приложению </w:t>
      </w:r>
      <w:r w:rsidR="004F1FD2" w:rsidRPr="004051B4">
        <w:rPr>
          <w:lang w:val="en-US"/>
        </w:rPr>
        <w:t>N</w:t>
      </w:r>
      <w:r w:rsidR="004F1FD2" w:rsidRPr="004051B4">
        <w:t xml:space="preserve"> 5 к настоящему Порядку</w:t>
      </w:r>
      <w:r w:rsidR="004F1FD2">
        <w:t>.</w:t>
      </w:r>
    </w:p>
    <w:p w:rsidR="004F1FD2" w:rsidRPr="004051B4" w:rsidRDefault="007D6259" w:rsidP="004F1FD2">
      <w:pPr>
        <w:autoSpaceDE w:val="0"/>
        <w:autoSpaceDN w:val="0"/>
        <w:adjustRightInd w:val="0"/>
        <w:ind w:firstLine="709"/>
        <w:jc w:val="both"/>
      </w:pPr>
      <w:r>
        <w:t xml:space="preserve">11) </w:t>
      </w:r>
      <w:r w:rsidR="004F1FD2" w:rsidRPr="004051B4">
        <w:t>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при условии самозанятости);</w:t>
      </w:r>
    </w:p>
    <w:p w:rsidR="004F1FD2" w:rsidRDefault="007D6259" w:rsidP="004F1FD2">
      <w:pPr>
        <w:autoSpaceDE w:val="0"/>
        <w:autoSpaceDN w:val="0"/>
        <w:adjustRightInd w:val="0"/>
        <w:ind w:firstLine="709"/>
        <w:jc w:val="both"/>
        <w:rPr>
          <w:i/>
        </w:rPr>
      </w:pPr>
      <w:r>
        <w:t xml:space="preserve">12) </w:t>
      </w:r>
      <w:r w:rsidR="004F1FD2" w:rsidRPr="004051B4">
        <w:t>договор аренды помещения (заключенный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w:t>
      </w:r>
      <w:r w:rsidR="004F1FD2" w:rsidRPr="00DE23C4">
        <w:t>) (</w:t>
      </w:r>
      <w:r w:rsidR="007D1EFD">
        <w:t xml:space="preserve">выписка </w:t>
      </w:r>
      <w:r w:rsidR="004F1FD2" w:rsidRPr="00DE23C4">
        <w:t>предоставляется по инициативе заявителя).</w:t>
      </w:r>
    </w:p>
    <w:p w:rsidR="00540824" w:rsidRPr="004051B4" w:rsidRDefault="00540824" w:rsidP="009213D7">
      <w:pPr>
        <w:autoSpaceDE w:val="0"/>
        <w:autoSpaceDN w:val="0"/>
        <w:adjustRightInd w:val="0"/>
        <w:ind w:firstLine="709"/>
        <w:jc w:val="both"/>
      </w:pPr>
      <w:r w:rsidRPr="004051B4">
        <w:t xml:space="preserve">В случае если с момента государственной регистрации </w:t>
      </w:r>
      <w:r>
        <w:t xml:space="preserve">заявителя прошло менее года, то </w:t>
      </w:r>
      <w:r w:rsidRPr="004051B4">
        <w:t>документы</w:t>
      </w:r>
      <w:r>
        <w:t>, указанные в п.4-5</w:t>
      </w:r>
      <w:r w:rsidRPr="004051B4">
        <w:t xml:space="preserve"> представляются за период с моме</w:t>
      </w:r>
      <w:r>
        <w:t>нта государственной регистрации.</w:t>
      </w:r>
    </w:p>
    <w:p w:rsidR="00A30C94" w:rsidRDefault="004F1FD2" w:rsidP="004F1FD2">
      <w:pPr>
        <w:autoSpaceDE w:val="0"/>
        <w:autoSpaceDN w:val="0"/>
        <w:adjustRightInd w:val="0"/>
        <w:ind w:firstLine="709"/>
        <w:jc w:val="both"/>
      </w:pPr>
      <w:r w:rsidRPr="004051B4">
        <w:t>Копии всех документов должны быть заверены заявителем</w:t>
      </w:r>
      <w:r w:rsidR="00A30C94">
        <w:t>.</w:t>
      </w:r>
    </w:p>
    <w:p w:rsidR="004F1FD2" w:rsidRPr="004051B4" w:rsidRDefault="004F1FD2" w:rsidP="004F1FD2">
      <w:pPr>
        <w:autoSpaceDE w:val="0"/>
        <w:autoSpaceDN w:val="0"/>
        <w:adjustRightInd w:val="0"/>
        <w:ind w:firstLine="709"/>
        <w:jc w:val="both"/>
      </w:pPr>
      <w:r w:rsidRPr="004051B4">
        <w:t xml:space="preserve">3.2. Предоставляемые в соответствии с </w:t>
      </w:r>
      <w:hyperlink r:id="rId21" w:history="1">
        <w:r w:rsidRPr="004051B4">
          <w:t>пунктом 3.1</w:t>
        </w:r>
      </w:hyperlink>
      <w:r w:rsidRPr="004051B4">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C70A09" w:rsidRDefault="004F1FD2" w:rsidP="004F1FD2">
      <w:pPr>
        <w:autoSpaceDE w:val="0"/>
        <w:autoSpaceDN w:val="0"/>
        <w:adjustRightInd w:val="0"/>
        <w:ind w:firstLine="709"/>
        <w:jc w:val="both"/>
      </w:pPr>
      <w:r w:rsidRPr="006E2631">
        <w:t xml:space="preserve">3.3. Заявка регистрируется Отделом в течение трех рабочих дней со дня поступления в журнале регистрации заявок на получение субсидий в рамках реализации </w:t>
      </w:r>
      <w:r w:rsidR="00067AA2" w:rsidRPr="006E2631">
        <w:t xml:space="preserve">муниципальной программы </w:t>
      </w:r>
      <w:r w:rsidRPr="006E2631">
        <w:t xml:space="preserve"> (приложение № 6 к настоящему Порядку). </w:t>
      </w:r>
    </w:p>
    <w:p w:rsidR="004F1FD2" w:rsidRPr="004051B4" w:rsidRDefault="004F1FD2" w:rsidP="004F1FD2">
      <w:pPr>
        <w:autoSpaceDE w:val="0"/>
        <w:autoSpaceDN w:val="0"/>
        <w:adjustRightInd w:val="0"/>
        <w:ind w:firstLine="709"/>
        <w:jc w:val="both"/>
      </w:pPr>
      <w:r w:rsidRPr="004051B4">
        <w:t>3.4. Отдел в течение трех рабочих дней со дня регистрации заявки передает полный комплект документов экспертной комиссии Администрации Кежемского района  (далее –</w:t>
      </w:r>
      <w:r w:rsidRPr="004051B4">
        <w:lastRenderedPageBreak/>
        <w:t>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конкурсный отбор технико-экономических обоснований, так как получателями субсидии становятся только те субъекты малого и среднего предпринимательства, технико-экономические обоснования приобретения оборудования которых набрали наибольшее количество баллов. При рассмотрении заявок Комиссия оценивает ТЭО с учетом критериев, установленных в приложении № 3 к настоящему порядку, по балльной системе</w:t>
      </w:r>
      <w:r>
        <w:t>.</w:t>
      </w:r>
    </w:p>
    <w:p w:rsidR="004F1FD2" w:rsidRPr="004051B4" w:rsidRDefault="004F1FD2" w:rsidP="004F1FD2">
      <w:pPr>
        <w:ind w:firstLine="709"/>
        <w:jc w:val="both"/>
      </w:pPr>
      <w:r w:rsidRPr="004051B4">
        <w:t xml:space="preserve">3.5. В течение 20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2" w:history="1">
        <w:r w:rsidRPr="004051B4">
          <w:t>пунктами 3, 4, 5 статьи 14</w:t>
        </w:r>
      </w:hyperlink>
      <w:r w:rsidRPr="004051B4">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w:t>
      </w:r>
      <w:r w:rsidR="00125BC5">
        <w:t>заявителя</w:t>
      </w:r>
      <w:r w:rsidRPr="004051B4">
        <w:t xml:space="preserve"> о принятом решении в течение 5 рабочих дней со дня его принятия.</w:t>
      </w:r>
    </w:p>
    <w:p w:rsidR="004F1FD2" w:rsidRPr="004051B4" w:rsidRDefault="004F1FD2" w:rsidP="004F1FD2">
      <w:pPr>
        <w:ind w:firstLine="709"/>
        <w:jc w:val="both"/>
      </w:pPr>
      <w:r w:rsidRPr="004051B4">
        <w:t>Решение об отказе в предоставлении субсидии принимается также в следующих случаях:</w:t>
      </w:r>
    </w:p>
    <w:p w:rsidR="004F1FD2" w:rsidRPr="004051B4" w:rsidRDefault="004F1FD2" w:rsidP="004F1FD2">
      <w:pPr>
        <w:ind w:firstLine="709"/>
        <w:jc w:val="both"/>
      </w:pPr>
      <w:r w:rsidRPr="004051B4">
        <w:t xml:space="preserve">- документы, представленные </w:t>
      </w:r>
      <w:r w:rsidR="00184F81">
        <w:t>заявителем</w:t>
      </w:r>
      <w:r w:rsidRPr="004051B4">
        <w:t>, не соответствуют перечню согласно п.3.1 настоящего Порядка;</w:t>
      </w:r>
    </w:p>
    <w:p w:rsidR="004F1FD2" w:rsidRPr="004051B4" w:rsidRDefault="004F1FD2" w:rsidP="004F1FD2">
      <w:pPr>
        <w:ind w:firstLine="709"/>
        <w:jc w:val="both"/>
      </w:pPr>
      <w:r w:rsidRPr="004051B4">
        <w:t xml:space="preserve">- </w:t>
      </w:r>
      <w:r w:rsidR="00184F81">
        <w:t>заявитель</w:t>
      </w:r>
      <w:r w:rsidRPr="004051B4">
        <w:t xml:space="preserve"> сообщил о себе ложные сведения в представленных документах;</w:t>
      </w:r>
    </w:p>
    <w:p w:rsidR="004F1FD2" w:rsidRDefault="004F1FD2" w:rsidP="004F1FD2">
      <w:pPr>
        <w:ind w:firstLine="709"/>
        <w:jc w:val="both"/>
      </w:pPr>
      <w:r w:rsidRPr="004051B4">
        <w:t xml:space="preserve">- </w:t>
      </w:r>
      <w:r>
        <w:t>не выполнены требования</w:t>
      </w:r>
      <w:r w:rsidRPr="004051B4">
        <w:t xml:space="preserve"> п.</w:t>
      </w:r>
      <w:r>
        <w:t>1.3, 2.1, 2.4</w:t>
      </w:r>
      <w:r w:rsidRPr="004051B4">
        <w:t xml:space="preserve"> настоящего Порядка</w:t>
      </w:r>
      <w:r>
        <w:t>;</w:t>
      </w:r>
    </w:p>
    <w:p w:rsidR="004F1FD2" w:rsidRPr="003E4080" w:rsidRDefault="004F1FD2" w:rsidP="004F1FD2">
      <w:pPr>
        <w:pStyle w:val="ac"/>
        <w:ind w:firstLine="709"/>
        <w:jc w:val="both"/>
        <w:rPr>
          <w:sz w:val="24"/>
          <w:szCs w:val="24"/>
        </w:rPr>
      </w:pPr>
      <w:r w:rsidRPr="000256E3">
        <w:rPr>
          <w:sz w:val="24"/>
          <w:szCs w:val="24"/>
        </w:rPr>
        <w:t>- технико-экономическое обоснование не стало победителем по итогам конкурсного отбора (не прошло процедуру конкурсного отбора).</w:t>
      </w:r>
    </w:p>
    <w:p w:rsidR="004F1FD2" w:rsidRPr="004051B4" w:rsidRDefault="004F1FD2" w:rsidP="004F1FD2">
      <w:pPr>
        <w:ind w:firstLine="709"/>
        <w:jc w:val="both"/>
      </w:pPr>
      <w:r w:rsidRPr="004051B4">
        <w:t>3.6. В случае принятия решения о предоставлении субсидии Отдел в течение 7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p>
    <w:p w:rsidR="004F1FD2" w:rsidRPr="004051B4" w:rsidRDefault="004F1FD2" w:rsidP="004F1FD2">
      <w:pPr>
        <w:ind w:firstLine="709"/>
        <w:jc w:val="both"/>
      </w:pPr>
      <w:r w:rsidRPr="004051B4">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p>
    <w:p w:rsidR="004F1FD2" w:rsidRPr="004051B4" w:rsidRDefault="004F1FD2" w:rsidP="004F1FD2">
      <w:pPr>
        <w:ind w:firstLine="709"/>
        <w:jc w:val="both"/>
      </w:pPr>
      <w:r w:rsidRPr="004051B4">
        <w:t>Один экземпляр постановления Администрации Кежемского района и ходатайство о финансировании, направляются в финансовое управление Администрации Кежемского района в течение 3 рабочих дней со дня подписания соглашения о предоставлении субсидии.</w:t>
      </w:r>
    </w:p>
    <w:p w:rsidR="004F1FD2" w:rsidRPr="004051B4" w:rsidRDefault="004F1FD2" w:rsidP="004F1FD2">
      <w:pPr>
        <w:ind w:firstLine="709"/>
        <w:jc w:val="both"/>
      </w:pPr>
      <w:r w:rsidRPr="004051B4">
        <w:t xml:space="preserve">3.7. Финансовое управление Администрации Кежемского района на основании постановления и ходатайства производит перечисление субсидии на лицевой счет распорядителя средств </w:t>
      </w:r>
      <w:r w:rsidR="00F62484">
        <w:t>муниципальной программы</w:t>
      </w:r>
      <w:r w:rsidRPr="00526A1C">
        <w:t xml:space="preserve"> </w:t>
      </w:r>
      <w:r>
        <w:t xml:space="preserve">- </w:t>
      </w:r>
      <w:r w:rsidRPr="004051B4">
        <w:t>Администрации Кежемского района в течение 10 рабочих дней со дня их поступления в финансовое управление Администрации Кежемского района.</w:t>
      </w:r>
    </w:p>
    <w:p w:rsidR="004F1FD2" w:rsidRPr="004051B4" w:rsidRDefault="004F1FD2" w:rsidP="004F1FD2">
      <w:pPr>
        <w:ind w:firstLine="709"/>
        <w:jc w:val="both"/>
      </w:pPr>
      <w:r w:rsidRPr="004051B4">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4F1FD2" w:rsidRPr="004051B4" w:rsidRDefault="004F1FD2" w:rsidP="004F1FD2">
      <w:pPr>
        <w:autoSpaceDE w:val="0"/>
        <w:autoSpaceDN w:val="0"/>
        <w:adjustRightInd w:val="0"/>
        <w:ind w:firstLine="709"/>
        <w:jc w:val="both"/>
      </w:pPr>
      <w:r w:rsidRPr="004051B4">
        <w:t>3.8.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4F1FD2" w:rsidRPr="004051B4" w:rsidRDefault="004F1FD2" w:rsidP="004F1FD2">
      <w:pPr>
        <w:autoSpaceDE w:val="0"/>
        <w:autoSpaceDN w:val="0"/>
        <w:adjustRightInd w:val="0"/>
        <w:ind w:firstLine="709"/>
        <w:jc w:val="both"/>
      </w:pPr>
      <w:r w:rsidRPr="004051B4">
        <w:t>3.9. Отдел ведет реестр получателей субсидий в соответствии с Федеральным законом</w:t>
      </w:r>
      <w:r>
        <w:t>.</w:t>
      </w:r>
    </w:p>
    <w:p w:rsidR="004F1FD2" w:rsidRPr="00DA5CC8" w:rsidRDefault="004F1FD2" w:rsidP="004F1FD2">
      <w:pPr>
        <w:autoSpaceDE w:val="0"/>
        <w:autoSpaceDN w:val="0"/>
        <w:adjustRightInd w:val="0"/>
        <w:ind w:firstLine="709"/>
        <w:jc w:val="both"/>
      </w:pPr>
      <w:r w:rsidRPr="00DA5CC8">
        <w:t xml:space="preserve">3.10. Получатель субсидии в течение двух </w:t>
      </w:r>
      <w:r w:rsidR="00C332A7" w:rsidRPr="00DA5CC8">
        <w:t xml:space="preserve">календарных </w:t>
      </w:r>
      <w:r w:rsidR="00E76C16" w:rsidRPr="00DA5CC8">
        <w:t xml:space="preserve">лет, следующих за годом </w:t>
      </w:r>
      <w:r w:rsidRPr="00DA5CC8">
        <w:t xml:space="preserve">предоставления субсидии предоставляет </w:t>
      </w:r>
      <w:r w:rsidR="00E76C16" w:rsidRPr="00DA5CC8">
        <w:t>ежегодно</w:t>
      </w:r>
      <w:r w:rsidR="00B43A05" w:rsidRPr="00DA5CC8">
        <w:t xml:space="preserve"> в соответствии с заключением соглашением о предоставлении субсидии</w:t>
      </w:r>
      <w:r w:rsidRPr="00DA5CC8">
        <w:t xml:space="preserve"> и по запросу в Администрацию Кежемского района </w:t>
      </w:r>
      <w:r w:rsidRPr="00DA5CC8">
        <w:lastRenderedPageBreak/>
        <w:t>информацию о показателях производственной деятельности на соответствующий финансовый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4F1FD2" w:rsidRPr="002C2EB5" w:rsidRDefault="004F1FD2" w:rsidP="004F1FD2">
      <w:pPr>
        <w:autoSpaceDE w:val="0"/>
        <w:autoSpaceDN w:val="0"/>
        <w:adjustRightInd w:val="0"/>
        <w:ind w:firstLine="709"/>
        <w:jc w:val="both"/>
      </w:pPr>
      <w:r w:rsidRPr="00DA5CC8">
        <w:t xml:space="preserve">3.11. Возврат </w:t>
      </w:r>
      <w:r w:rsidRPr="002C2EB5">
        <w:t>субсидии получателем субсидии осуществляется в следующих случаях:</w:t>
      </w:r>
    </w:p>
    <w:p w:rsidR="008475AA" w:rsidRPr="002C2EB5" w:rsidRDefault="008475AA" w:rsidP="004F1FD2">
      <w:pPr>
        <w:autoSpaceDE w:val="0"/>
        <w:autoSpaceDN w:val="0"/>
        <w:adjustRightInd w:val="0"/>
        <w:ind w:firstLine="709"/>
        <w:jc w:val="both"/>
      </w:pPr>
      <w:r w:rsidRPr="002C2EB5">
        <w:t>- в случае нарушения условий, установленных соглашение</w:t>
      </w:r>
      <w:r w:rsidR="006D41C8" w:rsidRPr="002C2EB5">
        <w:t>м</w:t>
      </w:r>
      <w:r w:rsidRPr="002C2EB5">
        <w:t xml:space="preserve"> о предоставлении субсидии;</w:t>
      </w:r>
    </w:p>
    <w:p w:rsidR="004F1FD2" w:rsidRPr="002C2EB5" w:rsidRDefault="004F1FD2" w:rsidP="004F1FD2">
      <w:pPr>
        <w:autoSpaceDE w:val="0"/>
        <w:autoSpaceDN w:val="0"/>
        <w:adjustRightInd w:val="0"/>
        <w:ind w:firstLine="709"/>
        <w:jc w:val="both"/>
      </w:pPr>
      <w:r w:rsidRPr="002C2EB5">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4F1FD2" w:rsidRPr="002C2EB5" w:rsidRDefault="004F1FD2" w:rsidP="004F1FD2">
      <w:pPr>
        <w:autoSpaceDE w:val="0"/>
        <w:autoSpaceDN w:val="0"/>
        <w:adjustRightInd w:val="0"/>
        <w:ind w:firstLine="709"/>
        <w:jc w:val="both"/>
      </w:pPr>
      <w:r w:rsidRPr="002C2EB5">
        <w:t>- получения аналогичной поддержки за счет средств бюджетов иного уровня;</w:t>
      </w:r>
    </w:p>
    <w:p w:rsidR="004F1FD2" w:rsidRPr="002C2EB5" w:rsidRDefault="004F1FD2" w:rsidP="004F1FD2">
      <w:pPr>
        <w:autoSpaceDE w:val="0"/>
        <w:autoSpaceDN w:val="0"/>
        <w:adjustRightInd w:val="0"/>
        <w:ind w:firstLine="709"/>
        <w:jc w:val="both"/>
      </w:pPr>
      <w:r w:rsidRPr="002C2EB5">
        <w:t>- добровольного отказа получателя субсидии от получения субсидии.</w:t>
      </w:r>
    </w:p>
    <w:p w:rsidR="004F1FD2" w:rsidRPr="004051B4" w:rsidRDefault="004F1FD2" w:rsidP="004F1FD2">
      <w:pPr>
        <w:autoSpaceDE w:val="0"/>
        <w:autoSpaceDN w:val="0"/>
        <w:adjustRightInd w:val="0"/>
        <w:ind w:firstLine="709"/>
        <w:jc w:val="both"/>
      </w:pPr>
      <w:r w:rsidRPr="002C2EB5">
        <w:t>Решение о возврате субсидии принимает</w:t>
      </w:r>
      <w:r w:rsidRPr="004051B4">
        <w:t xml:space="preserve"> Отдел в течение 5 рабочих дней со дня, когда стало известно об обстоятельствах, указанных в настоящем пункте. Отдел в течение 2 рабочих дней после его принятия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4F1FD2" w:rsidRPr="004051B4" w:rsidRDefault="004F1FD2" w:rsidP="004F1FD2">
      <w:pPr>
        <w:autoSpaceDE w:val="0"/>
        <w:autoSpaceDN w:val="0"/>
        <w:adjustRightInd w:val="0"/>
        <w:ind w:firstLine="709"/>
        <w:jc w:val="both"/>
      </w:pPr>
      <w:r w:rsidRPr="004051B4">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4F1FD2" w:rsidRPr="004051B4" w:rsidRDefault="004F1FD2" w:rsidP="004F1FD2">
      <w:pPr>
        <w:autoSpaceDE w:val="0"/>
        <w:autoSpaceDN w:val="0"/>
        <w:adjustRightInd w:val="0"/>
        <w:ind w:firstLine="709"/>
        <w:jc w:val="both"/>
      </w:pPr>
      <w:r w:rsidRPr="004051B4">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4F1FD2" w:rsidRDefault="004F1FD2" w:rsidP="004F1FD2">
      <w:pPr>
        <w:autoSpaceDE w:val="0"/>
        <w:autoSpaceDN w:val="0"/>
        <w:adjustRightInd w:val="0"/>
        <w:ind w:firstLine="709"/>
        <w:jc w:val="both"/>
      </w:pPr>
      <w:r w:rsidRPr="004051B4">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4F1FD2" w:rsidRPr="004051B4" w:rsidRDefault="004F1FD2" w:rsidP="004F1FD2">
      <w:pPr>
        <w:pStyle w:val="ConsPlusNormal"/>
        <w:widowControl/>
        <w:ind w:firstLine="709"/>
        <w:jc w:val="both"/>
        <w:rPr>
          <w:sz w:val="24"/>
          <w:szCs w:val="24"/>
        </w:rPr>
      </w:pPr>
    </w:p>
    <w:p w:rsidR="00262F97" w:rsidRDefault="00262F97">
      <w:pPr>
        <w:rPr>
          <w:sz w:val="28"/>
          <w:szCs w:val="28"/>
        </w:rPr>
      </w:pPr>
      <w:r>
        <w:rPr>
          <w:sz w:val="28"/>
          <w:szCs w:val="28"/>
        </w:rPr>
        <w:br w:type="page"/>
      </w:r>
    </w:p>
    <w:p w:rsidR="004F1FD2" w:rsidRPr="004051B4" w:rsidRDefault="004F1FD2" w:rsidP="004F1FD2">
      <w:pPr>
        <w:autoSpaceDE w:val="0"/>
        <w:autoSpaceDN w:val="0"/>
        <w:adjustRightInd w:val="0"/>
        <w:jc w:val="right"/>
        <w:outlineLvl w:val="1"/>
      </w:pPr>
      <w:r>
        <w:lastRenderedPageBreak/>
        <w:t>Приложение №</w:t>
      </w:r>
      <w:r w:rsidRPr="004051B4">
        <w:t xml:space="preserve"> 1</w:t>
      </w:r>
    </w:p>
    <w:p w:rsidR="004F1FD2" w:rsidRPr="004051B4" w:rsidRDefault="004F1FD2" w:rsidP="004F1FD2">
      <w:pPr>
        <w:autoSpaceDE w:val="0"/>
        <w:autoSpaceDN w:val="0"/>
        <w:adjustRightInd w:val="0"/>
        <w:jc w:val="right"/>
      </w:pPr>
      <w:r w:rsidRPr="004051B4">
        <w:t>к Порядку</w:t>
      </w:r>
    </w:p>
    <w:p w:rsidR="004F1FD2" w:rsidRPr="004051B4" w:rsidRDefault="004F1FD2" w:rsidP="004F1FD2">
      <w:pPr>
        <w:autoSpaceDE w:val="0"/>
        <w:autoSpaceDN w:val="0"/>
        <w:adjustRightInd w:val="0"/>
        <w:jc w:val="center"/>
      </w:pPr>
    </w:p>
    <w:p w:rsidR="004F1FD2" w:rsidRPr="004051B4" w:rsidRDefault="004F1FD2" w:rsidP="004F1FD2">
      <w:pPr>
        <w:pStyle w:val="ConsPlusNonformat"/>
        <w:widowControl/>
        <w:jc w:val="center"/>
        <w:rPr>
          <w:rFonts w:ascii="Times New Roman" w:hAnsi="Times New Roman" w:cs="Times New Roman"/>
          <w:sz w:val="24"/>
          <w:szCs w:val="24"/>
        </w:rPr>
      </w:pPr>
      <w:r w:rsidRPr="004051B4">
        <w:rPr>
          <w:rFonts w:ascii="Times New Roman" w:hAnsi="Times New Roman" w:cs="Times New Roman"/>
          <w:sz w:val="24"/>
          <w:szCs w:val="24"/>
        </w:rPr>
        <w:t>Заявление</w:t>
      </w:r>
    </w:p>
    <w:p w:rsidR="004F1FD2" w:rsidRPr="004051B4" w:rsidRDefault="004F1FD2" w:rsidP="004F1FD2">
      <w:pPr>
        <w:pStyle w:val="ConsPlusNonformat"/>
        <w:widowControl/>
        <w:jc w:val="center"/>
        <w:rPr>
          <w:rFonts w:ascii="Times New Roman" w:hAnsi="Times New Roman" w:cs="Times New Roman"/>
          <w:sz w:val="24"/>
          <w:szCs w:val="24"/>
        </w:rPr>
      </w:pPr>
      <w:r w:rsidRPr="004051B4">
        <w:rPr>
          <w:rFonts w:ascii="Times New Roman" w:hAnsi="Times New Roman" w:cs="Times New Roman"/>
          <w:sz w:val="24"/>
          <w:szCs w:val="24"/>
        </w:rPr>
        <w:t>о предоставлении субсидии</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Прошу предоставить ______________________________</w:t>
      </w:r>
      <w:r>
        <w:rPr>
          <w:rFonts w:ascii="Times New Roman" w:hAnsi="Times New Roman" w:cs="Times New Roman"/>
          <w:sz w:val="24"/>
          <w:szCs w:val="24"/>
        </w:rPr>
        <w:t>_____________________________</w:t>
      </w:r>
    </w:p>
    <w:p w:rsidR="004F1FD2" w:rsidRPr="004051B4" w:rsidRDefault="004F1FD2" w:rsidP="004F1FD2">
      <w:pPr>
        <w:pStyle w:val="ConsPlusNonformat"/>
        <w:widowControl/>
        <w:ind w:firstLine="708"/>
        <w:jc w:val="center"/>
        <w:rPr>
          <w:rFonts w:ascii="Times New Roman" w:hAnsi="Times New Roman" w:cs="Times New Roman"/>
          <w:sz w:val="24"/>
          <w:szCs w:val="24"/>
        </w:rPr>
      </w:pPr>
      <w:r w:rsidRPr="004051B4">
        <w:rPr>
          <w:rFonts w:ascii="Times New Roman" w:hAnsi="Times New Roman" w:cs="Times New Roman"/>
          <w:sz w:val="24"/>
          <w:szCs w:val="24"/>
        </w:rPr>
        <w:t>(полное наименование заявителя)</w:t>
      </w:r>
    </w:p>
    <w:p w:rsidR="004F1FD2" w:rsidRPr="004051B4" w:rsidRDefault="004F1FD2" w:rsidP="004F1FD2">
      <w:pPr>
        <w:pStyle w:val="ConsPlusNonformat"/>
        <w:widowControl/>
        <w:jc w:val="both"/>
        <w:rPr>
          <w:rFonts w:ascii="Times New Roman" w:hAnsi="Times New Roman" w:cs="Times New Roman"/>
          <w:sz w:val="24"/>
          <w:szCs w:val="24"/>
        </w:rPr>
      </w:pPr>
      <w:r w:rsidRPr="004051B4">
        <w:rPr>
          <w:rFonts w:ascii="Times New Roman" w:hAnsi="Times New Roman" w:cs="Times New Roman"/>
          <w:sz w:val="24"/>
          <w:szCs w:val="24"/>
        </w:rPr>
        <w:t>субсидию на возмещение затрат</w:t>
      </w:r>
      <w:r>
        <w:rPr>
          <w:rFonts w:ascii="Times New Roman" w:hAnsi="Times New Roman" w:cs="Times New Roman"/>
          <w:sz w:val="24"/>
          <w:szCs w:val="24"/>
        </w:rPr>
        <w:t>, связанных с</w:t>
      </w:r>
      <w:r w:rsidRPr="004051B4">
        <w:rPr>
          <w:rFonts w:ascii="Times New Roman" w:hAnsi="Times New Roman" w:cs="Times New Roman"/>
          <w:sz w:val="24"/>
          <w:szCs w:val="24"/>
        </w:rPr>
        <w:t xml:space="preserve"> уплат</w:t>
      </w:r>
      <w:r>
        <w:rPr>
          <w:rFonts w:ascii="Times New Roman" w:hAnsi="Times New Roman" w:cs="Times New Roman"/>
          <w:sz w:val="24"/>
          <w:szCs w:val="24"/>
        </w:rPr>
        <w:t xml:space="preserve">ой первого взноса (аванса) при </w:t>
      </w:r>
      <w:r w:rsidRPr="004051B4">
        <w:rPr>
          <w:rFonts w:ascii="Times New Roman" w:hAnsi="Times New Roman" w:cs="Times New Roman"/>
          <w:sz w:val="24"/>
          <w:szCs w:val="24"/>
        </w:rPr>
        <w:t>заключении договоров лизинга оборудования.</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1. Информация о заявителе:</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Юридический адрес _______________________________</w:t>
      </w:r>
      <w:r>
        <w:rPr>
          <w:rFonts w:ascii="Times New Roman" w:hAnsi="Times New Roman" w:cs="Times New Roman"/>
          <w:sz w:val="24"/>
          <w:szCs w:val="24"/>
        </w:rPr>
        <w:t>_____________________________</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Телефон, факс, e-</w:t>
      </w:r>
      <w:proofErr w:type="spellStart"/>
      <w:r w:rsidRPr="004051B4">
        <w:rPr>
          <w:rFonts w:ascii="Times New Roman" w:hAnsi="Times New Roman" w:cs="Times New Roman"/>
          <w:sz w:val="24"/>
          <w:szCs w:val="24"/>
        </w:rPr>
        <w:t>mail</w:t>
      </w:r>
      <w:proofErr w:type="spellEnd"/>
      <w:r w:rsidRPr="004051B4">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w:t>
      </w:r>
    </w:p>
    <w:p w:rsidR="00050D43"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ИНН/КПП _______________________________________________________________________</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Банковские реквизиты _____________________________</w:t>
      </w:r>
      <w:r>
        <w:rPr>
          <w:rFonts w:ascii="Times New Roman" w:hAnsi="Times New Roman" w:cs="Times New Roman"/>
          <w:sz w:val="24"/>
          <w:szCs w:val="24"/>
        </w:rPr>
        <w:t>_______________________________</w:t>
      </w:r>
    </w:p>
    <w:p w:rsidR="004F1FD2" w:rsidRPr="004051B4" w:rsidRDefault="004F1FD2" w:rsidP="004F1FD2">
      <w:pPr>
        <w:pStyle w:val="ConsPlusNonformat"/>
        <w:widowControl/>
        <w:jc w:val="both"/>
        <w:rPr>
          <w:rFonts w:ascii="Times New Roman" w:hAnsi="Times New Roman" w:cs="Times New Roman"/>
          <w:sz w:val="24"/>
          <w:szCs w:val="24"/>
        </w:rPr>
      </w:pPr>
      <w:r w:rsidRPr="004051B4">
        <w:rPr>
          <w:rFonts w:ascii="Times New Roman" w:hAnsi="Times New Roman" w:cs="Times New Roman"/>
          <w:sz w:val="24"/>
          <w:szCs w:val="24"/>
        </w:rPr>
        <w:t>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w:t>
      </w:r>
    </w:p>
    <w:p w:rsidR="004F1FD2" w:rsidRPr="004051B4" w:rsidRDefault="004F1FD2" w:rsidP="004F1FD2">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Pr="004051B4">
        <w:rPr>
          <w:rFonts w:ascii="Times New Roman" w:hAnsi="Times New Roman" w:cs="Times New Roman"/>
          <w:sz w:val="24"/>
          <w:szCs w:val="24"/>
        </w:rPr>
        <w:t>. Является участником соглашений о разделе продукции: ____________</w:t>
      </w:r>
    </w:p>
    <w:p w:rsidR="004F1FD2" w:rsidRPr="004051B4" w:rsidRDefault="004F1FD2" w:rsidP="004F1FD2">
      <w:pPr>
        <w:pStyle w:val="ConsPlusNonformat"/>
        <w:widowControl/>
        <w:ind w:left="5664" w:firstLine="708"/>
        <w:rPr>
          <w:rFonts w:ascii="Times New Roman" w:hAnsi="Times New Roman" w:cs="Times New Roman"/>
        </w:rPr>
      </w:pPr>
      <w:r w:rsidRPr="004051B4">
        <w:rPr>
          <w:rFonts w:ascii="Times New Roman" w:hAnsi="Times New Roman" w:cs="Times New Roman"/>
        </w:rPr>
        <w:t>(да/нет)</w:t>
      </w:r>
    </w:p>
    <w:p w:rsidR="004F1FD2" w:rsidRPr="004051B4" w:rsidRDefault="004F1FD2" w:rsidP="004F1FD2">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4051B4">
        <w:rPr>
          <w:rFonts w:ascii="Times New Roman" w:hAnsi="Times New Roman" w:cs="Times New Roman"/>
          <w:sz w:val="24"/>
          <w:szCs w:val="24"/>
        </w:rPr>
        <w:t>. Является профессиональным участником рынка ценных бумаг: ____________</w:t>
      </w:r>
    </w:p>
    <w:p w:rsidR="004F1FD2" w:rsidRPr="004051B4" w:rsidRDefault="004F1FD2" w:rsidP="004F1FD2">
      <w:pPr>
        <w:pStyle w:val="ConsPlusNonformat"/>
        <w:widowControl/>
        <w:ind w:left="6372" w:firstLine="708"/>
        <w:rPr>
          <w:rFonts w:ascii="Times New Roman" w:hAnsi="Times New Roman" w:cs="Times New Roman"/>
        </w:rPr>
      </w:pPr>
      <w:r w:rsidRPr="004051B4">
        <w:rPr>
          <w:rFonts w:ascii="Times New Roman" w:hAnsi="Times New Roman" w:cs="Times New Roman"/>
        </w:rPr>
        <w:t>(да/нет)</w:t>
      </w:r>
    </w:p>
    <w:p w:rsidR="004F1FD2" w:rsidRPr="004051B4" w:rsidRDefault="004F1FD2" w:rsidP="004F1FD2">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4051B4">
        <w:rPr>
          <w:rFonts w:ascii="Times New Roman" w:hAnsi="Times New Roman" w:cs="Times New Roman"/>
          <w:sz w:val="24"/>
          <w:szCs w:val="24"/>
        </w:rPr>
        <w:t>. Осуществляет производство и реализацию подакцизных товаров: _________</w:t>
      </w:r>
    </w:p>
    <w:p w:rsidR="004F1FD2" w:rsidRPr="004051B4" w:rsidRDefault="004F1FD2" w:rsidP="004F1FD2">
      <w:pPr>
        <w:pStyle w:val="ConsPlusNonformat"/>
        <w:widowControl/>
        <w:ind w:left="7080"/>
        <w:rPr>
          <w:rFonts w:ascii="Times New Roman" w:hAnsi="Times New Roman" w:cs="Times New Roman"/>
        </w:rPr>
      </w:pPr>
      <w:r w:rsidRPr="004051B4">
        <w:rPr>
          <w:rFonts w:ascii="Times New Roman" w:hAnsi="Times New Roman" w:cs="Times New Roman"/>
        </w:rPr>
        <w:t>(да/нет)</w:t>
      </w:r>
    </w:p>
    <w:p w:rsidR="004F1FD2" w:rsidRPr="004051B4" w:rsidRDefault="004F1FD2" w:rsidP="004F1FD2">
      <w:pPr>
        <w:pStyle w:val="ConsPlusNonformat"/>
        <w:widowControl/>
        <w:rPr>
          <w:rFonts w:ascii="Times New Roman" w:hAnsi="Times New Roman" w:cs="Times New Roman"/>
          <w:sz w:val="24"/>
          <w:szCs w:val="24"/>
        </w:rPr>
      </w:pPr>
      <w:r>
        <w:rPr>
          <w:rFonts w:ascii="Times New Roman" w:hAnsi="Times New Roman" w:cs="Times New Roman"/>
          <w:sz w:val="24"/>
          <w:szCs w:val="24"/>
        </w:rPr>
        <w:t>6</w:t>
      </w:r>
      <w:r w:rsidRPr="004051B4">
        <w:rPr>
          <w:rFonts w:ascii="Times New Roman" w:hAnsi="Times New Roman" w:cs="Times New Roman"/>
          <w:sz w:val="24"/>
          <w:szCs w:val="24"/>
        </w:rPr>
        <w:t>. Осуществляет добычу и реализацию полезных ископаемых, за исключением</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общераспространенных полезных ископаемых _________</w:t>
      </w:r>
    </w:p>
    <w:p w:rsidR="004F1FD2" w:rsidRPr="004051B4" w:rsidRDefault="004F1FD2" w:rsidP="004F1FD2">
      <w:pPr>
        <w:pStyle w:val="ConsPlusNonformat"/>
        <w:widowControl/>
        <w:ind w:left="4248" w:firstLine="708"/>
        <w:rPr>
          <w:rFonts w:ascii="Times New Roman" w:hAnsi="Times New Roman" w:cs="Times New Roman"/>
        </w:rPr>
      </w:pPr>
      <w:r w:rsidRPr="004051B4">
        <w:rPr>
          <w:rFonts w:ascii="Times New Roman" w:hAnsi="Times New Roman" w:cs="Times New Roman"/>
        </w:rPr>
        <w:t>(да/нет)</w:t>
      </w:r>
    </w:p>
    <w:p w:rsidR="004F1FD2" w:rsidRPr="004051B4" w:rsidRDefault="004F1FD2" w:rsidP="004F1FD2">
      <w:pPr>
        <w:pStyle w:val="ConsPlusNonformat"/>
        <w:widowControl/>
        <w:rPr>
          <w:rFonts w:ascii="Times New Roman" w:hAnsi="Times New Roman" w:cs="Times New Roman"/>
          <w:sz w:val="24"/>
          <w:szCs w:val="24"/>
        </w:rPr>
      </w:pPr>
      <w:r>
        <w:rPr>
          <w:rFonts w:ascii="Times New Roman" w:hAnsi="Times New Roman" w:cs="Times New Roman"/>
          <w:sz w:val="24"/>
          <w:szCs w:val="24"/>
        </w:rPr>
        <w:t>7</w:t>
      </w:r>
      <w:r w:rsidRPr="004051B4">
        <w:rPr>
          <w:rFonts w:ascii="Times New Roman" w:hAnsi="Times New Roman" w:cs="Times New Roman"/>
          <w:sz w:val="24"/>
          <w:szCs w:val="24"/>
        </w:rPr>
        <w:t>. Применяемая заявителем система налогообложения (отметить любым знаком):</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 общая;</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 упрощенная (УСН);</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 в виде единого налога на вмененный доход для отдельных видов деятельности (ЕНВД);</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 для сельскохозяйственных товаропроизводителей;</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-патентная.</w:t>
      </w:r>
    </w:p>
    <w:p w:rsidR="004F1FD2" w:rsidRPr="006D41C8" w:rsidRDefault="004F1FD2" w:rsidP="004F1FD2">
      <w:pPr>
        <w:pStyle w:val="ConsPlusNonformat"/>
        <w:widowControl/>
        <w:jc w:val="both"/>
        <w:rPr>
          <w:rFonts w:ascii="Times New Roman" w:hAnsi="Times New Roman" w:cs="Times New Roman"/>
          <w:sz w:val="24"/>
          <w:szCs w:val="24"/>
        </w:rPr>
      </w:pPr>
      <w:r w:rsidRPr="006D41C8">
        <w:rPr>
          <w:rFonts w:ascii="Times New Roman" w:hAnsi="Times New Roman" w:cs="Times New Roman"/>
          <w:sz w:val="24"/>
          <w:szCs w:val="24"/>
        </w:rPr>
        <w:t xml:space="preserve">Размер субсидии прошу установить в соответствии с </w:t>
      </w:r>
      <w:r w:rsidR="006D41C8" w:rsidRPr="006D41C8">
        <w:rPr>
          <w:rFonts w:ascii="Times New Roman" w:hAnsi="Times New Roman" w:cs="Times New Roman"/>
          <w:sz w:val="24"/>
          <w:szCs w:val="24"/>
        </w:rPr>
        <w:t>Поряд</w:t>
      </w:r>
      <w:r w:rsidR="00431BCB">
        <w:rPr>
          <w:rFonts w:ascii="Times New Roman" w:hAnsi="Times New Roman" w:cs="Times New Roman"/>
          <w:sz w:val="24"/>
          <w:szCs w:val="24"/>
        </w:rPr>
        <w:t>ком</w:t>
      </w:r>
      <w:r w:rsidR="006D41C8" w:rsidRPr="006D41C8">
        <w:rPr>
          <w:rFonts w:ascii="Times New Roman" w:hAnsi="Times New Roman" w:cs="Times New Roman"/>
          <w:sz w:val="24"/>
          <w:szCs w:val="24"/>
        </w:rPr>
        <w:t xml:space="preserve">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6D41C8">
        <w:rPr>
          <w:rFonts w:ascii="Times New Roman" w:hAnsi="Times New Roman" w:cs="Times New Roman"/>
          <w:sz w:val="24"/>
          <w:szCs w:val="24"/>
        </w:rPr>
        <w:t>.</w:t>
      </w: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Прошу указанную информацию не предоставлять без моего согласия третьим лицам.</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Руководитель_____________________/______________________/</w:t>
      </w:r>
    </w:p>
    <w:p w:rsidR="004F1FD2" w:rsidRPr="004051B4" w:rsidRDefault="004F1FD2" w:rsidP="004F1FD2">
      <w:pPr>
        <w:pStyle w:val="ConsPlusNonformat"/>
        <w:widowControl/>
        <w:rPr>
          <w:rFonts w:ascii="Times New Roman" w:hAnsi="Times New Roman" w:cs="Times New Roman"/>
        </w:rPr>
      </w:pPr>
      <w:r w:rsidRPr="004051B4">
        <w:rPr>
          <w:rFonts w:ascii="Times New Roman" w:hAnsi="Times New Roman" w:cs="Times New Roman"/>
        </w:rPr>
        <w:t>(должность)       (подпись)             (расшифровка подписи)</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М.П.</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Дата</w:t>
      </w:r>
    </w:p>
    <w:p w:rsidR="00262F97" w:rsidRDefault="00262F97">
      <w:r>
        <w:br w:type="page"/>
      </w:r>
    </w:p>
    <w:p w:rsidR="004F1FD2" w:rsidRPr="004051B4" w:rsidRDefault="004F1FD2" w:rsidP="004F1FD2">
      <w:pPr>
        <w:autoSpaceDE w:val="0"/>
        <w:autoSpaceDN w:val="0"/>
        <w:adjustRightInd w:val="0"/>
        <w:jc w:val="right"/>
        <w:outlineLvl w:val="1"/>
      </w:pPr>
      <w:r>
        <w:lastRenderedPageBreak/>
        <w:t>Приложение №</w:t>
      </w:r>
      <w:r w:rsidRPr="004051B4">
        <w:t xml:space="preserve"> 2</w:t>
      </w:r>
    </w:p>
    <w:p w:rsidR="004F1FD2" w:rsidRPr="004051B4" w:rsidRDefault="004F1FD2" w:rsidP="004F1FD2">
      <w:pPr>
        <w:autoSpaceDE w:val="0"/>
        <w:autoSpaceDN w:val="0"/>
        <w:adjustRightInd w:val="0"/>
        <w:jc w:val="right"/>
      </w:pPr>
      <w:r w:rsidRPr="004051B4">
        <w:t>к Порядку</w:t>
      </w:r>
    </w:p>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jc w:val="center"/>
      </w:pPr>
      <w:r w:rsidRPr="004051B4">
        <w:t>Справка</w:t>
      </w:r>
    </w:p>
    <w:p w:rsidR="004F1FD2" w:rsidRPr="004051B4" w:rsidRDefault="004F1FD2" w:rsidP="004F1FD2">
      <w:pPr>
        <w:autoSpaceDE w:val="0"/>
        <w:autoSpaceDN w:val="0"/>
        <w:adjustRightInd w:val="0"/>
        <w:jc w:val="center"/>
      </w:pPr>
      <w:r w:rsidRPr="004051B4">
        <w:t>об имущественном и финансовом состоянии</w:t>
      </w:r>
    </w:p>
    <w:p w:rsidR="004F1FD2" w:rsidRPr="004051B4" w:rsidRDefault="004F1FD2" w:rsidP="004F1FD2">
      <w:pPr>
        <w:autoSpaceDE w:val="0"/>
        <w:autoSpaceDN w:val="0"/>
        <w:adjustRightInd w:val="0"/>
        <w:jc w:val="center"/>
      </w:pPr>
      <w:r w:rsidRPr="004051B4">
        <w:t>_______________________________________</w:t>
      </w:r>
    </w:p>
    <w:p w:rsidR="004F1FD2" w:rsidRPr="004051B4" w:rsidRDefault="004F1FD2" w:rsidP="004F1FD2">
      <w:pPr>
        <w:autoSpaceDE w:val="0"/>
        <w:autoSpaceDN w:val="0"/>
        <w:adjustRightInd w:val="0"/>
        <w:jc w:val="center"/>
        <w:rPr>
          <w:sz w:val="20"/>
          <w:szCs w:val="20"/>
        </w:rPr>
      </w:pPr>
      <w:r w:rsidRPr="004051B4">
        <w:rPr>
          <w:sz w:val="20"/>
          <w:szCs w:val="20"/>
        </w:rPr>
        <w:t>(полное наименование заявителя)</w:t>
      </w:r>
    </w:p>
    <w:p w:rsidR="004F1FD2" w:rsidRPr="004051B4" w:rsidRDefault="004F1FD2" w:rsidP="004F1FD2">
      <w:pPr>
        <w:autoSpaceDE w:val="0"/>
        <w:autoSpaceDN w:val="0"/>
        <w:adjustRightInd w:val="0"/>
        <w:jc w:val="center"/>
      </w:pPr>
    </w:p>
    <w:p w:rsidR="004F1FD2" w:rsidRPr="004051B4" w:rsidRDefault="004F1FD2" w:rsidP="004F1FD2">
      <w:pPr>
        <w:autoSpaceDE w:val="0"/>
        <w:autoSpaceDN w:val="0"/>
        <w:adjustRightInd w:val="0"/>
        <w:ind w:firstLine="540"/>
        <w:jc w:val="both"/>
      </w:pPr>
      <w:r w:rsidRPr="004051B4">
        <w:t>1. Сведения об имуществе:</w:t>
      </w:r>
    </w:p>
    <w:p w:rsidR="004F1FD2" w:rsidRPr="004051B4" w:rsidRDefault="004F1FD2" w:rsidP="004F1FD2">
      <w:pPr>
        <w:autoSpaceDE w:val="0"/>
        <w:autoSpaceDN w:val="0"/>
        <w:adjustRightInd w:val="0"/>
        <w:jc w:val="right"/>
      </w:pPr>
      <w:r w:rsidRPr="004051B4">
        <w:t>тыс. рублей</w:t>
      </w:r>
    </w:p>
    <w:tbl>
      <w:tblPr>
        <w:tblW w:w="0" w:type="auto"/>
        <w:tblInd w:w="70" w:type="dxa"/>
        <w:tblLayout w:type="fixed"/>
        <w:tblCellMar>
          <w:left w:w="70" w:type="dxa"/>
          <w:right w:w="70" w:type="dxa"/>
        </w:tblCellMar>
        <w:tblLook w:val="0000" w:firstRow="0" w:lastRow="0" w:firstColumn="0" w:lastColumn="0" w:noHBand="0" w:noVBand="0"/>
      </w:tblPr>
      <w:tblGrid>
        <w:gridCol w:w="3780"/>
        <w:gridCol w:w="6030"/>
      </w:tblGrid>
      <w:tr w:rsidR="004F1FD2" w:rsidRPr="004051B4" w:rsidTr="0000752D">
        <w:trPr>
          <w:cantSplit/>
          <w:trHeight w:val="360"/>
        </w:trPr>
        <w:tc>
          <w:tcPr>
            <w:tcW w:w="3780" w:type="dxa"/>
            <w:tcBorders>
              <w:top w:val="single" w:sz="6" w:space="0" w:color="auto"/>
              <w:left w:val="single" w:sz="6" w:space="0" w:color="auto"/>
              <w:bottom w:val="single" w:sz="6" w:space="0" w:color="auto"/>
              <w:right w:val="single" w:sz="6" w:space="0" w:color="auto"/>
            </w:tcBorders>
            <w:vAlign w:val="center"/>
          </w:tcPr>
          <w:p w:rsidR="004F1FD2" w:rsidRPr="004051B4" w:rsidRDefault="004F1FD2" w:rsidP="0000752D">
            <w:pPr>
              <w:pStyle w:val="ConsPlusCell"/>
              <w:widowControl/>
              <w:jc w:val="center"/>
              <w:rPr>
                <w:rFonts w:ascii="Times New Roman" w:hAnsi="Times New Roman" w:cs="Times New Roman"/>
                <w:sz w:val="24"/>
                <w:szCs w:val="24"/>
              </w:rPr>
            </w:pPr>
            <w:r w:rsidRPr="004051B4">
              <w:rPr>
                <w:rFonts w:ascii="Times New Roman" w:hAnsi="Times New Roman" w:cs="Times New Roman"/>
                <w:sz w:val="24"/>
                <w:szCs w:val="24"/>
              </w:rPr>
              <w:t>Наименование</w:t>
            </w:r>
          </w:p>
        </w:tc>
        <w:tc>
          <w:tcPr>
            <w:tcW w:w="6030" w:type="dxa"/>
            <w:tcBorders>
              <w:top w:val="single" w:sz="6" w:space="0" w:color="auto"/>
              <w:left w:val="single" w:sz="6" w:space="0" w:color="auto"/>
              <w:bottom w:val="single" w:sz="6" w:space="0" w:color="auto"/>
              <w:right w:val="single" w:sz="6" w:space="0" w:color="auto"/>
            </w:tcBorders>
            <w:vAlign w:val="center"/>
          </w:tcPr>
          <w:p w:rsidR="004F1FD2" w:rsidRPr="004051B4" w:rsidRDefault="004F1FD2" w:rsidP="0000752D">
            <w:pPr>
              <w:pStyle w:val="ConsPlusCell"/>
              <w:widowControl/>
              <w:jc w:val="center"/>
              <w:rPr>
                <w:rFonts w:ascii="Times New Roman" w:hAnsi="Times New Roman" w:cs="Times New Roman"/>
                <w:sz w:val="24"/>
                <w:szCs w:val="24"/>
              </w:rPr>
            </w:pPr>
            <w:r w:rsidRPr="004051B4">
              <w:rPr>
                <w:rFonts w:ascii="Times New Roman" w:hAnsi="Times New Roman" w:cs="Times New Roman"/>
                <w:sz w:val="24"/>
                <w:szCs w:val="24"/>
              </w:rPr>
              <w:t>Остаточная стоимость за предшествующий календарный год &lt;*&gt;</w:t>
            </w:r>
          </w:p>
        </w:tc>
      </w:tr>
      <w:tr w:rsidR="004F1FD2" w:rsidRPr="004051B4" w:rsidTr="0000752D">
        <w:trPr>
          <w:cantSplit/>
          <w:trHeight w:val="120"/>
        </w:trPr>
        <w:tc>
          <w:tcPr>
            <w:tcW w:w="378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p>
        </w:tc>
        <w:tc>
          <w:tcPr>
            <w:tcW w:w="603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p>
        </w:tc>
      </w:tr>
      <w:tr w:rsidR="004F1FD2" w:rsidRPr="004051B4" w:rsidTr="0000752D">
        <w:trPr>
          <w:cantSplit/>
          <w:trHeight w:val="120"/>
        </w:trPr>
        <w:tc>
          <w:tcPr>
            <w:tcW w:w="378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p>
        </w:tc>
        <w:tc>
          <w:tcPr>
            <w:tcW w:w="603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p>
        </w:tc>
      </w:tr>
      <w:tr w:rsidR="004F1FD2" w:rsidRPr="004051B4" w:rsidTr="0000752D">
        <w:trPr>
          <w:cantSplit/>
          <w:trHeight w:val="240"/>
        </w:trPr>
        <w:tc>
          <w:tcPr>
            <w:tcW w:w="378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r w:rsidRPr="004051B4">
              <w:rPr>
                <w:rFonts w:ascii="Times New Roman" w:hAnsi="Times New Roman" w:cs="Times New Roman"/>
                <w:sz w:val="24"/>
                <w:szCs w:val="24"/>
              </w:rPr>
              <w:t>Всего</w:t>
            </w:r>
          </w:p>
        </w:tc>
        <w:tc>
          <w:tcPr>
            <w:tcW w:w="6030" w:type="dxa"/>
            <w:tcBorders>
              <w:top w:val="single" w:sz="6" w:space="0" w:color="auto"/>
              <w:left w:val="single" w:sz="6" w:space="0" w:color="auto"/>
              <w:bottom w:val="single" w:sz="6" w:space="0" w:color="auto"/>
              <w:right w:val="single" w:sz="6" w:space="0" w:color="auto"/>
            </w:tcBorders>
          </w:tcPr>
          <w:p w:rsidR="004F1FD2" w:rsidRPr="004051B4" w:rsidRDefault="004F1FD2" w:rsidP="0000752D">
            <w:pPr>
              <w:pStyle w:val="ConsPlusCell"/>
              <w:widowControl/>
              <w:rPr>
                <w:rFonts w:ascii="Times New Roman" w:hAnsi="Times New Roman" w:cs="Times New Roman"/>
                <w:sz w:val="24"/>
                <w:szCs w:val="24"/>
              </w:rPr>
            </w:pPr>
          </w:p>
        </w:tc>
      </w:tr>
    </w:tbl>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ind w:firstLine="540"/>
        <w:jc w:val="both"/>
      </w:pPr>
      <w:r w:rsidRPr="004051B4">
        <w:t>2. Сведения о финансовом состоянии:</w:t>
      </w:r>
    </w:p>
    <w:p w:rsidR="004F1FD2" w:rsidRPr="004051B4" w:rsidRDefault="004F1FD2" w:rsidP="004F1FD2">
      <w:pPr>
        <w:autoSpaceDE w:val="0"/>
        <w:autoSpaceDN w:val="0"/>
        <w:adjustRightInd w:val="0"/>
        <w:ind w:firstLine="540"/>
        <w:jc w:val="both"/>
      </w:pPr>
    </w:p>
    <w:p w:rsidR="004F1FD2" w:rsidRPr="004051B4" w:rsidRDefault="004F1FD2" w:rsidP="004F1FD2">
      <w:pPr>
        <w:autoSpaceDE w:val="0"/>
        <w:autoSpaceDN w:val="0"/>
        <w:adjustRightInd w:val="0"/>
        <w:ind w:firstLine="540"/>
        <w:jc w:val="both"/>
      </w:pPr>
      <w:r w:rsidRPr="004051B4">
        <w:t xml:space="preserve">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w:t>
      </w:r>
      <w:hyperlink r:id="rId23" w:history="1">
        <w:r w:rsidRPr="004051B4">
          <w:t>&lt;*&gt;</w:t>
        </w:r>
      </w:hyperlink>
      <w:r w:rsidRPr="004051B4">
        <w:t>, тыс. рублей: ____________________.</w:t>
      </w:r>
    </w:p>
    <w:p w:rsidR="004F1FD2" w:rsidRPr="004051B4" w:rsidRDefault="004F1FD2" w:rsidP="004F1FD2">
      <w:pPr>
        <w:autoSpaceDE w:val="0"/>
        <w:autoSpaceDN w:val="0"/>
        <w:adjustRightInd w:val="0"/>
        <w:ind w:firstLine="540"/>
        <w:jc w:val="both"/>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Руководитель_____________________/______________________/</w:t>
      </w:r>
    </w:p>
    <w:p w:rsidR="004F1FD2" w:rsidRPr="004051B4" w:rsidRDefault="004F1FD2" w:rsidP="004F1FD2">
      <w:pPr>
        <w:pStyle w:val="ConsPlusNonformat"/>
        <w:widowControl/>
        <w:rPr>
          <w:rFonts w:ascii="Times New Roman" w:hAnsi="Times New Roman" w:cs="Times New Roman"/>
        </w:rPr>
      </w:pPr>
      <w:r w:rsidRPr="004051B4">
        <w:rPr>
          <w:rFonts w:ascii="Times New Roman" w:hAnsi="Times New Roman" w:cs="Times New Roman"/>
        </w:rPr>
        <w:t>(должность)       (подпись)             (расшифровка подписи)</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М.П.</w:t>
      </w:r>
    </w:p>
    <w:p w:rsidR="004F1FD2" w:rsidRPr="004051B4" w:rsidRDefault="004F1FD2" w:rsidP="004F1FD2">
      <w:pPr>
        <w:pStyle w:val="ConsPlusNonformat"/>
        <w:widowControl/>
        <w:rPr>
          <w:rFonts w:ascii="Times New Roman" w:hAnsi="Times New Roman" w:cs="Times New Roman"/>
          <w:sz w:val="24"/>
          <w:szCs w:val="24"/>
        </w:rPr>
      </w:pPr>
    </w:p>
    <w:p w:rsidR="004F1FD2" w:rsidRPr="004051B4" w:rsidRDefault="004F1FD2" w:rsidP="004F1FD2">
      <w:pPr>
        <w:pStyle w:val="ConsPlusNonformat"/>
        <w:widowControl/>
        <w:rPr>
          <w:rFonts w:ascii="Times New Roman" w:hAnsi="Times New Roman" w:cs="Times New Roman"/>
          <w:sz w:val="24"/>
          <w:szCs w:val="24"/>
        </w:rPr>
      </w:pPr>
      <w:r w:rsidRPr="004051B4">
        <w:rPr>
          <w:rFonts w:ascii="Times New Roman" w:hAnsi="Times New Roman" w:cs="Times New Roman"/>
          <w:sz w:val="24"/>
          <w:szCs w:val="24"/>
        </w:rPr>
        <w:t>Дата</w:t>
      </w:r>
    </w:p>
    <w:p w:rsidR="004F1FD2" w:rsidRPr="004051B4" w:rsidRDefault="004F1FD2" w:rsidP="004F1FD2">
      <w:pPr>
        <w:pStyle w:val="ConsPlusNonformat"/>
        <w:widowControl/>
        <w:ind w:firstLine="540"/>
        <w:jc w:val="both"/>
        <w:rPr>
          <w:rFonts w:ascii="Times New Roman" w:hAnsi="Times New Roman" w:cs="Times New Roman"/>
          <w:sz w:val="24"/>
          <w:szCs w:val="24"/>
        </w:rPr>
      </w:pPr>
      <w:r w:rsidRPr="004051B4">
        <w:rPr>
          <w:rFonts w:ascii="Times New Roman" w:hAnsi="Times New Roman" w:cs="Times New Roman"/>
          <w:sz w:val="24"/>
          <w:szCs w:val="24"/>
        </w:rPr>
        <w:t>--------------------------------</w:t>
      </w:r>
    </w:p>
    <w:p w:rsidR="004F1FD2" w:rsidRPr="004051B4" w:rsidRDefault="004F1FD2" w:rsidP="004F1FD2">
      <w:pPr>
        <w:autoSpaceDE w:val="0"/>
        <w:autoSpaceDN w:val="0"/>
        <w:adjustRightInd w:val="0"/>
        <w:ind w:firstLine="540"/>
        <w:jc w:val="both"/>
      </w:pPr>
      <w:r w:rsidRPr="004051B4">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представляются за период, прошедший со дня их государственной регистрации.</w:t>
      </w:r>
    </w:p>
    <w:p w:rsidR="00262F97" w:rsidRDefault="00262F97">
      <w:pPr>
        <w:rPr>
          <w:sz w:val="28"/>
          <w:szCs w:val="28"/>
        </w:rPr>
      </w:pPr>
      <w:r>
        <w:rPr>
          <w:sz w:val="28"/>
          <w:szCs w:val="28"/>
        </w:rPr>
        <w:br w:type="page"/>
      </w:r>
    </w:p>
    <w:p w:rsidR="004F1FD2" w:rsidRPr="004051B4" w:rsidRDefault="004F1FD2" w:rsidP="004F1FD2">
      <w:pPr>
        <w:autoSpaceDE w:val="0"/>
        <w:autoSpaceDN w:val="0"/>
        <w:adjustRightInd w:val="0"/>
        <w:jc w:val="right"/>
        <w:outlineLvl w:val="1"/>
      </w:pPr>
      <w:r>
        <w:lastRenderedPageBreak/>
        <w:t>Приложение №</w:t>
      </w:r>
      <w:r w:rsidRPr="004051B4">
        <w:t xml:space="preserve"> 3</w:t>
      </w:r>
    </w:p>
    <w:p w:rsidR="004F1FD2" w:rsidRDefault="004F1FD2" w:rsidP="004F1FD2">
      <w:pPr>
        <w:autoSpaceDE w:val="0"/>
        <w:autoSpaceDN w:val="0"/>
        <w:adjustRightInd w:val="0"/>
        <w:jc w:val="right"/>
      </w:pPr>
      <w:r w:rsidRPr="004051B4">
        <w:t>к Порядку</w:t>
      </w:r>
    </w:p>
    <w:p w:rsidR="004F1FD2" w:rsidRPr="004051B4" w:rsidRDefault="004F1FD2" w:rsidP="004F1FD2">
      <w:pPr>
        <w:autoSpaceDE w:val="0"/>
        <w:autoSpaceDN w:val="0"/>
        <w:adjustRightInd w:val="0"/>
        <w:jc w:val="right"/>
      </w:pPr>
    </w:p>
    <w:p w:rsidR="004F1FD2" w:rsidRPr="004051B4" w:rsidRDefault="004F1FD2" w:rsidP="004F1FD2">
      <w:pPr>
        <w:autoSpaceDE w:val="0"/>
        <w:autoSpaceDN w:val="0"/>
        <w:adjustRightInd w:val="0"/>
      </w:pPr>
    </w:p>
    <w:p w:rsidR="004F1FD2" w:rsidRPr="00F55935" w:rsidRDefault="004F1FD2" w:rsidP="004F1FD2">
      <w:pPr>
        <w:pStyle w:val="af0"/>
        <w:jc w:val="center"/>
        <w:rPr>
          <w:rFonts w:ascii="Times New Roman" w:hAnsi="Times New Roman"/>
          <w:sz w:val="24"/>
          <w:szCs w:val="24"/>
        </w:rPr>
      </w:pPr>
      <w:r w:rsidRPr="00F55935">
        <w:rPr>
          <w:rFonts w:ascii="Times New Roman" w:hAnsi="Times New Roman"/>
          <w:sz w:val="24"/>
          <w:szCs w:val="24"/>
        </w:rPr>
        <w:t>Критерии оценки технико-экономических обоснований</w:t>
      </w:r>
    </w:p>
    <w:p w:rsidR="004F1FD2" w:rsidRPr="00F55935" w:rsidRDefault="004F1FD2" w:rsidP="004F1FD2">
      <w:pPr>
        <w:pStyle w:val="af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365"/>
        <w:gridCol w:w="1552"/>
      </w:tblGrid>
      <w:tr w:rsidR="004F1FD2" w:rsidRPr="004051B4" w:rsidTr="0000752D">
        <w:trPr>
          <w:tblHeader/>
        </w:trPr>
        <w:tc>
          <w:tcPr>
            <w:tcW w:w="540" w:type="dxa"/>
          </w:tcPr>
          <w:p w:rsidR="004F1FD2" w:rsidRPr="00F55935" w:rsidRDefault="004F1FD2" w:rsidP="0000752D">
            <w:pPr>
              <w:pStyle w:val="af0"/>
              <w:spacing w:line="192" w:lineRule="auto"/>
              <w:jc w:val="center"/>
              <w:rPr>
                <w:rFonts w:ascii="Times New Roman" w:hAnsi="Times New Roman"/>
                <w:sz w:val="24"/>
                <w:szCs w:val="24"/>
              </w:rPr>
            </w:pPr>
            <w:r w:rsidRPr="00F55935">
              <w:rPr>
                <w:rFonts w:ascii="Times New Roman" w:hAnsi="Times New Roman"/>
                <w:sz w:val="24"/>
                <w:szCs w:val="24"/>
              </w:rPr>
              <w:t>№ п/п</w:t>
            </w:r>
          </w:p>
        </w:tc>
        <w:tc>
          <w:tcPr>
            <w:tcW w:w="7365" w:type="dxa"/>
          </w:tcPr>
          <w:p w:rsidR="004F1FD2" w:rsidRPr="00F55935" w:rsidRDefault="004F1FD2" w:rsidP="0000752D">
            <w:pPr>
              <w:pStyle w:val="af0"/>
              <w:spacing w:line="192" w:lineRule="auto"/>
              <w:jc w:val="center"/>
              <w:rPr>
                <w:rFonts w:ascii="Times New Roman" w:hAnsi="Times New Roman"/>
                <w:sz w:val="24"/>
                <w:szCs w:val="24"/>
              </w:rPr>
            </w:pPr>
            <w:r w:rsidRPr="00F55935">
              <w:rPr>
                <w:rFonts w:ascii="Times New Roman" w:hAnsi="Times New Roman"/>
                <w:sz w:val="24"/>
                <w:szCs w:val="24"/>
              </w:rPr>
              <w:t>Наименование критерия</w:t>
            </w:r>
          </w:p>
        </w:tc>
        <w:tc>
          <w:tcPr>
            <w:tcW w:w="1552" w:type="dxa"/>
          </w:tcPr>
          <w:p w:rsidR="004F1FD2" w:rsidRPr="00F55935" w:rsidRDefault="004F1FD2" w:rsidP="0000752D">
            <w:pPr>
              <w:pStyle w:val="af0"/>
              <w:spacing w:line="192" w:lineRule="auto"/>
              <w:jc w:val="center"/>
              <w:rPr>
                <w:rFonts w:ascii="Times New Roman" w:hAnsi="Times New Roman"/>
                <w:sz w:val="24"/>
                <w:szCs w:val="24"/>
              </w:rPr>
            </w:pPr>
            <w:r w:rsidRPr="00F55935">
              <w:rPr>
                <w:rFonts w:ascii="Times New Roman" w:hAnsi="Times New Roman"/>
                <w:sz w:val="24"/>
                <w:szCs w:val="24"/>
              </w:rPr>
              <w:t>Количество баллов</w:t>
            </w:r>
          </w:p>
        </w:tc>
      </w:tr>
      <w:tr w:rsidR="004F1FD2" w:rsidRPr="004051B4" w:rsidTr="0000752D">
        <w:tc>
          <w:tcPr>
            <w:tcW w:w="540" w:type="dxa"/>
            <w:vMerge w:val="restart"/>
          </w:tcPr>
          <w:p w:rsidR="004F1FD2" w:rsidRPr="00F55935" w:rsidRDefault="00F96EBD" w:rsidP="00F96EBD">
            <w:pPr>
              <w:pStyle w:val="af0"/>
              <w:rPr>
                <w:rFonts w:ascii="Times New Roman" w:hAnsi="Times New Roman"/>
                <w:sz w:val="24"/>
                <w:szCs w:val="24"/>
              </w:rPr>
            </w:pPr>
            <w:r>
              <w:rPr>
                <w:rFonts w:ascii="Times New Roman" w:hAnsi="Times New Roman"/>
                <w:sz w:val="24"/>
                <w:szCs w:val="24"/>
              </w:rPr>
              <w:t>1.</w:t>
            </w:r>
          </w:p>
        </w:tc>
        <w:tc>
          <w:tcPr>
            <w:tcW w:w="7365" w:type="dxa"/>
          </w:tcPr>
          <w:p w:rsidR="004F1FD2" w:rsidRPr="004051B4" w:rsidRDefault="004066DC" w:rsidP="0000752D">
            <w:pPr>
              <w:autoSpaceDE w:val="0"/>
              <w:autoSpaceDN w:val="0"/>
              <w:adjustRightInd w:val="0"/>
              <w:jc w:val="both"/>
            </w:pPr>
            <w:r>
              <w:t xml:space="preserve">Соотношение среднемесячной заработной платы к прожиточному минимуму </w:t>
            </w:r>
            <w:r w:rsidRPr="00F55935">
              <w:t>для трудоспособного населения по Кежемскому району</w:t>
            </w:r>
          </w:p>
        </w:tc>
        <w:tc>
          <w:tcPr>
            <w:tcW w:w="1552" w:type="dxa"/>
          </w:tcPr>
          <w:p w:rsidR="004F1FD2" w:rsidRPr="00F55935" w:rsidRDefault="004F1FD2" w:rsidP="0000752D">
            <w:pPr>
              <w:pStyle w:val="af0"/>
              <w:jc w:val="center"/>
              <w:rPr>
                <w:rFonts w:ascii="Times New Roman" w:hAnsi="Times New Roman"/>
                <w:sz w:val="24"/>
                <w:szCs w:val="24"/>
              </w:rPr>
            </w:pP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F50803" w:rsidP="0000752D">
            <w:pPr>
              <w:pStyle w:val="af0"/>
              <w:rPr>
                <w:rFonts w:ascii="Times New Roman" w:hAnsi="Times New Roman"/>
                <w:sz w:val="24"/>
                <w:szCs w:val="24"/>
              </w:rPr>
            </w:pPr>
            <w:r>
              <w:rPr>
                <w:rFonts w:ascii="Times New Roman" w:hAnsi="Times New Roman"/>
                <w:sz w:val="24"/>
                <w:szCs w:val="24"/>
              </w:rPr>
              <w:t>до 1</w:t>
            </w:r>
          </w:p>
        </w:tc>
        <w:tc>
          <w:tcPr>
            <w:tcW w:w="1552" w:type="dxa"/>
          </w:tcPr>
          <w:p w:rsidR="004F1FD2" w:rsidRPr="00F55935" w:rsidRDefault="00F50803" w:rsidP="0000752D">
            <w:pPr>
              <w:pStyle w:val="af0"/>
              <w:jc w:val="center"/>
              <w:rPr>
                <w:rFonts w:ascii="Times New Roman" w:hAnsi="Times New Roman"/>
                <w:sz w:val="24"/>
                <w:szCs w:val="24"/>
              </w:rPr>
            </w:pPr>
            <w:r>
              <w:rPr>
                <w:rFonts w:ascii="Times New Roman" w:hAnsi="Times New Roman"/>
                <w:sz w:val="24"/>
                <w:szCs w:val="24"/>
              </w:rPr>
              <w:t>0</w:t>
            </w:r>
          </w:p>
        </w:tc>
      </w:tr>
      <w:tr w:rsidR="00F50803" w:rsidRPr="004051B4" w:rsidTr="0000752D">
        <w:tc>
          <w:tcPr>
            <w:tcW w:w="540" w:type="dxa"/>
            <w:vMerge/>
          </w:tcPr>
          <w:p w:rsidR="00F50803" w:rsidRPr="00F55935" w:rsidRDefault="00F50803" w:rsidP="0000752D">
            <w:pPr>
              <w:pStyle w:val="af0"/>
              <w:rPr>
                <w:rFonts w:ascii="Times New Roman" w:hAnsi="Times New Roman"/>
                <w:sz w:val="24"/>
                <w:szCs w:val="24"/>
              </w:rPr>
            </w:pPr>
          </w:p>
        </w:tc>
        <w:tc>
          <w:tcPr>
            <w:tcW w:w="7365" w:type="dxa"/>
          </w:tcPr>
          <w:p w:rsidR="00F50803" w:rsidRPr="00F55935" w:rsidRDefault="00F50803" w:rsidP="0000752D">
            <w:pPr>
              <w:pStyle w:val="af0"/>
              <w:rPr>
                <w:rFonts w:ascii="Times New Roman" w:hAnsi="Times New Roman"/>
                <w:sz w:val="24"/>
                <w:szCs w:val="24"/>
              </w:rPr>
            </w:pPr>
            <w:r>
              <w:rPr>
                <w:rFonts w:ascii="Times New Roman" w:hAnsi="Times New Roman"/>
                <w:sz w:val="24"/>
                <w:szCs w:val="24"/>
              </w:rPr>
              <w:t>от 1 до 1,3</w:t>
            </w:r>
          </w:p>
        </w:tc>
        <w:tc>
          <w:tcPr>
            <w:tcW w:w="1552" w:type="dxa"/>
          </w:tcPr>
          <w:p w:rsidR="00F50803" w:rsidRPr="00F55935" w:rsidRDefault="00F50803" w:rsidP="0000752D">
            <w:pPr>
              <w:pStyle w:val="af0"/>
              <w:jc w:val="center"/>
              <w:rPr>
                <w:rFonts w:ascii="Times New Roman" w:hAnsi="Times New Roman"/>
                <w:sz w:val="24"/>
                <w:szCs w:val="24"/>
              </w:rPr>
            </w:pPr>
            <w:r>
              <w:rPr>
                <w:rFonts w:ascii="Times New Roman" w:hAnsi="Times New Roman"/>
                <w:sz w:val="24"/>
                <w:szCs w:val="24"/>
              </w:rPr>
              <w:t>1</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F50803" w:rsidP="0000752D">
            <w:pPr>
              <w:pStyle w:val="af0"/>
              <w:rPr>
                <w:rFonts w:ascii="Times New Roman" w:hAnsi="Times New Roman"/>
                <w:sz w:val="24"/>
                <w:szCs w:val="24"/>
              </w:rPr>
            </w:pPr>
            <w:r>
              <w:rPr>
                <w:rFonts w:ascii="Times New Roman" w:hAnsi="Times New Roman"/>
                <w:sz w:val="24"/>
                <w:szCs w:val="24"/>
              </w:rPr>
              <w:t>от 1,3 до 1,5</w:t>
            </w:r>
          </w:p>
        </w:tc>
        <w:tc>
          <w:tcPr>
            <w:tcW w:w="1552" w:type="dxa"/>
          </w:tcPr>
          <w:p w:rsidR="004F1FD2" w:rsidRPr="00F55935" w:rsidRDefault="00F50803" w:rsidP="0000752D">
            <w:pPr>
              <w:pStyle w:val="af0"/>
              <w:jc w:val="center"/>
              <w:rPr>
                <w:rFonts w:ascii="Times New Roman" w:hAnsi="Times New Roman"/>
                <w:sz w:val="24"/>
                <w:szCs w:val="24"/>
              </w:rPr>
            </w:pPr>
            <w:r>
              <w:rPr>
                <w:rFonts w:ascii="Times New Roman" w:hAnsi="Times New Roman"/>
                <w:sz w:val="24"/>
                <w:szCs w:val="24"/>
              </w:rPr>
              <w:t>2</w:t>
            </w:r>
          </w:p>
        </w:tc>
      </w:tr>
      <w:tr w:rsidR="00F50803" w:rsidRPr="004051B4" w:rsidTr="0000752D">
        <w:tc>
          <w:tcPr>
            <w:tcW w:w="540" w:type="dxa"/>
            <w:vMerge/>
          </w:tcPr>
          <w:p w:rsidR="00F50803" w:rsidRPr="00F55935" w:rsidRDefault="00F50803" w:rsidP="0000752D">
            <w:pPr>
              <w:pStyle w:val="af0"/>
              <w:rPr>
                <w:rFonts w:ascii="Times New Roman" w:hAnsi="Times New Roman"/>
                <w:sz w:val="24"/>
                <w:szCs w:val="24"/>
              </w:rPr>
            </w:pPr>
          </w:p>
        </w:tc>
        <w:tc>
          <w:tcPr>
            <w:tcW w:w="7365" w:type="dxa"/>
          </w:tcPr>
          <w:p w:rsidR="00F50803" w:rsidRDefault="00F50803" w:rsidP="00AE0014">
            <w:pPr>
              <w:pStyle w:val="af0"/>
              <w:rPr>
                <w:rFonts w:ascii="Times New Roman" w:hAnsi="Times New Roman"/>
                <w:sz w:val="24"/>
                <w:szCs w:val="24"/>
              </w:rPr>
            </w:pPr>
            <w:r>
              <w:rPr>
                <w:rFonts w:ascii="Times New Roman" w:hAnsi="Times New Roman"/>
                <w:sz w:val="24"/>
                <w:szCs w:val="24"/>
              </w:rPr>
              <w:t xml:space="preserve">от 1,5 до </w:t>
            </w:r>
            <w:r w:rsidR="00AE0014">
              <w:rPr>
                <w:rFonts w:ascii="Times New Roman" w:hAnsi="Times New Roman"/>
                <w:sz w:val="24"/>
                <w:szCs w:val="24"/>
              </w:rPr>
              <w:t>1,8</w:t>
            </w:r>
          </w:p>
        </w:tc>
        <w:tc>
          <w:tcPr>
            <w:tcW w:w="1552" w:type="dxa"/>
          </w:tcPr>
          <w:p w:rsidR="00F50803" w:rsidRDefault="00F50803" w:rsidP="0000752D">
            <w:pPr>
              <w:pStyle w:val="af0"/>
              <w:jc w:val="center"/>
              <w:rPr>
                <w:rFonts w:ascii="Times New Roman" w:hAnsi="Times New Roman"/>
                <w:sz w:val="24"/>
                <w:szCs w:val="24"/>
              </w:rPr>
            </w:pPr>
            <w:r>
              <w:rPr>
                <w:rFonts w:ascii="Times New Roman" w:hAnsi="Times New Roman"/>
                <w:sz w:val="24"/>
                <w:szCs w:val="24"/>
              </w:rPr>
              <w:t>3</w:t>
            </w:r>
          </w:p>
        </w:tc>
      </w:tr>
      <w:tr w:rsidR="00AE0014" w:rsidRPr="004051B4" w:rsidTr="0000752D">
        <w:tc>
          <w:tcPr>
            <w:tcW w:w="540" w:type="dxa"/>
            <w:vMerge/>
          </w:tcPr>
          <w:p w:rsidR="00AE0014" w:rsidRPr="00F55935" w:rsidRDefault="00AE0014" w:rsidP="0000752D">
            <w:pPr>
              <w:pStyle w:val="af0"/>
              <w:rPr>
                <w:rFonts w:ascii="Times New Roman" w:hAnsi="Times New Roman"/>
                <w:sz w:val="24"/>
                <w:szCs w:val="24"/>
              </w:rPr>
            </w:pPr>
          </w:p>
        </w:tc>
        <w:tc>
          <w:tcPr>
            <w:tcW w:w="7365" w:type="dxa"/>
          </w:tcPr>
          <w:p w:rsidR="00AE0014" w:rsidRDefault="001C35C2" w:rsidP="0000752D">
            <w:pPr>
              <w:pStyle w:val="af0"/>
              <w:rPr>
                <w:rFonts w:ascii="Times New Roman" w:hAnsi="Times New Roman"/>
                <w:sz w:val="24"/>
                <w:szCs w:val="24"/>
              </w:rPr>
            </w:pPr>
            <w:r>
              <w:rPr>
                <w:rFonts w:ascii="Times New Roman" w:hAnsi="Times New Roman"/>
                <w:sz w:val="24"/>
                <w:szCs w:val="24"/>
              </w:rPr>
              <w:t>о</w:t>
            </w:r>
            <w:r w:rsidR="00AE0014">
              <w:rPr>
                <w:rFonts w:ascii="Times New Roman" w:hAnsi="Times New Roman"/>
                <w:sz w:val="24"/>
                <w:szCs w:val="24"/>
              </w:rPr>
              <w:t>т 1,8 до 2</w:t>
            </w:r>
          </w:p>
        </w:tc>
        <w:tc>
          <w:tcPr>
            <w:tcW w:w="1552" w:type="dxa"/>
          </w:tcPr>
          <w:p w:rsidR="00AE0014" w:rsidRDefault="00AE0014" w:rsidP="0000752D">
            <w:pPr>
              <w:pStyle w:val="af0"/>
              <w:jc w:val="center"/>
              <w:rPr>
                <w:rFonts w:ascii="Times New Roman" w:hAnsi="Times New Roman"/>
                <w:sz w:val="24"/>
                <w:szCs w:val="24"/>
              </w:rPr>
            </w:pPr>
            <w:r>
              <w:rPr>
                <w:rFonts w:ascii="Times New Roman" w:hAnsi="Times New Roman"/>
                <w:sz w:val="24"/>
                <w:szCs w:val="24"/>
              </w:rPr>
              <w:t>4</w:t>
            </w:r>
          </w:p>
        </w:tc>
      </w:tr>
      <w:tr w:rsidR="00AE0014" w:rsidRPr="004051B4" w:rsidTr="0000752D">
        <w:tc>
          <w:tcPr>
            <w:tcW w:w="540" w:type="dxa"/>
            <w:vMerge/>
          </w:tcPr>
          <w:p w:rsidR="00AE0014" w:rsidRPr="00F55935" w:rsidRDefault="00AE0014" w:rsidP="0000752D">
            <w:pPr>
              <w:pStyle w:val="af0"/>
              <w:rPr>
                <w:rFonts w:ascii="Times New Roman" w:hAnsi="Times New Roman"/>
                <w:sz w:val="24"/>
                <w:szCs w:val="24"/>
              </w:rPr>
            </w:pPr>
          </w:p>
        </w:tc>
        <w:tc>
          <w:tcPr>
            <w:tcW w:w="7365" w:type="dxa"/>
          </w:tcPr>
          <w:p w:rsidR="00AE0014" w:rsidRDefault="00AE0014" w:rsidP="0000752D">
            <w:pPr>
              <w:pStyle w:val="af0"/>
              <w:rPr>
                <w:rFonts w:ascii="Times New Roman" w:hAnsi="Times New Roman"/>
                <w:sz w:val="24"/>
                <w:szCs w:val="24"/>
              </w:rPr>
            </w:pPr>
            <w:r>
              <w:rPr>
                <w:rFonts w:ascii="Times New Roman" w:hAnsi="Times New Roman"/>
                <w:sz w:val="24"/>
                <w:szCs w:val="24"/>
              </w:rPr>
              <w:t>свыше 2</w:t>
            </w:r>
          </w:p>
        </w:tc>
        <w:tc>
          <w:tcPr>
            <w:tcW w:w="1552" w:type="dxa"/>
          </w:tcPr>
          <w:p w:rsidR="00AE0014" w:rsidRDefault="00AE0014" w:rsidP="0000752D">
            <w:pPr>
              <w:pStyle w:val="af0"/>
              <w:jc w:val="center"/>
              <w:rPr>
                <w:rFonts w:ascii="Times New Roman" w:hAnsi="Times New Roman"/>
                <w:sz w:val="24"/>
                <w:szCs w:val="24"/>
              </w:rPr>
            </w:pPr>
            <w:r>
              <w:rPr>
                <w:rFonts w:ascii="Times New Roman" w:hAnsi="Times New Roman"/>
                <w:sz w:val="24"/>
                <w:szCs w:val="24"/>
              </w:rPr>
              <w:t>5</w:t>
            </w:r>
          </w:p>
        </w:tc>
      </w:tr>
      <w:tr w:rsidR="004F1FD2" w:rsidRPr="004051B4" w:rsidTr="0000752D">
        <w:tc>
          <w:tcPr>
            <w:tcW w:w="540" w:type="dxa"/>
            <w:vMerge w:val="restart"/>
          </w:tcPr>
          <w:p w:rsidR="004F1FD2" w:rsidRPr="00F55935" w:rsidRDefault="00F96EBD" w:rsidP="0000752D">
            <w:pPr>
              <w:pStyle w:val="af0"/>
              <w:rPr>
                <w:rFonts w:ascii="Times New Roman" w:hAnsi="Times New Roman"/>
                <w:sz w:val="24"/>
                <w:szCs w:val="24"/>
              </w:rPr>
            </w:pPr>
            <w:r>
              <w:rPr>
                <w:rFonts w:ascii="Times New Roman" w:hAnsi="Times New Roman"/>
                <w:sz w:val="24"/>
                <w:szCs w:val="24"/>
              </w:rPr>
              <w:t>2.</w:t>
            </w:r>
          </w:p>
        </w:tc>
        <w:tc>
          <w:tcPr>
            <w:tcW w:w="7365" w:type="dxa"/>
          </w:tcPr>
          <w:p w:rsidR="004F1FD2" w:rsidRPr="00F55935" w:rsidRDefault="004F1FD2" w:rsidP="0000752D">
            <w:pPr>
              <w:pStyle w:val="af0"/>
              <w:rPr>
                <w:rFonts w:ascii="Times New Roman" w:hAnsi="Times New Roman"/>
                <w:sz w:val="24"/>
                <w:szCs w:val="24"/>
              </w:rPr>
            </w:pPr>
            <w:r w:rsidRPr="00F55935">
              <w:rPr>
                <w:rFonts w:ascii="Times New Roman" w:hAnsi="Times New Roman"/>
                <w:sz w:val="24"/>
                <w:szCs w:val="24"/>
              </w:rPr>
              <w:t>Среднесписочная численность работающих на предприятии в отчетном году:</w:t>
            </w:r>
          </w:p>
        </w:tc>
        <w:tc>
          <w:tcPr>
            <w:tcW w:w="1552" w:type="dxa"/>
          </w:tcPr>
          <w:p w:rsidR="004F1FD2" w:rsidRPr="00F55935" w:rsidRDefault="004F1FD2" w:rsidP="0000752D">
            <w:pPr>
              <w:pStyle w:val="af0"/>
              <w:jc w:val="center"/>
              <w:rPr>
                <w:rFonts w:ascii="Times New Roman" w:hAnsi="Times New Roman"/>
                <w:sz w:val="24"/>
                <w:szCs w:val="24"/>
              </w:rPr>
            </w:pP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05251E" w:rsidP="0000752D">
            <w:pPr>
              <w:pStyle w:val="af0"/>
              <w:rPr>
                <w:rFonts w:ascii="Times New Roman" w:hAnsi="Times New Roman"/>
                <w:sz w:val="24"/>
                <w:szCs w:val="24"/>
              </w:rPr>
            </w:pPr>
            <w:r>
              <w:rPr>
                <w:rFonts w:ascii="Times New Roman" w:hAnsi="Times New Roman"/>
                <w:sz w:val="24"/>
                <w:szCs w:val="24"/>
              </w:rPr>
              <w:t>до 3 человек</w:t>
            </w:r>
          </w:p>
        </w:tc>
        <w:tc>
          <w:tcPr>
            <w:tcW w:w="1552" w:type="dxa"/>
          </w:tcPr>
          <w:p w:rsidR="004F1FD2" w:rsidRPr="00F55935" w:rsidRDefault="0005251E" w:rsidP="0000752D">
            <w:pPr>
              <w:pStyle w:val="af0"/>
              <w:jc w:val="center"/>
              <w:rPr>
                <w:rFonts w:ascii="Times New Roman" w:hAnsi="Times New Roman"/>
                <w:sz w:val="24"/>
                <w:szCs w:val="24"/>
              </w:rPr>
            </w:pPr>
            <w:r>
              <w:rPr>
                <w:rFonts w:ascii="Times New Roman" w:hAnsi="Times New Roman"/>
                <w:sz w:val="24"/>
                <w:szCs w:val="24"/>
              </w:rPr>
              <w:t>0</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9F21F7" w:rsidP="0000752D">
            <w:pPr>
              <w:pStyle w:val="af0"/>
              <w:rPr>
                <w:rFonts w:ascii="Times New Roman" w:hAnsi="Times New Roman"/>
                <w:sz w:val="24"/>
                <w:szCs w:val="24"/>
              </w:rPr>
            </w:pPr>
            <w:r>
              <w:rPr>
                <w:rFonts w:ascii="Times New Roman" w:hAnsi="Times New Roman"/>
                <w:sz w:val="24"/>
                <w:szCs w:val="24"/>
              </w:rPr>
              <w:t>о</w:t>
            </w:r>
            <w:r w:rsidR="0005251E">
              <w:rPr>
                <w:rFonts w:ascii="Times New Roman" w:hAnsi="Times New Roman"/>
                <w:sz w:val="24"/>
                <w:szCs w:val="24"/>
              </w:rPr>
              <w:t xml:space="preserve">т 3 до 8 человек </w:t>
            </w:r>
          </w:p>
        </w:tc>
        <w:tc>
          <w:tcPr>
            <w:tcW w:w="1552" w:type="dxa"/>
          </w:tcPr>
          <w:p w:rsidR="004F1FD2" w:rsidRPr="00F55935" w:rsidRDefault="0005251E" w:rsidP="0000752D">
            <w:pPr>
              <w:pStyle w:val="af0"/>
              <w:jc w:val="center"/>
              <w:rPr>
                <w:rFonts w:ascii="Times New Roman" w:hAnsi="Times New Roman"/>
                <w:sz w:val="24"/>
                <w:szCs w:val="24"/>
              </w:rPr>
            </w:pPr>
            <w:r>
              <w:rPr>
                <w:rFonts w:ascii="Times New Roman" w:hAnsi="Times New Roman"/>
                <w:sz w:val="24"/>
                <w:szCs w:val="24"/>
              </w:rPr>
              <w:t>1</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9F21F7" w:rsidP="0000752D">
            <w:pPr>
              <w:pStyle w:val="af0"/>
              <w:rPr>
                <w:rFonts w:ascii="Times New Roman" w:hAnsi="Times New Roman"/>
                <w:sz w:val="24"/>
                <w:szCs w:val="24"/>
              </w:rPr>
            </w:pPr>
            <w:r>
              <w:rPr>
                <w:rFonts w:ascii="Times New Roman" w:hAnsi="Times New Roman"/>
                <w:sz w:val="24"/>
                <w:szCs w:val="24"/>
              </w:rPr>
              <w:t>о</w:t>
            </w:r>
            <w:r w:rsidR="0005251E">
              <w:rPr>
                <w:rFonts w:ascii="Times New Roman" w:hAnsi="Times New Roman"/>
                <w:sz w:val="24"/>
                <w:szCs w:val="24"/>
              </w:rPr>
              <w:t>т 8 до 10 человек</w:t>
            </w:r>
          </w:p>
        </w:tc>
        <w:tc>
          <w:tcPr>
            <w:tcW w:w="1552" w:type="dxa"/>
          </w:tcPr>
          <w:p w:rsidR="004F1FD2" w:rsidRPr="00F55935" w:rsidRDefault="0005251E" w:rsidP="0000752D">
            <w:pPr>
              <w:pStyle w:val="af0"/>
              <w:jc w:val="center"/>
              <w:rPr>
                <w:rFonts w:ascii="Times New Roman" w:hAnsi="Times New Roman"/>
                <w:sz w:val="24"/>
                <w:szCs w:val="24"/>
              </w:rPr>
            </w:pPr>
            <w:r>
              <w:rPr>
                <w:rFonts w:ascii="Times New Roman" w:hAnsi="Times New Roman"/>
                <w:sz w:val="24"/>
                <w:szCs w:val="24"/>
              </w:rPr>
              <w:t>2</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4F1FD2" w:rsidP="0005251E">
            <w:pPr>
              <w:pStyle w:val="af0"/>
              <w:rPr>
                <w:rFonts w:ascii="Times New Roman" w:hAnsi="Times New Roman"/>
                <w:sz w:val="24"/>
                <w:szCs w:val="24"/>
              </w:rPr>
            </w:pPr>
            <w:r w:rsidRPr="00F55935">
              <w:rPr>
                <w:rFonts w:ascii="Times New Roman" w:hAnsi="Times New Roman"/>
                <w:sz w:val="24"/>
                <w:szCs w:val="24"/>
              </w:rPr>
              <w:t xml:space="preserve">от </w:t>
            </w:r>
            <w:r w:rsidR="0005251E">
              <w:rPr>
                <w:rFonts w:ascii="Times New Roman" w:hAnsi="Times New Roman"/>
                <w:sz w:val="24"/>
                <w:szCs w:val="24"/>
              </w:rPr>
              <w:t>10</w:t>
            </w:r>
            <w:r w:rsidRPr="00F55935">
              <w:rPr>
                <w:rFonts w:ascii="Times New Roman" w:hAnsi="Times New Roman"/>
                <w:sz w:val="24"/>
                <w:szCs w:val="24"/>
              </w:rPr>
              <w:t xml:space="preserve"> до </w:t>
            </w:r>
            <w:r w:rsidR="0005251E">
              <w:rPr>
                <w:rFonts w:ascii="Times New Roman" w:hAnsi="Times New Roman"/>
                <w:sz w:val="24"/>
                <w:szCs w:val="24"/>
              </w:rPr>
              <w:t>15</w:t>
            </w:r>
          </w:p>
        </w:tc>
        <w:tc>
          <w:tcPr>
            <w:tcW w:w="1552" w:type="dxa"/>
          </w:tcPr>
          <w:p w:rsidR="004F1FD2" w:rsidRPr="00F55935" w:rsidRDefault="0005251E" w:rsidP="0000752D">
            <w:pPr>
              <w:pStyle w:val="af0"/>
              <w:jc w:val="center"/>
              <w:rPr>
                <w:rFonts w:ascii="Times New Roman" w:hAnsi="Times New Roman"/>
                <w:sz w:val="24"/>
                <w:szCs w:val="24"/>
              </w:rPr>
            </w:pPr>
            <w:r>
              <w:rPr>
                <w:rFonts w:ascii="Times New Roman" w:hAnsi="Times New Roman"/>
                <w:sz w:val="24"/>
                <w:szCs w:val="24"/>
              </w:rPr>
              <w:t>3</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9F21F7" w:rsidP="0000752D">
            <w:pPr>
              <w:pStyle w:val="af0"/>
              <w:rPr>
                <w:rFonts w:ascii="Times New Roman" w:hAnsi="Times New Roman"/>
                <w:sz w:val="24"/>
                <w:szCs w:val="24"/>
              </w:rPr>
            </w:pPr>
            <w:r>
              <w:rPr>
                <w:rFonts w:ascii="Times New Roman" w:hAnsi="Times New Roman"/>
                <w:sz w:val="24"/>
                <w:szCs w:val="24"/>
              </w:rPr>
              <w:t>о</w:t>
            </w:r>
            <w:r w:rsidR="0005251E">
              <w:rPr>
                <w:rFonts w:ascii="Times New Roman" w:hAnsi="Times New Roman"/>
                <w:sz w:val="24"/>
                <w:szCs w:val="24"/>
              </w:rPr>
              <w:t>т 15 до 30</w:t>
            </w:r>
          </w:p>
        </w:tc>
        <w:tc>
          <w:tcPr>
            <w:tcW w:w="1552" w:type="dxa"/>
          </w:tcPr>
          <w:p w:rsidR="004F1FD2" w:rsidRPr="00F55935" w:rsidRDefault="0005251E" w:rsidP="0000752D">
            <w:pPr>
              <w:pStyle w:val="af0"/>
              <w:jc w:val="center"/>
              <w:rPr>
                <w:rFonts w:ascii="Times New Roman" w:hAnsi="Times New Roman"/>
                <w:sz w:val="24"/>
                <w:szCs w:val="24"/>
              </w:rPr>
            </w:pPr>
            <w:r>
              <w:rPr>
                <w:rFonts w:ascii="Times New Roman" w:hAnsi="Times New Roman"/>
                <w:sz w:val="24"/>
                <w:szCs w:val="24"/>
              </w:rPr>
              <w:t>4</w:t>
            </w:r>
          </w:p>
        </w:tc>
      </w:tr>
      <w:tr w:rsidR="0005251E" w:rsidRPr="004051B4" w:rsidTr="0000752D">
        <w:tc>
          <w:tcPr>
            <w:tcW w:w="540" w:type="dxa"/>
          </w:tcPr>
          <w:p w:rsidR="0005251E" w:rsidRPr="00F55935" w:rsidRDefault="0005251E" w:rsidP="0000752D">
            <w:pPr>
              <w:pStyle w:val="af0"/>
              <w:rPr>
                <w:rFonts w:ascii="Times New Roman" w:hAnsi="Times New Roman"/>
                <w:sz w:val="24"/>
                <w:szCs w:val="24"/>
              </w:rPr>
            </w:pPr>
          </w:p>
        </w:tc>
        <w:tc>
          <w:tcPr>
            <w:tcW w:w="7365" w:type="dxa"/>
          </w:tcPr>
          <w:p w:rsidR="0005251E" w:rsidRDefault="009F21F7" w:rsidP="0000752D">
            <w:pPr>
              <w:pStyle w:val="af0"/>
              <w:rPr>
                <w:rFonts w:ascii="Times New Roman" w:hAnsi="Times New Roman"/>
                <w:sz w:val="24"/>
                <w:szCs w:val="24"/>
              </w:rPr>
            </w:pPr>
            <w:r>
              <w:rPr>
                <w:rFonts w:ascii="Times New Roman" w:hAnsi="Times New Roman"/>
                <w:sz w:val="24"/>
                <w:szCs w:val="24"/>
              </w:rPr>
              <w:t>с</w:t>
            </w:r>
            <w:r w:rsidR="0005251E">
              <w:rPr>
                <w:rFonts w:ascii="Times New Roman" w:hAnsi="Times New Roman"/>
                <w:sz w:val="24"/>
                <w:szCs w:val="24"/>
              </w:rPr>
              <w:t>выше 30</w:t>
            </w:r>
          </w:p>
        </w:tc>
        <w:tc>
          <w:tcPr>
            <w:tcW w:w="1552" w:type="dxa"/>
          </w:tcPr>
          <w:p w:rsidR="0005251E" w:rsidRDefault="0005251E" w:rsidP="0000752D">
            <w:pPr>
              <w:pStyle w:val="af0"/>
              <w:jc w:val="center"/>
              <w:rPr>
                <w:rFonts w:ascii="Times New Roman" w:hAnsi="Times New Roman"/>
                <w:sz w:val="24"/>
                <w:szCs w:val="24"/>
              </w:rPr>
            </w:pPr>
            <w:r>
              <w:rPr>
                <w:rFonts w:ascii="Times New Roman" w:hAnsi="Times New Roman"/>
                <w:sz w:val="24"/>
                <w:szCs w:val="24"/>
              </w:rPr>
              <w:t>5</w:t>
            </w:r>
          </w:p>
        </w:tc>
      </w:tr>
      <w:tr w:rsidR="004F1FD2" w:rsidRPr="004051B4" w:rsidTr="0000752D">
        <w:tc>
          <w:tcPr>
            <w:tcW w:w="540" w:type="dxa"/>
            <w:vMerge w:val="restart"/>
          </w:tcPr>
          <w:p w:rsidR="004F1FD2" w:rsidRPr="00F55935" w:rsidRDefault="00F96EBD" w:rsidP="0000752D">
            <w:pPr>
              <w:pStyle w:val="af0"/>
              <w:rPr>
                <w:rFonts w:ascii="Times New Roman" w:hAnsi="Times New Roman"/>
                <w:sz w:val="24"/>
                <w:szCs w:val="24"/>
              </w:rPr>
            </w:pPr>
            <w:r>
              <w:rPr>
                <w:rFonts w:ascii="Times New Roman" w:hAnsi="Times New Roman"/>
                <w:sz w:val="24"/>
                <w:szCs w:val="24"/>
              </w:rPr>
              <w:t>3.</w:t>
            </w:r>
          </w:p>
        </w:tc>
        <w:tc>
          <w:tcPr>
            <w:tcW w:w="7365" w:type="dxa"/>
          </w:tcPr>
          <w:p w:rsidR="004F1FD2" w:rsidRPr="00F55935" w:rsidRDefault="00623880" w:rsidP="0000752D">
            <w:pPr>
              <w:pStyle w:val="af0"/>
              <w:rPr>
                <w:rFonts w:ascii="Times New Roman" w:hAnsi="Times New Roman"/>
                <w:sz w:val="24"/>
                <w:szCs w:val="24"/>
              </w:rPr>
            </w:pPr>
            <w:r>
              <w:rPr>
                <w:rFonts w:ascii="Times New Roman" w:hAnsi="Times New Roman"/>
                <w:sz w:val="24"/>
                <w:szCs w:val="24"/>
              </w:rPr>
              <w:t>Создание рабочих мест</w:t>
            </w:r>
            <w:r w:rsidR="004F1FD2" w:rsidRPr="00F55935">
              <w:rPr>
                <w:rFonts w:ascii="Times New Roman" w:hAnsi="Times New Roman"/>
                <w:sz w:val="24"/>
                <w:szCs w:val="24"/>
              </w:rPr>
              <w:t>:</w:t>
            </w:r>
          </w:p>
        </w:tc>
        <w:tc>
          <w:tcPr>
            <w:tcW w:w="1552" w:type="dxa"/>
          </w:tcPr>
          <w:p w:rsidR="004F1FD2" w:rsidRPr="00F55935" w:rsidRDefault="004F1FD2" w:rsidP="0000752D">
            <w:pPr>
              <w:pStyle w:val="af0"/>
              <w:jc w:val="center"/>
              <w:rPr>
                <w:rFonts w:ascii="Times New Roman" w:hAnsi="Times New Roman"/>
                <w:sz w:val="24"/>
                <w:szCs w:val="24"/>
              </w:rPr>
            </w:pP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DF6759" w:rsidP="0000752D">
            <w:pPr>
              <w:pStyle w:val="af0"/>
              <w:rPr>
                <w:rFonts w:ascii="Times New Roman" w:hAnsi="Times New Roman"/>
                <w:sz w:val="24"/>
                <w:szCs w:val="24"/>
              </w:rPr>
            </w:pPr>
            <w:r>
              <w:rPr>
                <w:rFonts w:ascii="Times New Roman" w:hAnsi="Times New Roman"/>
                <w:sz w:val="24"/>
                <w:szCs w:val="24"/>
              </w:rPr>
              <w:t>свыше 8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5</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DF6759" w:rsidP="0000752D">
            <w:pPr>
              <w:pStyle w:val="af0"/>
              <w:rPr>
                <w:rFonts w:ascii="Times New Roman" w:hAnsi="Times New Roman"/>
                <w:sz w:val="24"/>
                <w:szCs w:val="24"/>
              </w:rPr>
            </w:pPr>
            <w:r>
              <w:rPr>
                <w:rFonts w:ascii="Times New Roman" w:hAnsi="Times New Roman"/>
                <w:sz w:val="24"/>
                <w:szCs w:val="24"/>
              </w:rPr>
              <w:t>от 6 до 8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4</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DF6759" w:rsidP="00DF6759">
            <w:pPr>
              <w:pStyle w:val="af0"/>
              <w:rPr>
                <w:rFonts w:ascii="Times New Roman" w:hAnsi="Times New Roman"/>
                <w:sz w:val="24"/>
                <w:szCs w:val="24"/>
              </w:rPr>
            </w:pPr>
            <w:r>
              <w:rPr>
                <w:rFonts w:ascii="Times New Roman" w:hAnsi="Times New Roman"/>
                <w:sz w:val="24"/>
                <w:szCs w:val="24"/>
              </w:rPr>
              <w:t>от 4 до 6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3</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DF6759" w:rsidP="00601408">
            <w:pPr>
              <w:pStyle w:val="af0"/>
              <w:rPr>
                <w:rFonts w:ascii="Times New Roman" w:hAnsi="Times New Roman"/>
                <w:sz w:val="24"/>
                <w:szCs w:val="24"/>
              </w:rPr>
            </w:pPr>
            <w:r>
              <w:rPr>
                <w:rFonts w:ascii="Times New Roman" w:hAnsi="Times New Roman"/>
                <w:sz w:val="24"/>
                <w:szCs w:val="24"/>
              </w:rPr>
              <w:t>о</w:t>
            </w:r>
            <w:r w:rsidR="00601408">
              <w:rPr>
                <w:rFonts w:ascii="Times New Roman" w:hAnsi="Times New Roman"/>
                <w:sz w:val="24"/>
                <w:szCs w:val="24"/>
              </w:rPr>
              <w:t>т 2 до 4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2</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DF6759" w:rsidP="0000752D">
            <w:pPr>
              <w:pStyle w:val="af0"/>
              <w:rPr>
                <w:rFonts w:ascii="Times New Roman" w:hAnsi="Times New Roman"/>
                <w:sz w:val="24"/>
                <w:szCs w:val="24"/>
              </w:rPr>
            </w:pPr>
            <w:r>
              <w:rPr>
                <w:rFonts w:ascii="Times New Roman" w:hAnsi="Times New Roman"/>
                <w:sz w:val="24"/>
                <w:szCs w:val="24"/>
              </w:rPr>
              <w:t>д</w:t>
            </w:r>
            <w:r w:rsidR="00601408">
              <w:rPr>
                <w:rFonts w:ascii="Times New Roman" w:hAnsi="Times New Roman"/>
                <w:sz w:val="24"/>
                <w:szCs w:val="24"/>
              </w:rPr>
              <w:t>о 2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1</w:t>
            </w:r>
          </w:p>
        </w:tc>
      </w:tr>
      <w:tr w:rsidR="004F1FD2" w:rsidRPr="004051B4" w:rsidTr="0000752D">
        <w:tc>
          <w:tcPr>
            <w:tcW w:w="540" w:type="dxa"/>
            <w:vMerge/>
          </w:tcPr>
          <w:p w:rsidR="004F1FD2" w:rsidRPr="00F55935" w:rsidRDefault="004F1FD2" w:rsidP="0000752D">
            <w:pPr>
              <w:pStyle w:val="af0"/>
              <w:rPr>
                <w:rFonts w:ascii="Times New Roman" w:hAnsi="Times New Roman"/>
                <w:sz w:val="24"/>
                <w:szCs w:val="24"/>
              </w:rPr>
            </w:pPr>
          </w:p>
        </w:tc>
        <w:tc>
          <w:tcPr>
            <w:tcW w:w="7365" w:type="dxa"/>
          </w:tcPr>
          <w:p w:rsidR="004F1FD2" w:rsidRPr="00F55935" w:rsidRDefault="00601408" w:rsidP="0000752D">
            <w:pPr>
              <w:pStyle w:val="af0"/>
              <w:rPr>
                <w:rFonts w:ascii="Times New Roman" w:hAnsi="Times New Roman"/>
                <w:sz w:val="24"/>
                <w:szCs w:val="24"/>
              </w:rPr>
            </w:pPr>
            <w:r>
              <w:rPr>
                <w:rFonts w:ascii="Times New Roman" w:hAnsi="Times New Roman"/>
                <w:sz w:val="24"/>
                <w:szCs w:val="24"/>
              </w:rPr>
              <w:t>0 человек</w:t>
            </w:r>
          </w:p>
        </w:tc>
        <w:tc>
          <w:tcPr>
            <w:tcW w:w="1552" w:type="dxa"/>
          </w:tcPr>
          <w:p w:rsidR="004F1FD2" w:rsidRPr="00F55935" w:rsidRDefault="004F1FD2" w:rsidP="0000752D">
            <w:pPr>
              <w:pStyle w:val="af0"/>
              <w:jc w:val="center"/>
              <w:rPr>
                <w:rFonts w:ascii="Times New Roman" w:hAnsi="Times New Roman"/>
                <w:sz w:val="24"/>
                <w:szCs w:val="24"/>
              </w:rPr>
            </w:pPr>
            <w:r w:rsidRPr="00F55935">
              <w:rPr>
                <w:rFonts w:ascii="Times New Roman" w:hAnsi="Times New Roman"/>
                <w:sz w:val="24"/>
                <w:szCs w:val="24"/>
              </w:rPr>
              <w:t>0</w:t>
            </w:r>
          </w:p>
        </w:tc>
      </w:tr>
    </w:tbl>
    <w:p w:rsidR="004F1FD2" w:rsidRPr="004051B4" w:rsidRDefault="004F1FD2" w:rsidP="004F1FD2">
      <w:pPr>
        <w:shd w:val="clear" w:color="auto" w:fill="FFFFFF"/>
        <w:jc w:val="center"/>
      </w:pPr>
    </w:p>
    <w:p w:rsidR="00262F97" w:rsidRDefault="00262F97">
      <w:r>
        <w:br w:type="page"/>
      </w:r>
    </w:p>
    <w:p w:rsidR="004F1FD2" w:rsidRPr="004051B4" w:rsidRDefault="004F1FD2" w:rsidP="004F1FD2">
      <w:pPr>
        <w:tabs>
          <w:tab w:val="left" w:pos="7905"/>
        </w:tabs>
        <w:jc w:val="right"/>
      </w:pPr>
      <w:r w:rsidRPr="004051B4">
        <w:lastRenderedPageBreak/>
        <w:t xml:space="preserve">Приложение </w:t>
      </w:r>
      <w:r>
        <w:t xml:space="preserve">№ </w:t>
      </w:r>
      <w:r w:rsidRPr="004051B4">
        <w:t>4</w:t>
      </w:r>
    </w:p>
    <w:p w:rsidR="004F1FD2" w:rsidRPr="004051B4" w:rsidRDefault="004F1FD2" w:rsidP="004F1FD2">
      <w:pPr>
        <w:tabs>
          <w:tab w:val="left" w:pos="7905"/>
        </w:tabs>
        <w:jc w:val="right"/>
      </w:pPr>
      <w:r w:rsidRPr="004051B4">
        <w:t>к Порядку</w:t>
      </w:r>
    </w:p>
    <w:p w:rsidR="004F1FD2" w:rsidRPr="004051B4" w:rsidRDefault="004F1FD2" w:rsidP="004F1FD2">
      <w:pPr>
        <w:rPr>
          <w:sz w:val="28"/>
          <w:szCs w:val="28"/>
        </w:rPr>
      </w:pPr>
    </w:p>
    <w:p w:rsidR="004F1FD2" w:rsidRPr="004051B4" w:rsidRDefault="004F1FD2" w:rsidP="004F1FD2">
      <w:pPr>
        <w:pStyle w:val="ConsPlusNonformat"/>
        <w:jc w:val="center"/>
        <w:rPr>
          <w:rFonts w:ascii="Times New Roman" w:hAnsi="Times New Roman" w:cs="Times New Roman"/>
          <w:sz w:val="24"/>
          <w:szCs w:val="24"/>
        </w:rPr>
      </w:pPr>
      <w:r w:rsidRPr="004051B4">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4F1FD2" w:rsidRPr="004051B4" w:rsidRDefault="004F1FD2" w:rsidP="004F1FD2">
      <w:pPr>
        <w:pStyle w:val="ConsPlusNonformat"/>
        <w:jc w:val="both"/>
        <w:rPr>
          <w:rFonts w:ascii="Times New Roman" w:hAnsi="Times New Roman" w:cs="Times New Roman"/>
          <w:sz w:val="24"/>
          <w:szCs w:val="24"/>
        </w:rPr>
      </w:pPr>
    </w:p>
    <w:p w:rsidR="004F1FD2" w:rsidRPr="004051B4" w:rsidRDefault="004F1FD2" w:rsidP="004F1FD2">
      <w:pPr>
        <w:pStyle w:val="ConsPlusNonformat"/>
        <w:jc w:val="both"/>
        <w:rPr>
          <w:rFonts w:ascii="Times New Roman" w:hAnsi="Times New Roman" w:cs="Times New Roman"/>
          <w:sz w:val="24"/>
          <w:szCs w:val="24"/>
        </w:rPr>
      </w:pPr>
      <w:r w:rsidRPr="004051B4">
        <w:rPr>
          <w:rFonts w:ascii="Times New Roman" w:hAnsi="Times New Roman" w:cs="Times New Roman"/>
          <w:sz w:val="24"/>
          <w:szCs w:val="24"/>
        </w:rPr>
        <w:t xml:space="preserve">г. Кодинск                                    </w:t>
      </w:r>
      <w:r w:rsidRPr="004051B4">
        <w:rPr>
          <w:rFonts w:ascii="Times New Roman" w:hAnsi="Times New Roman" w:cs="Times New Roman"/>
          <w:sz w:val="24"/>
          <w:szCs w:val="24"/>
        </w:rPr>
        <w:tab/>
      </w:r>
      <w:r w:rsidRPr="004051B4">
        <w:rPr>
          <w:rFonts w:ascii="Times New Roman" w:hAnsi="Times New Roman" w:cs="Times New Roman"/>
          <w:sz w:val="24"/>
          <w:szCs w:val="24"/>
        </w:rPr>
        <w:tab/>
      </w:r>
      <w:r w:rsidRPr="004051B4">
        <w:rPr>
          <w:rFonts w:ascii="Times New Roman" w:hAnsi="Times New Roman" w:cs="Times New Roman"/>
          <w:sz w:val="24"/>
          <w:szCs w:val="24"/>
        </w:rPr>
        <w:tab/>
      </w:r>
      <w:r w:rsidRPr="004051B4">
        <w:rPr>
          <w:rFonts w:ascii="Times New Roman" w:hAnsi="Times New Roman" w:cs="Times New Roman"/>
          <w:sz w:val="24"/>
          <w:szCs w:val="24"/>
        </w:rPr>
        <w:tab/>
      </w:r>
      <w:r w:rsidRPr="004051B4">
        <w:rPr>
          <w:rFonts w:ascii="Times New Roman" w:hAnsi="Times New Roman" w:cs="Times New Roman"/>
          <w:sz w:val="24"/>
          <w:szCs w:val="24"/>
        </w:rPr>
        <w:tab/>
        <w:t xml:space="preserve">        "__" __________ 20__ г.</w:t>
      </w:r>
    </w:p>
    <w:p w:rsidR="004F1FD2" w:rsidRPr="004051B4" w:rsidRDefault="004F1FD2" w:rsidP="004F1FD2">
      <w:pPr>
        <w:pStyle w:val="ConsPlusNonformat"/>
        <w:jc w:val="both"/>
        <w:rPr>
          <w:rFonts w:ascii="Times New Roman" w:hAnsi="Times New Roman" w:cs="Times New Roman"/>
          <w:sz w:val="24"/>
          <w:szCs w:val="24"/>
        </w:rPr>
      </w:pPr>
    </w:p>
    <w:p w:rsidR="004F1FD2" w:rsidRPr="004051B4" w:rsidRDefault="004F1FD2" w:rsidP="004F1FD2">
      <w:pPr>
        <w:pStyle w:val="ConsPlusNonformat"/>
        <w:ind w:firstLine="720"/>
        <w:jc w:val="both"/>
        <w:rPr>
          <w:rFonts w:ascii="Times New Roman" w:hAnsi="Times New Roman" w:cs="Times New Roman"/>
          <w:sz w:val="24"/>
          <w:szCs w:val="24"/>
        </w:rPr>
      </w:pPr>
      <w:r w:rsidRPr="004051B4">
        <w:rPr>
          <w:rFonts w:ascii="Times New Roman" w:hAnsi="Times New Roman" w:cs="Times New Roman"/>
          <w:sz w:val="24"/>
          <w:szCs w:val="24"/>
        </w:rPr>
        <w:t>Я, ________________________________________</w:t>
      </w:r>
      <w:r>
        <w:rPr>
          <w:rFonts w:ascii="Times New Roman" w:hAnsi="Times New Roman" w:cs="Times New Roman"/>
          <w:sz w:val="24"/>
          <w:szCs w:val="24"/>
        </w:rPr>
        <w:t>______________________________</w:t>
      </w:r>
      <w:r w:rsidRPr="004051B4">
        <w:rPr>
          <w:rFonts w:ascii="Times New Roman" w:hAnsi="Times New Roman" w:cs="Times New Roman"/>
          <w:sz w:val="24"/>
          <w:szCs w:val="24"/>
        </w:rPr>
        <w:t>,</w:t>
      </w:r>
    </w:p>
    <w:p w:rsidR="004F1FD2" w:rsidRPr="004051B4" w:rsidRDefault="004F1FD2" w:rsidP="004F1FD2">
      <w:pPr>
        <w:pStyle w:val="ConsPlusNonformat"/>
        <w:jc w:val="center"/>
        <w:rPr>
          <w:rFonts w:ascii="Times New Roman" w:hAnsi="Times New Roman" w:cs="Times New Roman"/>
        </w:rPr>
      </w:pPr>
      <w:r w:rsidRPr="004051B4">
        <w:rPr>
          <w:rFonts w:ascii="Times New Roman" w:hAnsi="Times New Roman" w:cs="Times New Roman"/>
        </w:rPr>
        <w:t>(фамилия, имя, отчество)</w:t>
      </w:r>
    </w:p>
    <w:p w:rsidR="004F1FD2" w:rsidRPr="004051B4" w:rsidRDefault="004F1FD2" w:rsidP="004F1FD2">
      <w:pPr>
        <w:pStyle w:val="ConsPlusNonformat"/>
        <w:jc w:val="both"/>
        <w:rPr>
          <w:rFonts w:ascii="Times New Roman" w:hAnsi="Times New Roman" w:cs="Times New Roman"/>
          <w:sz w:val="24"/>
          <w:szCs w:val="24"/>
        </w:rPr>
      </w:pPr>
      <w:r w:rsidRPr="004051B4">
        <w:rPr>
          <w:rFonts w:ascii="Times New Roman" w:hAnsi="Times New Roman" w:cs="Times New Roman"/>
          <w:sz w:val="24"/>
          <w:szCs w:val="24"/>
        </w:rPr>
        <w:t>имеющий (</w:t>
      </w:r>
      <w:proofErr w:type="spellStart"/>
      <w:r w:rsidRPr="004051B4">
        <w:rPr>
          <w:rFonts w:ascii="Times New Roman" w:hAnsi="Times New Roman" w:cs="Times New Roman"/>
          <w:sz w:val="24"/>
          <w:szCs w:val="24"/>
        </w:rPr>
        <w:t>ая</w:t>
      </w:r>
      <w:proofErr w:type="spellEnd"/>
      <w:r w:rsidRPr="004051B4">
        <w:rPr>
          <w:rFonts w:ascii="Times New Roman" w:hAnsi="Times New Roman" w:cs="Times New Roman"/>
          <w:sz w:val="24"/>
          <w:szCs w:val="24"/>
        </w:rPr>
        <w:t>) __________________________________</w:t>
      </w:r>
      <w:r>
        <w:rPr>
          <w:rFonts w:ascii="Times New Roman" w:hAnsi="Times New Roman" w:cs="Times New Roman"/>
          <w:sz w:val="24"/>
          <w:szCs w:val="24"/>
        </w:rPr>
        <w:t>______________________________</w:t>
      </w:r>
      <w:r w:rsidRPr="004051B4">
        <w:rPr>
          <w:rFonts w:ascii="Times New Roman" w:hAnsi="Times New Roman" w:cs="Times New Roman"/>
          <w:sz w:val="24"/>
          <w:szCs w:val="24"/>
        </w:rPr>
        <w:t>__,</w:t>
      </w:r>
    </w:p>
    <w:p w:rsidR="004F1FD2" w:rsidRPr="004051B4" w:rsidRDefault="004F1FD2" w:rsidP="004F1FD2">
      <w:pPr>
        <w:pStyle w:val="ConsPlusNonformat"/>
        <w:jc w:val="center"/>
        <w:rPr>
          <w:rFonts w:ascii="Times New Roman" w:hAnsi="Times New Roman" w:cs="Times New Roman"/>
        </w:rPr>
      </w:pPr>
      <w:r w:rsidRPr="004051B4">
        <w:rPr>
          <w:rFonts w:ascii="Times New Roman" w:hAnsi="Times New Roman" w:cs="Times New Roman"/>
        </w:rPr>
        <w:t>(вид документа, удостоверяющего личность)</w:t>
      </w:r>
    </w:p>
    <w:p w:rsidR="004F1FD2" w:rsidRPr="004051B4" w:rsidRDefault="004F1FD2" w:rsidP="004F1FD2">
      <w:pPr>
        <w:pStyle w:val="ConsPlusNonformat"/>
        <w:jc w:val="both"/>
        <w:rPr>
          <w:rFonts w:ascii="Times New Roman" w:hAnsi="Times New Roman" w:cs="Times New Roman"/>
          <w:sz w:val="24"/>
          <w:szCs w:val="24"/>
        </w:rPr>
      </w:pPr>
      <w:r w:rsidRPr="004051B4">
        <w:rPr>
          <w:rFonts w:ascii="Times New Roman" w:hAnsi="Times New Roman" w:cs="Times New Roman"/>
          <w:sz w:val="24"/>
          <w:szCs w:val="24"/>
        </w:rPr>
        <w:t>серия ___ № ____, выдан _______________________________________________________,</w:t>
      </w:r>
    </w:p>
    <w:p w:rsidR="004F1FD2" w:rsidRPr="004051B4" w:rsidRDefault="004F1FD2" w:rsidP="004F1FD2">
      <w:pPr>
        <w:pStyle w:val="ConsPlusNonformat"/>
        <w:ind w:left="2160"/>
        <w:jc w:val="both"/>
        <w:rPr>
          <w:rFonts w:ascii="Times New Roman" w:hAnsi="Times New Roman" w:cs="Times New Roman"/>
        </w:rPr>
      </w:pPr>
      <w:r w:rsidRPr="004051B4">
        <w:rPr>
          <w:rFonts w:ascii="Times New Roman" w:hAnsi="Times New Roman" w:cs="Times New Roman"/>
        </w:rPr>
        <w:t>(наименование органа, выдавшего документ, удостоверяющий личность, дата выдачи)</w:t>
      </w:r>
    </w:p>
    <w:p w:rsidR="004F1FD2" w:rsidRPr="004051B4" w:rsidRDefault="004F1FD2" w:rsidP="004F1FD2">
      <w:pPr>
        <w:pStyle w:val="ConsPlusNonformat"/>
        <w:jc w:val="both"/>
        <w:rPr>
          <w:rFonts w:ascii="Times New Roman" w:hAnsi="Times New Roman" w:cs="Times New Roman"/>
          <w:sz w:val="24"/>
          <w:szCs w:val="24"/>
        </w:rPr>
      </w:pPr>
      <w:r w:rsidRPr="004051B4">
        <w:rPr>
          <w:rFonts w:ascii="Times New Roman" w:hAnsi="Times New Roman" w:cs="Times New Roman"/>
          <w:sz w:val="24"/>
          <w:szCs w:val="24"/>
        </w:rPr>
        <w:t>проживающий(</w:t>
      </w:r>
      <w:proofErr w:type="spellStart"/>
      <w:r w:rsidRPr="004051B4">
        <w:rPr>
          <w:rFonts w:ascii="Times New Roman" w:hAnsi="Times New Roman" w:cs="Times New Roman"/>
          <w:sz w:val="24"/>
          <w:szCs w:val="24"/>
        </w:rPr>
        <w:t>ая</w:t>
      </w:r>
      <w:proofErr w:type="spellEnd"/>
      <w:r w:rsidRPr="004051B4">
        <w:rPr>
          <w:rFonts w:ascii="Times New Roman" w:hAnsi="Times New Roman" w:cs="Times New Roman"/>
          <w:sz w:val="24"/>
          <w:szCs w:val="24"/>
        </w:rPr>
        <w:t>) _______________________________</w:t>
      </w:r>
      <w:r>
        <w:rPr>
          <w:rFonts w:ascii="Times New Roman" w:hAnsi="Times New Roman" w:cs="Times New Roman"/>
          <w:sz w:val="24"/>
          <w:szCs w:val="24"/>
        </w:rPr>
        <w:t>______________________________</w:t>
      </w:r>
      <w:r w:rsidRPr="004051B4">
        <w:rPr>
          <w:rFonts w:ascii="Times New Roman" w:hAnsi="Times New Roman" w:cs="Times New Roman"/>
          <w:sz w:val="24"/>
          <w:szCs w:val="24"/>
        </w:rPr>
        <w:t>__,</w:t>
      </w:r>
    </w:p>
    <w:p w:rsidR="004F1FD2" w:rsidRPr="004051B4" w:rsidRDefault="004F1FD2" w:rsidP="004F1FD2">
      <w:pPr>
        <w:pStyle w:val="ConsPlusNonformat"/>
        <w:tabs>
          <w:tab w:val="left" w:pos="5023"/>
        </w:tabs>
        <w:jc w:val="center"/>
        <w:rPr>
          <w:rFonts w:ascii="Times New Roman" w:hAnsi="Times New Roman" w:cs="Times New Roman"/>
          <w:sz w:val="18"/>
          <w:szCs w:val="18"/>
        </w:rPr>
      </w:pPr>
      <w:r w:rsidRPr="004051B4">
        <w:rPr>
          <w:rFonts w:ascii="Times New Roman" w:hAnsi="Times New Roman" w:cs="Times New Roman"/>
          <w:sz w:val="18"/>
          <w:szCs w:val="18"/>
        </w:rPr>
        <w:t>(адрес места жительства по паспорту)</w:t>
      </w:r>
    </w:p>
    <w:p w:rsidR="004F1FD2" w:rsidRPr="004051B4" w:rsidRDefault="004F1FD2" w:rsidP="004F1FD2">
      <w:pPr>
        <w:pStyle w:val="ConsPlusNonformat"/>
        <w:jc w:val="both"/>
        <w:rPr>
          <w:rFonts w:ascii="Times New Roman" w:hAnsi="Times New Roman" w:cs="Times New Roman"/>
          <w:sz w:val="24"/>
          <w:szCs w:val="24"/>
        </w:rPr>
      </w:pPr>
      <w:r w:rsidRPr="004051B4">
        <w:rPr>
          <w:rFonts w:ascii="Times New Roman" w:hAnsi="Times New Roman" w:cs="Times New Roman"/>
          <w:sz w:val="24"/>
          <w:szCs w:val="24"/>
        </w:rPr>
        <w:t xml:space="preserve">выражаю свое согласие на обработку Отделом </w:t>
      </w:r>
      <w:r>
        <w:rPr>
          <w:rFonts w:ascii="Times New Roman" w:hAnsi="Times New Roman" w:cs="Times New Roman"/>
          <w:sz w:val="24"/>
          <w:szCs w:val="24"/>
        </w:rPr>
        <w:t>экономики</w:t>
      </w:r>
      <w:r w:rsidRPr="004051B4">
        <w:rPr>
          <w:rFonts w:ascii="Times New Roman" w:hAnsi="Times New Roman" w:cs="Times New Roman"/>
          <w:sz w:val="24"/>
          <w:szCs w:val="24"/>
        </w:rPr>
        <w:t xml:space="preserve"> Администрации Кежемского района (далее – уполномоченный орган), моих персональных данных.</w:t>
      </w:r>
    </w:p>
    <w:p w:rsidR="004F1FD2" w:rsidRPr="004051B4" w:rsidRDefault="004F1FD2" w:rsidP="004F1FD2">
      <w:pPr>
        <w:pStyle w:val="ConsPlusNonformat"/>
        <w:ind w:firstLine="720"/>
        <w:jc w:val="both"/>
        <w:rPr>
          <w:rFonts w:ascii="Times New Roman" w:hAnsi="Times New Roman" w:cs="Times New Roman"/>
          <w:sz w:val="24"/>
          <w:szCs w:val="24"/>
        </w:rPr>
      </w:pPr>
      <w:r w:rsidRPr="004051B4">
        <w:rPr>
          <w:rFonts w:ascii="Times New Roman" w:hAnsi="Times New Roman" w:cs="Times New Roman"/>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w:t>
      </w:r>
      <w:r>
        <w:rPr>
          <w:rFonts w:ascii="Times New Roman" w:hAnsi="Times New Roman" w:cs="Times New Roman"/>
          <w:sz w:val="24"/>
          <w:szCs w:val="24"/>
        </w:rPr>
        <w:t>муниципальной</w:t>
      </w:r>
      <w:r w:rsidRPr="004051B4">
        <w:rPr>
          <w:rFonts w:ascii="Times New Roman" w:hAnsi="Times New Roman" w:cs="Times New Roman"/>
          <w:sz w:val="24"/>
          <w:szCs w:val="24"/>
        </w:rPr>
        <w:t xml:space="preserve">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4F1FD2" w:rsidRPr="004051B4" w:rsidRDefault="004F1FD2" w:rsidP="004F1FD2">
      <w:pPr>
        <w:pStyle w:val="ConsPlusNonformat"/>
        <w:ind w:firstLine="720"/>
        <w:jc w:val="both"/>
        <w:rPr>
          <w:rFonts w:ascii="Times New Roman" w:hAnsi="Times New Roman" w:cs="Times New Roman"/>
          <w:sz w:val="24"/>
          <w:szCs w:val="24"/>
        </w:rPr>
      </w:pPr>
      <w:r w:rsidRPr="004051B4">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4F1FD2" w:rsidRPr="004051B4" w:rsidRDefault="004F1FD2" w:rsidP="004F1FD2">
      <w:pPr>
        <w:pStyle w:val="ConsPlusNonformat"/>
        <w:ind w:firstLine="720"/>
        <w:jc w:val="both"/>
        <w:rPr>
          <w:rFonts w:ascii="Times New Roman" w:hAnsi="Times New Roman" w:cs="Times New Roman"/>
          <w:sz w:val="24"/>
          <w:szCs w:val="24"/>
        </w:rPr>
      </w:pPr>
      <w:r w:rsidRPr="004051B4">
        <w:rPr>
          <w:rFonts w:ascii="Times New Roman" w:hAnsi="Times New Roman" w:cs="Times New Roman"/>
          <w:sz w:val="24"/>
          <w:szCs w:val="24"/>
        </w:rPr>
        <w:t xml:space="preserve">Данное согласие действует в течение всего срока оказания </w:t>
      </w:r>
      <w:r>
        <w:rPr>
          <w:rFonts w:ascii="Times New Roman" w:hAnsi="Times New Roman" w:cs="Times New Roman"/>
          <w:sz w:val="24"/>
          <w:szCs w:val="24"/>
        </w:rPr>
        <w:t>муниципально</w:t>
      </w:r>
      <w:r w:rsidRPr="004051B4">
        <w:rPr>
          <w:rFonts w:ascii="Times New Roman" w:hAnsi="Times New Roman" w:cs="Times New Roman"/>
          <w:sz w:val="24"/>
          <w:szCs w:val="24"/>
        </w:rPr>
        <w:t>й поддержки.</w:t>
      </w:r>
    </w:p>
    <w:p w:rsidR="004F1FD2" w:rsidRPr="004051B4" w:rsidRDefault="004F1FD2" w:rsidP="004F1FD2">
      <w:pPr>
        <w:pStyle w:val="ConsPlusNonformat"/>
        <w:ind w:firstLine="720"/>
        <w:jc w:val="both"/>
        <w:rPr>
          <w:rFonts w:ascii="Times New Roman" w:hAnsi="Times New Roman" w:cs="Times New Roman"/>
          <w:sz w:val="24"/>
          <w:szCs w:val="24"/>
        </w:rPr>
      </w:pPr>
      <w:r w:rsidRPr="004051B4">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F1FD2" w:rsidRPr="004051B4" w:rsidRDefault="004F1FD2" w:rsidP="004F1FD2">
      <w:pPr>
        <w:pStyle w:val="ConsPlusNonformat"/>
        <w:jc w:val="right"/>
        <w:rPr>
          <w:rFonts w:ascii="Times New Roman" w:hAnsi="Times New Roman" w:cs="Times New Roman"/>
          <w:sz w:val="28"/>
          <w:szCs w:val="28"/>
        </w:rPr>
      </w:pPr>
      <w:r w:rsidRPr="004051B4">
        <w:rPr>
          <w:rFonts w:ascii="Times New Roman" w:hAnsi="Times New Roman" w:cs="Times New Roman"/>
          <w:sz w:val="28"/>
          <w:szCs w:val="28"/>
        </w:rPr>
        <w:t>__________________________</w:t>
      </w:r>
    </w:p>
    <w:p w:rsidR="004F1FD2" w:rsidRPr="004051B4" w:rsidRDefault="004F1FD2" w:rsidP="004F1FD2">
      <w:pPr>
        <w:pStyle w:val="ConsPlusNonformat"/>
        <w:ind w:left="7200" w:firstLine="720"/>
        <w:jc w:val="both"/>
        <w:rPr>
          <w:rFonts w:ascii="Times New Roman" w:hAnsi="Times New Roman" w:cs="Times New Roman"/>
        </w:rPr>
      </w:pPr>
      <w:r w:rsidRPr="004051B4">
        <w:rPr>
          <w:rFonts w:ascii="Times New Roman" w:hAnsi="Times New Roman" w:cs="Times New Roman"/>
        </w:rPr>
        <w:t>(подпись)</w:t>
      </w:r>
    </w:p>
    <w:p w:rsidR="00262F97" w:rsidRDefault="00262F97">
      <w:pPr>
        <w:rPr>
          <w:sz w:val="28"/>
          <w:szCs w:val="28"/>
        </w:rPr>
      </w:pPr>
      <w:r>
        <w:rPr>
          <w:sz w:val="28"/>
          <w:szCs w:val="28"/>
        </w:rPr>
        <w:br w:type="page"/>
      </w:r>
    </w:p>
    <w:p w:rsidR="004F1FD2" w:rsidRPr="004051B4" w:rsidRDefault="004F1FD2" w:rsidP="004F1FD2">
      <w:pPr>
        <w:tabs>
          <w:tab w:val="left" w:pos="7905"/>
        </w:tabs>
        <w:jc w:val="right"/>
      </w:pPr>
      <w:r w:rsidRPr="004051B4">
        <w:lastRenderedPageBreak/>
        <w:t xml:space="preserve">Приложение </w:t>
      </w:r>
      <w:r>
        <w:t xml:space="preserve">№ </w:t>
      </w:r>
      <w:r w:rsidRPr="004051B4">
        <w:t>5</w:t>
      </w:r>
    </w:p>
    <w:p w:rsidR="004F1FD2" w:rsidRPr="004051B4" w:rsidRDefault="004F1FD2" w:rsidP="004F1FD2">
      <w:pPr>
        <w:tabs>
          <w:tab w:val="left" w:pos="7905"/>
        </w:tabs>
        <w:jc w:val="right"/>
      </w:pPr>
      <w:r w:rsidRPr="004051B4">
        <w:t>к Порядку</w:t>
      </w:r>
    </w:p>
    <w:p w:rsidR="004F1FD2" w:rsidRPr="004051B4" w:rsidRDefault="004F1FD2" w:rsidP="004F1FD2">
      <w:pPr>
        <w:jc w:val="both"/>
      </w:pPr>
    </w:p>
    <w:p w:rsidR="004F1FD2" w:rsidRPr="004051B4" w:rsidRDefault="004F1FD2" w:rsidP="004F1FD2">
      <w:pPr>
        <w:jc w:val="center"/>
      </w:pPr>
      <w:bookmarkStart w:id="1" w:name="Par5096"/>
      <w:bookmarkEnd w:id="1"/>
      <w:r w:rsidRPr="004051B4">
        <w:t>ТЕХНИКО-ЭКОНОМИЧЕСКОЕ ОБОСНОВАНИЕ ПРИОБРЕТЕНИЯ</w:t>
      </w:r>
    </w:p>
    <w:p w:rsidR="004F1FD2" w:rsidRPr="004051B4" w:rsidRDefault="004F1FD2" w:rsidP="004F1FD2">
      <w:pPr>
        <w:jc w:val="center"/>
      </w:pPr>
      <w:r w:rsidRPr="004051B4">
        <w:t>ПРЕДМЕТА ЛИЗИНГА</w:t>
      </w:r>
    </w:p>
    <w:p w:rsidR="004F1FD2" w:rsidRPr="004051B4" w:rsidRDefault="004F1FD2" w:rsidP="004F1FD2">
      <w:pPr>
        <w:jc w:val="both"/>
      </w:pPr>
    </w:p>
    <w:p w:rsidR="004F1FD2" w:rsidRPr="004051B4" w:rsidRDefault="004F1FD2" w:rsidP="004F1FD2">
      <w:pPr>
        <w:jc w:val="center"/>
        <w:outlineLvl w:val="3"/>
      </w:pPr>
      <w:bookmarkStart w:id="2" w:name="Par5099"/>
      <w:bookmarkEnd w:id="2"/>
      <w:r w:rsidRPr="004051B4">
        <w:t>Информация о деятельности заявителя</w:t>
      </w:r>
    </w:p>
    <w:p w:rsidR="004F1FD2" w:rsidRPr="004051B4" w:rsidRDefault="004F1FD2" w:rsidP="004F1FD2">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0"/>
        <w:gridCol w:w="3870"/>
      </w:tblGrid>
      <w:tr w:rsidR="004F1FD2" w:rsidRPr="004051B4" w:rsidTr="0000752D">
        <w:trPr>
          <w:trHeight w:val="400"/>
          <w:tblCellSpacing w:w="5" w:type="nil"/>
        </w:trPr>
        <w:tc>
          <w:tcPr>
            <w:tcW w:w="5940" w:type="dxa"/>
            <w:tcBorders>
              <w:top w:val="single" w:sz="8" w:space="0" w:color="auto"/>
              <w:left w:val="single" w:sz="8" w:space="0" w:color="auto"/>
              <w:bottom w:val="single" w:sz="8" w:space="0" w:color="auto"/>
              <w:right w:val="single" w:sz="8" w:space="0" w:color="auto"/>
            </w:tcBorders>
          </w:tcPr>
          <w:p w:rsidR="004F1FD2" w:rsidRPr="004051B4" w:rsidRDefault="004F1FD2" w:rsidP="0000752D">
            <w:r w:rsidRPr="004051B4">
              <w:t>Наименование юридического лица, ФИО индивидуального предпринимателя</w:t>
            </w:r>
          </w:p>
        </w:tc>
        <w:tc>
          <w:tcPr>
            <w:tcW w:w="3870" w:type="dxa"/>
            <w:tcBorders>
              <w:top w:val="single" w:sz="8" w:space="0" w:color="auto"/>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Юридический адрес регистрации</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Фактический адрес нахождения</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Контактные данные (телефон/факс, e-</w:t>
            </w:r>
            <w:proofErr w:type="spellStart"/>
            <w:r w:rsidRPr="004051B4">
              <w:t>mail</w:t>
            </w:r>
            <w:proofErr w:type="spellEnd"/>
            <w:r w:rsidRPr="004051B4">
              <w:t>)</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Применяемая система налогообложения</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ФИО руководителя</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3800"/>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Краткое описание деятельности (период осуществления деятельности; направления деятельности; основные виды производимых</w:t>
            </w:r>
            <w:r w:rsidR="00471CA8">
              <w:t xml:space="preserve"> </w:t>
            </w:r>
            <w:r w:rsidRPr="004051B4">
              <w:t>товаров (работ, услуг);</w:t>
            </w:r>
          </w:p>
          <w:p w:rsidR="004F1FD2" w:rsidRPr="004051B4" w:rsidRDefault="004F1FD2" w:rsidP="0000752D">
            <w:r w:rsidRPr="004051B4">
              <w:t>наличие лицензий, разрешений, допусков, товарных</w:t>
            </w:r>
            <w:r w:rsidR="00471CA8">
              <w:t xml:space="preserve"> </w:t>
            </w:r>
            <w:r w:rsidRPr="004051B4">
              <w:t>знаков; используемые производственные/торговые площади (собственные/арендованные);</w:t>
            </w:r>
          </w:p>
          <w:p w:rsidR="004F1FD2" w:rsidRPr="004051B4" w:rsidRDefault="004F1FD2" w:rsidP="0000752D">
            <w:r w:rsidRPr="004051B4">
              <w:t>наличие филиалов/обособленных подразделений), наличие правовых актов, утверждающих</w:t>
            </w:r>
          </w:p>
          <w:p w:rsidR="004F1FD2" w:rsidRPr="004051B4" w:rsidRDefault="004F1FD2" w:rsidP="0000752D">
            <w:r w:rsidRPr="004051B4">
              <w:t>Программу (план) технического перевооружения организации, направленную</w:t>
            </w:r>
            <w:r w:rsidR="00471CA8">
              <w:t xml:space="preserve"> </w:t>
            </w:r>
            <w:r w:rsidRPr="004051B4">
              <w:t>на внедрение инновационных технологий и современного высокопроизводительного и высокотехнологичного оборудования;</w:t>
            </w:r>
          </w:p>
          <w:p w:rsidR="004F1FD2" w:rsidRPr="004051B4" w:rsidRDefault="004F1FD2" w:rsidP="0000752D">
            <w:r w:rsidRPr="004051B4">
              <w:t>наличие каналов сбыта продукции с обоснованием;</w:t>
            </w:r>
          </w:p>
          <w:p w:rsidR="004F1FD2" w:rsidRPr="004051B4" w:rsidRDefault="004F1FD2" w:rsidP="0000752D">
            <w:r w:rsidRPr="004051B4">
              <w:t>обоснование при создании высокотехнологичных рабочих мест (влияние на производительность)</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600"/>
          <w:tblCellSpacing w:w="5" w:type="nil"/>
        </w:trPr>
        <w:tc>
          <w:tcPr>
            <w:tcW w:w="5940" w:type="dxa"/>
            <w:tcBorders>
              <w:left w:val="single" w:sz="8" w:space="0" w:color="auto"/>
              <w:bottom w:val="single" w:sz="8" w:space="0" w:color="auto"/>
              <w:right w:val="single" w:sz="8" w:space="0" w:color="auto"/>
            </w:tcBorders>
          </w:tcPr>
          <w:p w:rsidR="004F1FD2" w:rsidRPr="004051B4" w:rsidRDefault="004F1FD2" w:rsidP="0000752D">
            <w:r w:rsidRPr="004051B4">
              <w:t>Фактически осуществляемые виды деятельности по ОКВЭД (в соответствии с выпиской из ЕГРИП/ЕГРЮЛ)</w:t>
            </w:r>
          </w:p>
        </w:tc>
        <w:tc>
          <w:tcPr>
            <w:tcW w:w="3870" w:type="dxa"/>
            <w:tcBorders>
              <w:left w:val="single" w:sz="8" w:space="0" w:color="auto"/>
              <w:bottom w:val="single" w:sz="8" w:space="0" w:color="auto"/>
              <w:right w:val="single" w:sz="8" w:space="0" w:color="auto"/>
            </w:tcBorders>
          </w:tcPr>
          <w:p w:rsidR="004F1FD2" w:rsidRPr="004051B4" w:rsidRDefault="004F1FD2" w:rsidP="0000752D"/>
        </w:tc>
      </w:tr>
    </w:tbl>
    <w:p w:rsidR="004F1FD2" w:rsidRPr="004051B4" w:rsidRDefault="004F1FD2" w:rsidP="004F1FD2">
      <w:pPr>
        <w:jc w:val="both"/>
      </w:pPr>
    </w:p>
    <w:p w:rsidR="004F1FD2" w:rsidRPr="004051B4" w:rsidRDefault="004F1FD2" w:rsidP="004F1FD2">
      <w:pPr>
        <w:jc w:val="center"/>
        <w:outlineLvl w:val="3"/>
      </w:pPr>
      <w:bookmarkStart w:id="3" w:name="Par5140"/>
      <w:bookmarkEnd w:id="3"/>
      <w:r w:rsidRPr="004051B4">
        <w:t>Технико-экономическое обоснование приобретения оборудования</w:t>
      </w:r>
    </w:p>
    <w:p w:rsidR="004F1FD2" w:rsidRPr="004051B4" w:rsidRDefault="004F1FD2" w:rsidP="004F1FD2">
      <w:pPr>
        <w:jc w:val="both"/>
      </w:pPr>
    </w:p>
    <w:tbl>
      <w:tblPr>
        <w:tblW w:w="9870" w:type="dxa"/>
        <w:tblCellSpacing w:w="5" w:type="nil"/>
        <w:tblInd w:w="75" w:type="dxa"/>
        <w:tblLayout w:type="fixed"/>
        <w:tblCellMar>
          <w:left w:w="75" w:type="dxa"/>
          <w:right w:w="75" w:type="dxa"/>
        </w:tblCellMar>
        <w:tblLook w:val="0000" w:firstRow="0" w:lastRow="0" w:firstColumn="0" w:lastColumn="0" w:noHBand="0" w:noVBand="0"/>
      </w:tblPr>
      <w:tblGrid>
        <w:gridCol w:w="5670"/>
        <w:gridCol w:w="840"/>
        <w:gridCol w:w="1680"/>
        <w:gridCol w:w="1680"/>
      </w:tblGrid>
      <w:tr w:rsidR="004F1FD2" w:rsidRPr="004051B4" w:rsidTr="0000752D">
        <w:trPr>
          <w:trHeight w:val="400"/>
          <w:tblCellSpacing w:w="5" w:type="nil"/>
        </w:trPr>
        <w:tc>
          <w:tcPr>
            <w:tcW w:w="5670"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Характеристика оборудования</w:t>
            </w:r>
          </w:p>
        </w:tc>
        <w:tc>
          <w:tcPr>
            <w:tcW w:w="840"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Всего</w:t>
            </w:r>
          </w:p>
        </w:tc>
        <w:tc>
          <w:tcPr>
            <w:tcW w:w="1680"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Оборудование</w:t>
            </w:r>
          </w:p>
          <w:p w:rsidR="004F1FD2" w:rsidRPr="004051B4" w:rsidRDefault="004F1FD2" w:rsidP="0000752D">
            <w:pPr>
              <w:jc w:val="center"/>
            </w:pPr>
            <w:r w:rsidRPr="004051B4">
              <w:t>N 1</w:t>
            </w:r>
          </w:p>
        </w:tc>
        <w:tc>
          <w:tcPr>
            <w:tcW w:w="1680"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Оборудование</w:t>
            </w:r>
          </w:p>
          <w:p w:rsidR="004F1FD2" w:rsidRPr="004051B4" w:rsidRDefault="004F1FD2" w:rsidP="0000752D">
            <w:pPr>
              <w:jc w:val="center"/>
            </w:pPr>
            <w:r w:rsidRPr="004051B4">
              <w:t xml:space="preserve">N </w:t>
            </w:r>
            <w:proofErr w:type="spellStart"/>
            <w:r w:rsidRPr="004051B4">
              <w:t>n</w:t>
            </w:r>
            <w:proofErr w:type="spellEnd"/>
          </w:p>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 xml:space="preserve">Наименование приобретаемого оборудования </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Код приобретаемого оборудования по ОКОФ</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Вид деятельности, для осуществления которого приобретается оборудование (указывается наименование и код ОКВЭД из ЕГРЮЛ, ЕГРИП)</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Продавец (поставщик) оборудования (наименование, адрес фактического нахождения, контактные данные)</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Реквизиты договора лизинга (дата, N, лизингодатель)</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Общая сумма платежей по договорам лизинга, рублей (указывается с учетом НДС)</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4" w:space="0" w:color="auto"/>
              <w:right w:val="single" w:sz="8" w:space="0" w:color="auto"/>
            </w:tcBorders>
          </w:tcPr>
          <w:p w:rsidR="004F1FD2" w:rsidRPr="004051B4" w:rsidRDefault="004F1FD2" w:rsidP="0000752D">
            <w:r w:rsidRPr="004051B4">
              <w:lastRenderedPageBreak/>
              <w:t>в том числе первый (авансовый) платеж</w:t>
            </w:r>
          </w:p>
        </w:tc>
        <w:tc>
          <w:tcPr>
            <w:tcW w:w="840" w:type="dxa"/>
            <w:tcBorders>
              <w:left w:val="single" w:sz="8" w:space="0" w:color="auto"/>
              <w:bottom w:val="single" w:sz="4" w:space="0" w:color="auto"/>
              <w:right w:val="single" w:sz="8" w:space="0" w:color="auto"/>
            </w:tcBorders>
            <w:vAlign w:val="center"/>
          </w:tcPr>
          <w:p w:rsidR="004F1FD2" w:rsidRPr="004051B4" w:rsidRDefault="004F1FD2" w:rsidP="0000752D">
            <w:pPr>
              <w:jc w:val="center"/>
            </w:pPr>
          </w:p>
        </w:tc>
        <w:tc>
          <w:tcPr>
            <w:tcW w:w="1680" w:type="dxa"/>
            <w:tcBorders>
              <w:left w:val="single" w:sz="8" w:space="0" w:color="auto"/>
              <w:bottom w:val="single" w:sz="4" w:space="0" w:color="auto"/>
              <w:right w:val="single" w:sz="8" w:space="0" w:color="auto"/>
            </w:tcBorders>
          </w:tcPr>
          <w:p w:rsidR="004F1FD2" w:rsidRPr="004051B4" w:rsidRDefault="004F1FD2" w:rsidP="0000752D"/>
        </w:tc>
        <w:tc>
          <w:tcPr>
            <w:tcW w:w="1680" w:type="dxa"/>
            <w:tcBorders>
              <w:left w:val="single" w:sz="8" w:space="0" w:color="auto"/>
              <w:bottom w:val="single" w:sz="4"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top w:val="single" w:sz="4" w:space="0" w:color="auto"/>
              <w:left w:val="single" w:sz="4" w:space="0" w:color="auto"/>
              <w:bottom w:val="single" w:sz="4" w:space="0" w:color="auto"/>
              <w:right w:val="single" w:sz="8" w:space="0" w:color="auto"/>
            </w:tcBorders>
          </w:tcPr>
          <w:p w:rsidR="004F1FD2" w:rsidRPr="004051B4" w:rsidRDefault="004F1FD2" w:rsidP="0000752D">
            <w:r w:rsidRPr="004051B4">
              <w:t>Цель приобретения оборудования (создание, модернизация, развитие производства), краткое описание ожидаемых результатов</w:t>
            </w:r>
          </w:p>
        </w:tc>
        <w:tc>
          <w:tcPr>
            <w:tcW w:w="840" w:type="dxa"/>
            <w:tcBorders>
              <w:top w:val="single" w:sz="4" w:space="0" w:color="auto"/>
              <w:left w:val="single" w:sz="8" w:space="0" w:color="auto"/>
              <w:bottom w:val="single" w:sz="4" w:space="0" w:color="auto"/>
              <w:right w:val="single" w:sz="8" w:space="0" w:color="auto"/>
            </w:tcBorders>
            <w:vAlign w:val="center"/>
          </w:tcPr>
          <w:p w:rsidR="004F1FD2" w:rsidRPr="004051B4" w:rsidRDefault="004F1FD2" w:rsidP="0000752D">
            <w:pPr>
              <w:jc w:val="center"/>
            </w:pPr>
          </w:p>
        </w:tc>
        <w:tc>
          <w:tcPr>
            <w:tcW w:w="1680" w:type="dxa"/>
            <w:tcBorders>
              <w:top w:val="single" w:sz="4" w:space="0" w:color="auto"/>
              <w:left w:val="single" w:sz="8" w:space="0" w:color="auto"/>
              <w:bottom w:val="single" w:sz="4" w:space="0" w:color="auto"/>
              <w:right w:val="single" w:sz="8" w:space="0" w:color="auto"/>
            </w:tcBorders>
          </w:tcPr>
          <w:p w:rsidR="004F1FD2" w:rsidRPr="004051B4" w:rsidRDefault="004F1FD2" w:rsidP="0000752D"/>
        </w:tc>
        <w:tc>
          <w:tcPr>
            <w:tcW w:w="1680" w:type="dxa"/>
            <w:tcBorders>
              <w:top w:val="single" w:sz="4" w:space="0" w:color="auto"/>
              <w:left w:val="single" w:sz="8" w:space="0" w:color="auto"/>
              <w:bottom w:val="single" w:sz="4" w:space="0" w:color="auto"/>
              <w:right w:val="single" w:sz="4" w:space="0" w:color="auto"/>
            </w:tcBorders>
          </w:tcPr>
          <w:p w:rsidR="004F1FD2" w:rsidRPr="004051B4" w:rsidRDefault="004F1FD2" w:rsidP="0000752D"/>
        </w:tc>
      </w:tr>
      <w:tr w:rsidR="004F1FD2" w:rsidRPr="004051B4" w:rsidTr="0000752D">
        <w:trPr>
          <w:trHeight w:val="113"/>
          <w:tblCellSpacing w:w="5" w:type="nil"/>
        </w:trPr>
        <w:tc>
          <w:tcPr>
            <w:tcW w:w="5670" w:type="dxa"/>
            <w:tcBorders>
              <w:top w:val="single" w:sz="4" w:space="0" w:color="auto"/>
              <w:left w:val="single" w:sz="8" w:space="0" w:color="auto"/>
              <w:bottom w:val="single" w:sz="8" w:space="0" w:color="auto"/>
              <w:right w:val="single" w:sz="8" w:space="0" w:color="auto"/>
            </w:tcBorders>
          </w:tcPr>
          <w:p w:rsidR="004F1FD2" w:rsidRPr="004051B4" w:rsidRDefault="004F1FD2" w:rsidP="0000752D">
            <w:r w:rsidRPr="004051B4">
              <w:t>Количество созданных рабочих мест</w:t>
            </w:r>
          </w:p>
        </w:tc>
        <w:tc>
          <w:tcPr>
            <w:tcW w:w="840" w:type="dxa"/>
            <w:tcBorders>
              <w:top w:val="single" w:sz="4"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1680" w:type="dxa"/>
            <w:tcBorders>
              <w:top w:val="single" w:sz="4" w:space="0" w:color="auto"/>
              <w:left w:val="single" w:sz="8" w:space="0" w:color="auto"/>
              <w:bottom w:val="single" w:sz="8" w:space="0" w:color="auto"/>
              <w:right w:val="single" w:sz="8" w:space="0" w:color="auto"/>
            </w:tcBorders>
          </w:tcPr>
          <w:p w:rsidR="004F1FD2" w:rsidRPr="004051B4" w:rsidRDefault="004F1FD2" w:rsidP="0000752D"/>
        </w:tc>
        <w:tc>
          <w:tcPr>
            <w:tcW w:w="1680" w:type="dxa"/>
            <w:tcBorders>
              <w:top w:val="single" w:sz="4" w:space="0" w:color="auto"/>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в том числе высокопроизводительных</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 xml:space="preserve">в том числе относящихся к приоритетной целевой группе </w:t>
            </w:r>
            <w:hyperlink w:anchor="Par5189" w:history="1">
              <w:r w:rsidRPr="004051B4">
                <w:t>&lt;*&gt;</w:t>
              </w:r>
            </w:hyperlink>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Дополнительная номенклатура производимых товаров (работ, услуг), в том числе:</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инновационных товаров (работ, услуг)</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r w:rsidR="004F1FD2" w:rsidRPr="004051B4" w:rsidTr="0000752D">
        <w:trPr>
          <w:trHeight w:val="113"/>
          <w:tblCellSpacing w:w="5" w:type="nil"/>
        </w:trPr>
        <w:tc>
          <w:tcPr>
            <w:tcW w:w="5670" w:type="dxa"/>
            <w:tcBorders>
              <w:left w:val="single" w:sz="8" w:space="0" w:color="auto"/>
              <w:bottom w:val="single" w:sz="8" w:space="0" w:color="auto"/>
              <w:right w:val="single" w:sz="8" w:space="0" w:color="auto"/>
            </w:tcBorders>
          </w:tcPr>
          <w:p w:rsidR="004F1FD2" w:rsidRPr="004051B4" w:rsidRDefault="004F1FD2" w:rsidP="0000752D">
            <w:r w:rsidRPr="004051B4">
              <w:t>товаров (работ, услуг), направляемых на экспорт</w:t>
            </w:r>
          </w:p>
        </w:tc>
        <w:tc>
          <w:tcPr>
            <w:tcW w:w="84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680" w:type="dxa"/>
            <w:tcBorders>
              <w:left w:val="single" w:sz="8" w:space="0" w:color="auto"/>
              <w:bottom w:val="single" w:sz="8" w:space="0" w:color="auto"/>
              <w:right w:val="single" w:sz="8" w:space="0" w:color="auto"/>
            </w:tcBorders>
          </w:tcPr>
          <w:p w:rsidR="004F1FD2" w:rsidRPr="004051B4" w:rsidRDefault="004F1FD2" w:rsidP="0000752D"/>
        </w:tc>
        <w:tc>
          <w:tcPr>
            <w:tcW w:w="1680" w:type="dxa"/>
            <w:tcBorders>
              <w:left w:val="single" w:sz="8" w:space="0" w:color="auto"/>
              <w:bottom w:val="single" w:sz="8" w:space="0" w:color="auto"/>
              <w:right w:val="single" w:sz="8" w:space="0" w:color="auto"/>
            </w:tcBorders>
          </w:tcPr>
          <w:p w:rsidR="004F1FD2" w:rsidRPr="004051B4" w:rsidRDefault="004F1FD2" w:rsidP="0000752D"/>
        </w:tc>
      </w:tr>
    </w:tbl>
    <w:p w:rsidR="004F1FD2" w:rsidRPr="004051B4" w:rsidRDefault="004F1FD2" w:rsidP="004F1FD2">
      <w:pPr>
        <w:ind w:firstLine="540"/>
        <w:jc w:val="both"/>
      </w:pPr>
      <w:r w:rsidRPr="004051B4">
        <w:t>--------------------------------</w:t>
      </w:r>
    </w:p>
    <w:p w:rsidR="004F1FD2" w:rsidRPr="004051B4" w:rsidRDefault="004F1FD2" w:rsidP="004F1FD2">
      <w:pPr>
        <w:ind w:firstLine="540"/>
        <w:jc w:val="both"/>
      </w:pPr>
      <w:bookmarkStart w:id="4" w:name="Par5189"/>
      <w:bookmarkEnd w:id="4"/>
      <w:r w:rsidRPr="004051B4">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F1FD2" w:rsidRPr="004051B4" w:rsidRDefault="004F1FD2" w:rsidP="004F1FD2">
      <w:pPr>
        <w:jc w:val="both"/>
      </w:pPr>
    </w:p>
    <w:p w:rsidR="004F1FD2" w:rsidRPr="004051B4" w:rsidRDefault="004F1FD2" w:rsidP="004F1FD2">
      <w:pPr>
        <w:jc w:val="center"/>
        <w:outlineLvl w:val="3"/>
      </w:pPr>
      <w:bookmarkStart w:id="5" w:name="Par5191"/>
      <w:bookmarkEnd w:id="5"/>
      <w:r w:rsidRPr="004051B4">
        <w:t>Финансово-экономические показатели деятельности заявителя</w:t>
      </w:r>
    </w:p>
    <w:p w:rsidR="004F1FD2" w:rsidRPr="004051B4" w:rsidRDefault="004F1FD2" w:rsidP="004F1FD2">
      <w:pPr>
        <w:jc w:val="both"/>
      </w:pPr>
    </w:p>
    <w:tbl>
      <w:tblPr>
        <w:tblW w:w="9988" w:type="dxa"/>
        <w:tblCellSpacing w:w="5" w:type="nil"/>
        <w:tblInd w:w="75" w:type="dxa"/>
        <w:tblLayout w:type="fixed"/>
        <w:tblCellMar>
          <w:left w:w="75" w:type="dxa"/>
          <w:right w:w="75" w:type="dxa"/>
        </w:tblCellMar>
        <w:tblLook w:val="0000" w:firstRow="0" w:lastRow="0" w:firstColumn="0" w:lastColumn="0" w:noHBand="0" w:noVBand="0"/>
      </w:tblPr>
      <w:tblGrid>
        <w:gridCol w:w="5400"/>
        <w:gridCol w:w="1405"/>
        <w:gridCol w:w="1295"/>
        <w:gridCol w:w="900"/>
        <w:gridCol w:w="988"/>
      </w:tblGrid>
      <w:tr w:rsidR="004F1FD2" w:rsidRPr="004051B4" w:rsidTr="0000752D">
        <w:trPr>
          <w:cantSplit/>
          <w:trHeight w:val="1985"/>
          <w:tblCellSpacing w:w="5" w:type="nil"/>
        </w:trPr>
        <w:tc>
          <w:tcPr>
            <w:tcW w:w="5400"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Наименование показателя</w:t>
            </w:r>
          </w:p>
        </w:tc>
        <w:tc>
          <w:tcPr>
            <w:tcW w:w="1405" w:type="dxa"/>
            <w:tcBorders>
              <w:top w:val="single" w:sz="8"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Единица измерения</w:t>
            </w:r>
          </w:p>
        </w:tc>
        <w:tc>
          <w:tcPr>
            <w:tcW w:w="1295" w:type="dxa"/>
            <w:tcBorders>
              <w:top w:val="single" w:sz="8" w:space="0" w:color="auto"/>
              <w:left w:val="single" w:sz="8" w:space="0" w:color="auto"/>
              <w:bottom w:val="single" w:sz="8" w:space="0" w:color="auto"/>
              <w:right w:val="single" w:sz="8" w:space="0" w:color="auto"/>
            </w:tcBorders>
            <w:textDirection w:val="btLr"/>
            <w:vAlign w:val="center"/>
          </w:tcPr>
          <w:p w:rsidR="004F1FD2" w:rsidRPr="004051B4" w:rsidRDefault="004F1FD2" w:rsidP="0000752D">
            <w:pPr>
              <w:ind w:left="113" w:right="113"/>
              <w:jc w:val="center"/>
            </w:pPr>
            <w:r w:rsidRPr="004051B4">
              <w:t xml:space="preserve">Год, </w:t>
            </w:r>
            <w:proofErr w:type="spellStart"/>
            <w:r w:rsidRPr="004051B4">
              <w:t>предшествующийтекущему</w:t>
            </w:r>
            <w:proofErr w:type="spellEnd"/>
            <w:r w:rsidRPr="004051B4">
              <w:t xml:space="preserve"> году (факт)</w:t>
            </w:r>
          </w:p>
        </w:tc>
        <w:tc>
          <w:tcPr>
            <w:tcW w:w="900" w:type="dxa"/>
            <w:tcBorders>
              <w:top w:val="single" w:sz="8" w:space="0" w:color="auto"/>
              <w:left w:val="single" w:sz="8" w:space="0" w:color="auto"/>
              <w:bottom w:val="single" w:sz="8" w:space="0" w:color="auto"/>
              <w:right w:val="single" w:sz="8" w:space="0" w:color="auto"/>
            </w:tcBorders>
            <w:textDirection w:val="btLr"/>
            <w:vAlign w:val="center"/>
          </w:tcPr>
          <w:p w:rsidR="004F1FD2" w:rsidRPr="004051B4" w:rsidRDefault="004F1FD2" w:rsidP="0000752D">
            <w:pPr>
              <w:ind w:left="113" w:right="113"/>
              <w:jc w:val="center"/>
            </w:pPr>
            <w:proofErr w:type="spellStart"/>
            <w:r w:rsidRPr="004051B4">
              <w:t>Текущийгод</w:t>
            </w:r>
            <w:proofErr w:type="spellEnd"/>
            <w:r w:rsidRPr="004051B4">
              <w:t xml:space="preserve"> (план)</w:t>
            </w:r>
          </w:p>
        </w:tc>
        <w:tc>
          <w:tcPr>
            <w:tcW w:w="988" w:type="dxa"/>
            <w:tcBorders>
              <w:top w:val="single" w:sz="8" w:space="0" w:color="auto"/>
              <w:left w:val="single" w:sz="8" w:space="0" w:color="auto"/>
              <w:bottom w:val="single" w:sz="8" w:space="0" w:color="auto"/>
              <w:right w:val="single" w:sz="8" w:space="0" w:color="auto"/>
            </w:tcBorders>
            <w:textDirection w:val="btLr"/>
            <w:vAlign w:val="center"/>
          </w:tcPr>
          <w:p w:rsidR="004F1FD2" w:rsidRPr="004051B4" w:rsidRDefault="004F1FD2" w:rsidP="0000752D">
            <w:pPr>
              <w:ind w:left="113" w:right="113"/>
              <w:jc w:val="center"/>
            </w:pPr>
            <w:r w:rsidRPr="004051B4">
              <w:t>Очередной год (план)</w:t>
            </w: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1</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2</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3</w:t>
            </w: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4</w:t>
            </w: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5</w:t>
            </w: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Выручка от реализации товаров (работ, услуг)</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в том числе НДС</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 xml:space="preserve">Затраты на производство и </w:t>
            </w:r>
            <w:proofErr w:type="spellStart"/>
            <w:r w:rsidRPr="004051B4">
              <w:t>сбыттоваров</w:t>
            </w:r>
            <w:proofErr w:type="spellEnd"/>
            <w:r w:rsidRPr="004051B4">
              <w:t xml:space="preserve"> (работ, услуг)</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Прибыль (убыток) от продаж товаров (работ, услуг)</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Налоговые платежи в бюджеты всех уровней и внебюджетные фонды, всего</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 xml:space="preserve">в том числе по видам налогов </w:t>
            </w:r>
            <w:hyperlink w:anchor="Par5272" w:history="1">
              <w:r w:rsidRPr="004051B4">
                <w:t>&lt;*&gt;</w:t>
              </w:r>
            </w:hyperlink>
            <w:r w:rsidRPr="004051B4">
              <w:t>:</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x</w:t>
            </w: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налог на прибыль организаций (общий режим налогообложения, УСН, ЕНВД, патент)</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w:t>
            </w:r>
            <w:r w:rsidR="00E87030">
              <w:t xml:space="preserve"> </w:t>
            </w:r>
            <w:r w:rsidRPr="004051B4">
              <w:t>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НДФЛ</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страховые взносы во внебюджетные фонды (ПФР, ФОМС,ФСС)</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налог на имущество организаций</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транспортный налог</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налог на землю</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Чистая прибыль (убыток)</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Фонд оплаты труда</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Среднесписочная численность персонала</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чел.</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4" w:space="0" w:color="auto"/>
              <w:right w:val="single" w:sz="8" w:space="0" w:color="auto"/>
            </w:tcBorders>
          </w:tcPr>
          <w:p w:rsidR="004F1FD2" w:rsidRPr="004051B4" w:rsidRDefault="004F1FD2" w:rsidP="0000752D">
            <w:r w:rsidRPr="004051B4">
              <w:lastRenderedPageBreak/>
              <w:t>Среднемесячная заработная плата на 1 работающего</w:t>
            </w:r>
          </w:p>
        </w:tc>
        <w:tc>
          <w:tcPr>
            <w:tcW w:w="1405" w:type="dxa"/>
            <w:tcBorders>
              <w:left w:val="single" w:sz="8" w:space="0" w:color="auto"/>
              <w:bottom w:val="single" w:sz="4" w:space="0" w:color="auto"/>
              <w:right w:val="single" w:sz="8" w:space="0" w:color="auto"/>
            </w:tcBorders>
            <w:vAlign w:val="center"/>
          </w:tcPr>
          <w:p w:rsidR="004F1FD2" w:rsidRPr="004051B4" w:rsidRDefault="004F1FD2" w:rsidP="0000752D">
            <w:pPr>
              <w:jc w:val="center"/>
            </w:pPr>
            <w:r w:rsidRPr="004051B4">
              <w:t>рублей</w:t>
            </w:r>
          </w:p>
        </w:tc>
        <w:tc>
          <w:tcPr>
            <w:tcW w:w="1295" w:type="dxa"/>
            <w:tcBorders>
              <w:left w:val="single" w:sz="8" w:space="0" w:color="auto"/>
              <w:bottom w:val="single" w:sz="4"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4"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4"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top w:val="single" w:sz="4" w:space="0" w:color="auto"/>
              <w:left w:val="single" w:sz="4" w:space="0" w:color="auto"/>
              <w:bottom w:val="single" w:sz="4" w:space="0" w:color="auto"/>
              <w:right w:val="single" w:sz="8" w:space="0" w:color="auto"/>
            </w:tcBorders>
          </w:tcPr>
          <w:p w:rsidR="004F1FD2" w:rsidRPr="004051B4" w:rsidRDefault="004F1FD2" w:rsidP="0000752D">
            <w:r w:rsidRPr="004051B4">
              <w:t>Рынки сбыта товаров (работ, услуг)</w:t>
            </w:r>
          </w:p>
        </w:tc>
        <w:tc>
          <w:tcPr>
            <w:tcW w:w="1405" w:type="dxa"/>
            <w:tcBorders>
              <w:top w:val="single" w:sz="4" w:space="0" w:color="auto"/>
              <w:left w:val="single" w:sz="8" w:space="0" w:color="auto"/>
              <w:bottom w:val="single" w:sz="4" w:space="0" w:color="auto"/>
              <w:right w:val="single" w:sz="8" w:space="0" w:color="auto"/>
            </w:tcBorders>
            <w:vAlign w:val="center"/>
          </w:tcPr>
          <w:p w:rsidR="004F1FD2" w:rsidRPr="004051B4" w:rsidRDefault="004F1FD2" w:rsidP="0000752D">
            <w:pPr>
              <w:jc w:val="center"/>
            </w:pPr>
            <w:r w:rsidRPr="004051B4">
              <w:t>x</w:t>
            </w:r>
          </w:p>
        </w:tc>
        <w:tc>
          <w:tcPr>
            <w:tcW w:w="1295" w:type="dxa"/>
            <w:tcBorders>
              <w:top w:val="single" w:sz="4" w:space="0" w:color="auto"/>
              <w:left w:val="single" w:sz="8" w:space="0" w:color="auto"/>
              <w:bottom w:val="single" w:sz="4" w:space="0" w:color="auto"/>
              <w:right w:val="single" w:sz="8" w:space="0" w:color="auto"/>
            </w:tcBorders>
            <w:vAlign w:val="center"/>
          </w:tcPr>
          <w:p w:rsidR="004F1FD2" w:rsidRPr="004051B4" w:rsidRDefault="004F1FD2" w:rsidP="0000752D">
            <w:pPr>
              <w:jc w:val="center"/>
            </w:pPr>
            <w:r w:rsidRPr="004051B4">
              <w:t>x</w:t>
            </w:r>
          </w:p>
        </w:tc>
        <w:tc>
          <w:tcPr>
            <w:tcW w:w="900" w:type="dxa"/>
            <w:tcBorders>
              <w:top w:val="single" w:sz="4" w:space="0" w:color="auto"/>
              <w:left w:val="single" w:sz="8" w:space="0" w:color="auto"/>
              <w:bottom w:val="single" w:sz="4" w:space="0" w:color="auto"/>
              <w:right w:val="single" w:sz="8" w:space="0" w:color="auto"/>
            </w:tcBorders>
            <w:vAlign w:val="center"/>
          </w:tcPr>
          <w:p w:rsidR="004F1FD2" w:rsidRPr="004051B4" w:rsidRDefault="004F1FD2" w:rsidP="0000752D">
            <w:pPr>
              <w:jc w:val="center"/>
            </w:pPr>
            <w:r w:rsidRPr="004051B4">
              <w:t>x</w:t>
            </w:r>
          </w:p>
        </w:tc>
        <w:tc>
          <w:tcPr>
            <w:tcW w:w="988" w:type="dxa"/>
            <w:tcBorders>
              <w:top w:val="single" w:sz="4" w:space="0" w:color="auto"/>
              <w:left w:val="single" w:sz="8" w:space="0" w:color="auto"/>
              <w:bottom w:val="single" w:sz="4" w:space="0" w:color="auto"/>
              <w:right w:val="single" w:sz="4" w:space="0" w:color="auto"/>
            </w:tcBorders>
            <w:vAlign w:val="center"/>
          </w:tcPr>
          <w:p w:rsidR="004F1FD2" w:rsidRPr="004051B4" w:rsidRDefault="004F1FD2" w:rsidP="0000752D">
            <w:pPr>
              <w:jc w:val="center"/>
            </w:pPr>
            <w:r w:rsidRPr="004051B4">
              <w:t>x</w:t>
            </w:r>
          </w:p>
        </w:tc>
      </w:tr>
      <w:tr w:rsidR="004F1FD2" w:rsidRPr="004051B4" w:rsidTr="0000752D">
        <w:trPr>
          <w:trHeight w:val="113"/>
          <w:tblCellSpacing w:w="5" w:type="nil"/>
        </w:trPr>
        <w:tc>
          <w:tcPr>
            <w:tcW w:w="5400" w:type="dxa"/>
            <w:tcBorders>
              <w:top w:val="single" w:sz="4" w:space="0" w:color="auto"/>
              <w:left w:val="single" w:sz="8" w:space="0" w:color="auto"/>
              <w:bottom w:val="single" w:sz="8" w:space="0" w:color="auto"/>
              <w:right w:val="single" w:sz="8" w:space="0" w:color="auto"/>
            </w:tcBorders>
          </w:tcPr>
          <w:p w:rsidR="004F1FD2" w:rsidRPr="004051B4" w:rsidRDefault="004F1FD2" w:rsidP="0000752D">
            <w:r w:rsidRPr="004051B4">
              <w:t>Объем отгруженных товаров (работ, услуг), в т. ч:</w:t>
            </w:r>
          </w:p>
        </w:tc>
        <w:tc>
          <w:tcPr>
            <w:tcW w:w="1405" w:type="dxa"/>
            <w:tcBorders>
              <w:top w:val="single" w:sz="4"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top w:val="single" w:sz="4"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top w:val="single" w:sz="4" w:space="0" w:color="auto"/>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объем товаров (работ, услуг), отгруженных на территории Красноярского края</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объем товаров (работ, услуг), отгруженных за пределы Красноярского края</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r w:rsidR="004F1FD2" w:rsidRPr="004051B4" w:rsidTr="0000752D">
        <w:trPr>
          <w:trHeight w:val="113"/>
          <w:tblCellSpacing w:w="5" w:type="nil"/>
        </w:trPr>
        <w:tc>
          <w:tcPr>
            <w:tcW w:w="5400" w:type="dxa"/>
            <w:tcBorders>
              <w:left w:val="single" w:sz="8" w:space="0" w:color="auto"/>
              <w:bottom w:val="single" w:sz="8" w:space="0" w:color="auto"/>
              <w:right w:val="single" w:sz="8" w:space="0" w:color="auto"/>
            </w:tcBorders>
          </w:tcPr>
          <w:p w:rsidR="004F1FD2" w:rsidRPr="004051B4" w:rsidRDefault="004F1FD2" w:rsidP="0000752D">
            <w:r w:rsidRPr="004051B4">
              <w:t>объем товаров (работ, услуг), отгруженных за пределы Российской Федерации (экспорт)</w:t>
            </w:r>
          </w:p>
        </w:tc>
        <w:tc>
          <w:tcPr>
            <w:tcW w:w="140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r w:rsidRPr="004051B4">
              <w:t>тыс. рублей</w:t>
            </w:r>
          </w:p>
        </w:tc>
        <w:tc>
          <w:tcPr>
            <w:tcW w:w="1295"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00"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c>
          <w:tcPr>
            <w:tcW w:w="988" w:type="dxa"/>
            <w:tcBorders>
              <w:left w:val="single" w:sz="8" w:space="0" w:color="auto"/>
              <w:bottom w:val="single" w:sz="8" w:space="0" w:color="auto"/>
              <w:right w:val="single" w:sz="8" w:space="0" w:color="auto"/>
            </w:tcBorders>
            <w:vAlign w:val="center"/>
          </w:tcPr>
          <w:p w:rsidR="004F1FD2" w:rsidRPr="004051B4" w:rsidRDefault="004F1FD2" w:rsidP="0000752D">
            <w:pPr>
              <w:jc w:val="center"/>
            </w:pPr>
          </w:p>
        </w:tc>
      </w:tr>
    </w:tbl>
    <w:p w:rsidR="004F1FD2" w:rsidRPr="004051B4" w:rsidRDefault="004F1FD2" w:rsidP="004F1FD2">
      <w:pPr>
        <w:jc w:val="both"/>
      </w:pPr>
    </w:p>
    <w:p w:rsidR="004F1FD2" w:rsidRPr="004051B4" w:rsidRDefault="004F1FD2" w:rsidP="004F1FD2">
      <w:pPr>
        <w:ind w:firstLine="540"/>
        <w:jc w:val="both"/>
      </w:pPr>
      <w:r w:rsidRPr="004051B4">
        <w:t>--------------------------------</w:t>
      </w:r>
    </w:p>
    <w:p w:rsidR="004F1FD2" w:rsidRPr="004051B4" w:rsidRDefault="004F1FD2" w:rsidP="004F1FD2">
      <w:pPr>
        <w:ind w:firstLine="540"/>
        <w:jc w:val="both"/>
      </w:pPr>
      <w:bookmarkStart w:id="6" w:name="Par5272"/>
      <w:bookmarkEnd w:id="6"/>
      <w:r w:rsidRPr="004051B4">
        <w:t>&lt;*&gt; Заполняется только по уплачиваемым видам налогов.</w:t>
      </w:r>
    </w:p>
    <w:p w:rsidR="004F1FD2" w:rsidRPr="004051B4" w:rsidRDefault="004F1FD2" w:rsidP="004F1FD2">
      <w:pPr>
        <w:jc w:val="both"/>
      </w:pPr>
    </w:p>
    <w:p w:rsidR="004F1FD2" w:rsidRPr="004051B4" w:rsidRDefault="004F1FD2" w:rsidP="004F1FD2">
      <w:pPr>
        <w:pStyle w:val="ConsPlusNonformat"/>
        <w:rPr>
          <w:rFonts w:ascii="Times New Roman" w:hAnsi="Times New Roman" w:cs="Times New Roman"/>
          <w:sz w:val="24"/>
          <w:szCs w:val="24"/>
        </w:rPr>
      </w:pPr>
      <w:r w:rsidRPr="004051B4">
        <w:rPr>
          <w:rFonts w:ascii="Times New Roman" w:hAnsi="Times New Roman" w:cs="Times New Roman"/>
          <w:sz w:val="24"/>
          <w:szCs w:val="24"/>
        </w:rPr>
        <w:t>____________________________ ____________________ _______________________________</w:t>
      </w:r>
    </w:p>
    <w:p w:rsidR="004F1FD2" w:rsidRPr="004051B4" w:rsidRDefault="004F1FD2" w:rsidP="004F1FD2">
      <w:pPr>
        <w:pStyle w:val="ConsPlusNonformat"/>
        <w:ind w:firstLine="720"/>
        <w:rPr>
          <w:rFonts w:ascii="Times New Roman" w:hAnsi="Times New Roman" w:cs="Times New Roman"/>
        </w:rPr>
      </w:pPr>
      <w:r w:rsidRPr="004051B4">
        <w:rPr>
          <w:rFonts w:ascii="Times New Roman" w:hAnsi="Times New Roman" w:cs="Times New Roman"/>
        </w:rPr>
        <w:t>(должность руководителя)</w:t>
      </w:r>
      <w:r w:rsidRPr="004051B4">
        <w:rPr>
          <w:rFonts w:ascii="Times New Roman" w:hAnsi="Times New Roman" w:cs="Times New Roman"/>
        </w:rPr>
        <w:tab/>
      </w:r>
      <w:r w:rsidRPr="004051B4">
        <w:rPr>
          <w:rFonts w:ascii="Times New Roman" w:hAnsi="Times New Roman" w:cs="Times New Roman"/>
        </w:rPr>
        <w:tab/>
        <w:t>(подпись)</w:t>
      </w:r>
      <w:r w:rsidRPr="004051B4">
        <w:rPr>
          <w:rFonts w:ascii="Times New Roman" w:hAnsi="Times New Roman" w:cs="Times New Roman"/>
        </w:rPr>
        <w:tab/>
      </w:r>
      <w:r w:rsidRPr="004051B4">
        <w:rPr>
          <w:rFonts w:ascii="Times New Roman" w:hAnsi="Times New Roman" w:cs="Times New Roman"/>
        </w:rPr>
        <w:tab/>
        <w:t>(расшифровка подписи)</w:t>
      </w:r>
    </w:p>
    <w:p w:rsidR="004F1FD2" w:rsidRPr="004051B4" w:rsidRDefault="004F1FD2" w:rsidP="004F1FD2">
      <w:pPr>
        <w:pStyle w:val="ConsPlusNonformat"/>
        <w:rPr>
          <w:rFonts w:ascii="Times New Roman" w:hAnsi="Times New Roman" w:cs="Times New Roman"/>
          <w:sz w:val="24"/>
          <w:szCs w:val="24"/>
        </w:rPr>
      </w:pPr>
      <w:r w:rsidRPr="004051B4">
        <w:rPr>
          <w:rFonts w:ascii="Times New Roman" w:hAnsi="Times New Roman" w:cs="Times New Roman"/>
          <w:sz w:val="24"/>
          <w:szCs w:val="24"/>
        </w:rPr>
        <w:t>М.П.</w:t>
      </w:r>
    </w:p>
    <w:p w:rsidR="00262F97" w:rsidRDefault="00262F97">
      <w:r>
        <w:br w:type="page"/>
      </w:r>
    </w:p>
    <w:p w:rsidR="004F1FD2" w:rsidRPr="004051B4" w:rsidRDefault="004F1FD2" w:rsidP="004F1FD2">
      <w:pPr>
        <w:tabs>
          <w:tab w:val="left" w:pos="8535"/>
        </w:tabs>
        <w:jc w:val="right"/>
      </w:pPr>
      <w:r w:rsidRPr="004051B4">
        <w:lastRenderedPageBreak/>
        <w:t xml:space="preserve">Приложение </w:t>
      </w:r>
      <w:r>
        <w:t xml:space="preserve">№ </w:t>
      </w:r>
      <w:r w:rsidRPr="004051B4">
        <w:t>6</w:t>
      </w:r>
    </w:p>
    <w:p w:rsidR="004F1FD2" w:rsidRPr="004051B4" w:rsidRDefault="004F1FD2" w:rsidP="004F1FD2">
      <w:pPr>
        <w:tabs>
          <w:tab w:val="left" w:pos="8535"/>
        </w:tabs>
        <w:jc w:val="right"/>
      </w:pPr>
      <w:r w:rsidRPr="004051B4">
        <w:t>к Порядку</w:t>
      </w:r>
    </w:p>
    <w:p w:rsidR="004F1FD2" w:rsidRPr="004051B4" w:rsidRDefault="004F1FD2" w:rsidP="004F1FD2">
      <w:pPr>
        <w:rPr>
          <w:sz w:val="28"/>
          <w:szCs w:val="28"/>
        </w:rPr>
      </w:pPr>
    </w:p>
    <w:p w:rsidR="004F1FD2" w:rsidRPr="004051B4" w:rsidRDefault="004F1FD2" w:rsidP="004F1FD2">
      <w:pPr>
        <w:tabs>
          <w:tab w:val="left" w:pos="3060"/>
        </w:tabs>
        <w:jc w:val="center"/>
      </w:pPr>
      <w:r w:rsidRPr="004051B4">
        <w:t>Журнал</w:t>
      </w:r>
    </w:p>
    <w:p w:rsidR="004F1FD2" w:rsidRPr="004051B4" w:rsidRDefault="004F1FD2" w:rsidP="004F1FD2">
      <w:pPr>
        <w:tabs>
          <w:tab w:val="left" w:pos="3060"/>
        </w:tabs>
        <w:jc w:val="center"/>
      </w:pPr>
      <w:r w:rsidRPr="004051B4">
        <w:t>регистрации заявок на получение</w:t>
      </w:r>
      <w:r w:rsidR="005B62AB">
        <w:t xml:space="preserve"> </w:t>
      </w:r>
      <w:r w:rsidRPr="004051B4">
        <w:t>субсидий в рамках реализации</w:t>
      </w:r>
    </w:p>
    <w:p w:rsidR="004F1FD2" w:rsidRPr="004051B4" w:rsidRDefault="00067AA2" w:rsidP="004F1FD2">
      <w:pPr>
        <w:tabs>
          <w:tab w:val="left" w:pos="7785"/>
        </w:tabs>
        <w:jc w:val="center"/>
      </w:pPr>
      <w:r>
        <w:t>муниципальной программы</w:t>
      </w:r>
      <w:r w:rsidR="004F1FD2" w:rsidRPr="00526A1C">
        <w:t xml:space="preserve"> «Развитие субъектов малого и среднего предпринимательства в Кежемском районе»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854"/>
        <w:gridCol w:w="2334"/>
        <w:gridCol w:w="1418"/>
        <w:gridCol w:w="1275"/>
        <w:gridCol w:w="1418"/>
        <w:gridCol w:w="1701"/>
      </w:tblGrid>
      <w:tr w:rsidR="004F1FD2" w:rsidTr="0000752D">
        <w:trPr>
          <w:cantSplit/>
          <w:trHeight w:val="2164"/>
        </w:trPr>
        <w:tc>
          <w:tcPr>
            <w:tcW w:w="464" w:type="dxa"/>
            <w:vAlign w:val="center"/>
          </w:tcPr>
          <w:p w:rsidR="004F1FD2" w:rsidRPr="004051B4" w:rsidRDefault="004F1FD2" w:rsidP="0000752D">
            <w:pPr>
              <w:tabs>
                <w:tab w:val="left" w:pos="7785"/>
              </w:tabs>
              <w:jc w:val="center"/>
            </w:pPr>
            <w:r w:rsidRPr="004051B4">
              <w:t>№</w:t>
            </w:r>
          </w:p>
        </w:tc>
        <w:tc>
          <w:tcPr>
            <w:tcW w:w="854" w:type="dxa"/>
            <w:textDirection w:val="btLr"/>
            <w:vAlign w:val="center"/>
          </w:tcPr>
          <w:p w:rsidR="004F1FD2" w:rsidRPr="004051B4" w:rsidRDefault="004F1FD2" w:rsidP="0000752D">
            <w:pPr>
              <w:tabs>
                <w:tab w:val="left" w:pos="7785"/>
              </w:tabs>
              <w:ind w:left="113" w:right="113"/>
              <w:jc w:val="center"/>
            </w:pPr>
            <w:r w:rsidRPr="004051B4">
              <w:t xml:space="preserve">Дата </w:t>
            </w:r>
            <w:r>
              <w:t>регистрации</w:t>
            </w:r>
          </w:p>
        </w:tc>
        <w:tc>
          <w:tcPr>
            <w:tcW w:w="2334" w:type="dxa"/>
            <w:vAlign w:val="center"/>
          </w:tcPr>
          <w:p w:rsidR="004F1FD2" w:rsidRPr="004051B4" w:rsidRDefault="004F1FD2" w:rsidP="0000752D">
            <w:pPr>
              <w:tabs>
                <w:tab w:val="left" w:pos="7785"/>
              </w:tabs>
              <w:jc w:val="center"/>
            </w:pPr>
            <w:r w:rsidRPr="004051B4">
              <w:t>Наименование заявителя (Ф.И.О. индивидуального предпринимателя, название юридического лица)</w:t>
            </w:r>
          </w:p>
        </w:tc>
        <w:tc>
          <w:tcPr>
            <w:tcW w:w="1418" w:type="dxa"/>
            <w:vAlign w:val="center"/>
          </w:tcPr>
          <w:p w:rsidR="004F1FD2" w:rsidRPr="004051B4" w:rsidRDefault="004F1FD2" w:rsidP="0000752D">
            <w:pPr>
              <w:tabs>
                <w:tab w:val="left" w:pos="7785"/>
              </w:tabs>
              <w:jc w:val="center"/>
            </w:pPr>
            <w:r w:rsidRPr="004051B4">
              <w:t>Суть заявки</w:t>
            </w:r>
          </w:p>
        </w:tc>
        <w:tc>
          <w:tcPr>
            <w:tcW w:w="1275" w:type="dxa"/>
            <w:textDirection w:val="btLr"/>
            <w:vAlign w:val="center"/>
          </w:tcPr>
          <w:p w:rsidR="004F1FD2" w:rsidRPr="004051B4" w:rsidRDefault="004F1FD2" w:rsidP="0000752D">
            <w:pPr>
              <w:tabs>
                <w:tab w:val="left" w:pos="7785"/>
              </w:tabs>
              <w:ind w:left="113" w:right="113"/>
              <w:jc w:val="center"/>
            </w:pPr>
            <w:r w:rsidRPr="004051B4">
              <w:t>Дата направления в Экспертную комиссию</w:t>
            </w:r>
          </w:p>
        </w:tc>
        <w:tc>
          <w:tcPr>
            <w:tcW w:w="1418" w:type="dxa"/>
            <w:vAlign w:val="center"/>
          </w:tcPr>
          <w:p w:rsidR="004F1FD2" w:rsidRPr="004051B4" w:rsidRDefault="004F1FD2" w:rsidP="0000752D">
            <w:pPr>
              <w:tabs>
                <w:tab w:val="left" w:pos="7785"/>
              </w:tabs>
              <w:jc w:val="center"/>
            </w:pPr>
            <w:r w:rsidRPr="004051B4">
              <w:t>Суть решения Экспертной комиссии</w:t>
            </w:r>
          </w:p>
        </w:tc>
        <w:tc>
          <w:tcPr>
            <w:tcW w:w="1701" w:type="dxa"/>
            <w:vAlign w:val="center"/>
          </w:tcPr>
          <w:p w:rsidR="004F1FD2" w:rsidRDefault="004F1FD2" w:rsidP="0000752D">
            <w:pPr>
              <w:tabs>
                <w:tab w:val="left" w:pos="7785"/>
              </w:tabs>
              <w:jc w:val="center"/>
            </w:pPr>
            <w:r w:rsidRPr="004051B4">
              <w:t>Примечание</w:t>
            </w:r>
          </w:p>
        </w:tc>
      </w:tr>
      <w:tr w:rsidR="004F1FD2" w:rsidTr="0000752D">
        <w:tc>
          <w:tcPr>
            <w:tcW w:w="464" w:type="dxa"/>
          </w:tcPr>
          <w:p w:rsidR="004F1FD2" w:rsidRDefault="004F1FD2" w:rsidP="0000752D">
            <w:pPr>
              <w:tabs>
                <w:tab w:val="left" w:pos="7785"/>
              </w:tabs>
            </w:pPr>
          </w:p>
        </w:tc>
        <w:tc>
          <w:tcPr>
            <w:tcW w:w="854" w:type="dxa"/>
          </w:tcPr>
          <w:p w:rsidR="004F1FD2" w:rsidRDefault="004F1FD2" w:rsidP="0000752D">
            <w:pPr>
              <w:tabs>
                <w:tab w:val="left" w:pos="7785"/>
              </w:tabs>
            </w:pPr>
          </w:p>
        </w:tc>
        <w:tc>
          <w:tcPr>
            <w:tcW w:w="2334" w:type="dxa"/>
          </w:tcPr>
          <w:p w:rsidR="004F1FD2" w:rsidRDefault="004F1FD2" w:rsidP="0000752D">
            <w:pPr>
              <w:tabs>
                <w:tab w:val="left" w:pos="7785"/>
              </w:tabs>
            </w:pPr>
          </w:p>
        </w:tc>
        <w:tc>
          <w:tcPr>
            <w:tcW w:w="1418" w:type="dxa"/>
          </w:tcPr>
          <w:p w:rsidR="004F1FD2" w:rsidRDefault="004F1FD2" w:rsidP="0000752D">
            <w:pPr>
              <w:tabs>
                <w:tab w:val="left" w:pos="7785"/>
              </w:tabs>
            </w:pPr>
          </w:p>
        </w:tc>
        <w:tc>
          <w:tcPr>
            <w:tcW w:w="1275" w:type="dxa"/>
          </w:tcPr>
          <w:p w:rsidR="004F1FD2" w:rsidRDefault="004F1FD2" w:rsidP="0000752D">
            <w:pPr>
              <w:tabs>
                <w:tab w:val="left" w:pos="7785"/>
              </w:tabs>
            </w:pPr>
          </w:p>
        </w:tc>
        <w:tc>
          <w:tcPr>
            <w:tcW w:w="1418" w:type="dxa"/>
          </w:tcPr>
          <w:p w:rsidR="004F1FD2" w:rsidRDefault="004F1FD2" w:rsidP="0000752D">
            <w:pPr>
              <w:tabs>
                <w:tab w:val="left" w:pos="7785"/>
              </w:tabs>
            </w:pPr>
          </w:p>
        </w:tc>
        <w:tc>
          <w:tcPr>
            <w:tcW w:w="1701" w:type="dxa"/>
          </w:tcPr>
          <w:p w:rsidR="004F1FD2" w:rsidRDefault="004F1FD2" w:rsidP="0000752D">
            <w:pPr>
              <w:tabs>
                <w:tab w:val="left" w:pos="7785"/>
              </w:tabs>
            </w:pPr>
          </w:p>
        </w:tc>
      </w:tr>
    </w:tbl>
    <w:p w:rsidR="004F1FD2" w:rsidRPr="00B153B0" w:rsidRDefault="004F1FD2" w:rsidP="004F1FD2">
      <w:pPr>
        <w:tabs>
          <w:tab w:val="left" w:pos="7425"/>
        </w:tabs>
        <w:rPr>
          <w:sz w:val="28"/>
          <w:szCs w:val="28"/>
        </w:rPr>
      </w:pPr>
    </w:p>
    <w:p w:rsidR="004F1FD2" w:rsidRPr="007F161C" w:rsidRDefault="004F1FD2" w:rsidP="004F1FD2">
      <w:pPr>
        <w:rPr>
          <w:szCs w:val="28"/>
        </w:rPr>
      </w:pPr>
    </w:p>
    <w:p w:rsidR="00262F97" w:rsidRDefault="00262F97">
      <w:r>
        <w:br w:type="page"/>
      </w:r>
    </w:p>
    <w:p w:rsidR="00202F55" w:rsidRDefault="00202F55" w:rsidP="00202F55">
      <w:pPr>
        <w:jc w:val="right"/>
        <w:outlineLvl w:val="0"/>
      </w:pPr>
      <w:r>
        <w:lastRenderedPageBreak/>
        <w:t>Приложение № 4</w:t>
      </w:r>
    </w:p>
    <w:p w:rsidR="00E9065F" w:rsidRDefault="00E9065F" w:rsidP="00E9065F">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муниципальной </w:t>
      </w:r>
      <w:r w:rsidRPr="00683DCC">
        <w:rPr>
          <w:rFonts w:ascii="Times New Roman" w:hAnsi="Times New Roman" w:cs="Times New Roman"/>
          <w:sz w:val="24"/>
          <w:szCs w:val="24"/>
        </w:rPr>
        <w:t xml:space="preserve">программе «Развитие субъектов малого и </w:t>
      </w:r>
    </w:p>
    <w:p w:rsidR="00E9065F" w:rsidRPr="00683DCC" w:rsidRDefault="00E9065F" w:rsidP="00E9065F">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среднего предпринимательства</w:t>
      </w:r>
    </w:p>
    <w:p w:rsidR="00E9065F" w:rsidRPr="00683DCC" w:rsidDel="00CA701B" w:rsidRDefault="00E9065F" w:rsidP="00E9065F">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в </w:t>
      </w:r>
      <w:r>
        <w:rPr>
          <w:rFonts w:ascii="Times New Roman" w:hAnsi="Times New Roman" w:cs="Times New Roman"/>
          <w:sz w:val="24"/>
          <w:szCs w:val="24"/>
        </w:rPr>
        <w:t>Кежемском районе</w:t>
      </w:r>
      <w:r w:rsidRPr="00683DCC">
        <w:rPr>
          <w:rFonts w:ascii="Times New Roman" w:hAnsi="Times New Roman" w:cs="Times New Roman"/>
          <w:sz w:val="24"/>
          <w:szCs w:val="24"/>
        </w:rPr>
        <w:t>»</w:t>
      </w:r>
    </w:p>
    <w:p w:rsidR="00E9065F" w:rsidRDefault="00E9065F" w:rsidP="00202F55">
      <w:pPr>
        <w:jc w:val="right"/>
        <w:outlineLvl w:val="0"/>
      </w:pPr>
    </w:p>
    <w:p w:rsidR="00F80FEC" w:rsidRPr="000256E3" w:rsidRDefault="00F80FEC" w:rsidP="00F80FEC">
      <w:pPr>
        <w:jc w:val="center"/>
        <w:outlineLvl w:val="0"/>
      </w:pPr>
      <w:r w:rsidRPr="000256E3">
        <w:t>ПОРЯДОК</w:t>
      </w:r>
    </w:p>
    <w:p w:rsidR="00F80FEC" w:rsidRPr="000256E3" w:rsidRDefault="00F80FEC" w:rsidP="00F80FEC">
      <w:pPr>
        <w:jc w:val="center"/>
        <w:outlineLvl w:val="0"/>
      </w:pPr>
      <w:r w:rsidRPr="000256E3">
        <w:t>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t xml:space="preserve"> ЛИБО</w:t>
      </w:r>
      <w:r w:rsidRPr="000256E3">
        <w:t xml:space="preserve"> МОДЕРНИЗАЦИИ ПРОИЗВОДСТВА ТОВАРОВ (РАБОТ, УСЛУГ)</w:t>
      </w:r>
    </w:p>
    <w:p w:rsidR="00F80FEC" w:rsidRPr="000256E3" w:rsidRDefault="00F80FEC" w:rsidP="00F80FEC">
      <w:pPr>
        <w:jc w:val="center"/>
        <w:outlineLvl w:val="0"/>
      </w:pPr>
    </w:p>
    <w:p w:rsidR="00F80FEC" w:rsidRPr="000256E3" w:rsidRDefault="00F80FEC" w:rsidP="00F80FEC">
      <w:pPr>
        <w:autoSpaceDE w:val="0"/>
        <w:autoSpaceDN w:val="0"/>
        <w:adjustRightInd w:val="0"/>
        <w:ind w:firstLine="709"/>
        <w:jc w:val="both"/>
      </w:pPr>
      <w:r w:rsidRPr="000256E3">
        <w:t>1. Порядок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t xml:space="preserve"> либо</w:t>
      </w:r>
      <w:r w:rsidRPr="000256E3">
        <w:t xml:space="preserve"> модернизации производства товаров (работ, услуг) (далее - Порядок), устанавливает механизм и условия предоставления субсидий на возмещение части затрат, понесенных субъектами малого и среднего предпринимательства, на приобретение оборудования в целях создания и (или) развития</w:t>
      </w:r>
      <w:r>
        <w:t xml:space="preserve"> либо</w:t>
      </w:r>
      <w:r w:rsidRPr="000256E3">
        <w:t xml:space="preserve"> модернизации производства товаров (работ, услуг)  (далее - субсидия).</w:t>
      </w:r>
    </w:p>
    <w:p w:rsidR="00F80FEC" w:rsidRDefault="00F80FEC" w:rsidP="00F80FEC">
      <w:pPr>
        <w:ind w:firstLine="709"/>
        <w:jc w:val="both"/>
      </w:pPr>
      <w:r w:rsidRPr="000256E3">
        <w:t>2. Для целей настоящего Порядка поняти</w:t>
      </w:r>
      <w:r>
        <w:t>е</w:t>
      </w:r>
      <w:r w:rsidRPr="000256E3">
        <w:t xml:space="preserve"> «субъект малого </w:t>
      </w:r>
      <w:r>
        <w:t xml:space="preserve">и среднего </w:t>
      </w:r>
      <w:r w:rsidRPr="000256E3">
        <w:t>предпринимательства» понима</w:t>
      </w:r>
      <w:r>
        <w:t>е</w:t>
      </w:r>
      <w:r w:rsidRPr="000256E3">
        <w:t>тся в том значении, в котором он</w:t>
      </w:r>
      <w:r>
        <w:t>о</w:t>
      </w:r>
      <w:r w:rsidRPr="000256E3">
        <w:t xml:space="preserve"> использу</w:t>
      </w:r>
      <w:r>
        <w:t>е</w:t>
      </w:r>
      <w:r w:rsidRPr="000256E3">
        <w:t xml:space="preserve">тся в Федеральном законе от 24.07.2007 № 209-ФЗ «О развитии малого и среднего предпринимательства в Российской Федерации» (далее – </w:t>
      </w:r>
      <w:r w:rsidR="00B11ABF">
        <w:t>Федеральный з</w:t>
      </w:r>
      <w:r w:rsidRPr="000256E3">
        <w:t>акон).</w:t>
      </w:r>
    </w:p>
    <w:p w:rsidR="00F80FEC" w:rsidRPr="004051B4" w:rsidRDefault="00F80FEC" w:rsidP="00F80FEC">
      <w:pPr>
        <w:autoSpaceDE w:val="0"/>
        <w:autoSpaceDN w:val="0"/>
        <w:adjustRightInd w:val="0"/>
        <w:ind w:firstLine="709"/>
        <w:jc w:val="both"/>
      </w:pPr>
      <w:r w:rsidRPr="004051B4">
        <w:t>Для целей настоящего Порядка используются следующие понятия:</w:t>
      </w:r>
    </w:p>
    <w:p w:rsidR="00F80FEC" w:rsidRPr="004051B4" w:rsidRDefault="00F80FEC" w:rsidP="00F80FEC">
      <w:pPr>
        <w:autoSpaceDE w:val="0"/>
        <w:autoSpaceDN w:val="0"/>
        <w:adjustRightInd w:val="0"/>
        <w:ind w:firstLine="709"/>
        <w:jc w:val="both"/>
      </w:pPr>
      <w:r w:rsidRPr="004051B4">
        <w:t>заявитель - субъект малого или среднего предпринимательства, обратившийся с заявлением о предоставлении субсидии;</w:t>
      </w:r>
    </w:p>
    <w:p w:rsidR="00F80FEC" w:rsidRPr="004051B4" w:rsidRDefault="00F80FEC" w:rsidP="00F80FEC">
      <w:pPr>
        <w:autoSpaceDE w:val="0"/>
        <w:autoSpaceDN w:val="0"/>
        <w:adjustRightInd w:val="0"/>
        <w:ind w:firstLine="709"/>
        <w:jc w:val="both"/>
      </w:pPr>
      <w:r w:rsidRPr="004051B4">
        <w:t>заявка - комплект документов, поданный заявителем для принятия решения о предоставлении заявителю субсидии;</w:t>
      </w:r>
    </w:p>
    <w:p w:rsidR="00F80FEC" w:rsidRPr="000256E3" w:rsidRDefault="00F80FEC" w:rsidP="00F80FEC">
      <w:pPr>
        <w:autoSpaceDE w:val="0"/>
        <w:autoSpaceDN w:val="0"/>
        <w:adjustRightInd w:val="0"/>
        <w:ind w:firstLine="709"/>
        <w:jc w:val="both"/>
      </w:pPr>
      <w:r w:rsidRPr="004051B4">
        <w:t>получатель субсидии - заявитель, в отношении заявки которого принято решение о предоставлении субсидии.</w:t>
      </w:r>
    </w:p>
    <w:p w:rsidR="00F80FEC" w:rsidRPr="00EF05E6" w:rsidRDefault="00F80FEC" w:rsidP="00F80FEC">
      <w:pPr>
        <w:autoSpaceDE w:val="0"/>
        <w:autoSpaceDN w:val="0"/>
        <w:adjustRightInd w:val="0"/>
        <w:ind w:firstLine="709"/>
        <w:jc w:val="both"/>
      </w:pPr>
      <w:r w:rsidRPr="000256E3">
        <w:t xml:space="preserve">Субсидирование затрат на приобретение оборудования осуществляется </w:t>
      </w:r>
      <w:r>
        <w:t xml:space="preserve">по следующим видам </w:t>
      </w:r>
      <w:r w:rsidRPr="00EB35E1">
        <w:t xml:space="preserve">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2-10 амортизационным группам, утвержденным постановлением Правительства Российской Федерации от 1 января </w:t>
      </w:r>
      <w:smartTag w:uri="urn:schemas-microsoft-com:office:smarttags" w:element="metricconverter">
        <w:smartTagPr>
          <w:attr w:name="ProductID" w:val="2002 г"/>
        </w:smartTagPr>
        <w:r w:rsidRPr="00EB35E1">
          <w:t>2002 г</w:t>
        </w:r>
      </w:smartTag>
      <w:r w:rsidRPr="00EB35E1">
        <w:t>.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r w:rsidRPr="00EF05E6">
        <w:t xml:space="preserve"> субъектами малого и среднего предпринимательства.</w:t>
      </w:r>
    </w:p>
    <w:p w:rsidR="00F80FEC" w:rsidRDefault="00F80FEC" w:rsidP="00F80FEC">
      <w:pPr>
        <w:autoSpaceDE w:val="0"/>
        <w:autoSpaceDN w:val="0"/>
        <w:adjustRightInd w:val="0"/>
        <w:ind w:firstLine="709"/>
        <w:jc w:val="both"/>
      </w:pPr>
      <w:r w:rsidRPr="00EF05E6">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4" w:history="1">
        <w:r w:rsidRPr="00EF05E6">
          <w:t xml:space="preserve">разделы </w:t>
        </w:r>
        <w:r w:rsidRPr="00EF05E6">
          <w:rPr>
            <w:lang w:val="en-US"/>
          </w:rPr>
          <w:t>B</w:t>
        </w:r>
        <w:r w:rsidRPr="00EF05E6">
          <w:t>,</w:t>
        </w:r>
        <w:r>
          <w:rPr>
            <w:lang w:val="en-US"/>
          </w:rPr>
          <w:t>D</w:t>
        </w:r>
        <w:r w:rsidRPr="00687673">
          <w:t xml:space="preserve">, </w:t>
        </w:r>
        <w:r>
          <w:rPr>
            <w:lang w:val="en-US"/>
          </w:rPr>
          <w:t>E</w:t>
        </w:r>
        <w:r w:rsidRPr="00687673">
          <w:t>,</w:t>
        </w:r>
        <w:r w:rsidRPr="00EF05E6">
          <w:t xml:space="preserve"> G</w:t>
        </w:r>
      </w:hyperlink>
      <w:r w:rsidRPr="00EF05E6">
        <w:t xml:space="preserve">, </w:t>
      </w:r>
      <w:r w:rsidRPr="00EF05E6">
        <w:rPr>
          <w:lang w:val="en-US"/>
        </w:rPr>
        <w:t>K</w:t>
      </w:r>
      <w:r w:rsidRPr="00EF05E6">
        <w:t xml:space="preserve">, </w:t>
      </w:r>
      <w:r w:rsidRPr="00EF05E6">
        <w:rPr>
          <w:lang w:val="en-US"/>
        </w:rPr>
        <w:t>L</w:t>
      </w:r>
      <w:r w:rsidRPr="00EF05E6">
        <w:t xml:space="preserve">, </w:t>
      </w:r>
      <w:r w:rsidRPr="00EF05E6">
        <w:rPr>
          <w:lang w:val="en-US"/>
        </w:rPr>
        <w:t>M</w:t>
      </w:r>
      <w:r w:rsidRPr="00EF05E6">
        <w:t xml:space="preserve"> (за исключением </w:t>
      </w:r>
      <w:hyperlink r:id="rId25" w:history="1">
        <w:r w:rsidRPr="00EF05E6">
          <w:t>кода</w:t>
        </w:r>
      </w:hyperlink>
      <w:r w:rsidRPr="00EF05E6">
        <w:t xml:space="preserve"> 75), </w:t>
      </w:r>
      <w:r w:rsidRPr="00EF05E6">
        <w:rPr>
          <w:lang w:val="en-US"/>
        </w:rPr>
        <w:t>N</w:t>
      </w:r>
      <w:r w:rsidRPr="00EF05E6">
        <w:t xml:space="preserve">, </w:t>
      </w:r>
      <w:r w:rsidRPr="00EF05E6">
        <w:rPr>
          <w:lang w:val="en-US"/>
        </w:rPr>
        <w:t>O</w:t>
      </w:r>
      <w:r w:rsidRPr="00EF05E6">
        <w:t xml:space="preserve">, </w:t>
      </w:r>
      <w:r w:rsidRPr="00EF05E6">
        <w:rPr>
          <w:lang w:val="en-US"/>
        </w:rPr>
        <w:t>S</w:t>
      </w:r>
      <w:r w:rsidRPr="00EF05E6">
        <w:t xml:space="preserve"> (за исключением </w:t>
      </w:r>
      <w:hyperlink r:id="rId26" w:history="1">
        <w:r w:rsidRPr="00EF05E6">
          <w:t>кодов 95</w:t>
        </w:r>
      </w:hyperlink>
      <w:r w:rsidRPr="00EF05E6">
        <w:t xml:space="preserve"> и </w:t>
      </w:r>
      <w:hyperlink r:id="rId27" w:history="1">
        <w:r w:rsidRPr="00EF05E6">
          <w:t>96</w:t>
        </w:r>
      </w:hyperlink>
      <w:r w:rsidRPr="00EF05E6">
        <w:t xml:space="preserve">), </w:t>
      </w:r>
      <w:r w:rsidRPr="00EF05E6">
        <w:rPr>
          <w:lang w:val="en-US"/>
        </w:rPr>
        <w:t>T</w:t>
      </w:r>
      <w:r w:rsidRPr="00EF05E6">
        <w:t xml:space="preserve">, </w:t>
      </w:r>
      <w:r w:rsidRPr="00EF05E6">
        <w:rPr>
          <w:lang w:val="en-US"/>
        </w:rPr>
        <w:t>U</w:t>
      </w:r>
      <w:r w:rsidRPr="00EF05E6">
        <w:t xml:space="preserve"> Общероссийского классификатора видов экономической деятельности (ОК 029-2014 (КДЕС Ред.2)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0FEC" w:rsidRDefault="00F80FEC" w:rsidP="00F80FEC">
      <w:pPr>
        <w:ind w:firstLine="709"/>
        <w:jc w:val="both"/>
      </w:pPr>
      <w:r w:rsidRPr="00EF05E6">
        <w:t>Право на получение субсидии имеют субъекты малого и среднего предпринимательства, зарегистрированные и</w:t>
      </w:r>
      <w:r w:rsidR="00C21B28">
        <w:t xml:space="preserve"> (или)</w:t>
      </w:r>
      <w:r w:rsidRPr="00EF05E6">
        <w:t xml:space="preserve"> осуществляющие свою деятельность на территории Кежемского района, у которых отсутствует просроченная задолженность по налоговым и</w:t>
      </w:r>
      <w:r w:rsidRPr="000256E3">
        <w:t xml:space="preserve"> иным обязательным платежам в бюджетную систему Российской Федерации.</w:t>
      </w:r>
    </w:p>
    <w:p w:rsidR="00F80FEC" w:rsidRPr="0049055D" w:rsidRDefault="00F80FEC" w:rsidP="00471CA8">
      <w:pPr>
        <w:widowControl w:val="0"/>
        <w:autoSpaceDE w:val="0"/>
        <w:autoSpaceDN w:val="0"/>
        <w:adjustRightInd w:val="0"/>
        <w:ind w:firstLine="709"/>
        <w:jc w:val="both"/>
        <w:outlineLvl w:val="1"/>
        <w:rPr>
          <w:i/>
          <w:color w:val="FF0000"/>
        </w:rPr>
      </w:pPr>
      <w:r w:rsidRPr="000256E3">
        <w:t xml:space="preserve">3. Предоставление субсидий субъектам малого и среднего предпринимательства производится в пределах средств, предусмотренных на эти цели </w:t>
      </w:r>
      <w:r w:rsidR="00730520">
        <w:t>муниципальной программой</w:t>
      </w:r>
      <w:r w:rsidR="00DB46D3">
        <w:t xml:space="preserve"> </w:t>
      </w:r>
      <w:r w:rsidRPr="000256E3">
        <w:lastRenderedPageBreak/>
        <w:t xml:space="preserve">и решением Кежемского районного Совета депутатов о районном бюджете на </w:t>
      </w:r>
      <w:r w:rsidR="00730520">
        <w:t>очередной</w:t>
      </w:r>
      <w:r w:rsidRPr="000256E3">
        <w:t xml:space="preserve"> финансовый год </w:t>
      </w:r>
      <w:r w:rsidR="00730520">
        <w:t xml:space="preserve">и плановый период </w:t>
      </w:r>
      <w:r w:rsidRPr="000256E3">
        <w:t>и средств, поступивших в районный бюджет из федерального и (или) краевого бюджета, на софинансирование мероприятий по поддержке и развитию субъектов малого и среднего предпринимательства в соответствии с государственной программой Красноярского</w:t>
      </w:r>
      <w:r w:rsidR="00730520">
        <w:t xml:space="preserve"> края «Развитие инвестиционной </w:t>
      </w:r>
      <w:r w:rsidRPr="000256E3">
        <w:t>деятельности, малого и среднего предпринимательства».</w:t>
      </w:r>
    </w:p>
    <w:p w:rsidR="00F80FEC" w:rsidRPr="00DE444F" w:rsidRDefault="00F80FEC" w:rsidP="00F80FEC">
      <w:pPr>
        <w:pStyle w:val="ConsPlusNormal"/>
        <w:ind w:firstLine="709"/>
        <w:jc w:val="both"/>
        <w:rPr>
          <w:rFonts w:ascii="Times New Roman" w:hAnsi="Times New Roman" w:cs="Times New Roman"/>
          <w:sz w:val="24"/>
          <w:szCs w:val="24"/>
        </w:rPr>
      </w:pPr>
      <w:r w:rsidRPr="00A70599">
        <w:rPr>
          <w:rFonts w:ascii="Times New Roman" w:hAnsi="Times New Roman" w:cs="Times New Roman"/>
          <w:sz w:val="24"/>
          <w:szCs w:val="24"/>
        </w:rPr>
        <w:t xml:space="preserve">4. </w:t>
      </w:r>
      <w:r w:rsidRPr="00DE444F">
        <w:rPr>
          <w:rFonts w:ascii="Times New Roman" w:hAnsi="Times New Roman" w:cs="Times New Roman"/>
          <w:sz w:val="24"/>
          <w:szCs w:val="24"/>
        </w:rPr>
        <w:t xml:space="preserve">Размер субсидии равен 30% произведенных затрат на приобретение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но не более </w:t>
      </w:r>
      <w:r w:rsidR="00890DB3">
        <w:rPr>
          <w:rFonts w:ascii="Times New Roman" w:hAnsi="Times New Roman" w:cs="Times New Roman"/>
          <w:sz w:val="24"/>
          <w:szCs w:val="24"/>
        </w:rPr>
        <w:t>5</w:t>
      </w:r>
      <w:r w:rsidRPr="00DE444F">
        <w:rPr>
          <w:rFonts w:ascii="Times New Roman" w:hAnsi="Times New Roman" w:cs="Times New Roman"/>
          <w:sz w:val="24"/>
          <w:szCs w:val="24"/>
        </w:rPr>
        <w:t>00 тыс. рублей одному субъекту малого или среднего предпринимательства в течение одного финансового года.</w:t>
      </w:r>
    </w:p>
    <w:p w:rsidR="00F80FEC" w:rsidRPr="00DE444F" w:rsidRDefault="00F80FEC" w:rsidP="00F80FEC">
      <w:pPr>
        <w:pStyle w:val="ConsPlusNormal"/>
        <w:widowControl/>
        <w:ind w:firstLine="709"/>
        <w:jc w:val="both"/>
        <w:rPr>
          <w:rFonts w:ascii="Times New Roman" w:hAnsi="Times New Roman" w:cs="Times New Roman"/>
          <w:sz w:val="24"/>
          <w:szCs w:val="24"/>
        </w:rPr>
      </w:pPr>
      <w:r w:rsidRPr="00DE444F">
        <w:rPr>
          <w:rFonts w:ascii="Times New Roman" w:hAnsi="Times New Roman" w:cs="Times New Roman"/>
          <w:sz w:val="24"/>
          <w:szCs w:val="24"/>
        </w:rPr>
        <w:t>Субсидия предоставляется при условии, что данное оборудование является новой техникой, не было в употреблении и с момента его выпуска прошло не более трех лет, а также приобрет</w:t>
      </w:r>
      <w:r w:rsidR="00890DB3">
        <w:rPr>
          <w:rFonts w:ascii="Times New Roman" w:hAnsi="Times New Roman" w:cs="Times New Roman"/>
          <w:sz w:val="24"/>
          <w:szCs w:val="24"/>
        </w:rPr>
        <w:t>ено в текущем финансовом году.</w:t>
      </w:r>
    </w:p>
    <w:p w:rsidR="00F80FEC" w:rsidRPr="00DE444F" w:rsidRDefault="00F80FEC" w:rsidP="00F80FEC">
      <w:pPr>
        <w:pStyle w:val="ConsPlusNormal"/>
        <w:widowControl/>
        <w:ind w:firstLine="709"/>
        <w:jc w:val="both"/>
        <w:rPr>
          <w:rFonts w:ascii="Times New Roman" w:hAnsi="Times New Roman" w:cs="Times New Roman"/>
          <w:sz w:val="24"/>
          <w:szCs w:val="24"/>
        </w:rPr>
      </w:pPr>
      <w:r w:rsidRPr="00DE444F">
        <w:rPr>
          <w:rFonts w:ascii="Times New Roman" w:hAnsi="Times New Roman" w:cs="Times New Roman"/>
          <w:sz w:val="24"/>
          <w:szCs w:val="24"/>
        </w:rPr>
        <w:t>5. Прием документов осуществляет отдел экономики Администрации Кежемского района (далее – отдел).</w:t>
      </w:r>
    </w:p>
    <w:p w:rsidR="00F80FEC" w:rsidRDefault="00F80FEC" w:rsidP="00F80FEC">
      <w:pPr>
        <w:ind w:firstLine="709"/>
        <w:jc w:val="both"/>
      </w:pPr>
      <w:r w:rsidRPr="000256E3">
        <w:t>Срок приема документов устанавливается ежегодно нормативным правовым актом Администрации Кежемского района.</w:t>
      </w:r>
    </w:p>
    <w:p w:rsidR="00F80FEC" w:rsidRPr="00DE444F" w:rsidRDefault="00F80FEC" w:rsidP="00F80FEC">
      <w:pPr>
        <w:pStyle w:val="ConsPlusNormal"/>
        <w:widowControl/>
        <w:ind w:firstLine="709"/>
        <w:jc w:val="both"/>
        <w:rPr>
          <w:rFonts w:ascii="Times New Roman" w:hAnsi="Times New Roman" w:cs="Times New Roman"/>
          <w:sz w:val="24"/>
          <w:szCs w:val="24"/>
        </w:rPr>
      </w:pPr>
      <w:r w:rsidRPr="00DE444F">
        <w:rPr>
          <w:rFonts w:ascii="Times New Roman" w:hAnsi="Times New Roman" w:cs="Times New Roman"/>
          <w:sz w:val="24"/>
          <w:szCs w:val="24"/>
        </w:rPr>
        <w:t xml:space="preserve">6. </w:t>
      </w:r>
      <w:r w:rsidR="00E35C06">
        <w:rPr>
          <w:rFonts w:ascii="Times New Roman" w:hAnsi="Times New Roman" w:cs="Times New Roman"/>
          <w:sz w:val="24"/>
          <w:szCs w:val="24"/>
        </w:rPr>
        <w:t>Заявители</w:t>
      </w:r>
      <w:r w:rsidRPr="00DE444F">
        <w:rPr>
          <w:rFonts w:ascii="Times New Roman" w:hAnsi="Times New Roman" w:cs="Times New Roman"/>
          <w:sz w:val="24"/>
          <w:szCs w:val="24"/>
        </w:rPr>
        <w:t xml:space="preserve"> предоставляют в отдел следующие документы:</w:t>
      </w:r>
    </w:p>
    <w:p w:rsidR="00F80FEC" w:rsidRPr="00DE444F" w:rsidRDefault="0031269F" w:rsidP="00F80F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80FEC" w:rsidRPr="00DE444F">
        <w:rPr>
          <w:rFonts w:ascii="Times New Roman" w:hAnsi="Times New Roman" w:cs="Times New Roman"/>
          <w:sz w:val="24"/>
          <w:szCs w:val="24"/>
        </w:rPr>
        <w:t>заявление о предоставлении субсидии по форме согласно приложению 1 к настоящему Порядку;</w:t>
      </w:r>
    </w:p>
    <w:p w:rsidR="0031269F" w:rsidRPr="009206BE" w:rsidRDefault="00C2330E" w:rsidP="00F80FEC">
      <w:pPr>
        <w:autoSpaceDE w:val="0"/>
        <w:autoSpaceDN w:val="0"/>
        <w:adjustRightInd w:val="0"/>
        <w:ind w:firstLine="709"/>
        <w:jc w:val="both"/>
      </w:pPr>
      <w:r w:rsidRPr="009206BE">
        <w:t xml:space="preserve">2) </w:t>
      </w:r>
      <w:r w:rsidR="00F80FEC" w:rsidRPr="009206BE">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заявления (предоставляется по инициативе заявителя); </w:t>
      </w:r>
    </w:p>
    <w:p w:rsidR="00F80FEC" w:rsidRPr="00D0584D" w:rsidRDefault="009206BE" w:rsidP="00F80FEC">
      <w:pPr>
        <w:autoSpaceDE w:val="0"/>
        <w:autoSpaceDN w:val="0"/>
        <w:adjustRightInd w:val="0"/>
        <w:ind w:firstLine="709"/>
        <w:jc w:val="both"/>
      </w:pPr>
      <w:r w:rsidRPr="009206BE">
        <w:t xml:space="preserve">3) </w:t>
      </w:r>
      <w:r w:rsidR="00F80FEC" w:rsidRPr="009206BE">
        <w:t>справка Управления</w:t>
      </w:r>
      <w:r w:rsidR="00F80FEC" w:rsidRPr="005A399B">
        <w:t xml:space="preserve"> Федеральной налоговой службы России по Красноярскому краю</w:t>
      </w:r>
      <w:r w:rsidR="00F80FEC" w:rsidRPr="00D0584D">
        <w:t xml:space="preserve"> о состоянии расчетов по налогам, сборам и взносам, полученная в срок не ранее 15 дней до даты подачи заявления (предоставляется по инициативе заявителя);</w:t>
      </w:r>
    </w:p>
    <w:p w:rsidR="00F80FEC" w:rsidRDefault="009206BE" w:rsidP="00F80FEC">
      <w:pPr>
        <w:autoSpaceDE w:val="0"/>
        <w:autoSpaceDN w:val="0"/>
        <w:adjustRightInd w:val="0"/>
        <w:ind w:firstLine="709"/>
        <w:jc w:val="both"/>
      </w:pPr>
      <w:r>
        <w:t xml:space="preserve">4) </w:t>
      </w:r>
      <w:r w:rsidR="00F80FEC">
        <w:t xml:space="preserve">копии договоров на приобретение в собственность оборудования (включая затраты на </w:t>
      </w:r>
      <w:r w:rsidR="00F80FEC" w:rsidRPr="00D0584D">
        <w:t>доставку и монтаж оборудования</w:t>
      </w:r>
      <w:r w:rsidR="00F80FEC">
        <w:t xml:space="preserve"> – при наличии);</w:t>
      </w:r>
    </w:p>
    <w:p w:rsidR="00F80FEC" w:rsidRPr="00B63BCB" w:rsidRDefault="009206BE" w:rsidP="00F80FEC">
      <w:pPr>
        <w:autoSpaceDE w:val="0"/>
        <w:autoSpaceDN w:val="0"/>
        <w:adjustRightInd w:val="0"/>
        <w:ind w:firstLine="709"/>
        <w:jc w:val="both"/>
      </w:pPr>
      <w:r>
        <w:t xml:space="preserve">5) </w:t>
      </w:r>
      <w:r w:rsidR="00F80FEC" w:rsidRPr="00D0584D">
        <w:t>копии платежных документов, подтверждающих оплату приобр</w:t>
      </w:r>
      <w:r w:rsidR="00F80FEC">
        <w:t>етенного оборудования (</w:t>
      </w:r>
      <w:r w:rsidR="00F80FEC" w:rsidRPr="00D0584D">
        <w:t>доставк</w:t>
      </w:r>
      <w:r w:rsidR="00F80FEC">
        <w:t>у</w:t>
      </w:r>
      <w:r w:rsidR="00F80FEC" w:rsidRPr="00D0584D">
        <w:t xml:space="preserve"> и монтаж</w:t>
      </w:r>
      <w:r w:rsidR="00F80FEC">
        <w:t xml:space="preserve"> – при наличии)в размере не менее 100</w:t>
      </w:r>
      <w:r w:rsidR="00F80FEC" w:rsidRPr="00D0584D">
        <w:t xml:space="preserve"> % произведенных затрат: счета-фактуры (за исключением случаев</w:t>
      </w:r>
      <w:r w:rsidR="00F80FEC" w:rsidRPr="000256E3">
        <w:t xml:space="preserve">, предусмотренных </w:t>
      </w:r>
      <w:r w:rsidR="00F80FEC" w:rsidRPr="00B63BCB">
        <w:t>законодательством, когда счет-фактура может не составляться поставщиком (исполнителем, подрядчиком) и (или) счета; выписка из банковского счета, подтверждающая осуществление платежа, заверенная банком</w:t>
      </w:r>
      <w:r w:rsidR="00F80FEC">
        <w:t xml:space="preserve"> и копия платежного поручения</w:t>
      </w:r>
      <w:r w:rsidR="00F80FEC" w:rsidRPr="00B63BCB">
        <w:t xml:space="preserve">; копии документов, подтверждающих получение товаров </w:t>
      </w:r>
      <w:r w:rsidR="00F80FEC">
        <w:t>(</w:t>
      </w:r>
      <w:r w:rsidR="00F80FEC" w:rsidRPr="00B63BCB">
        <w:t>выполненных работ, оказанных услуг</w:t>
      </w:r>
      <w:r w:rsidR="00F80FEC">
        <w:t xml:space="preserve"> - в случае доставки и монтажа)</w:t>
      </w:r>
      <w:r w:rsidR="00F80FEC" w:rsidRPr="00B63BCB">
        <w:t xml:space="preserve">: товарные (или </w:t>
      </w:r>
      <w:r w:rsidR="007231D4">
        <w:t>товарно-транспортные) накладные либо</w:t>
      </w:r>
      <w:r w:rsidR="00F80FEC" w:rsidRPr="00B63BCB">
        <w:t xml:space="preserve"> универсальный передаточный документ, акт приемки-передачи выполненных работ (оказанных услуг), иные документы, подтверждающие факт получения товара, выполненных работ, оказанных услуг, утвержденные учетной политикой предприятия;</w:t>
      </w:r>
    </w:p>
    <w:p w:rsidR="00F80FEC" w:rsidRPr="000256E3" w:rsidRDefault="00980D75" w:rsidP="00F80FEC">
      <w:pPr>
        <w:autoSpaceDE w:val="0"/>
        <w:autoSpaceDN w:val="0"/>
        <w:adjustRightInd w:val="0"/>
        <w:ind w:firstLine="709"/>
        <w:jc w:val="both"/>
      </w:pPr>
      <w:r>
        <w:t xml:space="preserve">6) </w:t>
      </w:r>
      <w:r w:rsidR="00F80FEC" w:rsidRPr="000256E3">
        <w:t>копии технических паспортов с отметкой соответствующего государственного органа о регистрации и постановке на учет приобретенных самоходных машин и (или) паспортов</w:t>
      </w:r>
      <w:r w:rsidR="00F80FEC">
        <w:t xml:space="preserve"> (иной технической документации)</w:t>
      </w:r>
      <w:r w:rsidR="00F80FEC" w:rsidRPr="000256E3">
        <w:t xml:space="preserve"> перерабатывающего (обрабатывающего) и (или) производственного оборудования, агрегатов и комплексов, специальной техники</w:t>
      </w:r>
      <w:r w:rsidR="00F80FEC">
        <w:t>,</w:t>
      </w:r>
      <w:r w:rsidR="00F80FEC" w:rsidRPr="000256E3">
        <w:t xml:space="preserve"> оборудования;</w:t>
      </w:r>
    </w:p>
    <w:p w:rsidR="00F80FEC" w:rsidRPr="002E41B8" w:rsidRDefault="00980D75" w:rsidP="00F80FEC">
      <w:pPr>
        <w:ind w:firstLine="709"/>
        <w:jc w:val="both"/>
      </w:pPr>
      <w:r>
        <w:t xml:space="preserve">7) </w:t>
      </w:r>
      <w:r w:rsidR="00F80FEC" w:rsidRPr="002E41B8">
        <w:t>копии актов</w:t>
      </w:r>
      <w:r w:rsidR="00F80FEC" w:rsidRPr="002E41B8">
        <w:rPr>
          <w:color w:val="000000"/>
          <w:shd w:val="clear" w:color="auto" w:fill="FFFFFF"/>
        </w:rPr>
        <w:t xml:space="preserve"> о приеме-передаче объекта основных средств (кроме зданий, сооружений) - форма № ОС-1</w:t>
      </w:r>
      <w:r w:rsidR="000276AF">
        <w:rPr>
          <w:color w:val="000000"/>
          <w:shd w:val="clear" w:color="auto" w:fill="FFFFFF"/>
        </w:rPr>
        <w:t xml:space="preserve"> либо</w:t>
      </w:r>
      <w:r w:rsidR="00F80FEC" w:rsidRPr="002E41B8">
        <w:t xml:space="preserve"> универсальный передаточный документ, иные документы, подтверждающие факт получения товара, утвержденные учетной политикой предприятия, инвентарных карточек учета объекта основных средств – форма № ОС-6, утвержденных Постановлением Государственного комитета статистики России от 21.01.2003 № 7, в случаях, предусмотренных законодат</w:t>
      </w:r>
      <w:r w:rsidR="00F80FEC">
        <w:t>ельством о бухгалтерском учете;</w:t>
      </w:r>
    </w:p>
    <w:p w:rsidR="00F80FEC" w:rsidRPr="00DE444F" w:rsidRDefault="00C5475E" w:rsidP="00DE44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80FEC" w:rsidRPr="00DE444F">
        <w:rPr>
          <w:rFonts w:ascii="Times New Roman" w:hAnsi="Times New Roman" w:cs="Times New Roman"/>
          <w:sz w:val="24"/>
          <w:szCs w:val="24"/>
        </w:rPr>
        <w:t xml:space="preserve">копии бухгалтерского баланса (форма № 1), отчета о прибылях и убытках (форма № 2), в случаях, предусмотренных законодательством о бухгалтерском учете, за предшествующий календарный год и последний отчетный период. </w:t>
      </w:r>
    </w:p>
    <w:p w:rsidR="00F80FEC" w:rsidRPr="00DE444F" w:rsidRDefault="00C5475E" w:rsidP="00DE44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80FEC" w:rsidRPr="00DE444F">
        <w:rPr>
          <w:rFonts w:ascii="Times New Roman" w:hAnsi="Times New Roman" w:cs="Times New Roman"/>
          <w:sz w:val="24"/>
          <w:szCs w:val="24"/>
        </w:rPr>
        <w:t>для получателей,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2 к настоящему Порядку;</w:t>
      </w:r>
    </w:p>
    <w:p w:rsidR="00F80FEC" w:rsidRPr="00C5475E" w:rsidRDefault="009B2231" w:rsidP="00DE44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80FEC" w:rsidRPr="00DE444F">
        <w:rPr>
          <w:rFonts w:ascii="Times New Roman" w:hAnsi="Times New Roman" w:cs="Times New Roman"/>
          <w:sz w:val="24"/>
          <w:szCs w:val="24"/>
        </w:rPr>
        <w:t xml:space="preserve">копию документа, </w:t>
      </w:r>
      <w:r w:rsidR="00F80FEC" w:rsidRPr="00C5475E">
        <w:rPr>
          <w:rFonts w:ascii="Times New Roman" w:hAnsi="Times New Roman" w:cs="Times New Roman"/>
          <w:sz w:val="24"/>
          <w:szCs w:val="24"/>
        </w:rPr>
        <w:t>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при условии самозанятости);</w:t>
      </w:r>
    </w:p>
    <w:p w:rsidR="00F80FEC" w:rsidRPr="000256E3" w:rsidRDefault="009B2231" w:rsidP="00F80FEC">
      <w:pPr>
        <w:autoSpaceDE w:val="0"/>
        <w:autoSpaceDN w:val="0"/>
        <w:adjustRightInd w:val="0"/>
        <w:ind w:firstLine="709"/>
        <w:jc w:val="both"/>
      </w:pPr>
      <w:r>
        <w:t xml:space="preserve">11) </w:t>
      </w:r>
      <w:r w:rsidR="00F80FEC" w:rsidRPr="00C5475E">
        <w:t>договор аренды помещения (заключенный на момент</w:t>
      </w:r>
      <w:r w:rsidR="00F80FEC" w:rsidRPr="000256E3">
        <w:t xml:space="preserve"> подачи документов на получение субсидии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документов),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w:t>
      </w:r>
      <w:r w:rsidR="00F80FEC" w:rsidRPr="005A399B">
        <w:t>.2) (</w:t>
      </w:r>
      <w:r>
        <w:t xml:space="preserve">выписка </w:t>
      </w:r>
      <w:r w:rsidR="00F80FEC" w:rsidRPr="005A399B">
        <w:t>предоставляется по инициативе заявителя);</w:t>
      </w:r>
    </w:p>
    <w:p w:rsidR="00F80FEC" w:rsidRPr="00DE444F" w:rsidRDefault="00C6509A" w:rsidP="00F80F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80FEC" w:rsidRPr="00DE444F">
        <w:rPr>
          <w:rFonts w:ascii="Times New Roman" w:hAnsi="Times New Roman" w:cs="Times New Roman"/>
          <w:sz w:val="24"/>
          <w:szCs w:val="24"/>
        </w:rPr>
        <w:t>согласие на обработку персональных данных по форме согласно приложению 3 к настоящему Порядку;</w:t>
      </w:r>
    </w:p>
    <w:p w:rsidR="00F80FEC" w:rsidRPr="00DE444F" w:rsidRDefault="00C6509A" w:rsidP="00F80F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80FEC" w:rsidRPr="00DE444F">
        <w:rPr>
          <w:rFonts w:ascii="Times New Roman" w:hAnsi="Times New Roman" w:cs="Times New Roman"/>
          <w:sz w:val="24"/>
          <w:szCs w:val="24"/>
        </w:rPr>
        <w:t>технико-экономическое обоснование приобретения оборудования в целях создания и (или) развития либо модернизации производства товаров (далее - ТЭО). ТЭО оформляется по форме согласно приложению 4 к настоящему Порядку.</w:t>
      </w:r>
    </w:p>
    <w:p w:rsidR="00F80FEC" w:rsidRDefault="00F80FEC" w:rsidP="00F80FEC">
      <w:pPr>
        <w:pStyle w:val="ConsPlusNormal"/>
        <w:widowControl/>
        <w:ind w:firstLine="709"/>
        <w:jc w:val="both"/>
        <w:rPr>
          <w:rFonts w:ascii="Times New Roman" w:hAnsi="Times New Roman" w:cs="Times New Roman"/>
          <w:sz w:val="24"/>
          <w:szCs w:val="24"/>
        </w:rPr>
      </w:pPr>
      <w:r w:rsidRPr="00DE444F">
        <w:rPr>
          <w:rFonts w:ascii="Times New Roman" w:hAnsi="Times New Roman" w:cs="Times New Roman"/>
          <w:sz w:val="24"/>
          <w:szCs w:val="24"/>
        </w:rPr>
        <w:t xml:space="preserve">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w:t>
      </w:r>
      <w:r w:rsidR="00C6509A">
        <w:rPr>
          <w:rFonts w:ascii="Times New Roman" w:hAnsi="Times New Roman" w:cs="Times New Roman"/>
          <w:sz w:val="24"/>
          <w:szCs w:val="24"/>
        </w:rPr>
        <w:t>п.</w:t>
      </w:r>
      <w:r w:rsidRPr="00DE444F">
        <w:rPr>
          <w:rFonts w:ascii="Times New Roman" w:hAnsi="Times New Roman" w:cs="Times New Roman"/>
          <w:sz w:val="24"/>
          <w:szCs w:val="24"/>
        </w:rPr>
        <w:t xml:space="preserve"> 8</w:t>
      </w:r>
      <w:r w:rsidR="00C6509A">
        <w:rPr>
          <w:rFonts w:ascii="Times New Roman" w:hAnsi="Times New Roman" w:cs="Times New Roman"/>
          <w:sz w:val="24"/>
          <w:szCs w:val="24"/>
        </w:rPr>
        <w:t>-9</w:t>
      </w:r>
      <w:r w:rsidRPr="00DE444F">
        <w:rPr>
          <w:rFonts w:ascii="Times New Roman" w:hAnsi="Times New Roman" w:cs="Times New Roman"/>
          <w:sz w:val="24"/>
          <w:szCs w:val="24"/>
        </w:rPr>
        <w:t xml:space="preserve"> настоящего пункта, предоставляются за период, прошедший со дня их государственной регистрации.</w:t>
      </w:r>
    </w:p>
    <w:p w:rsidR="00952438" w:rsidRPr="00DE444F" w:rsidRDefault="00952438" w:rsidP="00952438">
      <w:pPr>
        <w:autoSpaceDE w:val="0"/>
        <w:autoSpaceDN w:val="0"/>
        <w:adjustRightInd w:val="0"/>
        <w:ind w:firstLine="709"/>
        <w:jc w:val="both"/>
      </w:pPr>
      <w:r w:rsidRPr="00576544">
        <w:t>Копии всех документов должны быть заверены заявителем.</w:t>
      </w:r>
    </w:p>
    <w:p w:rsidR="00F80FEC" w:rsidRPr="000256E3" w:rsidRDefault="00F80FEC" w:rsidP="00F80FEC">
      <w:pPr>
        <w:ind w:firstLine="709"/>
        <w:jc w:val="both"/>
      </w:pPr>
      <w:r w:rsidRPr="000256E3">
        <w:t xml:space="preserve">7. </w:t>
      </w:r>
      <w:r>
        <w:t>Заявитель</w:t>
      </w:r>
      <w:r w:rsidRPr="000256E3">
        <w:t xml:space="preserve"> несет ответственность за достоверность предоставляемых документов для получения субсидий в соответствии с действующим законодательством Российской Федерации.</w:t>
      </w:r>
    </w:p>
    <w:p w:rsidR="00F80FEC" w:rsidRPr="0015002F" w:rsidRDefault="00CF6A04" w:rsidP="00F80FEC">
      <w:pPr>
        <w:widowControl w:val="0"/>
        <w:autoSpaceDE w:val="0"/>
        <w:autoSpaceDN w:val="0"/>
        <w:adjustRightInd w:val="0"/>
        <w:jc w:val="both"/>
        <w:outlineLvl w:val="1"/>
        <w:rPr>
          <w:i/>
          <w:color w:val="FF0000"/>
        </w:rPr>
      </w:pPr>
      <w:r>
        <w:t xml:space="preserve">           </w:t>
      </w:r>
      <w:r w:rsidR="00F80FEC" w:rsidRPr="000256E3">
        <w:t xml:space="preserve">8. Заявка с приложением документов, указанных в пункте 6 настоящего Порядка, регистрируется отделом в течение трех рабочих дней со дня их поступления в журнале регистрации заявок на получение субсидий в рамках реализации </w:t>
      </w:r>
      <w:r w:rsidR="00C6509A">
        <w:t>муниципальной программы</w:t>
      </w:r>
      <w:r w:rsidR="00F80FEC" w:rsidRPr="003A325F">
        <w:t xml:space="preserve"> </w:t>
      </w:r>
      <w:r w:rsidR="00F80FEC" w:rsidRPr="0015002F">
        <w:t>(приложение 5 к настоящему Порядку).</w:t>
      </w:r>
    </w:p>
    <w:p w:rsidR="00F80FEC" w:rsidRDefault="00F80FEC" w:rsidP="00F80FEC">
      <w:pPr>
        <w:ind w:firstLine="709"/>
        <w:jc w:val="both"/>
      </w:pPr>
      <w:r w:rsidRPr="0015002F">
        <w:t>9. Отдел в течение трех рабочих дней со дня регистрации заявки передает полный</w:t>
      </w:r>
      <w:r w:rsidRPr="000256E3">
        <w:t xml:space="preserve"> комплект документов экспертной комиссии Администрации Кежемского района  (далее –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w:t>
      </w:r>
      <w:r>
        <w:t xml:space="preserve">.2014 №780-п. Комиссия проводит </w:t>
      </w:r>
      <w:r w:rsidRPr="000256E3">
        <w:t xml:space="preserve">конкурсный отбор технико-экономических обоснований, так как получателями субсидии становятся только те субъекты малого </w:t>
      </w:r>
      <w:r>
        <w:t>или</w:t>
      </w:r>
      <w:r w:rsidRPr="000256E3">
        <w:t xml:space="preserve"> среднего предпринимательства, технико-экономические обоснования приобретения оборудования которых набрали наибольшее количество баллов.</w:t>
      </w:r>
    </w:p>
    <w:p w:rsidR="00F80FEC" w:rsidRPr="000256E3" w:rsidRDefault="00F80FEC" w:rsidP="00F80FEC">
      <w:pPr>
        <w:ind w:firstLine="709"/>
        <w:jc w:val="both"/>
      </w:pPr>
      <w:r w:rsidRPr="000256E3">
        <w:t xml:space="preserve">10. В течение 20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8" w:history="1">
        <w:r w:rsidRPr="000256E3">
          <w:t>пунктами 3, 4, 5 статьи 14</w:t>
        </w:r>
      </w:hyperlink>
      <w:r w:rsidRPr="000256E3">
        <w:t xml:space="preserve"> Федерального закона, рекомендовать отказать в предоставлении субсидии (далее - решение).</w:t>
      </w:r>
    </w:p>
    <w:p w:rsidR="00F80FEC" w:rsidRPr="000256E3" w:rsidRDefault="00F80FEC" w:rsidP="00F80FEC">
      <w:pPr>
        <w:autoSpaceDE w:val="0"/>
        <w:autoSpaceDN w:val="0"/>
        <w:adjustRightInd w:val="0"/>
        <w:ind w:firstLine="709"/>
        <w:jc w:val="both"/>
      </w:pPr>
      <w:r w:rsidRPr="000256E3">
        <w:t>11. При рассмотрении заявок Комиссия оценивает ТЭО с учетом критериев, установленных в приложении № 6 к настоящему порядку, по балльной системе.</w:t>
      </w:r>
    </w:p>
    <w:p w:rsidR="00F80FEC" w:rsidRPr="000256E3" w:rsidRDefault="00F80FEC" w:rsidP="00F80FEC">
      <w:pPr>
        <w:ind w:firstLine="709"/>
        <w:jc w:val="both"/>
      </w:pPr>
      <w:r w:rsidRPr="000256E3">
        <w:lastRenderedPageBreak/>
        <w:t xml:space="preserve">Решение оформляется протоколом заседания Комиссии за подписью председателя Комиссии или его заместителя. Отдел информирует получателя </w:t>
      </w:r>
      <w:r w:rsidR="00652D5B">
        <w:t xml:space="preserve">субсидии </w:t>
      </w:r>
      <w:r w:rsidRPr="000256E3">
        <w:t>о принятом решении в течение 5 рабочих дней со дня его принятия.</w:t>
      </w:r>
    </w:p>
    <w:p w:rsidR="00F80FEC" w:rsidRPr="000256E3" w:rsidRDefault="00F80FEC" w:rsidP="00F80FEC">
      <w:pPr>
        <w:ind w:firstLine="709"/>
        <w:jc w:val="both"/>
      </w:pPr>
      <w:r w:rsidRPr="000256E3">
        <w:t>12. Решение об отказе в предоставлении субсидии также принимается в следующих случаях:</w:t>
      </w:r>
    </w:p>
    <w:p w:rsidR="00F80FEC" w:rsidRPr="000256E3" w:rsidRDefault="00F80FEC" w:rsidP="00F80FEC">
      <w:pPr>
        <w:ind w:firstLine="709"/>
        <w:jc w:val="both"/>
      </w:pPr>
      <w:r w:rsidRPr="000256E3">
        <w:t xml:space="preserve">- документы, предоставленные </w:t>
      </w:r>
      <w:r w:rsidR="00652D5B">
        <w:t>заявителем</w:t>
      </w:r>
      <w:r w:rsidRPr="000256E3">
        <w:t>, не соответствуют перечню согласно п.6 настоящего Порядка;</w:t>
      </w:r>
    </w:p>
    <w:p w:rsidR="00F80FEC" w:rsidRDefault="00F80FEC" w:rsidP="00F80FEC">
      <w:pPr>
        <w:ind w:firstLine="709"/>
        <w:jc w:val="both"/>
      </w:pPr>
      <w:r w:rsidRPr="000256E3">
        <w:t xml:space="preserve">- </w:t>
      </w:r>
      <w:r w:rsidR="00652D5B">
        <w:t>заявитель</w:t>
      </w:r>
      <w:r w:rsidRPr="000256E3">
        <w:t xml:space="preserve"> сообщил о себе ложные сведения в предоставленных документах;</w:t>
      </w:r>
    </w:p>
    <w:p w:rsidR="00F80FEC" w:rsidRPr="000256E3" w:rsidRDefault="00F80FEC" w:rsidP="00F80FEC">
      <w:pPr>
        <w:ind w:firstLine="709"/>
        <w:jc w:val="both"/>
      </w:pPr>
      <w:r>
        <w:t>- не выполнены требованияп.</w:t>
      </w:r>
      <w:r w:rsidRPr="004051B4">
        <w:t>п.</w:t>
      </w:r>
      <w:r>
        <w:t>2, 4</w:t>
      </w:r>
      <w:r w:rsidRPr="004051B4">
        <w:t xml:space="preserve"> настоящего Порядка</w:t>
      </w:r>
    </w:p>
    <w:p w:rsidR="00F80FEC" w:rsidRPr="000256E3" w:rsidRDefault="00F80FEC" w:rsidP="00F80FEC">
      <w:pPr>
        <w:pStyle w:val="ac"/>
        <w:ind w:firstLine="709"/>
        <w:jc w:val="both"/>
        <w:rPr>
          <w:sz w:val="24"/>
          <w:szCs w:val="24"/>
        </w:rPr>
      </w:pPr>
      <w:r w:rsidRPr="000256E3">
        <w:rPr>
          <w:sz w:val="24"/>
          <w:szCs w:val="24"/>
        </w:rPr>
        <w:t>- технико-экономическое обоснование не стало победителем по итогам конкурсного отбора (не прошло процедуру конкурсного отбора).</w:t>
      </w:r>
    </w:p>
    <w:p w:rsidR="00F80FEC" w:rsidRPr="00450E99" w:rsidRDefault="00F80FEC" w:rsidP="00450E99">
      <w:pPr>
        <w:ind w:firstLine="709"/>
        <w:jc w:val="both"/>
      </w:pPr>
      <w:r w:rsidRPr="000256E3">
        <w:t>13. В случае принятия решения о предоставлении субсидии отдел в течение 7 рабочих дней после его принятия готовит проект постановления Администрации Кежемского района о предоставлении субсидии получателю, которое утверждается Главой Кежемского района в течение 3 рабочих дней после подготовки проекта.</w:t>
      </w:r>
    </w:p>
    <w:p w:rsidR="00F80FEC" w:rsidRPr="000256E3" w:rsidRDefault="00F80FEC" w:rsidP="00F80FEC">
      <w:pPr>
        <w:ind w:firstLine="709"/>
        <w:jc w:val="both"/>
      </w:pPr>
      <w:r w:rsidRPr="000256E3">
        <w:t>Отдел готовит проект соглашения о предоставлении субсидии между Администрацией Кежемского района и получателем</w:t>
      </w:r>
      <w:r w:rsidR="00B23D84">
        <w:t xml:space="preserve"> субсидии</w:t>
      </w:r>
      <w:r w:rsidRPr="000256E3">
        <w:t xml:space="preserve">,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В случае отказа получателя </w:t>
      </w:r>
      <w:r w:rsidR="00B23D84">
        <w:t xml:space="preserve">субсидии </w:t>
      </w:r>
      <w:r w:rsidRPr="000256E3">
        <w:t>подписать соглашение о предоставлении субсидии постановление Администрации Кежемского района о предоставлении субсидии отменяется.</w:t>
      </w:r>
    </w:p>
    <w:p w:rsidR="00F80FEC" w:rsidRPr="000256E3" w:rsidRDefault="00F80FEC" w:rsidP="00F80FEC">
      <w:pPr>
        <w:ind w:firstLine="709"/>
        <w:jc w:val="both"/>
      </w:pPr>
      <w:r w:rsidRPr="000256E3">
        <w:t>Один экземпляр постановления Администрации Кежемского района и ходатайство о финансировании, направляются в финансовое управление Администрации Кежемского района в течение 3 рабочих дней со дня подписания соглашения о предоставлении субсидии.</w:t>
      </w:r>
    </w:p>
    <w:p w:rsidR="00F80FEC" w:rsidRPr="00EA51FE" w:rsidRDefault="00F80FEC" w:rsidP="00450E99">
      <w:pPr>
        <w:ind w:firstLine="709"/>
        <w:jc w:val="both"/>
        <w:rPr>
          <w:i/>
        </w:rPr>
      </w:pPr>
      <w:r w:rsidRPr="00EA51FE">
        <w:t xml:space="preserve">14. Финансовое управление Администрации Кежемского района на основании постановления Администрации Кежемского района и ходатайства производит перечисление средств на лицевой счет распорядителя средств </w:t>
      </w:r>
      <w:r w:rsidR="00A67584" w:rsidRPr="00EA51FE">
        <w:t>муниципальной программы</w:t>
      </w:r>
      <w:r w:rsidRPr="00EA51FE">
        <w:t xml:space="preserve"> - Администрации Кежемского района в течение 10 рабочи</w:t>
      </w:r>
      <w:r w:rsidR="003029CF" w:rsidRPr="00EA51FE">
        <w:t>х дней со дня их поступления в ф</w:t>
      </w:r>
      <w:r w:rsidRPr="00EA51FE">
        <w:t>инансовое управление Администрации Кежемского района.</w:t>
      </w:r>
    </w:p>
    <w:p w:rsidR="00F80FEC" w:rsidRPr="00EA51FE" w:rsidRDefault="00F80FEC" w:rsidP="00F80FEC">
      <w:pPr>
        <w:ind w:firstLine="709"/>
        <w:jc w:val="both"/>
      </w:pPr>
      <w:r w:rsidRPr="00EA51FE">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w:t>
      </w:r>
      <w:r w:rsidR="009B5762">
        <w:t xml:space="preserve"> субсидии</w:t>
      </w:r>
      <w:r w:rsidRPr="00EA51FE">
        <w:t>.</w:t>
      </w:r>
    </w:p>
    <w:p w:rsidR="00F80FEC" w:rsidRPr="000256E3" w:rsidRDefault="00F80FEC" w:rsidP="00F80FEC">
      <w:pPr>
        <w:ind w:firstLine="709"/>
        <w:jc w:val="both"/>
      </w:pPr>
      <w:r w:rsidRPr="00EA51FE">
        <w:t>15. Субсидия считается предоставленной получателю</w:t>
      </w:r>
      <w:r w:rsidR="00B974D4">
        <w:t xml:space="preserve"> субсидии</w:t>
      </w:r>
      <w:r w:rsidRPr="00EA51FE">
        <w:t xml:space="preserve"> в день списания средств с лицевого счета распорядителя на расчетный счет</w:t>
      </w:r>
      <w:r w:rsidRPr="000256E3">
        <w:t xml:space="preserve"> получателя</w:t>
      </w:r>
      <w:r w:rsidR="008268FD">
        <w:t xml:space="preserve"> субсидии</w:t>
      </w:r>
      <w:r w:rsidRPr="000256E3">
        <w:t>.</w:t>
      </w:r>
    </w:p>
    <w:p w:rsidR="00F80FEC" w:rsidRPr="000256E3" w:rsidRDefault="00F80FEC" w:rsidP="00F80FEC">
      <w:pPr>
        <w:ind w:firstLine="709"/>
        <w:jc w:val="both"/>
      </w:pPr>
      <w:r w:rsidRPr="000256E3">
        <w:t xml:space="preserve">16. Отдел </w:t>
      </w:r>
      <w:r>
        <w:t>ведет</w:t>
      </w:r>
      <w:r w:rsidRPr="000256E3">
        <w:t xml:space="preserve"> реестр получателей субсидий в соответствии с Федеральным законом.</w:t>
      </w:r>
    </w:p>
    <w:p w:rsidR="006B05C3" w:rsidRPr="00DA5CC8" w:rsidRDefault="00F80FEC" w:rsidP="006B05C3">
      <w:pPr>
        <w:autoSpaceDE w:val="0"/>
        <w:autoSpaceDN w:val="0"/>
        <w:adjustRightInd w:val="0"/>
        <w:ind w:firstLine="709"/>
        <w:jc w:val="both"/>
      </w:pPr>
      <w:r w:rsidRPr="000256E3">
        <w:t xml:space="preserve">17. </w:t>
      </w:r>
      <w:r w:rsidR="006B05C3" w:rsidRPr="00DA5CC8">
        <w:t>Получатель субсидии в течение двух календарных лет, следующих за годом предоставления субсидии предоставляет ежегодно в соответствии с заключением соглашением о предоставлении субсидии и по запросу в Администрацию Кежемского района информацию о показателях производственной деятельности на соответствующий финансовый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F80FEC" w:rsidRDefault="00F80FEC" w:rsidP="00F80FEC">
      <w:pPr>
        <w:ind w:firstLine="709"/>
        <w:jc w:val="both"/>
      </w:pPr>
      <w:r w:rsidRPr="000256E3">
        <w:t xml:space="preserve">18. Возврат субсидии получателем </w:t>
      </w:r>
      <w:r w:rsidR="008268FD">
        <w:t xml:space="preserve">субсидии </w:t>
      </w:r>
      <w:r w:rsidRPr="000256E3">
        <w:t>осуществляется в следующих случаях:</w:t>
      </w:r>
    </w:p>
    <w:p w:rsidR="00A97261" w:rsidRPr="000256E3" w:rsidRDefault="00A97261" w:rsidP="005B0B80">
      <w:pPr>
        <w:autoSpaceDE w:val="0"/>
        <w:autoSpaceDN w:val="0"/>
        <w:adjustRightInd w:val="0"/>
        <w:ind w:firstLine="709"/>
        <w:jc w:val="both"/>
      </w:pPr>
      <w:r w:rsidRPr="00A97261">
        <w:t>- в случае нарушения условий, установленных соглашением о предоставлении субсидии;</w:t>
      </w:r>
    </w:p>
    <w:p w:rsidR="00F80FEC" w:rsidRPr="000256E3" w:rsidRDefault="00F80FEC" w:rsidP="00450E99">
      <w:pPr>
        <w:ind w:firstLine="709"/>
        <w:jc w:val="both"/>
      </w:pPr>
      <w:r w:rsidRPr="000256E3">
        <w:t xml:space="preserve">- принятия арбитражным судом решения о признании получателя </w:t>
      </w:r>
      <w:r w:rsidR="008268FD">
        <w:t xml:space="preserve">субсидии </w:t>
      </w:r>
      <w:r w:rsidRPr="000256E3">
        <w:t>банкротом и об открытии конкурсного производства либо принятия получателем</w:t>
      </w:r>
      <w:r w:rsidR="008268FD">
        <w:t xml:space="preserve"> субсидии</w:t>
      </w:r>
      <w:r w:rsidRPr="000256E3">
        <w:t xml:space="preserve"> решения о добровольной ликвидации;</w:t>
      </w:r>
    </w:p>
    <w:p w:rsidR="00F80FEC" w:rsidRPr="000256E3" w:rsidRDefault="00F80FEC" w:rsidP="00450E99">
      <w:pPr>
        <w:ind w:firstLine="709"/>
        <w:jc w:val="both"/>
      </w:pPr>
      <w:r w:rsidRPr="000256E3">
        <w:t>- получения аналогичной поддержки за счет средств бюджетов иного уровня;</w:t>
      </w:r>
    </w:p>
    <w:p w:rsidR="00F80FEC" w:rsidRPr="000256E3" w:rsidRDefault="00F80FEC" w:rsidP="00450E99">
      <w:pPr>
        <w:ind w:firstLine="709"/>
        <w:jc w:val="both"/>
      </w:pPr>
      <w:r w:rsidRPr="000256E3">
        <w:t>- добровольного отказа получателя</w:t>
      </w:r>
      <w:r w:rsidR="008268FD">
        <w:t xml:space="preserve"> субсидии</w:t>
      </w:r>
      <w:r w:rsidRPr="000256E3">
        <w:t xml:space="preserve"> от получения субсидии.</w:t>
      </w:r>
    </w:p>
    <w:p w:rsidR="00F80FEC" w:rsidRPr="000256E3" w:rsidRDefault="00F80FEC" w:rsidP="00F80FEC">
      <w:pPr>
        <w:ind w:firstLine="709"/>
        <w:jc w:val="both"/>
      </w:pPr>
      <w:r w:rsidRPr="000256E3">
        <w:lastRenderedPageBreak/>
        <w:t>Решение о возврате субсидии принимает отдел в течение 5 рабочих дней со дня, когда стало известно об обстоятельствах, указанных в настоящем пункте. Отдел в течение 2 рабочих дней после его принятия готовит проект постановления Администрации Кежемского района о возврате субсидии получателем</w:t>
      </w:r>
      <w:r w:rsidR="008268FD">
        <w:t xml:space="preserve"> субсидии</w:t>
      </w:r>
      <w:r w:rsidRPr="000256E3">
        <w:t>, которое утверждается Главой Кежемского района в течение 3 рабочих дней после подготовки проекта.</w:t>
      </w:r>
    </w:p>
    <w:p w:rsidR="00F80FEC" w:rsidRPr="00450E99" w:rsidRDefault="00F80FEC" w:rsidP="00450E99">
      <w:pPr>
        <w:ind w:firstLine="709"/>
        <w:jc w:val="both"/>
      </w:pPr>
      <w:r w:rsidRPr="000256E3">
        <w:t xml:space="preserve">Решение направляется заказным письмом с уведомлением о вручении или вручается получателю </w:t>
      </w:r>
      <w:r w:rsidR="008268FD">
        <w:t xml:space="preserve">субсидии </w:t>
      </w:r>
      <w:r w:rsidRPr="000256E3">
        <w:t xml:space="preserve">под расписку в </w:t>
      </w:r>
      <w:r w:rsidR="00FA18D5">
        <w:t>течении пяти рабочих дней</w:t>
      </w:r>
      <w:r w:rsidRPr="000256E3">
        <w:t xml:space="preserve"> со дня его принятия. </w:t>
      </w:r>
    </w:p>
    <w:p w:rsidR="00F80FEC" w:rsidRPr="000256E3" w:rsidRDefault="00F80FEC" w:rsidP="00450E99">
      <w:pPr>
        <w:ind w:firstLine="709"/>
        <w:jc w:val="both"/>
      </w:pPr>
      <w:r w:rsidRPr="000256E3">
        <w:t xml:space="preserve">Получатель </w:t>
      </w:r>
      <w:r w:rsidR="00AC07A0">
        <w:t xml:space="preserve">субсидии </w:t>
      </w:r>
      <w:r w:rsidRPr="000256E3">
        <w:t>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F80FEC" w:rsidRDefault="00F80FEC" w:rsidP="00F80FEC">
      <w:pPr>
        <w:pStyle w:val="ConsPlusNormal"/>
        <w:widowControl/>
        <w:ind w:firstLine="709"/>
        <w:jc w:val="both"/>
        <w:rPr>
          <w:sz w:val="24"/>
          <w:szCs w:val="24"/>
        </w:rPr>
      </w:pPr>
      <w:r w:rsidRPr="00573A9E">
        <w:rPr>
          <w:rFonts w:ascii="Times New Roman" w:hAnsi="Times New Roman" w:cs="Times New Roman"/>
          <w:sz w:val="24"/>
          <w:szCs w:val="24"/>
        </w:rPr>
        <w:t>19. При отказе получателя</w:t>
      </w:r>
      <w:r w:rsidR="00AC07A0">
        <w:rPr>
          <w:rFonts w:ascii="Times New Roman" w:hAnsi="Times New Roman" w:cs="Times New Roman"/>
          <w:sz w:val="24"/>
          <w:szCs w:val="24"/>
        </w:rPr>
        <w:t xml:space="preserve"> субсидии</w:t>
      </w:r>
      <w:r w:rsidRPr="00573A9E">
        <w:rPr>
          <w:rFonts w:ascii="Times New Roman" w:hAnsi="Times New Roman" w:cs="Times New Roman"/>
          <w:sz w:val="24"/>
          <w:szCs w:val="24"/>
        </w:rPr>
        <w:t xml:space="preserve">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r w:rsidRPr="000256E3">
        <w:rPr>
          <w:sz w:val="24"/>
          <w:szCs w:val="24"/>
        </w:rPr>
        <w:t>.</w:t>
      </w:r>
    </w:p>
    <w:p w:rsidR="00262F97" w:rsidRDefault="00262F97">
      <w:pPr>
        <w:rPr>
          <w:rFonts w:ascii="Arial" w:hAnsi="Arial" w:cs="Arial"/>
        </w:rPr>
      </w:pPr>
      <w:r>
        <w:br w:type="page"/>
      </w:r>
    </w:p>
    <w:p w:rsidR="00F80FEC" w:rsidRPr="00502075" w:rsidRDefault="00F80FEC" w:rsidP="00F80FEC">
      <w:pPr>
        <w:pStyle w:val="ConsPlusNormal"/>
        <w:widowControl/>
        <w:ind w:firstLine="0"/>
        <w:jc w:val="right"/>
        <w:outlineLvl w:val="1"/>
        <w:rPr>
          <w:rFonts w:ascii="Times New Roman" w:hAnsi="Times New Roman" w:cs="Times New Roman"/>
          <w:sz w:val="24"/>
          <w:szCs w:val="24"/>
        </w:rPr>
      </w:pPr>
      <w:r w:rsidRPr="00502075">
        <w:rPr>
          <w:rFonts w:ascii="Times New Roman" w:hAnsi="Times New Roman" w:cs="Times New Roman"/>
          <w:sz w:val="24"/>
          <w:szCs w:val="24"/>
        </w:rPr>
        <w:lastRenderedPageBreak/>
        <w:t>Приложение 1</w:t>
      </w:r>
    </w:p>
    <w:p w:rsidR="00F80FEC" w:rsidRPr="000256E3" w:rsidRDefault="00F80FEC" w:rsidP="00F80FEC">
      <w:pPr>
        <w:jc w:val="right"/>
        <w:outlineLvl w:val="0"/>
      </w:pPr>
      <w:r w:rsidRPr="000256E3">
        <w:t>к Порядку</w:t>
      </w:r>
    </w:p>
    <w:p w:rsidR="00F80FEC" w:rsidRPr="000256E3" w:rsidRDefault="00F80FEC" w:rsidP="00F80FEC">
      <w:pPr>
        <w:pStyle w:val="ConsPlusNonformat"/>
        <w:widowControl/>
        <w:jc w:val="center"/>
        <w:rPr>
          <w:rFonts w:ascii="Times New Roman" w:hAnsi="Times New Roman" w:cs="Times New Roman"/>
          <w:sz w:val="24"/>
          <w:szCs w:val="24"/>
        </w:rPr>
      </w:pPr>
    </w:p>
    <w:p w:rsidR="00F80FEC" w:rsidRPr="000256E3" w:rsidRDefault="00F80FEC" w:rsidP="00F80FEC">
      <w:pPr>
        <w:pStyle w:val="ConsPlusNonformat"/>
        <w:widowControl/>
        <w:jc w:val="center"/>
        <w:rPr>
          <w:rFonts w:ascii="Times New Roman" w:hAnsi="Times New Roman" w:cs="Times New Roman"/>
          <w:sz w:val="24"/>
          <w:szCs w:val="24"/>
        </w:rPr>
      </w:pPr>
      <w:r w:rsidRPr="000256E3">
        <w:rPr>
          <w:rFonts w:ascii="Times New Roman" w:hAnsi="Times New Roman" w:cs="Times New Roman"/>
          <w:sz w:val="24"/>
          <w:szCs w:val="24"/>
        </w:rPr>
        <w:t>Заявление</w:t>
      </w:r>
    </w:p>
    <w:p w:rsidR="00F80FEC" w:rsidRPr="000256E3" w:rsidRDefault="00F80FEC" w:rsidP="00F80FEC">
      <w:pPr>
        <w:pStyle w:val="ConsPlusNonformat"/>
        <w:widowControl/>
        <w:jc w:val="center"/>
        <w:rPr>
          <w:rFonts w:ascii="Times New Roman" w:hAnsi="Times New Roman" w:cs="Times New Roman"/>
          <w:sz w:val="24"/>
          <w:szCs w:val="24"/>
        </w:rPr>
      </w:pPr>
      <w:r w:rsidRPr="000256E3">
        <w:rPr>
          <w:rFonts w:ascii="Times New Roman" w:hAnsi="Times New Roman" w:cs="Times New Roman"/>
          <w:sz w:val="24"/>
          <w:szCs w:val="24"/>
        </w:rPr>
        <w:t>о предоставлении субсидии</w:t>
      </w:r>
    </w:p>
    <w:p w:rsidR="00F80FEC" w:rsidRPr="000256E3" w:rsidRDefault="00F80FEC" w:rsidP="00F80FEC">
      <w:pPr>
        <w:pStyle w:val="ConsPlusNonformat"/>
        <w:widowControl/>
        <w:rPr>
          <w:rFonts w:ascii="Times New Roman" w:hAnsi="Times New Roman" w:cs="Times New Roman"/>
          <w:sz w:val="24"/>
          <w:szCs w:val="24"/>
        </w:rPr>
      </w:pP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Прошу предоставить ________________________________________</w:t>
      </w:r>
      <w:r>
        <w:rPr>
          <w:rFonts w:ascii="Times New Roman" w:hAnsi="Times New Roman" w:cs="Times New Roman"/>
          <w:sz w:val="24"/>
          <w:szCs w:val="24"/>
        </w:rPr>
        <w:t>______________</w:t>
      </w:r>
    </w:p>
    <w:p w:rsidR="00F80FEC" w:rsidRPr="000256E3" w:rsidRDefault="00F80FEC" w:rsidP="00F80FEC">
      <w:pPr>
        <w:pStyle w:val="ConsPlusNonformat"/>
        <w:widowControl/>
        <w:ind w:left="4248" w:firstLine="708"/>
        <w:jc w:val="both"/>
        <w:rPr>
          <w:rFonts w:ascii="Times New Roman" w:hAnsi="Times New Roman" w:cs="Times New Roman"/>
        </w:rPr>
      </w:pPr>
      <w:r w:rsidRPr="000256E3">
        <w:rPr>
          <w:rFonts w:ascii="Times New Roman" w:hAnsi="Times New Roman" w:cs="Times New Roman"/>
        </w:rPr>
        <w:t>(полное наименование заявителя)</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субсидию на возмещение части затрат, связанных с приобретением оборудования в целях создания и (или) развития</w:t>
      </w:r>
      <w:r>
        <w:rPr>
          <w:rFonts w:ascii="Times New Roman" w:hAnsi="Times New Roman" w:cs="Times New Roman"/>
          <w:sz w:val="24"/>
          <w:szCs w:val="24"/>
        </w:rPr>
        <w:t xml:space="preserve"> либо</w:t>
      </w:r>
      <w:r w:rsidRPr="000256E3">
        <w:rPr>
          <w:rFonts w:ascii="Times New Roman" w:hAnsi="Times New Roman" w:cs="Times New Roman"/>
          <w:sz w:val="24"/>
          <w:szCs w:val="24"/>
        </w:rPr>
        <w:t xml:space="preserve"> модернизации производства товаров (работ, услуг) </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1. Информация о заявителе:</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Юридический адрес ________________________________</w:t>
      </w:r>
      <w:r>
        <w:rPr>
          <w:rFonts w:ascii="Times New Roman" w:hAnsi="Times New Roman" w:cs="Times New Roman"/>
          <w:sz w:val="24"/>
          <w:szCs w:val="24"/>
        </w:rPr>
        <w:t>_____________________________</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Телефон, факс, e-</w:t>
      </w:r>
      <w:proofErr w:type="spellStart"/>
      <w:r w:rsidRPr="000256E3">
        <w:rPr>
          <w:rFonts w:ascii="Times New Roman" w:hAnsi="Times New Roman" w:cs="Times New Roman"/>
          <w:sz w:val="24"/>
          <w:szCs w:val="24"/>
        </w:rPr>
        <w:t>mail</w:t>
      </w:r>
      <w:proofErr w:type="spellEnd"/>
      <w:r w:rsidRPr="000256E3">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w:t>
      </w:r>
      <w:r w:rsidRPr="000256E3">
        <w:rPr>
          <w:rFonts w:ascii="Times New Roman" w:hAnsi="Times New Roman" w:cs="Times New Roman"/>
          <w:sz w:val="24"/>
          <w:szCs w:val="24"/>
        </w:rPr>
        <w:t>.</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ИНН/КПП _____________________________________________________</w:t>
      </w:r>
      <w:r>
        <w:rPr>
          <w:rFonts w:ascii="Times New Roman" w:hAnsi="Times New Roman" w:cs="Times New Roman"/>
          <w:sz w:val="24"/>
          <w:szCs w:val="24"/>
        </w:rPr>
        <w:t>________________</w:t>
      </w:r>
      <w:r w:rsidRPr="000256E3">
        <w:rPr>
          <w:rFonts w:ascii="Times New Roman" w:hAnsi="Times New Roman" w:cs="Times New Roman"/>
          <w:sz w:val="24"/>
          <w:szCs w:val="24"/>
        </w:rPr>
        <w:t>.</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Банковские реквизиты _______________________________________________________</w:t>
      </w:r>
      <w:r>
        <w:rPr>
          <w:rFonts w:ascii="Times New Roman" w:hAnsi="Times New Roman" w:cs="Times New Roman"/>
          <w:sz w:val="24"/>
          <w:szCs w:val="24"/>
        </w:rPr>
        <w:t>____</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___________________________</w:t>
      </w:r>
      <w:r>
        <w:rPr>
          <w:rFonts w:ascii="Times New Roman" w:hAnsi="Times New Roman" w:cs="Times New Roman"/>
          <w:sz w:val="24"/>
          <w:szCs w:val="24"/>
        </w:rPr>
        <w:t>_________________</w:t>
      </w:r>
      <w:r w:rsidRPr="000256E3">
        <w:rPr>
          <w:rFonts w:ascii="Times New Roman" w:hAnsi="Times New Roman" w:cs="Times New Roman"/>
          <w:sz w:val="24"/>
          <w:szCs w:val="24"/>
        </w:rPr>
        <w:t>_.</w:t>
      </w:r>
    </w:p>
    <w:p w:rsidR="00F80FEC" w:rsidRPr="000256E3" w:rsidRDefault="00F80FEC" w:rsidP="00F80FE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0256E3">
        <w:rPr>
          <w:rFonts w:ascii="Times New Roman" w:hAnsi="Times New Roman" w:cs="Times New Roman"/>
          <w:sz w:val="24"/>
          <w:szCs w:val="24"/>
        </w:rPr>
        <w:t>. Является участником соглашений о разделе продукции: ____________</w:t>
      </w:r>
      <w:r>
        <w:rPr>
          <w:rFonts w:ascii="Times New Roman" w:hAnsi="Times New Roman" w:cs="Times New Roman"/>
          <w:sz w:val="24"/>
          <w:szCs w:val="24"/>
        </w:rPr>
        <w:t>__________</w:t>
      </w:r>
      <w:r w:rsidRPr="000256E3">
        <w:rPr>
          <w:rFonts w:ascii="Times New Roman" w:hAnsi="Times New Roman" w:cs="Times New Roman"/>
          <w:sz w:val="24"/>
          <w:szCs w:val="24"/>
        </w:rPr>
        <w:t>.</w:t>
      </w:r>
    </w:p>
    <w:p w:rsidR="00F80FEC" w:rsidRPr="000256E3" w:rsidRDefault="00F80FEC" w:rsidP="00F80FEC">
      <w:pPr>
        <w:pStyle w:val="ConsPlusNonformat"/>
        <w:widowControl/>
        <w:ind w:left="7080" w:firstLine="708"/>
        <w:jc w:val="both"/>
        <w:rPr>
          <w:rFonts w:ascii="Times New Roman" w:hAnsi="Times New Roman" w:cs="Times New Roman"/>
        </w:rPr>
      </w:pPr>
      <w:r w:rsidRPr="000256E3">
        <w:rPr>
          <w:rFonts w:ascii="Times New Roman" w:hAnsi="Times New Roman" w:cs="Times New Roman"/>
        </w:rPr>
        <w:t>(да/нет)</w:t>
      </w:r>
    </w:p>
    <w:p w:rsidR="00F80FEC" w:rsidRPr="000256E3" w:rsidRDefault="00F80FEC" w:rsidP="00F80FE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0256E3">
        <w:rPr>
          <w:rFonts w:ascii="Times New Roman" w:hAnsi="Times New Roman" w:cs="Times New Roman"/>
          <w:sz w:val="24"/>
          <w:szCs w:val="24"/>
        </w:rPr>
        <w:t>. Является профессиональным участником рынка ценных бумаг: ______</w:t>
      </w:r>
      <w:r>
        <w:rPr>
          <w:rFonts w:ascii="Times New Roman" w:hAnsi="Times New Roman" w:cs="Times New Roman"/>
          <w:sz w:val="24"/>
          <w:szCs w:val="24"/>
        </w:rPr>
        <w:t>_________</w:t>
      </w:r>
      <w:r w:rsidRPr="000256E3">
        <w:rPr>
          <w:rFonts w:ascii="Times New Roman" w:hAnsi="Times New Roman" w:cs="Times New Roman"/>
          <w:sz w:val="24"/>
          <w:szCs w:val="24"/>
        </w:rPr>
        <w:t>_.</w:t>
      </w:r>
    </w:p>
    <w:p w:rsidR="00F80FEC" w:rsidRPr="000256E3" w:rsidRDefault="00F80FEC" w:rsidP="00F80FEC">
      <w:pPr>
        <w:pStyle w:val="ConsPlusNonformat"/>
        <w:widowControl/>
        <w:ind w:left="7788" w:firstLine="708"/>
        <w:jc w:val="both"/>
        <w:rPr>
          <w:rFonts w:ascii="Times New Roman" w:hAnsi="Times New Roman" w:cs="Times New Roman"/>
        </w:rPr>
      </w:pPr>
      <w:r w:rsidRPr="000256E3">
        <w:rPr>
          <w:rFonts w:ascii="Times New Roman" w:hAnsi="Times New Roman" w:cs="Times New Roman"/>
        </w:rPr>
        <w:t>(да/нет)</w:t>
      </w:r>
    </w:p>
    <w:p w:rsidR="00F80FEC" w:rsidRPr="000256E3" w:rsidRDefault="00F80FEC" w:rsidP="00F80FE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0256E3">
        <w:rPr>
          <w:rFonts w:ascii="Times New Roman" w:hAnsi="Times New Roman" w:cs="Times New Roman"/>
          <w:sz w:val="24"/>
          <w:szCs w:val="24"/>
        </w:rPr>
        <w:t>. Осуществляет производство и реализацию подакцизных товаров: _____</w:t>
      </w:r>
      <w:r>
        <w:rPr>
          <w:rFonts w:ascii="Times New Roman" w:hAnsi="Times New Roman" w:cs="Times New Roman"/>
          <w:sz w:val="24"/>
          <w:szCs w:val="24"/>
        </w:rPr>
        <w:t>_________</w:t>
      </w:r>
      <w:r w:rsidRPr="000256E3">
        <w:rPr>
          <w:rFonts w:ascii="Times New Roman" w:hAnsi="Times New Roman" w:cs="Times New Roman"/>
          <w:sz w:val="24"/>
          <w:szCs w:val="24"/>
        </w:rPr>
        <w:t>.</w:t>
      </w:r>
    </w:p>
    <w:p w:rsidR="00F80FEC" w:rsidRPr="000256E3" w:rsidRDefault="00F80FEC" w:rsidP="00F80FEC">
      <w:pPr>
        <w:pStyle w:val="ConsPlusNonformat"/>
        <w:widowControl/>
        <w:ind w:left="7788" w:firstLine="708"/>
        <w:jc w:val="both"/>
        <w:rPr>
          <w:rFonts w:ascii="Times New Roman" w:hAnsi="Times New Roman" w:cs="Times New Roman"/>
        </w:rPr>
      </w:pPr>
      <w:r w:rsidRPr="000256E3">
        <w:rPr>
          <w:rFonts w:ascii="Times New Roman" w:hAnsi="Times New Roman" w:cs="Times New Roman"/>
        </w:rPr>
        <w:t>(да/нет)</w:t>
      </w:r>
    </w:p>
    <w:p w:rsidR="00F80FEC" w:rsidRPr="000256E3" w:rsidRDefault="00F80FEC" w:rsidP="00F80FE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0256E3">
        <w:rPr>
          <w:rFonts w:ascii="Times New Roman" w:hAnsi="Times New Roman" w:cs="Times New Roman"/>
          <w:sz w:val="24"/>
          <w:szCs w:val="24"/>
        </w:rPr>
        <w:t>. Осуществляет добычу и реализацию полезных ископаемых, за исключением общераспространенных полезных ископаемых ________________</w:t>
      </w:r>
      <w:r>
        <w:rPr>
          <w:rFonts w:ascii="Times New Roman" w:hAnsi="Times New Roman" w:cs="Times New Roman"/>
          <w:sz w:val="24"/>
          <w:szCs w:val="24"/>
        </w:rPr>
        <w:t>_____________________</w:t>
      </w:r>
      <w:r w:rsidRPr="000256E3">
        <w:rPr>
          <w:rFonts w:ascii="Times New Roman" w:hAnsi="Times New Roman" w:cs="Times New Roman"/>
          <w:sz w:val="24"/>
          <w:szCs w:val="24"/>
        </w:rPr>
        <w:t>.</w:t>
      </w:r>
    </w:p>
    <w:p w:rsidR="00F80FEC" w:rsidRPr="000256E3" w:rsidRDefault="00F80FEC" w:rsidP="00F80FEC">
      <w:pPr>
        <w:pStyle w:val="ConsPlusNonformat"/>
        <w:widowControl/>
        <w:ind w:left="6372" w:firstLine="708"/>
        <w:jc w:val="both"/>
        <w:rPr>
          <w:rFonts w:ascii="Times New Roman" w:hAnsi="Times New Roman" w:cs="Times New Roman"/>
        </w:rPr>
      </w:pPr>
      <w:r w:rsidRPr="000256E3">
        <w:rPr>
          <w:rFonts w:ascii="Times New Roman" w:hAnsi="Times New Roman" w:cs="Times New Roman"/>
        </w:rPr>
        <w:t>(да/нет)</w:t>
      </w:r>
    </w:p>
    <w:p w:rsidR="00F80FEC" w:rsidRPr="000256E3" w:rsidRDefault="00F80FEC" w:rsidP="00F80FE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0256E3">
        <w:rPr>
          <w:rFonts w:ascii="Times New Roman" w:hAnsi="Times New Roman" w:cs="Times New Roman"/>
          <w:sz w:val="24"/>
          <w:szCs w:val="24"/>
        </w:rPr>
        <w:t>. Применяемая заявителем система налогообложения (отметить  любым знаком):</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-общая;</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-упрощенная (УСН);</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-в виде единого налога на вмененный доход для отдельных видов деятельности (ЕНВД);</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-для сельскохозяйственных товаропроизводителей;</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-патентная.</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Размер субсидии прошу установить в соответствии с Порядком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w:t>
      </w:r>
      <w:r>
        <w:rPr>
          <w:rFonts w:ascii="Times New Roman" w:hAnsi="Times New Roman" w:cs="Times New Roman"/>
          <w:sz w:val="24"/>
          <w:szCs w:val="24"/>
        </w:rPr>
        <w:t xml:space="preserve"> либо</w:t>
      </w:r>
      <w:r w:rsidRPr="000256E3">
        <w:rPr>
          <w:rFonts w:ascii="Times New Roman" w:hAnsi="Times New Roman" w:cs="Times New Roman"/>
          <w:sz w:val="24"/>
          <w:szCs w:val="24"/>
        </w:rPr>
        <w:t xml:space="preserve"> модернизации производства товаров</w:t>
      </w:r>
      <w:r>
        <w:rPr>
          <w:rFonts w:ascii="Times New Roman" w:hAnsi="Times New Roman" w:cs="Times New Roman"/>
          <w:sz w:val="24"/>
          <w:szCs w:val="24"/>
        </w:rPr>
        <w:t xml:space="preserve"> (работ, услуг</w:t>
      </w:r>
      <w:r w:rsidR="007D16DF">
        <w:rPr>
          <w:rFonts w:ascii="Times New Roman" w:hAnsi="Times New Roman" w:cs="Times New Roman"/>
          <w:sz w:val="24"/>
          <w:szCs w:val="24"/>
        </w:rPr>
        <w:t>).</w:t>
      </w: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Прошу указанную информацию не предоставлять без моего согласия третьим лицам.</w:t>
      </w:r>
    </w:p>
    <w:p w:rsidR="00F80FEC" w:rsidRPr="000256E3" w:rsidRDefault="00F80FEC" w:rsidP="00F80FEC">
      <w:pPr>
        <w:pStyle w:val="ConsPlusNonformat"/>
        <w:widowControl/>
        <w:jc w:val="both"/>
        <w:rPr>
          <w:rFonts w:ascii="Times New Roman" w:hAnsi="Times New Roman" w:cs="Times New Roman"/>
        </w:rPr>
      </w:pP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Руководитель   _________________/__________________________/</w:t>
      </w:r>
    </w:p>
    <w:p w:rsidR="00F80FEC" w:rsidRPr="000256E3" w:rsidRDefault="00F80FEC" w:rsidP="00F80FEC">
      <w:pPr>
        <w:pStyle w:val="ConsPlusNonformat"/>
        <w:widowControl/>
        <w:jc w:val="both"/>
        <w:rPr>
          <w:rFonts w:ascii="Times New Roman" w:hAnsi="Times New Roman" w:cs="Times New Roman"/>
        </w:rPr>
      </w:pPr>
      <w:r w:rsidRPr="000256E3">
        <w:rPr>
          <w:rFonts w:ascii="Times New Roman" w:hAnsi="Times New Roman" w:cs="Times New Roman"/>
        </w:rPr>
        <w:t>(должность)</w:t>
      </w:r>
      <w:r w:rsidRPr="000256E3">
        <w:rPr>
          <w:rFonts w:ascii="Times New Roman" w:hAnsi="Times New Roman" w:cs="Times New Roman"/>
        </w:rPr>
        <w:tab/>
      </w:r>
      <w:r w:rsidRPr="000256E3">
        <w:rPr>
          <w:rFonts w:ascii="Times New Roman" w:hAnsi="Times New Roman" w:cs="Times New Roman"/>
        </w:rPr>
        <w:tab/>
        <w:t>(подпись)</w:t>
      </w:r>
      <w:r w:rsidRPr="000256E3">
        <w:rPr>
          <w:rFonts w:ascii="Times New Roman" w:hAnsi="Times New Roman" w:cs="Times New Roman"/>
        </w:rPr>
        <w:tab/>
      </w:r>
      <w:r w:rsidRPr="000256E3">
        <w:rPr>
          <w:rFonts w:ascii="Times New Roman" w:hAnsi="Times New Roman" w:cs="Times New Roman"/>
        </w:rPr>
        <w:tab/>
        <w:t>(расшифровка подписи)</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М.П.</w:t>
      </w:r>
    </w:p>
    <w:p w:rsidR="00F80FEC" w:rsidRPr="000256E3" w:rsidRDefault="00F80FEC" w:rsidP="00F80FEC">
      <w:pPr>
        <w:pStyle w:val="ConsPlusNonformat"/>
        <w:widowControl/>
        <w:jc w:val="both"/>
        <w:rPr>
          <w:rFonts w:ascii="Times New Roman" w:hAnsi="Times New Roman" w:cs="Times New Roman"/>
        </w:rPr>
      </w:pP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Главный бухгалтер ___________________/__________________________/</w:t>
      </w:r>
    </w:p>
    <w:p w:rsidR="00F80FEC" w:rsidRPr="000256E3" w:rsidRDefault="00F80FEC" w:rsidP="00F80FEC">
      <w:pPr>
        <w:pStyle w:val="ConsPlusNonformat"/>
        <w:widowControl/>
        <w:ind w:left="2124" w:firstLine="708"/>
        <w:jc w:val="both"/>
        <w:rPr>
          <w:rFonts w:ascii="Times New Roman" w:hAnsi="Times New Roman" w:cs="Times New Roman"/>
        </w:rPr>
      </w:pPr>
      <w:r w:rsidRPr="000256E3">
        <w:rPr>
          <w:rFonts w:ascii="Times New Roman" w:hAnsi="Times New Roman" w:cs="Times New Roman"/>
        </w:rPr>
        <w:t>(подпись)</w:t>
      </w:r>
      <w:r w:rsidRPr="000256E3">
        <w:rPr>
          <w:rFonts w:ascii="Times New Roman" w:hAnsi="Times New Roman" w:cs="Times New Roman"/>
        </w:rPr>
        <w:tab/>
      </w:r>
      <w:r w:rsidRPr="000256E3">
        <w:rPr>
          <w:rFonts w:ascii="Times New Roman" w:hAnsi="Times New Roman" w:cs="Times New Roman"/>
        </w:rPr>
        <w:tab/>
        <w:t>(расшифровка подписи)</w:t>
      </w:r>
    </w:p>
    <w:p w:rsidR="00F80FEC" w:rsidRDefault="00F80FEC" w:rsidP="00502075">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Дата</w:t>
      </w:r>
    </w:p>
    <w:p w:rsidR="00262F97" w:rsidRDefault="00262F97">
      <w:r>
        <w:br w:type="page"/>
      </w:r>
    </w:p>
    <w:p w:rsidR="00F80FEC" w:rsidRPr="00502075" w:rsidRDefault="00F80FEC" w:rsidP="00502075">
      <w:pPr>
        <w:pStyle w:val="ConsPlusNonformat"/>
        <w:widowControl/>
        <w:jc w:val="right"/>
        <w:rPr>
          <w:rFonts w:ascii="Times New Roman" w:hAnsi="Times New Roman" w:cs="Times New Roman"/>
          <w:sz w:val="24"/>
          <w:szCs w:val="24"/>
        </w:rPr>
      </w:pPr>
      <w:r w:rsidRPr="00502075">
        <w:rPr>
          <w:rFonts w:ascii="Times New Roman" w:hAnsi="Times New Roman" w:cs="Times New Roman"/>
          <w:sz w:val="24"/>
          <w:szCs w:val="24"/>
        </w:rPr>
        <w:lastRenderedPageBreak/>
        <w:t>Приложение 2</w:t>
      </w:r>
    </w:p>
    <w:p w:rsidR="00F80FEC" w:rsidRPr="00502075" w:rsidRDefault="00F80FEC" w:rsidP="00502075">
      <w:pPr>
        <w:pStyle w:val="ConsPlusNonformat"/>
        <w:widowControl/>
        <w:jc w:val="right"/>
        <w:rPr>
          <w:rFonts w:ascii="Times New Roman" w:hAnsi="Times New Roman" w:cs="Times New Roman"/>
          <w:sz w:val="24"/>
          <w:szCs w:val="24"/>
        </w:rPr>
      </w:pPr>
      <w:r w:rsidRPr="00502075">
        <w:rPr>
          <w:rFonts w:ascii="Times New Roman" w:hAnsi="Times New Roman" w:cs="Times New Roman"/>
          <w:sz w:val="24"/>
          <w:szCs w:val="24"/>
        </w:rPr>
        <w:t>к Порядку</w:t>
      </w:r>
    </w:p>
    <w:p w:rsidR="00F80FEC" w:rsidRPr="000256E3" w:rsidRDefault="00F80FEC" w:rsidP="00F80FEC">
      <w:pPr>
        <w:pStyle w:val="ConsPlusNormal"/>
        <w:widowControl/>
        <w:tabs>
          <w:tab w:val="left" w:pos="5400"/>
        </w:tabs>
        <w:ind w:firstLine="0"/>
        <w:jc w:val="center"/>
        <w:rPr>
          <w:sz w:val="24"/>
          <w:szCs w:val="24"/>
        </w:rPr>
      </w:pPr>
    </w:p>
    <w:p w:rsidR="00F80FEC" w:rsidRPr="000256E3" w:rsidRDefault="00F80FEC" w:rsidP="00F80FEC">
      <w:pPr>
        <w:pStyle w:val="ConsPlusNonformat"/>
        <w:widowControl/>
        <w:jc w:val="center"/>
        <w:rPr>
          <w:rFonts w:ascii="Times New Roman" w:hAnsi="Times New Roman" w:cs="Times New Roman"/>
          <w:sz w:val="24"/>
          <w:szCs w:val="24"/>
        </w:rPr>
      </w:pPr>
      <w:r w:rsidRPr="000256E3">
        <w:rPr>
          <w:rFonts w:ascii="Times New Roman" w:hAnsi="Times New Roman" w:cs="Times New Roman"/>
          <w:sz w:val="24"/>
          <w:szCs w:val="24"/>
        </w:rPr>
        <w:t>Справка</w:t>
      </w:r>
    </w:p>
    <w:p w:rsidR="00F80FEC" w:rsidRPr="000256E3" w:rsidRDefault="00F80FEC" w:rsidP="00F80FEC">
      <w:pPr>
        <w:pStyle w:val="ConsPlusNonformat"/>
        <w:widowControl/>
        <w:jc w:val="center"/>
        <w:rPr>
          <w:rFonts w:ascii="Times New Roman" w:hAnsi="Times New Roman" w:cs="Times New Roman"/>
          <w:sz w:val="24"/>
          <w:szCs w:val="24"/>
        </w:rPr>
      </w:pPr>
      <w:r w:rsidRPr="000256E3">
        <w:rPr>
          <w:rFonts w:ascii="Times New Roman" w:hAnsi="Times New Roman" w:cs="Times New Roman"/>
          <w:sz w:val="24"/>
          <w:szCs w:val="24"/>
        </w:rPr>
        <w:t>об имущественном и финансовом состоянии</w:t>
      </w:r>
    </w:p>
    <w:p w:rsidR="00F80FEC" w:rsidRPr="000256E3" w:rsidRDefault="00F80FEC" w:rsidP="00F80FEC">
      <w:pPr>
        <w:pStyle w:val="ConsPlusNonformat"/>
        <w:widowControl/>
        <w:jc w:val="center"/>
        <w:rPr>
          <w:rFonts w:ascii="Times New Roman" w:hAnsi="Times New Roman" w:cs="Times New Roman"/>
          <w:sz w:val="24"/>
          <w:szCs w:val="24"/>
        </w:rPr>
      </w:pPr>
      <w:r w:rsidRPr="000256E3">
        <w:rPr>
          <w:rFonts w:ascii="Times New Roman" w:hAnsi="Times New Roman" w:cs="Times New Roman"/>
          <w:sz w:val="24"/>
          <w:szCs w:val="24"/>
        </w:rPr>
        <w:t>______________________________________________________________________</w:t>
      </w:r>
    </w:p>
    <w:p w:rsidR="00F80FEC" w:rsidRPr="000256E3" w:rsidRDefault="00F80FEC" w:rsidP="00F80FEC">
      <w:pPr>
        <w:pStyle w:val="ConsPlusNonformat"/>
        <w:widowControl/>
        <w:jc w:val="center"/>
        <w:rPr>
          <w:rFonts w:ascii="Times New Roman" w:hAnsi="Times New Roman" w:cs="Times New Roman"/>
        </w:rPr>
      </w:pPr>
      <w:r w:rsidRPr="000256E3">
        <w:rPr>
          <w:rFonts w:ascii="Times New Roman" w:hAnsi="Times New Roman" w:cs="Times New Roman"/>
        </w:rPr>
        <w:t>(полное наименование заявителя)</w:t>
      </w:r>
    </w:p>
    <w:p w:rsidR="00F80FEC" w:rsidRPr="000256E3" w:rsidRDefault="00F80FEC" w:rsidP="00F80FEC">
      <w:pPr>
        <w:pStyle w:val="ConsPlusNonformat"/>
        <w:widowControl/>
        <w:rPr>
          <w:rFonts w:ascii="Times New Roman" w:hAnsi="Times New Roman" w:cs="Times New Roman"/>
          <w:sz w:val="24"/>
          <w:szCs w:val="24"/>
        </w:rPr>
      </w:pPr>
    </w:p>
    <w:p w:rsidR="00F80FEC" w:rsidRPr="000256E3" w:rsidRDefault="00F80FEC" w:rsidP="00F80FEC">
      <w:pPr>
        <w:pStyle w:val="ConsPlusNonformat"/>
        <w:widowControl/>
        <w:ind w:firstLine="709"/>
        <w:jc w:val="center"/>
        <w:rPr>
          <w:rFonts w:ascii="Times New Roman" w:hAnsi="Times New Roman" w:cs="Times New Roman"/>
          <w:sz w:val="24"/>
          <w:szCs w:val="24"/>
        </w:rPr>
      </w:pPr>
      <w:r w:rsidRPr="000256E3">
        <w:rPr>
          <w:rFonts w:ascii="Times New Roman" w:hAnsi="Times New Roman" w:cs="Times New Roman"/>
          <w:sz w:val="24"/>
          <w:szCs w:val="24"/>
        </w:rPr>
        <w:t>1. Сведения об имуществе:</w:t>
      </w:r>
    </w:p>
    <w:p w:rsidR="00F80FEC" w:rsidRPr="000256E3" w:rsidRDefault="00F80FEC" w:rsidP="00F80FEC">
      <w:pPr>
        <w:pStyle w:val="ConsPlusNonformat"/>
        <w:widowControl/>
        <w:jc w:val="right"/>
        <w:rPr>
          <w:rFonts w:ascii="Times New Roman" w:hAnsi="Times New Roman" w:cs="Times New Roman"/>
          <w:sz w:val="24"/>
          <w:szCs w:val="24"/>
        </w:rPr>
      </w:pPr>
      <w:r w:rsidRPr="000256E3">
        <w:rPr>
          <w:rFonts w:ascii="Times New Roman" w:hAnsi="Times New Roman" w:cs="Times New Roman"/>
          <w:sz w:val="24"/>
          <w:szCs w:val="24"/>
        </w:rPr>
        <w:t>тыс. рублей</w:t>
      </w:r>
    </w:p>
    <w:tbl>
      <w:tblPr>
        <w:tblW w:w="5000" w:type="pct"/>
        <w:tblCellMar>
          <w:left w:w="70" w:type="dxa"/>
          <w:right w:w="70" w:type="dxa"/>
        </w:tblCellMar>
        <w:tblLook w:val="0000" w:firstRow="0" w:lastRow="0" w:firstColumn="0" w:lastColumn="0" w:noHBand="0" w:noVBand="0"/>
      </w:tblPr>
      <w:tblGrid>
        <w:gridCol w:w="3917"/>
        <w:gridCol w:w="5860"/>
      </w:tblGrid>
      <w:tr w:rsidR="00F80FEC" w:rsidRPr="000256E3" w:rsidTr="0000752D">
        <w:trPr>
          <w:cantSplit/>
          <w:trHeight w:val="360"/>
        </w:trPr>
        <w:tc>
          <w:tcPr>
            <w:tcW w:w="2003"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r w:rsidRPr="00FD0110">
              <w:rPr>
                <w:rFonts w:ascii="Times New Roman" w:hAnsi="Times New Roman" w:cs="Times New Roman"/>
                <w:sz w:val="24"/>
                <w:szCs w:val="24"/>
              </w:rPr>
              <w:t>Наименование</w:t>
            </w:r>
          </w:p>
        </w:tc>
        <w:tc>
          <w:tcPr>
            <w:tcW w:w="2997"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r w:rsidRPr="00FD0110">
              <w:rPr>
                <w:rFonts w:ascii="Times New Roman" w:hAnsi="Times New Roman" w:cs="Times New Roman"/>
                <w:sz w:val="24"/>
                <w:szCs w:val="24"/>
              </w:rPr>
              <w:t>Остаточная стоимость за предшествующий календарный год &lt;*&gt;</w:t>
            </w:r>
          </w:p>
        </w:tc>
      </w:tr>
      <w:tr w:rsidR="00F80FEC" w:rsidRPr="000256E3" w:rsidTr="0000752D">
        <w:trPr>
          <w:cantSplit/>
          <w:trHeight w:val="120"/>
        </w:trPr>
        <w:tc>
          <w:tcPr>
            <w:tcW w:w="2003"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c>
          <w:tcPr>
            <w:tcW w:w="2997"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r>
      <w:tr w:rsidR="00F80FEC" w:rsidRPr="000256E3" w:rsidTr="0000752D">
        <w:trPr>
          <w:cantSplit/>
          <w:trHeight w:val="120"/>
        </w:trPr>
        <w:tc>
          <w:tcPr>
            <w:tcW w:w="2003"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c>
          <w:tcPr>
            <w:tcW w:w="2997"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r>
      <w:tr w:rsidR="00F80FEC" w:rsidRPr="000256E3" w:rsidTr="0000752D">
        <w:trPr>
          <w:cantSplit/>
          <w:trHeight w:val="120"/>
        </w:trPr>
        <w:tc>
          <w:tcPr>
            <w:tcW w:w="2003"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c>
          <w:tcPr>
            <w:tcW w:w="2997"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r>
      <w:tr w:rsidR="00F80FEC" w:rsidRPr="000256E3" w:rsidTr="0000752D">
        <w:trPr>
          <w:cantSplit/>
          <w:trHeight w:val="240"/>
        </w:trPr>
        <w:tc>
          <w:tcPr>
            <w:tcW w:w="2003"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r w:rsidRPr="00FD0110">
              <w:rPr>
                <w:rFonts w:ascii="Times New Roman" w:hAnsi="Times New Roman" w:cs="Times New Roman"/>
                <w:sz w:val="24"/>
                <w:szCs w:val="24"/>
              </w:rPr>
              <w:t>Всего</w:t>
            </w:r>
          </w:p>
        </w:tc>
        <w:tc>
          <w:tcPr>
            <w:tcW w:w="2997" w:type="pct"/>
            <w:tcBorders>
              <w:top w:val="single" w:sz="6" w:space="0" w:color="auto"/>
              <w:left w:val="single" w:sz="6" w:space="0" w:color="auto"/>
              <w:bottom w:val="single" w:sz="6" w:space="0" w:color="auto"/>
              <w:right w:val="single" w:sz="6" w:space="0" w:color="auto"/>
            </w:tcBorders>
          </w:tcPr>
          <w:p w:rsidR="00F80FEC" w:rsidRPr="00FD0110" w:rsidRDefault="00F80FEC" w:rsidP="00FD0110">
            <w:pPr>
              <w:pStyle w:val="ConsPlusNonformat"/>
              <w:widowControl/>
              <w:jc w:val="center"/>
              <w:rPr>
                <w:rFonts w:ascii="Times New Roman" w:hAnsi="Times New Roman" w:cs="Times New Roman"/>
                <w:sz w:val="24"/>
                <w:szCs w:val="24"/>
              </w:rPr>
            </w:pPr>
          </w:p>
        </w:tc>
      </w:tr>
    </w:tbl>
    <w:p w:rsidR="00F80FEC" w:rsidRPr="000256E3" w:rsidRDefault="00F80FEC" w:rsidP="00F80FEC">
      <w:pPr>
        <w:pStyle w:val="ConsPlusNonformat"/>
        <w:widowControl/>
        <w:ind w:firstLine="709"/>
        <w:jc w:val="both"/>
        <w:rPr>
          <w:rFonts w:ascii="Times New Roman" w:hAnsi="Times New Roman" w:cs="Times New Roman"/>
          <w:sz w:val="24"/>
          <w:szCs w:val="24"/>
        </w:rPr>
      </w:pPr>
    </w:p>
    <w:p w:rsidR="00F80FEC" w:rsidRDefault="00F80FEC" w:rsidP="00F80FEC">
      <w:pPr>
        <w:pStyle w:val="ConsPlusNonformat"/>
        <w:widowControl/>
        <w:ind w:firstLine="709"/>
        <w:jc w:val="both"/>
        <w:rPr>
          <w:rFonts w:ascii="Times New Roman" w:hAnsi="Times New Roman" w:cs="Times New Roman"/>
          <w:sz w:val="24"/>
          <w:szCs w:val="24"/>
        </w:rPr>
      </w:pPr>
    </w:p>
    <w:p w:rsidR="00F80FEC" w:rsidRDefault="00F80FEC" w:rsidP="00F80FEC">
      <w:pPr>
        <w:pStyle w:val="ConsPlusNonformat"/>
        <w:widowControl/>
        <w:ind w:firstLine="709"/>
        <w:jc w:val="both"/>
        <w:rPr>
          <w:rFonts w:ascii="Times New Roman" w:hAnsi="Times New Roman" w:cs="Times New Roman"/>
          <w:sz w:val="24"/>
          <w:szCs w:val="24"/>
        </w:rPr>
      </w:pPr>
    </w:p>
    <w:p w:rsidR="00F80FEC" w:rsidRDefault="00F80FEC" w:rsidP="00F80FEC">
      <w:pPr>
        <w:pStyle w:val="ConsPlusNonformat"/>
        <w:widowControl/>
        <w:ind w:firstLine="709"/>
        <w:jc w:val="both"/>
        <w:rPr>
          <w:rFonts w:ascii="Times New Roman" w:hAnsi="Times New Roman" w:cs="Times New Roman"/>
          <w:sz w:val="24"/>
          <w:szCs w:val="24"/>
        </w:rPr>
      </w:pP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2. Сведения о финансовом состоянии:</w:t>
      </w:r>
    </w:p>
    <w:p w:rsidR="00F80FEC" w:rsidRPr="000256E3" w:rsidRDefault="00F80FEC" w:rsidP="00F80FEC">
      <w:pPr>
        <w:pStyle w:val="ConsPlusNonformat"/>
        <w:widowControl/>
        <w:jc w:val="both"/>
        <w:rPr>
          <w:rFonts w:ascii="Times New Roman" w:hAnsi="Times New Roman" w:cs="Times New Roman"/>
          <w:sz w:val="24"/>
          <w:szCs w:val="24"/>
        </w:rPr>
      </w:pPr>
    </w:p>
    <w:p w:rsidR="00F80FEC" w:rsidRPr="000256E3" w:rsidRDefault="00F80FEC" w:rsidP="00F80FEC">
      <w:pPr>
        <w:pStyle w:val="ConsPlusNonformat"/>
        <w:widowControl/>
        <w:ind w:firstLine="709"/>
        <w:jc w:val="both"/>
        <w:rPr>
          <w:rFonts w:ascii="Times New Roman" w:hAnsi="Times New Roman" w:cs="Times New Roman"/>
          <w:sz w:val="24"/>
          <w:szCs w:val="24"/>
        </w:rPr>
      </w:pPr>
      <w:r w:rsidRPr="000256E3">
        <w:rPr>
          <w:rFonts w:ascii="Times New Roman" w:hAnsi="Times New Roman" w:cs="Times New Roman"/>
          <w:sz w:val="24"/>
          <w:szCs w:val="24"/>
        </w:rPr>
        <w:t>Выручка от реализации товаров без учета налога на добавленную стоимость (доходы от основной деятельности) за предшествующий календарный год &lt;*&gt;, тыс. рублей: ______________________.</w:t>
      </w:r>
    </w:p>
    <w:p w:rsidR="00F80FEC" w:rsidRPr="000256E3" w:rsidRDefault="00F80FEC" w:rsidP="00F80FEC">
      <w:pPr>
        <w:pStyle w:val="ConsPlusNonformat"/>
        <w:widowControl/>
        <w:jc w:val="both"/>
        <w:rPr>
          <w:rFonts w:ascii="Times New Roman" w:hAnsi="Times New Roman" w:cs="Times New Roman"/>
          <w:sz w:val="24"/>
          <w:szCs w:val="24"/>
        </w:rPr>
      </w:pP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Руководитель   _________________/__________________________/</w:t>
      </w:r>
    </w:p>
    <w:p w:rsidR="00F80FEC" w:rsidRPr="000256E3" w:rsidRDefault="00F80FEC" w:rsidP="00F80FEC">
      <w:pPr>
        <w:pStyle w:val="ConsPlusNonformat"/>
        <w:widowControl/>
        <w:jc w:val="both"/>
        <w:rPr>
          <w:rFonts w:ascii="Times New Roman" w:hAnsi="Times New Roman" w:cs="Times New Roman"/>
        </w:rPr>
      </w:pPr>
      <w:r w:rsidRPr="000256E3">
        <w:rPr>
          <w:rFonts w:ascii="Times New Roman" w:hAnsi="Times New Roman" w:cs="Times New Roman"/>
        </w:rPr>
        <w:t>(должность)</w:t>
      </w:r>
      <w:r w:rsidRPr="000256E3">
        <w:rPr>
          <w:rFonts w:ascii="Times New Roman" w:hAnsi="Times New Roman" w:cs="Times New Roman"/>
        </w:rPr>
        <w:tab/>
      </w:r>
      <w:r w:rsidRPr="000256E3">
        <w:rPr>
          <w:rFonts w:ascii="Times New Roman" w:hAnsi="Times New Roman" w:cs="Times New Roman"/>
        </w:rPr>
        <w:tab/>
        <w:t>(подпись)</w:t>
      </w:r>
      <w:r w:rsidRPr="000256E3">
        <w:rPr>
          <w:rFonts w:ascii="Times New Roman" w:hAnsi="Times New Roman" w:cs="Times New Roman"/>
        </w:rPr>
        <w:tab/>
      </w:r>
      <w:r w:rsidRPr="000256E3">
        <w:rPr>
          <w:rFonts w:ascii="Times New Roman" w:hAnsi="Times New Roman" w:cs="Times New Roman"/>
        </w:rPr>
        <w:tab/>
        <w:t>(расшифровка подписи)</w:t>
      </w: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М.П.</w:t>
      </w:r>
    </w:p>
    <w:p w:rsidR="00F80FEC" w:rsidRPr="000256E3" w:rsidRDefault="00F80FEC" w:rsidP="00F80FEC">
      <w:pPr>
        <w:pStyle w:val="ConsPlusNonformat"/>
        <w:widowControl/>
        <w:jc w:val="both"/>
        <w:rPr>
          <w:rFonts w:ascii="Times New Roman" w:hAnsi="Times New Roman" w:cs="Times New Roman"/>
        </w:rPr>
      </w:pPr>
    </w:p>
    <w:p w:rsidR="00F80FEC" w:rsidRPr="000256E3" w:rsidRDefault="00F80FEC" w:rsidP="00F80FEC">
      <w:pPr>
        <w:pStyle w:val="ConsPlusNonformat"/>
        <w:widowControl/>
        <w:jc w:val="both"/>
        <w:rPr>
          <w:rFonts w:ascii="Times New Roman" w:hAnsi="Times New Roman" w:cs="Times New Roman"/>
          <w:sz w:val="24"/>
          <w:szCs w:val="24"/>
        </w:rPr>
      </w:pPr>
      <w:r w:rsidRPr="000256E3">
        <w:rPr>
          <w:rFonts w:ascii="Times New Roman" w:hAnsi="Times New Roman" w:cs="Times New Roman"/>
          <w:sz w:val="24"/>
          <w:szCs w:val="24"/>
        </w:rPr>
        <w:t>Главный бухгалтер ___________________/__________________________/</w:t>
      </w:r>
    </w:p>
    <w:p w:rsidR="00F80FEC" w:rsidRPr="000256E3" w:rsidRDefault="00F80FEC" w:rsidP="00F80FEC">
      <w:pPr>
        <w:pStyle w:val="ConsPlusNonformat"/>
        <w:widowControl/>
        <w:ind w:left="2124" w:firstLine="708"/>
        <w:jc w:val="both"/>
        <w:rPr>
          <w:rFonts w:ascii="Times New Roman" w:hAnsi="Times New Roman" w:cs="Times New Roman"/>
        </w:rPr>
      </w:pPr>
      <w:r w:rsidRPr="000256E3">
        <w:rPr>
          <w:rFonts w:ascii="Times New Roman" w:hAnsi="Times New Roman" w:cs="Times New Roman"/>
        </w:rPr>
        <w:t>(подпись)</w:t>
      </w:r>
      <w:r w:rsidRPr="000256E3">
        <w:rPr>
          <w:rFonts w:ascii="Times New Roman" w:hAnsi="Times New Roman" w:cs="Times New Roman"/>
        </w:rPr>
        <w:tab/>
      </w:r>
      <w:r w:rsidRPr="000256E3">
        <w:rPr>
          <w:rFonts w:ascii="Times New Roman" w:hAnsi="Times New Roman" w:cs="Times New Roman"/>
        </w:rPr>
        <w:tab/>
        <w:t>(расшифровка подписи)</w:t>
      </w:r>
    </w:p>
    <w:p w:rsidR="00F80FEC" w:rsidRPr="000339C1" w:rsidRDefault="00F80FEC" w:rsidP="00F80FEC">
      <w:pPr>
        <w:pStyle w:val="ConsPlusNonformat"/>
        <w:widowControl/>
        <w:jc w:val="both"/>
        <w:rPr>
          <w:rFonts w:ascii="Times New Roman" w:hAnsi="Times New Roman" w:cs="Times New Roman"/>
          <w:sz w:val="24"/>
          <w:szCs w:val="24"/>
        </w:rPr>
        <w:sectPr w:rsidR="00F80FEC" w:rsidRPr="000339C1" w:rsidSect="0000752D">
          <w:headerReference w:type="even" r:id="rId29"/>
          <w:headerReference w:type="default" r:id="rId30"/>
          <w:footnotePr>
            <w:numFmt w:val="chicago"/>
          </w:footnotePr>
          <w:pgSz w:w="11906" w:h="16838"/>
          <w:pgMar w:top="1134" w:right="851" w:bottom="1418" w:left="1418" w:header="709" w:footer="709" w:gutter="0"/>
          <w:cols w:space="708"/>
          <w:titlePg/>
          <w:docGrid w:linePitch="360"/>
        </w:sectPr>
      </w:pPr>
      <w:r w:rsidRPr="000256E3">
        <w:rPr>
          <w:rFonts w:ascii="Times New Roman" w:hAnsi="Times New Roman" w:cs="Times New Roman"/>
          <w:sz w:val="24"/>
          <w:szCs w:val="24"/>
        </w:rPr>
        <w:t>Дата</w:t>
      </w:r>
    </w:p>
    <w:p w:rsidR="00F80FEC" w:rsidRPr="000256E3" w:rsidRDefault="00F80FEC" w:rsidP="000339C1">
      <w:pPr>
        <w:jc w:val="right"/>
        <w:outlineLvl w:val="2"/>
      </w:pPr>
      <w:r w:rsidRPr="000256E3">
        <w:lastRenderedPageBreak/>
        <w:t>Приложение 3</w:t>
      </w:r>
    </w:p>
    <w:p w:rsidR="00F80FEC" w:rsidRPr="000256E3" w:rsidRDefault="00F80FEC" w:rsidP="00F80FEC">
      <w:pPr>
        <w:jc w:val="right"/>
      </w:pPr>
      <w:r w:rsidRPr="000256E3">
        <w:t>к Порядку</w:t>
      </w:r>
    </w:p>
    <w:p w:rsidR="00F80FEC" w:rsidRPr="000256E3" w:rsidRDefault="00F80FEC" w:rsidP="00F80FEC">
      <w:pPr>
        <w:jc w:val="both"/>
      </w:pPr>
    </w:p>
    <w:p w:rsidR="00F80FEC" w:rsidRPr="000256E3" w:rsidRDefault="00F80FEC" w:rsidP="00F80FEC">
      <w:pPr>
        <w:pStyle w:val="ConsPlusNonformat"/>
        <w:jc w:val="center"/>
        <w:rPr>
          <w:rFonts w:ascii="Times New Roman" w:hAnsi="Times New Roman" w:cs="Times New Roman"/>
          <w:sz w:val="24"/>
          <w:szCs w:val="24"/>
        </w:rPr>
      </w:pPr>
      <w:r w:rsidRPr="000256E3">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80FEC" w:rsidRPr="000256E3" w:rsidRDefault="00F80FEC" w:rsidP="00F80FEC">
      <w:pPr>
        <w:pStyle w:val="ConsPlusNonformat"/>
        <w:jc w:val="both"/>
        <w:rPr>
          <w:rFonts w:ascii="Times New Roman" w:hAnsi="Times New Roman" w:cs="Times New Roman"/>
          <w:sz w:val="24"/>
          <w:szCs w:val="24"/>
        </w:rPr>
      </w:pPr>
    </w:p>
    <w:p w:rsidR="00F80FEC" w:rsidRPr="000256E3" w:rsidRDefault="00F80FEC" w:rsidP="00F80FEC">
      <w:pPr>
        <w:pStyle w:val="ConsPlusNonformat"/>
        <w:jc w:val="both"/>
        <w:rPr>
          <w:rFonts w:ascii="Times New Roman" w:hAnsi="Times New Roman" w:cs="Times New Roman"/>
          <w:sz w:val="24"/>
          <w:szCs w:val="24"/>
        </w:rPr>
      </w:pPr>
      <w:r w:rsidRPr="000256E3">
        <w:rPr>
          <w:rFonts w:ascii="Times New Roman" w:hAnsi="Times New Roman" w:cs="Times New Roman"/>
          <w:sz w:val="24"/>
          <w:szCs w:val="24"/>
        </w:rPr>
        <w:t xml:space="preserve">г. Кодинск                                    </w:t>
      </w:r>
      <w:r w:rsidRPr="000256E3">
        <w:rPr>
          <w:rFonts w:ascii="Times New Roman" w:hAnsi="Times New Roman" w:cs="Times New Roman"/>
          <w:sz w:val="24"/>
          <w:szCs w:val="24"/>
        </w:rPr>
        <w:tab/>
      </w:r>
      <w:r w:rsidRPr="000256E3">
        <w:rPr>
          <w:rFonts w:ascii="Times New Roman" w:hAnsi="Times New Roman" w:cs="Times New Roman"/>
          <w:sz w:val="24"/>
          <w:szCs w:val="24"/>
        </w:rPr>
        <w:tab/>
      </w:r>
      <w:r w:rsidRPr="000256E3">
        <w:rPr>
          <w:rFonts w:ascii="Times New Roman" w:hAnsi="Times New Roman" w:cs="Times New Roman"/>
          <w:sz w:val="24"/>
          <w:szCs w:val="24"/>
        </w:rPr>
        <w:tab/>
      </w:r>
      <w:r w:rsidRPr="000256E3">
        <w:rPr>
          <w:rFonts w:ascii="Times New Roman" w:hAnsi="Times New Roman" w:cs="Times New Roman"/>
          <w:sz w:val="24"/>
          <w:szCs w:val="24"/>
        </w:rPr>
        <w:tab/>
      </w:r>
      <w:r w:rsidRPr="000256E3">
        <w:rPr>
          <w:rFonts w:ascii="Times New Roman" w:hAnsi="Times New Roman" w:cs="Times New Roman"/>
          <w:sz w:val="24"/>
          <w:szCs w:val="24"/>
        </w:rPr>
        <w:tab/>
      </w:r>
      <w:r w:rsidRPr="000256E3">
        <w:rPr>
          <w:rFonts w:ascii="Times New Roman" w:hAnsi="Times New Roman" w:cs="Times New Roman"/>
          <w:sz w:val="24"/>
          <w:szCs w:val="24"/>
        </w:rPr>
        <w:tab/>
        <w:t>"__" ___________ 20___ г.</w:t>
      </w:r>
    </w:p>
    <w:p w:rsidR="00F80FEC" w:rsidRPr="000256E3" w:rsidRDefault="00F80FEC" w:rsidP="00F80FEC">
      <w:pPr>
        <w:pStyle w:val="ConsPlusNonformat"/>
        <w:jc w:val="both"/>
        <w:rPr>
          <w:rFonts w:ascii="Times New Roman" w:hAnsi="Times New Roman" w:cs="Times New Roman"/>
          <w:sz w:val="24"/>
          <w:szCs w:val="24"/>
        </w:rPr>
      </w:pPr>
    </w:p>
    <w:p w:rsidR="00F80FEC" w:rsidRPr="000256E3" w:rsidRDefault="00F80FEC" w:rsidP="00F80FEC">
      <w:pPr>
        <w:pStyle w:val="ConsPlusNonformat"/>
        <w:ind w:firstLine="720"/>
        <w:jc w:val="both"/>
        <w:rPr>
          <w:rFonts w:ascii="Times New Roman" w:hAnsi="Times New Roman" w:cs="Times New Roman"/>
          <w:sz w:val="24"/>
          <w:szCs w:val="24"/>
        </w:rPr>
      </w:pPr>
      <w:r w:rsidRPr="000256E3">
        <w:rPr>
          <w:rFonts w:ascii="Times New Roman" w:hAnsi="Times New Roman" w:cs="Times New Roman"/>
          <w:sz w:val="24"/>
          <w:szCs w:val="24"/>
        </w:rPr>
        <w:t>Я, _________________________________________________________________________,</w:t>
      </w:r>
    </w:p>
    <w:p w:rsidR="00F80FEC" w:rsidRPr="000256E3" w:rsidRDefault="00F80FEC" w:rsidP="00F80FEC">
      <w:pPr>
        <w:pStyle w:val="ConsPlusNonformat"/>
        <w:jc w:val="center"/>
        <w:rPr>
          <w:rFonts w:ascii="Times New Roman" w:hAnsi="Times New Roman" w:cs="Times New Roman"/>
        </w:rPr>
      </w:pPr>
      <w:r w:rsidRPr="000256E3">
        <w:rPr>
          <w:rFonts w:ascii="Times New Roman" w:hAnsi="Times New Roman" w:cs="Times New Roman"/>
        </w:rPr>
        <w:t>(фамилия, имя, отчество)</w:t>
      </w:r>
    </w:p>
    <w:p w:rsidR="00F80FEC" w:rsidRPr="000256E3" w:rsidRDefault="00F80FEC" w:rsidP="00F80FEC">
      <w:pPr>
        <w:pStyle w:val="ConsPlusNonformat"/>
        <w:jc w:val="both"/>
        <w:rPr>
          <w:rFonts w:ascii="Times New Roman" w:hAnsi="Times New Roman" w:cs="Times New Roman"/>
          <w:sz w:val="24"/>
          <w:szCs w:val="24"/>
        </w:rPr>
      </w:pPr>
      <w:r w:rsidRPr="000256E3">
        <w:rPr>
          <w:rFonts w:ascii="Times New Roman" w:hAnsi="Times New Roman" w:cs="Times New Roman"/>
          <w:sz w:val="24"/>
          <w:szCs w:val="24"/>
        </w:rPr>
        <w:t>имеющий (</w:t>
      </w:r>
      <w:proofErr w:type="spellStart"/>
      <w:r w:rsidRPr="000256E3">
        <w:rPr>
          <w:rFonts w:ascii="Times New Roman" w:hAnsi="Times New Roman" w:cs="Times New Roman"/>
          <w:sz w:val="24"/>
          <w:szCs w:val="24"/>
        </w:rPr>
        <w:t>ая</w:t>
      </w:r>
      <w:proofErr w:type="spellEnd"/>
      <w:r w:rsidRPr="000256E3">
        <w:rPr>
          <w:rFonts w:ascii="Times New Roman" w:hAnsi="Times New Roman" w:cs="Times New Roman"/>
          <w:sz w:val="24"/>
          <w:szCs w:val="24"/>
        </w:rPr>
        <w:t>) _____________________________________________________________________,</w:t>
      </w:r>
    </w:p>
    <w:p w:rsidR="00F80FEC" w:rsidRPr="000256E3" w:rsidRDefault="00F80FEC" w:rsidP="00F80FEC">
      <w:pPr>
        <w:pStyle w:val="ConsPlusNonformat"/>
        <w:jc w:val="center"/>
        <w:rPr>
          <w:rFonts w:ascii="Times New Roman" w:hAnsi="Times New Roman" w:cs="Times New Roman"/>
        </w:rPr>
      </w:pPr>
      <w:r w:rsidRPr="000256E3">
        <w:rPr>
          <w:rFonts w:ascii="Times New Roman" w:hAnsi="Times New Roman" w:cs="Times New Roman"/>
        </w:rPr>
        <w:t>(вид документа, удостоверяющего личность)</w:t>
      </w:r>
    </w:p>
    <w:p w:rsidR="00F80FEC" w:rsidRPr="000256E3" w:rsidRDefault="005A3047" w:rsidP="00F80FEC">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F80FEC" w:rsidRPr="000256E3">
        <w:rPr>
          <w:rFonts w:ascii="Times New Roman" w:hAnsi="Times New Roman" w:cs="Times New Roman"/>
          <w:sz w:val="24"/>
          <w:szCs w:val="24"/>
        </w:rPr>
        <w:t>ерия ___ № _________, выдан ______________________________________________________,</w:t>
      </w:r>
    </w:p>
    <w:p w:rsidR="00F80FEC" w:rsidRPr="000256E3" w:rsidRDefault="00F80FEC" w:rsidP="00F80FEC">
      <w:pPr>
        <w:pStyle w:val="ConsPlusNonformat"/>
        <w:ind w:left="3600" w:firstLine="720"/>
        <w:rPr>
          <w:rFonts w:ascii="Times New Roman" w:hAnsi="Times New Roman" w:cs="Times New Roman"/>
        </w:rPr>
      </w:pPr>
      <w:r w:rsidRPr="000256E3">
        <w:rPr>
          <w:rFonts w:ascii="Times New Roman" w:hAnsi="Times New Roman" w:cs="Times New Roman"/>
        </w:rPr>
        <w:t xml:space="preserve">(наименование органа, выдавшего документ, </w:t>
      </w:r>
    </w:p>
    <w:p w:rsidR="00F80FEC" w:rsidRPr="000256E3" w:rsidRDefault="00F80FEC" w:rsidP="00F80FEC">
      <w:pPr>
        <w:pStyle w:val="ConsPlusNonformat"/>
        <w:rPr>
          <w:rFonts w:ascii="Times New Roman" w:hAnsi="Times New Roman" w:cs="Times New Roman"/>
        </w:rPr>
      </w:pPr>
      <w:r w:rsidRPr="000256E3">
        <w:rPr>
          <w:rFonts w:ascii="Times New Roman" w:hAnsi="Times New Roman" w:cs="Times New Roman"/>
        </w:rPr>
        <w:t>_________________________________________________________________________________________________</w:t>
      </w:r>
    </w:p>
    <w:p w:rsidR="00F80FEC" w:rsidRPr="000256E3" w:rsidRDefault="00F80FEC" w:rsidP="00F80FEC">
      <w:pPr>
        <w:pStyle w:val="ConsPlusNonformat"/>
        <w:jc w:val="center"/>
        <w:rPr>
          <w:rFonts w:ascii="Times New Roman" w:hAnsi="Times New Roman" w:cs="Times New Roman"/>
        </w:rPr>
      </w:pPr>
      <w:r w:rsidRPr="000256E3">
        <w:rPr>
          <w:rFonts w:ascii="Times New Roman" w:hAnsi="Times New Roman" w:cs="Times New Roman"/>
        </w:rPr>
        <w:t>удостоверяющий личность, дата выдачи)</w:t>
      </w:r>
    </w:p>
    <w:p w:rsidR="00F80FEC" w:rsidRPr="000256E3" w:rsidRDefault="00F80FEC" w:rsidP="00F80FEC">
      <w:pPr>
        <w:pStyle w:val="ConsPlusNonformat"/>
        <w:jc w:val="both"/>
        <w:rPr>
          <w:rFonts w:ascii="Times New Roman" w:hAnsi="Times New Roman" w:cs="Times New Roman"/>
          <w:sz w:val="24"/>
          <w:szCs w:val="24"/>
        </w:rPr>
      </w:pPr>
    </w:p>
    <w:p w:rsidR="00F80FEC" w:rsidRPr="000256E3" w:rsidRDefault="00F80FEC" w:rsidP="00F80FEC">
      <w:pPr>
        <w:pStyle w:val="ConsPlusNonformat"/>
        <w:jc w:val="both"/>
        <w:rPr>
          <w:rFonts w:ascii="Times New Roman" w:hAnsi="Times New Roman" w:cs="Times New Roman"/>
          <w:sz w:val="24"/>
          <w:szCs w:val="24"/>
        </w:rPr>
      </w:pPr>
      <w:r w:rsidRPr="000256E3">
        <w:rPr>
          <w:rFonts w:ascii="Times New Roman" w:hAnsi="Times New Roman" w:cs="Times New Roman"/>
          <w:sz w:val="24"/>
          <w:szCs w:val="24"/>
        </w:rPr>
        <w:t>Проживающий (</w:t>
      </w:r>
      <w:proofErr w:type="spellStart"/>
      <w:r w:rsidRPr="000256E3">
        <w:rPr>
          <w:rFonts w:ascii="Times New Roman" w:hAnsi="Times New Roman" w:cs="Times New Roman"/>
          <w:sz w:val="24"/>
          <w:szCs w:val="24"/>
        </w:rPr>
        <w:t>ая</w:t>
      </w:r>
      <w:proofErr w:type="spellEnd"/>
      <w:r w:rsidRPr="000256E3">
        <w:rPr>
          <w:rFonts w:ascii="Times New Roman" w:hAnsi="Times New Roman" w:cs="Times New Roman"/>
          <w:sz w:val="24"/>
          <w:szCs w:val="24"/>
        </w:rPr>
        <w:t>) ________________________________________________________________,</w:t>
      </w:r>
    </w:p>
    <w:p w:rsidR="00F80FEC" w:rsidRPr="000256E3" w:rsidRDefault="00F80FEC" w:rsidP="00F80FEC">
      <w:pPr>
        <w:pStyle w:val="ConsPlusNonformat"/>
        <w:tabs>
          <w:tab w:val="left" w:pos="5023"/>
        </w:tabs>
        <w:jc w:val="center"/>
        <w:rPr>
          <w:rFonts w:ascii="Times New Roman" w:hAnsi="Times New Roman" w:cs="Times New Roman"/>
        </w:rPr>
      </w:pPr>
      <w:r w:rsidRPr="000256E3">
        <w:rPr>
          <w:rFonts w:ascii="Times New Roman" w:hAnsi="Times New Roman" w:cs="Times New Roman"/>
        </w:rPr>
        <w:t>(адрес места жительства по паспорту)</w:t>
      </w:r>
    </w:p>
    <w:p w:rsidR="00F80FEC" w:rsidRPr="000256E3" w:rsidRDefault="00F80FEC" w:rsidP="00F80FEC">
      <w:pPr>
        <w:pStyle w:val="ConsPlusNonformat"/>
        <w:jc w:val="both"/>
        <w:rPr>
          <w:rFonts w:ascii="Times New Roman" w:hAnsi="Times New Roman" w:cs="Times New Roman"/>
          <w:sz w:val="24"/>
          <w:szCs w:val="24"/>
        </w:rPr>
      </w:pPr>
      <w:r w:rsidRPr="000256E3">
        <w:rPr>
          <w:rFonts w:ascii="Times New Roman" w:hAnsi="Times New Roman" w:cs="Times New Roman"/>
          <w:sz w:val="24"/>
          <w:szCs w:val="24"/>
        </w:rPr>
        <w:t xml:space="preserve">выражаю свое согласие на обработку отделом </w:t>
      </w:r>
      <w:r>
        <w:rPr>
          <w:rFonts w:ascii="Times New Roman" w:hAnsi="Times New Roman" w:cs="Times New Roman"/>
          <w:sz w:val="24"/>
          <w:szCs w:val="24"/>
        </w:rPr>
        <w:t>экономики</w:t>
      </w:r>
      <w:r w:rsidRPr="000256E3">
        <w:rPr>
          <w:rFonts w:ascii="Times New Roman" w:hAnsi="Times New Roman" w:cs="Times New Roman"/>
          <w:sz w:val="24"/>
          <w:szCs w:val="24"/>
        </w:rPr>
        <w:t xml:space="preserve"> Администрации Кежемского района (далее – уполномоченный орган), моих персональных данных.</w:t>
      </w:r>
    </w:p>
    <w:p w:rsidR="00F80FEC" w:rsidRPr="000256E3" w:rsidRDefault="00F80FEC" w:rsidP="00F80FEC">
      <w:pPr>
        <w:pStyle w:val="ConsPlusNonformat"/>
        <w:ind w:firstLine="720"/>
        <w:jc w:val="both"/>
        <w:rPr>
          <w:rFonts w:ascii="Times New Roman" w:hAnsi="Times New Roman" w:cs="Times New Roman"/>
          <w:sz w:val="24"/>
          <w:szCs w:val="24"/>
        </w:rPr>
      </w:pPr>
      <w:r w:rsidRPr="000256E3">
        <w:rPr>
          <w:rFonts w:ascii="Times New Roman" w:hAnsi="Times New Roman" w:cs="Times New Roman"/>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w:t>
      </w:r>
      <w:r>
        <w:rPr>
          <w:rFonts w:ascii="Times New Roman" w:hAnsi="Times New Roman" w:cs="Times New Roman"/>
          <w:sz w:val="24"/>
          <w:szCs w:val="24"/>
        </w:rPr>
        <w:t>муниципальной</w:t>
      </w:r>
      <w:r w:rsidRPr="000256E3">
        <w:rPr>
          <w:rFonts w:ascii="Times New Roman" w:hAnsi="Times New Roman" w:cs="Times New Roman"/>
          <w:sz w:val="24"/>
          <w:szCs w:val="24"/>
        </w:rPr>
        <w:t xml:space="preserve">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80FEC" w:rsidRPr="000256E3" w:rsidRDefault="00F80FEC" w:rsidP="00F80FEC">
      <w:pPr>
        <w:pStyle w:val="ConsPlusNonformat"/>
        <w:ind w:firstLine="720"/>
        <w:jc w:val="both"/>
        <w:rPr>
          <w:rFonts w:ascii="Times New Roman" w:hAnsi="Times New Roman" w:cs="Times New Roman"/>
          <w:sz w:val="24"/>
          <w:szCs w:val="24"/>
        </w:rPr>
      </w:pPr>
      <w:r w:rsidRPr="000256E3">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80FEC" w:rsidRPr="000256E3" w:rsidRDefault="00F80FEC" w:rsidP="00F80FEC">
      <w:pPr>
        <w:pStyle w:val="ConsPlusNonformat"/>
        <w:ind w:firstLine="720"/>
        <w:jc w:val="both"/>
        <w:rPr>
          <w:rFonts w:ascii="Times New Roman" w:hAnsi="Times New Roman" w:cs="Times New Roman"/>
          <w:sz w:val="24"/>
          <w:szCs w:val="24"/>
        </w:rPr>
      </w:pPr>
      <w:r w:rsidRPr="000256E3">
        <w:rPr>
          <w:rFonts w:ascii="Times New Roman" w:hAnsi="Times New Roman" w:cs="Times New Roman"/>
          <w:sz w:val="24"/>
          <w:szCs w:val="24"/>
        </w:rPr>
        <w:t xml:space="preserve">Данное согласие действует в течение всего срока оказания </w:t>
      </w:r>
      <w:r>
        <w:rPr>
          <w:rFonts w:ascii="Times New Roman" w:hAnsi="Times New Roman" w:cs="Times New Roman"/>
          <w:sz w:val="24"/>
          <w:szCs w:val="24"/>
        </w:rPr>
        <w:t>муниципальной</w:t>
      </w:r>
      <w:r w:rsidRPr="000256E3">
        <w:rPr>
          <w:rFonts w:ascii="Times New Roman" w:hAnsi="Times New Roman" w:cs="Times New Roman"/>
          <w:sz w:val="24"/>
          <w:szCs w:val="24"/>
        </w:rPr>
        <w:t xml:space="preserve"> поддержки.</w:t>
      </w:r>
    </w:p>
    <w:p w:rsidR="00F80FEC" w:rsidRPr="000256E3" w:rsidRDefault="00F80FEC" w:rsidP="00F80FEC">
      <w:pPr>
        <w:pStyle w:val="ConsPlusNonformat"/>
        <w:ind w:firstLine="720"/>
        <w:jc w:val="both"/>
        <w:rPr>
          <w:rFonts w:ascii="Times New Roman" w:hAnsi="Times New Roman" w:cs="Times New Roman"/>
          <w:sz w:val="24"/>
          <w:szCs w:val="24"/>
        </w:rPr>
      </w:pPr>
      <w:r w:rsidRPr="000256E3">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80FEC" w:rsidRPr="000256E3" w:rsidRDefault="00F80FEC" w:rsidP="00F80FEC">
      <w:pPr>
        <w:pStyle w:val="ConsPlusNonformat"/>
        <w:jc w:val="right"/>
        <w:rPr>
          <w:rFonts w:ascii="Times New Roman" w:hAnsi="Times New Roman" w:cs="Times New Roman"/>
          <w:sz w:val="24"/>
          <w:szCs w:val="24"/>
        </w:rPr>
      </w:pPr>
    </w:p>
    <w:p w:rsidR="00F80FEC" w:rsidRPr="000256E3" w:rsidRDefault="00F80FEC" w:rsidP="00F80FEC">
      <w:pPr>
        <w:pStyle w:val="ConsPlusNonformat"/>
        <w:jc w:val="right"/>
        <w:rPr>
          <w:rFonts w:ascii="Times New Roman" w:hAnsi="Times New Roman" w:cs="Times New Roman"/>
          <w:sz w:val="24"/>
          <w:szCs w:val="24"/>
        </w:rPr>
      </w:pPr>
      <w:r w:rsidRPr="000256E3">
        <w:rPr>
          <w:rFonts w:ascii="Times New Roman" w:hAnsi="Times New Roman" w:cs="Times New Roman"/>
          <w:sz w:val="24"/>
          <w:szCs w:val="24"/>
        </w:rPr>
        <w:t>__________________________</w:t>
      </w:r>
    </w:p>
    <w:p w:rsidR="00F80FEC" w:rsidRPr="000256E3" w:rsidRDefault="00F80FEC" w:rsidP="00F80FEC">
      <w:pPr>
        <w:pStyle w:val="ConsPlusNonformat"/>
        <w:ind w:left="7200" w:firstLine="720"/>
        <w:jc w:val="both"/>
        <w:rPr>
          <w:rFonts w:ascii="Times New Roman" w:hAnsi="Times New Roman" w:cs="Times New Roman"/>
        </w:rPr>
      </w:pPr>
      <w:r w:rsidRPr="000256E3">
        <w:rPr>
          <w:rFonts w:ascii="Times New Roman" w:hAnsi="Times New Roman" w:cs="Times New Roman"/>
        </w:rPr>
        <w:t>(подпись)</w:t>
      </w:r>
    </w:p>
    <w:p w:rsidR="00F80FEC" w:rsidRPr="000256E3" w:rsidRDefault="00F80FEC" w:rsidP="00F80FEC">
      <w:pPr>
        <w:jc w:val="right"/>
        <w:outlineLvl w:val="2"/>
      </w:pPr>
    </w:p>
    <w:p w:rsidR="00262F97" w:rsidRDefault="00262F97">
      <w:r>
        <w:br w:type="page"/>
      </w:r>
    </w:p>
    <w:p w:rsidR="00F80FEC" w:rsidRPr="000256E3" w:rsidRDefault="00F80FEC" w:rsidP="00F80FEC">
      <w:pPr>
        <w:jc w:val="right"/>
        <w:outlineLvl w:val="2"/>
      </w:pPr>
      <w:r w:rsidRPr="000256E3">
        <w:lastRenderedPageBreak/>
        <w:t>Приложение 4</w:t>
      </w:r>
    </w:p>
    <w:p w:rsidR="00F80FEC" w:rsidRPr="000256E3" w:rsidRDefault="00F80FEC" w:rsidP="00F80FEC">
      <w:pPr>
        <w:jc w:val="right"/>
      </w:pPr>
      <w:r w:rsidRPr="000256E3">
        <w:t>к Порядку</w:t>
      </w:r>
    </w:p>
    <w:p w:rsidR="00F80FEC" w:rsidRPr="000256E3" w:rsidRDefault="00F80FEC" w:rsidP="00F80FEC">
      <w:pPr>
        <w:jc w:val="both"/>
      </w:pPr>
    </w:p>
    <w:p w:rsidR="00F80FEC" w:rsidRPr="000256E3" w:rsidRDefault="00F80FEC" w:rsidP="00F80FEC">
      <w:pPr>
        <w:jc w:val="center"/>
      </w:pPr>
      <w:bookmarkStart w:id="7" w:name="Par5044"/>
      <w:bookmarkEnd w:id="7"/>
      <w:r w:rsidRPr="000256E3">
        <w:t>ТЕХНИКО-ЭКОНОМИЧЕСКОЕ ОБОСНОВАНИЕ ПРИОБРЕТЕНИЯ</w:t>
      </w:r>
    </w:p>
    <w:p w:rsidR="00F80FEC" w:rsidRPr="000256E3" w:rsidRDefault="00F80FEC" w:rsidP="00F80FEC">
      <w:pPr>
        <w:jc w:val="center"/>
      </w:pPr>
      <w:r w:rsidRPr="000256E3">
        <w:t>ОБОРУДОВАНИЯ В ЦЕЛЯХ СОЗДАНИЯ, И (ИЛИ) РАЗВИТИЯ</w:t>
      </w:r>
      <w:r>
        <w:t xml:space="preserve"> ЛИБО</w:t>
      </w:r>
      <w:r w:rsidRPr="000256E3">
        <w:t xml:space="preserve"> МОДЕРНИЗАЦИИ</w:t>
      </w:r>
    </w:p>
    <w:p w:rsidR="00F80FEC" w:rsidRPr="000256E3" w:rsidRDefault="00F80FEC" w:rsidP="00F80FEC">
      <w:pPr>
        <w:jc w:val="center"/>
      </w:pPr>
      <w:r w:rsidRPr="000256E3">
        <w:t>ПРОИЗВОДСТВА ТОВАРОВ (РАБОТ, УСЛУГ)</w:t>
      </w:r>
    </w:p>
    <w:p w:rsidR="00F80FEC" w:rsidRPr="000256E3" w:rsidRDefault="00F80FEC" w:rsidP="00F80FEC">
      <w:pPr>
        <w:jc w:val="center"/>
        <w:outlineLvl w:val="3"/>
      </w:pPr>
      <w:bookmarkStart w:id="8" w:name="Par6052"/>
      <w:bookmarkEnd w:id="8"/>
    </w:p>
    <w:p w:rsidR="00F80FEC" w:rsidRPr="000256E3" w:rsidRDefault="00F80FEC" w:rsidP="00F80FEC">
      <w:pPr>
        <w:jc w:val="center"/>
        <w:outlineLvl w:val="3"/>
      </w:pPr>
      <w:r w:rsidRPr="000256E3">
        <w:t>Информация о деятельности заявителя</w:t>
      </w:r>
    </w:p>
    <w:p w:rsidR="00F80FEC" w:rsidRPr="000256E3" w:rsidRDefault="00F80FEC" w:rsidP="00F80FEC">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0"/>
        <w:gridCol w:w="3840"/>
      </w:tblGrid>
      <w:tr w:rsidR="00F80FEC" w:rsidRPr="000256E3" w:rsidTr="0000752D">
        <w:trPr>
          <w:trHeight w:val="113"/>
          <w:tblCellSpacing w:w="5" w:type="nil"/>
        </w:trPr>
        <w:tc>
          <w:tcPr>
            <w:tcW w:w="6120" w:type="dxa"/>
            <w:tcBorders>
              <w:top w:val="single" w:sz="8" w:space="0" w:color="auto"/>
              <w:left w:val="single" w:sz="8" w:space="0" w:color="auto"/>
              <w:bottom w:val="single" w:sz="8" w:space="0" w:color="auto"/>
              <w:right w:val="single" w:sz="8" w:space="0" w:color="auto"/>
            </w:tcBorders>
          </w:tcPr>
          <w:p w:rsidR="00F80FEC" w:rsidRPr="000256E3" w:rsidRDefault="00F80FEC" w:rsidP="0000752D">
            <w:r w:rsidRPr="000256E3">
              <w:t>Наименование юридического лица, ФИО индивидуального предпринимателя</w:t>
            </w:r>
          </w:p>
        </w:tc>
        <w:tc>
          <w:tcPr>
            <w:tcW w:w="3840" w:type="dxa"/>
            <w:tcBorders>
              <w:top w:val="single" w:sz="8" w:space="0" w:color="auto"/>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Юридический адрес регистрации</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Фактический адрес нахождения</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Контактные данные (телефон/факс, e-</w:t>
            </w:r>
            <w:proofErr w:type="spellStart"/>
            <w:r w:rsidRPr="000256E3">
              <w:t>mail</w:t>
            </w:r>
            <w:proofErr w:type="spellEnd"/>
            <w:r w:rsidRPr="000256E3">
              <w:t>)</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Применяемая система налогообложения</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ФИО руководителя</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Краткое описание деятельности (период осуществления деятельности; направления деятельности; основные виды производимых товаров; наличие лицензий, разрешений, допусков, товарных знаков;</w:t>
            </w:r>
          </w:p>
          <w:p w:rsidR="00F80FEC" w:rsidRPr="000256E3" w:rsidRDefault="00F80FEC" w:rsidP="0000752D">
            <w:r w:rsidRPr="000256E3">
              <w:t>используемые производственные/ торговые площади (собственные/арендованные);</w:t>
            </w:r>
          </w:p>
          <w:p w:rsidR="00F80FEC" w:rsidRPr="000256E3" w:rsidRDefault="00F80FEC" w:rsidP="0000752D">
            <w:r w:rsidRPr="000256E3">
              <w:t>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
          <w:p w:rsidR="00F80FEC" w:rsidRPr="000256E3" w:rsidRDefault="00F80FEC" w:rsidP="0000752D">
            <w:r w:rsidRPr="000256E3">
              <w:t>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6120" w:type="dxa"/>
            <w:tcBorders>
              <w:left w:val="single" w:sz="8" w:space="0" w:color="auto"/>
              <w:bottom w:val="single" w:sz="8" w:space="0" w:color="auto"/>
              <w:right w:val="single" w:sz="8" w:space="0" w:color="auto"/>
            </w:tcBorders>
          </w:tcPr>
          <w:p w:rsidR="00F80FEC" w:rsidRPr="000256E3" w:rsidRDefault="00F80FEC" w:rsidP="0000752D">
            <w:r w:rsidRPr="000256E3">
              <w:t>Фактически осуществляемые виды деятельности по ОКВЭД (в соответствии с выпиской из ЕГРИП/ЕГРЮЛ)</w:t>
            </w:r>
          </w:p>
        </w:tc>
        <w:tc>
          <w:tcPr>
            <w:tcW w:w="3840" w:type="dxa"/>
            <w:tcBorders>
              <w:left w:val="single" w:sz="8" w:space="0" w:color="auto"/>
              <w:bottom w:val="single" w:sz="8" w:space="0" w:color="auto"/>
              <w:right w:val="single" w:sz="8" w:space="0" w:color="auto"/>
            </w:tcBorders>
          </w:tcPr>
          <w:p w:rsidR="00F80FEC" w:rsidRPr="000256E3" w:rsidRDefault="00F80FEC" w:rsidP="0000752D"/>
        </w:tc>
      </w:tr>
    </w:tbl>
    <w:p w:rsidR="00F80FEC" w:rsidRPr="000256E3" w:rsidRDefault="00F80FEC" w:rsidP="00F80FEC">
      <w:pPr>
        <w:jc w:val="right"/>
      </w:pPr>
    </w:p>
    <w:p w:rsidR="00F80FEC" w:rsidRPr="000256E3" w:rsidRDefault="00F80FEC" w:rsidP="00F80FEC">
      <w:pPr>
        <w:jc w:val="center"/>
        <w:outlineLvl w:val="3"/>
      </w:pPr>
      <w:bookmarkStart w:id="9" w:name="Par6093"/>
      <w:bookmarkEnd w:id="9"/>
      <w:r w:rsidRPr="000256E3">
        <w:t>Технико-экономическое обоснование приобретения оборудования</w:t>
      </w:r>
    </w:p>
    <w:p w:rsidR="00F80FEC" w:rsidRPr="000256E3" w:rsidRDefault="00F80FEC" w:rsidP="00F80FEC">
      <w:pPr>
        <w:jc w:val="both"/>
      </w:pPr>
    </w:p>
    <w:tbl>
      <w:tblPr>
        <w:tblW w:w="9960" w:type="dxa"/>
        <w:tblCellSpacing w:w="5" w:type="nil"/>
        <w:tblInd w:w="75" w:type="dxa"/>
        <w:tblLayout w:type="fixed"/>
        <w:tblCellMar>
          <w:left w:w="75" w:type="dxa"/>
          <w:right w:w="75" w:type="dxa"/>
        </w:tblCellMar>
        <w:tblLook w:val="0000" w:firstRow="0" w:lastRow="0" w:firstColumn="0" w:lastColumn="0" w:noHBand="0" w:noVBand="0"/>
      </w:tblPr>
      <w:tblGrid>
        <w:gridCol w:w="5280"/>
        <w:gridCol w:w="1080"/>
        <w:gridCol w:w="1800"/>
        <w:gridCol w:w="1800"/>
      </w:tblGrid>
      <w:tr w:rsidR="00F80FEC" w:rsidRPr="000256E3" w:rsidTr="0000752D">
        <w:trPr>
          <w:trHeight w:val="400"/>
          <w:tblCellSpacing w:w="5" w:type="nil"/>
        </w:trPr>
        <w:tc>
          <w:tcPr>
            <w:tcW w:w="5280"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p>
        </w:tc>
        <w:tc>
          <w:tcPr>
            <w:tcW w:w="1080"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r w:rsidRPr="000256E3">
              <w:t>Всего</w:t>
            </w:r>
          </w:p>
        </w:tc>
        <w:tc>
          <w:tcPr>
            <w:tcW w:w="1800"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r w:rsidRPr="000256E3">
              <w:t>Оборудование</w:t>
            </w:r>
          </w:p>
          <w:p w:rsidR="00F80FEC" w:rsidRPr="000256E3" w:rsidRDefault="00F80FEC" w:rsidP="0000752D">
            <w:pPr>
              <w:jc w:val="center"/>
            </w:pPr>
            <w:r w:rsidRPr="000256E3">
              <w:t>N 1</w:t>
            </w:r>
          </w:p>
        </w:tc>
        <w:tc>
          <w:tcPr>
            <w:tcW w:w="1800"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r w:rsidRPr="000256E3">
              <w:t>Оборудование</w:t>
            </w:r>
          </w:p>
          <w:p w:rsidR="00F80FEC" w:rsidRPr="000256E3" w:rsidRDefault="00F80FEC" w:rsidP="0000752D">
            <w:pPr>
              <w:jc w:val="center"/>
            </w:pPr>
            <w:r w:rsidRPr="000256E3">
              <w:t xml:space="preserve">N </w:t>
            </w:r>
            <w:proofErr w:type="spellStart"/>
            <w:r w:rsidRPr="000256E3">
              <w:t>n</w:t>
            </w:r>
            <w:proofErr w:type="spellEnd"/>
          </w:p>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 xml:space="preserve">Наименование приобретаемого оборудования </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Код приобретаемого оборудования по ОКОФ</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Вид деятельности, для осуществления которого приобретается оборудование (указывается наименование и код ОКВЭД из ЕГРЮЛ, ЕГРИП)</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Продавец (поставщик) оборудования (наименование, адрес фактического нахождения, контактные данные)</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4" w:space="0" w:color="auto"/>
              <w:right w:val="single" w:sz="8" w:space="0" w:color="auto"/>
            </w:tcBorders>
          </w:tcPr>
          <w:p w:rsidR="00F80FEC" w:rsidRPr="000256E3" w:rsidRDefault="00F80FEC" w:rsidP="0000752D">
            <w:r w:rsidRPr="000256E3">
              <w:t>Стоимость приобретаемого оборудования (указывается с учетом НДС), рублей</w:t>
            </w:r>
          </w:p>
        </w:tc>
        <w:tc>
          <w:tcPr>
            <w:tcW w:w="1080" w:type="dxa"/>
            <w:tcBorders>
              <w:left w:val="single" w:sz="8" w:space="0" w:color="auto"/>
              <w:bottom w:val="single" w:sz="4" w:space="0" w:color="auto"/>
              <w:right w:val="single" w:sz="8" w:space="0" w:color="auto"/>
            </w:tcBorders>
          </w:tcPr>
          <w:p w:rsidR="00F80FEC" w:rsidRPr="000256E3" w:rsidRDefault="00F80FEC" w:rsidP="0000752D">
            <w:pPr>
              <w:jc w:val="center"/>
            </w:pPr>
          </w:p>
        </w:tc>
        <w:tc>
          <w:tcPr>
            <w:tcW w:w="1800" w:type="dxa"/>
            <w:tcBorders>
              <w:left w:val="single" w:sz="8" w:space="0" w:color="auto"/>
              <w:bottom w:val="single" w:sz="4" w:space="0" w:color="auto"/>
              <w:right w:val="single" w:sz="8" w:space="0" w:color="auto"/>
            </w:tcBorders>
          </w:tcPr>
          <w:p w:rsidR="00F80FEC" w:rsidRPr="000256E3" w:rsidRDefault="00F80FEC" w:rsidP="0000752D"/>
        </w:tc>
        <w:tc>
          <w:tcPr>
            <w:tcW w:w="1800" w:type="dxa"/>
            <w:tcBorders>
              <w:left w:val="single" w:sz="8" w:space="0" w:color="auto"/>
              <w:bottom w:val="single" w:sz="4"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top w:val="single" w:sz="4" w:space="0" w:color="auto"/>
              <w:left w:val="single" w:sz="4" w:space="0" w:color="auto"/>
              <w:bottom w:val="single" w:sz="4" w:space="0" w:color="auto"/>
              <w:right w:val="single" w:sz="8" w:space="0" w:color="auto"/>
            </w:tcBorders>
          </w:tcPr>
          <w:p w:rsidR="00F80FEC" w:rsidRPr="000256E3" w:rsidRDefault="00F80FEC" w:rsidP="0000752D">
            <w:r w:rsidRPr="000256E3">
              <w:t>Реквизиты договоров на приобретение оборудования (дата, N)</w:t>
            </w:r>
          </w:p>
        </w:tc>
        <w:tc>
          <w:tcPr>
            <w:tcW w:w="1080" w:type="dxa"/>
            <w:tcBorders>
              <w:top w:val="single" w:sz="4" w:space="0" w:color="auto"/>
              <w:left w:val="single" w:sz="8" w:space="0" w:color="auto"/>
              <w:bottom w:val="single" w:sz="4" w:space="0" w:color="auto"/>
              <w:right w:val="single" w:sz="8" w:space="0" w:color="auto"/>
            </w:tcBorders>
          </w:tcPr>
          <w:p w:rsidR="00F80FEC" w:rsidRPr="000256E3" w:rsidRDefault="00F80FEC" w:rsidP="0000752D">
            <w:pPr>
              <w:jc w:val="center"/>
            </w:pPr>
            <w:r w:rsidRPr="000256E3">
              <w:t>x</w:t>
            </w:r>
          </w:p>
        </w:tc>
        <w:tc>
          <w:tcPr>
            <w:tcW w:w="1800" w:type="dxa"/>
            <w:tcBorders>
              <w:top w:val="single" w:sz="4" w:space="0" w:color="auto"/>
              <w:left w:val="single" w:sz="8" w:space="0" w:color="auto"/>
              <w:bottom w:val="single" w:sz="4" w:space="0" w:color="auto"/>
              <w:right w:val="single" w:sz="8" w:space="0" w:color="auto"/>
            </w:tcBorders>
          </w:tcPr>
          <w:p w:rsidR="00F80FEC" w:rsidRPr="000256E3" w:rsidRDefault="00F80FEC" w:rsidP="0000752D"/>
        </w:tc>
        <w:tc>
          <w:tcPr>
            <w:tcW w:w="1800" w:type="dxa"/>
            <w:tcBorders>
              <w:top w:val="single" w:sz="4" w:space="0" w:color="auto"/>
              <w:left w:val="single" w:sz="8" w:space="0" w:color="auto"/>
              <w:bottom w:val="single" w:sz="4" w:space="0" w:color="auto"/>
              <w:right w:val="single" w:sz="4" w:space="0" w:color="auto"/>
            </w:tcBorders>
          </w:tcPr>
          <w:p w:rsidR="00F80FEC" w:rsidRPr="000256E3" w:rsidRDefault="00F80FEC" w:rsidP="0000752D"/>
        </w:tc>
      </w:tr>
      <w:tr w:rsidR="00F80FEC" w:rsidRPr="000256E3" w:rsidTr="0000752D">
        <w:trPr>
          <w:trHeight w:val="113"/>
          <w:tblCellSpacing w:w="5" w:type="nil"/>
        </w:trPr>
        <w:tc>
          <w:tcPr>
            <w:tcW w:w="5280" w:type="dxa"/>
            <w:tcBorders>
              <w:top w:val="single" w:sz="4" w:space="0" w:color="auto"/>
              <w:left w:val="single" w:sz="8" w:space="0" w:color="auto"/>
              <w:bottom w:val="single" w:sz="8" w:space="0" w:color="auto"/>
              <w:right w:val="single" w:sz="8" w:space="0" w:color="auto"/>
            </w:tcBorders>
          </w:tcPr>
          <w:p w:rsidR="00F80FEC" w:rsidRPr="000256E3" w:rsidRDefault="00F80FEC" w:rsidP="0000752D">
            <w:r w:rsidRPr="000256E3">
              <w:t xml:space="preserve">Цель приобретения оборудования (создание, модернизация, развитие производства), краткое </w:t>
            </w:r>
            <w:r w:rsidRPr="000256E3">
              <w:lastRenderedPageBreak/>
              <w:t>описание ожидаемых результатов</w:t>
            </w:r>
          </w:p>
        </w:tc>
        <w:tc>
          <w:tcPr>
            <w:tcW w:w="1080" w:type="dxa"/>
            <w:tcBorders>
              <w:top w:val="single" w:sz="4" w:space="0" w:color="auto"/>
              <w:left w:val="single" w:sz="8" w:space="0" w:color="auto"/>
              <w:bottom w:val="single" w:sz="8" w:space="0" w:color="auto"/>
              <w:right w:val="single" w:sz="8" w:space="0" w:color="auto"/>
            </w:tcBorders>
          </w:tcPr>
          <w:p w:rsidR="00F80FEC" w:rsidRPr="000256E3" w:rsidRDefault="00F80FEC" w:rsidP="0000752D"/>
        </w:tc>
        <w:tc>
          <w:tcPr>
            <w:tcW w:w="1800" w:type="dxa"/>
            <w:tcBorders>
              <w:top w:val="single" w:sz="4" w:space="0" w:color="auto"/>
              <w:left w:val="single" w:sz="8" w:space="0" w:color="auto"/>
              <w:bottom w:val="single" w:sz="8" w:space="0" w:color="auto"/>
              <w:right w:val="single" w:sz="8" w:space="0" w:color="auto"/>
            </w:tcBorders>
          </w:tcPr>
          <w:p w:rsidR="00F80FEC" w:rsidRPr="000256E3" w:rsidRDefault="00F80FEC" w:rsidP="0000752D"/>
        </w:tc>
        <w:tc>
          <w:tcPr>
            <w:tcW w:w="1800" w:type="dxa"/>
            <w:tcBorders>
              <w:top w:val="single" w:sz="4" w:space="0" w:color="auto"/>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lastRenderedPageBreak/>
              <w:t>Количество созданных рабочих мест</w:t>
            </w:r>
          </w:p>
        </w:tc>
        <w:tc>
          <w:tcPr>
            <w:tcW w:w="108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в том числе высокопроизводительных</w:t>
            </w:r>
          </w:p>
        </w:tc>
        <w:tc>
          <w:tcPr>
            <w:tcW w:w="108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 xml:space="preserve">в том числе относящихся к приоритетной целевой группе </w:t>
            </w:r>
            <w:hyperlink w:anchor="Par6139" w:history="1">
              <w:r w:rsidRPr="000256E3">
                <w:rPr>
                  <w:color w:val="0000FF"/>
                </w:rPr>
                <w:t>&lt;*&gt;</w:t>
              </w:r>
            </w:hyperlink>
          </w:p>
        </w:tc>
        <w:tc>
          <w:tcPr>
            <w:tcW w:w="108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Дополнительная номенклатура производимых товаров, в том числе</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 xml:space="preserve">инновационных товаров </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r w:rsidR="00F80FEC" w:rsidRPr="000256E3" w:rsidTr="0000752D">
        <w:trPr>
          <w:trHeight w:val="113"/>
          <w:tblCellSpacing w:w="5" w:type="nil"/>
        </w:trPr>
        <w:tc>
          <w:tcPr>
            <w:tcW w:w="5280" w:type="dxa"/>
            <w:tcBorders>
              <w:left w:val="single" w:sz="8" w:space="0" w:color="auto"/>
              <w:bottom w:val="single" w:sz="8" w:space="0" w:color="auto"/>
              <w:right w:val="single" w:sz="8" w:space="0" w:color="auto"/>
            </w:tcBorders>
          </w:tcPr>
          <w:p w:rsidR="00F80FEC" w:rsidRPr="000256E3" w:rsidRDefault="00F80FEC" w:rsidP="0000752D">
            <w:r w:rsidRPr="000256E3">
              <w:t>товаров, направляемых на экспорт</w:t>
            </w:r>
          </w:p>
        </w:tc>
        <w:tc>
          <w:tcPr>
            <w:tcW w:w="1080" w:type="dxa"/>
            <w:tcBorders>
              <w:left w:val="single" w:sz="8" w:space="0" w:color="auto"/>
              <w:bottom w:val="single" w:sz="8" w:space="0" w:color="auto"/>
              <w:right w:val="single" w:sz="8" w:space="0" w:color="auto"/>
            </w:tcBorders>
          </w:tcPr>
          <w:p w:rsidR="00F80FEC" w:rsidRPr="000256E3" w:rsidRDefault="00F80FEC" w:rsidP="0000752D">
            <w:pPr>
              <w:jc w:val="center"/>
            </w:pPr>
            <w:r w:rsidRPr="000256E3">
              <w:t>x</w:t>
            </w:r>
          </w:p>
        </w:tc>
        <w:tc>
          <w:tcPr>
            <w:tcW w:w="1800" w:type="dxa"/>
            <w:tcBorders>
              <w:left w:val="single" w:sz="8" w:space="0" w:color="auto"/>
              <w:bottom w:val="single" w:sz="8" w:space="0" w:color="auto"/>
              <w:right w:val="single" w:sz="8" w:space="0" w:color="auto"/>
            </w:tcBorders>
          </w:tcPr>
          <w:p w:rsidR="00F80FEC" w:rsidRPr="000256E3" w:rsidRDefault="00F80FEC" w:rsidP="0000752D"/>
        </w:tc>
        <w:tc>
          <w:tcPr>
            <w:tcW w:w="1800" w:type="dxa"/>
            <w:tcBorders>
              <w:left w:val="single" w:sz="8" w:space="0" w:color="auto"/>
              <w:bottom w:val="single" w:sz="8" w:space="0" w:color="auto"/>
              <w:right w:val="single" w:sz="8" w:space="0" w:color="auto"/>
            </w:tcBorders>
          </w:tcPr>
          <w:p w:rsidR="00F80FEC" w:rsidRPr="000256E3" w:rsidRDefault="00F80FEC" w:rsidP="0000752D"/>
        </w:tc>
      </w:tr>
    </w:tbl>
    <w:p w:rsidR="00F80FEC" w:rsidRPr="000256E3" w:rsidRDefault="00F80FEC" w:rsidP="00F80FEC">
      <w:pPr>
        <w:ind w:firstLine="540"/>
        <w:jc w:val="both"/>
      </w:pPr>
      <w:r w:rsidRPr="000256E3">
        <w:t>--------------------------------</w:t>
      </w:r>
    </w:p>
    <w:p w:rsidR="00F80FEC" w:rsidRPr="000256E3" w:rsidRDefault="00F80FEC" w:rsidP="00F80FEC">
      <w:pPr>
        <w:ind w:firstLine="540"/>
        <w:jc w:val="both"/>
      </w:pPr>
      <w:bookmarkStart w:id="10" w:name="Par6139"/>
      <w:bookmarkEnd w:id="10"/>
      <w:r w:rsidRPr="000256E3">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80FEC" w:rsidRPr="000256E3" w:rsidRDefault="00F80FEC" w:rsidP="00F80FEC">
      <w:pPr>
        <w:jc w:val="both"/>
      </w:pPr>
    </w:p>
    <w:p w:rsidR="00F80FEC" w:rsidRPr="000256E3" w:rsidRDefault="00F80FEC" w:rsidP="00F80FEC">
      <w:pPr>
        <w:jc w:val="center"/>
        <w:outlineLvl w:val="3"/>
      </w:pPr>
      <w:r w:rsidRPr="000256E3">
        <w:t>Финансово-экономические показатели деятельности заявителя</w:t>
      </w:r>
    </w:p>
    <w:p w:rsidR="00F80FEC" w:rsidRPr="000256E3" w:rsidRDefault="00F80FEC" w:rsidP="00F80FEC">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0"/>
        <w:gridCol w:w="1418"/>
        <w:gridCol w:w="1222"/>
        <w:gridCol w:w="928"/>
        <w:gridCol w:w="960"/>
      </w:tblGrid>
      <w:tr w:rsidR="00F80FEC" w:rsidRPr="000256E3" w:rsidTr="0000752D">
        <w:trPr>
          <w:cantSplit/>
          <w:trHeight w:val="2124"/>
          <w:tblCellSpacing w:w="5" w:type="nil"/>
        </w:trPr>
        <w:tc>
          <w:tcPr>
            <w:tcW w:w="5400"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r w:rsidRPr="000256E3">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F80FEC" w:rsidRPr="000256E3" w:rsidRDefault="00F80FEC" w:rsidP="0000752D">
            <w:pPr>
              <w:jc w:val="center"/>
            </w:pPr>
            <w:r w:rsidRPr="000256E3">
              <w:t>Единица измерения</w:t>
            </w:r>
          </w:p>
        </w:tc>
        <w:tc>
          <w:tcPr>
            <w:tcW w:w="1222" w:type="dxa"/>
            <w:tcBorders>
              <w:top w:val="single" w:sz="8" w:space="0" w:color="auto"/>
              <w:left w:val="single" w:sz="8" w:space="0" w:color="auto"/>
              <w:bottom w:val="single" w:sz="8" w:space="0" w:color="auto"/>
              <w:right w:val="single" w:sz="8" w:space="0" w:color="auto"/>
            </w:tcBorders>
            <w:textDirection w:val="btLr"/>
            <w:vAlign w:val="center"/>
          </w:tcPr>
          <w:p w:rsidR="00F80FEC" w:rsidRPr="000256E3" w:rsidRDefault="00F80FEC" w:rsidP="0000752D">
            <w:pPr>
              <w:ind w:left="113" w:right="113"/>
              <w:jc w:val="center"/>
            </w:pPr>
            <w:r w:rsidRPr="000256E3">
              <w:t>Год, предшествующий текущему году (факт)</w:t>
            </w:r>
          </w:p>
        </w:tc>
        <w:tc>
          <w:tcPr>
            <w:tcW w:w="928" w:type="dxa"/>
            <w:tcBorders>
              <w:top w:val="single" w:sz="8" w:space="0" w:color="auto"/>
              <w:left w:val="single" w:sz="8" w:space="0" w:color="auto"/>
              <w:bottom w:val="single" w:sz="8" w:space="0" w:color="auto"/>
              <w:right w:val="single" w:sz="8" w:space="0" w:color="auto"/>
            </w:tcBorders>
            <w:textDirection w:val="btLr"/>
            <w:vAlign w:val="center"/>
          </w:tcPr>
          <w:p w:rsidR="00F80FEC" w:rsidRPr="000256E3" w:rsidRDefault="00F80FEC" w:rsidP="0000752D">
            <w:pPr>
              <w:ind w:left="113" w:right="113"/>
              <w:jc w:val="center"/>
            </w:pPr>
            <w:r w:rsidRPr="000256E3">
              <w:t>Текущий год (план)</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F80FEC" w:rsidRPr="000256E3" w:rsidRDefault="00F80FEC" w:rsidP="0000752D">
            <w:pPr>
              <w:ind w:left="113" w:right="113"/>
              <w:jc w:val="center"/>
            </w:pPr>
            <w:r w:rsidRPr="000256E3">
              <w:t>Очередной год (план)</w:t>
            </w: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Выручка от реализации товаров (работ, услуг)</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в том числе НДС</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Затраты на производство и сбыт</w:t>
            </w:r>
            <w:r w:rsidR="00E87030">
              <w:t xml:space="preserve"> </w:t>
            </w:r>
            <w:r w:rsidRPr="004051B4">
              <w:t>товаров (работ, услуг)</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Прибыль (убыток) от продаж товаров (работ, услуг)</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Налоговые платежи в бюджеты всех уровней и внебюджетные фонды, всего</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 xml:space="preserve">в том числе по видам налогов </w:t>
            </w:r>
            <w:hyperlink w:anchor="Par5272" w:history="1">
              <w:r w:rsidRPr="004051B4">
                <w:t>&lt;*&gt;</w:t>
              </w:r>
            </w:hyperlink>
            <w:r w:rsidRPr="004051B4">
              <w:t>:</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налог на прибыль организаций (общий режим налогообложения, УСН, ЕНВД, патент)</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w:t>
            </w:r>
            <w:r w:rsidR="00E87030">
              <w:t xml:space="preserve"> </w:t>
            </w:r>
            <w:r w:rsidRPr="004051B4">
              <w:t>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НДФЛ</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страховые взносы во внебюджетные фонды (ПФР, ФОМС,ФСС)</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налог на имущество организаций</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транспортный налог</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4" w:space="0" w:color="auto"/>
              <w:right w:val="single" w:sz="8" w:space="0" w:color="auto"/>
            </w:tcBorders>
          </w:tcPr>
          <w:p w:rsidR="00A225DD" w:rsidRPr="004051B4" w:rsidRDefault="00A225DD" w:rsidP="00F85B90">
            <w:r w:rsidRPr="004051B4">
              <w:t>налог на землю</w:t>
            </w:r>
          </w:p>
        </w:tc>
        <w:tc>
          <w:tcPr>
            <w:tcW w:w="1418" w:type="dxa"/>
            <w:tcBorders>
              <w:left w:val="single" w:sz="8" w:space="0" w:color="auto"/>
              <w:bottom w:val="single" w:sz="4"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4"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top w:val="single" w:sz="4" w:space="0" w:color="auto"/>
              <w:left w:val="single" w:sz="4" w:space="0" w:color="auto"/>
              <w:bottom w:val="single" w:sz="4" w:space="0" w:color="auto"/>
              <w:right w:val="single" w:sz="8" w:space="0" w:color="auto"/>
            </w:tcBorders>
          </w:tcPr>
          <w:p w:rsidR="00A225DD" w:rsidRPr="004051B4" w:rsidRDefault="00A225DD" w:rsidP="00F85B90">
            <w:r w:rsidRPr="004051B4">
              <w:t>Чистая прибыль (убыток)</w:t>
            </w:r>
          </w:p>
        </w:tc>
        <w:tc>
          <w:tcPr>
            <w:tcW w:w="1418"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28"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60" w:type="dxa"/>
            <w:tcBorders>
              <w:top w:val="single" w:sz="4" w:space="0" w:color="auto"/>
              <w:left w:val="single" w:sz="8" w:space="0" w:color="auto"/>
              <w:bottom w:val="single" w:sz="4" w:space="0" w:color="auto"/>
              <w:right w:val="single" w:sz="4"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top w:val="single" w:sz="4" w:space="0" w:color="auto"/>
              <w:left w:val="single" w:sz="8" w:space="0" w:color="auto"/>
              <w:bottom w:val="single" w:sz="8" w:space="0" w:color="auto"/>
              <w:right w:val="single" w:sz="8" w:space="0" w:color="auto"/>
            </w:tcBorders>
          </w:tcPr>
          <w:p w:rsidR="00A225DD" w:rsidRPr="004051B4" w:rsidRDefault="00A225DD" w:rsidP="00F85B90">
            <w:r w:rsidRPr="004051B4">
              <w:t>Фонд оплаты труда</w:t>
            </w:r>
          </w:p>
        </w:tc>
        <w:tc>
          <w:tcPr>
            <w:tcW w:w="1418"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Среднесписочная численность персонала</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чел.</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Среднемесячная заработная плата на 1 работающего</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Рынки сбыта товаров (работ, услуг)</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x</w:t>
            </w: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Объем отгруженных товаров (работ, услуг), в т. ч:</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top w:val="single" w:sz="4" w:space="0" w:color="auto"/>
              <w:left w:val="single" w:sz="4" w:space="0" w:color="auto"/>
              <w:bottom w:val="single" w:sz="4" w:space="0" w:color="auto"/>
              <w:right w:val="single" w:sz="8" w:space="0" w:color="auto"/>
            </w:tcBorders>
          </w:tcPr>
          <w:p w:rsidR="00A225DD" w:rsidRPr="004051B4" w:rsidRDefault="00A225DD" w:rsidP="00F85B90">
            <w:r w:rsidRPr="004051B4">
              <w:t>объем товаров (работ, услуг), отгруженных на территории Красноярского края</w:t>
            </w:r>
          </w:p>
        </w:tc>
        <w:tc>
          <w:tcPr>
            <w:tcW w:w="1418"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28" w:type="dxa"/>
            <w:tcBorders>
              <w:top w:val="single" w:sz="4" w:space="0" w:color="auto"/>
              <w:left w:val="single" w:sz="8" w:space="0" w:color="auto"/>
              <w:bottom w:val="single" w:sz="4" w:space="0" w:color="auto"/>
              <w:right w:val="single" w:sz="8" w:space="0" w:color="auto"/>
            </w:tcBorders>
            <w:vAlign w:val="center"/>
          </w:tcPr>
          <w:p w:rsidR="00A225DD" w:rsidRPr="004051B4" w:rsidRDefault="00A225DD" w:rsidP="00F85B90">
            <w:pPr>
              <w:jc w:val="center"/>
            </w:pPr>
          </w:p>
        </w:tc>
        <w:tc>
          <w:tcPr>
            <w:tcW w:w="960" w:type="dxa"/>
            <w:tcBorders>
              <w:top w:val="single" w:sz="4" w:space="0" w:color="auto"/>
              <w:left w:val="single" w:sz="8" w:space="0" w:color="auto"/>
              <w:bottom w:val="single" w:sz="4" w:space="0" w:color="auto"/>
              <w:right w:val="single" w:sz="4"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top w:val="single" w:sz="4" w:space="0" w:color="auto"/>
              <w:left w:val="single" w:sz="8" w:space="0" w:color="auto"/>
              <w:bottom w:val="single" w:sz="8" w:space="0" w:color="auto"/>
              <w:right w:val="single" w:sz="8" w:space="0" w:color="auto"/>
            </w:tcBorders>
          </w:tcPr>
          <w:p w:rsidR="00A225DD" w:rsidRPr="004051B4" w:rsidRDefault="00A225DD" w:rsidP="00F85B90">
            <w:r w:rsidRPr="004051B4">
              <w:lastRenderedPageBreak/>
              <w:t>объем товаров (работ, услуг), отгруженных за пределы Красноярского края</w:t>
            </w:r>
          </w:p>
        </w:tc>
        <w:tc>
          <w:tcPr>
            <w:tcW w:w="1418"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top w:val="single" w:sz="4" w:space="0" w:color="auto"/>
              <w:left w:val="single" w:sz="8" w:space="0" w:color="auto"/>
              <w:bottom w:val="single" w:sz="8" w:space="0" w:color="auto"/>
              <w:right w:val="single" w:sz="8" w:space="0" w:color="auto"/>
            </w:tcBorders>
            <w:vAlign w:val="center"/>
          </w:tcPr>
          <w:p w:rsidR="00A225DD" w:rsidRPr="004051B4" w:rsidRDefault="00A225DD" w:rsidP="00F85B90">
            <w:pPr>
              <w:jc w:val="center"/>
            </w:pPr>
          </w:p>
        </w:tc>
      </w:tr>
      <w:tr w:rsidR="00A225DD" w:rsidRPr="000256E3" w:rsidTr="00F85B90">
        <w:trPr>
          <w:trHeight w:val="113"/>
          <w:tblCellSpacing w:w="5" w:type="nil"/>
        </w:trPr>
        <w:tc>
          <w:tcPr>
            <w:tcW w:w="5400" w:type="dxa"/>
            <w:tcBorders>
              <w:left w:val="single" w:sz="8" w:space="0" w:color="auto"/>
              <w:bottom w:val="single" w:sz="8" w:space="0" w:color="auto"/>
              <w:right w:val="single" w:sz="8" w:space="0" w:color="auto"/>
            </w:tcBorders>
          </w:tcPr>
          <w:p w:rsidR="00A225DD" w:rsidRPr="004051B4" w:rsidRDefault="00A225DD" w:rsidP="00F85B90">
            <w:r w:rsidRPr="004051B4">
              <w:t>объем товаров (работ, услуг), отгруженных за пределы Российской Федерации (экспорт)</w:t>
            </w:r>
          </w:p>
        </w:tc>
        <w:tc>
          <w:tcPr>
            <w:tcW w:w="141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r w:rsidRPr="004051B4">
              <w:t>тыс. рублей</w:t>
            </w:r>
          </w:p>
        </w:tc>
        <w:tc>
          <w:tcPr>
            <w:tcW w:w="1222"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28"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c>
          <w:tcPr>
            <w:tcW w:w="960" w:type="dxa"/>
            <w:tcBorders>
              <w:left w:val="single" w:sz="8" w:space="0" w:color="auto"/>
              <w:bottom w:val="single" w:sz="8" w:space="0" w:color="auto"/>
              <w:right w:val="single" w:sz="8" w:space="0" w:color="auto"/>
            </w:tcBorders>
            <w:vAlign w:val="center"/>
          </w:tcPr>
          <w:p w:rsidR="00A225DD" w:rsidRPr="004051B4" w:rsidRDefault="00A225DD" w:rsidP="00F85B90">
            <w:pPr>
              <w:jc w:val="center"/>
            </w:pPr>
          </w:p>
        </w:tc>
      </w:tr>
    </w:tbl>
    <w:p w:rsidR="00F80FEC" w:rsidRPr="000256E3" w:rsidRDefault="00F80FEC" w:rsidP="00F80FEC">
      <w:pPr>
        <w:ind w:firstLine="540"/>
        <w:jc w:val="both"/>
      </w:pPr>
      <w:r w:rsidRPr="000256E3">
        <w:t>--------------------------------</w:t>
      </w:r>
    </w:p>
    <w:p w:rsidR="00F80FEC" w:rsidRPr="000256E3" w:rsidRDefault="00F80FEC" w:rsidP="00F80FEC">
      <w:pPr>
        <w:ind w:firstLine="540"/>
        <w:jc w:val="both"/>
      </w:pPr>
      <w:bookmarkStart w:id="11" w:name="Par6220"/>
      <w:bookmarkEnd w:id="11"/>
      <w:r w:rsidRPr="000256E3">
        <w:t>&lt;*&gt; Заполняется только по уплачиваемым видам налогов.</w:t>
      </w:r>
    </w:p>
    <w:p w:rsidR="00F80FEC" w:rsidRPr="000256E3" w:rsidRDefault="00F80FEC" w:rsidP="00F80FEC">
      <w:pPr>
        <w:jc w:val="both"/>
      </w:pPr>
    </w:p>
    <w:p w:rsidR="00F80FEC" w:rsidRPr="000256E3" w:rsidRDefault="00F80FEC" w:rsidP="00F80FEC">
      <w:pPr>
        <w:pStyle w:val="ConsPlusNonformat"/>
        <w:rPr>
          <w:rFonts w:ascii="Times New Roman" w:hAnsi="Times New Roman" w:cs="Times New Roman"/>
          <w:sz w:val="24"/>
          <w:szCs w:val="24"/>
        </w:rPr>
      </w:pPr>
      <w:r w:rsidRPr="000256E3">
        <w:rPr>
          <w:rFonts w:ascii="Times New Roman" w:hAnsi="Times New Roman" w:cs="Times New Roman"/>
          <w:sz w:val="24"/>
          <w:szCs w:val="24"/>
        </w:rPr>
        <w:t>____________________________      _______________       ___________________________</w:t>
      </w:r>
    </w:p>
    <w:p w:rsidR="00F80FEC" w:rsidRPr="000256E3" w:rsidRDefault="00F80FEC" w:rsidP="00F80FEC">
      <w:pPr>
        <w:pStyle w:val="ConsPlusNonformat"/>
        <w:ind w:firstLine="708"/>
        <w:rPr>
          <w:rFonts w:ascii="Times New Roman" w:hAnsi="Times New Roman" w:cs="Times New Roman"/>
        </w:rPr>
      </w:pPr>
      <w:r w:rsidRPr="000256E3">
        <w:rPr>
          <w:rFonts w:ascii="Times New Roman" w:hAnsi="Times New Roman" w:cs="Times New Roman"/>
        </w:rPr>
        <w:t>(должность руководителя)</w:t>
      </w:r>
      <w:r w:rsidRPr="000256E3">
        <w:rPr>
          <w:rFonts w:ascii="Times New Roman" w:hAnsi="Times New Roman" w:cs="Times New Roman"/>
        </w:rPr>
        <w:tab/>
      </w:r>
      <w:r w:rsidRPr="000256E3">
        <w:rPr>
          <w:rFonts w:ascii="Times New Roman" w:hAnsi="Times New Roman" w:cs="Times New Roman"/>
        </w:rPr>
        <w:tab/>
        <w:t>(подпись)</w:t>
      </w:r>
      <w:r w:rsidRPr="000256E3">
        <w:rPr>
          <w:rFonts w:ascii="Times New Roman" w:hAnsi="Times New Roman" w:cs="Times New Roman"/>
        </w:rPr>
        <w:tab/>
      </w:r>
      <w:r w:rsidRPr="000256E3">
        <w:rPr>
          <w:rFonts w:ascii="Times New Roman" w:hAnsi="Times New Roman" w:cs="Times New Roman"/>
        </w:rPr>
        <w:tab/>
        <w:t>(расшифровка подписи)</w:t>
      </w:r>
    </w:p>
    <w:p w:rsidR="00F80FEC" w:rsidRPr="000256E3" w:rsidRDefault="00F80FEC" w:rsidP="00F80FEC">
      <w:pPr>
        <w:pStyle w:val="ConsPlusNonformat"/>
        <w:rPr>
          <w:rFonts w:ascii="Times New Roman" w:hAnsi="Times New Roman" w:cs="Times New Roman"/>
          <w:sz w:val="24"/>
          <w:szCs w:val="24"/>
        </w:rPr>
      </w:pPr>
    </w:p>
    <w:p w:rsidR="00F80FEC" w:rsidRPr="000256E3" w:rsidRDefault="00F80FEC" w:rsidP="00F80FEC">
      <w:pPr>
        <w:pStyle w:val="ConsPlusNonformat"/>
        <w:rPr>
          <w:rFonts w:ascii="Times New Roman" w:hAnsi="Times New Roman" w:cs="Times New Roman"/>
          <w:sz w:val="24"/>
          <w:szCs w:val="24"/>
        </w:rPr>
      </w:pPr>
      <w:r w:rsidRPr="000256E3">
        <w:rPr>
          <w:rFonts w:ascii="Times New Roman" w:hAnsi="Times New Roman" w:cs="Times New Roman"/>
          <w:sz w:val="24"/>
          <w:szCs w:val="24"/>
        </w:rPr>
        <w:t>М.П.</w:t>
      </w:r>
    </w:p>
    <w:p w:rsidR="00262F97" w:rsidRDefault="00262F97">
      <w:r>
        <w:br w:type="page"/>
      </w:r>
    </w:p>
    <w:p w:rsidR="00F80FEC" w:rsidRPr="000256E3" w:rsidRDefault="00F80FEC" w:rsidP="00F80FEC">
      <w:pPr>
        <w:shd w:val="clear" w:color="auto" w:fill="FFFFFF"/>
        <w:jc w:val="right"/>
      </w:pPr>
      <w:r w:rsidRPr="000256E3">
        <w:lastRenderedPageBreak/>
        <w:t>Приложение 5</w:t>
      </w:r>
    </w:p>
    <w:p w:rsidR="00F80FEC" w:rsidRPr="000256E3" w:rsidRDefault="00F80FEC" w:rsidP="00F80FEC">
      <w:pPr>
        <w:shd w:val="clear" w:color="auto" w:fill="FFFFFF"/>
        <w:jc w:val="right"/>
      </w:pPr>
      <w:r w:rsidRPr="000256E3">
        <w:t>к Порядку</w:t>
      </w:r>
    </w:p>
    <w:p w:rsidR="00F80FEC" w:rsidRPr="000256E3" w:rsidRDefault="00F80FEC" w:rsidP="00F80FEC">
      <w:pPr>
        <w:tabs>
          <w:tab w:val="left" w:pos="3060"/>
          <w:tab w:val="left" w:pos="8655"/>
        </w:tabs>
      </w:pPr>
    </w:p>
    <w:p w:rsidR="00F80FEC" w:rsidRPr="000256E3" w:rsidRDefault="00F80FEC" w:rsidP="00F80FEC">
      <w:pPr>
        <w:tabs>
          <w:tab w:val="left" w:pos="3060"/>
        </w:tabs>
        <w:jc w:val="center"/>
      </w:pPr>
      <w:r w:rsidRPr="000256E3">
        <w:t>Журнал</w:t>
      </w:r>
    </w:p>
    <w:p w:rsidR="00F80FEC" w:rsidRPr="000256E3" w:rsidRDefault="00F80FEC" w:rsidP="00F80FEC">
      <w:pPr>
        <w:tabs>
          <w:tab w:val="left" w:pos="3060"/>
        </w:tabs>
        <w:jc w:val="center"/>
      </w:pPr>
      <w:r w:rsidRPr="000256E3">
        <w:t>регистрации заявок на получение субсидий в рамках реализации</w:t>
      </w:r>
    </w:p>
    <w:p w:rsidR="00F80FEC" w:rsidRDefault="00F62BCC" w:rsidP="00F62BCC">
      <w:pPr>
        <w:tabs>
          <w:tab w:val="left" w:pos="7785"/>
        </w:tabs>
        <w:jc w:val="center"/>
      </w:pPr>
      <w:r>
        <w:t>муниципальной программы</w:t>
      </w:r>
      <w:r w:rsidR="00F80FEC" w:rsidRPr="003A325F">
        <w:t xml:space="preserve"> «Развитие субъектов малого и среднего предпринимательства в Кежемском районе»</w:t>
      </w:r>
    </w:p>
    <w:p w:rsidR="00F62BCC" w:rsidRPr="000256E3" w:rsidRDefault="00F62BCC" w:rsidP="00F80FEC">
      <w:pPr>
        <w:tabs>
          <w:tab w:val="left" w:pos="7785"/>
        </w:tabs>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359"/>
        <w:gridCol w:w="1142"/>
        <w:gridCol w:w="1267"/>
        <w:gridCol w:w="1701"/>
        <w:gridCol w:w="1560"/>
      </w:tblGrid>
      <w:tr w:rsidR="00F80FEC" w:rsidRPr="000256E3" w:rsidTr="0000752D">
        <w:trPr>
          <w:cantSplit/>
          <w:trHeight w:val="2164"/>
        </w:trPr>
        <w:tc>
          <w:tcPr>
            <w:tcW w:w="468" w:type="dxa"/>
            <w:shd w:val="clear" w:color="auto" w:fill="auto"/>
            <w:vAlign w:val="center"/>
          </w:tcPr>
          <w:p w:rsidR="00F80FEC" w:rsidRPr="000256E3" w:rsidRDefault="00F80FEC" w:rsidP="0000752D">
            <w:pPr>
              <w:tabs>
                <w:tab w:val="left" w:pos="7785"/>
              </w:tabs>
              <w:jc w:val="center"/>
            </w:pPr>
            <w:r w:rsidRPr="000256E3">
              <w:t>№</w:t>
            </w:r>
          </w:p>
        </w:tc>
        <w:tc>
          <w:tcPr>
            <w:tcW w:w="881" w:type="dxa"/>
            <w:shd w:val="clear" w:color="auto" w:fill="auto"/>
            <w:textDirection w:val="btLr"/>
            <w:vAlign w:val="center"/>
          </w:tcPr>
          <w:p w:rsidR="00F80FEC" w:rsidRPr="000256E3" w:rsidRDefault="00F80FEC" w:rsidP="0000752D">
            <w:pPr>
              <w:tabs>
                <w:tab w:val="left" w:pos="7785"/>
              </w:tabs>
              <w:ind w:left="113" w:right="113"/>
              <w:jc w:val="center"/>
            </w:pPr>
            <w:r w:rsidRPr="000256E3">
              <w:t xml:space="preserve">Дата </w:t>
            </w:r>
            <w:r>
              <w:t>регистрации</w:t>
            </w:r>
          </w:p>
        </w:tc>
        <w:tc>
          <w:tcPr>
            <w:tcW w:w="2359" w:type="dxa"/>
            <w:shd w:val="clear" w:color="auto" w:fill="auto"/>
            <w:vAlign w:val="center"/>
          </w:tcPr>
          <w:p w:rsidR="00F80FEC" w:rsidRPr="000256E3" w:rsidRDefault="00F80FEC" w:rsidP="0000752D">
            <w:pPr>
              <w:tabs>
                <w:tab w:val="left" w:pos="7785"/>
              </w:tabs>
              <w:jc w:val="center"/>
            </w:pPr>
            <w:r w:rsidRPr="000256E3">
              <w:t>Наименование заявителя (Ф.И.О. индивидуального предпринимателя, название юридического лица)</w:t>
            </w:r>
          </w:p>
        </w:tc>
        <w:tc>
          <w:tcPr>
            <w:tcW w:w="1142" w:type="dxa"/>
            <w:shd w:val="clear" w:color="auto" w:fill="auto"/>
            <w:vAlign w:val="center"/>
          </w:tcPr>
          <w:p w:rsidR="00F80FEC" w:rsidRPr="000256E3" w:rsidRDefault="00F80FEC" w:rsidP="0000752D">
            <w:pPr>
              <w:tabs>
                <w:tab w:val="left" w:pos="7785"/>
              </w:tabs>
              <w:jc w:val="center"/>
            </w:pPr>
            <w:r w:rsidRPr="000256E3">
              <w:t>Суть заявки</w:t>
            </w:r>
          </w:p>
        </w:tc>
        <w:tc>
          <w:tcPr>
            <w:tcW w:w="1267" w:type="dxa"/>
            <w:shd w:val="clear" w:color="auto" w:fill="auto"/>
            <w:textDirection w:val="btLr"/>
            <w:vAlign w:val="center"/>
          </w:tcPr>
          <w:p w:rsidR="00F80FEC" w:rsidRPr="000256E3" w:rsidRDefault="00F80FEC" w:rsidP="0000752D">
            <w:pPr>
              <w:tabs>
                <w:tab w:val="left" w:pos="7785"/>
              </w:tabs>
              <w:ind w:left="113" w:right="113"/>
              <w:jc w:val="center"/>
            </w:pPr>
            <w:r w:rsidRPr="000256E3">
              <w:t>Дата направления в Экспертную комиссию</w:t>
            </w:r>
          </w:p>
        </w:tc>
        <w:tc>
          <w:tcPr>
            <w:tcW w:w="1701" w:type="dxa"/>
            <w:shd w:val="clear" w:color="auto" w:fill="auto"/>
            <w:vAlign w:val="center"/>
          </w:tcPr>
          <w:p w:rsidR="00F80FEC" w:rsidRPr="000256E3" w:rsidRDefault="00F80FEC" w:rsidP="0000752D">
            <w:pPr>
              <w:tabs>
                <w:tab w:val="left" w:pos="7785"/>
              </w:tabs>
              <w:jc w:val="center"/>
            </w:pPr>
            <w:r w:rsidRPr="000256E3">
              <w:t>Суть решения Экспертной комиссии</w:t>
            </w:r>
          </w:p>
        </w:tc>
        <w:tc>
          <w:tcPr>
            <w:tcW w:w="1560" w:type="dxa"/>
            <w:shd w:val="clear" w:color="auto" w:fill="auto"/>
            <w:vAlign w:val="center"/>
          </w:tcPr>
          <w:p w:rsidR="00F80FEC" w:rsidRPr="000256E3" w:rsidRDefault="00F80FEC" w:rsidP="0000752D">
            <w:pPr>
              <w:tabs>
                <w:tab w:val="left" w:pos="7785"/>
              </w:tabs>
              <w:jc w:val="center"/>
            </w:pPr>
            <w:r w:rsidRPr="000256E3">
              <w:t>Примечание</w:t>
            </w:r>
          </w:p>
        </w:tc>
      </w:tr>
      <w:tr w:rsidR="00F80FEC" w:rsidRPr="000256E3" w:rsidTr="0000752D">
        <w:tc>
          <w:tcPr>
            <w:tcW w:w="468" w:type="dxa"/>
            <w:shd w:val="clear" w:color="auto" w:fill="auto"/>
          </w:tcPr>
          <w:p w:rsidR="00F80FEC" w:rsidRPr="000256E3" w:rsidRDefault="00F80FEC" w:rsidP="0000752D">
            <w:pPr>
              <w:tabs>
                <w:tab w:val="left" w:pos="7785"/>
              </w:tabs>
            </w:pPr>
          </w:p>
        </w:tc>
        <w:tc>
          <w:tcPr>
            <w:tcW w:w="881" w:type="dxa"/>
            <w:shd w:val="clear" w:color="auto" w:fill="auto"/>
          </w:tcPr>
          <w:p w:rsidR="00F80FEC" w:rsidRPr="000256E3" w:rsidRDefault="00F80FEC" w:rsidP="0000752D">
            <w:pPr>
              <w:tabs>
                <w:tab w:val="left" w:pos="7785"/>
              </w:tabs>
            </w:pPr>
          </w:p>
        </w:tc>
        <w:tc>
          <w:tcPr>
            <w:tcW w:w="2359" w:type="dxa"/>
            <w:shd w:val="clear" w:color="auto" w:fill="auto"/>
          </w:tcPr>
          <w:p w:rsidR="00F80FEC" w:rsidRPr="000256E3" w:rsidRDefault="00F80FEC" w:rsidP="0000752D">
            <w:pPr>
              <w:tabs>
                <w:tab w:val="left" w:pos="7785"/>
              </w:tabs>
            </w:pPr>
          </w:p>
        </w:tc>
        <w:tc>
          <w:tcPr>
            <w:tcW w:w="1142" w:type="dxa"/>
            <w:shd w:val="clear" w:color="auto" w:fill="auto"/>
          </w:tcPr>
          <w:p w:rsidR="00F80FEC" w:rsidRPr="000256E3" w:rsidRDefault="00F80FEC" w:rsidP="0000752D">
            <w:pPr>
              <w:tabs>
                <w:tab w:val="left" w:pos="7785"/>
              </w:tabs>
            </w:pPr>
          </w:p>
        </w:tc>
        <w:tc>
          <w:tcPr>
            <w:tcW w:w="1267" w:type="dxa"/>
            <w:shd w:val="clear" w:color="auto" w:fill="auto"/>
          </w:tcPr>
          <w:p w:rsidR="00F80FEC" w:rsidRPr="000256E3" w:rsidRDefault="00F80FEC" w:rsidP="0000752D">
            <w:pPr>
              <w:tabs>
                <w:tab w:val="left" w:pos="7785"/>
              </w:tabs>
            </w:pPr>
          </w:p>
        </w:tc>
        <w:tc>
          <w:tcPr>
            <w:tcW w:w="1701" w:type="dxa"/>
            <w:shd w:val="clear" w:color="auto" w:fill="auto"/>
          </w:tcPr>
          <w:p w:rsidR="00F80FEC" w:rsidRPr="000256E3" w:rsidRDefault="00F80FEC" w:rsidP="0000752D">
            <w:pPr>
              <w:tabs>
                <w:tab w:val="left" w:pos="7785"/>
              </w:tabs>
            </w:pPr>
          </w:p>
        </w:tc>
        <w:tc>
          <w:tcPr>
            <w:tcW w:w="1560" w:type="dxa"/>
            <w:shd w:val="clear" w:color="auto" w:fill="auto"/>
          </w:tcPr>
          <w:p w:rsidR="00F80FEC" w:rsidRPr="000256E3" w:rsidRDefault="00F80FEC" w:rsidP="0000752D">
            <w:pPr>
              <w:tabs>
                <w:tab w:val="left" w:pos="7785"/>
              </w:tabs>
            </w:pPr>
          </w:p>
        </w:tc>
      </w:tr>
    </w:tbl>
    <w:p w:rsidR="00F80FEC" w:rsidRPr="000256E3" w:rsidRDefault="00F80FEC" w:rsidP="00F80FEC">
      <w:pPr>
        <w:shd w:val="clear" w:color="auto" w:fill="FFFFFF"/>
        <w:jc w:val="center"/>
      </w:pPr>
    </w:p>
    <w:p w:rsidR="00F80FEC" w:rsidRDefault="00F80FEC" w:rsidP="00F80FEC">
      <w:pPr>
        <w:shd w:val="clear" w:color="auto" w:fill="FFFFFF"/>
        <w:jc w:val="right"/>
      </w:pPr>
    </w:p>
    <w:p w:rsidR="00F80FEC" w:rsidRPr="000256E3" w:rsidRDefault="00F80FEC" w:rsidP="00F80FEC">
      <w:pPr>
        <w:shd w:val="clear" w:color="auto" w:fill="FFFFFF"/>
        <w:jc w:val="right"/>
      </w:pPr>
      <w:r w:rsidRPr="000256E3">
        <w:t>Приложение 6</w:t>
      </w:r>
    </w:p>
    <w:p w:rsidR="00F80FEC" w:rsidRPr="000256E3" w:rsidRDefault="00F80FEC" w:rsidP="00F80FEC">
      <w:pPr>
        <w:shd w:val="clear" w:color="auto" w:fill="FFFFFF"/>
        <w:jc w:val="right"/>
      </w:pPr>
      <w:r w:rsidRPr="000256E3">
        <w:t>к Порядку</w:t>
      </w:r>
    </w:p>
    <w:p w:rsidR="00F80FEC" w:rsidRPr="00C61BE0" w:rsidRDefault="00F80FEC" w:rsidP="00C61BE0">
      <w:pPr>
        <w:tabs>
          <w:tab w:val="left" w:pos="3060"/>
        </w:tabs>
        <w:jc w:val="center"/>
      </w:pPr>
      <w:r w:rsidRPr="00C61BE0">
        <w:t>Критерии оценки технико-экономических обоснований</w:t>
      </w:r>
    </w:p>
    <w:p w:rsidR="00F80FEC" w:rsidRPr="00C61BE0" w:rsidRDefault="00F80FEC" w:rsidP="00C61BE0">
      <w:pPr>
        <w:tabs>
          <w:tab w:val="left" w:pos="3060"/>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365"/>
        <w:gridCol w:w="1552"/>
      </w:tblGrid>
      <w:tr w:rsidR="00F80FEC" w:rsidRPr="00C61BE0" w:rsidTr="0000752D">
        <w:trPr>
          <w:tblHeader/>
        </w:trPr>
        <w:tc>
          <w:tcPr>
            <w:tcW w:w="540" w:type="dxa"/>
          </w:tcPr>
          <w:p w:rsidR="00F80FEC" w:rsidRPr="000256E3" w:rsidRDefault="00F80FEC" w:rsidP="00C61BE0">
            <w:pPr>
              <w:tabs>
                <w:tab w:val="left" w:pos="3060"/>
              </w:tabs>
              <w:jc w:val="center"/>
            </w:pPr>
            <w:r w:rsidRPr="000256E3">
              <w:t>№ п/п</w:t>
            </w:r>
          </w:p>
        </w:tc>
        <w:tc>
          <w:tcPr>
            <w:tcW w:w="7365" w:type="dxa"/>
          </w:tcPr>
          <w:p w:rsidR="00F80FEC" w:rsidRPr="000256E3" w:rsidRDefault="00F80FEC" w:rsidP="00C61BE0">
            <w:pPr>
              <w:tabs>
                <w:tab w:val="left" w:pos="3060"/>
              </w:tabs>
              <w:jc w:val="center"/>
            </w:pPr>
            <w:r w:rsidRPr="000256E3">
              <w:t>Наименование критерия</w:t>
            </w:r>
          </w:p>
        </w:tc>
        <w:tc>
          <w:tcPr>
            <w:tcW w:w="1552" w:type="dxa"/>
          </w:tcPr>
          <w:p w:rsidR="00F80FEC" w:rsidRPr="000256E3" w:rsidRDefault="00F80FEC" w:rsidP="00C61BE0">
            <w:pPr>
              <w:tabs>
                <w:tab w:val="left" w:pos="3060"/>
              </w:tabs>
              <w:jc w:val="center"/>
            </w:pPr>
            <w:r w:rsidRPr="000256E3">
              <w:t>Количество баллов</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r>
              <w:t>1.</w:t>
            </w:r>
          </w:p>
        </w:tc>
        <w:tc>
          <w:tcPr>
            <w:tcW w:w="7365" w:type="dxa"/>
            <w:tcBorders>
              <w:top w:val="single" w:sz="4" w:space="0" w:color="000000"/>
              <w:left w:val="single" w:sz="4" w:space="0" w:color="000000"/>
              <w:bottom w:val="single" w:sz="4" w:space="0" w:color="000000"/>
              <w:right w:val="single" w:sz="4" w:space="0" w:color="000000"/>
            </w:tcBorders>
          </w:tcPr>
          <w:p w:rsidR="00A13E29" w:rsidRPr="004051B4" w:rsidRDefault="00A13E29" w:rsidP="00A13E29">
            <w:pPr>
              <w:tabs>
                <w:tab w:val="left" w:pos="3060"/>
              </w:tabs>
            </w:pPr>
            <w:r>
              <w:t xml:space="preserve">Соотношение среднемесячной заработной платы к прожиточному минимуму </w:t>
            </w:r>
            <w:r w:rsidRPr="00F55935">
              <w:t>для трудоспособного населения по Кежемскому району</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до 1</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0</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1 до 1,3</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1</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1,3 до 1,5</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2</w:t>
            </w:r>
          </w:p>
        </w:tc>
      </w:tr>
      <w:tr w:rsidR="00A13E29"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от 1,5 до 1,8</w:t>
            </w:r>
          </w:p>
        </w:tc>
        <w:tc>
          <w:tcPr>
            <w:tcW w:w="1552"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3</w:t>
            </w:r>
          </w:p>
        </w:tc>
      </w:tr>
      <w:tr w:rsidR="00A13E29"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от 1,8 до 2</w:t>
            </w:r>
          </w:p>
        </w:tc>
        <w:tc>
          <w:tcPr>
            <w:tcW w:w="1552"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4</w:t>
            </w:r>
          </w:p>
        </w:tc>
      </w:tr>
      <w:tr w:rsidR="00A13E29"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свыше 2</w:t>
            </w:r>
          </w:p>
        </w:tc>
        <w:tc>
          <w:tcPr>
            <w:tcW w:w="1552"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5</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r>
              <w:t>2.</w:t>
            </w: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Среднесписочная численность работающих на предприятии в отчетном году:</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до 3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0</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 xml:space="preserve">от 3 до 8 человек </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1</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8 до 10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2</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 xml:space="preserve">от </w:t>
            </w:r>
            <w:r>
              <w:t>10</w:t>
            </w:r>
            <w:r w:rsidRPr="00F55935">
              <w:t xml:space="preserve"> до </w:t>
            </w:r>
            <w:r>
              <w:t>15</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3</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15 до 30</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4</w:t>
            </w:r>
          </w:p>
        </w:tc>
      </w:tr>
      <w:tr w:rsidR="00A13E29"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свыше 30</w:t>
            </w:r>
          </w:p>
        </w:tc>
        <w:tc>
          <w:tcPr>
            <w:tcW w:w="1552" w:type="dxa"/>
            <w:tcBorders>
              <w:top w:val="single" w:sz="4" w:space="0" w:color="000000"/>
              <w:left w:val="single" w:sz="4" w:space="0" w:color="000000"/>
              <w:bottom w:val="single" w:sz="4" w:space="0" w:color="000000"/>
              <w:right w:val="single" w:sz="4" w:space="0" w:color="000000"/>
            </w:tcBorders>
          </w:tcPr>
          <w:p w:rsidR="00A13E29" w:rsidRDefault="00A13E29" w:rsidP="00A13E29">
            <w:pPr>
              <w:tabs>
                <w:tab w:val="left" w:pos="3060"/>
              </w:tabs>
            </w:pPr>
            <w:r>
              <w:t>5</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r>
              <w:t>3.</w:t>
            </w: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Создание рабочих мест</w:t>
            </w:r>
            <w:r w:rsidRPr="00F55935">
              <w:t>:</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свыше 8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5</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6 до 8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4</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4 до 6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3</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от 2 до 4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2</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до 2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1</w:t>
            </w:r>
          </w:p>
        </w:tc>
      </w:tr>
      <w:tr w:rsidR="00A13E29" w:rsidRPr="00F55935" w:rsidTr="00A13E29">
        <w:trPr>
          <w:tblHeader/>
        </w:trPr>
        <w:tc>
          <w:tcPr>
            <w:tcW w:w="540"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jc w:val="center"/>
            </w:pPr>
          </w:p>
        </w:tc>
        <w:tc>
          <w:tcPr>
            <w:tcW w:w="7365"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t>0 человек</w:t>
            </w:r>
          </w:p>
        </w:tc>
        <w:tc>
          <w:tcPr>
            <w:tcW w:w="1552" w:type="dxa"/>
            <w:tcBorders>
              <w:top w:val="single" w:sz="4" w:space="0" w:color="000000"/>
              <w:left w:val="single" w:sz="4" w:space="0" w:color="000000"/>
              <w:bottom w:val="single" w:sz="4" w:space="0" w:color="000000"/>
              <w:right w:val="single" w:sz="4" w:space="0" w:color="000000"/>
            </w:tcBorders>
          </w:tcPr>
          <w:p w:rsidR="00A13E29" w:rsidRPr="00F55935" w:rsidRDefault="00A13E29" w:rsidP="00A13E29">
            <w:pPr>
              <w:tabs>
                <w:tab w:val="left" w:pos="3060"/>
              </w:tabs>
            </w:pPr>
            <w:r w:rsidRPr="00F55935">
              <w:t>0</w:t>
            </w:r>
          </w:p>
        </w:tc>
      </w:tr>
    </w:tbl>
    <w:p w:rsidR="00F80FEC" w:rsidRDefault="00F80FEC" w:rsidP="008F31DF">
      <w:pPr>
        <w:outlineLvl w:val="0"/>
      </w:pPr>
    </w:p>
    <w:p w:rsidR="00262F97" w:rsidRDefault="00262F97">
      <w:r>
        <w:br w:type="page"/>
      </w:r>
    </w:p>
    <w:p w:rsidR="00A37011" w:rsidRDefault="00A37011" w:rsidP="00A37011">
      <w:pPr>
        <w:jc w:val="right"/>
        <w:outlineLvl w:val="0"/>
      </w:pPr>
      <w:r>
        <w:lastRenderedPageBreak/>
        <w:t>Приложение № 5</w:t>
      </w:r>
    </w:p>
    <w:p w:rsidR="00965B61" w:rsidRDefault="00965B61" w:rsidP="00965B61">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муниципальной </w:t>
      </w:r>
      <w:r w:rsidRPr="00683DCC">
        <w:rPr>
          <w:rFonts w:ascii="Times New Roman" w:hAnsi="Times New Roman" w:cs="Times New Roman"/>
          <w:sz w:val="24"/>
          <w:szCs w:val="24"/>
        </w:rPr>
        <w:t xml:space="preserve">программе «Развитие субъектов малого и </w:t>
      </w:r>
    </w:p>
    <w:p w:rsidR="00965B61" w:rsidRPr="00683DCC" w:rsidRDefault="00965B61" w:rsidP="00965B61">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среднего предпринимательства</w:t>
      </w:r>
    </w:p>
    <w:p w:rsidR="00965B61" w:rsidRPr="00683DCC" w:rsidDel="00CA701B" w:rsidRDefault="00965B61" w:rsidP="00965B61">
      <w:pPr>
        <w:pStyle w:val="ConsPlusNormal"/>
        <w:widowControl/>
        <w:ind w:firstLine="0"/>
        <w:jc w:val="right"/>
        <w:outlineLvl w:val="2"/>
        <w:rPr>
          <w:rFonts w:ascii="Times New Roman" w:hAnsi="Times New Roman" w:cs="Times New Roman"/>
          <w:sz w:val="24"/>
          <w:szCs w:val="24"/>
        </w:rPr>
      </w:pPr>
      <w:r w:rsidRPr="00683DCC">
        <w:rPr>
          <w:rFonts w:ascii="Times New Roman" w:hAnsi="Times New Roman" w:cs="Times New Roman"/>
          <w:sz w:val="24"/>
          <w:szCs w:val="24"/>
        </w:rPr>
        <w:t xml:space="preserve">в </w:t>
      </w:r>
      <w:r>
        <w:rPr>
          <w:rFonts w:ascii="Times New Roman" w:hAnsi="Times New Roman" w:cs="Times New Roman"/>
          <w:sz w:val="24"/>
          <w:szCs w:val="24"/>
        </w:rPr>
        <w:t>Кежемском районе</w:t>
      </w:r>
      <w:r w:rsidRPr="00683DCC">
        <w:rPr>
          <w:rFonts w:ascii="Times New Roman" w:hAnsi="Times New Roman" w:cs="Times New Roman"/>
          <w:sz w:val="24"/>
          <w:szCs w:val="24"/>
        </w:rPr>
        <w:t>»</w:t>
      </w:r>
    </w:p>
    <w:p w:rsidR="00965B61" w:rsidRDefault="00965B61" w:rsidP="00A37011">
      <w:pPr>
        <w:jc w:val="right"/>
        <w:outlineLvl w:val="0"/>
      </w:pPr>
    </w:p>
    <w:p w:rsidR="00576544" w:rsidRPr="00AB1B31" w:rsidRDefault="00576544" w:rsidP="00576544">
      <w:pPr>
        <w:jc w:val="center"/>
        <w:outlineLvl w:val="0"/>
      </w:pPr>
      <w:r w:rsidRPr="00AB1B31">
        <w:t>ПОРЯДОК</w:t>
      </w:r>
    </w:p>
    <w:p w:rsidR="00576544" w:rsidRPr="00AB1B31" w:rsidRDefault="00576544" w:rsidP="00576544">
      <w:pPr>
        <w:jc w:val="center"/>
        <w:outlineLvl w:val="0"/>
      </w:pPr>
      <w:r w:rsidRPr="00AB1B31">
        <w:t>ПРЕДОСТАВЛЕНИЯ СУБСИДИЙ ВНОВЬ СОЗДАННЫМ</w:t>
      </w:r>
    </w:p>
    <w:p w:rsidR="00576544" w:rsidRPr="00AB1B31" w:rsidRDefault="00576544" w:rsidP="00576544">
      <w:pPr>
        <w:jc w:val="center"/>
        <w:outlineLvl w:val="0"/>
      </w:pPr>
      <w:r w:rsidRPr="00AB1B31">
        <w:t>СУБЪЕКТАМ МАЛОГО ПРЕДПРИНИМАТЕЛЬСТВА НА ВОЗМЕЩЕНИЕ ЧАСТИ РАСХОДОВ, СВЯЗАННЫХ С НАЧАЛОМ ПРЕДПРИНИМАТЕЛЬСКОЙ ДЕЯТЕЛЬНОСТИ</w:t>
      </w:r>
    </w:p>
    <w:p w:rsidR="00576544" w:rsidRPr="00AB1B31" w:rsidRDefault="00576544" w:rsidP="00576544">
      <w:pPr>
        <w:jc w:val="center"/>
        <w:outlineLvl w:val="0"/>
      </w:pPr>
    </w:p>
    <w:p w:rsidR="00576544" w:rsidRPr="00576544" w:rsidRDefault="00576544" w:rsidP="00262F97">
      <w:pPr>
        <w:ind w:firstLine="709"/>
        <w:jc w:val="both"/>
      </w:pPr>
      <w:r w:rsidRPr="00AB1B31">
        <w:t>1. 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 (далее</w:t>
      </w:r>
      <w:r w:rsidRPr="00576544">
        <w:t xml:space="preserve"> - Порядок), устанавливает условия предоставления муниципальной поддержки в форме субсидий на возмещение части расходов, связанных с началом предпринимательской деятельности субъектов малого предпринимательства (далее - субсидии).</w:t>
      </w:r>
    </w:p>
    <w:p w:rsidR="00576544" w:rsidRPr="00576544" w:rsidRDefault="00576544" w:rsidP="00262F97">
      <w:pPr>
        <w:ind w:firstLine="709"/>
        <w:jc w:val="both"/>
      </w:pPr>
      <w:r w:rsidRPr="00576544">
        <w:t>2. Для целей настоящего Порядка:</w:t>
      </w:r>
    </w:p>
    <w:p w:rsidR="00576544" w:rsidRPr="007546DD" w:rsidRDefault="00576544" w:rsidP="00262F97">
      <w:pPr>
        <w:ind w:firstLine="709"/>
        <w:jc w:val="both"/>
      </w:pPr>
      <w:r w:rsidRPr="00576544">
        <w:t xml:space="preserve">- понятие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w:t>
      </w:r>
      <w:r w:rsidRPr="007546DD">
        <w:t>предпринимательства в Российской Федерации»</w:t>
      </w:r>
      <w:r w:rsidR="00D47DA3" w:rsidRPr="004051B4">
        <w:t>(далее - Федеральный закон)</w:t>
      </w:r>
      <w:r w:rsidRPr="007546DD">
        <w:t>;</w:t>
      </w:r>
    </w:p>
    <w:p w:rsidR="00576544" w:rsidRPr="007546DD" w:rsidRDefault="00576544" w:rsidP="00262F97">
      <w:pPr>
        <w:ind w:firstLine="709"/>
        <w:jc w:val="both"/>
      </w:pPr>
      <w:r w:rsidRPr="007546DD">
        <w:t>- заявитель - субъект малого предпринимательства, обратившийся с заявлением о предоставлении субсидии;</w:t>
      </w:r>
    </w:p>
    <w:p w:rsidR="00576544" w:rsidRPr="007546DD" w:rsidRDefault="00576544" w:rsidP="00262F97">
      <w:pPr>
        <w:ind w:firstLine="709"/>
        <w:jc w:val="both"/>
      </w:pPr>
      <w:r w:rsidRPr="007546DD">
        <w:t>- получатель субсидии - заявитель, в отношении которого принято положительное решение о предоставлении субсидии;</w:t>
      </w:r>
    </w:p>
    <w:p w:rsidR="00576544" w:rsidRPr="007546DD" w:rsidRDefault="00576544" w:rsidP="00262F97">
      <w:pPr>
        <w:ind w:firstLine="709"/>
        <w:jc w:val="both"/>
      </w:pPr>
      <w:r w:rsidRPr="007546DD">
        <w:t>- паушальный взнос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576544" w:rsidRPr="00576544" w:rsidRDefault="00576544" w:rsidP="00262F97">
      <w:pPr>
        <w:autoSpaceDE w:val="0"/>
        <w:autoSpaceDN w:val="0"/>
        <w:adjustRightInd w:val="0"/>
        <w:ind w:right="140" w:firstLine="709"/>
        <w:jc w:val="both"/>
      </w:pPr>
      <w:r w:rsidRPr="007546DD">
        <w:rPr>
          <w:bCs/>
        </w:rPr>
        <w:t xml:space="preserve">- </w:t>
      </w:r>
      <w:r w:rsidRPr="007546DD">
        <w:t>договор коммерческой</w:t>
      </w:r>
      <w:r w:rsidRPr="00576544">
        <w:t xml:space="preserve">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w:t>
      </w:r>
    </w:p>
    <w:p w:rsidR="00576544" w:rsidRPr="00576544" w:rsidRDefault="00576544" w:rsidP="00262F97">
      <w:pPr>
        <w:ind w:firstLine="709"/>
        <w:jc w:val="both"/>
        <w:rPr>
          <w:i/>
        </w:rPr>
      </w:pPr>
      <w:r w:rsidRPr="00576544">
        <w:t xml:space="preserve">3. Субсидия предоставляется в размере 85 процентов от произведенных субъектом малого предпринимательства расходов (без учета НДС - для получателей субсидий, применяющих общую систему налогообложения), но не более 500 тыс. рублей </w:t>
      </w:r>
      <w:r w:rsidR="00641583">
        <w:t xml:space="preserve">одному субъекту малого предпринимательства </w:t>
      </w:r>
      <w:r w:rsidRPr="00576544">
        <w:t>в течение одного финансового года.</w:t>
      </w:r>
    </w:p>
    <w:p w:rsidR="00576544" w:rsidRPr="00576544" w:rsidRDefault="00576544" w:rsidP="00262F97">
      <w:pPr>
        <w:pStyle w:val="af0"/>
        <w:ind w:firstLine="709"/>
        <w:jc w:val="both"/>
        <w:rPr>
          <w:rFonts w:ascii="Times New Roman" w:hAnsi="Times New Roman"/>
          <w:sz w:val="24"/>
          <w:szCs w:val="24"/>
        </w:rPr>
      </w:pPr>
      <w:r w:rsidRPr="00576544">
        <w:rPr>
          <w:rFonts w:ascii="Times New Roman" w:hAnsi="Times New Roman"/>
          <w:color w:val="000000"/>
          <w:sz w:val="24"/>
          <w:szCs w:val="24"/>
        </w:rPr>
        <w:t xml:space="preserve">В случае, когда учредителями вновь созданного юридического лица являются несколько физических лиц, включенных в </w:t>
      </w:r>
      <w:hyperlink w:anchor="ПЦГ" w:history="1">
        <w:r w:rsidRPr="00576544">
          <w:rPr>
            <w:rStyle w:val="af1"/>
            <w:rFonts w:ascii="Times New Roman" w:hAnsi="Times New Roman"/>
            <w:color w:val="000000"/>
            <w:sz w:val="24"/>
            <w:szCs w:val="24"/>
          </w:rPr>
          <w:t>приоритетную целевую группу</w:t>
        </w:r>
      </w:hyperlink>
      <w:r w:rsidRPr="00576544">
        <w:rPr>
          <w:rFonts w:ascii="Times New Roman" w:hAnsi="Times New Roman"/>
          <w:color w:val="000000"/>
          <w:sz w:val="24"/>
          <w:szCs w:val="24"/>
        </w:rPr>
        <w:t>, указанному юридическому лицу сумма субсидии не должна превышать произведения числа указанных учредителей на 500,0 тыс. рублей, но не более 1000,0 тыс. рублей на одного получателя субсидии в течение одного финансового года.</w:t>
      </w:r>
    </w:p>
    <w:p w:rsidR="00576544" w:rsidRPr="00576544" w:rsidRDefault="00576544" w:rsidP="00262F97">
      <w:pPr>
        <w:ind w:firstLine="709"/>
        <w:jc w:val="both"/>
      </w:pPr>
      <w:r w:rsidRPr="00576544">
        <w:t xml:space="preserve">4. Субсидии предоставляются субъектам малого предпринимательства, осуществляющим свою деятельность в соответствии с Общероссийским классификатором видов экономической деятельности  (ОК 029-2014 (КДЕС Ред.2), согласно перечню приоритетных видов экономической деятельности, указанных в приложении № 1 к настоящему Порядку. </w:t>
      </w:r>
      <w:r w:rsidR="00E36025">
        <w:t>П</w:t>
      </w:r>
      <w:r w:rsidR="00E36025" w:rsidRPr="00EF05E6">
        <w:t>ри этом поддержка не может оказываться субъектам малого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E36025">
        <w:t>.</w:t>
      </w:r>
    </w:p>
    <w:p w:rsidR="00576544" w:rsidRDefault="00576544" w:rsidP="00262F97">
      <w:pPr>
        <w:pStyle w:val="af0"/>
        <w:ind w:firstLine="709"/>
        <w:jc w:val="both"/>
        <w:rPr>
          <w:rFonts w:ascii="Times New Roman" w:hAnsi="Times New Roman"/>
          <w:sz w:val="24"/>
          <w:szCs w:val="24"/>
        </w:rPr>
      </w:pPr>
      <w:r w:rsidRPr="00576544">
        <w:rPr>
          <w:rFonts w:ascii="Times New Roman" w:hAnsi="Times New Roman"/>
          <w:sz w:val="24"/>
          <w:szCs w:val="24"/>
        </w:rPr>
        <w:lastRenderedPageBreak/>
        <w:t>Субсидирование затрат производится в отношении расходов, понесенных в текущем финансовом году.</w:t>
      </w:r>
    </w:p>
    <w:p w:rsidR="00BD26D4" w:rsidRPr="00BD26D4" w:rsidRDefault="00BD26D4" w:rsidP="00262F97">
      <w:pPr>
        <w:pStyle w:val="af0"/>
        <w:ind w:firstLine="709"/>
        <w:jc w:val="both"/>
        <w:rPr>
          <w:rFonts w:ascii="Times New Roman" w:hAnsi="Times New Roman"/>
          <w:sz w:val="24"/>
          <w:szCs w:val="24"/>
        </w:rPr>
      </w:pPr>
      <w:r w:rsidRPr="00BD26D4">
        <w:rPr>
          <w:rFonts w:ascii="Times New Roman" w:hAnsi="Times New Roman"/>
          <w:sz w:val="24"/>
          <w:szCs w:val="24"/>
        </w:rPr>
        <w:t>Предоставление субсидий субъектам малого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софинансирование мероприятий по поддержке и развитию субъектов малого и среднего предпринимательства в соответствии с государственной программой Красноярского края «Развитие инвестиционной деятельности, малого и среднего предпринимательства».</w:t>
      </w:r>
    </w:p>
    <w:p w:rsidR="00576544" w:rsidRPr="00576544" w:rsidRDefault="00576544" w:rsidP="00262F97">
      <w:pPr>
        <w:widowControl w:val="0"/>
        <w:autoSpaceDE w:val="0"/>
        <w:autoSpaceDN w:val="0"/>
        <w:adjustRightInd w:val="0"/>
        <w:ind w:firstLine="709"/>
        <w:jc w:val="both"/>
        <w:rPr>
          <w:rFonts w:eastAsia="Calibri"/>
        </w:rPr>
      </w:pPr>
      <w:bookmarkStart w:id="12" w:name="Расходы"/>
      <w:r w:rsidRPr="00576544">
        <w:rPr>
          <w:rFonts w:eastAsia="Calibri"/>
        </w:rPr>
        <w:t>В перечень</w:t>
      </w:r>
      <w:bookmarkEnd w:id="12"/>
      <w:r w:rsidRPr="00576544">
        <w:rPr>
          <w:rFonts w:eastAsia="Calibri"/>
        </w:rPr>
        <w:t xml:space="preserve"> субсидируемых затрат субъектов малого предпринимательства, связанных с </w:t>
      </w:r>
      <w:r w:rsidRPr="00576544">
        <w:rPr>
          <w:bCs/>
        </w:rPr>
        <w:t>государственной регистрацией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sidRPr="00576544">
        <w:rPr>
          <w:rFonts w:eastAsia="Calibri"/>
        </w:rPr>
        <w:t>, входят</w:t>
      </w:r>
      <w:r w:rsidR="00EE5F21">
        <w:rPr>
          <w:rFonts w:eastAsia="Calibri"/>
        </w:rPr>
        <w:t>:</w:t>
      </w:r>
    </w:p>
    <w:p w:rsidR="00576544" w:rsidRPr="00576544" w:rsidRDefault="00576544" w:rsidP="00262F97">
      <w:pPr>
        <w:autoSpaceDE w:val="0"/>
        <w:autoSpaceDN w:val="0"/>
        <w:adjustRightInd w:val="0"/>
        <w:ind w:firstLine="709"/>
        <w:jc w:val="both"/>
      </w:pPr>
      <w:r w:rsidRPr="00576544">
        <w:t>расходы, связанные с приобретением и (или) изготовлением (производством), в том числе сборкой основных средств, за исключением зданий (сооружений);</w:t>
      </w:r>
    </w:p>
    <w:p w:rsidR="005006F5" w:rsidRDefault="00576544" w:rsidP="00262F97">
      <w:pPr>
        <w:autoSpaceDE w:val="0"/>
        <w:autoSpaceDN w:val="0"/>
        <w:adjustRightInd w:val="0"/>
        <w:ind w:firstLine="709"/>
        <w:jc w:val="both"/>
      </w:pPr>
      <w:r w:rsidRPr="00576544">
        <w:t>расходы на разработку и согласование проектно-сметной документации;</w:t>
      </w:r>
    </w:p>
    <w:p w:rsidR="00705C5B" w:rsidRPr="00576544" w:rsidRDefault="00705C5B" w:rsidP="00262F97">
      <w:pPr>
        <w:autoSpaceDE w:val="0"/>
        <w:autoSpaceDN w:val="0"/>
        <w:adjustRightInd w:val="0"/>
        <w:ind w:firstLine="709"/>
        <w:jc w:val="both"/>
      </w:pPr>
      <w:r w:rsidRPr="004A568D">
        <w:t>оплата государственной пошлины за регистрацию юридического лица, индивидуального предпринимателя;</w:t>
      </w:r>
    </w:p>
    <w:p w:rsidR="00576544" w:rsidRP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расходы на приобретение офисной мебели (при соблюдении условия соответствия комплектов мебели рабочим местам),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w:t>
      </w:r>
    </w:p>
    <w:p w:rsidR="00576544" w:rsidRPr="00576544" w:rsidRDefault="00576544" w:rsidP="00262F97">
      <w:pPr>
        <w:autoSpaceDE w:val="0"/>
        <w:autoSpaceDN w:val="0"/>
        <w:adjustRightInd w:val="0"/>
        <w:ind w:firstLine="709"/>
        <w:jc w:val="both"/>
      </w:pPr>
      <w:r w:rsidRPr="00576544">
        <w:t>расходы на приобретение оборудования, устройств, механизмов, автотранспортных средств (за исключением легковых автомобилей), тракторных и самоходных установок, приборов, аппаратов, агрегатов, установок, машин, инструментов,</w:t>
      </w:r>
      <w:r w:rsidR="005F76A6">
        <w:t xml:space="preserve"> инвентаря,</w:t>
      </w:r>
      <w:r w:rsidRPr="00576544">
        <w:t xml:space="preserve">  необходимых для осуществления предпринимательской деятельности; </w:t>
      </w:r>
    </w:p>
    <w:p w:rsidR="00576544" w:rsidRPr="00576544" w:rsidRDefault="00576544" w:rsidP="00262F97">
      <w:pPr>
        <w:autoSpaceDE w:val="0"/>
        <w:autoSpaceDN w:val="0"/>
        <w:adjustRightInd w:val="0"/>
        <w:ind w:firstLine="709"/>
        <w:jc w:val="both"/>
      </w:pPr>
      <w:r w:rsidRPr="00576544">
        <w:t>расходы на приобретение поголовья дл</w:t>
      </w:r>
      <w:r w:rsidR="00C22C40">
        <w:t>я животноводства и птицеводства.</w:t>
      </w:r>
    </w:p>
    <w:p w:rsidR="00576544" w:rsidRPr="00576544" w:rsidRDefault="00576544" w:rsidP="00262F97">
      <w:pPr>
        <w:autoSpaceDE w:val="0"/>
        <w:autoSpaceDN w:val="0"/>
        <w:adjustRightInd w:val="0"/>
        <w:ind w:firstLine="709"/>
        <w:jc w:val="both"/>
      </w:pPr>
      <w:r w:rsidRPr="00576544">
        <w:t>Субсидии не предоставляются на цели:</w:t>
      </w:r>
    </w:p>
    <w:p w:rsidR="00576544" w:rsidRPr="00576544" w:rsidRDefault="00576544" w:rsidP="00262F97">
      <w:pPr>
        <w:autoSpaceDE w:val="0"/>
        <w:autoSpaceDN w:val="0"/>
        <w:adjustRightInd w:val="0"/>
        <w:ind w:firstLine="709"/>
        <w:jc w:val="both"/>
      </w:pPr>
      <w:r w:rsidRPr="00576544">
        <w:t>приобретения автотранспортных средств для личного пользования;</w:t>
      </w:r>
    </w:p>
    <w:p w:rsidR="00576544" w:rsidRPr="00576544" w:rsidRDefault="00576544" w:rsidP="00262F97">
      <w:pPr>
        <w:autoSpaceDE w:val="0"/>
        <w:autoSpaceDN w:val="0"/>
        <w:adjustRightInd w:val="0"/>
        <w:ind w:firstLine="709"/>
        <w:jc w:val="both"/>
      </w:pPr>
      <w:r w:rsidRPr="00576544">
        <w:t>оплаты арендных платежей по договорам аренды нежилых помещений, объектов недвижимости, автотранспортных средств;</w:t>
      </w:r>
    </w:p>
    <w:p w:rsidR="00576544" w:rsidRPr="00576544" w:rsidRDefault="00576544" w:rsidP="00262F97">
      <w:pPr>
        <w:autoSpaceDE w:val="0"/>
        <w:autoSpaceDN w:val="0"/>
        <w:adjustRightInd w:val="0"/>
        <w:ind w:firstLine="709"/>
        <w:jc w:val="both"/>
      </w:pPr>
      <w:r w:rsidRPr="00576544">
        <w:t>выплаты заработной платы, иных социальных и компенсационных выплат;</w:t>
      </w:r>
    </w:p>
    <w:p w:rsidR="00576544" w:rsidRPr="00576544" w:rsidRDefault="00576544" w:rsidP="00262F97">
      <w:pPr>
        <w:autoSpaceDE w:val="0"/>
        <w:autoSpaceDN w:val="0"/>
        <w:adjustRightInd w:val="0"/>
        <w:ind w:firstLine="709"/>
        <w:jc w:val="both"/>
      </w:pPr>
      <w:r w:rsidRPr="00576544">
        <w:t>уплаты налоговых и иных обязательных платежей в бюджетную систему Российской Федерации.</w:t>
      </w:r>
    </w:p>
    <w:p w:rsidR="00576544" w:rsidRPr="00576544" w:rsidRDefault="00576544" w:rsidP="00262F97">
      <w:pPr>
        <w:autoSpaceDE w:val="0"/>
        <w:autoSpaceDN w:val="0"/>
        <w:adjustRightInd w:val="0"/>
        <w:ind w:firstLine="709"/>
        <w:jc w:val="both"/>
      </w:pPr>
      <w:r w:rsidRPr="00576544">
        <w:t>К приоритетной целевой группе относятся следующие категории индивидуальных предпринимателей, физических лиц - учредителей юридических лиц, являющихся субъектами малого предпринимательства:</w:t>
      </w:r>
    </w:p>
    <w:p w:rsidR="00576544" w:rsidRPr="00576544" w:rsidRDefault="00576544" w:rsidP="00262F97">
      <w:pPr>
        <w:autoSpaceDE w:val="0"/>
        <w:autoSpaceDN w:val="0"/>
        <w:adjustRightInd w:val="0"/>
        <w:ind w:firstLine="709"/>
        <w:jc w:val="both"/>
      </w:pPr>
      <w:r w:rsidRPr="00576544">
        <w:t>- зарегистрированные безработные и образованные ими юридические лица, в уставном капитале которых доля, принадлежащая данным физическим лицам, составляет  более 50%;</w:t>
      </w:r>
    </w:p>
    <w:p w:rsidR="00576544" w:rsidRPr="00576544" w:rsidRDefault="00576544" w:rsidP="00262F97">
      <w:pPr>
        <w:autoSpaceDE w:val="0"/>
        <w:autoSpaceDN w:val="0"/>
        <w:adjustRightInd w:val="0"/>
        <w:ind w:firstLine="709"/>
        <w:jc w:val="both"/>
        <w:rPr>
          <w:color w:val="000000"/>
        </w:rPr>
      </w:pPr>
      <w:r w:rsidRPr="00576544">
        <w:t xml:space="preserve">-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w:t>
      </w:r>
      <w:r w:rsidRPr="00576544">
        <w:rPr>
          <w:color w:val="000000"/>
        </w:rPr>
        <w:t>не превышает 35 лет, неполные семьи, многодетные семьи, семьи воспитывающие детей инвалидов;</w:t>
      </w:r>
    </w:p>
    <w:p w:rsidR="00576544" w:rsidRPr="00576544" w:rsidRDefault="00576544" w:rsidP="00262F97">
      <w:pPr>
        <w:autoSpaceDE w:val="0"/>
        <w:autoSpaceDN w:val="0"/>
        <w:adjustRightInd w:val="0"/>
        <w:ind w:firstLine="709"/>
        <w:jc w:val="both"/>
      </w:pPr>
      <w:r w:rsidRPr="00576544">
        <w:rPr>
          <w:color w:val="000000"/>
        </w:rPr>
        <w:t xml:space="preserve">- </w:t>
      </w:r>
      <w:r w:rsidRPr="00576544">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76544" w:rsidRPr="00576544" w:rsidRDefault="00576544" w:rsidP="00262F97">
      <w:pPr>
        <w:autoSpaceDE w:val="0"/>
        <w:autoSpaceDN w:val="0"/>
        <w:adjustRightInd w:val="0"/>
        <w:ind w:firstLine="709"/>
        <w:jc w:val="both"/>
      </w:pPr>
      <w:r w:rsidRPr="00576544">
        <w:t>- работники градообразующих предприятий;</w:t>
      </w:r>
    </w:p>
    <w:p w:rsidR="00576544" w:rsidRPr="00576544" w:rsidRDefault="00576544" w:rsidP="00262F97">
      <w:pPr>
        <w:autoSpaceDE w:val="0"/>
        <w:autoSpaceDN w:val="0"/>
        <w:adjustRightInd w:val="0"/>
        <w:ind w:firstLine="709"/>
        <w:jc w:val="both"/>
      </w:pPr>
      <w:r w:rsidRPr="00576544">
        <w:t>- военнослужащие, уволенные в запас в связи с сокращением Вооруженных Сил Российской Федерации;</w:t>
      </w:r>
    </w:p>
    <w:p w:rsidR="00576544" w:rsidRPr="00576544" w:rsidRDefault="00576544" w:rsidP="00262F97">
      <w:pPr>
        <w:autoSpaceDE w:val="0"/>
        <w:autoSpaceDN w:val="0"/>
        <w:adjustRightInd w:val="0"/>
        <w:ind w:firstLine="709"/>
        <w:jc w:val="both"/>
      </w:pPr>
      <w:r w:rsidRPr="00576544">
        <w:lastRenderedPageBreak/>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576544" w:rsidRPr="00576544" w:rsidRDefault="00576544" w:rsidP="00262F97">
      <w:pPr>
        <w:autoSpaceDE w:val="0"/>
        <w:autoSpaceDN w:val="0"/>
        <w:adjustRightInd w:val="0"/>
        <w:ind w:firstLine="709"/>
        <w:jc w:val="both"/>
        <w:rPr>
          <w:i/>
        </w:rPr>
      </w:pPr>
      <w:r w:rsidRPr="00576544">
        <w:t xml:space="preserve">-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 </w:t>
      </w:r>
    </w:p>
    <w:p w:rsidR="00576544" w:rsidRPr="00576544" w:rsidRDefault="00576544" w:rsidP="00262F97">
      <w:pPr>
        <w:ind w:firstLine="709"/>
        <w:jc w:val="both"/>
      </w:pPr>
      <w:r w:rsidRPr="00576544">
        <w:t>5. Субсидия предоставляется субъектам малого предпринимательства, включая крестьянские (фермерские) хозяйства и потребительские кооперативы, зарегистрированным и</w:t>
      </w:r>
      <w:r w:rsidR="00F04F51">
        <w:t xml:space="preserve"> (или)</w:t>
      </w:r>
      <w:r w:rsidRPr="00576544">
        <w:t xml:space="preserve"> осуществляющим деятельность на территории Кежемского района, с даты регистрации которых до момента обращения за муниципальной поддержкой прошло не более 1 года. </w:t>
      </w:r>
    </w:p>
    <w:p w:rsidR="00576544" w:rsidRPr="00576544" w:rsidRDefault="00576544" w:rsidP="00262F97">
      <w:pPr>
        <w:pStyle w:val="af0"/>
        <w:ind w:firstLine="709"/>
        <w:jc w:val="both"/>
        <w:rPr>
          <w:rFonts w:ascii="Times New Roman" w:hAnsi="Times New Roman"/>
          <w:sz w:val="24"/>
          <w:szCs w:val="24"/>
        </w:rPr>
      </w:pPr>
      <w:r w:rsidRPr="00576544">
        <w:rPr>
          <w:rFonts w:ascii="Times New Roman" w:hAnsi="Times New Roman"/>
          <w:sz w:val="24"/>
          <w:szCs w:val="24"/>
        </w:rPr>
        <w:t>Субсидия в рамках коммерческой концессии предоставляется после предоставления зарегистрированного в установленном порядке договора коммерческой концессии.</w:t>
      </w:r>
    </w:p>
    <w:p w:rsidR="00576544" w:rsidRP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6. Субсидии предоставляются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в срок не ранее 12 месяцев до даты государственной регистрации, краткосрочного обучения (</w:t>
      </w:r>
      <w:r w:rsidR="00D669AF">
        <w:rPr>
          <w:rFonts w:ascii="Times New Roman" w:hAnsi="Times New Roman" w:cs="Times New Roman"/>
          <w:sz w:val="24"/>
          <w:szCs w:val="24"/>
        </w:rPr>
        <w:t>не менее 20</w:t>
      </w:r>
      <w:r w:rsidRPr="00576544">
        <w:rPr>
          <w:rFonts w:ascii="Times New Roman" w:hAnsi="Times New Roman" w:cs="Times New Roman"/>
          <w:sz w:val="24"/>
          <w:szCs w:val="24"/>
        </w:rPr>
        <w:t xml:space="preserve">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 и при наличии положительного заключения экспертной комиссии Администрации Кежемского района  (далее –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с оценкой социально-экономической реализуемости представленного бизнес-проекта (бизнес-плана), а также при отсутствии у субъекта малого предпринимательства задолженности по налоговым и иным обязательным платежам в бюджетную систему Российской Федерации.</w:t>
      </w:r>
    </w:p>
    <w:p w:rsidR="00576544" w:rsidRPr="00576544" w:rsidRDefault="00576544" w:rsidP="00262F97">
      <w:pPr>
        <w:autoSpaceDE w:val="0"/>
        <w:autoSpaceDN w:val="0"/>
        <w:adjustRightInd w:val="0"/>
        <w:ind w:firstLine="709"/>
        <w:jc w:val="both"/>
      </w:pPr>
      <w:r w:rsidRPr="00576544">
        <w:t>Субсидии могут предоставляться в денежной форме (непосредственная выплата субсидии получателю субсидии) и в натуральной (оплата за счет средств субсидии услуг по предоставлению в пользование основных средств, предоставлению помещений и т.п.).</w:t>
      </w:r>
    </w:p>
    <w:p w:rsidR="00576544" w:rsidRPr="00576544" w:rsidRDefault="00576544" w:rsidP="00262F97">
      <w:pPr>
        <w:autoSpaceDE w:val="0"/>
        <w:autoSpaceDN w:val="0"/>
        <w:adjustRightInd w:val="0"/>
        <w:ind w:firstLine="709"/>
        <w:jc w:val="both"/>
        <w:rPr>
          <w:i/>
        </w:rPr>
      </w:pPr>
      <w:r w:rsidRPr="00576544">
        <w:t xml:space="preserve">7. Прием документов и оценку их соответствия требованиям, предъявляемым настоящим Порядком, осуществляет отдел экономики Администрации Кежемского района (далее по тексту - отдел). </w:t>
      </w:r>
    </w:p>
    <w:p w:rsidR="00576544" w:rsidRPr="00576544" w:rsidRDefault="00411663" w:rsidP="00262F97">
      <w:pPr>
        <w:ind w:firstLine="709"/>
        <w:jc w:val="both"/>
        <w:rPr>
          <w:i/>
        </w:rPr>
      </w:pPr>
      <w:r>
        <w:t>Срок</w:t>
      </w:r>
      <w:r w:rsidR="00576544" w:rsidRPr="00576544">
        <w:t xml:space="preserve"> приема документов ежегодно устанавливается нормативным правовым актом администрации Кежемского района. </w:t>
      </w:r>
    </w:p>
    <w:p w:rsidR="00576544" w:rsidRPr="00576544" w:rsidRDefault="00576544" w:rsidP="00262F97">
      <w:pPr>
        <w:ind w:firstLine="709"/>
        <w:jc w:val="both"/>
      </w:pPr>
      <w:r w:rsidRPr="00576544">
        <w:t xml:space="preserve">8. </w:t>
      </w:r>
      <w:r w:rsidR="007C500C">
        <w:t>Заявит</w:t>
      </w:r>
      <w:r w:rsidR="00C75766">
        <w:t>ель</w:t>
      </w:r>
      <w:r w:rsidRPr="00576544">
        <w:t xml:space="preserve"> предоставляет в отдел следующие документы:</w:t>
      </w:r>
    </w:p>
    <w:p w:rsidR="00576544" w:rsidRPr="00576544" w:rsidRDefault="00DF4C80" w:rsidP="00262F97">
      <w:pPr>
        <w:ind w:firstLine="709"/>
        <w:jc w:val="both"/>
      </w:pPr>
      <w:r>
        <w:t xml:space="preserve">1) </w:t>
      </w:r>
      <w:r w:rsidR="00576544" w:rsidRPr="00576544">
        <w:t>заявление о предоставлении субсидии по форме согласно приложению № 2 к настоящему Порядку;</w:t>
      </w:r>
    </w:p>
    <w:p w:rsidR="00576544" w:rsidRPr="00576544" w:rsidRDefault="00DF4C80"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6544" w:rsidRPr="00576544">
        <w:rPr>
          <w:rFonts w:ascii="Times New Roman" w:hAnsi="Times New Roman" w:cs="Times New Roman"/>
          <w:sz w:val="24"/>
          <w:szCs w:val="24"/>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 (предоставляется по инициативе заявителя); </w:t>
      </w:r>
    </w:p>
    <w:p w:rsidR="00411663" w:rsidRDefault="00DF4C80"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76544" w:rsidRPr="00576544">
        <w:rPr>
          <w:rFonts w:ascii="Times New Roman" w:hAnsi="Times New Roman" w:cs="Times New Roman"/>
          <w:sz w:val="24"/>
          <w:szCs w:val="24"/>
        </w:rPr>
        <w:t xml:space="preserve">справка Управления Федеральной налоговой службы России по Красноярскому краю о состоянии расчетов по налогам, сборам и взносам, полученная в срок не ранее 15 дней до даты подачи заявки (предоставляется по инициативе заявителя); </w:t>
      </w:r>
    </w:p>
    <w:p w:rsidR="00576544" w:rsidRPr="00800679" w:rsidRDefault="00DF4C80"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679" w:rsidRPr="00800679">
        <w:rPr>
          <w:rFonts w:ascii="Times New Roman" w:hAnsi="Times New Roman" w:cs="Times New Roman"/>
          <w:sz w:val="24"/>
          <w:szCs w:val="24"/>
        </w:rPr>
        <w:t>копии договоров купли-продажи товаров (выполнения работ, оказания услуг), подтверждающие приобретение и (или) создание объектов</w:t>
      </w:r>
      <w:r w:rsidR="00293F5A">
        <w:rPr>
          <w:rFonts w:ascii="Times New Roman" w:hAnsi="Times New Roman" w:cs="Times New Roman"/>
          <w:sz w:val="24"/>
          <w:szCs w:val="24"/>
        </w:rPr>
        <w:t>, копии договоров коммерческой концессии</w:t>
      </w:r>
      <w:r w:rsidR="00F739CF">
        <w:rPr>
          <w:rFonts w:ascii="Times New Roman" w:hAnsi="Times New Roman" w:cs="Times New Roman"/>
          <w:sz w:val="24"/>
          <w:szCs w:val="24"/>
        </w:rPr>
        <w:t xml:space="preserve"> (в рамках коммерческой концессии)</w:t>
      </w:r>
      <w:r w:rsidR="00576544" w:rsidRPr="00800679">
        <w:rPr>
          <w:rFonts w:ascii="Times New Roman" w:hAnsi="Times New Roman" w:cs="Times New Roman"/>
          <w:sz w:val="24"/>
          <w:szCs w:val="24"/>
        </w:rPr>
        <w:t>;</w:t>
      </w:r>
    </w:p>
    <w:p w:rsidR="00576544" w:rsidRPr="00576544" w:rsidRDefault="00C679CE" w:rsidP="00262F97">
      <w:pPr>
        <w:ind w:firstLine="709"/>
        <w:jc w:val="both"/>
        <w:rPr>
          <w:i/>
        </w:rPr>
      </w:pPr>
      <w:r>
        <w:t xml:space="preserve">5) </w:t>
      </w:r>
      <w:r w:rsidR="0030567D">
        <w:t>к</w:t>
      </w:r>
      <w:r w:rsidR="0030567D" w:rsidRPr="004A0D45">
        <w:t>опии платежных документов, подтверждающих осуществление расходов, подлежащих субсидированию</w:t>
      </w:r>
      <w:r w:rsidR="00576544" w:rsidRPr="00576544">
        <w:t xml:space="preserve">,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и (или) счета; выписка из банковского счета, подтверждающая осуществление платежа, заверенная банком; </w:t>
      </w:r>
    </w:p>
    <w:p w:rsidR="00576544" w:rsidRPr="00F93494" w:rsidRDefault="00FA1E8A"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76544" w:rsidRPr="00576544">
        <w:rPr>
          <w:rFonts w:ascii="Times New Roman" w:hAnsi="Times New Roman" w:cs="Times New Roman"/>
          <w:sz w:val="24"/>
          <w:szCs w:val="24"/>
        </w:rPr>
        <w:t xml:space="preserve">копии документов, подтверждающих расходы, связанные с началом предпринимательской деятельности (квитанции об уплате государственной пошлины за </w:t>
      </w:r>
      <w:r w:rsidR="00576544" w:rsidRPr="00576544">
        <w:rPr>
          <w:rFonts w:ascii="Times New Roman" w:hAnsi="Times New Roman" w:cs="Times New Roman"/>
          <w:sz w:val="24"/>
          <w:szCs w:val="24"/>
        </w:rPr>
        <w:lastRenderedPageBreak/>
        <w:t>регистрацию в качестве юридического лица или индивидуального предпринимателя</w:t>
      </w:r>
      <w:r w:rsidR="0030567D">
        <w:rPr>
          <w:rFonts w:ascii="Times New Roman" w:hAnsi="Times New Roman" w:cs="Times New Roman"/>
          <w:sz w:val="24"/>
          <w:szCs w:val="24"/>
        </w:rPr>
        <w:t>,</w:t>
      </w:r>
      <w:r w:rsidR="00082E9C">
        <w:rPr>
          <w:rFonts w:ascii="Times New Roman" w:hAnsi="Times New Roman" w:cs="Times New Roman"/>
          <w:sz w:val="24"/>
          <w:szCs w:val="24"/>
        </w:rPr>
        <w:t xml:space="preserve"> </w:t>
      </w:r>
      <w:r w:rsidR="00576544" w:rsidRPr="00F93494">
        <w:rPr>
          <w:rFonts w:ascii="Times New Roman" w:hAnsi="Times New Roman" w:cs="Times New Roman"/>
          <w:sz w:val="24"/>
          <w:szCs w:val="24"/>
        </w:rPr>
        <w:t>предоставляются</w:t>
      </w:r>
      <w:r w:rsidR="00082E9C">
        <w:rPr>
          <w:rFonts w:ascii="Times New Roman" w:hAnsi="Times New Roman" w:cs="Times New Roman"/>
          <w:sz w:val="24"/>
          <w:szCs w:val="24"/>
        </w:rPr>
        <w:t xml:space="preserve"> </w:t>
      </w:r>
      <w:r w:rsidR="00F93494" w:rsidRPr="00F93494">
        <w:rPr>
          <w:rFonts w:ascii="Times New Roman" w:hAnsi="Times New Roman" w:cs="Times New Roman"/>
          <w:sz w:val="24"/>
          <w:szCs w:val="24"/>
        </w:rPr>
        <w:t>в случае обращения за возмещением соответствующих расходов</w:t>
      </w:r>
      <w:r w:rsidR="00576544" w:rsidRPr="00F93494">
        <w:rPr>
          <w:rFonts w:ascii="Times New Roman" w:hAnsi="Times New Roman" w:cs="Times New Roman"/>
          <w:sz w:val="24"/>
          <w:szCs w:val="24"/>
        </w:rPr>
        <w:t>);</w:t>
      </w:r>
    </w:p>
    <w:p w:rsidR="00576544" w:rsidRPr="00576544" w:rsidRDefault="008243FF"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576544" w:rsidRPr="00576544">
        <w:rPr>
          <w:rFonts w:ascii="Times New Roman" w:hAnsi="Times New Roman" w:cs="Times New Roman"/>
          <w:sz w:val="24"/>
          <w:szCs w:val="24"/>
        </w:rPr>
        <w:t>бизнес-план;</w:t>
      </w:r>
    </w:p>
    <w:p w:rsidR="00576544" w:rsidRPr="00576544" w:rsidRDefault="008243FF"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576544" w:rsidRPr="00576544">
        <w:rPr>
          <w:rFonts w:ascii="Times New Roman" w:hAnsi="Times New Roman" w:cs="Times New Roman"/>
          <w:sz w:val="24"/>
          <w:szCs w:val="24"/>
        </w:rPr>
        <w:t xml:space="preserve">копию документа о прохождении краткосрочного обучения по вопросам организации и ведения предпринимательской деятельности (справка, диплом, свидетельство, сертификат, удостоверение) </w:t>
      </w:r>
      <w:r w:rsidR="00EE7B0D">
        <w:rPr>
          <w:rFonts w:ascii="Times New Roman" w:hAnsi="Times New Roman" w:cs="Times New Roman"/>
          <w:sz w:val="24"/>
          <w:szCs w:val="24"/>
        </w:rPr>
        <w:t>либо</w:t>
      </w:r>
      <w:r w:rsidR="00576544" w:rsidRPr="00576544">
        <w:rPr>
          <w:rFonts w:ascii="Times New Roman" w:hAnsi="Times New Roman" w:cs="Times New Roman"/>
          <w:sz w:val="24"/>
          <w:szCs w:val="24"/>
        </w:rPr>
        <w:t xml:space="preserve"> копию диплома о высшем экономическом и (или) юридическом образовании, </w:t>
      </w:r>
      <w:r w:rsidR="00910627">
        <w:rPr>
          <w:rFonts w:ascii="Times New Roman" w:hAnsi="Times New Roman" w:cs="Times New Roman"/>
          <w:sz w:val="24"/>
          <w:szCs w:val="24"/>
        </w:rPr>
        <w:t>либо</w:t>
      </w:r>
      <w:r w:rsidR="00576544" w:rsidRPr="00576544">
        <w:rPr>
          <w:rFonts w:ascii="Times New Roman" w:hAnsi="Times New Roman" w:cs="Times New Roman"/>
          <w:sz w:val="24"/>
          <w:szCs w:val="24"/>
        </w:rPr>
        <w:t xml:space="preserve"> копии документов о профильной переподготовке;</w:t>
      </w:r>
    </w:p>
    <w:p w:rsidR="00886BF2" w:rsidRPr="00886BF2" w:rsidRDefault="008243FF"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886BF2" w:rsidRPr="00886BF2">
        <w:rPr>
          <w:rFonts w:ascii="Times New Roman" w:hAnsi="Times New Roman" w:cs="Times New Roman"/>
          <w:sz w:val="24"/>
          <w:szCs w:val="24"/>
        </w:rPr>
        <w:t>копии бухгалтерского баланса (форма № 1), отчета о прибыли и убытках (форма № 2) за отчетный период, или за период, прошедший со дня государственной регистрации, если получатель зарегистрирован менее 1 года, в случаях предусмотренных законодательством о бухгалтерском учете;</w:t>
      </w:r>
    </w:p>
    <w:p w:rsidR="00576544" w:rsidRPr="00886BF2" w:rsidRDefault="008243FF" w:rsidP="00262F97">
      <w:pPr>
        <w:pStyle w:val="ConsPlusNormal"/>
        <w:widowControl/>
        <w:ind w:firstLine="709"/>
        <w:jc w:val="both"/>
        <w:rPr>
          <w:rFonts w:ascii="Times New Roman" w:hAnsi="Times New Roman" w:cs="Times New Roman"/>
          <w:sz w:val="24"/>
          <w:szCs w:val="24"/>
        </w:rPr>
      </w:pPr>
      <w:r w:rsidRPr="00886BF2">
        <w:rPr>
          <w:rFonts w:ascii="Times New Roman" w:hAnsi="Times New Roman" w:cs="Times New Roman"/>
          <w:sz w:val="24"/>
          <w:szCs w:val="24"/>
        </w:rPr>
        <w:t xml:space="preserve">10) </w:t>
      </w:r>
      <w:r w:rsidR="00576544" w:rsidRPr="00886BF2">
        <w:rPr>
          <w:rFonts w:ascii="Times New Roman" w:hAnsi="Times New Roman" w:cs="Times New Roman"/>
          <w:sz w:val="24"/>
          <w:szCs w:val="24"/>
        </w:rPr>
        <w:t>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при условии самозанятости);</w:t>
      </w:r>
    </w:p>
    <w:p w:rsidR="00576544" w:rsidRPr="00576544" w:rsidRDefault="008243FF" w:rsidP="00262F97">
      <w:pPr>
        <w:autoSpaceDE w:val="0"/>
        <w:autoSpaceDN w:val="0"/>
        <w:adjustRightInd w:val="0"/>
        <w:ind w:firstLine="709"/>
        <w:jc w:val="both"/>
      </w:pPr>
      <w:r>
        <w:t xml:space="preserve">11) </w:t>
      </w:r>
      <w:r w:rsidR="00576544" w:rsidRPr="00576544">
        <w:t>договор аренды помещения (заключенный на момент подачи документов на получение субсидии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документов),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w:t>
      </w:r>
      <w:r>
        <w:t xml:space="preserve">выписка </w:t>
      </w:r>
      <w:r w:rsidR="00576544" w:rsidRPr="00576544">
        <w:t>предоставляется по инициативе заявителя);</w:t>
      </w:r>
    </w:p>
    <w:p w:rsidR="00576544" w:rsidRPr="00576544" w:rsidRDefault="008243FF"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576544" w:rsidRPr="00576544">
        <w:rPr>
          <w:rFonts w:ascii="Times New Roman" w:hAnsi="Times New Roman" w:cs="Times New Roman"/>
          <w:sz w:val="24"/>
          <w:szCs w:val="24"/>
        </w:rPr>
        <w:t>для заявителей, применявших в отчетном периоде специальные режимы налогообложения, и индивидуальных предпринимателей, применявших в отчетном периоде общую систему налогообложения - справку об имущественном и финансовом состоянии согласно приложению № 3 к настоящему Порядку;</w:t>
      </w:r>
    </w:p>
    <w:p w:rsidR="00576544" w:rsidRPr="00576544" w:rsidRDefault="003F3CA2" w:rsidP="00262F97">
      <w:pPr>
        <w:autoSpaceDE w:val="0"/>
        <w:autoSpaceDN w:val="0"/>
        <w:adjustRightInd w:val="0"/>
        <w:ind w:firstLine="709"/>
        <w:jc w:val="both"/>
      </w:pPr>
      <w:r>
        <w:t xml:space="preserve">13) </w:t>
      </w:r>
      <w:r w:rsidR="00576544" w:rsidRPr="00576544">
        <w:t>согласие на обработку персональных данных по форме согласно приложению № 4 к настоящему Порядку;</w:t>
      </w:r>
    </w:p>
    <w:p w:rsidR="00576544" w:rsidRPr="00576544" w:rsidRDefault="003F3CA2" w:rsidP="00262F97">
      <w:pPr>
        <w:ind w:firstLine="709"/>
        <w:jc w:val="both"/>
        <w:rPr>
          <w:i/>
        </w:rPr>
      </w:pPr>
      <w:r>
        <w:t xml:space="preserve">14) </w:t>
      </w:r>
      <w:r w:rsidR="00576544" w:rsidRPr="00576544">
        <w:t>копию товарной (или товарно-транспортной) накладной</w:t>
      </w:r>
      <w:r w:rsidR="00D65240">
        <w:t xml:space="preserve"> либо</w:t>
      </w:r>
      <w:r w:rsidR="00576544" w:rsidRPr="00576544">
        <w:t xml:space="preserve"> универсальный передаточный документ, </w:t>
      </w:r>
      <w:r w:rsidR="00D65240">
        <w:t>либо иные</w:t>
      </w:r>
      <w:r w:rsidR="00576544" w:rsidRPr="00576544">
        <w:t xml:space="preserve"> документы, подтверждающие факт получения товара, утвержденные учетной политикой предприятия; </w:t>
      </w:r>
    </w:p>
    <w:p w:rsidR="00576544" w:rsidRPr="00576544" w:rsidRDefault="003F3CA2" w:rsidP="00262F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576544" w:rsidRPr="00576544">
        <w:rPr>
          <w:rFonts w:ascii="Times New Roman" w:hAnsi="Times New Roman" w:cs="Times New Roman"/>
          <w:sz w:val="24"/>
          <w:szCs w:val="24"/>
        </w:rPr>
        <w:t>документ, подтверждающий принадлежность заявителя к приоритетной целевой группе (при наличии):</w:t>
      </w:r>
    </w:p>
    <w:p w:rsidR="00576544" w:rsidRPr="00576544" w:rsidRDefault="00576544" w:rsidP="00262F97">
      <w:pPr>
        <w:ind w:firstLine="709"/>
      </w:pPr>
      <w:r w:rsidRPr="00576544">
        <w:t xml:space="preserve">для зарегистрированных безработных - справку о состоянии на учете в службе занятости населения; </w:t>
      </w:r>
    </w:p>
    <w:p w:rsidR="00576544" w:rsidRPr="00576544" w:rsidRDefault="00576544" w:rsidP="00262F97">
      <w:pPr>
        <w:ind w:firstLine="709"/>
        <w:jc w:val="both"/>
      </w:pPr>
      <w:r w:rsidRPr="00576544">
        <w:t>для работников, находящихся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предоставления отпуска без сохранения заработной платы, проведении мероприятия по высвобождению работников;</w:t>
      </w:r>
    </w:p>
    <w:p w:rsidR="00576544" w:rsidRPr="00576544" w:rsidRDefault="00576544" w:rsidP="00262F97">
      <w:pPr>
        <w:ind w:firstLine="709"/>
        <w:jc w:val="both"/>
      </w:pPr>
      <w:r w:rsidRPr="00576544">
        <w:t>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576544" w:rsidRPr="00576544" w:rsidRDefault="00576544" w:rsidP="00262F97">
      <w:pPr>
        <w:autoSpaceDE w:val="0"/>
        <w:autoSpaceDN w:val="0"/>
        <w:adjustRightInd w:val="0"/>
        <w:ind w:firstLine="709"/>
        <w:jc w:val="both"/>
      </w:pPr>
      <w:r w:rsidRPr="00576544">
        <w:t>для военнослужащих, уволенных в запас в связи с сокращением Вооруженных Сил Российской Федерации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p w:rsidR="00576544" w:rsidRPr="00576544" w:rsidRDefault="00576544" w:rsidP="00262F97">
      <w:pPr>
        <w:autoSpaceDE w:val="0"/>
        <w:autoSpaceDN w:val="0"/>
        <w:adjustRightInd w:val="0"/>
        <w:ind w:firstLine="709"/>
        <w:jc w:val="both"/>
      </w:pPr>
      <w:r w:rsidRPr="00576544">
        <w:t>для субъектов молодежного предпринимательства – копию паспорта (2-3 страница);</w:t>
      </w:r>
    </w:p>
    <w:p w:rsidR="00576544" w:rsidRPr="00576544" w:rsidRDefault="00576544" w:rsidP="00262F97">
      <w:pPr>
        <w:autoSpaceDE w:val="0"/>
        <w:autoSpaceDN w:val="0"/>
        <w:adjustRightInd w:val="0"/>
        <w:ind w:firstLine="709"/>
        <w:jc w:val="both"/>
      </w:pPr>
      <w:r w:rsidRPr="00576544">
        <w:t xml:space="preserve">для молодых в </w:t>
      </w:r>
      <w:proofErr w:type="spellStart"/>
      <w:r w:rsidRPr="00576544">
        <w:t>т.ч</w:t>
      </w:r>
      <w:proofErr w:type="spellEnd"/>
      <w:r w:rsidRPr="00576544">
        <w:t>. многодетных семей – копию паспорта (2-3, 14-15 страницы), свидетельство о заключении брака, свидетельство о рождении ребенка (детей); для неполных семей свидетельство о смерти; для семей воспитывающих детей инвалидов- медицинские справки, подтверждающие данный факт.</w:t>
      </w:r>
    </w:p>
    <w:p w:rsidR="00576544" w:rsidRPr="00576544" w:rsidRDefault="00576544" w:rsidP="00262F97">
      <w:pPr>
        <w:autoSpaceDE w:val="0"/>
        <w:autoSpaceDN w:val="0"/>
        <w:adjustRightInd w:val="0"/>
        <w:ind w:firstLine="709"/>
        <w:jc w:val="both"/>
      </w:pPr>
      <w:r w:rsidRPr="00576544">
        <w:t xml:space="preserve"> Копии всех документов должны быть заверены заявителем.</w:t>
      </w:r>
    </w:p>
    <w:p w:rsidR="00576544" w:rsidRPr="00576544" w:rsidRDefault="00576544" w:rsidP="00262F97">
      <w:pPr>
        <w:ind w:firstLine="709"/>
        <w:jc w:val="both"/>
      </w:pPr>
      <w:r w:rsidRPr="00576544">
        <w:t xml:space="preserve">9. Заявитель несет ответственность за достоверность предоставляемых документов для получения субсидий в соответствии с действующим законодательством Российской Федерации. </w:t>
      </w:r>
    </w:p>
    <w:p w:rsidR="00576544" w:rsidRPr="00576544" w:rsidRDefault="00576544" w:rsidP="00262F97">
      <w:pPr>
        <w:autoSpaceDE w:val="0"/>
        <w:autoSpaceDN w:val="0"/>
        <w:adjustRightInd w:val="0"/>
        <w:ind w:firstLine="709"/>
        <w:jc w:val="both"/>
        <w:rPr>
          <w:i/>
        </w:rPr>
      </w:pPr>
      <w:r w:rsidRPr="00576544">
        <w:lastRenderedPageBreak/>
        <w:t>10. Заявка с приложением полного комплекта документов, указанных в пункте 8 настоящего Порядка, регистрируется отделом в течение трех рабочих дней со дня поступления в журнале регистрац</w:t>
      </w:r>
      <w:r w:rsidR="0092187B">
        <w:t xml:space="preserve">ии заявок на получение субсидий </w:t>
      </w:r>
      <w:r w:rsidRPr="00576544">
        <w:t xml:space="preserve">(приложение № 5 к настоящему Порядку). </w:t>
      </w:r>
    </w:p>
    <w:p w:rsidR="00576544" w:rsidRPr="00576544" w:rsidRDefault="00576544" w:rsidP="00262F97">
      <w:pPr>
        <w:ind w:firstLine="709"/>
        <w:jc w:val="both"/>
        <w:rPr>
          <w:i/>
        </w:rPr>
      </w:pPr>
      <w:r w:rsidRPr="00576544">
        <w:t xml:space="preserve">11. Отдел в течение трех рабочих дней со дня регистрации заявки передает полный комплект документов Комиссии, которая производит оценку соответствия документов требованиям, предъявляемым настоящим Порядком, а также оценку социально-экономической реализуемости бизнес-проектов (бизнес-планов) согласно критериев, установленных в приложении № 6 к настоящему порядку, по балльной системе. В течение 20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31" w:history="1">
        <w:r w:rsidRPr="00576544">
          <w:t>пунктами 3, 4, 5 статьи 14</w:t>
        </w:r>
      </w:hyperlink>
      <w:r w:rsidRPr="00576544">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получателя</w:t>
      </w:r>
      <w:r w:rsidR="00275F37">
        <w:t xml:space="preserve"> субсидии</w:t>
      </w:r>
      <w:r w:rsidRPr="00576544">
        <w:t xml:space="preserve"> о принятом решении в течение 5 рабочих дней со дня его принятия. </w:t>
      </w:r>
    </w:p>
    <w:p w:rsidR="00576544" w:rsidRPr="00576544" w:rsidRDefault="00576544" w:rsidP="00262F97">
      <w:pPr>
        <w:ind w:firstLine="709"/>
        <w:jc w:val="both"/>
      </w:pPr>
      <w:r w:rsidRPr="00576544">
        <w:t>При принятии решения о предоставлении субсидии, в первую очередь предоставляется субсидия получателю,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576544" w:rsidRPr="00576544" w:rsidRDefault="00576544" w:rsidP="00262F97">
      <w:pPr>
        <w:ind w:firstLine="709"/>
        <w:jc w:val="both"/>
      </w:pPr>
      <w:r w:rsidRPr="00576544">
        <w:t>Решение об отказе в предоставлении субсидии принимается также в следующих случаях:</w:t>
      </w:r>
    </w:p>
    <w:p w:rsidR="00576544" w:rsidRPr="00576544" w:rsidRDefault="00576544" w:rsidP="00262F97">
      <w:pPr>
        <w:ind w:firstLine="709"/>
        <w:jc w:val="both"/>
      </w:pPr>
      <w:r w:rsidRPr="00576544">
        <w:t>- документы, предоставленные заявителем, не соответствуют перечню согласно п.8 настоящего Порядка;</w:t>
      </w:r>
    </w:p>
    <w:p w:rsidR="00576544" w:rsidRPr="00576544" w:rsidRDefault="00576544" w:rsidP="00262F97">
      <w:pPr>
        <w:ind w:firstLine="709"/>
        <w:jc w:val="both"/>
      </w:pPr>
      <w:r w:rsidRPr="00576544">
        <w:t>- заявитель сообщил о себе ложные сведения в представленных документах;</w:t>
      </w:r>
    </w:p>
    <w:p w:rsidR="00576544" w:rsidRPr="00576544" w:rsidRDefault="00576544" w:rsidP="00262F97">
      <w:pPr>
        <w:ind w:firstLine="709"/>
        <w:jc w:val="both"/>
      </w:pPr>
      <w:r w:rsidRPr="00576544">
        <w:t>- деятельность заявителя не соответствует требованиям п.4 настоящего Порядка;</w:t>
      </w:r>
    </w:p>
    <w:p w:rsidR="00576544" w:rsidRPr="00576544" w:rsidRDefault="00576544" w:rsidP="00262F97">
      <w:pPr>
        <w:autoSpaceDE w:val="0"/>
        <w:autoSpaceDN w:val="0"/>
        <w:adjustRightInd w:val="0"/>
        <w:ind w:firstLine="709"/>
        <w:jc w:val="both"/>
        <w:rPr>
          <w:i/>
        </w:rPr>
      </w:pPr>
      <w:r w:rsidRPr="00576544">
        <w:t xml:space="preserve">- отсутствие  положительного заключения комиссии с оценкой социально-экономической реализуемости представленного бизнес-проекта (бизнес-плана). </w:t>
      </w:r>
    </w:p>
    <w:p w:rsidR="00576544" w:rsidRPr="00576544" w:rsidRDefault="00576544" w:rsidP="00262F97">
      <w:pPr>
        <w:ind w:firstLine="709"/>
        <w:jc w:val="both"/>
      </w:pPr>
      <w:r w:rsidRPr="00576544">
        <w:t>12. В случае принятия решения о предоставлении субсидии отдел в течение 7 рабочих дней после его принятия готовит проект постановления Администрации Кежемского района о предоставлении субсидии получателю</w:t>
      </w:r>
      <w:r w:rsidR="00017826">
        <w:t xml:space="preserve"> субсидии</w:t>
      </w:r>
      <w:r w:rsidRPr="00576544">
        <w:t xml:space="preserve">, которое утверждается Главой Кежемского района в течение 3 рабочих дней после подготовки проекта. </w:t>
      </w:r>
    </w:p>
    <w:p w:rsidR="00576544" w:rsidRPr="00576544" w:rsidRDefault="00576544" w:rsidP="00262F97">
      <w:pPr>
        <w:ind w:firstLine="709"/>
        <w:jc w:val="both"/>
      </w:pPr>
      <w:r w:rsidRPr="00576544">
        <w:t>Отдел готовит проект соглашения</w:t>
      </w:r>
      <w:r w:rsidR="00294E36">
        <w:t xml:space="preserve"> </w:t>
      </w:r>
      <w:r w:rsidRPr="00576544">
        <w:t>о предоставлении субсидии между Администрацией Кежемского района и получателем</w:t>
      </w:r>
      <w:r w:rsidR="00275F37">
        <w:t xml:space="preserve"> субсидии</w:t>
      </w:r>
      <w:r w:rsidRPr="00576544">
        <w:t>,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В случае отказа получателя</w:t>
      </w:r>
      <w:r w:rsidR="00275F37">
        <w:t xml:space="preserve"> субсидии</w:t>
      </w:r>
      <w:r w:rsidRPr="00576544">
        <w:t xml:space="preserve"> подписать соглашение о предоставлении субсидии постановление Администрации Кежемского района о предоставлении субсидии отменяется.</w:t>
      </w:r>
    </w:p>
    <w:p w:rsidR="00576544" w:rsidRPr="00576544" w:rsidRDefault="00576544" w:rsidP="00262F97">
      <w:pPr>
        <w:autoSpaceDE w:val="0"/>
        <w:autoSpaceDN w:val="0"/>
        <w:adjustRightInd w:val="0"/>
        <w:ind w:firstLine="709"/>
        <w:jc w:val="both"/>
        <w:rPr>
          <w:i/>
        </w:rPr>
      </w:pPr>
      <w:r w:rsidRPr="00576544">
        <w:t xml:space="preserve">Один экземпляр постановления Администрации Кежемского района и ходатайство о финансировании направляются в финансовое управление Администрации Кежемского района в течение 3 рабочих дней со дня подписания соглашения о предоставлении субсидии. </w:t>
      </w:r>
    </w:p>
    <w:p w:rsidR="00576544" w:rsidRPr="00576544" w:rsidRDefault="00576544" w:rsidP="00262F97">
      <w:pPr>
        <w:widowControl w:val="0"/>
        <w:autoSpaceDE w:val="0"/>
        <w:autoSpaceDN w:val="0"/>
        <w:adjustRightInd w:val="0"/>
        <w:ind w:firstLine="709"/>
        <w:jc w:val="both"/>
        <w:outlineLvl w:val="1"/>
      </w:pPr>
      <w:r w:rsidRPr="00576544">
        <w:t xml:space="preserve">13. Финансовое управление Администрации Кежемского района на </w:t>
      </w:r>
      <w:proofErr w:type="gramStart"/>
      <w:r w:rsidRPr="00576544">
        <w:t>основании</w:t>
      </w:r>
      <w:proofErr w:type="gramEnd"/>
      <w:r w:rsidRPr="00576544">
        <w:t xml:space="preserve"> постановления Администрации Кежемского района и ходатайства производит перечисление средств на лицевой счет распорядителя средств муниципальной программы «</w:t>
      </w:r>
      <w:r w:rsidR="00ED2E9C">
        <w:t xml:space="preserve">Развитие субъектов малого и </w:t>
      </w:r>
      <w:r w:rsidR="00ED2E9C" w:rsidRPr="00683DCC">
        <w:t>среднего предпринимательства</w:t>
      </w:r>
      <w:r w:rsidR="00E87030">
        <w:t xml:space="preserve"> </w:t>
      </w:r>
      <w:r w:rsidR="00ED2E9C" w:rsidRPr="00683DCC">
        <w:t>в Кежемском районе</w:t>
      </w:r>
      <w:r w:rsidRPr="00ED2E9C">
        <w:t>» - Администрации Кежемского района в течение 10 рабочи</w:t>
      </w:r>
      <w:r w:rsidR="000A0A60">
        <w:t>х дней со дня их поступления в ф</w:t>
      </w:r>
      <w:r w:rsidRPr="00ED2E9C">
        <w:t>инансовое управление Администрации</w:t>
      </w:r>
      <w:r w:rsidRPr="00576544">
        <w:t xml:space="preserve"> Кежемского района </w:t>
      </w:r>
    </w:p>
    <w:p w:rsidR="00576544" w:rsidRPr="00576544" w:rsidRDefault="00576544" w:rsidP="00262F97">
      <w:pPr>
        <w:ind w:firstLine="709"/>
        <w:jc w:val="both"/>
      </w:pPr>
      <w:r w:rsidRPr="00576544">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w:t>
      </w:r>
      <w:r w:rsidR="001F444F">
        <w:t xml:space="preserve"> субсидии</w:t>
      </w:r>
      <w:r w:rsidRPr="00576544">
        <w:t>.</w:t>
      </w:r>
    </w:p>
    <w:p w:rsidR="00576544" w:rsidRPr="00576544" w:rsidRDefault="00576544" w:rsidP="00262F97">
      <w:pPr>
        <w:ind w:firstLine="709"/>
        <w:jc w:val="both"/>
      </w:pPr>
      <w:r w:rsidRPr="00576544">
        <w:t xml:space="preserve">14. Субсидия считается предоставленной получателю </w:t>
      </w:r>
      <w:r w:rsidR="003D1D03">
        <w:t xml:space="preserve">субсидии </w:t>
      </w:r>
      <w:r w:rsidRPr="00576544">
        <w:t>в день списания субсидии с лицевого счета распорядителя на расчетный счет получателя.</w:t>
      </w:r>
    </w:p>
    <w:p w:rsidR="00576544" w:rsidRPr="00576544" w:rsidRDefault="00576544" w:rsidP="00262F97">
      <w:pPr>
        <w:ind w:firstLine="709"/>
        <w:jc w:val="both"/>
        <w:rPr>
          <w:i/>
        </w:rPr>
      </w:pPr>
      <w:r w:rsidRPr="00576544">
        <w:t xml:space="preserve">15. Отдел  ведет реестр получателей субсидий в соответствии с Федеральным законом. </w:t>
      </w:r>
    </w:p>
    <w:p w:rsidR="00B84B2E" w:rsidRPr="00DA5CC8" w:rsidRDefault="00044A8A" w:rsidP="00262F97">
      <w:pPr>
        <w:autoSpaceDE w:val="0"/>
        <w:autoSpaceDN w:val="0"/>
        <w:adjustRightInd w:val="0"/>
        <w:ind w:firstLine="709"/>
        <w:jc w:val="both"/>
      </w:pPr>
      <w:r w:rsidRPr="00342D7B">
        <w:t xml:space="preserve">16. </w:t>
      </w:r>
      <w:r w:rsidR="00B84B2E" w:rsidRPr="00DA5CC8">
        <w:t xml:space="preserve">Получатель субсидии в течение двух календарных лет, следующих за годом предоставления субсидии предоставляет ежегодно в соответствии с заключением соглашением </w:t>
      </w:r>
      <w:r w:rsidR="00B84B2E" w:rsidRPr="00DA5CC8">
        <w:lastRenderedPageBreak/>
        <w:t>о предоставлении субсидии и по запросу в Администрацию Кежемского района информацию о показателях производственной деятельности на соответствующий финансовый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76544" w:rsidRDefault="00576544" w:rsidP="00262F97">
      <w:pPr>
        <w:ind w:firstLine="709"/>
        <w:jc w:val="both"/>
      </w:pPr>
      <w:r w:rsidRPr="00471DAE">
        <w:t xml:space="preserve">17. Возврат субсидии получателем </w:t>
      </w:r>
      <w:r w:rsidR="003771C7">
        <w:t xml:space="preserve">субсидии </w:t>
      </w:r>
      <w:r w:rsidRPr="00471DAE">
        <w:t>осуществляется в следующих случаях:</w:t>
      </w:r>
    </w:p>
    <w:p w:rsidR="005B0B80" w:rsidRDefault="00B84B2E" w:rsidP="00262F97">
      <w:pPr>
        <w:autoSpaceDE w:val="0"/>
        <w:autoSpaceDN w:val="0"/>
        <w:adjustRightInd w:val="0"/>
        <w:ind w:firstLine="709"/>
        <w:jc w:val="both"/>
      </w:pPr>
      <w:r w:rsidRPr="00A97261">
        <w:t>- в случае нарушения условий, установленных соглашением о предоставлении субсидии;</w:t>
      </w:r>
    </w:p>
    <w:p w:rsidR="00576544" w:rsidRPr="00471DAE" w:rsidRDefault="00576544" w:rsidP="00262F97">
      <w:pPr>
        <w:pStyle w:val="ConsPlusNormal"/>
        <w:widowControl/>
        <w:ind w:firstLine="709"/>
        <w:jc w:val="both"/>
        <w:rPr>
          <w:rFonts w:ascii="Times New Roman" w:hAnsi="Times New Roman" w:cs="Times New Roman"/>
          <w:sz w:val="24"/>
          <w:szCs w:val="24"/>
        </w:rPr>
      </w:pPr>
      <w:r w:rsidRPr="00471DAE">
        <w:rPr>
          <w:rFonts w:ascii="Times New Roman" w:hAnsi="Times New Roman" w:cs="Times New Roman"/>
          <w:sz w:val="24"/>
          <w:szCs w:val="24"/>
        </w:rPr>
        <w:t xml:space="preserve">- принятия арбитражным судом решения о признании получателя </w:t>
      </w:r>
      <w:r w:rsidR="001020CA">
        <w:rPr>
          <w:rFonts w:ascii="Times New Roman" w:hAnsi="Times New Roman" w:cs="Times New Roman"/>
          <w:sz w:val="24"/>
          <w:szCs w:val="24"/>
        </w:rPr>
        <w:t xml:space="preserve">субсидии </w:t>
      </w:r>
      <w:r w:rsidRPr="00471DAE">
        <w:rPr>
          <w:rFonts w:ascii="Times New Roman" w:hAnsi="Times New Roman" w:cs="Times New Roman"/>
          <w:sz w:val="24"/>
          <w:szCs w:val="24"/>
        </w:rPr>
        <w:t>банкротом и об открытии конкурсного производства либо принятия получателем</w:t>
      </w:r>
      <w:r w:rsidR="001020CA">
        <w:rPr>
          <w:rFonts w:ascii="Times New Roman" w:hAnsi="Times New Roman" w:cs="Times New Roman"/>
          <w:sz w:val="24"/>
          <w:szCs w:val="24"/>
        </w:rPr>
        <w:t xml:space="preserve"> субсидии</w:t>
      </w:r>
      <w:r w:rsidRPr="00471DAE">
        <w:rPr>
          <w:rFonts w:ascii="Times New Roman" w:hAnsi="Times New Roman" w:cs="Times New Roman"/>
          <w:sz w:val="24"/>
          <w:szCs w:val="24"/>
        </w:rPr>
        <w:t xml:space="preserve"> решения о добровольной ликвидации;</w:t>
      </w:r>
    </w:p>
    <w:p w:rsidR="00576544" w:rsidRP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 получения аналогичной поддержки за счет средств бюджетов иного уровня;</w:t>
      </w:r>
    </w:p>
    <w:p w:rsid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 xml:space="preserve">- добровольного отказа получателя </w:t>
      </w:r>
      <w:r w:rsidR="001020CA">
        <w:rPr>
          <w:rFonts w:ascii="Times New Roman" w:hAnsi="Times New Roman" w:cs="Times New Roman"/>
          <w:sz w:val="24"/>
          <w:szCs w:val="24"/>
        </w:rPr>
        <w:t xml:space="preserve">субсидии </w:t>
      </w:r>
      <w:r w:rsidRPr="00576544">
        <w:rPr>
          <w:rFonts w:ascii="Times New Roman" w:hAnsi="Times New Roman" w:cs="Times New Roman"/>
          <w:sz w:val="24"/>
          <w:szCs w:val="24"/>
        </w:rPr>
        <w:t>от получения субси</w:t>
      </w:r>
      <w:r w:rsidR="004F5AD3">
        <w:rPr>
          <w:rFonts w:ascii="Times New Roman" w:hAnsi="Times New Roman" w:cs="Times New Roman"/>
          <w:sz w:val="24"/>
          <w:szCs w:val="24"/>
        </w:rPr>
        <w:t>дии</w:t>
      </w:r>
      <w:r w:rsidR="004E34F6">
        <w:rPr>
          <w:rFonts w:ascii="Times New Roman" w:hAnsi="Times New Roman" w:cs="Times New Roman"/>
          <w:sz w:val="24"/>
          <w:szCs w:val="24"/>
        </w:rPr>
        <w:t>.</w:t>
      </w:r>
    </w:p>
    <w:p w:rsidR="00576544" w:rsidRPr="00576544" w:rsidRDefault="00576544" w:rsidP="00262F97">
      <w:pPr>
        <w:ind w:firstLine="709"/>
        <w:jc w:val="both"/>
      </w:pPr>
      <w:r w:rsidRPr="00576544">
        <w:t>Решение о возврате субсидии принимает отдел в течение 5 рабочих дней со дня, когда стало известно об обстоятельствах, указанных в настоящем пункте. Отдел в течение 2 рабочих дней после его принятия готовит проект постановления Администрации Кежемского района о возврате субсидии получателем</w:t>
      </w:r>
      <w:r w:rsidR="00AC29A9">
        <w:t xml:space="preserve"> субсидии</w:t>
      </w:r>
      <w:r w:rsidRPr="00576544">
        <w:t xml:space="preserve">, которое утверждается Главой Кежемского района в течение 3 рабочих дней после подготовки проекта. </w:t>
      </w:r>
    </w:p>
    <w:p w:rsidR="00576544" w:rsidRP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Решение направляется заказным письмом с уведомлением о вручении или вручается получателю</w:t>
      </w:r>
      <w:r w:rsidR="003C50D5">
        <w:rPr>
          <w:rFonts w:ascii="Times New Roman" w:hAnsi="Times New Roman" w:cs="Times New Roman"/>
          <w:sz w:val="24"/>
          <w:szCs w:val="24"/>
        </w:rPr>
        <w:t xml:space="preserve"> субсидии</w:t>
      </w:r>
      <w:r w:rsidRPr="00576544">
        <w:rPr>
          <w:rFonts w:ascii="Times New Roman" w:hAnsi="Times New Roman" w:cs="Times New Roman"/>
          <w:sz w:val="24"/>
          <w:szCs w:val="24"/>
        </w:rPr>
        <w:t xml:space="preserve"> под расписку в течение пяти рабочих дней со дня его принятия.</w:t>
      </w:r>
    </w:p>
    <w:p w:rsid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Получатель</w:t>
      </w:r>
      <w:r w:rsidR="003C50D5">
        <w:rPr>
          <w:rFonts w:ascii="Times New Roman" w:hAnsi="Times New Roman" w:cs="Times New Roman"/>
          <w:sz w:val="24"/>
          <w:szCs w:val="24"/>
        </w:rPr>
        <w:t xml:space="preserve"> субсидии</w:t>
      </w:r>
      <w:r w:rsidRPr="00576544">
        <w:rPr>
          <w:rFonts w:ascii="Times New Roman" w:hAnsi="Times New Roman" w:cs="Times New Roman"/>
          <w:sz w:val="24"/>
          <w:szCs w:val="24"/>
        </w:rPr>
        <w:t xml:space="preserve">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576544" w:rsidRPr="00576544" w:rsidRDefault="00576544" w:rsidP="00262F97">
      <w:pPr>
        <w:pStyle w:val="ConsPlusNormal"/>
        <w:widowControl/>
        <w:ind w:firstLine="709"/>
        <w:jc w:val="both"/>
        <w:rPr>
          <w:rFonts w:ascii="Times New Roman" w:hAnsi="Times New Roman" w:cs="Times New Roman"/>
          <w:sz w:val="24"/>
          <w:szCs w:val="24"/>
        </w:rPr>
      </w:pPr>
      <w:r w:rsidRPr="00576544">
        <w:rPr>
          <w:rFonts w:ascii="Times New Roman" w:hAnsi="Times New Roman" w:cs="Times New Roman"/>
          <w:sz w:val="24"/>
          <w:szCs w:val="24"/>
        </w:rPr>
        <w:t>18. При отказе получателя</w:t>
      </w:r>
      <w:r w:rsidR="008F4480">
        <w:rPr>
          <w:rFonts w:ascii="Times New Roman" w:hAnsi="Times New Roman" w:cs="Times New Roman"/>
          <w:sz w:val="24"/>
          <w:szCs w:val="24"/>
        </w:rPr>
        <w:t xml:space="preserve"> субсидии</w:t>
      </w:r>
      <w:r w:rsidRPr="00576544">
        <w:rPr>
          <w:rFonts w:ascii="Times New Roman" w:hAnsi="Times New Roman" w:cs="Times New Roman"/>
          <w:sz w:val="24"/>
          <w:szCs w:val="24"/>
        </w:rPr>
        <w:t xml:space="preserve">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576544" w:rsidRPr="00576544" w:rsidRDefault="00576544" w:rsidP="00576544">
      <w:pPr>
        <w:jc w:val="center"/>
      </w:pPr>
    </w:p>
    <w:p w:rsidR="00262F97" w:rsidRDefault="00262F97">
      <w:pPr>
        <w:rPr>
          <w:sz w:val="20"/>
          <w:szCs w:val="20"/>
        </w:rPr>
      </w:pPr>
      <w:r>
        <w:rPr>
          <w:sz w:val="20"/>
          <w:szCs w:val="20"/>
        </w:rPr>
        <w:br w:type="page"/>
      </w:r>
    </w:p>
    <w:p w:rsidR="00576544" w:rsidRPr="00576544" w:rsidRDefault="00576544" w:rsidP="00A108FC">
      <w:pPr>
        <w:jc w:val="right"/>
        <w:rPr>
          <w:sz w:val="20"/>
          <w:szCs w:val="20"/>
        </w:rPr>
      </w:pPr>
      <w:r w:rsidRPr="00576544">
        <w:rPr>
          <w:sz w:val="20"/>
          <w:szCs w:val="20"/>
        </w:rPr>
        <w:lastRenderedPageBreak/>
        <w:t>Приложение № 1</w:t>
      </w:r>
    </w:p>
    <w:p w:rsidR="00576544" w:rsidRPr="00576544" w:rsidRDefault="00576544" w:rsidP="00576544">
      <w:pPr>
        <w:jc w:val="right"/>
        <w:rPr>
          <w:sz w:val="20"/>
          <w:szCs w:val="20"/>
        </w:rPr>
      </w:pPr>
      <w:r w:rsidRPr="00576544">
        <w:rPr>
          <w:sz w:val="20"/>
          <w:szCs w:val="20"/>
        </w:rPr>
        <w:t>к Порядку</w:t>
      </w:r>
    </w:p>
    <w:p w:rsidR="00576544" w:rsidRPr="00CE0467" w:rsidRDefault="00576544" w:rsidP="00576544">
      <w:pPr>
        <w:pStyle w:val="ConsPlusNormal"/>
        <w:widowControl/>
        <w:ind w:firstLine="0"/>
        <w:jc w:val="center"/>
        <w:rPr>
          <w:rFonts w:ascii="Times New Roman" w:hAnsi="Times New Roman" w:cs="Times New Roman"/>
          <w:b/>
          <w:sz w:val="24"/>
          <w:szCs w:val="24"/>
        </w:rPr>
      </w:pPr>
      <w:r w:rsidRPr="00CE0467">
        <w:rPr>
          <w:rFonts w:ascii="Times New Roman" w:hAnsi="Times New Roman" w:cs="Times New Roman"/>
          <w:b/>
          <w:sz w:val="24"/>
          <w:szCs w:val="24"/>
        </w:rPr>
        <w:t xml:space="preserve">Перечень приоритетных видов экономической деятельности </w:t>
      </w:r>
    </w:p>
    <w:p w:rsidR="00576544" w:rsidRPr="00CE0467" w:rsidRDefault="00576544" w:rsidP="00576544">
      <w:pPr>
        <w:pStyle w:val="ConsPlusNormal"/>
        <w:widowControl/>
        <w:ind w:firstLine="0"/>
        <w:jc w:val="both"/>
        <w:rPr>
          <w:rFonts w:ascii="Times New Roman" w:hAnsi="Times New Roman" w:cs="Times New Roman"/>
          <w:sz w:val="24"/>
          <w:szCs w:val="24"/>
        </w:rPr>
      </w:pPr>
    </w:p>
    <w:p w:rsidR="00576544" w:rsidRPr="00CE0467" w:rsidRDefault="00576544" w:rsidP="00576544">
      <w:pPr>
        <w:pStyle w:val="ConsPlusNormal"/>
        <w:widowControl/>
        <w:ind w:firstLine="709"/>
        <w:jc w:val="both"/>
        <w:rPr>
          <w:rFonts w:ascii="Times New Roman" w:hAnsi="Times New Roman" w:cs="Times New Roman"/>
          <w:sz w:val="24"/>
          <w:szCs w:val="24"/>
        </w:rPr>
      </w:pPr>
      <w:r w:rsidRPr="00CE0467">
        <w:rPr>
          <w:rFonts w:ascii="Times New Roman" w:hAnsi="Times New Roman" w:cs="Times New Roman"/>
          <w:sz w:val="24"/>
          <w:szCs w:val="24"/>
        </w:rPr>
        <w:t>В соответствии с Общероссийским классификатором видов экономической деятельности  (ОК 029-2014 (КДЕС Ред.2):</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 Раздел А,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01.61 -Предоставление услуг в области растениеводства;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01.62 - Предоставление услуг в области животноводства;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01.70 - Охота, отлов и отстрел диких животных, включая предоставление услуг в этих областях;</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02 – Лесоводство и лесозаготовки;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03- Рыболовство и рыбоводство;</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 Раздел В,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08.1 - Добыча камня, песка и глины.</w:t>
      </w:r>
    </w:p>
    <w:p w:rsidR="00576544" w:rsidRPr="00CE0467" w:rsidRDefault="00576544" w:rsidP="00576544">
      <w:pPr>
        <w:pStyle w:val="ConsPlusNormal"/>
        <w:widowControl/>
        <w:ind w:firstLine="709"/>
        <w:jc w:val="both"/>
        <w:rPr>
          <w:rFonts w:ascii="Times New Roman" w:hAnsi="Times New Roman" w:cs="Times New Roman"/>
          <w:sz w:val="24"/>
          <w:szCs w:val="24"/>
        </w:rPr>
      </w:pPr>
      <w:r w:rsidRPr="00CE0467">
        <w:rPr>
          <w:rFonts w:ascii="Times New Roman" w:hAnsi="Times New Roman" w:cs="Times New Roman"/>
          <w:sz w:val="24"/>
          <w:szCs w:val="24"/>
        </w:rPr>
        <w:t>3. Раздел С, коды:</w:t>
      </w:r>
    </w:p>
    <w:p w:rsidR="00576544" w:rsidRPr="00CE0467" w:rsidRDefault="00576544" w:rsidP="00576544">
      <w:pPr>
        <w:pStyle w:val="ConsPlusNormal"/>
        <w:widowControl/>
        <w:ind w:firstLine="709"/>
        <w:jc w:val="both"/>
        <w:rPr>
          <w:rFonts w:ascii="Times New Roman" w:hAnsi="Times New Roman" w:cs="Times New Roman"/>
          <w:sz w:val="24"/>
          <w:szCs w:val="24"/>
        </w:rPr>
      </w:pPr>
      <w:r w:rsidRPr="00CE0467">
        <w:rPr>
          <w:rFonts w:ascii="Times New Roman" w:hAnsi="Times New Roman" w:cs="Times New Roman"/>
          <w:sz w:val="24"/>
          <w:szCs w:val="24"/>
        </w:rPr>
        <w:t>10.2 - Переработка и консервирование рыбы, ракообразных и моллюсков;</w:t>
      </w:r>
    </w:p>
    <w:p w:rsidR="00576544" w:rsidRPr="00CE0467" w:rsidRDefault="00576544" w:rsidP="00576544">
      <w:pPr>
        <w:pStyle w:val="ConsPlusNormal"/>
        <w:widowControl/>
        <w:ind w:firstLine="709"/>
        <w:jc w:val="both"/>
        <w:rPr>
          <w:rFonts w:ascii="Times New Roman" w:hAnsi="Times New Roman" w:cs="Times New Roman"/>
          <w:sz w:val="24"/>
          <w:szCs w:val="24"/>
        </w:rPr>
      </w:pPr>
      <w:r w:rsidRPr="00CE0467">
        <w:rPr>
          <w:rFonts w:ascii="Times New Roman" w:hAnsi="Times New Roman" w:cs="Times New Roman"/>
          <w:sz w:val="24"/>
          <w:szCs w:val="24"/>
        </w:rPr>
        <w:t>10.3 - Переработка и консервирование фруктов и овощей;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10.4 - Производство растительных и животных масел и жиров;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10.5 - Производство молочной продукции;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10.6 - Производство продуктов мукомольной и крупяной промышленности, крахмала и крахмалосодержащих продуктов;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10.7 - Производство хлебобулочных и мучных кондитерских изделий;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10.8 - Производство прочих пищевых продуктов;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10.9 - Производство готовых кормов для животных;</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11.07 - Производство безалкогольных напитков; производство минеральных вод и прочих питьевых вод в бутылках;</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13 - Производство текстильных изделий;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14 - Производство одежды;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15 - Производство кожи и изделий из кожи;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16 - Обработка древесины и производство изделий из дерева и пробки, кроме мебели, производство изделий из соломки и материалов для плетения;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17 - Производство целлюлозы, древесной массы, бумаги и картона;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18 - Деятельность полиграфическая и копирование носителей информации;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20 - Производство химических веществ и химических продуктов;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22 - Производство резиновых и пластмассовых изделий;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23 - Производство прочей неметаллической минеральной продукции;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24 - Производство металлургическое;</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25 - Производство готовых металлических изделий, кроме машин и оборудования;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26 - Производство компьютеров, электронных и оптических изделий;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27 - Производство электрического оборудования;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28 - Производство машин и оборудования, не включенных в другие группировки;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29 - Производство автотранспортных средств, прицепов и полуприцепов?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30 - Производство прочих транспортных средств и оборудования;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31 - Производство мебели;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32 - Производство прочих готовых изделий.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4. Раздел </w:t>
      </w:r>
      <w:r w:rsidRPr="00CE0467">
        <w:rPr>
          <w:rFonts w:ascii="Times New Roman" w:hAnsi="Times New Roman" w:cs="Times New Roman"/>
          <w:sz w:val="24"/>
          <w:szCs w:val="24"/>
          <w:lang w:val="en-US"/>
        </w:rPr>
        <w:t>D</w:t>
      </w:r>
      <w:r w:rsidRPr="00CE0467">
        <w:rPr>
          <w:rFonts w:ascii="Times New Roman" w:hAnsi="Times New Roman" w:cs="Times New Roman"/>
          <w:sz w:val="24"/>
          <w:szCs w:val="24"/>
        </w:rPr>
        <w:t xml:space="preserve">, коды: </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35.1 - Производство, передача и распределение электроэнергии.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 Раздел Е,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36 - Забор, очистка и распределение воды.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6. Раздел </w:t>
      </w:r>
      <w:r w:rsidRPr="00CE0467">
        <w:rPr>
          <w:rFonts w:ascii="Times New Roman" w:hAnsi="Times New Roman" w:cs="Times New Roman"/>
          <w:sz w:val="24"/>
          <w:szCs w:val="24"/>
          <w:lang w:val="en-US"/>
        </w:rPr>
        <w:t>F</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41 – Строительство зданий;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42 - Строительство инженерных сооружений;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43 - Работы строительные специализированные.</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lastRenderedPageBreak/>
        <w:t xml:space="preserve">7. Раздел </w:t>
      </w:r>
      <w:r w:rsidRPr="00CE0467">
        <w:rPr>
          <w:rFonts w:ascii="Times New Roman" w:hAnsi="Times New Roman" w:cs="Times New Roman"/>
          <w:sz w:val="24"/>
          <w:szCs w:val="24"/>
          <w:lang w:val="en-US"/>
        </w:rPr>
        <w:t>G</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45.2 - Техническое обслуживание и ремонт автотранспортных средств;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8. Раздел </w:t>
      </w:r>
      <w:r w:rsidRPr="00CE0467">
        <w:rPr>
          <w:rFonts w:ascii="Times New Roman" w:hAnsi="Times New Roman" w:cs="Times New Roman"/>
          <w:sz w:val="24"/>
          <w:szCs w:val="24"/>
          <w:lang w:val="en-US"/>
        </w:rPr>
        <w:t>H</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49 - Деятельность сухопутного и трубопроводного транспорта;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50 - Деятельность водного транспорта;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51 - Деятельность воздушного и космического транспорта.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9. Раздел </w:t>
      </w:r>
      <w:r w:rsidRPr="00CE0467">
        <w:rPr>
          <w:rFonts w:ascii="Times New Roman" w:hAnsi="Times New Roman" w:cs="Times New Roman"/>
          <w:sz w:val="24"/>
          <w:szCs w:val="24"/>
          <w:lang w:val="en-US"/>
        </w:rPr>
        <w:t>I</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55.1 - Деятельность гостиниц и прочих мест для временного проживания;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56 - Деятельность по предоставлению продуктов питания и напитков;</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10. Раздел </w:t>
      </w:r>
      <w:r w:rsidRPr="00CE0467">
        <w:rPr>
          <w:rFonts w:ascii="Times New Roman" w:hAnsi="Times New Roman" w:cs="Times New Roman"/>
          <w:sz w:val="24"/>
          <w:szCs w:val="24"/>
          <w:lang w:val="en-US"/>
        </w:rPr>
        <w:t>J</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58 - Деятельность издательская;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59 - Производство кинофильмов, видеофильмов и телевизионных программ, издание звукозаписей и нот;</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60 - Деятельность в области телевизионного и радиовещания;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61 - Деятельность в сфере телекоммуникаций;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62 - Разработка компьютерного программного обеспечения, консультационные услуги в данной области и другие сопутствующие услуги;</w:t>
      </w:r>
    </w:p>
    <w:p w:rsidR="00576544" w:rsidRPr="00CE0467" w:rsidRDefault="00576544" w:rsidP="00576544">
      <w:pPr>
        <w:pStyle w:val="ConsPlusNormal"/>
        <w:tabs>
          <w:tab w:val="left" w:pos="5230"/>
        </w:tabs>
        <w:rPr>
          <w:rFonts w:ascii="Times New Roman" w:hAnsi="Times New Roman" w:cs="Times New Roman"/>
          <w:sz w:val="24"/>
          <w:szCs w:val="24"/>
        </w:rPr>
      </w:pPr>
      <w:r w:rsidRPr="00CE0467">
        <w:rPr>
          <w:rFonts w:ascii="Times New Roman" w:hAnsi="Times New Roman" w:cs="Times New Roman"/>
          <w:sz w:val="24"/>
          <w:szCs w:val="24"/>
        </w:rPr>
        <w:t>63 - Деятельность в области информационных технологий;</w:t>
      </w:r>
      <w:r w:rsidRPr="00CE0467">
        <w:rPr>
          <w:rFonts w:ascii="Times New Roman" w:hAnsi="Times New Roman" w:cs="Times New Roman"/>
          <w:sz w:val="24"/>
          <w:szCs w:val="24"/>
        </w:rPr>
        <w:tab/>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11. Раздел М,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69 - Деятельность в области права и бухгалтерского учета;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70 - Деятельность головных офисов; консультирование по вопросам управления;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71 - Деятельность в области архитектуры и инженерно-технического проектирования; технических испытаний, исследований и анализа;</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72 - Научные исследования и разработки;</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74 - Деятельность профессиональная научная и техническая прочая;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75 - Деятельность ветеринарная.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12. Раздел Р,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85 – Образование.</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13. Раздел </w:t>
      </w:r>
      <w:r w:rsidRPr="00CE0467">
        <w:rPr>
          <w:rFonts w:ascii="Times New Roman" w:hAnsi="Times New Roman" w:cs="Times New Roman"/>
          <w:sz w:val="24"/>
          <w:szCs w:val="24"/>
          <w:lang w:val="en-US"/>
        </w:rPr>
        <w:t>Q</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86 - Деятельность в области здравоохранения;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87 - Деятельность по уходу с обеспечением проживания;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88 - Предоставление социальных услуг без обеспечения проживания.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 xml:space="preserve">14. Раздел </w:t>
      </w:r>
      <w:r w:rsidRPr="00CE0467">
        <w:rPr>
          <w:rFonts w:ascii="Times New Roman" w:hAnsi="Times New Roman" w:cs="Times New Roman"/>
          <w:sz w:val="24"/>
          <w:szCs w:val="24"/>
          <w:lang w:val="en-US"/>
        </w:rPr>
        <w:t>R</w:t>
      </w:r>
      <w:r w:rsidRPr="00CE0467">
        <w:rPr>
          <w:rFonts w:ascii="Times New Roman" w:hAnsi="Times New Roman" w:cs="Times New Roman"/>
          <w:sz w:val="24"/>
          <w:szCs w:val="24"/>
        </w:rPr>
        <w:t>, коды: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90 - Деятельность творческая, деятельность в области искусства и организации развлечений;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91 - Деятельность библиотек, архивов, музеев и прочих объектов культуры;</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93 - Деятельность в области спорта, отдыха и развлечений;</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95 - Ремонт компьютеров, предметов личного потребления и хозяйственно-бытового назначения;</w:t>
      </w:r>
    </w:p>
    <w:p w:rsidR="00576544" w:rsidRPr="00CE0467" w:rsidRDefault="00576544" w:rsidP="00576544">
      <w:pPr>
        <w:pStyle w:val="ConsPlusNormal"/>
        <w:rPr>
          <w:rFonts w:ascii="Times New Roman" w:hAnsi="Times New Roman" w:cs="Times New Roman"/>
          <w:sz w:val="24"/>
          <w:szCs w:val="24"/>
        </w:rPr>
      </w:pPr>
      <w:r w:rsidRPr="00CE0467">
        <w:rPr>
          <w:rFonts w:ascii="Times New Roman" w:hAnsi="Times New Roman" w:cs="Times New Roman"/>
          <w:sz w:val="24"/>
          <w:szCs w:val="24"/>
        </w:rPr>
        <w:t>96 - Деятельность по предоставлению прочих персональных услуг.</w:t>
      </w:r>
    </w:p>
    <w:p w:rsidR="00576544" w:rsidRPr="00CE0467" w:rsidRDefault="00576544" w:rsidP="00576544">
      <w:pPr>
        <w:pStyle w:val="ConsPlusNormal"/>
        <w:rPr>
          <w:rFonts w:ascii="Times New Roman" w:hAnsi="Times New Roman" w:cs="Times New Roman"/>
          <w:sz w:val="24"/>
          <w:szCs w:val="24"/>
        </w:rPr>
      </w:pPr>
    </w:p>
    <w:p w:rsidR="00262F97" w:rsidRDefault="00262F97">
      <w:r>
        <w:br w:type="page"/>
      </w:r>
    </w:p>
    <w:p w:rsidR="00576544" w:rsidRPr="00CE0467" w:rsidRDefault="00576544" w:rsidP="00576544">
      <w:pPr>
        <w:jc w:val="right"/>
      </w:pPr>
      <w:r w:rsidRPr="00CE0467">
        <w:lastRenderedPageBreak/>
        <w:t>Приложение № 2</w:t>
      </w:r>
    </w:p>
    <w:p w:rsidR="00576544" w:rsidRPr="00CE0467" w:rsidRDefault="00576544" w:rsidP="00576544">
      <w:pPr>
        <w:jc w:val="right"/>
      </w:pPr>
      <w:r w:rsidRPr="00CE0467">
        <w:t>к Порядку</w:t>
      </w:r>
    </w:p>
    <w:p w:rsidR="00576544" w:rsidRPr="00CE0467" w:rsidRDefault="00576544" w:rsidP="00576544">
      <w:pPr>
        <w:jc w:val="both"/>
      </w:pPr>
    </w:p>
    <w:p w:rsidR="00576544" w:rsidRPr="00CE0467" w:rsidRDefault="00576544" w:rsidP="00576544">
      <w:pPr>
        <w:jc w:val="center"/>
      </w:pPr>
      <w:r w:rsidRPr="00CE0467">
        <w:t>Заявление</w:t>
      </w:r>
    </w:p>
    <w:p w:rsidR="00576544" w:rsidRPr="00CE0467" w:rsidRDefault="00576544" w:rsidP="00576544">
      <w:pPr>
        <w:jc w:val="center"/>
      </w:pPr>
      <w:r w:rsidRPr="00CE0467">
        <w:t>о предоставлении субсидии</w:t>
      </w:r>
    </w:p>
    <w:p w:rsidR="00576544" w:rsidRPr="00CE0467" w:rsidRDefault="00576544" w:rsidP="00576544">
      <w:pPr>
        <w:jc w:val="center"/>
      </w:pPr>
    </w:p>
    <w:p w:rsidR="00576544" w:rsidRPr="00CE0467" w:rsidRDefault="00576544" w:rsidP="00576544">
      <w:pPr>
        <w:jc w:val="both"/>
      </w:pPr>
      <w:r w:rsidRPr="00CE0467">
        <w:t>Прошу предоставить ____________________________________________________</w:t>
      </w:r>
    </w:p>
    <w:p w:rsidR="00576544" w:rsidRPr="00CE0467" w:rsidRDefault="00576544" w:rsidP="00576544">
      <w:pPr>
        <w:jc w:val="center"/>
      </w:pPr>
      <w:r w:rsidRPr="00CE0467">
        <w:t>(полное наименование заявителя)</w:t>
      </w:r>
    </w:p>
    <w:p w:rsidR="00576544" w:rsidRPr="00CE0467" w:rsidRDefault="00576544" w:rsidP="00576544">
      <w:pPr>
        <w:jc w:val="both"/>
      </w:pPr>
      <w:r w:rsidRPr="00CE0467">
        <w:t>субсидию на возмещение части расходов, связанных с началом предпринимательской деятельности.</w:t>
      </w:r>
    </w:p>
    <w:p w:rsidR="00576544" w:rsidRPr="00CE0467" w:rsidRDefault="00576544" w:rsidP="00576544">
      <w:pPr>
        <w:jc w:val="both"/>
      </w:pPr>
      <w:r w:rsidRPr="00CE0467">
        <w:t>1. Информация о заявителе:</w:t>
      </w:r>
    </w:p>
    <w:p w:rsidR="00576544" w:rsidRPr="00CE0467" w:rsidRDefault="00576544" w:rsidP="00576544">
      <w:pPr>
        <w:jc w:val="both"/>
      </w:pPr>
      <w:r w:rsidRPr="00CE0467">
        <w:t>Юридический адрес _____________________________________________________________</w:t>
      </w:r>
    </w:p>
    <w:p w:rsidR="00576544" w:rsidRPr="00CE0467" w:rsidRDefault="00576544" w:rsidP="00576544">
      <w:pPr>
        <w:jc w:val="both"/>
      </w:pPr>
      <w:r w:rsidRPr="00CE0467">
        <w:t>Телефон, факс, e-</w:t>
      </w:r>
      <w:proofErr w:type="spellStart"/>
      <w:r w:rsidRPr="00CE0467">
        <w:t>mail</w:t>
      </w:r>
      <w:proofErr w:type="spellEnd"/>
      <w:r w:rsidRPr="00CE0467">
        <w:t xml:space="preserve"> ____________________________________________________________</w:t>
      </w:r>
    </w:p>
    <w:p w:rsidR="00576544" w:rsidRPr="00CE0467" w:rsidRDefault="00576544" w:rsidP="00576544">
      <w:pPr>
        <w:jc w:val="both"/>
      </w:pPr>
      <w:r w:rsidRPr="00CE0467">
        <w:t>ИНН/КПП ______________________________________________________________________</w:t>
      </w:r>
    </w:p>
    <w:p w:rsidR="00576544" w:rsidRPr="00CE0467" w:rsidRDefault="00576544" w:rsidP="00576544">
      <w:pPr>
        <w:jc w:val="both"/>
      </w:pPr>
      <w:r w:rsidRPr="00CE0467">
        <w:t>Банковские реквизиты ___________________________________________________________</w:t>
      </w:r>
    </w:p>
    <w:p w:rsidR="00576544" w:rsidRPr="00CE0467" w:rsidRDefault="00576544" w:rsidP="00576544">
      <w:pPr>
        <w:jc w:val="both"/>
      </w:pPr>
      <w:r w:rsidRPr="00CE0467">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_______________.</w:t>
      </w:r>
    </w:p>
    <w:p w:rsidR="00576544" w:rsidRPr="00CE0467" w:rsidRDefault="00576544" w:rsidP="00576544">
      <w:pPr>
        <w:jc w:val="both"/>
      </w:pPr>
      <w:r w:rsidRPr="00CE0467">
        <w:t>3. Является участником соглашений о разделе продукции: _______________.</w:t>
      </w:r>
    </w:p>
    <w:p w:rsidR="00576544" w:rsidRPr="00CE0467" w:rsidRDefault="00576544" w:rsidP="00576544">
      <w:pPr>
        <w:ind w:left="5664" w:firstLine="708"/>
        <w:jc w:val="both"/>
      </w:pPr>
      <w:r w:rsidRPr="00CE0467">
        <w:t>(да/нет)</w:t>
      </w:r>
    </w:p>
    <w:p w:rsidR="00576544" w:rsidRPr="00CE0467" w:rsidRDefault="00576544" w:rsidP="00576544">
      <w:pPr>
        <w:jc w:val="both"/>
      </w:pPr>
      <w:r w:rsidRPr="00CE0467">
        <w:t>4. Является профессиональным участником рынка ценных бумаг: __________.</w:t>
      </w:r>
    </w:p>
    <w:p w:rsidR="00576544" w:rsidRPr="00CE0467" w:rsidRDefault="00576544" w:rsidP="00576544">
      <w:pPr>
        <w:ind w:left="6372" w:firstLine="708"/>
        <w:jc w:val="both"/>
      </w:pPr>
      <w:r w:rsidRPr="00CE0467">
        <w:t>(да/нет)</w:t>
      </w:r>
    </w:p>
    <w:p w:rsidR="00576544" w:rsidRPr="00CE0467" w:rsidRDefault="00576544" w:rsidP="00576544">
      <w:pPr>
        <w:jc w:val="both"/>
      </w:pPr>
      <w:r w:rsidRPr="00CE0467">
        <w:t>5. Осуществляет производство и реализацию подакцизных товаров: _________________.</w:t>
      </w:r>
    </w:p>
    <w:p w:rsidR="00576544" w:rsidRPr="00CE0467" w:rsidRDefault="00576544" w:rsidP="00576544">
      <w:pPr>
        <w:ind w:left="7080" w:firstLine="708"/>
      </w:pPr>
      <w:r w:rsidRPr="00CE0467">
        <w:t>(да/нет)</w:t>
      </w:r>
    </w:p>
    <w:p w:rsidR="00576544" w:rsidRPr="00CE0467" w:rsidRDefault="00576544" w:rsidP="00576544">
      <w:pPr>
        <w:jc w:val="both"/>
      </w:pPr>
      <w:r w:rsidRPr="00CE0467">
        <w:t>6. Осуществляет добычу и реализацию полезных ископаемых, за исключением общераспространенных полезных ископаемых: _________________.</w:t>
      </w:r>
    </w:p>
    <w:p w:rsidR="00576544" w:rsidRPr="00CE0467" w:rsidRDefault="00576544" w:rsidP="00576544">
      <w:pPr>
        <w:ind w:left="4956" w:firstLine="708"/>
        <w:jc w:val="both"/>
      </w:pPr>
      <w:r w:rsidRPr="00CE0467">
        <w:t>(да/нет)</w:t>
      </w:r>
    </w:p>
    <w:p w:rsidR="00576544" w:rsidRPr="00CE0467" w:rsidRDefault="00576544" w:rsidP="00576544">
      <w:pPr>
        <w:jc w:val="both"/>
      </w:pPr>
      <w:r w:rsidRPr="00CE0467">
        <w:t>7. Применяемая заявителем система  налогообложения (отметить любым знаком):</w:t>
      </w:r>
    </w:p>
    <w:p w:rsidR="00576544" w:rsidRPr="00CE0467" w:rsidRDefault="00576544" w:rsidP="00576544">
      <w:pPr>
        <w:jc w:val="both"/>
      </w:pPr>
      <w:r w:rsidRPr="00CE0467">
        <w:t>- общая;</w:t>
      </w:r>
    </w:p>
    <w:p w:rsidR="00576544" w:rsidRPr="00CE0467" w:rsidRDefault="00576544" w:rsidP="00576544">
      <w:pPr>
        <w:jc w:val="both"/>
      </w:pPr>
      <w:r w:rsidRPr="00CE0467">
        <w:t>- упрощенная (УСН);</w:t>
      </w:r>
    </w:p>
    <w:p w:rsidR="00576544" w:rsidRPr="00CE0467" w:rsidRDefault="00576544" w:rsidP="00576544">
      <w:pPr>
        <w:jc w:val="both"/>
      </w:pPr>
      <w:r w:rsidRPr="00CE0467">
        <w:t>- в виде единого налога на вмененный доход для отдельных видов деятельности (ЕНВД);</w:t>
      </w:r>
    </w:p>
    <w:p w:rsidR="00576544" w:rsidRPr="00CE0467" w:rsidRDefault="00576544" w:rsidP="00576544">
      <w:pPr>
        <w:jc w:val="both"/>
      </w:pPr>
      <w:r w:rsidRPr="00CE0467">
        <w:t>- для сельскохозяйственных товаропроизводителей;</w:t>
      </w:r>
    </w:p>
    <w:p w:rsidR="00576544" w:rsidRPr="00CE0467" w:rsidRDefault="00576544" w:rsidP="00576544">
      <w:pPr>
        <w:jc w:val="both"/>
      </w:pPr>
      <w:r w:rsidRPr="00CE0467">
        <w:t>- патентная.</w:t>
      </w:r>
    </w:p>
    <w:p w:rsidR="000B0212" w:rsidRDefault="00576544" w:rsidP="00576544">
      <w:pPr>
        <w:jc w:val="both"/>
      </w:pPr>
      <w:r w:rsidRPr="00CE0467">
        <w:t>Размер субсидии прошу установить в соответствии с Порядком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r w:rsidR="000B0212">
        <w:t>.</w:t>
      </w:r>
    </w:p>
    <w:p w:rsidR="00576544" w:rsidRPr="00CE0467" w:rsidRDefault="00576544" w:rsidP="00576544">
      <w:pPr>
        <w:jc w:val="both"/>
      </w:pPr>
      <w:r w:rsidRPr="00CE0467">
        <w:t>Прошу  указанную информацию не предоставлять без моего согласия третьим лицам.</w:t>
      </w:r>
    </w:p>
    <w:p w:rsidR="00576544" w:rsidRPr="00CE0467" w:rsidRDefault="00576544" w:rsidP="00576544">
      <w:pPr>
        <w:jc w:val="both"/>
      </w:pPr>
    </w:p>
    <w:p w:rsidR="00576544" w:rsidRPr="00CE0467" w:rsidRDefault="00576544" w:rsidP="00576544">
      <w:pPr>
        <w:jc w:val="both"/>
      </w:pPr>
      <w:r w:rsidRPr="00CE0467">
        <w:t>Руководитель        ______________ / __________________________</w:t>
      </w:r>
    </w:p>
    <w:p w:rsidR="00576544" w:rsidRPr="00CE0467" w:rsidRDefault="00576544" w:rsidP="00576544">
      <w:pPr>
        <w:jc w:val="both"/>
      </w:pPr>
      <w:r w:rsidRPr="00CE0467">
        <w:t xml:space="preserve">(указать должность)  </w:t>
      </w:r>
      <w:r w:rsidRPr="00CE0467">
        <w:tab/>
        <w:t xml:space="preserve"> (подпись)</w:t>
      </w:r>
      <w:r w:rsidRPr="00CE0467">
        <w:tab/>
      </w:r>
      <w:r w:rsidRPr="00CE0467">
        <w:tab/>
        <w:t>(расшифровка подписи)</w:t>
      </w:r>
    </w:p>
    <w:p w:rsidR="00576544" w:rsidRPr="00CE0467" w:rsidRDefault="00576544" w:rsidP="00576544">
      <w:pPr>
        <w:jc w:val="both"/>
      </w:pPr>
    </w:p>
    <w:p w:rsidR="00576544" w:rsidRPr="00CE0467" w:rsidRDefault="00576544" w:rsidP="00576544">
      <w:pPr>
        <w:jc w:val="both"/>
      </w:pPr>
      <w:r w:rsidRPr="00CE0467">
        <w:t>М.П.</w:t>
      </w:r>
    </w:p>
    <w:p w:rsidR="00576544" w:rsidRPr="00CE0467" w:rsidRDefault="00576544" w:rsidP="00576544">
      <w:pPr>
        <w:jc w:val="both"/>
      </w:pPr>
    </w:p>
    <w:p w:rsidR="00576544" w:rsidRPr="00CE0467" w:rsidRDefault="00576544" w:rsidP="00576544">
      <w:pPr>
        <w:jc w:val="both"/>
      </w:pPr>
      <w:r w:rsidRPr="00CE0467">
        <w:t>Главный бухгалтер ______________ / ________________________ /</w:t>
      </w:r>
    </w:p>
    <w:p w:rsidR="00576544" w:rsidRPr="00CE0467" w:rsidRDefault="00576544" w:rsidP="00576544">
      <w:r w:rsidRPr="00CE0467">
        <w:t xml:space="preserve">(подпись)            </w:t>
      </w:r>
      <w:r w:rsidRPr="00CE0467">
        <w:tab/>
      </w:r>
      <w:r w:rsidRPr="00CE0467">
        <w:tab/>
      </w:r>
      <w:r w:rsidRPr="00CE0467">
        <w:tab/>
      </w:r>
      <w:r w:rsidRPr="00CE0467">
        <w:tab/>
        <w:t xml:space="preserve">    (расшифровка подписи)</w:t>
      </w:r>
    </w:p>
    <w:p w:rsidR="00576544" w:rsidRPr="00CE0467" w:rsidRDefault="00576544" w:rsidP="00576544">
      <w:pPr>
        <w:jc w:val="both"/>
      </w:pPr>
    </w:p>
    <w:p w:rsidR="00576544" w:rsidRPr="00CE0467" w:rsidRDefault="00576544" w:rsidP="00576544">
      <w:pPr>
        <w:jc w:val="both"/>
      </w:pPr>
      <w:r w:rsidRPr="00CE0467">
        <w:t>Дата</w:t>
      </w:r>
    </w:p>
    <w:p w:rsidR="00262F97" w:rsidRDefault="00262F97">
      <w:r>
        <w:br w:type="page"/>
      </w:r>
    </w:p>
    <w:p w:rsidR="00576544" w:rsidRPr="00AF7004" w:rsidRDefault="00576544" w:rsidP="003C66FA">
      <w:pPr>
        <w:jc w:val="right"/>
      </w:pPr>
      <w:r w:rsidRPr="00AF7004">
        <w:lastRenderedPageBreak/>
        <w:t>Приложение № 3</w:t>
      </w:r>
    </w:p>
    <w:p w:rsidR="00576544" w:rsidRPr="00AF7004" w:rsidRDefault="00576544" w:rsidP="00576544">
      <w:pPr>
        <w:jc w:val="right"/>
      </w:pPr>
      <w:r w:rsidRPr="00AF7004">
        <w:t>к Порядку</w:t>
      </w:r>
    </w:p>
    <w:p w:rsidR="00576544" w:rsidRPr="003C66FA" w:rsidRDefault="00576544" w:rsidP="00576544">
      <w:pPr>
        <w:pStyle w:val="ConsPlusNonformat"/>
        <w:widowControl/>
        <w:rPr>
          <w:rFonts w:ascii="Times New Roman" w:hAnsi="Times New Roman" w:cs="Times New Roman"/>
          <w:sz w:val="24"/>
          <w:szCs w:val="24"/>
        </w:rPr>
      </w:pPr>
    </w:p>
    <w:p w:rsidR="00576544" w:rsidRPr="003C66FA" w:rsidRDefault="00576544" w:rsidP="00576544">
      <w:pPr>
        <w:pStyle w:val="ConsPlusNonformat"/>
        <w:widowControl/>
        <w:jc w:val="center"/>
        <w:rPr>
          <w:rFonts w:ascii="Times New Roman" w:hAnsi="Times New Roman" w:cs="Times New Roman"/>
          <w:sz w:val="24"/>
          <w:szCs w:val="24"/>
        </w:rPr>
      </w:pPr>
      <w:r w:rsidRPr="003C66FA">
        <w:rPr>
          <w:rFonts w:ascii="Times New Roman" w:hAnsi="Times New Roman" w:cs="Times New Roman"/>
          <w:sz w:val="24"/>
          <w:szCs w:val="24"/>
        </w:rPr>
        <w:t>Справка</w:t>
      </w:r>
    </w:p>
    <w:p w:rsidR="00576544" w:rsidRPr="003C66FA" w:rsidRDefault="00576544" w:rsidP="00576544">
      <w:pPr>
        <w:pStyle w:val="ConsPlusNonformat"/>
        <w:widowControl/>
        <w:jc w:val="center"/>
        <w:rPr>
          <w:rFonts w:ascii="Times New Roman" w:hAnsi="Times New Roman" w:cs="Times New Roman"/>
          <w:sz w:val="24"/>
          <w:szCs w:val="24"/>
        </w:rPr>
      </w:pPr>
      <w:r w:rsidRPr="003C66FA">
        <w:rPr>
          <w:rFonts w:ascii="Times New Roman" w:hAnsi="Times New Roman" w:cs="Times New Roman"/>
          <w:sz w:val="24"/>
          <w:szCs w:val="24"/>
        </w:rPr>
        <w:t>об имущественном и финансовом состоянии</w:t>
      </w:r>
    </w:p>
    <w:p w:rsidR="00576544" w:rsidRPr="003C66FA" w:rsidRDefault="00576544" w:rsidP="00576544">
      <w:pPr>
        <w:pStyle w:val="ConsPlusNonformat"/>
        <w:widowControl/>
        <w:rPr>
          <w:rFonts w:ascii="Times New Roman" w:hAnsi="Times New Roman" w:cs="Times New Roman"/>
          <w:sz w:val="24"/>
          <w:szCs w:val="24"/>
        </w:rPr>
      </w:pPr>
      <w:r w:rsidRPr="003C66FA">
        <w:rPr>
          <w:rFonts w:ascii="Times New Roman" w:hAnsi="Times New Roman" w:cs="Times New Roman"/>
          <w:sz w:val="24"/>
          <w:szCs w:val="24"/>
        </w:rPr>
        <w:t xml:space="preserve"> ____________________________________________________________________</w:t>
      </w:r>
    </w:p>
    <w:p w:rsidR="00576544" w:rsidRPr="003C66FA" w:rsidRDefault="00576544" w:rsidP="00576544">
      <w:pPr>
        <w:pStyle w:val="ConsPlusNonformat"/>
        <w:widowControl/>
        <w:jc w:val="center"/>
        <w:rPr>
          <w:rFonts w:ascii="Times New Roman" w:hAnsi="Times New Roman" w:cs="Times New Roman"/>
          <w:sz w:val="24"/>
          <w:szCs w:val="24"/>
        </w:rPr>
      </w:pPr>
      <w:r w:rsidRPr="003C66FA">
        <w:rPr>
          <w:rFonts w:ascii="Times New Roman" w:hAnsi="Times New Roman" w:cs="Times New Roman"/>
          <w:sz w:val="24"/>
          <w:szCs w:val="24"/>
        </w:rPr>
        <w:t>(полное наименование заявителя)</w:t>
      </w:r>
    </w:p>
    <w:p w:rsidR="00576544" w:rsidRPr="003C66FA" w:rsidRDefault="00576544" w:rsidP="00576544">
      <w:pPr>
        <w:pStyle w:val="ConsPlusNonformat"/>
        <w:widowControl/>
        <w:rPr>
          <w:rFonts w:ascii="Times New Roman" w:hAnsi="Times New Roman" w:cs="Times New Roman"/>
          <w:sz w:val="24"/>
          <w:szCs w:val="24"/>
        </w:rPr>
      </w:pPr>
      <w:r w:rsidRPr="003C66FA">
        <w:rPr>
          <w:rFonts w:ascii="Times New Roman" w:hAnsi="Times New Roman" w:cs="Times New Roman"/>
          <w:sz w:val="24"/>
          <w:szCs w:val="24"/>
        </w:rPr>
        <w:t xml:space="preserve">1. Сведения об имуществе: </w:t>
      </w:r>
    </w:p>
    <w:p w:rsidR="00576544" w:rsidRPr="003C66FA" w:rsidRDefault="00576544" w:rsidP="00576544">
      <w:pPr>
        <w:pStyle w:val="ConsPlusNonformat"/>
        <w:widowControl/>
        <w:jc w:val="right"/>
        <w:rPr>
          <w:rFonts w:ascii="Times New Roman" w:hAnsi="Times New Roman" w:cs="Times New Roman"/>
          <w:sz w:val="24"/>
          <w:szCs w:val="24"/>
        </w:rPr>
      </w:pPr>
      <w:r w:rsidRPr="003C66FA">
        <w:rPr>
          <w:rFonts w:ascii="Times New Roman" w:hAnsi="Times New Roman" w:cs="Times New Roman"/>
          <w:sz w:val="24"/>
          <w:szCs w:val="24"/>
        </w:rPr>
        <w:t>тыс. рублей</w:t>
      </w:r>
    </w:p>
    <w:tbl>
      <w:tblPr>
        <w:tblW w:w="9990" w:type="dxa"/>
        <w:tblInd w:w="70" w:type="dxa"/>
        <w:tblLayout w:type="fixed"/>
        <w:tblCellMar>
          <w:left w:w="70" w:type="dxa"/>
          <w:right w:w="70" w:type="dxa"/>
        </w:tblCellMar>
        <w:tblLook w:val="0000" w:firstRow="0" w:lastRow="0" w:firstColumn="0" w:lastColumn="0" w:noHBand="0" w:noVBand="0"/>
      </w:tblPr>
      <w:tblGrid>
        <w:gridCol w:w="5400"/>
        <w:gridCol w:w="4590"/>
      </w:tblGrid>
      <w:tr w:rsidR="00576544" w:rsidRPr="003C66FA" w:rsidTr="0000752D">
        <w:trPr>
          <w:cantSplit/>
          <w:trHeight w:val="360"/>
        </w:trPr>
        <w:tc>
          <w:tcPr>
            <w:tcW w:w="5400" w:type="dxa"/>
            <w:tcBorders>
              <w:top w:val="single" w:sz="6" w:space="0" w:color="auto"/>
              <w:left w:val="single" w:sz="6" w:space="0" w:color="auto"/>
              <w:bottom w:val="single" w:sz="6" w:space="0" w:color="auto"/>
              <w:right w:val="single" w:sz="6" w:space="0" w:color="auto"/>
            </w:tcBorders>
            <w:vAlign w:val="center"/>
          </w:tcPr>
          <w:p w:rsidR="00576544" w:rsidRPr="003C66FA" w:rsidRDefault="00576544" w:rsidP="0000752D">
            <w:pPr>
              <w:pStyle w:val="ConsPlusNormal"/>
              <w:widowControl/>
              <w:ind w:firstLine="0"/>
              <w:jc w:val="center"/>
              <w:rPr>
                <w:rFonts w:ascii="Times New Roman" w:hAnsi="Times New Roman" w:cs="Times New Roman"/>
                <w:sz w:val="24"/>
                <w:szCs w:val="24"/>
              </w:rPr>
            </w:pPr>
            <w:r w:rsidRPr="003C66FA">
              <w:rPr>
                <w:rFonts w:ascii="Times New Roman" w:hAnsi="Times New Roman" w:cs="Times New Roman"/>
                <w:sz w:val="24"/>
                <w:szCs w:val="24"/>
              </w:rPr>
              <w:t>Наименование</w:t>
            </w:r>
          </w:p>
        </w:tc>
        <w:tc>
          <w:tcPr>
            <w:tcW w:w="4590" w:type="dxa"/>
            <w:tcBorders>
              <w:top w:val="single" w:sz="6" w:space="0" w:color="auto"/>
              <w:left w:val="single" w:sz="6" w:space="0" w:color="auto"/>
              <w:bottom w:val="single" w:sz="6" w:space="0" w:color="auto"/>
              <w:right w:val="single" w:sz="6" w:space="0" w:color="auto"/>
            </w:tcBorders>
            <w:vAlign w:val="center"/>
          </w:tcPr>
          <w:p w:rsidR="00576544" w:rsidRPr="003C66FA" w:rsidRDefault="00576544" w:rsidP="0000752D">
            <w:pPr>
              <w:pStyle w:val="ConsPlusNormal"/>
              <w:widowControl/>
              <w:ind w:firstLine="0"/>
              <w:jc w:val="center"/>
              <w:rPr>
                <w:rFonts w:ascii="Times New Roman" w:hAnsi="Times New Roman" w:cs="Times New Roman"/>
                <w:sz w:val="24"/>
                <w:szCs w:val="24"/>
              </w:rPr>
            </w:pPr>
            <w:r w:rsidRPr="003C66FA">
              <w:rPr>
                <w:rFonts w:ascii="Times New Roman" w:hAnsi="Times New Roman" w:cs="Times New Roman"/>
                <w:sz w:val="24"/>
                <w:szCs w:val="24"/>
              </w:rPr>
              <w:t>Остаточная стоимость за предшествующий  календарный год</w:t>
            </w:r>
            <w:r w:rsidRPr="003C66FA">
              <w:rPr>
                <w:rStyle w:val="af5"/>
                <w:rFonts w:ascii="Times New Roman" w:hAnsi="Times New Roman" w:cs="Times New Roman"/>
                <w:sz w:val="24"/>
                <w:szCs w:val="24"/>
              </w:rPr>
              <w:footnoteReference w:id="1"/>
            </w:r>
          </w:p>
        </w:tc>
      </w:tr>
      <w:tr w:rsidR="00576544" w:rsidRPr="003C66FA" w:rsidTr="0000752D">
        <w:trPr>
          <w:cantSplit/>
          <w:trHeight w:val="120"/>
        </w:trPr>
        <w:tc>
          <w:tcPr>
            <w:tcW w:w="540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r>
      <w:tr w:rsidR="00576544" w:rsidRPr="003C66FA" w:rsidTr="0000752D">
        <w:trPr>
          <w:cantSplit/>
          <w:trHeight w:val="120"/>
        </w:trPr>
        <w:tc>
          <w:tcPr>
            <w:tcW w:w="540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r>
      <w:tr w:rsidR="00576544" w:rsidRPr="003C66FA" w:rsidTr="0000752D">
        <w:trPr>
          <w:cantSplit/>
          <w:trHeight w:val="120"/>
        </w:trPr>
        <w:tc>
          <w:tcPr>
            <w:tcW w:w="540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r>
      <w:tr w:rsidR="00576544" w:rsidRPr="003C66FA" w:rsidTr="0000752D">
        <w:trPr>
          <w:cantSplit/>
          <w:trHeight w:val="120"/>
        </w:trPr>
        <w:tc>
          <w:tcPr>
            <w:tcW w:w="540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r>
      <w:tr w:rsidR="00576544" w:rsidRPr="003C66FA" w:rsidTr="0000752D">
        <w:trPr>
          <w:cantSplit/>
          <w:trHeight w:val="240"/>
        </w:trPr>
        <w:tc>
          <w:tcPr>
            <w:tcW w:w="540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r w:rsidRPr="003C66FA">
              <w:rPr>
                <w:rFonts w:ascii="Times New Roman" w:hAnsi="Times New Roman" w:cs="Times New Roman"/>
                <w:sz w:val="24"/>
                <w:szCs w:val="24"/>
              </w:rPr>
              <w:t>Всего:</w:t>
            </w:r>
          </w:p>
        </w:tc>
        <w:tc>
          <w:tcPr>
            <w:tcW w:w="4590" w:type="dxa"/>
            <w:tcBorders>
              <w:top w:val="single" w:sz="6" w:space="0" w:color="auto"/>
              <w:left w:val="single" w:sz="6" w:space="0" w:color="auto"/>
              <w:bottom w:val="single" w:sz="6" w:space="0" w:color="auto"/>
              <w:right w:val="single" w:sz="6" w:space="0" w:color="auto"/>
            </w:tcBorders>
          </w:tcPr>
          <w:p w:rsidR="00576544" w:rsidRPr="003C66FA" w:rsidRDefault="00576544" w:rsidP="0000752D">
            <w:pPr>
              <w:pStyle w:val="ConsPlusNormal"/>
              <w:widowControl/>
              <w:ind w:firstLine="0"/>
              <w:rPr>
                <w:rFonts w:ascii="Times New Roman" w:hAnsi="Times New Roman" w:cs="Times New Roman"/>
                <w:sz w:val="24"/>
                <w:szCs w:val="24"/>
              </w:rPr>
            </w:pPr>
          </w:p>
        </w:tc>
      </w:tr>
    </w:tbl>
    <w:p w:rsidR="00576544" w:rsidRPr="003C66FA" w:rsidRDefault="00576544" w:rsidP="00576544">
      <w:pPr>
        <w:pStyle w:val="ConsPlusNonformat"/>
        <w:widowControl/>
        <w:rPr>
          <w:rFonts w:ascii="Times New Roman" w:hAnsi="Times New Roman" w:cs="Times New Roman"/>
          <w:sz w:val="24"/>
          <w:szCs w:val="24"/>
        </w:rPr>
      </w:pPr>
      <w:r w:rsidRPr="003C66FA">
        <w:rPr>
          <w:rFonts w:ascii="Times New Roman" w:hAnsi="Times New Roman" w:cs="Times New Roman"/>
          <w:sz w:val="24"/>
          <w:szCs w:val="24"/>
        </w:rPr>
        <w:t>2. Сведения о финансовом состоянии:</w:t>
      </w:r>
    </w:p>
    <w:p w:rsidR="00576544" w:rsidRPr="003C66FA" w:rsidRDefault="00576544" w:rsidP="00576544">
      <w:pPr>
        <w:pStyle w:val="ConsPlusNonformat"/>
        <w:widowControl/>
        <w:jc w:val="both"/>
        <w:rPr>
          <w:rFonts w:ascii="Times New Roman" w:hAnsi="Times New Roman" w:cs="Times New Roman"/>
          <w:sz w:val="24"/>
          <w:szCs w:val="24"/>
        </w:rPr>
      </w:pPr>
      <w:r w:rsidRPr="003C66FA">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______________________.</w:t>
      </w:r>
    </w:p>
    <w:p w:rsidR="00576544" w:rsidRPr="003C66FA" w:rsidRDefault="00576544" w:rsidP="00576544">
      <w:pPr>
        <w:pStyle w:val="ConsPlusNonformat"/>
        <w:widowControl/>
        <w:jc w:val="both"/>
        <w:rPr>
          <w:rFonts w:ascii="Times New Roman" w:hAnsi="Times New Roman" w:cs="Times New Roman"/>
          <w:sz w:val="24"/>
          <w:szCs w:val="24"/>
        </w:rPr>
      </w:pPr>
    </w:p>
    <w:p w:rsidR="00576544" w:rsidRPr="003C66FA" w:rsidRDefault="00576544" w:rsidP="00576544">
      <w:pPr>
        <w:jc w:val="both"/>
      </w:pPr>
      <w:r w:rsidRPr="003C66FA">
        <w:t>Руководитель        ______________ / __________________________</w:t>
      </w:r>
    </w:p>
    <w:p w:rsidR="00576544" w:rsidRPr="003C66FA" w:rsidRDefault="00576544" w:rsidP="00576544">
      <w:pPr>
        <w:jc w:val="both"/>
      </w:pPr>
      <w:r w:rsidRPr="003C66FA">
        <w:t xml:space="preserve">(указать должность)  </w:t>
      </w:r>
      <w:r w:rsidRPr="003C66FA">
        <w:tab/>
        <w:t xml:space="preserve"> (подпись)</w:t>
      </w:r>
      <w:r w:rsidRPr="003C66FA">
        <w:tab/>
      </w:r>
      <w:r w:rsidRPr="003C66FA">
        <w:tab/>
        <w:t>(расшифровка подписи)</w:t>
      </w:r>
    </w:p>
    <w:p w:rsidR="00576544" w:rsidRPr="003C66FA" w:rsidRDefault="00576544" w:rsidP="00576544">
      <w:pPr>
        <w:jc w:val="both"/>
      </w:pPr>
    </w:p>
    <w:p w:rsidR="00576544" w:rsidRPr="003C66FA" w:rsidRDefault="00576544" w:rsidP="00576544">
      <w:pPr>
        <w:jc w:val="both"/>
      </w:pPr>
      <w:r w:rsidRPr="003C66FA">
        <w:t>М.П.</w:t>
      </w:r>
    </w:p>
    <w:p w:rsidR="00576544" w:rsidRPr="003C66FA" w:rsidRDefault="00576544" w:rsidP="00576544">
      <w:pPr>
        <w:jc w:val="both"/>
      </w:pPr>
    </w:p>
    <w:p w:rsidR="00576544" w:rsidRPr="003C66FA" w:rsidRDefault="00576544" w:rsidP="00576544">
      <w:pPr>
        <w:jc w:val="both"/>
      </w:pPr>
      <w:r w:rsidRPr="003C66FA">
        <w:t>Главный бухгалтер ______________ / ________________________ /</w:t>
      </w:r>
    </w:p>
    <w:p w:rsidR="00576544" w:rsidRPr="003C66FA" w:rsidRDefault="00576544" w:rsidP="00576544">
      <w:r w:rsidRPr="003C66FA">
        <w:t xml:space="preserve">(подпись)               </w:t>
      </w:r>
      <w:r w:rsidRPr="003C66FA">
        <w:tab/>
      </w:r>
      <w:r w:rsidRPr="003C66FA">
        <w:tab/>
      </w:r>
      <w:r w:rsidRPr="003C66FA">
        <w:tab/>
      </w:r>
      <w:r w:rsidRPr="003C66FA">
        <w:tab/>
        <w:t>(расшифровка подписи)</w:t>
      </w:r>
    </w:p>
    <w:p w:rsidR="00576544" w:rsidRPr="003C66FA" w:rsidRDefault="00576544" w:rsidP="00576544">
      <w:pPr>
        <w:jc w:val="both"/>
      </w:pPr>
    </w:p>
    <w:p w:rsidR="00576544" w:rsidRPr="003C66FA" w:rsidRDefault="00576544" w:rsidP="00576544">
      <w:pPr>
        <w:jc w:val="both"/>
      </w:pPr>
      <w:r w:rsidRPr="003C66FA">
        <w:t>Дата</w:t>
      </w:r>
    </w:p>
    <w:p w:rsidR="00576544" w:rsidRPr="003C66FA" w:rsidRDefault="00576544" w:rsidP="00576544">
      <w:pPr>
        <w:autoSpaceDE w:val="0"/>
        <w:autoSpaceDN w:val="0"/>
        <w:adjustRightInd w:val="0"/>
        <w:outlineLvl w:val="1"/>
      </w:pPr>
    </w:p>
    <w:p w:rsidR="00576544" w:rsidRPr="003C66FA" w:rsidRDefault="00576544" w:rsidP="00576544">
      <w:pPr>
        <w:jc w:val="right"/>
      </w:pPr>
      <w:r w:rsidRPr="003C66FA">
        <w:br w:type="page"/>
      </w:r>
      <w:r w:rsidRPr="003C66FA">
        <w:lastRenderedPageBreak/>
        <w:t>Приложение № 4</w:t>
      </w:r>
    </w:p>
    <w:p w:rsidR="00576544" w:rsidRPr="003C66FA" w:rsidRDefault="00576544" w:rsidP="00576544">
      <w:pPr>
        <w:jc w:val="right"/>
      </w:pPr>
      <w:r w:rsidRPr="003C66FA">
        <w:t>к Порядку</w:t>
      </w:r>
    </w:p>
    <w:p w:rsidR="00576544" w:rsidRPr="003C66FA" w:rsidRDefault="00576544" w:rsidP="00576544">
      <w:pPr>
        <w:tabs>
          <w:tab w:val="left" w:pos="8460"/>
        </w:tabs>
      </w:pPr>
    </w:p>
    <w:p w:rsidR="00576544" w:rsidRPr="003C66FA" w:rsidRDefault="00576544" w:rsidP="00576544">
      <w:pPr>
        <w:tabs>
          <w:tab w:val="left" w:pos="8460"/>
        </w:tabs>
      </w:pPr>
    </w:p>
    <w:p w:rsidR="00576544" w:rsidRPr="003C66FA" w:rsidRDefault="00576544" w:rsidP="00576544">
      <w:pPr>
        <w:pStyle w:val="ConsPlusNonformat"/>
        <w:jc w:val="center"/>
        <w:rPr>
          <w:rFonts w:ascii="Times New Roman" w:hAnsi="Times New Roman" w:cs="Times New Roman"/>
          <w:sz w:val="24"/>
          <w:szCs w:val="24"/>
        </w:rPr>
      </w:pPr>
      <w:r w:rsidRPr="003C66FA">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576544" w:rsidRPr="003C66FA" w:rsidRDefault="00576544" w:rsidP="00576544">
      <w:pPr>
        <w:pStyle w:val="ConsPlusNonformat"/>
        <w:jc w:val="both"/>
        <w:rPr>
          <w:rFonts w:ascii="Times New Roman" w:hAnsi="Times New Roman" w:cs="Times New Roman"/>
          <w:sz w:val="24"/>
          <w:szCs w:val="24"/>
        </w:rPr>
      </w:pPr>
    </w:p>
    <w:p w:rsidR="00576544" w:rsidRPr="003C66FA" w:rsidRDefault="00576544" w:rsidP="00576544">
      <w:pPr>
        <w:pStyle w:val="ConsPlusNonformat"/>
        <w:jc w:val="both"/>
        <w:rPr>
          <w:rFonts w:ascii="Times New Roman" w:hAnsi="Times New Roman" w:cs="Times New Roman"/>
          <w:sz w:val="24"/>
          <w:szCs w:val="24"/>
        </w:rPr>
      </w:pPr>
      <w:r w:rsidRPr="003C66FA">
        <w:rPr>
          <w:rFonts w:ascii="Times New Roman" w:hAnsi="Times New Roman" w:cs="Times New Roman"/>
          <w:sz w:val="24"/>
          <w:szCs w:val="24"/>
        </w:rPr>
        <w:t xml:space="preserve">г. Кодинск                                    </w:t>
      </w:r>
      <w:r w:rsidRPr="003C66FA">
        <w:rPr>
          <w:rFonts w:ascii="Times New Roman" w:hAnsi="Times New Roman" w:cs="Times New Roman"/>
          <w:sz w:val="24"/>
          <w:szCs w:val="24"/>
        </w:rPr>
        <w:tab/>
      </w:r>
      <w:r w:rsidRPr="003C66FA">
        <w:rPr>
          <w:rFonts w:ascii="Times New Roman" w:hAnsi="Times New Roman" w:cs="Times New Roman"/>
          <w:sz w:val="24"/>
          <w:szCs w:val="24"/>
        </w:rPr>
        <w:tab/>
      </w:r>
      <w:r w:rsidRPr="003C66FA">
        <w:rPr>
          <w:rFonts w:ascii="Times New Roman" w:hAnsi="Times New Roman" w:cs="Times New Roman"/>
          <w:sz w:val="24"/>
          <w:szCs w:val="24"/>
        </w:rPr>
        <w:tab/>
      </w:r>
      <w:r w:rsidRPr="003C66FA">
        <w:rPr>
          <w:rFonts w:ascii="Times New Roman" w:hAnsi="Times New Roman" w:cs="Times New Roman"/>
          <w:sz w:val="24"/>
          <w:szCs w:val="24"/>
        </w:rPr>
        <w:tab/>
      </w:r>
      <w:r w:rsidRPr="003C66FA">
        <w:rPr>
          <w:rFonts w:ascii="Times New Roman" w:hAnsi="Times New Roman" w:cs="Times New Roman"/>
          <w:sz w:val="24"/>
          <w:szCs w:val="24"/>
        </w:rPr>
        <w:tab/>
        <w:t xml:space="preserve">        "__" __________ 20__ г.</w:t>
      </w:r>
    </w:p>
    <w:p w:rsidR="00576544" w:rsidRPr="003C66FA" w:rsidRDefault="00576544" w:rsidP="00576544">
      <w:pPr>
        <w:pStyle w:val="ConsPlusNonformat"/>
        <w:jc w:val="both"/>
        <w:rPr>
          <w:rFonts w:ascii="Times New Roman" w:hAnsi="Times New Roman" w:cs="Times New Roman"/>
          <w:sz w:val="24"/>
          <w:szCs w:val="24"/>
        </w:rPr>
      </w:pPr>
    </w:p>
    <w:p w:rsidR="00576544" w:rsidRPr="003C66FA" w:rsidRDefault="00576544" w:rsidP="00576544">
      <w:pPr>
        <w:pStyle w:val="ConsPlusNonformat"/>
        <w:ind w:firstLine="720"/>
        <w:jc w:val="both"/>
        <w:rPr>
          <w:rFonts w:ascii="Times New Roman" w:hAnsi="Times New Roman" w:cs="Times New Roman"/>
          <w:sz w:val="24"/>
          <w:szCs w:val="24"/>
        </w:rPr>
      </w:pPr>
      <w:r w:rsidRPr="003C66FA">
        <w:rPr>
          <w:rFonts w:ascii="Times New Roman" w:hAnsi="Times New Roman" w:cs="Times New Roman"/>
          <w:sz w:val="24"/>
          <w:szCs w:val="24"/>
        </w:rPr>
        <w:t>Я, ______________________________________________________________________,</w:t>
      </w:r>
    </w:p>
    <w:p w:rsidR="00576544" w:rsidRPr="003C66FA" w:rsidRDefault="00576544" w:rsidP="00576544">
      <w:pPr>
        <w:pStyle w:val="ConsPlusNonformat"/>
        <w:jc w:val="center"/>
        <w:rPr>
          <w:rFonts w:ascii="Times New Roman" w:hAnsi="Times New Roman" w:cs="Times New Roman"/>
          <w:sz w:val="24"/>
          <w:szCs w:val="24"/>
        </w:rPr>
      </w:pPr>
      <w:r w:rsidRPr="003C66FA">
        <w:rPr>
          <w:rFonts w:ascii="Times New Roman" w:hAnsi="Times New Roman" w:cs="Times New Roman"/>
          <w:sz w:val="24"/>
          <w:szCs w:val="24"/>
        </w:rPr>
        <w:t>(фамилия, имя, отчество)</w:t>
      </w:r>
    </w:p>
    <w:p w:rsidR="00576544" w:rsidRPr="003C66FA" w:rsidRDefault="00576544" w:rsidP="00576544">
      <w:pPr>
        <w:pStyle w:val="ConsPlusNonformat"/>
        <w:jc w:val="both"/>
        <w:rPr>
          <w:rFonts w:ascii="Times New Roman" w:hAnsi="Times New Roman" w:cs="Times New Roman"/>
          <w:sz w:val="24"/>
          <w:szCs w:val="24"/>
        </w:rPr>
      </w:pPr>
      <w:r w:rsidRPr="003C66FA">
        <w:rPr>
          <w:rFonts w:ascii="Times New Roman" w:hAnsi="Times New Roman" w:cs="Times New Roman"/>
          <w:sz w:val="24"/>
          <w:szCs w:val="24"/>
        </w:rPr>
        <w:t>имеющий (</w:t>
      </w:r>
      <w:proofErr w:type="spellStart"/>
      <w:r w:rsidRPr="003C66FA">
        <w:rPr>
          <w:rFonts w:ascii="Times New Roman" w:hAnsi="Times New Roman" w:cs="Times New Roman"/>
          <w:sz w:val="24"/>
          <w:szCs w:val="24"/>
        </w:rPr>
        <w:t>ая</w:t>
      </w:r>
      <w:proofErr w:type="spellEnd"/>
      <w:r w:rsidRPr="003C66FA">
        <w:rPr>
          <w:rFonts w:ascii="Times New Roman" w:hAnsi="Times New Roman" w:cs="Times New Roman"/>
          <w:sz w:val="24"/>
          <w:szCs w:val="24"/>
        </w:rPr>
        <w:t>) __________________________________________________________________,</w:t>
      </w:r>
    </w:p>
    <w:p w:rsidR="00576544" w:rsidRPr="003C66FA" w:rsidRDefault="00576544" w:rsidP="00576544">
      <w:pPr>
        <w:pStyle w:val="ConsPlusNonformat"/>
        <w:jc w:val="center"/>
        <w:rPr>
          <w:rFonts w:ascii="Times New Roman" w:hAnsi="Times New Roman" w:cs="Times New Roman"/>
          <w:sz w:val="24"/>
          <w:szCs w:val="24"/>
        </w:rPr>
      </w:pPr>
      <w:r w:rsidRPr="003C66FA">
        <w:rPr>
          <w:rFonts w:ascii="Times New Roman" w:hAnsi="Times New Roman" w:cs="Times New Roman"/>
          <w:sz w:val="24"/>
          <w:szCs w:val="24"/>
        </w:rPr>
        <w:t>(вид документа, удостоверяющего личность)</w:t>
      </w:r>
    </w:p>
    <w:p w:rsidR="00576544" w:rsidRPr="003C66FA" w:rsidRDefault="00576544" w:rsidP="00576544">
      <w:pPr>
        <w:pStyle w:val="ConsPlusNonformat"/>
        <w:jc w:val="both"/>
        <w:rPr>
          <w:rFonts w:ascii="Times New Roman" w:hAnsi="Times New Roman" w:cs="Times New Roman"/>
          <w:sz w:val="24"/>
          <w:szCs w:val="24"/>
        </w:rPr>
      </w:pPr>
      <w:r w:rsidRPr="003C66FA">
        <w:rPr>
          <w:rFonts w:ascii="Times New Roman" w:hAnsi="Times New Roman" w:cs="Times New Roman"/>
          <w:sz w:val="24"/>
          <w:szCs w:val="24"/>
        </w:rPr>
        <w:t>серия ___ № ____, выдан ________________________________________________________,</w:t>
      </w:r>
    </w:p>
    <w:p w:rsidR="00576544" w:rsidRPr="003C66FA" w:rsidRDefault="00576544" w:rsidP="00576544">
      <w:pPr>
        <w:pStyle w:val="ConsPlusNonformat"/>
        <w:ind w:left="2160"/>
        <w:jc w:val="both"/>
        <w:rPr>
          <w:rFonts w:ascii="Times New Roman" w:hAnsi="Times New Roman" w:cs="Times New Roman"/>
          <w:sz w:val="24"/>
          <w:szCs w:val="24"/>
        </w:rPr>
      </w:pPr>
      <w:r w:rsidRPr="003C66FA">
        <w:rPr>
          <w:rFonts w:ascii="Times New Roman" w:hAnsi="Times New Roman" w:cs="Times New Roman"/>
          <w:sz w:val="24"/>
          <w:szCs w:val="24"/>
        </w:rPr>
        <w:t>(наименование органа, выдавшего документ, удостоверяющий личность, дата выдачи)</w:t>
      </w:r>
    </w:p>
    <w:p w:rsidR="00576544" w:rsidRPr="003C66FA" w:rsidRDefault="00576544" w:rsidP="00576544">
      <w:pPr>
        <w:pStyle w:val="ConsPlusNonformat"/>
        <w:jc w:val="both"/>
        <w:rPr>
          <w:rFonts w:ascii="Times New Roman" w:hAnsi="Times New Roman" w:cs="Times New Roman"/>
          <w:sz w:val="24"/>
          <w:szCs w:val="24"/>
        </w:rPr>
      </w:pPr>
      <w:r w:rsidRPr="003C66FA">
        <w:rPr>
          <w:rFonts w:ascii="Times New Roman" w:hAnsi="Times New Roman" w:cs="Times New Roman"/>
          <w:sz w:val="24"/>
          <w:szCs w:val="24"/>
        </w:rPr>
        <w:t>проживающий(</w:t>
      </w:r>
      <w:proofErr w:type="spellStart"/>
      <w:r w:rsidRPr="003C66FA">
        <w:rPr>
          <w:rFonts w:ascii="Times New Roman" w:hAnsi="Times New Roman" w:cs="Times New Roman"/>
          <w:sz w:val="24"/>
          <w:szCs w:val="24"/>
        </w:rPr>
        <w:t>ая</w:t>
      </w:r>
      <w:proofErr w:type="spellEnd"/>
      <w:r w:rsidRPr="003C66FA">
        <w:rPr>
          <w:rFonts w:ascii="Times New Roman" w:hAnsi="Times New Roman" w:cs="Times New Roman"/>
          <w:sz w:val="24"/>
          <w:szCs w:val="24"/>
        </w:rPr>
        <w:t>) ______________________________________________________________,</w:t>
      </w:r>
    </w:p>
    <w:p w:rsidR="00576544" w:rsidRPr="003C66FA" w:rsidRDefault="00576544" w:rsidP="00576544">
      <w:pPr>
        <w:pStyle w:val="ConsPlusNonformat"/>
        <w:tabs>
          <w:tab w:val="left" w:pos="5023"/>
        </w:tabs>
        <w:jc w:val="center"/>
        <w:rPr>
          <w:rFonts w:ascii="Times New Roman" w:hAnsi="Times New Roman" w:cs="Times New Roman"/>
          <w:sz w:val="24"/>
          <w:szCs w:val="24"/>
        </w:rPr>
      </w:pPr>
      <w:r w:rsidRPr="003C66FA">
        <w:rPr>
          <w:rFonts w:ascii="Times New Roman" w:hAnsi="Times New Roman" w:cs="Times New Roman"/>
          <w:sz w:val="24"/>
          <w:szCs w:val="24"/>
        </w:rPr>
        <w:t>(адрес места жительства по паспорту)</w:t>
      </w:r>
    </w:p>
    <w:p w:rsidR="00576544" w:rsidRPr="003C66FA" w:rsidRDefault="00576544" w:rsidP="00576544">
      <w:pPr>
        <w:pStyle w:val="ConsPlusNonformat"/>
        <w:jc w:val="both"/>
        <w:rPr>
          <w:rFonts w:ascii="Times New Roman" w:hAnsi="Times New Roman" w:cs="Times New Roman"/>
          <w:sz w:val="24"/>
          <w:szCs w:val="24"/>
        </w:rPr>
      </w:pPr>
      <w:r w:rsidRPr="003C66FA">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576544" w:rsidRPr="003C66FA" w:rsidRDefault="00576544" w:rsidP="00576544">
      <w:pPr>
        <w:pStyle w:val="ConsPlusNonformat"/>
        <w:ind w:firstLine="720"/>
        <w:jc w:val="both"/>
        <w:rPr>
          <w:rFonts w:ascii="Times New Roman" w:hAnsi="Times New Roman" w:cs="Times New Roman"/>
          <w:sz w:val="24"/>
          <w:szCs w:val="24"/>
        </w:rPr>
      </w:pPr>
      <w:r w:rsidRPr="003C66FA">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576544" w:rsidRPr="003C66FA" w:rsidRDefault="00576544" w:rsidP="00576544">
      <w:pPr>
        <w:pStyle w:val="ConsPlusNonformat"/>
        <w:ind w:firstLine="720"/>
        <w:jc w:val="both"/>
        <w:rPr>
          <w:rFonts w:ascii="Times New Roman" w:hAnsi="Times New Roman" w:cs="Times New Roman"/>
          <w:sz w:val="24"/>
          <w:szCs w:val="24"/>
        </w:rPr>
      </w:pPr>
      <w:r w:rsidRPr="003C66FA">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576544" w:rsidRPr="003C66FA" w:rsidRDefault="00576544" w:rsidP="00576544">
      <w:pPr>
        <w:pStyle w:val="ConsPlusNonformat"/>
        <w:ind w:firstLine="720"/>
        <w:jc w:val="both"/>
        <w:rPr>
          <w:rFonts w:ascii="Times New Roman" w:hAnsi="Times New Roman" w:cs="Times New Roman"/>
          <w:sz w:val="24"/>
          <w:szCs w:val="24"/>
        </w:rPr>
      </w:pPr>
      <w:r w:rsidRPr="003C66FA">
        <w:rPr>
          <w:rFonts w:ascii="Times New Roman" w:hAnsi="Times New Roman" w:cs="Times New Roman"/>
          <w:sz w:val="24"/>
          <w:szCs w:val="24"/>
        </w:rPr>
        <w:t>Данное согласие действует в течение всего срока оказания муниципальной поддержки.</w:t>
      </w:r>
    </w:p>
    <w:p w:rsidR="00576544" w:rsidRPr="003C66FA" w:rsidRDefault="00576544" w:rsidP="00576544">
      <w:pPr>
        <w:pStyle w:val="ConsPlusNonformat"/>
        <w:ind w:firstLine="720"/>
        <w:jc w:val="both"/>
        <w:rPr>
          <w:rFonts w:ascii="Times New Roman" w:hAnsi="Times New Roman" w:cs="Times New Roman"/>
          <w:sz w:val="24"/>
          <w:szCs w:val="24"/>
        </w:rPr>
      </w:pPr>
      <w:r w:rsidRPr="003C66FA">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576544" w:rsidRPr="003C66FA" w:rsidRDefault="00576544" w:rsidP="00576544">
      <w:pPr>
        <w:pStyle w:val="ConsPlusNonformat"/>
        <w:jc w:val="right"/>
        <w:rPr>
          <w:rFonts w:ascii="Times New Roman" w:hAnsi="Times New Roman" w:cs="Times New Roman"/>
          <w:sz w:val="24"/>
          <w:szCs w:val="24"/>
        </w:rPr>
      </w:pPr>
    </w:p>
    <w:p w:rsidR="00576544" w:rsidRPr="003C66FA" w:rsidRDefault="00576544" w:rsidP="00576544">
      <w:pPr>
        <w:pStyle w:val="ConsPlusNonformat"/>
        <w:jc w:val="right"/>
        <w:rPr>
          <w:rFonts w:ascii="Times New Roman" w:hAnsi="Times New Roman" w:cs="Times New Roman"/>
          <w:sz w:val="24"/>
          <w:szCs w:val="24"/>
        </w:rPr>
      </w:pPr>
      <w:r w:rsidRPr="003C66FA">
        <w:rPr>
          <w:rFonts w:ascii="Times New Roman" w:hAnsi="Times New Roman" w:cs="Times New Roman"/>
          <w:sz w:val="24"/>
          <w:szCs w:val="24"/>
        </w:rPr>
        <w:t>__________________________</w:t>
      </w:r>
    </w:p>
    <w:p w:rsidR="00576544" w:rsidRPr="003C66FA" w:rsidRDefault="00576544" w:rsidP="00576544">
      <w:pPr>
        <w:pStyle w:val="ConsPlusNonformat"/>
        <w:ind w:left="7200" w:firstLine="720"/>
        <w:jc w:val="both"/>
        <w:rPr>
          <w:rFonts w:ascii="Times New Roman" w:hAnsi="Times New Roman" w:cs="Times New Roman"/>
          <w:sz w:val="24"/>
          <w:szCs w:val="24"/>
        </w:rPr>
      </w:pPr>
      <w:r w:rsidRPr="003C66FA">
        <w:rPr>
          <w:rFonts w:ascii="Times New Roman" w:hAnsi="Times New Roman" w:cs="Times New Roman"/>
          <w:sz w:val="24"/>
          <w:szCs w:val="24"/>
        </w:rPr>
        <w:t>(подпись)</w:t>
      </w:r>
    </w:p>
    <w:p w:rsidR="00576544" w:rsidRPr="00576544" w:rsidRDefault="00576544" w:rsidP="00576544">
      <w:pPr>
        <w:tabs>
          <w:tab w:val="left" w:pos="7268"/>
        </w:tabs>
        <w:rPr>
          <w:sz w:val="20"/>
          <w:szCs w:val="20"/>
        </w:rPr>
      </w:pPr>
    </w:p>
    <w:p w:rsidR="00262F97" w:rsidRDefault="00262F97">
      <w:pPr>
        <w:rPr>
          <w:sz w:val="20"/>
          <w:szCs w:val="20"/>
        </w:rPr>
      </w:pPr>
      <w:r>
        <w:rPr>
          <w:sz w:val="20"/>
          <w:szCs w:val="20"/>
        </w:rPr>
        <w:br w:type="page"/>
      </w:r>
    </w:p>
    <w:p w:rsidR="00576544" w:rsidRPr="00576544" w:rsidRDefault="00576544" w:rsidP="00576544">
      <w:pPr>
        <w:tabs>
          <w:tab w:val="left" w:pos="8460"/>
        </w:tabs>
        <w:rPr>
          <w:sz w:val="20"/>
          <w:szCs w:val="20"/>
        </w:rPr>
      </w:pPr>
    </w:p>
    <w:p w:rsidR="00576544" w:rsidRPr="003C66FA" w:rsidRDefault="00576544" w:rsidP="00576544">
      <w:pPr>
        <w:tabs>
          <w:tab w:val="left" w:pos="7935"/>
        </w:tabs>
        <w:jc w:val="right"/>
      </w:pPr>
      <w:r w:rsidRPr="003C66FA">
        <w:t>Приложение № 5</w:t>
      </w:r>
    </w:p>
    <w:p w:rsidR="00576544" w:rsidRPr="003C66FA" w:rsidRDefault="00576544" w:rsidP="00576544">
      <w:pPr>
        <w:tabs>
          <w:tab w:val="left" w:pos="7935"/>
        </w:tabs>
        <w:jc w:val="right"/>
      </w:pPr>
      <w:r w:rsidRPr="003C66FA">
        <w:t>к Порядку</w:t>
      </w:r>
    </w:p>
    <w:p w:rsidR="00576544" w:rsidRPr="003C66FA" w:rsidRDefault="00576544" w:rsidP="00576544"/>
    <w:p w:rsidR="00576544" w:rsidRPr="003C66FA" w:rsidRDefault="00576544" w:rsidP="00576544"/>
    <w:p w:rsidR="00576544" w:rsidRPr="003C66FA" w:rsidRDefault="00576544" w:rsidP="00576544">
      <w:pPr>
        <w:tabs>
          <w:tab w:val="left" w:pos="3060"/>
        </w:tabs>
        <w:jc w:val="center"/>
      </w:pPr>
      <w:r w:rsidRPr="003C66FA">
        <w:t>Журнал</w:t>
      </w:r>
    </w:p>
    <w:p w:rsidR="00576544" w:rsidRPr="003C66FA" w:rsidRDefault="00576544" w:rsidP="00576544">
      <w:pPr>
        <w:tabs>
          <w:tab w:val="left" w:pos="3060"/>
        </w:tabs>
        <w:jc w:val="center"/>
      </w:pPr>
      <w:r w:rsidRPr="003C66FA">
        <w:t xml:space="preserve">регистрации заявок на получение субсидий в рамках реализации </w:t>
      </w:r>
    </w:p>
    <w:p w:rsidR="00576544" w:rsidRPr="003C66FA" w:rsidRDefault="003C66FA" w:rsidP="00576544">
      <w:pPr>
        <w:tabs>
          <w:tab w:val="left" w:pos="7785"/>
        </w:tabs>
        <w:jc w:val="center"/>
      </w:pPr>
      <w:r>
        <w:t>муниципальной программы</w:t>
      </w:r>
      <w:r w:rsidR="00576544" w:rsidRPr="003C66FA">
        <w:t xml:space="preserve"> «Развитие субъектов малого и среднего предпринимательства в Кежемском районе» </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576544" w:rsidRPr="003C66FA" w:rsidTr="0000752D">
        <w:trPr>
          <w:cantSplit/>
          <w:trHeight w:val="2164"/>
        </w:trPr>
        <w:tc>
          <w:tcPr>
            <w:tcW w:w="468" w:type="dxa"/>
            <w:shd w:val="clear" w:color="auto" w:fill="auto"/>
            <w:vAlign w:val="center"/>
          </w:tcPr>
          <w:p w:rsidR="00576544" w:rsidRPr="003C66FA" w:rsidRDefault="00576544" w:rsidP="0000752D">
            <w:pPr>
              <w:tabs>
                <w:tab w:val="left" w:pos="7785"/>
              </w:tabs>
              <w:jc w:val="center"/>
            </w:pPr>
            <w:r w:rsidRPr="003C66FA">
              <w:t>№</w:t>
            </w:r>
          </w:p>
        </w:tc>
        <w:tc>
          <w:tcPr>
            <w:tcW w:w="881" w:type="dxa"/>
            <w:shd w:val="clear" w:color="auto" w:fill="auto"/>
            <w:textDirection w:val="btLr"/>
            <w:vAlign w:val="center"/>
          </w:tcPr>
          <w:p w:rsidR="00576544" w:rsidRPr="003C66FA" w:rsidRDefault="00576544" w:rsidP="0000752D">
            <w:pPr>
              <w:tabs>
                <w:tab w:val="left" w:pos="7785"/>
              </w:tabs>
              <w:ind w:left="113" w:right="113"/>
              <w:jc w:val="center"/>
            </w:pPr>
            <w:r w:rsidRPr="003C66FA">
              <w:t>Дата регистрации</w:t>
            </w:r>
          </w:p>
        </w:tc>
        <w:tc>
          <w:tcPr>
            <w:tcW w:w="2087" w:type="dxa"/>
            <w:shd w:val="clear" w:color="auto" w:fill="auto"/>
            <w:vAlign w:val="center"/>
          </w:tcPr>
          <w:p w:rsidR="00576544" w:rsidRPr="003C66FA" w:rsidRDefault="00576544" w:rsidP="0000752D">
            <w:pPr>
              <w:tabs>
                <w:tab w:val="left" w:pos="7785"/>
              </w:tabs>
              <w:jc w:val="center"/>
            </w:pPr>
            <w:r w:rsidRPr="003C66FA">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576544" w:rsidRPr="003C66FA" w:rsidRDefault="00576544" w:rsidP="0000752D">
            <w:pPr>
              <w:tabs>
                <w:tab w:val="left" w:pos="7785"/>
              </w:tabs>
              <w:jc w:val="center"/>
            </w:pPr>
            <w:r w:rsidRPr="003C66FA">
              <w:t>Суть заявки</w:t>
            </w:r>
          </w:p>
        </w:tc>
        <w:tc>
          <w:tcPr>
            <w:tcW w:w="1126" w:type="dxa"/>
            <w:shd w:val="clear" w:color="auto" w:fill="auto"/>
            <w:textDirection w:val="btLr"/>
            <w:vAlign w:val="center"/>
          </w:tcPr>
          <w:p w:rsidR="00576544" w:rsidRPr="003C66FA" w:rsidRDefault="00576544" w:rsidP="0000752D">
            <w:pPr>
              <w:tabs>
                <w:tab w:val="left" w:pos="7785"/>
              </w:tabs>
              <w:ind w:left="113" w:right="113"/>
              <w:jc w:val="center"/>
            </w:pPr>
            <w:r w:rsidRPr="003C66FA">
              <w:t>Дата направления в Экспертную комиссию</w:t>
            </w:r>
          </w:p>
        </w:tc>
        <w:tc>
          <w:tcPr>
            <w:tcW w:w="1842" w:type="dxa"/>
            <w:shd w:val="clear" w:color="auto" w:fill="auto"/>
            <w:vAlign w:val="center"/>
          </w:tcPr>
          <w:p w:rsidR="00576544" w:rsidRPr="003C66FA" w:rsidRDefault="00576544" w:rsidP="0000752D">
            <w:pPr>
              <w:tabs>
                <w:tab w:val="left" w:pos="7785"/>
              </w:tabs>
              <w:jc w:val="center"/>
            </w:pPr>
            <w:r w:rsidRPr="003C66FA">
              <w:t>Суть решения Экспертной комиссии</w:t>
            </w:r>
          </w:p>
        </w:tc>
        <w:tc>
          <w:tcPr>
            <w:tcW w:w="1560" w:type="dxa"/>
            <w:shd w:val="clear" w:color="auto" w:fill="auto"/>
            <w:vAlign w:val="center"/>
          </w:tcPr>
          <w:p w:rsidR="00576544" w:rsidRPr="003C66FA" w:rsidRDefault="00576544" w:rsidP="0000752D">
            <w:pPr>
              <w:tabs>
                <w:tab w:val="left" w:pos="7785"/>
              </w:tabs>
              <w:jc w:val="center"/>
            </w:pPr>
            <w:r w:rsidRPr="003C66FA">
              <w:t>Примечание</w:t>
            </w:r>
          </w:p>
        </w:tc>
      </w:tr>
      <w:tr w:rsidR="00576544" w:rsidRPr="003C66FA" w:rsidTr="0000752D">
        <w:tc>
          <w:tcPr>
            <w:tcW w:w="468" w:type="dxa"/>
            <w:shd w:val="clear" w:color="auto" w:fill="auto"/>
          </w:tcPr>
          <w:p w:rsidR="00576544" w:rsidRPr="003C66FA" w:rsidRDefault="00576544" w:rsidP="0000752D">
            <w:pPr>
              <w:tabs>
                <w:tab w:val="left" w:pos="7785"/>
              </w:tabs>
            </w:pPr>
          </w:p>
        </w:tc>
        <w:tc>
          <w:tcPr>
            <w:tcW w:w="881" w:type="dxa"/>
            <w:shd w:val="clear" w:color="auto" w:fill="auto"/>
          </w:tcPr>
          <w:p w:rsidR="00576544" w:rsidRPr="003C66FA" w:rsidRDefault="00576544" w:rsidP="0000752D">
            <w:pPr>
              <w:tabs>
                <w:tab w:val="left" w:pos="7785"/>
              </w:tabs>
            </w:pPr>
          </w:p>
        </w:tc>
        <w:tc>
          <w:tcPr>
            <w:tcW w:w="2087" w:type="dxa"/>
            <w:shd w:val="clear" w:color="auto" w:fill="auto"/>
          </w:tcPr>
          <w:p w:rsidR="00576544" w:rsidRPr="003C66FA" w:rsidRDefault="00576544" w:rsidP="0000752D">
            <w:pPr>
              <w:tabs>
                <w:tab w:val="left" w:pos="7785"/>
              </w:tabs>
            </w:pPr>
          </w:p>
        </w:tc>
        <w:tc>
          <w:tcPr>
            <w:tcW w:w="1414" w:type="dxa"/>
            <w:shd w:val="clear" w:color="auto" w:fill="auto"/>
          </w:tcPr>
          <w:p w:rsidR="00576544" w:rsidRPr="003C66FA" w:rsidRDefault="00576544" w:rsidP="0000752D">
            <w:pPr>
              <w:tabs>
                <w:tab w:val="left" w:pos="7785"/>
              </w:tabs>
            </w:pPr>
          </w:p>
        </w:tc>
        <w:tc>
          <w:tcPr>
            <w:tcW w:w="1126" w:type="dxa"/>
            <w:shd w:val="clear" w:color="auto" w:fill="auto"/>
          </w:tcPr>
          <w:p w:rsidR="00576544" w:rsidRPr="003C66FA" w:rsidRDefault="00576544" w:rsidP="0000752D">
            <w:pPr>
              <w:tabs>
                <w:tab w:val="left" w:pos="7785"/>
              </w:tabs>
            </w:pPr>
          </w:p>
        </w:tc>
        <w:tc>
          <w:tcPr>
            <w:tcW w:w="1842" w:type="dxa"/>
            <w:shd w:val="clear" w:color="auto" w:fill="auto"/>
          </w:tcPr>
          <w:p w:rsidR="00576544" w:rsidRPr="003C66FA" w:rsidRDefault="00576544" w:rsidP="0000752D">
            <w:pPr>
              <w:tabs>
                <w:tab w:val="left" w:pos="7785"/>
              </w:tabs>
            </w:pPr>
          </w:p>
        </w:tc>
        <w:tc>
          <w:tcPr>
            <w:tcW w:w="1560" w:type="dxa"/>
            <w:shd w:val="clear" w:color="auto" w:fill="auto"/>
          </w:tcPr>
          <w:p w:rsidR="00576544" w:rsidRPr="003C66FA" w:rsidRDefault="00576544" w:rsidP="0000752D">
            <w:pPr>
              <w:tabs>
                <w:tab w:val="left" w:pos="7785"/>
              </w:tabs>
            </w:pPr>
          </w:p>
        </w:tc>
      </w:tr>
    </w:tbl>
    <w:p w:rsidR="00576544" w:rsidRPr="003C66FA" w:rsidRDefault="00576544" w:rsidP="00576544">
      <w:pPr>
        <w:tabs>
          <w:tab w:val="left" w:pos="7785"/>
        </w:tabs>
      </w:pPr>
    </w:p>
    <w:p w:rsidR="00262F97" w:rsidRDefault="00262F97">
      <w:r>
        <w:br w:type="page"/>
      </w:r>
    </w:p>
    <w:p w:rsidR="00576544" w:rsidRPr="003C66FA" w:rsidRDefault="00576544" w:rsidP="00DE6354">
      <w:pPr>
        <w:tabs>
          <w:tab w:val="left" w:pos="8550"/>
        </w:tabs>
        <w:jc w:val="right"/>
      </w:pPr>
      <w:r w:rsidRPr="003C66FA">
        <w:lastRenderedPageBreak/>
        <w:t>Приложение № 6</w:t>
      </w:r>
    </w:p>
    <w:p w:rsidR="00576544" w:rsidRPr="003C66FA" w:rsidRDefault="00576544" w:rsidP="00576544">
      <w:pPr>
        <w:tabs>
          <w:tab w:val="left" w:pos="8550"/>
        </w:tabs>
        <w:jc w:val="center"/>
      </w:pPr>
      <w:r w:rsidRPr="003C66FA">
        <w:t xml:space="preserve">   к Порядку</w:t>
      </w:r>
    </w:p>
    <w:p w:rsidR="00576544" w:rsidRPr="003C66FA" w:rsidRDefault="00576544" w:rsidP="00576544"/>
    <w:p w:rsidR="00576544" w:rsidRPr="003C66FA" w:rsidRDefault="00576544" w:rsidP="003C66FA">
      <w:pPr>
        <w:jc w:val="center"/>
      </w:pPr>
    </w:p>
    <w:p w:rsidR="00576544" w:rsidRPr="003C66FA" w:rsidRDefault="00576544" w:rsidP="003C66FA">
      <w:pPr>
        <w:widowControl w:val="0"/>
        <w:autoSpaceDE w:val="0"/>
        <w:autoSpaceDN w:val="0"/>
        <w:adjustRightInd w:val="0"/>
        <w:jc w:val="center"/>
      </w:pPr>
      <w:r w:rsidRPr="003C66FA">
        <w:t>КРИТЕРИИ ОЦЕНКИ СОЦИАЛЬНО-ЭКОНОМИЧЕСКОЙ РЕАЛИЗУЕМОСТИ</w:t>
      </w:r>
    </w:p>
    <w:p w:rsidR="00576544" w:rsidRDefault="00576544" w:rsidP="003C66FA">
      <w:pPr>
        <w:widowControl w:val="0"/>
        <w:autoSpaceDE w:val="0"/>
        <w:autoSpaceDN w:val="0"/>
        <w:adjustRightInd w:val="0"/>
        <w:jc w:val="center"/>
      </w:pPr>
      <w:r w:rsidRPr="003C66FA">
        <w:t>БИЗНЕС-ПРОЕКТОВ (БИЗНЕС-ПЛАНОВ)</w:t>
      </w:r>
    </w:p>
    <w:p w:rsidR="003C66FA" w:rsidRPr="003C66FA" w:rsidRDefault="003C66FA" w:rsidP="003C66FA">
      <w:pPr>
        <w:widowControl w:val="0"/>
        <w:autoSpaceDE w:val="0"/>
        <w:autoSpaceDN w:val="0"/>
        <w:adjustRightInd w:val="0"/>
        <w:jc w:val="center"/>
      </w:pPr>
    </w:p>
    <w:tbl>
      <w:tblPr>
        <w:tblW w:w="0" w:type="auto"/>
        <w:tblCellSpacing w:w="5" w:type="nil"/>
        <w:tblLayout w:type="fixed"/>
        <w:tblCellMar>
          <w:left w:w="75" w:type="dxa"/>
          <w:right w:w="75" w:type="dxa"/>
        </w:tblCellMar>
        <w:tblLook w:val="0000" w:firstRow="0" w:lastRow="0" w:firstColumn="0" w:lastColumn="0" w:noHBand="0" w:noVBand="0"/>
      </w:tblPr>
      <w:tblGrid>
        <w:gridCol w:w="696"/>
        <w:gridCol w:w="3248"/>
        <w:gridCol w:w="3132"/>
        <w:gridCol w:w="1972"/>
      </w:tblGrid>
      <w:tr w:rsidR="00576544" w:rsidRPr="00576544" w:rsidTr="0000752D">
        <w:trPr>
          <w:trHeight w:val="400"/>
          <w:tblCellSpacing w:w="5" w:type="nil"/>
        </w:trPr>
        <w:tc>
          <w:tcPr>
            <w:tcW w:w="696" w:type="dxa"/>
            <w:tcBorders>
              <w:top w:val="single" w:sz="8" w:space="0" w:color="auto"/>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N</w:t>
            </w:r>
          </w:p>
          <w:p w:rsidR="00576544" w:rsidRPr="00576544" w:rsidRDefault="00576544" w:rsidP="0000752D">
            <w:pPr>
              <w:widowControl w:val="0"/>
              <w:autoSpaceDE w:val="0"/>
              <w:autoSpaceDN w:val="0"/>
              <w:adjustRightInd w:val="0"/>
              <w:jc w:val="center"/>
              <w:rPr>
                <w:sz w:val="20"/>
                <w:szCs w:val="20"/>
              </w:rPr>
            </w:pPr>
            <w:r w:rsidRPr="00576544">
              <w:rPr>
                <w:sz w:val="20"/>
                <w:szCs w:val="20"/>
              </w:rPr>
              <w:t>п/п</w:t>
            </w:r>
          </w:p>
        </w:tc>
        <w:tc>
          <w:tcPr>
            <w:tcW w:w="3248" w:type="dxa"/>
            <w:tcBorders>
              <w:top w:val="single" w:sz="8" w:space="0" w:color="auto"/>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Критерий</w:t>
            </w:r>
          </w:p>
        </w:tc>
        <w:tc>
          <w:tcPr>
            <w:tcW w:w="3132" w:type="dxa"/>
            <w:tcBorders>
              <w:top w:val="single" w:sz="8" w:space="0" w:color="auto"/>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Характеристика факторов</w:t>
            </w:r>
          </w:p>
          <w:p w:rsidR="00576544" w:rsidRPr="00576544" w:rsidRDefault="00576544" w:rsidP="0000752D">
            <w:pPr>
              <w:widowControl w:val="0"/>
              <w:autoSpaceDE w:val="0"/>
              <w:autoSpaceDN w:val="0"/>
              <w:adjustRightInd w:val="0"/>
              <w:jc w:val="center"/>
              <w:rPr>
                <w:sz w:val="20"/>
                <w:szCs w:val="20"/>
              </w:rPr>
            </w:pPr>
            <w:r w:rsidRPr="00576544">
              <w:rPr>
                <w:sz w:val="20"/>
                <w:szCs w:val="20"/>
              </w:rPr>
              <w:t>(критериев)</w:t>
            </w:r>
          </w:p>
        </w:tc>
        <w:tc>
          <w:tcPr>
            <w:tcW w:w="1972" w:type="dxa"/>
            <w:tcBorders>
              <w:top w:val="single" w:sz="8" w:space="0" w:color="auto"/>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Баллы</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1</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I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характеризующие бизнес-проект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1.1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Структура бизнес-проекта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30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наличие обязательных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разделов (элементов)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бизнес-проекта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присутствуют разделы: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резюме;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описание товаров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исследование и анализ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рынка;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маркетинговый;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организационный;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производственный;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налогообложение;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финансовый;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движение денежных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средств;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 анализ рисков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хотя бы один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из обязательных разделов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6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1.2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Наличие у инициатора проекта опыта работы 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запроектированной сфере деятельности, профильного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образования и квалификации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outlineLvl w:val="2"/>
              <w:rPr>
                <w:sz w:val="20"/>
                <w:szCs w:val="20"/>
              </w:rPr>
            </w:pPr>
          </w:p>
        </w:tc>
      </w:tr>
      <w:tr w:rsidR="00576544" w:rsidRPr="00576544" w:rsidTr="0000752D">
        <w:trPr>
          <w:trHeight w:val="12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опыт,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квалификация, образование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имеются данные об опыте,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квалификации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и образовании инициатора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в запроектированной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сфере деятельности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12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б)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образование,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квалификация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имеются данные 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квалификации 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образовании инициатора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запроектированной сфере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деятельности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8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в)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только опыт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имеются данные об опыте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работы 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запроектированной сфере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деятельности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г)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отсутствуют опыт,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квалификация, образование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нет данных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II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характеризующие рынок товаров (работ,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2.1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Конкурентная среда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16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проведен анализ местных   </w:t>
            </w:r>
          </w:p>
          <w:p w:rsidR="00576544" w:rsidRPr="00576544" w:rsidRDefault="00576544" w:rsidP="0000752D">
            <w:pPr>
              <w:widowControl w:val="0"/>
              <w:autoSpaceDE w:val="0"/>
              <w:autoSpaceDN w:val="0"/>
              <w:adjustRightInd w:val="0"/>
              <w:rPr>
                <w:sz w:val="20"/>
                <w:szCs w:val="20"/>
              </w:rPr>
            </w:pPr>
            <w:r w:rsidRPr="00576544">
              <w:rPr>
                <w:sz w:val="20"/>
                <w:szCs w:val="20"/>
              </w:rPr>
              <w:t>конкурентов и конкурентов,</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поставляющих на местный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рынок аналогичный товар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(работу, услугу)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список с наименованием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конкурентов, указанием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места осуществления ими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деятельности,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характеристикой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производимых ими товаров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8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характеристика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производимых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конкурентами товаров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4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б)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проведен анализ сильных и </w:t>
            </w:r>
          </w:p>
          <w:p w:rsidR="00576544" w:rsidRPr="00576544" w:rsidRDefault="00576544" w:rsidP="0000752D">
            <w:pPr>
              <w:widowControl w:val="0"/>
              <w:autoSpaceDE w:val="0"/>
              <w:autoSpaceDN w:val="0"/>
              <w:adjustRightInd w:val="0"/>
              <w:rPr>
                <w:sz w:val="20"/>
                <w:szCs w:val="20"/>
              </w:rPr>
            </w:pPr>
            <w:r w:rsidRPr="00576544">
              <w:rPr>
                <w:sz w:val="20"/>
                <w:szCs w:val="20"/>
              </w:rPr>
              <w:t>слабых сторон конкурентов,</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определены их доли на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рынке и их влияние на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отрасль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анализ проведен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анализ не проведен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III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характеризующие товары (работы, услуги)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3.1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Описание товаров (работ,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12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наличие описания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конкурентных преимуществ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(работ, услуг) по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сравнению с аналогами 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товарами-заменителями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описание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выпускаемого товара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его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свойств. Расписан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ассортимент товаров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б)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наличие описания товаров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 услуг)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только описание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3.2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Конкурентные преимущества товара (работ, услуг)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outlineLvl w:val="2"/>
              <w:rPr>
                <w:sz w:val="20"/>
                <w:szCs w:val="20"/>
              </w:rPr>
            </w:pP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по цене                   </w:t>
            </w:r>
          </w:p>
        </w:tc>
        <w:tc>
          <w:tcPr>
            <w:tcW w:w="3132"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ставится оценка по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каждому критерию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б)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по качеству               </w:t>
            </w:r>
          </w:p>
        </w:tc>
        <w:tc>
          <w:tcPr>
            <w:tcW w:w="3132"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в)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по сопутствующему сервису </w:t>
            </w:r>
          </w:p>
        </w:tc>
        <w:tc>
          <w:tcPr>
            <w:tcW w:w="3132"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0,5</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г)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по новизне                </w:t>
            </w:r>
          </w:p>
        </w:tc>
        <w:tc>
          <w:tcPr>
            <w:tcW w:w="3132"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0,5</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IV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характеризующие маркетинг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4.1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Ценовая политика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12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определение цен на товары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(работы, услуги)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указаны цены реализации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(работ, услуг),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возможный темп роста,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анализ среднерыночных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цен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10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указаны цены реализации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(работ, услуг),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но их обоснование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12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цены на проектируемый к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производству товар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(работы, услуги) не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соответствуют ситуации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на рынке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данные о ценах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отсутствуют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w:t>
            </w:r>
          </w:p>
        </w:tc>
      </w:tr>
      <w:tr w:rsidR="00576544" w:rsidRPr="00576544" w:rsidTr="0000752D">
        <w:trPr>
          <w:trHeight w:val="8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обоснование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объема реализации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(услуг, работ)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прогноз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объема реализации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товаров (услуг, работ)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1</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V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характеризующие производство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5.1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Технология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10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имеется описание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технологии производства 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организации               </w:t>
            </w:r>
          </w:p>
          <w:p w:rsidR="00576544" w:rsidRPr="00576544" w:rsidRDefault="00576544" w:rsidP="0000752D">
            <w:pPr>
              <w:widowControl w:val="0"/>
              <w:autoSpaceDE w:val="0"/>
              <w:autoSpaceDN w:val="0"/>
              <w:adjustRightInd w:val="0"/>
              <w:rPr>
                <w:sz w:val="20"/>
                <w:szCs w:val="20"/>
              </w:rPr>
            </w:pPr>
            <w:r w:rsidRPr="00576544">
              <w:rPr>
                <w:sz w:val="20"/>
                <w:szCs w:val="20"/>
              </w:rPr>
              <w:t>производственного процесса</w:t>
            </w:r>
          </w:p>
        </w:tc>
        <w:tc>
          <w:tcPr>
            <w:tcW w:w="3132"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этапы, алгоритм, схемы,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принципы работы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оборудования и т.п. (для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непроизводственных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проектов обязательно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описание порядка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оказания услуг, основных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требований к этому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процессу)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6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б)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описание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технологии                </w:t>
            </w:r>
          </w:p>
        </w:tc>
        <w:tc>
          <w:tcPr>
            <w:tcW w:w="3132"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в)  </w:t>
            </w:r>
          </w:p>
        </w:tc>
        <w:tc>
          <w:tcPr>
            <w:tcW w:w="3248"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описание      </w:t>
            </w:r>
          </w:p>
          <w:p w:rsidR="00576544" w:rsidRPr="00576544" w:rsidRDefault="00576544" w:rsidP="0000752D">
            <w:pPr>
              <w:widowControl w:val="0"/>
              <w:autoSpaceDE w:val="0"/>
              <w:autoSpaceDN w:val="0"/>
              <w:adjustRightInd w:val="0"/>
              <w:rPr>
                <w:sz w:val="20"/>
                <w:szCs w:val="20"/>
              </w:rPr>
            </w:pPr>
            <w:r w:rsidRPr="00576544">
              <w:rPr>
                <w:sz w:val="20"/>
                <w:szCs w:val="20"/>
              </w:rPr>
              <w:t>производственного процесса</w:t>
            </w:r>
          </w:p>
        </w:tc>
        <w:tc>
          <w:tcPr>
            <w:tcW w:w="3132"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lastRenderedPageBreak/>
              <w:t xml:space="preserve">VI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Финансовые факторы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6.1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Обеспеченность финансовыми средствами (собственными,</w:t>
            </w:r>
          </w:p>
          <w:p w:rsidR="00576544" w:rsidRPr="00576544" w:rsidRDefault="00576544" w:rsidP="0000752D">
            <w:pPr>
              <w:widowControl w:val="0"/>
              <w:autoSpaceDE w:val="0"/>
              <w:autoSpaceDN w:val="0"/>
              <w:adjustRightInd w:val="0"/>
              <w:rPr>
                <w:sz w:val="20"/>
                <w:szCs w:val="20"/>
              </w:rPr>
            </w:pPr>
            <w:r w:rsidRPr="00576544">
              <w:rPr>
                <w:sz w:val="20"/>
                <w:szCs w:val="20"/>
              </w:rPr>
              <w:t xml:space="preserve">заемными) на реализацию проекта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4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доля собственных (заемных)</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средств в общем объеме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инвестиций на реализацию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бизнес-проекта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76% и выше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51%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75%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31%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50%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10%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30%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менее 10%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1</w:t>
            </w:r>
          </w:p>
        </w:tc>
      </w:tr>
      <w:tr w:rsidR="00576544" w:rsidRPr="00576544" w:rsidTr="0000752D">
        <w:trPr>
          <w:trHeight w:val="6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6.2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Наличие собственных средств (доля собственных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средств в общем объеме средств, необходимых для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реализации проекта)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outlineLvl w:val="2"/>
              <w:rPr>
                <w:sz w:val="20"/>
                <w:szCs w:val="20"/>
              </w:rPr>
            </w:pPr>
          </w:p>
        </w:tc>
      </w:tr>
      <w:tr w:rsidR="00576544" w:rsidRPr="00576544" w:rsidTr="0000752D">
        <w:trPr>
          <w:trHeight w:val="4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доля собственных средств в</w:t>
            </w:r>
          </w:p>
          <w:p w:rsidR="00576544" w:rsidRPr="00576544" w:rsidRDefault="00576544" w:rsidP="0000752D">
            <w:pPr>
              <w:widowControl w:val="0"/>
              <w:autoSpaceDE w:val="0"/>
              <w:autoSpaceDN w:val="0"/>
              <w:adjustRightInd w:val="0"/>
              <w:rPr>
                <w:sz w:val="20"/>
                <w:szCs w:val="20"/>
              </w:rPr>
            </w:pPr>
            <w:r w:rsidRPr="00576544">
              <w:rPr>
                <w:sz w:val="20"/>
                <w:szCs w:val="20"/>
              </w:rPr>
              <w:t>общем объеме инвестиций на</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реализацию бизнес-проекта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76% и выше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51%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75%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31%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50%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10% включительно до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30%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2</w:t>
            </w:r>
          </w:p>
        </w:tc>
      </w:tr>
      <w:tr w:rsidR="00576544" w:rsidRPr="00576544" w:rsidTr="0000752D">
        <w:trPr>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менее 10%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1</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VII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Социально-экономические факторы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7.1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Развитие рынка труда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4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количество новых рабочих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мест (без учета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инициатора)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свыше 10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6 до 10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 2 до 5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            1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                 2    </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7.2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Уровень заработной платы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8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отношение уровня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заработной платы по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бизнес-проекту к величине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прожиточного минимума по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Кежемскому району,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установленного на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соответствующий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календарный год, и МРОТ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выше величины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прожиточного минимума по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Кежемскому району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10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соответствует величине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прожиточного минимума,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установленного 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Кежемском районе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rHeight w:val="12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ниже величины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прожиточного минимума,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установленного 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Кежемском районе, но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выше МРОТ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соответствует или ниже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МРОТ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0</w:t>
            </w: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VIII</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r w:rsidRPr="00576544">
              <w:rPr>
                <w:sz w:val="20"/>
                <w:szCs w:val="20"/>
              </w:rPr>
              <w:t xml:space="preserve">Факторы риска и эффективности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1"/>
              <w:rPr>
                <w:sz w:val="20"/>
                <w:szCs w:val="20"/>
              </w:rPr>
            </w:pPr>
          </w:p>
        </w:tc>
      </w:tr>
      <w:tr w:rsidR="00576544" w:rsidRPr="00576544" w:rsidTr="0000752D">
        <w:trPr>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8.1 </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Комплексность (полнота) оценки рисков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bookmarkStart w:id="13" w:name="Par350"/>
            <w:bookmarkEnd w:id="13"/>
          </w:p>
        </w:tc>
      </w:tr>
      <w:tr w:rsidR="00576544" w:rsidRPr="00576544" w:rsidTr="0000752D">
        <w:trPr>
          <w:trHeight w:val="6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проведен анализ рисков    </w:t>
            </w:r>
          </w:p>
          <w:p w:rsidR="00576544" w:rsidRPr="00576544" w:rsidRDefault="00576544" w:rsidP="0000752D">
            <w:pPr>
              <w:widowControl w:val="0"/>
              <w:autoSpaceDE w:val="0"/>
              <w:autoSpaceDN w:val="0"/>
              <w:adjustRightInd w:val="0"/>
              <w:rPr>
                <w:sz w:val="20"/>
                <w:szCs w:val="20"/>
              </w:rPr>
            </w:pPr>
            <w:r w:rsidRPr="00576544">
              <w:rPr>
                <w:sz w:val="20"/>
                <w:szCs w:val="20"/>
              </w:rPr>
              <w:t xml:space="preserve">реализации бизнес-проекта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перечислены риски 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проведен их анализ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риски перечислены, но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отсутствует их анализ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перечень рисков не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представлен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1</w:t>
            </w:r>
          </w:p>
        </w:tc>
      </w:tr>
      <w:tr w:rsidR="00576544" w:rsidRPr="00576544" w:rsidTr="0000752D">
        <w:trPr>
          <w:trHeight w:val="400"/>
          <w:tblCellSpacing w:w="5" w:type="nil"/>
        </w:trPr>
        <w:tc>
          <w:tcPr>
            <w:tcW w:w="696"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lastRenderedPageBreak/>
              <w:t>8.2</w:t>
            </w:r>
          </w:p>
        </w:tc>
        <w:tc>
          <w:tcPr>
            <w:tcW w:w="6380" w:type="dxa"/>
            <w:gridSpan w:val="2"/>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r w:rsidRPr="00576544">
              <w:rPr>
                <w:sz w:val="20"/>
                <w:szCs w:val="20"/>
              </w:rPr>
              <w:t xml:space="preserve">Экономическая эффективность реализации бизнес-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outlineLvl w:val="2"/>
              <w:rPr>
                <w:sz w:val="20"/>
                <w:szCs w:val="20"/>
              </w:rPr>
            </w:pPr>
          </w:p>
        </w:tc>
      </w:tr>
      <w:tr w:rsidR="00576544" w:rsidRPr="00576544" w:rsidTr="0000752D">
        <w:trPr>
          <w:trHeight w:val="600"/>
          <w:tblCellSpacing w:w="5" w:type="nil"/>
        </w:trPr>
        <w:tc>
          <w:tcPr>
            <w:tcW w:w="696"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а)  </w:t>
            </w:r>
          </w:p>
        </w:tc>
        <w:tc>
          <w:tcPr>
            <w:tcW w:w="3248" w:type="dxa"/>
            <w:vMerge w:val="restart"/>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окупаемость проекта       </w:t>
            </w: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период окупаемости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до 2 лет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5</w:t>
            </w:r>
          </w:p>
        </w:tc>
      </w:tr>
      <w:tr w:rsidR="00576544" w:rsidRPr="00576544" w:rsidTr="0000752D">
        <w:trPr>
          <w:trHeight w:val="6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период окупаемости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от 2 до 3 лет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4</w:t>
            </w:r>
          </w:p>
        </w:tc>
      </w:tr>
      <w:tr w:rsidR="00576544" w:rsidRPr="00576544" w:rsidTr="0000752D">
        <w:trPr>
          <w:trHeight w:val="400"/>
          <w:tblCellSpacing w:w="5" w:type="nil"/>
        </w:trPr>
        <w:tc>
          <w:tcPr>
            <w:tcW w:w="696"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248" w:type="dxa"/>
            <w:vMerge/>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ind w:firstLine="540"/>
              <w:jc w:val="both"/>
              <w:rPr>
                <w:sz w:val="20"/>
                <w:szCs w:val="20"/>
              </w:rPr>
            </w:pPr>
          </w:p>
        </w:tc>
        <w:tc>
          <w:tcPr>
            <w:tcW w:w="313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rPr>
                <w:sz w:val="20"/>
                <w:szCs w:val="20"/>
              </w:rPr>
            </w:pPr>
            <w:r w:rsidRPr="00576544">
              <w:rPr>
                <w:sz w:val="20"/>
                <w:szCs w:val="20"/>
              </w:rPr>
              <w:t xml:space="preserve">период окупаемости       </w:t>
            </w:r>
          </w:p>
          <w:p w:rsidR="00576544" w:rsidRPr="00576544" w:rsidRDefault="00576544" w:rsidP="0000752D">
            <w:pPr>
              <w:widowControl w:val="0"/>
              <w:autoSpaceDE w:val="0"/>
              <w:autoSpaceDN w:val="0"/>
              <w:adjustRightInd w:val="0"/>
              <w:rPr>
                <w:sz w:val="20"/>
                <w:szCs w:val="20"/>
              </w:rPr>
            </w:pPr>
            <w:r w:rsidRPr="00576544">
              <w:rPr>
                <w:sz w:val="20"/>
                <w:szCs w:val="20"/>
              </w:rPr>
              <w:t xml:space="preserve">проекта свыше 3 лет      </w:t>
            </w:r>
          </w:p>
        </w:tc>
        <w:tc>
          <w:tcPr>
            <w:tcW w:w="1972" w:type="dxa"/>
            <w:tcBorders>
              <w:left w:val="single" w:sz="8" w:space="0" w:color="auto"/>
              <w:bottom w:val="single" w:sz="8" w:space="0" w:color="auto"/>
              <w:right w:val="single" w:sz="8" w:space="0" w:color="auto"/>
            </w:tcBorders>
          </w:tcPr>
          <w:p w:rsidR="00576544" w:rsidRPr="00576544" w:rsidRDefault="00576544" w:rsidP="0000752D">
            <w:pPr>
              <w:widowControl w:val="0"/>
              <w:autoSpaceDE w:val="0"/>
              <w:autoSpaceDN w:val="0"/>
              <w:adjustRightInd w:val="0"/>
              <w:jc w:val="center"/>
              <w:rPr>
                <w:sz w:val="20"/>
                <w:szCs w:val="20"/>
              </w:rPr>
            </w:pPr>
            <w:r w:rsidRPr="00576544">
              <w:rPr>
                <w:sz w:val="20"/>
                <w:szCs w:val="20"/>
              </w:rPr>
              <w:t>3</w:t>
            </w:r>
          </w:p>
        </w:tc>
      </w:tr>
    </w:tbl>
    <w:p w:rsidR="00576544" w:rsidRPr="00576544" w:rsidRDefault="00576544" w:rsidP="00262F97">
      <w:pPr>
        <w:tabs>
          <w:tab w:val="left" w:pos="3585"/>
        </w:tabs>
        <w:rPr>
          <w:sz w:val="20"/>
          <w:szCs w:val="20"/>
        </w:rPr>
      </w:pPr>
    </w:p>
    <w:sectPr w:rsidR="00576544" w:rsidRPr="00576544" w:rsidSect="00A553FD">
      <w:pgSz w:w="11905" w:h="16838"/>
      <w:pgMar w:top="1134" w:right="567"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57" w:rsidRDefault="009A4E57">
      <w:r>
        <w:separator/>
      </w:r>
    </w:p>
  </w:endnote>
  <w:endnote w:type="continuationSeparator" w:id="0">
    <w:p w:rsidR="009A4E57" w:rsidRDefault="009A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57" w:rsidRDefault="009A4E57">
      <w:r>
        <w:separator/>
      </w:r>
    </w:p>
  </w:footnote>
  <w:footnote w:type="continuationSeparator" w:id="0">
    <w:p w:rsidR="009A4E57" w:rsidRDefault="009A4E57">
      <w:r>
        <w:continuationSeparator/>
      </w:r>
    </w:p>
  </w:footnote>
  <w:footnote w:id="1">
    <w:p w:rsidR="008C7A42" w:rsidRDefault="008C7A42" w:rsidP="00576544">
      <w:pPr>
        <w:pStyle w:val="af3"/>
      </w:pPr>
      <w:r>
        <w:rPr>
          <w:rStyle w:val="af5"/>
        </w:rPr>
        <w:footnoteRef/>
      </w:r>
      <w:r w:rsidRPr="0025077A">
        <w:t xml:space="preserve">Для </w:t>
      </w:r>
      <w:r>
        <w:t>субъектов малого предпринимательства, зарегистрированных менее 1 года,</w:t>
      </w:r>
      <w:r w:rsidRPr="0025077A">
        <w:t xml:space="preserve"> сведения предоставляются за период, прошедший со дня их государственной регистрации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8649"/>
    </w:sdtPr>
    <w:sdtEndPr/>
    <w:sdtContent>
      <w:p w:rsidR="008C7A42" w:rsidRDefault="006739F2">
        <w:pPr>
          <w:pStyle w:val="a3"/>
          <w:jc w:val="center"/>
        </w:pPr>
        <w:r>
          <w:fldChar w:fldCharType="begin"/>
        </w:r>
        <w:r w:rsidR="008C7A42">
          <w:instrText>PAGE   \* MERGEFORMAT</w:instrText>
        </w:r>
        <w:r>
          <w:fldChar w:fldCharType="separate"/>
        </w:r>
        <w:r w:rsidR="00133BC5">
          <w:rPr>
            <w:noProof/>
          </w:rPr>
          <w:t>2</w:t>
        </w:r>
        <w:r>
          <w:fldChar w:fldCharType="end"/>
        </w:r>
      </w:p>
    </w:sdtContent>
  </w:sdt>
  <w:p w:rsidR="008C7A42" w:rsidRDefault="008C7A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42" w:rsidRPr="00105E35" w:rsidRDefault="006739F2">
    <w:pPr>
      <w:pStyle w:val="a3"/>
      <w:jc w:val="center"/>
    </w:pPr>
    <w:r>
      <w:fldChar w:fldCharType="begin"/>
    </w:r>
    <w:r w:rsidR="008C7A42">
      <w:instrText>PAGE   \* MERGEFORMAT</w:instrText>
    </w:r>
    <w:r>
      <w:fldChar w:fldCharType="separate"/>
    </w:r>
    <w:r w:rsidR="00133BC5">
      <w:rPr>
        <w:noProof/>
      </w:rPr>
      <w:t>19</w:t>
    </w:r>
    <w:r>
      <w:rPr>
        <w:noProof/>
      </w:rPr>
      <w:fldChar w:fldCharType="end"/>
    </w:r>
  </w:p>
  <w:p w:rsidR="008C7A42" w:rsidRDefault="008C7A42">
    <w:pPr>
      <w:pStyle w:val="a3"/>
    </w:pPr>
  </w:p>
  <w:p w:rsidR="008C7A42" w:rsidRDefault="008C7A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42" w:rsidRDefault="006739F2" w:rsidP="0000752D">
    <w:pPr>
      <w:pStyle w:val="a3"/>
      <w:framePr w:wrap="around" w:vAnchor="text" w:hAnchor="margin" w:xAlign="center" w:y="1"/>
      <w:rPr>
        <w:rStyle w:val="a6"/>
      </w:rPr>
    </w:pPr>
    <w:r>
      <w:rPr>
        <w:rStyle w:val="a6"/>
      </w:rPr>
      <w:fldChar w:fldCharType="begin"/>
    </w:r>
    <w:r w:rsidR="008C7A42">
      <w:rPr>
        <w:rStyle w:val="a6"/>
      </w:rPr>
      <w:instrText xml:space="preserve">PAGE  </w:instrText>
    </w:r>
    <w:r>
      <w:rPr>
        <w:rStyle w:val="a6"/>
      </w:rPr>
      <w:fldChar w:fldCharType="end"/>
    </w:r>
  </w:p>
  <w:p w:rsidR="008C7A42" w:rsidRDefault="008C7A4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42" w:rsidRDefault="006739F2" w:rsidP="0000752D">
    <w:pPr>
      <w:pStyle w:val="a3"/>
      <w:framePr w:wrap="around" w:vAnchor="text" w:hAnchor="margin" w:xAlign="center" w:y="1"/>
      <w:rPr>
        <w:rStyle w:val="a6"/>
      </w:rPr>
    </w:pPr>
    <w:r>
      <w:rPr>
        <w:rStyle w:val="a6"/>
      </w:rPr>
      <w:fldChar w:fldCharType="begin"/>
    </w:r>
    <w:r w:rsidR="008C7A42">
      <w:rPr>
        <w:rStyle w:val="a6"/>
      </w:rPr>
      <w:instrText xml:space="preserve">PAGE  </w:instrText>
    </w:r>
    <w:r>
      <w:rPr>
        <w:rStyle w:val="a6"/>
      </w:rPr>
      <w:fldChar w:fldCharType="separate"/>
    </w:r>
    <w:r w:rsidR="00133BC5">
      <w:rPr>
        <w:rStyle w:val="a6"/>
        <w:noProof/>
      </w:rPr>
      <w:t>60</w:t>
    </w:r>
    <w:r>
      <w:rPr>
        <w:rStyle w:val="a6"/>
      </w:rPr>
      <w:fldChar w:fldCharType="end"/>
    </w:r>
  </w:p>
  <w:p w:rsidR="008C7A42" w:rsidRDefault="008C7A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2AA3"/>
    <w:rsid w:val="00000137"/>
    <w:rsid w:val="0000015B"/>
    <w:rsid w:val="00001AA9"/>
    <w:rsid w:val="00002ACC"/>
    <w:rsid w:val="0000752D"/>
    <w:rsid w:val="00007B38"/>
    <w:rsid w:val="00010FE7"/>
    <w:rsid w:val="0001369E"/>
    <w:rsid w:val="00013CE4"/>
    <w:rsid w:val="00014E00"/>
    <w:rsid w:val="00015870"/>
    <w:rsid w:val="0001778E"/>
    <w:rsid w:val="00017826"/>
    <w:rsid w:val="000206C3"/>
    <w:rsid w:val="000276AF"/>
    <w:rsid w:val="00031414"/>
    <w:rsid w:val="00032E57"/>
    <w:rsid w:val="0003342D"/>
    <w:rsid w:val="000339C1"/>
    <w:rsid w:val="00034166"/>
    <w:rsid w:val="000345F3"/>
    <w:rsid w:val="000351A5"/>
    <w:rsid w:val="00036303"/>
    <w:rsid w:val="00036AC1"/>
    <w:rsid w:val="00036FF0"/>
    <w:rsid w:val="000370E6"/>
    <w:rsid w:val="00037703"/>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4935"/>
    <w:rsid w:val="00064A18"/>
    <w:rsid w:val="00065643"/>
    <w:rsid w:val="0006584F"/>
    <w:rsid w:val="00065E05"/>
    <w:rsid w:val="00066B33"/>
    <w:rsid w:val="00067AA2"/>
    <w:rsid w:val="000723D7"/>
    <w:rsid w:val="000733C4"/>
    <w:rsid w:val="0007470B"/>
    <w:rsid w:val="000810DF"/>
    <w:rsid w:val="00081107"/>
    <w:rsid w:val="00081AE0"/>
    <w:rsid w:val="00082097"/>
    <w:rsid w:val="00082E9C"/>
    <w:rsid w:val="000839A1"/>
    <w:rsid w:val="00084AA8"/>
    <w:rsid w:val="0008558B"/>
    <w:rsid w:val="000863F7"/>
    <w:rsid w:val="00087E3A"/>
    <w:rsid w:val="00090188"/>
    <w:rsid w:val="00090C69"/>
    <w:rsid w:val="00090E67"/>
    <w:rsid w:val="0009281A"/>
    <w:rsid w:val="00095285"/>
    <w:rsid w:val="00096C07"/>
    <w:rsid w:val="000972D2"/>
    <w:rsid w:val="00097622"/>
    <w:rsid w:val="000976BF"/>
    <w:rsid w:val="000A07CD"/>
    <w:rsid w:val="000A0A60"/>
    <w:rsid w:val="000A2C3F"/>
    <w:rsid w:val="000A597C"/>
    <w:rsid w:val="000A6C77"/>
    <w:rsid w:val="000A6E68"/>
    <w:rsid w:val="000A7DAC"/>
    <w:rsid w:val="000B0212"/>
    <w:rsid w:val="000B1B99"/>
    <w:rsid w:val="000B23E5"/>
    <w:rsid w:val="000B5325"/>
    <w:rsid w:val="000B666A"/>
    <w:rsid w:val="000C0255"/>
    <w:rsid w:val="000C0626"/>
    <w:rsid w:val="000C06F3"/>
    <w:rsid w:val="000C0904"/>
    <w:rsid w:val="000C1AA0"/>
    <w:rsid w:val="000C1D61"/>
    <w:rsid w:val="000C23B4"/>
    <w:rsid w:val="000C30F3"/>
    <w:rsid w:val="000D0512"/>
    <w:rsid w:val="000D05FD"/>
    <w:rsid w:val="000D0A89"/>
    <w:rsid w:val="000D0A9F"/>
    <w:rsid w:val="000D1469"/>
    <w:rsid w:val="000D3CA8"/>
    <w:rsid w:val="000D489D"/>
    <w:rsid w:val="000D7008"/>
    <w:rsid w:val="000D7155"/>
    <w:rsid w:val="000D74FA"/>
    <w:rsid w:val="000E10CD"/>
    <w:rsid w:val="000E254B"/>
    <w:rsid w:val="000E254D"/>
    <w:rsid w:val="000E281C"/>
    <w:rsid w:val="000E3960"/>
    <w:rsid w:val="000E48DA"/>
    <w:rsid w:val="000E69B4"/>
    <w:rsid w:val="000E6DC1"/>
    <w:rsid w:val="000E7129"/>
    <w:rsid w:val="000E74A4"/>
    <w:rsid w:val="000E7780"/>
    <w:rsid w:val="000F0A44"/>
    <w:rsid w:val="000F2836"/>
    <w:rsid w:val="000F29F1"/>
    <w:rsid w:val="000F338F"/>
    <w:rsid w:val="000F4BFB"/>
    <w:rsid w:val="000F774B"/>
    <w:rsid w:val="0010040F"/>
    <w:rsid w:val="001019E9"/>
    <w:rsid w:val="00101B92"/>
    <w:rsid w:val="001020CA"/>
    <w:rsid w:val="00102468"/>
    <w:rsid w:val="00103385"/>
    <w:rsid w:val="00104B92"/>
    <w:rsid w:val="00105273"/>
    <w:rsid w:val="00105C91"/>
    <w:rsid w:val="00111B34"/>
    <w:rsid w:val="00113F7A"/>
    <w:rsid w:val="0011511B"/>
    <w:rsid w:val="00122CE2"/>
    <w:rsid w:val="00123D43"/>
    <w:rsid w:val="00125376"/>
    <w:rsid w:val="00125BC5"/>
    <w:rsid w:val="0012640B"/>
    <w:rsid w:val="0012664F"/>
    <w:rsid w:val="00126B0B"/>
    <w:rsid w:val="001335F1"/>
    <w:rsid w:val="00133BC5"/>
    <w:rsid w:val="001361F1"/>
    <w:rsid w:val="00136815"/>
    <w:rsid w:val="00136A9E"/>
    <w:rsid w:val="00137506"/>
    <w:rsid w:val="00137771"/>
    <w:rsid w:val="00142044"/>
    <w:rsid w:val="00143F3D"/>
    <w:rsid w:val="001440B9"/>
    <w:rsid w:val="00145AE7"/>
    <w:rsid w:val="00146A23"/>
    <w:rsid w:val="00147AAA"/>
    <w:rsid w:val="0015344B"/>
    <w:rsid w:val="00153BEF"/>
    <w:rsid w:val="00154323"/>
    <w:rsid w:val="00160F50"/>
    <w:rsid w:val="00163F2B"/>
    <w:rsid w:val="0016518F"/>
    <w:rsid w:val="00165A80"/>
    <w:rsid w:val="00166046"/>
    <w:rsid w:val="001666E2"/>
    <w:rsid w:val="00166793"/>
    <w:rsid w:val="00166A11"/>
    <w:rsid w:val="00173198"/>
    <w:rsid w:val="00175138"/>
    <w:rsid w:val="001760DD"/>
    <w:rsid w:val="00177150"/>
    <w:rsid w:val="0018137A"/>
    <w:rsid w:val="001835BB"/>
    <w:rsid w:val="00183BA4"/>
    <w:rsid w:val="00184EAF"/>
    <w:rsid w:val="00184F81"/>
    <w:rsid w:val="00187E43"/>
    <w:rsid w:val="00194F82"/>
    <w:rsid w:val="0019507D"/>
    <w:rsid w:val="00196DDF"/>
    <w:rsid w:val="001A1292"/>
    <w:rsid w:val="001A3303"/>
    <w:rsid w:val="001A3F06"/>
    <w:rsid w:val="001A562E"/>
    <w:rsid w:val="001A5A03"/>
    <w:rsid w:val="001A6200"/>
    <w:rsid w:val="001A6A23"/>
    <w:rsid w:val="001B2C60"/>
    <w:rsid w:val="001B3657"/>
    <w:rsid w:val="001B3A3E"/>
    <w:rsid w:val="001B3B7D"/>
    <w:rsid w:val="001B44E3"/>
    <w:rsid w:val="001B721D"/>
    <w:rsid w:val="001B7B3C"/>
    <w:rsid w:val="001C1768"/>
    <w:rsid w:val="001C1CAE"/>
    <w:rsid w:val="001C231D"/>
    <w:rsid w:val="001C2961"/>
    <w:rsid w:val="001C35C2"/>
    <w:rsid w:val="001C3E45"/>
    <w:rsid w:val="001C4925"/>
    <w:rsid w:val="001C6825"/>
    <w:rsid w:val="001C79EA"/>
    <w:rsid w:val="001D14D4"/>
    <w:rsid w:val="001D1A20"/>
    <w:rsid w:val="001D21EC"/>
    <w:rsid w:val="001D263B"/>
    <w:rsid w:val="001D2EDC"/>
    <w:rsid w:val="001D3361"/>
    <w:rsid w:val="001D467F"/>
    <w:rsid w:val="001D4822"/>
    <w:rsid w:val="001D4B12"/>
    <w:rsid w:val="001D5665"/>
    <w:rsid w:val="001D79F3"/>
    <w:rsid w:val="001E0653"/>
    <w:rsid w:val="001E0E53"/>
    <w:rsid w:val="001E1E5B"/>
    <w:rsid w:val="001E4C2F"/>
    <w:rsid w:val="001E508C"/>
    <w:rsid w:val="001E6BC6"/>
    <w:rsid w:val="001E7258"/>
    <w:rsid w:val="001E783A"/>
    <w:rsid w:val="001E7DCA"/>
    <w:rsid w:val="001F084A"/>
    <w:rsid w:val="001F08D1"/>
    <w:rsid w:val="001F444F"/>
    <w:rsid w:val="001F54A9"/>
    <w:rsid w:val="002008A7"/>
    <w:rsid w:val="00200B0F"/>
    <w:rsid w:val="00200EBD"/>
    <w:rsid w:val="0020258E"/>
    <w:rsid w:val="00202F55"/>
    <w:rsid w:val="00203E1A"/>
    <w:rsid w:val="002040DE"/>
    <w:rsid w:val="00205972"/>
    <w:rsid w:val="00206A25"/>
    <w:rsid w:val="002079A7"/>
    <w:rsid w:val="0021060F"/>
    <w:rsid w:val="00210782"/>
    <w:rsid w:val="0021102D"/>
    <w:rsid w:val="00212A9F"/>
    <w:rsid w:val="00214692"/>
    <w:rsid w:val="00215EC3"/>
    <w:rsid w:val="0021717C"/>
    <w:rsid w:val="002171FC"/>
    <w:rsid w:val="002209E7"/>
    <w:rsid w:val="00220F69"/>
    <w:rsid w:val="0022204F"/>
    <w:rsid w:val="002235CD"/>
    <w:rsid w:val="00223A98"/>
    <w:rsid w:val="0022421E"/>
    <w:rsid w:val="00224339"/>
    <w:rsid w:val="002254EB"/>
    <w:rsid w:val="0022551A"/>
    <w:rsid w:val="00225D62"/>
    <w:rsid w:val="00226A9F"/>
    <w:rsid w:val="00226BFC"/>
    <w:rsid w:val="00226C60"/>
    <w:rsid w:val="00227569"/>
    <w:rsid w:val="00230EC5"/>
    <w:rsid w:val="00232265"/>
    <w:rsid w:val="00232A94"/>
    <w:rsid w:val="00232D26"/>
    <w:rsid w:val="002346AB"/>
    <w:rsid w:val="00234AA7"/>
    <w:rsid w:val="00235A53"/>
    <w:rsid w:val="002364E2"/>
    <w:rsid w:val="002414FE"/>
    <w:rsid w:val="0024195F"/>
    <w:rsid w:val="00241EA8"/>
    <w:rsid w:val="00241F74"/>
    <w:rsid w:val="002433AC"/>
    <w:rsid w:val="002435E5"/>
    <w:rsid w:val="00243FD3"/>
    <w:rsid w:val="002450F2"/>
    <w:rsid w:val="00245299"/>
    <w:rsid w:val="00250100"/>
    <w:rsid w:val="00250191"/>
    <w:rsid w:val="00251351"/>
    <w:rsid w:val="002517F7"/>
    <w:rsid w:val="00253543"/>
    <w:rsid w:val="00253BE2"/>
    <w:rsid w:val="00255044"/>
    <w:rsid w:val="00255751"/>
    <w:rsid w:val="00256A60"/>
    <w:rsid w:val="00257A46"/>
    <w:rsid w:val="002608F9"/>
    <w:rsid w:val="00260F2D"/>
    <w:rsid w:val="00261089"/>
    <w:rsid w:val="00262134"/>
    <w:rsid w:val="00262F97"/>
    <w:rsid w:val="0026341A"/>
    <w:rsid w:val="00265A11"/>
    <w:rsid w:val="00265FE1"/>
    <w:rsid w:val="00266205"/>
    <w:rsid w:val="00267384"/>
    <w:rsid w:val="00271294"/>
    <w:rsid w:val="00272560"/>
    <w:rsid w:val="0027257C"/>
    <w:rsid w:val="00272D92"/>
    <w:rsid w:val="0027469D"/>
    <w:rsid w:val="002748AB"/>
    <w:rsid w:val="00275127"/>
    <w:rsid w:val="00275F37"/>
    <w:rsid w:val="00281EBE"/>
    <w:rsid w:val="00282F0B"/>
    <w:rsid w:val="00283037"/>
    <w:rsid w:val="0028461F"/>
    <w:rsid w:val="0028527B"/>
    <w:rsid w:val="002855D3"/>
    <w:rsid w:val="0028735E"/>
    <w:rsid w:val="00290059"/>
    <w:rsid w:val="002914BA"/>
    <w:rsid w:val="002917B3"/>
    <w:rsid w:val="00291F79"/>
    <w:rsid w:val="00292703"/>
    <w:rsid w:val="00293F5A"/>
    <w:rsid w:val="00294E36"/>
    <w:rsid w:val="00295A9F"/>
    <w:rsid w:val="00297B47"/>
    <w:rsid w:val="002A0393"/>
    <w:rsid w:val="002A0D13"/>
    <w:rsid w:val="002A377C"/>
    <w:rsid w:val="002A45D4"/>
    <w:rsid w:val="002A4BB3"/>
    <w:rsid w:val="002A4EB5"/>
    <w:rsid w:val="002A5E32"/>
    <w:rsid w:val="002A6C48"/>
    <w:rsid w:val="002A6DEF"/>
    <w:rsid w:val="002B0A3E"/>
    <w:rsid w:val="002B2D15"/>
    <w:rsid w:val="002B5A82"/>
    <w:rsid w:val="002B6196"/>
    <w:rsid w:val="002B7682"/>
    <w:rsid w:val="002C057D"/>
    <w:rsid w:val="002C0E5E"/>
    <w:rsid w:val="002C1BF3"/>
    <w:rsid w:val="002C2B60"/>
    <w:rsid w:val="002C2EB5"/>
    <w:rsid w:val="002C4444"/>
    <w:rsid w:val="002C4F36"/>
    <w:rsid w:val="002C5159"/>
    <w:rsid w:val="002C6D4C"/>
    <w:rsid w:val="002C7923"/>
    <w:rsid w:val="002C7D13"/>
    <w:rsid w:val="002D1930"/>
    <w:rsid w:val="002D25EA"/>
    <w:rsid w:val="002D2D95"/>
    <w:rsid w:val="002D3C96"/>
    <w:rsid w:val="002D416E"/>
    <w:rsid w:val="002D5158"/>
    <w:rsid w:val="002D55E7"/>
    <w:rsid w:val="002D6840"/>
    <w:rsid w:val="002D7355"/>
    <w:rsid w:val="002E0029"/>
    <w:rsid w:val="002E00F5"/>
    <w:rsid w:val="002E3139"/>
    <w:rsid w:val="002E3AB0"/>
    <w:rsid w:val="002E44C9"/>
    <w:rsid w:val="002E6263"/>
    <w:rsid w:val="002E7592"/>
    <w:rsid w:val="002E7A96"/>
    <w:rsid w:val="002F1156"/>
    <w:rsid w:val="002F18DB"/>
    <w:rsid w:val="002F2210"/>
    <w:rsid w:val="002F23A8"/>
    <w:rsid w:val="002F2F10"/>
    <w:rsid w:val="002F30A6"/>
    <w:rsid w:val="002F356D"/>
    <w:rsid w:val="002F473A"/>
    <w:rsid w:val="002F4C3E"/>
    <w:rsid w:val="002F6798"/>
    <w:rsid w:val="002F693A"/>
    <w:rsid w:val="002F7AA6"/>
    <w:rsid w:val="002F7C8D"/>
    <w:rsid w:val="0030121E"/>
    <w:rsid w:val="003029CF"/>
    <w:rsid w:val="003049A3"/>
    <w:rsid w:val="0030567D"/>
    <w:rsid w:val="003065FC"/>
    <w:rsid w:val="00306D98"/>
    <w:rsid w:val="0031269F"/>
    <w:rsid w:val="003141D8"/>
    <w:rsid w:val="00316821"/>
    <w:rsid w:val="00316A08"/>
    <w:rsid w:val="00322393"/>
    <w:rsid w:val="0032332F"/>
    <w:rsid w:val="003233B4"/>
    <w:rsid w:val="003236F6"/>
    <w:rsid w:val="003254B8"/>
    <w:rsid w:val="00325CC4"/>
    <w:rsid w:val="00325F4B"/>
    <w:rsid w:val="00330DF0"/>
    <w:rsid w:val="00331EF5"/>
    <w:rsid w:val="003329FE"/>
    <w:rsid w:val="00335146"/>
    <w:rsid w:val="00337CEA"/>
    <w:rsid w:val="00340306"/>
    <w:rsid w:val="00342536"/>
    <w:rsid w:val="0034355F"/>
    <w:rsid w:val="0034472E"/>
    <w:rsid w:val="00344DE4"/>
    <w:rsid w:val="00345936"/>
    <w:rsid w:val="00345EA7"/>
    <w:rsid w:val="003460E2"/>
    <w:rsid w:val="003500C0"/>
    <w:rsid w:val="00353913"/>
    <w:rsid w:val="00354165"/>
    <w:rsid w:val="003553D8"/>
    <w:rsid w:val="0035760B"/>
    <w:rsid w:val="003576B9"/>
    <w:rsid w:val="00357A53"/>
    <w:rsid w:val="00357CDB"/>
    <w:rsid w:val="003600BA"/>
    <w:rsid w:val="00363D5C"/>
    <w:rsid w:val="003658D0"/>
    <w:rsid w:val="0036658F"/>
    <w:rsid w:val="00372462"/>
    <w:rsid w:val="00373446"/>
    <w:rsid w:val="003744C6"/>
    <w:rsid w:val="003754A9"/>
    <w:rsid w:val="00375B7D"/>
    <w:rsid w:val="003771C7"/>
    <w:rsid w:val="00377B29"/>
    <w:rsid w:val="003802A1"/>
    <w:rsid w:val="003808AF"/>
    <w:rsid w:val="003809B1"/>
    <w:rsid w:val="00380DCE"/>
    <w:rsid w:val="00384376"/>
    <w:rsid w:val="00384E7B"/>
    <w:rsid w:val="00385E08"/>
    <w:rsid w:val="003863BB"/>
    <w:rsid w:val="003866BA"/>
    <w:rsid w:val="00386A14"/>
    <w:rsid w:val="00387099"/>
    <w:rsid w:val="0039017A"/>
    <w:rsid w:val="00390622"/>
    <w:rsid w:val="003906CE"/>
    <w:rsid w:val="00391419"/>
    <w:rsid w:val="003937D4"/>
    <w:rsid w:val="0039567C"/>
    <w:rsid w:val="003A0C1D"/>
    <w:rsid w:val="003A1576"/>
    <w:rsid w:val="003A1A36"/>
    <w:rsid w:val="003A2384"/>
    <w:rsid w:val="003A286C"/>
    <w:rsid w:val="003A3260"/>
    <w:rsid w:val="003A32FC"/>
    <w:rsid w:val="003A357B"/>
    <w:rsid w:val="003A3D81"/>
    <w:rsid w:val="003A42FB"/>
    <w:rsid w:val="003A529A"/>
    <w:rsid w:val="003A5938"/>
    <w:rsid w:val="003A5F37"/>
    <w:rsid w:val="003A6140"/>
    <w:rsid w:val="003A624E"/>
    <w:rsid w:val="003A7DAE"/>
    <w:rsid w:val="003B0F32"/>
    <w:rsid w:val="003B3C79"/>
    <w:rsid w:val="003B40EF"/>
    <w:rsid w:val="003B43C2"/>
    <w:rsid w:val="003B4A15"/>
    <w:rsid w:val="003B4C5E"/>
    <w:rsid w:val="003B4D6E"/>
    <w:rsid w:val="003C274F"/>
    <w:rsid w:val="003C2E80"/>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8F3"/>
    <w:rsid w:val="003E1EC1"/>
    <w:rsid w:val="003E3314"/>
    <w:rsid w:val="003E441F"/>
    <w:rsid w:val="003E4DDA"/>
    <w:rsid w:val="003E5F21"/>
    <w:rsid w:val="003E6208"/>
    <w:rsid w:val="003E7568"/>
    <w:rsid w:val="003F09FB"/>
    <w:rsid w:val="003F3216"/>
    <w:rsid w:val="003F3CA2"/>
    <w:rsid w:val="003F44D9"/>
    <w:rsid w:val="003F574F"/>
    <w:rsid w:val="003F5949"/>
    <w:rsid w:val="003F5AA2"/>
    <w:rsid w:val="003F6B6B"/>
    <w:rsid w:val="003F6D20"/>
    <w:rsid w:val="003F7578"/>
    <w:rsid w:val="003F7BB8"/>
    <w:rsid w:val="003F7CF7"/>
    <w:rsid w:val="0040266F"/>
    <w:rsid w:val="00403495"/>
    <w:rsid w:val="00404647"/>
    <w:rsid w:val="004058C0"/>
    <w:rsid w:val="00405EFA"/>
    <w:rsid w:val="004066DC"/>
    <w:rsid w:val="00410515"/>
    <w:rsid w:val="00411663"/>
    <w:rsid w:val="00411F4C"/>
    <w:rsid w:val="004125FE"/>
    <w:rsid w:val="0041353D"/>
    <w:rsid w:val="00413F4D"/>
    <w:rsid w:val="004140F4"/>
    <w:rsid w:val="00414335"/>
    <w:rsid w:val="00414A26"/>
    <w:rsid w:val="00416525"/>
    <w:rsid w:val="0041698C"/>
    <w:rsid w:val="0041700E"/>
    <w:rsid w:val="00420875"/>
    <w:rsid w:val="004217BD"/>
    <w:rsid w:val="004223C3"/>
    <w:rsid w:val="00422E68"/>
    <w:rsid w:val="00423159"/>
    <w:rsid w:val="004236F4"/>
    <w:rsid w:val="0042394D"/>
    <w:rsid w:val="00424D2E"/>
    <w:rsid w:val="00426514"/>
    <w:rsid w:val="00427AA1"/>
    <w:rsid w:val="0043019F"/>
    <w:rsid w:val="004302AA"/>
    <w:rsid w:val="0043037B"/>
    <w:rsid w:val="0043041C"/>
    <w:rsid w:val="00430493"/>
    <w:rsid w:val="00430E74"/>
    <w:rsid w:val="0043174B"/>
    <w:rsid w:val="00431783"/>
    <w:rsid w:val="00431BCB"/>
    <w:rsid w:val="00432423"/>
    <w:rsid w:val="00432847"/>
    <w:rsid w:val="00435327"/>
    <w:rsid w:val="00435575"/>
    <w:rsid w:val="0043698F"/>
    <w:rsid w:val="00437174"/>
    <w:rsid w:val="004426DB"/>
    <w:rsid w:val="004438B0"/>
    <w:rsid w:val="00443F51"/>
    <w:rsid w:val="00445D42"/>
    <w:rsid w:val="004464E3"/>
    <w:rsid w:val="00450A8C"/>
    <w:rsid w:val="00450E99"/>
    <w:rsid w:val="00451F4D"/>
    <w:rsid w:val="004527DD"/>
    <w:rsid w:val="0045293E"/>
    <w:rsid w:val="00452945"/>
    <w:rsid w:val="00453005"/>
    <w:rsid w:val="00455060"/>
    <w:rsid w:val="00455310"/>
    <w:rsid w:val="00456498"/>
    <w:rsid w:val="00456FDB"/>
    <w:rsid w:val="0045779F"/>
    <w:rsid w:val="00457817"/>
    <w:rsid w:val="00457876"/>
    <w:rsid w:val="00462884"/>
    <w:rsid w:val="00462B1A"/>
    <w:rsid w:val="0046441A"/>
    <w:rsid w:val="00464600"/>
    <w:rsid w:val="00467734"/>
    <w:rsid w:val="0047044B"/>
    <w:rsid w:val="0047127D"/>
    <w:rsid w:val="00471CA8"/>
    <w:rsid w:val="00471DAE"/>
    <w:rsid w:val="00471E8B"/>
    <w:rsid w:val="00474633"/>
    <w:rsid w:val="004759EB"/>
    <w:rsid w:val="004762F8"/>
    <w:rsid w:val="0047670F"/>
    <w:rsid w:val="0048082C"/>
    <w:rsid w:val="00481578"/>
    <w:rsid w:val="00482621"/>
    <w:rsid w:val="00483794"/>
    <w:rsid w:val="00483B4E"/>
    <w:rsid w:val="0048558F"/>
    <w:rsid w:val="0048680E"/>
    <w:rsid w:val="00490342"/>
    <w:rsid w:val="0049133A"/>
    <w:rsid w:val="00491C12"/>
    <w:rsid w:val="00494905"/>
    <w:rsid w:val="00495BCD"/>
    <w:rsid w:val="004966D9"/>
    <w:rsid w:val="00496B25"/>
    <w:rsid w:val="0049703F"/>
    <w:rsid w:val="00497E15"/>
    <w:rsid w:val="004A0946"/>
    <w:rsid w:val="004A0D0E"/>
    <w:rsid w:val="004A3348"/>
    <w:rsid w:val="004A3CC0"/>
    <w:rsid w:val="004A4050"/>
    <w:rsid w:val="004A7223"/>
    <w:rsid w:val="004B00A1"/>
    <w:rsid w:val="004B0A61"/>
    <w:rsid w:val="004B1675"/>
    <w:rsid w:val="004B2122"/>
    <w:rsid w:val="004B3B1E"/>
    <w:rsid w:val="004B43DE"/>
    <w:rsid w:val="004B4A02"/>
    <w:rsid w:val="004B5EF1"/>
    <w:rsid w:val="004B646B"/>
    <w:rsid w:val="004B6F53"/>
    <w:rsid w:val="004B7BF5"/>
    <w:rsid w:val="004C0861"/>
    <w:rsid w:val="004C159A"/>
    <w:rsid w:val="004C1F66"/>
    <w:rsid w:val="004C2106"/>
    <w:rsid w:val="004C4F1C"/>
    <w:rsid w:val="004D09EA"/>
    <w:rsid w:val="004D1E06"/>
    <w:rsid w:val="004D2575"/>
    <w:rsid w:val="004D484C"/>
    <w:rsid w:val="004D51D9"/>
    <w:rsid w:val="004D70D2"/>
    <w:rsid w:val="004E2218"/>
    <w:rsid w:val="004E2DA5"/>
    <w:rsid w:val="004E34F6"/>
    <w:rsid w:val="004E58D0"/>
    <w:rsid w:val="004E682E"/>
    <w:rsid w:val="004E74A7"/>
    <w:rsid w:val="004F1B9C"/>
    <w:rsid w:val="004F1FD2"/>
    <w:rsid w:val="004F4856"/>
    <w:rsid w:val="004F5035"/>
    <w:rsid w:val="004F5AD3"/>
    <w:rsid w:val="005006F5"/>
    <w:rsid w:val="0050157D"/>
    <w:rsid w:val="00501924"/>
    <w:rsid w:val="00502075"/>
    <w:rsid w:val="005026FD"/>
    <w:rsid w:val="005040BD"/>
    <w:rsid w:val="00504415"/>
    <w:rsid w:val="0050444B"/>
    <w:rsid w:val="00505CE5"/>
    <w:rsid w:val="00505FBA"/>
    <w:rsid w:val="00506C15"/>
    <w:rsid w:val="0051037D"/>
    <w:rsid w:val="00513EE7"/>
    <w:rsid w:val="00516CC3"/>
    <w:rsid w:val="00520C99"/>
    <w:rsid w:val="00523E13"/>
    <w:rsid w:val="005278C8"/>
    <w:rsid w:val="00530B69"/>
    <w:rsid w:val="005323FF"/>
    <w:rsid w:val="0053451A"/>
    <w:rsid w:val="005365EE"/>
    <w:rsid w:val="00540824"/>
    <w:rsid w:val="00540E37"/>
    <w:rsid w:val="00542576"/>
    <w:rsid w:val="0054329A"/>
    <w:rsid w:val="0054431A"/>
    <w:rsid w:val="0054467B"/>
    <w:rsid w:val="00545574"/>
    <w:rsid w:val="005458BE"/>
    <w:rsid w:val="0054636A"/>
    <w:rsid w:val="00546F96"/>
    <w:rsid w:val="0054722C"/>
    <w:rsid w:val="00550EB7"/>
    <w:rsid w:val="00552C6F"/>
    <w:rsid w:val="005533AD"/>
    <w:rsid w:val="0055471D"/>
    <w:rsid w:val="00554A29"/>
    <w:rsid w:val="0055565B"/>
    <w:rsid w:val="0055598D"/>
    <w:rsid w:val="005559A2"/>
    <w:rsid w:val="00555ABE"/>
    <w:rsid w:val="005568CB"/>
    <w:rsid w:val="00556D0F"/>
    <w:rsid w:val="00556F70"/>
    <w:rsid w:val="00562C1E"/>
    <w:rsid w:val="00563D40"/>
    <w:rsid w:val="00565A9C"/>
    <w:rsid w:val="00566125"/>
    <w:rsid w:val="005706A3"/>
    <w:rsid w:val="0057236A"/>
    <w:rsid w:val="00573A9E"/>
    <w:rsid w:val="00573E95"/>
    <w:rsid w:val="00574316"/>
    <w:rsid w:val="005761B4"/>
    <w:rsid w:val="00576544"/>
    <w:rsid w:val="00577519"/>
    <w:rsid w:val="0057759B"/>
    <w:rsid w:val="00577781"/>
    <w:rsid w:val="00577AF2"/>
    <w:rsid w:val="005815B2"/>
    <w:rsid w:val="00584363"/>
    <w:rsid w:val="005844B5"/>
    <w:rsid w:val="00584EDC"/>
    <w:rsid w:val="005860B0"/>
    <w:rsid w:val="00586236"/>
    <w:rsid w:val="005911C8"/>
    <w:rsid w:val="00592692"/>
    <w:rsid w:val="00597AC2"/>
    <w:rsid w:val="005A1240"/>
    <w:rsid w:val="005A3047"/>
    <w:rsid w:val="005A456C"/>
    <w:rsid w:val="005A4993"/>
    <w:rsid w:val="005A55AF"/>
    <w:rsid w:val="005B0B80"/>
    <w:rsid w:val="005B12CB"/>
    <w:rsid w:val="005B1C80"/>
    <w:rsid w:val="005B342B"/>
    <w:rsid w:val="005B4B71"/>
    <w:rsid w:val="005B62AB"/>
    <w:rsid w:val="005B731C"/>
    <w:rsid w:val="005C0690"/>
    <w:rsid w:val="005C2BB4"/>
    <w:rsid w:val="005C397A"/>
    <w:rsid w:val="005C3BDB"/>
    <w:rsid w:val="005C3FAE"/>
    <w:rsid w:val="005C6341"/>
    <w:rsid w:val="005C68E8"/>
    <w:rsid w:val="005C7683"/>
    <w:rsid w:val="005D115B"/>
    <w:rsid w:val="005D1D3B"/>
    <w:rsid w:val="005D2325"/>
    <w:rsid w:val="005D3993"/>
    <w:rsid w:val="005D5195"/>
    <w:rsid w:val="005D6240"/>
    <w:rsid w:val="005E0255"/>
    <w:rsid w:val="005E0941"/>
    <w:rsid w:val="005E1F85"/>
    <w:rsid w:val="005E38CA"/>
    <w:rsid w:val="005E3BDF"/>
    <w:rsid w:val="005E4083"/>
    <w:rsid w:val="005E40A4"/>
    <w:rsid w:val="005E4228"/>
    <w:rsid w:val="005E4D4A"/>
    <w:rsid w:val="005E4DF8"/>
    <w:rsid w:val="005E5F54"/>
    <w:rsid w:val="005E654D"/>
    <w:rsid w:val="005E72D2"/>
    <w:rsid w:val="005E7317"/>
    <w:rsid w:val="005F08FB"/>
    <w:rsid w:val="005F163C"/>
    <w:rsid w:val="005F1A5C"/>
    <w:rsid w:val="005F1C8A"/>
    <w:rsid w:val="005F2BD4"/>
    <w:rsid w:val="005F2D0A"/>
    <w:rsid w:val="005F62EB"/>
    <w:rsid w:val="005F76A6"/>
    <w:rsid w:val="0060077C"/>
    <w:rsid w:val="00600A65"/>
    <w:rsid w:val="00601408"/>
    <w:rsid w:val="00601AB6"/>
    <w:rsid w:val="00602136"/>
    <w:rsid w:val="006024C6"/>
    <w:rsid w:val="006029C8"/>
    <w:rsid w:val="0060305F"/>
    <w:rsid w:val="00605D28"/>
    <w:rsid w:val="00606535"/>
    <w:rsid w:val="0061165C"/>
    <w:rsid w:val="00613F71"/>
    <w:rsid w:val="006146F4"/>
    <w:rsid w:val="00614B61"/>
    <w:rsid w:val="00615598"/>
    <w:rsid w:val="0061692C"/>
    <w:rsid w:val="006175FF"/>
    <w:rsid w:val="00620091"/>
    <w:rsid w:val="00620CF1"/>
    <w:rsid w:val="00621277"/>
    <w:rsid w:val="00621FED"/>
    <w:rsid w:val="00623880"/>
    <w:rsid w:val="00624203"/>
    <w:rsid w:val="00624ED3"/>
    <w:rsid w:val="00626573"/>
    <w:rsid w:val="00627007"/>
    <w:rsid w:val="00627AA9"/>
    <w:rsid w:val="00631799"/>
    <w:rsid w:val="00632BFF"/>
    <w:rsid w:val="006334B9"/>
    <w:rsid w:val="0063371B"/>
    <w:rsid w:val="006360E6"/>
    <w:rsid w:val="006366EF"/>
    <w:rsid w:val="0063672A"/>
    <w:rsid w:val="00636B20"/>
    <w:rsid w:val="00641583"/>
    <w:rsid w:val="00644B00"/>
    <w:rsid w:val="00644EAF"/>
    <w:rsid w:val="0064578F"/>
    <w:rsid w:val="00646F65"/>
    <w:rsid w:val="00647A25"/>
    <w:rsid w:val="0065189E"/>
    <w:rsid w:val="00652D5B"/>
    <w:rsid w:val="00652E67"/>
    <w:rsid w:val="00652F08"/>
    <w:rsid w:val="00653B58"/>
    <w:rsid w:val="0065575D"/>
    <w:rsid w:val="0065681A"/>
    <w:rsid w:val="00657D41"/>
    <w:rsid w:val="006619A1"/>
    <w:rsid w:val="00662AA3"/>
    <w:rsid w:val="00662FB2"/>
    <w:rsid w:val="0066344D"/>
    <w:rsid w:val="006639D9"/>
    <w:rsid w:val="006650ED"/>
    <w:rsid w:val="0066785A"/>
    <w:rsid w:val="00670C5F"/>
    <w:rsid w:val="00671861"/>
    <w:rsid w:val="00672304"/>
    <w:rsid w:val="00672328"/>
    <w:rsid w:val="00672F76"/>
    <w:rsid w:val="006739F2"/>
    <w:rsid w:val="00673AE3"/>
    <w:rsid w:val="00673B03"/>
    <w:rsid w:val="00674DA8"/>
    <w:rsid w:val="00675887"/>
    <w:rsid w:val="00676ED3"/>
    <w:rsid w:val="00682857"/>
    <w:rsid w:val="00683576"/>
    <w:rsid w:val="00683DCC"/>
    <w:rsid w:val="00684EC4"/>
    <w:rsid w:val="00685BE8"/>
    <w:rsid w:val="00686E9B"/>
    <w:rsid w:val="006877AC"/>
    <w:rsid w:val="00693BD1"/>
    <w:rsid w:val="00693ECB"/>
    <w:rsid w:val="00696A66"/>
    <w:rsid w:val="00697FB0"/>
    <w:rsid w:val="006A3C4C"/>
    <w:rsid w:val="006A4DA3"/>
    <w:rsid w:val="006A61CB"/>
    <w:rsid w:val="006A705B"/>
    <w:rsid w:val="006A7065"/>
    <w:rsid w:val="006B05C3"/>
    <w:rsid w:val="006B25E6"/>
    <w:rsid w:val="006B2BDF"/>
    <w:rsid w:val="006B4A0B"/>
    <w:rsid w:val="006B4F15"/>
    <w:rsid w:val="006B5F93"/>
    <w:rsid w:val="006B648D"/>
    <w:rsid w:val="006C15D8"/>
    <w:rsid w:val="006C1D4A"/>
    <w:rsid w:val="006C21DF"/>
    <w:rsid w:val="006C35E9"/>
    <w:rsid w:val="006C42C8"/>
    <w:rsid w:val="006C5942"/>
    <w:rsid w:val="006C6FB5"/>
    <w:rsid w:val="006C7D95"/>
    <w:rsid w:val="006D41C8"/>
    <w:rsid w:val="006D53FE"/>
    <w:rsid w:val="006D6203"/>
    <w:rsid w:val="006E0C38"/>
    <w:rsid w:val="006E1456"/>
    <w:rsid w:val="006E2631"/>
    <w:rsid w:val="006E7327"/>
    <w:rsid w:val="006F0195"/>
    <w:rsid w:val="006F3DFB"/>
    <w:rsid w:val="006F4ACE"/>
    <w:rsid w:val="006F6A0C"/>
    <w:rsid w:val="007011DD"/>
    <w:rsid w:val="007020DC"/>
    <w:rsid w:val="007027AC"/>
    <w:rsid w:val="00704821"/>
    <w:rsid w:val="00704EC5"/>
    <w:rsid w:val="00705C5B"/>
    <w:rsid w:val="00714E8C"/>
    <w:rsid w:val="00715E04"/>
    <w:rsid w:val="0072000B"/>
    <w:rsid w:val="007205B9"/>
    <w:rsid w:val="0072098A"/>
    <w:rsid w:val="007215BA"/>
    <w:rsid w:val="0072279F"/>
    <w:rsid w:val="007231D4"/>
    <w:rsid w:val="00725A5C"/>
    <w:rsid w:val="007274F7"/>
    <w:rsid w:val="00730520"/>
    <w:rsid w:val="00730B36"/>
    <w:rsid w:val="00730B66"/>
    <w:rsid w:val="007325DA"/>
    <w:rsid w:val="00732CCF"/>
    <w:rsid w:val="00732ED9"/>
    <w:rsid w:val="007338AF"/>
    <w:rsid w:val="00733F63"/>
    <w:rsid w:val="00734271"/>
    <w:rsid w:val="00740674"/>
    <w:rsid w:val="00740B83"/>
    <w:rsid w:val="00741FE6"/>
    <w:rsid w:val="00742A6A"/>
    <w:rsid w:val="00742E56"/>
    <w:rsid w:val="00743EEB"/>
    <w:rsid w:val="007456C1"/>
    <w:rsid w:val="00745D77"/>
    <w:rsid w:val="00746024"/>
    <w:rsid w:val="007471A6"/>
    <w:rsid w:val="00747337"/>
    <w:rsid w:val="007479D2"/>
    <w:rsid w:val="00747E21"/>
    <w:rsid w:val="0075051F"/>
    <w:rsid w:val="00751721"/>
    <w:rsid w:val="00751ADA"/>
    <w:rsid w:val="00753BCE"/>
    <w:rsid w:val="007546DD"/>
    <w:rsid w:val="00756052"/>
    <w:rsid w:val="007568BF"/>
    <w:rsid w:val="00757318"/>
    <w:rsid w:val="00761E74"/>
    <w:rsid w:val="00763668"/>
    <w:rsid w:val="00763ED6"/>
    <w:rsid w:val="00764F70"/>
    <w:rsid w:val="0076637B"/>
    <w:rsid w:val="0076697F"/>
    <w:rsid w:val="00767543"/>
    <w:rsid w:val="0077060F"/>
    <w:rsid w:val="0077063B"/>
    <w:rsid w:val="00770BE3"/>
    <w:rsid w:val="00771906"/>
    <w:rsid w:val="0077207C"/>
    <w:rsid w:val="00772244"/>
    <w:rsid w:val="00772439"/>
    <w:rsid w:val="00772DB4"/>
    <w:rsid w:val="00775E3E"/>
    <w:rsid w:val="007807EF"/>
    <w:rsid w:val="007818F3"/>
    <w:rsid w:val="00781F6F"/>
    <w:rsid w:val="00782A2B"/>
    <w:rsid w:val="00783463"/>
    <w:rsid w:val="00784D07"/>
    <w:rsid w:val="007850C8"/>
    <w:rsid w:val="007850E4"/>
    <w:rsid w:val="0078796A"/>
    <w:rsid w:val="00787B1A"/>
    <w:rsid w:val="00787C05"/>
    <w:rsid w:val="007914BB"/>
    <w:rsid w:val="007919D7"/>
    <w:rsid w:val="007921F1"/>
    <w:rsid w:val="007933F2"/>
    <w:rsid w:val="00793EAD"/>
    <w:rsid w:val="007965E8"/>
    <w:rsid w:val="00797CDB"/>
    <w:rsid w:val="007A0F77"/>
    <w:rsid w:val="007A0F98"/>
    <w:rsid w:val="007A10B9"/>
    <w:rsid w:val="007A1CDE"/>
    <w:rsid w:val="007A6483"/>
    <w:rsid w:val="007A7296"/>
    <w:rsid w:val="007B052B"/>
    <w:rsid w:val="007B1723"/>
    <w:rsid w:val="007B3485"/>
    <w:rsid w:val="007B353E"/>
    <w:rsid w:val="007B3957"/>
    <w:rsid w:val="007B653C"/>
    <w:rsid w:val="007B710A"/>
    <w:rsid w:val="007C2677"/>
    <w:rsid w:val="007C469A"/>
    <w:rsid w:val="007C500C"/>
    <w:rsid w:val="007C5546"/>
    <w:rsid w:val="007C73A7"/>
    <w:rsid w:val="007C7D17"/>
    <w:rsid w:val="007D16DF"/>
    <w:rsid w:val="007D1B0A"/>
    <w:rsid w:val="007D1DFE"/>
    <w:rsid w:val="007D1E03"/>
    <w:rsid w:val="007D1EFD"/>
    <w:rsid w:val="007D447C"/>
    <w:rsid w:val="007D4CFF"/>
    <w:rsid w:val="007D5E2D"/>
    <w:rsid w:val="007D6259"/>
    <w:rsid w:val="007D7BD9"/>
    <w:rsid w:val="007E05E6"/>
    <w:rsid w:val="007E0992"/>
    <w:rsid w:val="007E1F5F"/>
    <w:rsid w:val="007E28ED"/>
    <w:rsid w:val="007E30CA"/>
    <w:rsid w:val="007E3EF6"/>
    <w:rsid w:val="007E43E5"/>
    <w:rsid w:val="007E4E4F"/>
    <w:rsid w:val="007E5A5E"/>
    <w:rsid w:val="007E6EB6"/>
    <w:rsid w:val="007F024D"/>
    <w:rsid w:val="007F03CE"/>
    <w:rsid w:val="007F11F3"/>
    <w:rsid w:val="007F1D85"/>
    <w:rsid w:val="007F22CC"/>
    <w:rsid w:val="00800568"/>
    <w:rsid w:val="00800679"/>
    <w:rsid w:val="0080080F"/>
    <w:rsid w:val="008017E0"/>
    <w:rsid w:val="008024B0"/>
    <w:rsid w:val="008028F7"/>
    <w:rsid w:val="00803412"/>
    <w:rsid w:val="00803473"/>
    <w:rsid w:val="008034DC"/>
    <w:rsid w:val="00803CB2"/>
    <w:rsid w:val="00804387"/>
    <w:rsid w:val="00806074"/>
    <w:rsid w:val="00806E16"/>
    <w:rsid w:val="00811558"/>
    <w:rsid w:val="00812373"/>
    <w:rsid w:val="0081297B"/>
    <w:rsid w:val="00813532"/>
    <w:rsid w:val="00814FCD"/>
    <w:rsid w:val="008157A5"/>
    <w:rsid w:val="00815D4D"/>
    <w:rsid w:val="00817844"/>
    <w:rsid w:val="00820757"/>
    <w:rsid w:val="008213AF"/>
    <w:rsid w:val="008220C3"/>
    <w:rsid w:val="0082303E"/>
    <w:rsid w:val="008231A4"/>
    <w:rsid w:val="00823201"/>
    <w:rsid w:val="008236E3"/>
    <w:rsid w:val="00823E10"/>
    <w:rsid w:val="008243FF"/>
    <w:rsid w:val="008268FD"/>
    <w:rsid w:val="008269AD"/>
    <w:rsid w:val="008274BC"/>
    <w:rsid w:val="00827E1F"/>
    <w:rsid w:val="00827E3A"/>
    <w:rsid w:val="00830441"/>
    <w:rsid w:val="0083349C"/>
    <w:rsid w:val="00834267"/>
    <w:rsid w:val="00835B5E"/>
    <w:rsid w:val="00835E23"/>
    <w:rsid w:val="00836BF9"/>
    <w:rsid w:val="00837823"/>
    <w:rsid w:val="00843A95"/>
    <w:rsid w:val="00844837"/>
    <w:rsid w:val="00844C67"/>
    <w:rsid w:val="008450CC"/>
    <w:rsid w:val="00846183"/>
    <w:rsid w:val="00846DDC"/>
    <w:rsid w:val="00847543"/>
    <w:rsid w:val="008475AA"/>
    <w:rsid w:val="0085189E"/>
    <w:rsid w:val="00851EF5"/>
    <w:rsid w:val="0085278D"/>
    <w:rsid w:val="00852B24"/>
    <w:rsid w:val="00853F5B"/>
    <w:rsid w:val="0085428F"/>
    <w:rsid w:val="008542B1"/>
    <w:rsid w:val="00854DF8"/>
    <w:rsid w:val="0085540A"/>
    <w:rsid w:val="00856C07"/>
    <w:rsid w:val="008610E9"/>
    <w:rsid w:val="00863C91"/>
    <w:rsid w:val="0086409E"/>
    <w:rsid w:val="008645C1"/>
    <w:rsid w:val="00864F9D"/>
    <w:rsid w:val="008653CD"/>
    <w:rsid w:val="00865C6E"/>
    <w:rsid w:val="008664B6"/>
    <w:rsid w:val="00867BBA"/>
    <w:rsid w:val="008716CD"/>
    <w:rsid w:val="00873212"/>
    <w:rsid w:val="0087338F"/>
    <w:rsid w:val="00874EF4"/>
    <w:rsid w:val="00875A30"/>
    <w:rsid w:val="00877D34"/>
    <w:rsid w:val="00880CB7"/>
    <w:rsid w:val="00881784"/>
    <w:rsid w:val="00881C59"/>
    <w:rsid w:val="00882B28"/>
    <w:rsid w:val="00883073"/>
    <w:rsid w:val="00883B79"/>
    <w:rsid w:val="00885838"/>
    <w:rsid w:val="00886BF2"/>
    <w:rsid w:val="008876FA"/>
    <w:rsid w:val="00890695"/>
    <w:rsid w:val="00890DB3"/>
    <w:rsid w:val="00891A2A"/>
    <w:rsid w:val="00891D8F"/>
    <w:rsid w:val="00893F11"/>
    <w:rsid w:val="008943A8"/>
    <w:rsid w:val="008A0086"/>
    <w:rsid w:val="008A0098"/>
    <w:rsid w:val="008A034F"/>
    <w:rsid w:val="008A308C"/>
    <w:rsid w:val="008A4F0A"/>
    <w:rsid w:val="008A53F8"/>
    <w:rsid w:val="008B0F21"/>
    <w:rsid w:val="008B28FD"/>
    <w:rsid w:val="008B410F"/>
    <w:rsid w:val="008B498E"/>
    <w:rsid w:val="008B4A45"/>
    <w:rsid w:val="008B6525"/>
    <w:rsid w:val="008C17D3"/>
    <w:rsid w:val="008C1A54"/>
    <w:rsid w:val="008C1D54"/>
    <w:rsid w:val="008C75A6"/>
    <w:rsid w:val="008C765B"/>
    <w:rsid w:val="008C7A42"/>
    <w:rsid w:val="008D7D67"/>
    <w:rsid w:val="008E003B"/>
    <w:rsid w:val="008E0676"/>
    <w:rsid w:val="008E3525"/>
    <w:rsid w:val="008E4978"/>
    <w:rsid w:val="008E500D"/>
    <w:rsid w:val="008E515A"/>
    <w:rsid w:val="008F0365"/>
    <w:rsid w:val="008F14FA"/>
    <w:rsid w:val="008F21EB"/>
    <w:rsid w:val="008F30CA"/>
    <w:rsid w:val="008F31DF"/>
    <w:rsid w:val="008F3D6A"/>
    <w:rsid w:val="008F4480"/>
    <w:rsid w:val="008F4BB3"/>
    <w:rsid w:val="008F7288"/>
    <w:rsid w:val="008F7A52"/>
    <w:rsid w:val="008F7D2B"/>
    <w:rsid w:val="008F7EF6"/>
    <w:rsid w:val="0090081D"/>
    <w:rsid w:val="009019CD"/>
    <w:rsid w:val="00902A93"/>
    <w:rsid w:val="00904DDF"/>
    <w:rsid w:val="00905430"/>
    <w:rsid w:val="00905D09"/>
    <w:rsid w:val="00906697"/>
    <w:rsid w:val="00906991"/>
    <w:rsid w:val="00906C4B"/>
    <w:rsid w:val="0091011D"/>
    <w:rsid w:val="00910627"/>
    <w:rsid w:val="009126D4"/>
    <w:rsid w:val="00912D1E"/>
    <w:rsid w:val="009133E5"/>
    <w:rsid w:val="00915966"/>
    <w:rsid w:val="009160E8"/>
    <w:rsid w:val="00916DA9"/>
    <w:rsid w:val="00916FCD"/>
    <w:rsid w:val="00917059"/>
    <w:rsid w:val="009170E4"/>
    <w:rsid w:val="009171DA"/>
    <w:rsid w:val="009206BE"/>
    <w:rsid w:val="009213D7"/>
    <w:rsid w:val="0092187B"/>
    <w:rsid w:val="00923841"/>
    <w:rsid w:val="009238CE"/>
    <w:rsid w:val="009260D6"/>
    <w:rsid w:val="009263E8"/>
    <w:rsid w:val="00931645"/>
    <w:rsid w:val="0093342B"/>
    <w:rsid w:val="009342B3"/>
    <w:rsid w:val="0093472B"/>
    <w:rsid w:val="0094050B"/>
    <w:rsid w:val="009437ED"/>
    <w:rsid w:val="00943D6C"/>
    <w:rsid w:val="00944262"/>
    <w:rsid w:val="00944779"/>
    <w:rsid w:val="00944CBE"/>
    <w:rsid w:val="0094541D"/>
    <w:rsid w:val="00945AC0"/>
    <w:rsid w:val="0094773E"/>
    <w:rsid w:val="00951492"/>
    <w:rsid w:val="00952438"/>
    <w:rsid w:val="00952CDC"/>
    <w:rsid w:val="00954DA9"/>
    <w:rsid w:val="009560F9"/>
    <w:rsid w:val="009571D5"/>
    <w:rsid w:val="009579D6"/>
    <w:rsid w:val="00957CFE"/>
    <w:rsid w:val="00957D09"/>
    <w:rsid w:val="0096011C"/>
    <w:rsid w:val="00960F94"/>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5920"/>
    <w:rsid w:val="00986D2D"/>
    <w:rsid w:val="00987FF5"/>
    <w:rsid w:val="0099330D"/>
    <w:rsid w:val="009951D8"/>
    <w:rsid w:val="00995CBD"/>
    <w:rsid w:val="0099609F"/>
    <w:rsid w:val="009A1E1F"/>
    <w:rsid w:val="009A32B7"/>
    <w:rsid w:val="009A35CA"/>
    <w:rsid w:val="009A4E57"/>
    <w:rsid w:val="009A4E95"/>
    <w:rsid w:val="009A5568"/>
    <w:rsid w:val="009A5738"/>
    <w:rsid w:val="009A5F4C"/>
    <w:rsid w:val="009A73CB"/>
    <w:rsid w:val="009B04F1"/>
    <w:rsid w:val="009B1230"/>
    <w:rsid w:val="009B142E"/>
    <w:rsid w:val="009B2231"/>
    <w:rsid w:val="009B5762"/>
    <w:rsid w:val="009B5902"/>
    <w:rsid w:val="009B5ECC"/>
    <w:rsid w:val="009C057C"/>
    <w:rsid w:val="009C1AEF"/>
    <w:rsid w:val="009C1E68"/>
    <w:rsid w:val="009C277F"/>
    <w:rsid w:val="009C2EC4"/>
    <w:rsid w:val="009C2FC4"/>
    <w:rsid w:val="009C31BC"/>
    <w:rsid w:val="009C3D86"/>
    <w:rsid w:val="009C464D"/>
    <w:rsid w:val="009C6646"/>
    <w:rsid w:val="009C7A49"/>
    <w:rsid w:val="009C7D4E"/>
    <w:rsid w:val="009D0435"/>
    <w:rsid w:val="009D1C5C"/>
    <w:rsid w:val="009D2AE6"/>
    <w:rsid w:val="009D3468"/>
    <w:rsid w:val="009D3B4D"/>
    <w:rsid w:val="009D62DF"/>
    <w:rsid w:val="009D7D70"/>
    <w:rsid w:val="009D7E39"/>
    <w:rsid w:val="009E1E05"/>
    <w:rsid w:val="009E32C6"/>
    <w:rsid w:val="009E3398"/>
    <w:rsid w:val="009E38A2"/>
    <w:rsid w:val="009E4D5C"/>
    <w:rsid w:val="009E6D4C"/>
    <w:rsid w:val="009F0D57"/>
    <w:rsid w:val="009F0F0B"/>
    <w:rsid w:val="009F1D60"/>
    <w:rsid w:val="009F21F7"/>
    <w:rsid w:val="009F3198"/>
    <w:rsid w:val="009F4859"/>
    <w:rsid w:val="009F52B9"/>
    <w:rsid w:val="009F66A1"/>
    <w:rsid w:val="009F70BA"/>
    <w:rsid w:val="009F7614"/>
    <w:rsid w:val="00A003B7"/>
    <w:rsid w:val="00A016D6"/>
    <w:rsid w:val="00A01CDF"/>
    <w:rsid w:val="00A02775"/>
    <w:rsid w:val="00A0355C"/>
    <w:rsid w:val="00A0446C"/>
    <w:rsid w:val="00A108FC"/>
    <w:rsid w:val="00A111DC"/>
    <w:rsid w:val="00A116AF"/>
    <w:rsid w:val="00A1270D"/>
    <w:rsid w:val="00A13767"/>
    <w:rsid w:val="00A137F2"/>
    <w:rsid w:val="00A13D14"/>
    <w:rsid w:val="00A13E29"/>
    <w:rsid w:val="00A152A1"/>
    <w:rsid w:val="00A157F4"/>
    <w:rsid w:val="00A15986"/>
    <w:rsid w:val="00A16CC5"/>
    <w:rsid w:val="00A20433"/>
    <w:rsid w:val="00A2052B"/>
    <w:rsid w:val="00A2091F"/>
    <w:rsid w:val="00A210DE"/>
    <w:rsid w:val="00A218F7"/>
    <w:rsid w:val="00A225DD"/>
    <w:rsid w:val="00A227BE"/>
    <w:rsid w:val="00A23BF5"/>
    <w:rsid w:val="00A23CF1"/>
    <w:rsid w:val="00A24F9B"/>
    <w:rsid w:val="00A2663B"/>
    <w:rsid w:val="00A267A0"/>
    <w:rsid w:val="00A30C94"/>
    <w:rsid w:val="00A31005"/>
    <w:rsid w:val="00A3119C"/>
    <w:rsid w:val="00A32819"/>
    <w:rsid w:val="00A32F6C"/>
    <w:rsid w:val="00A33C7D"/>
    <w:rsid w:val="00A357AE"/>
    <w:rsid w:val="00A365D9"/>
    <w:rsid w:val="00A37011"/>
    <w:rsid w:val="00A41A02"/>
    <w:rsid w:val="00A4222D"/>
    <w:rsid w:val="00A42682"/>
    <w:rsid w:val="00A43B9E"/>
    <w:rsid w:val="00A44B63"/>
    <w:rsid w:val="00A47074"/>
    <w:rsid w:val="00A501D9"/>
    <w:rsid w:val="00A509E2"/>
    <w:rsid w:val="00A5230B"/>
    <w:rsid w:val="00A5362A"/>
    <w:rsid w:val="00A548CA"/>
    <w:rsid w:val="00A553FD"/>
    <w:rsid w:val="00A570F4"/>
    <w:rsid w:val="00A621FF"/>
    <w:rsid w:val="00A62A87"/>
    <w:rsid w:val="00A64518"/>
    <w:rsid w:val="00A674DE"/>
    <w:rsid w:val="00A67584"/>
    <w:rsid w:val="00A70599"/>
    <w:rsid w:val="00A70BCF"/>
    <w:rsid w:val="00A715DC"/>
    <w:rsid w:val="00A72DAD"/>
    <w:rsid w:val="00A74816"/>
    <w:rsid w:val="00A74EC6"/>
    <w:rsid w:val="00A75A72"/>
    <w:rsid w:val="00A75B38"/>
    <w:rsid w:val="00A769E0"/>
    <w:rsid w:val="00A76CBB"/>
    <w:rsid w:val="00A82FDB"/>
    <w:rsid w:val="00A83735"/>
    <w:rsid w:val="00A84726"/>
    <w:rsid w:val="00A87934"/>
    <w:rsid w:val="00A87C2C"/>
    <w:rsid w:val="00A90B71"/>
    <w:rsid w:val="00A90E93"/>
    <w:rsid w:val="00A9140C"/>
    <w:rsid w:val="00A91E33"/>
    <w:rsid w:val="00A937E6"/>
    <w:rsid w:val="00A97261"/>
    <w:rsid w:val="00A97CAD"/>
    <w:rsid w:val="00A97F9A"/>
    <w:rsid w:val="00AA0A07"/>
    <w:rsid w:val="00AA5BF1"/>
    <w:rsid w:val="00AA7710"/>
    <w:rsid w:val="00AB17A2"/>
    <w:rsid w:val="00AB1B31"/>
    <w:rsid w:val="00AB3C47"/>
    <w:rsid w:val="00AB465F"/>
    <w:rsid w:val="00AB4CB3"/>
    <w:rsid w:val="00AB4E1C"/>
    <w:rsid w:val="00AB50AA"/>
    <w:rsid w:val="00AB5A32"/>
    <w:rsid w:val="00AB685A"/>
    <w:rsid w:val="00AC0421"/>
    <w:rsid w:val="00AC07A0"/>
    <w:rsid w:val="00AC0D2B"/>
    <w:rsid w:val="00AC29A9"/>
    <w:rsid w:val="00AC472A"/>
    <w:rsid w:val="00AC4D10"/>
    <w:rsid w:val="00AC5153"/>
    <w:rsid w:val="00AC580B"/>
    <w:rsid w:val="00AD0C21"/>
    <w:rsid w:val="00AD1987"/>
    <w:rsid w:val="00AD5B16"/>
    <w:rsid w:val="00AD7475"/>
    <w:rsid w:val="00AE0014"/>
    <w:rsid w:val="00AE003E"/>
    <w:rsid w:val="00AE0A81"/>
    <w:rsid w:val="00AE1161"/>
    <w:rsid w:val="00AE1223"/>
    <w:rsid w:val="00AE3A97"/>
    <w:rsid w:val="00AE5505"/>
    <w:rsid w:val="00AE5EC1"/>
    <w:rsid w:val="00AE784B"/>
    <w:rsid w:val="00AF00A2"/>
    <w:rsid w:val="00AF2629"/>
    <w:rsid w:val="00AF5004"/>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11404"/>
    <w:rsid w:val="00B11ABF"/>
    <w:rsid w:val="00B1242D"/>
    <w:rsid w:val="00B13217"/>
    <w:rsid w:val="00B15A6E"/>
    <w:rsid w:val="00B21838"/>
    <w:rsid w:val="00B23D84"/>
    <w:rsid w:val="00B2460E"/>
    <w:rsid w:val="00B25534"/>
    <w:rsid w:val="00B260C6"/>
    <w:rsid w:val="00B32EF0"/>
    <w:rsid w:val="00B34E5A"/>
    <w:rsid w:val="00B35041"/>
    <w:rsid w:val="00B378B8"/>
    <w:rsid w:val="00B37EE3"/>
    <w:rsid w:val="00B40A47"/>
    <w:rsid w:val="00B43A05"/>
    <w:rsid w:val="00B44FB9"/>
    <w:rsid w:val="00B457A6"/>
    <w:rsid w:val="00B46D2B"/>
    <w:rsid w:val="00B46F25"/>
    <w:rsid w:val="00B502E2"/>
    <w:rsid w:val="00B50421"/>
    <w:rsid w:val="00B50BE4"/>
    <w:rsid w:val="00B51AA9"/>
    <w:rsid w:val="00B52FFE"/>
    <w:rsid w:val="00B53D2A"/>
    <w:rsid w:val="00B603C2"/>
    <w:rsid w:val="00B60508"/>
    <w:rsid w:val="00B60DE1"/>
    <w:rsid w:val="00B61692"/>
    <w:rsid w:val="00B61933"/>
    <w:rsid w:val="00B61D1C"/>
    <w:rsid w:val="00B61D49"/>
    <w:rsid w:val="00B61D4B"/>
    <w:rsid w:val="00B6310B"/>
    <w:rsid w:val="00B63A64"/>
    <w:rsid w:val="00B63BA9"/>
    <w:rsid w:val="00B6556C"/>
    <w:rsid w:val="00B70200"/>
    <w:rsid w:val="00B71208"/>
    <w:rsid w:val="00B7165D"/>
    <w:rsid w:val="00B744AB"/>
    <w:rsid w:val="00B755BC"/>
    <w:rsid w:val="00B75FB1"/>
    <w:rsid w:val="00B7690C"/>
    <w:rsid w:val="00B76B68"/>
    <w:rsid w:val="00B77628"/>
    <w:rsid w:val="00B7785D"/>
    <w:rsid w:val="00B822A4"/>
    <w:rsid w:val="00B823C0"/>
    <w:rsid w:val="00B846D8"/>
    <w:rsid w:val="00B84B2E"/>
    <w:rsid w:val="00B84B93"/>
    <w:rsid w:val="00B84C5C"/>
    <w:rsid w:val="00B85FF8"/>
    <w:rsid w:val="00B867FD"/>
    <w:rsid w:val="00B8705F"/>
    <w:rsid w:val="00B90110"/>
    <w:rsid w:val="00B9136C"/>
    <w:rsid w:val="00B9159A"/>
    <w:rsid w:val="00B9684F"/>
    <w:rsid w:val="00B96B15"/>
    <w:rsid w:val="00B96CAB"/>
    <w:rsid w:val="00B96F80"/>
    <w:rsid w:val="00B96FA7"/>
    <w:rsid w:val="00B97284"/>
    <w:rsid w:val="00B974D4"/>
    <w:rsid w:val="00BA0105"/>
    <w:rsid w:val="00BA521E"/>
    <w:rsid w:val="00BB1170"/>
    <w:rsid w:val="00BB17C5"/>
    <w:rsid w:val="00BB2698"/>
    <w:rsid w:val="00BB3983"/>
    <w:rsid w:val="00BB3F59"/>
    <w:rsid w:val="00BB4291"/>
    <w:rsid w:val="00BC0355"/>
    <w:rsid w:val="00BC1109"/>
    <w:rsid w:val="00BC38C4"/>
    <w:rsid w:val="00BC3E2C"/>
    <w:rsid w:val="00BC4072"/>
    <w:rsid w:val="00BC4B15"/>
    <w:rsid w:val="00BC5270"/>
    <w:rsid w:val="00BC575D"/>
    <w:rsid w:val="00BC6446"/>
    <w:rsid w:val="00BD26D4"/>
    <w:rsid w:val="00BD2CD7"/>
    <w:rsid w:val="00BD42D5"/>
    <w:rsid w:val="00BD5C93"/>
    <w:rsid w:val="00BD6025"/>
    <w:rsid w:val="00BD659A"/>
    <w:rsid w:val="00BE30B2"/>
    <w:rsid w:val="00BE3FD5"/>
    <w:rsid w:val="00BE4948"/>
    <w:rsid w:val="00BE737A"/>
    <w:rsid w:val="00BE7FF1"/>
    <w:rsid w:val="00BF4FE2"/>
    <w:rsid w:val="00BF5461"/>
    <w:rsid w:val="00BF623A"/>
    <w:rsid w:val="00BF6BF8"/>
    <w:rsid w:val="00BF6D42"/>
    <w:rsid w:val="00C009E7"/>
    <w:rsid w:val="00C0344C"/>
    <w:rsid w:val="00C0389D"/>
    <w:rsid w:val="00C05B33"/>
    <w:rsid w:val="00C05DD2"/>
    <w:rsid w:val="00C05DD8"/>
    <w:rsid w:val="00C06306"/>
    <w:rsid w:val="00C06AA8"/>
    <w:rsid w:val="00C10DB2"/>
    <w:rsid w:val="00C11251"/>
    <w:rsid w:val="00C16567"/>
    <w:rsid w:val="00C20270"/>
    <w:rsid w:val="00C20933"/>
    <w:rsid w:val="00C21B28"/>
    <w:rsid w:val="00C22C40"/>
    <w:rsid w:val="00C2330E"/>
    <w:rsid w:val="00C25239"/>
    <w:rsid w:val="00C279C3"/>
    <w:rsid w:val="00C27E7A"/>
    <w:rsid w:val="00C316DA"/>
    <w:rsid w:val="00C322C1"/>
    <w:rsid w:val="00C332A7"/>
    <w:rsid w:val="00C3696F"/>
    <w:rsid w:val="00C36DB5"/>
    <w:rsid w:val="00C3780E"/>
    <w:rsid w:val="00C40125"/>
    <w:rsid w:val="00C40868"/>
    <w:rsid w:val="00C418EA"/>
    <w:rsid w:val="00C43353"/>
    <w:rsid w:val="00C443CE"/>
    <w:rsid w:val="00C4484F"/>
    <w:rsid w:val="00C44D70"/>
    <w:rsid w:val="00C47CF9"/>
    <w:rsid w:val="00C50DB8"/>
    <w:rsid w:val="00C51FC7"/>
    <w:rsid w:val="00C52FCC"/>
    <w:rsid w:val="00C53CA7"/>
    <w:rsid w:val="00C5475E"/>
    <w:rsid w:val="00C573C4"/>
    <w:rsid w:val="00C57C76"/>
    <w:rsid w:val="00C6096B"/>
    <w:rsid w:val="00C61546"/>
    <w:rsid w:val="00C61BE0"/>
    <w:rsid w:val="00C622E4"/>
    <w:rsid w:val="00C6279C"/>
    <w:rsid w:val="00C627F9"/>
    <w:rsid w:val="00C6509A"/>
    <w:rsid w:val="00C65C8F"/>
    <w:rsid w:val="00C66737"/>
    <w:rsid w:val="00C679CE"/>
    <w:rsid w:val="00C67F07"/>
    <w:rsid w:val="00C70A09"/>
    <w:rsid w:val="00C70CA5"/>
    <w:rsid w:val="00C735AE"/>
    <w:rsid w:val="00C75766"/>
    <w:rsid w:val="00C767E2"/>
    <w:rsid w:val="00C779CD"/>
    <w:rsid w:val="00C81152"/>
    <w:rsid w:val="00C812DC"/>
    <w:rsid w:val="00C82F65"/>
    <w:rsid w:val="00C85230"/>
    <w:rsid w:val="00C85570"/>
    <w:rsid w:val="00C859FA"/>
    <w:rsid w:val="00C860EF"/>
    <w:rsid w:val="00C86373"/>
    <w:rsid w:val="00C86557"/>
    <w:rsid w:val="00C8789E"/>
    <w:rsid w:val="00C90135"/>
    <w:rsid w:val="00C90478"/>
    <w:rsid w:val="00C95089"/>
    <w:rsid w:val="00C97452"/>
    <w:rsid w:val="00CA1B80"/>
    <w:rsid w:val="00CA26F6"/>
    <w:rsid w:val="00CA3EE5"/>
    <w:rsid w:val="00CA4F1B"/>
    <w:rsid w:val="00CA5278"/>
    <w:rsid w:val="00CA554C"/>
    <w:rsid w:val="00CA701B"/>
    <w:rsid w:val="00CB0125"/>
    <w:rsid w:val="00CB1874"/>
    <w:rsid w:val="00CB1C94"/>
    <w:rsid w:val="00CB1DD6"/>
    <w:rsid w:val="00CB20DD"/>
    <w:rsid w:val="00CB2241"/>
    <w:rsid w:val="00CB2993"/>
    <w:rsid w:val="00CB2E7A"/>
    <w:rsid w:val="00CB38AC"/>
    <w:rsid w:val="00CB3AD3"/>
    <w:rsid w:val="00CB4D74"/>
    <w:rsid w:val="00CB7835"/>
    <w:rsid w:val="00CC042B"/>
    <w:rsid w:val="00CC04FC"/>
    <w:rsid w:val="00CC3574"/>
    <w:rsid w:val="00CC4B43"/>
    <w:rsid w:val="00CC6C19"/>
    <w:rsid w:val="00CC6E66"/>
    <w:rsid w:val="00CD23ED"/>
    <w:rsid w:val="00CD4671"/>
    <w:rsid w:val="00CD4FB6"/>
    <w:rsid w:val="00CD5575"/>
    <w:rsid w:val="00CD56B4"/>
    <w:rsid w:val="00CD6D00"/>
    <w:rsid w:val="00CD6FC2"/>
    <w:rsid w:val="00CE0467"/>
    <w:rsid w:val="00CE1BC8"/>
    <w:rsid w:val="00CE2042"/>
    <w:rsid w:val="00CE24E8"/>
    <w:rsid w:val="00CE2E46"/>
    <w:rsid w:val="00CE3176"/>
    <w:rsid w:val="00CE4169"/>
    <w:rsid w:val="00CE479B"/>
    <w:rsid w:val="00CE4BAA"/>
    <w:rsid w:val="00CE4CE8"/>
    <w:rsid w:val="00CE6A28"/>
    <w:rsid w:val="00CE7F66"/>
    <w:rsid w:val="00CF1BA0"/>
    <w:rsid w:val="00CF45AC"/>
    <w:rsid w:val="00CF4EE3"/>
    <w:rsid w:val="00CF6A04"/>
    <w:rsid w:val="00CF6BCC"/>
    <w:rsid w:val="00CF6CC8"/>
    <w:rsid w:val="00CF735B"/>
    <w:rsid w:val="00D002D1"/>
    <w:rsid w:val="00D0295E"/>
    <w:rsid w:val="00D03EC1"/>
    <w:rsid w:val="00D11906"/>
    <w:rsid w:val="00D12075"/>
    <w:rsid w:val="00D1268E"/>
    <w:rsid w:val="00D126E3"/>
    <w:rsid w:val="00D12D1F"/>
    <w:rsid w:val="00D147FF"/>
    <w:rsid w:val="00D14881"/>
    <w:rsid w:val="00D1500A"/>
    <w:rsid w:val="00D15CDE"/>
    <w:rsid w:val="00D168EB"/>
    <w:rsid w:val="00D1697B"/>
    <w:rsid w:val="00D177A1"/>
    <w:rsid w:val="00D17A0D"/>
    <w:rsid w:val="00D17B6B"/>
    <w:rsid w:val="00D20211"/>
    <w:rsid w:val="00D21FBD"/>
    <w:rsid w:val="00D2204D"/>
    <w:rsid w:val="00D25CBC"/>
    <w:rsid w:val="00D274DD"/>
    <w:rsid w:val="00D279A5"/>
    <w:rsid w:val="00D31CEB"/>
    <w:rsid w:val="00D32D47"/>
    <w:rsid w:val="00D32EA4"/>
    <w:rsid w:val="00D349CA"/>
    <w:rsid w:val="00D35051"/>
    <w:rsid w:val="00D36ED5"/>
    <w:rsid w:val="00D370D6"/>
    <w:rsid w:val="00D37A6D"/>
    <w:rsid w:val="00D407A4"/>
    <w:rsid w:val="00D40D99"/>
    <w:rsid w:val="00D41684"/>
    <w:rsid w:val="00D433F9"/>
    <w:rsid w:val="00D4344F"/>
    <w:rsid w:val="00D44B20"/>
    <w:rsid w:val="00D45853"/>
    <w:rsid w:val="00D46456"/>
    <w:rsid w:val="00D46730"/>
    <w:rsid w:val="00D46C6D"/>
    <w:rsid w:val="00D47DA3"/>
    <w:rsid w:val="00D504EF"/>
    <w:rsid w:val="00D509DC"/>
    <w:rsid w:val="00D517CD"/>
    <w:rsid w:val="00D54F9A"/>
    <w:rsid w:val="00D55612"/>
    <w:rsid w:val="00D55F2B"/>
    <w:rsid w:val="00D576FE"/>
    <w:rsid w:val="00D57C6C"/>
    <w:rsid w:val="00D60375"/>
    <w:rsid w:val="00D60ADF"/>
    <w:rsid w:val="00D64429"/>
    <w:rsid w:val="00D65058"/>
    <w:rsid w:val="00D65240"/>
    <w:rsid w:val="00D65939"/>
    <w:rsid w:val="00D669AF"/>
    <w:rsid w:val="00D67CCA"/>
    <w:rsid w:val="00D7008F"/>
    <w:rsid w:val="00D70496"/>
    <w:rsid w:val="00D71D51"/>
    <w:rsid w:val="00D7213B"/>
    <w:rsid w:val="00D72341"/>
    <w:rsid w:val="00D73273"/>
    <w:rsid w:val="00D742C6"/>
    <w:rsid w:val="00D745E8"/>
    <w:rsid w:val="00D753C2"/>
    <w:rsid w:val="00D7610D"/>
    <w:rsid w:val="00D800FA"/>
    <w:rsid w:val="00D82B99"/>
    <w:rsid w:val="00D82DF7"/>
    <w:rsid w:val="00D86CEA"/>
    <w:rsid w:val="00D8741A"/>
    <w:rsid w:val="00D91141"/>
    <w:rsid w:val="00D928B3"/>
    <w:rsid w:val="00D95133"/>
    <w:rsid w:val="00D95B4B"/>
    <w:rsid w:val="00D960A0"/>
    <w:rsid w:val="00D973EE"/>
    <w:rsid w:val="00DA04CC"/>
    <w:rsid w:val="00DA07DF"/>
    <w:rsid w:val="00DA1560"/>
    <w:rsid w:val="00DA2013"/>
    <w:rsid w:val="00DA314B"/>
    <w:rsid w:val="00DA3FAF"/>
    <w:rsid w:val="00DA440F"/>
    <w:rsid w:val="00DA5678"/>
    <w:rsid w:val="00DA5CC8"/>
    <w:rsid w:val="00DB1992"/>
    <w:rsid w:val="00DB1B00"/>
    <w:rsid w:val="00DB38F4"/>
    <w:rsid w:val="00DB46D3"/>
    <w:rsid w:val="00DB48D9"/>
    <w:rsid w:val="00DB5169"/>
    <w:rsid w:val="00DB5F96"/>
    <w:rsid w:val="00DB6D6D"/>
    <w:rsid w:val="00DC0097"/>
    <w:rsid w:val="00DC2490"/>
    <w:rsid w:val="00DC2C20"/>
    <w:rsid w:val="00DC366D"/>
    <w:rsid w:val="00DC4426"/>
    <w:rsid w:val="00DC4528"/>
    <w:rsid w:val="00DC457C"/>
    <w:rsid w:val="00DC5F50"/>
    <w:rsid w:val="00DC77BC"/>
    <w:rsid w:val="00DD0744"/>
    <w:rsid w:val="00DD1CF3"/>
    <w:rsid w:val="00DD1DF8"/>
    <w:rsid w:val="00DD216A"/>
    <w:rsid w:val="00DD355C"/>
    <w:rsid w:val="00DD5385"/>
    <w:rsid w:val="00DD6EC8"/>
    <w:rsid w:val="00DE31E4"/>
    <w:rsid w:val="00DE444F"/>
    <w:rsid w:val="00DE6354"/>
    <w:rsid w:val="00DE7F7D"/>
    <w:rsid w:val="00DF062C"/>
    <w:rsid w:val="00DF06CE"/>
    <w:rsid w:val="00DF06F7"/>
    <w:rsid w:val="00DF08CB"/>
    <w:rsid w:val="00DF0BB9"/>
    <w:rsid w:val="00DF21F9"/>
    <w:rsid w:val="00DF292D"/>
    <w:rsid w:val="00DF40F8"/>
    <w:rsid w:val="00DF4C80"/>
    <w:rsid w:val="00DF5F30"/>
    <w:rsid w:val="00DF6759"/>
    <w:rsid w:val="00E00A4D"/>
    <w:rsid w:val="00E01334"/>
    <w:rsid w:val="00E03EF9"/>
    <w:rsid w:val="00E06D40"/>
    <w:rsid w:val="00E0779B"/>
    <w:rsid w:val="00E1041C"/>
    <w:rsid w:val="00E10B6B"/>
    <w:rsid w:val="00E13153"/>
    <w:rsid w:val="00E1389F"/>
    <w:rsid w:val="00E13DB8"/>
    <w:rsid w:val="00E155E6"/>
    <w:rsid w:val="00E219DC"/>
    <w:rsid w:val="00E221C4"/>
    <w:rsid w:val="00E22B95"/>
    <w:rsid w:val="00E23275"/>
    <w:rsid w:val="00E23302"/>
    <w:rsid w:val="00E2596E"/>
    <w:rsid w:val="00E25A0F"/>
    <w:rsid w:val="00E306A6"/>
    <w:rsid w:val="00E32047"/>
    <w:rsid w:val="00E332CC"/>
    <w:rsid w:val="00E33CD8"/>
    <w:rsid w:val="00E35AE4"/>
    <w:rsid w:val="00E35C06"/>
    <w:rsid w:val="00E35E60"/>
    <w:rsid w:val="00E36025"/>
    <w:rsid w:val="00E364BA"/>
    <w:rsid w:val="00E37690"/>
    <w:rsid w:val="00E418AA"/>
    <w:rsid w:val="00E4241E"/>
    <w:rsid w:val="00E43561"/>
    <w:rsid w:val="00E43629"/>
    <w:rsid w:val="00E43F97"/>
    <w:rsid w:val="00E447FA"/>
    <w:rsid w:val="00E44B39"/>
    <w:rsid w:val="00E50AFD"/>
    <w:rsid w:val="00E5248F"/>
    <w:rsid w:val="00E52EF8"/>
    <w:rsid w:val="00E54464"/>
    <w:rsid w:val="00E554C3"/>
    <w:rsid w:val="00E556F2"/>
    <w:rsid w:val="00E557DB"/>
    <w:rsid w:val="00E570C6"/>
    <w:rsid w:val="00E62D53"/>
    <w:rsid w:val="00E648B8"/>
    <w:rsid w:val="00E64CB6"/>
    <w:rsid w:val="00E64EC0"/>
    <w:rsid w:val="00E65240"/>
    <w:rsid w:val="00E6534A"/>
    <w:rsid w:val="00E655BF"/>
    <w:rsid w:val="00E66021"/>
    <w:rsid w:val="00E660F6"/>
    <w:rsid w:val="00E67D26"/>
    <w:rsid w:val="00E70CE8"/>
    <w:rsid w:val="00E718EA"/>
    <w:rsid w:val="00E71DA0"/>
    <w:rsid w:val="00E731B1"/>
    <w:rsid w:val="00E732EA"/>
    <w:rsid w:val="00E76C16"/>
    <w:rsid w:val="00E77892"/>
    <w:rsid w:val="00E80E2A"/>
    <w:rsid w:val="00E8209B"/>
    <w:rsid w:val="00E83841"/>
    <w:rsid w:val="00E84348"/>
    <w:rsid w:val="00E856FF"/>
    <w:rsid w:val="00E85722"/>
    <w:rsid w:val="00E87030"/>
    <w:rsid w:val="00E9065F"/>
    <w:rsid w:val="00E912C9"/>
    <w:rsid w:val="00E91370"/>
    <w:rsid w:val="00E9159D"/>
    <w:rsid w:val="00E91762"/>
    <w:rsid w:val="00E92846"/>
    <w:rsid w:val="00E92B1E"/>
    <w:rsid w:val="00E95111"/>
    <w:rsid w:val="00EA0AA1"/>
    <w:rsid w:val="00EA0C2F"/>
    <w:rsid w:val="00EA1326"/>
    <w:rsid w:val="00EA2490"/>
    <w:rsid w:val="00EA40CF"/>
    <w:rsid w:val="00EA51FE"/>
    <w:rsid w:val="00EA7A69"/>
    <w:rsid w:val="00EB238F"/>
    <w:rsid w:val="00EB23ED"/>
    <w:rsid w:val="00EB350A"/>
    <w:rsid w:val="00EB440C"/>
    <w:rsid w:val="00EB48EF"/>
    <w:rsid w:val="00EB7B7C"/>
    <w:rsid w:val="00EC02E8"/>
    <w:rsid w:val="00EC0E6D"/>
    <w:rsid w:val="00EC101C"/>
    <w:rsid w:val="00EC14E2"/>
    <w:rsid w:val="00EC1B86"/>
    <w:rsid w:val="00EC33FF"/>
    <w:rsid w:val="00EC6081"/>
    <w:rsid w:val="00ED16F2"/>
    <w:rsid w:val="00ED2E9C"/>
    <w:rsid w:val="00ED3187"/>
    <w:rsid w:val="00ED3C79"/>
    <w:rsid w:val="00ED570F"/>
    <w:rsid w:val="00ED5B8F"/>
    <w:rsid w:val="00ED70BF"/>
    <w:rsid w:val="00EE0220"/>
    <w:rsid w:val="00EE15F6"/>
    <w:rsid w:val="00EE1937"/>
    <w:rsid w:val="00EE5B94"/>
    <w:rsid w:val="00EE5F21"/>
    <w:rsid w:val="00EE6DE3"/>
    <w:rsid w:val="00EE7B0D"/>
    <w:rsid w:val="00EE7C33"/>
    <w:rsid w:val="00EF1E38"/>
    <w:rsid w:val="00EF420B"/>
    <w:rsid w:val="00EF7B48"/>
    <w:rsid w:val="00EF7D89"/>
    <w:rsid w:val="00F01C47"/>
    <w:rsid w:val="00F01D94"/>
    <w:rsid w:val="00F03989"/>
    <w:rsid w:val="00F03B0B"/>
    <w:rsid w:val="00F040BE"/>
    <w:rsid w:val="00F04CF3"/>
    <w:rsid w:val="00F04F51"/>
    <w:rsid w:val="00F051D1"/>
    <w:rsid w:val="00F0598C"/>
    <w:rsid w:val="00F06BD9"/>
    <w:rsid w:val="00F07719"/>
    <w:rsid w:val="00F118B3"/>
    <w:rsid w:val="00F123B3"/>
    <w:rsid w:val="00F12998"/>
    <w:rsid w:val="00F140E4"/>
    <w:rsid w:val="00F151A8"/>
    <w:rsid w:val="00F15569"/>
    <w:rsid w:val="00F15D09"/>
    <w:rsid w:val="00F16991"/>
    <w:rsid w:val="00F212D4"/>
    <w:rsid w:val="00F21765"/>
    <w:rsid w:val="00F21ACD"/>
    <w:rsid w:val="00F228C1"/>
    <w:rsid w:val="00F264B3"/>
    <w:rsid w:val="00F2654B"/>
    <w:rsid w:val="00F3088E"/>
    <w:rsid w:val="00F3296B"/>
    <w:rsid w:val="00F32F64"/>
    <w:rsid w:val="00F334AE"/>
    <w:rsid w:val="00F33702"/>
    <w:rsid w:val="00F35471"/>
    <w:rsid w:val="00F35990"/>
    <w:rsid w:val="00F36E37"/>
    <w:rsid w:val="00F372B5"/>
    <w:rsid w:val="00F403DD"/>
    <w:rsid w:val="00F40710"/>
    <w:rsid w:val="00F414E5"/>
    <w:rsid w:val="00F416D9"/>
    <w:rsid w:val="00F44C66"/>
    <w:rsid w:val="00F44FE7"/>
    <w:rsid w:val="00F50803"/>
    <w:rsid w:val="00F525C1"/>
    <w:rsid w:val="00F53BEC"/>
    <w:rsid w:val="00F554C9"/>
    <w:rsid w:val="00F55935"/>
    <w:rsid w:val="00F56F43"/>
    <w:rsid w:val="00F56FC9"/>
    <w:rsid w:val="00F570E3"/>
    <w:rsid w:val="00F60094"/>
    <w:rsid w:val="00F6062E"/>
    <w:rsid w:val="00F60986"/>
    <w:rsid w:val="00F60991"/>
    <w:rsid w:val="00F60B0A"/>
    <w:rsid w:val="00F62484"/>
    <w:rsid w:val="00F62BCC"/>
    <w:rsid w:val="00F65309"/>
    <w:rsid w:val="00F65EC4"/>
    <w:rsid w:val="00F65F40"/>
    <w:rsid w:val="00F67F9A"/>
    <w:rsid w:val="00F704EE"/>
    <w:rsid w:val="00F70513"/>
    <w:rsid w:val="00F711B1"/>
    <w:rsid w:val="00F739CF"/>
    <w:rsid w:val="00F74359"/>
    <w:rsid w:val="00F747B6"/>
    <w:rsid w:val="00F74A17"/>
    <w:rsid w:val="00F75653"/>
    <w:rsid w:val="00F779F7"/>
    <w:rsid w:val="00F80061"/>
    <w:rsid w:val="00F800C7"/>
    <w:rsid w:val="00F80127"/>
    <w:rsid w:val="00F80FEC"/>
    <w:rsid w:val="00F81AA9"/>
    <w:rsid w:val="00F8202A"/>
    <w:rsid w:val="00F83791"/>
    <w:rsid w:val="00F83D1A"/>
    <w:rsid w:val="00F83E19"/>
    <w:rsid w:val="00F85491"/>
    <w:rsid w:val="00F85B90"/>
    <w:rsid w:val="00F860AA"/>
    <w:rsid w:val="00F86438"/>
    <w:rsid w:val="00F877C8"/>
    <w:rsid w:val="00F90BF0"/>
    <w:rsid w:val="00F926FB"/>
    <w:rsid w:val="00F9310B"/>
    <w:rsid w:val="00F93494"/>
    <w:rsid w:val="00F93A6C"/>
    <w:rsid w:val="00F9573C"/>
    <w:rsid w:val="00F95CB1"/>
    <w:rsid w:val="00F96EBD"/>
    <w:rsid w:val="00FA1787"/>
    <w:rsid w:val="00FA18D5"/>
    <w:rsid w:val="00FA1E8A"/>
    <w:rsid w:val="00FA2B92"/>
    <w:rsid w:val="00FA2D3A"/>
    <w:rsid w:val="00FA4C31"/>
    <w:rsid w:val="00FA4E24"/>
    <w:rsid w:val="00FA75AB"/>
    <w:rsid w:val="00FB09C4"/>
    <w:rsid w:val="00FB57DE"/>
    <w:rsid w:val="00FB57EB"/>
    <w:rsid w:val="00FB6451"/>
    <w:rsid w:val="00FB709D"/>
    <w:rsid w:val="00FB781F"/>
    <w:rsid w:val="00FC1158"/>
    <w:rsid w:val="00FC1F5D"/>
    <w:rsid w:val="00FC4E71"/>
    <w:rsid w:val="00FC6D53"/>
    <w:rsid w:val="00FC72EC"/>
    <w:rsid w:val="00FD0110"/>
    <w:rsid w:val="00FD0F2A"/>
    <w:rsid w:val="00FD11AB"/>
    <w:rsid w:val="00FD15EB"/>
    <w:rsid w:val="00FD335C"/>
    <w:rsid w:val="00FD350B"/>
    <w:rsid w:val="00FD66E6"/>
    <w:rsid w:val="00FD79EC"/>
    <w:rsid w:val="00FE12AB"/>
    <w:rsid w:val="00FE15F2"/>
    <w:rsid w:val="00FE1F96"/>
    <w:rsid w:val="00FE32C9"/>
    <w:rsid w:val="00FE3748"/>
    <w:rsid w:val="00FE3ACF"/>
    <w:rsid w:val="00FE3B27"/>
    <w:rsid w:val="00FE3B35"/>
    <w:rsid w:val="00FE4787"/>
    <w:rsid w:val="00FE5627"/>
    <w:rsid w:val="00FF1DE9"/>
    <w:rsid w:val="00FF2045"/>
    <w:rsid w:val="00FF2313"/>
    <w:rsid w:val="00FF2CF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rPr>
  </w:style>
  <w:style w:type="character" w:customStyle="1" w:styleId="af">
    <w:name w:val="Тема примечания Знак"/>
    <w:link w:val="ae"/>
    <w:rsid w:val="00E35E60"/>
    <w:rPr>
      <w:b/>
      <w:bCs/>
    </w:rPr>
  </w:style>
  <w:style w:type="paragraph" w:styleId="af0">
    <w:name w:val="No Spacing"/>
    <w:qFormat/>
    <w:rsid w:val="00316A08"/>
    <w:rPr>
      <w:rFonts w:ascii="Calibri" w:hAnsi="Calibri"/>
      <w:sz w:val="22"/>
      <w:szCs w:val="22"/>
    </w:rPr>
  </w:style>
  <w:style w:type="character" w:styleId="af1">
    <w:name w:val="Hyperlink"/>
    <w:basedOn w:val="a0"/>
    <w:uiPriority w:val="99"/>
    <w:unhideWhenUsed/>
    <w:rsid w:val="00316A08"/>
    <w:rPr>
      <w:color w:val="0000FF"/>
      <w:u w:val="single"/>
    </w:rPr>
  </w:style>
  <w:style w:type="paragraph" w:customStyle="1" w:styleId="af2">
    <w:name w:val="Знак"/>
    <w:basedOn w:val="a"/>
    <w:rsid w:val="00952CDC"/>
    <w:pPr>
      <w:spacing w:before="100" w:beforeAutospacing="1" w:after="100" w:afterAutospacing="1"/>
    </w:pPr>
    <w:rPr>
      <w:rFonts w:ascii="Tahoma" w:hAnsi="Tahoma"/>
      <w:sz w:val="20"/>
      <w:szCs w:val="20"/>
      <w:lang w:val="en-US" w:eastAsia="en-US"/>
    </w:rPr>
  </w:style>
  <w:style w:type="paragraph" w:styleId="af3">
    <w:name w:val="footnote text"/>
    <w:basedOn w:val="a"/>
    <w:link w:val="af4"/>
    <w:rsid w:val="00576544"/>
    <w:rPr>
      <w:sz w:val="20"/>
      <w:szCs w:val="20"/>
    </w:rPr>
  </w:style>
  <w:style w:type="character" w:customStyle="1" w:styleId="af4">
    <w:name w:val="Текст сноски Знак"/>
    <w:basedOn w:val="a0"/>
    <w:link w:val="af3"/>
    <w:rsid w:val="00576544"/>
  </w:style>
  <w:style w:type="character" w:styleId="af5">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694DBF0C66BEDCD3C5F1F04375B7F3DB022322DBC50F92C9799ACAE47D95560DF8D6304C9CEFACJ8C3L" TargetMode="External"/><Relationship Id="rId18" Type="http://schemas.openxmlformats.org/officeDocument/2006/relationships/hyperlink" Target="consultantplus://offline/main?base=LAW;n=103394;fld=134;dst=100026" TargetMode="External"/><Relationship Id="rId26" Type="http://schemas.openxmlformats.org/officeDocument/2006/relationships/hyperlink" Target="consultantplus://offline/ref=60694DBF0C66BEDCD3C5F1F04375B7F3DB022322DBC50F92C9799ACAE47D95560DF8D6304C9FE0AAJ8C1L" TargetMode="External"/><Relationship Id="rId3" Type="http://schemas.openxmlformats.org/officeDocument/2006/relationships/styles" Target="styles.xml"/><Relationship Id="rId21" Type="http://schemas.openxmlformats.org/officeDocument/2006/relationships/hyperlink" Target="consultantplus://offline/main?base=RLAW123;n=67641;fld=134;dst=100237" TargetMode="External"/><Relationship Id="rId7" Type="http://schemas.openxmlformats.org/officeDocument/2006/relationships/footnotes" Target="footnotes.xml"/><Relationship Id="rId12" Type="http://schemas.openxmlformats.org/officeDocument/2006/relationships/hyperlink" Target="consultantplus://offline/main?base=LAW;n=115870;fld=134" TargetMode="External"/><Relationship Id="rId17" Type="http://schemas.openxmlformats.org/officeDocument/2006/relationships/hyperlink" Target="consultantplus://offline/main?base=RLAW123;n=67641;fld=134;dst=100257" TargetMode="External"/><Relationship Id="rId25" Type="http://schemas.openxmlformats.org/officeDocument/2006/relationships/hyperlink" Target="consultantplus://offline/ref=60694DBF0C66BEDCD3C5F1F04375B7F3DB022322DBC50F92C9799ACAE47D95560DF8D6304C9FEFA8J8C4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694DBF0C66BEDCD3C5F1F04375B7F3DB022322DBC50F92C9799ACAE47D95560DF8D6304C9EE9AEJ8CFL" TargetMode="External"/><Relationship Id="rId20" Type="http://schemas.openxmlformats.org/officeDocument/2006/relationships/hyperlink" Target="consultantplus://offline/main?base=RLAW123;n=67641;fld=134;dst=10026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60694DBF0C66BEDCD3C5F1F04375B7F3DB022322DBC50F92C9799ACAE47D95560DF8D6304C9CEFACJ8C3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694DBF0C66BEDCD3C5F1F04375B7F3DB022322DBC50F92C9799ACAE47D95560DF8D6304C9FE0AAJ8C1L" TargetMode="External"/><Relationship Id="rId23" Type="http://schemas.openxmlformats.org/officeDocument/2006/relationships/hyperlink" Target="consultantplus://offline/main?base=RLAW123;n=67641;fld=134;dst=100275" TargetMode="External"/><Relationship Id="rId28" Type="http://schemas.openxmlformats.org/officeDocument/2006/relationships/hyperlink" Target="consultantplus://offline/main?base=LAW;n=115870;fld=134;dst=100144" TargetMode="External"/><Relationship Id="rId10" Type="http://schemas.openxmlformats.org/officeDocument/2006/relationships/header" Target="header1.xml"/><Relationship Id="rId19" Type="http://schemas.openxmlformats.org/officeDocument/2006/relationships/hyperlink" Target="consultantplus://offline/main?base=LAW;n=103394;fld=134;dst=100091" TargetMode="External"/><Relationship Id="rId31" Type="http://schemas.openxmlformats.org/officeDocument/2006/relationships/hyperlink" Target="consultantplus://offline/main?base=LAW;n=115870;fld=134;dst=1001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694DBF0C66BEDCD3C5F1F04375B7F3DB022322DBC50F92C9799ACAE47D95560DF8D6304C9FEFA8J8C4L" TargetMode="External"/><Relationship Id="rId22" Type="http://schemas.openxmlformats.org/officeDocument/2006/relationships/hyperlink" Target="consultantplus://offline/main?base=LAW;n=115870;fld=134;dst=100144" TargetMode="External"/><Relationship Id="rId27" Type="http://schemas.openxmlformats.org/officeDocument/2006/relationships/hyperlink" Target="consultantplus://offline/ref=60694DBF0C66BEDCD3C5F1F04375B7F3DB022322DBC50F92C9799ACAE47D95560DF8D6304C9EE9AEJ8CFL"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0F2A-E451-4A84-A979-BF4FAEA0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5867</TotalTime>
  <Pages>60</Pages>
  <Words>18898</Words>
  <Characters>107724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Мациенко Владимир Александрович</cp:lastModifiedBy>
  <cp:revision>455</cp:revision>
  <cp:lastPrinted>2018-01-17T08:41:00Z</cp:lastPrinted>
  <dcterms:created xsi:type="dcterms:W3CDTF">2017-03-17T01:24:00Z</dcterms:created>
  <dcterms:modified xsi:type="dcterms:W3CDTF">2018-02-08T02:07:00Z</dcterms:modified>
</cp:coreProperties>
</file>