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0" w:rsidRDefault="00217A00" w:rsidP="00217A00">
      <w:pPr>
        <w:pStyle w:val="a8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</w:t>
      </w:r>
    </w:p>
    <w:p w:rsidR="00217A00" w:rsidRDefault="00217A00" w:rsidP="00217A00">
      <w:pPr>
        <w:autoSpaceDE w:val="0"/>
        <w:autoSpaceDN w:val="0"/>
        <w:jc w:val="center"/>
        <w:rPr>
          <w:b/>
          <w:bCs/>
          <w:caps/>
        </w:rPr>
      </w:pPr>
    </w:p>
    <w:p w:rsidR="00217A00" w:rsidRPr="00C80EC9" w:rsidRDefault="00217A00" w:rsidP="00217A00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217A00" w:rsidRDefault="00217A00" w:rsidP="00217A00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217A00" w:rsidRDefault="00217A00" w:rsidP="00217A00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C80EC9">
        <w:rPr>
          <w:sz w:val="22"/>
          <w:szCs w:val="22"/>
        </w:rPr>
        <w:t xml:space="preserve">Я, кандидат </w:t>
      </w:r>
      <w:proofErr w:type="spellStart"/>
      <w:r>
        <w:rPr>
          <w:sz w:val="22"/>
          <w:szCs w:val="22"/>
        </w:rPr>
        <w:t>Ювкин</w:t>
      </w:r>
      <w:proofErr w:type="spellEnd"/>
      <w:r>
        <w:rPr>
          <w:sz w:val="22"/>
          <w:szCs w:val="22"/>
        </w:rPr>
        <w:t xml:space="preserve"> Николай Иванович,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217A00" w:rsidRDefault="00217A00" w:rsidP="00217A00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120"/>
        <w:gridCol w:w="1025"/>
        <w:gridCol w:w="1002"/>
        <w:gridCol w:w="1080"/>
        <w:gridCol w:w="1017"/>
        <w:gridCol w:w="963"/>
        <w:gridCol w:w="1080"/>
        <w:gridCol w:w="1260"/>
        <w:gridCol w:w="900"/>
        <w:gridCol w:w="1667"/>
        <w:gridCol w:w="1256"/>
        <w:gridCol w:w="1217"/>
        <w:gridCol w:w="1268"/>
      </w:tblGrid>
      <w:tr w:rsidR="00217A00" w:rsidRPr="00BF7D56" w:rsidTr="00D879B8">
        <w:trPr>
          <w:cantSplit/>
          <w:trHeight w:val="44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1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17A00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217A00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17A00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217A00" w:rsidRPr="00BF7D56" w:rsidTr="000D64A3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217A00" w:rsidRPr="00BF7D56" w:rsidTr="000D64A3">
        <w:trPr>
          <w:cantSplit/>
          <w:trHeight w:val="140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BF7D56" w:rsidRDefault="00217A00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17A00" w:rsidRPr="00A87D80" w:rsidTr="000D64A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Ювкин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6B0E73" w:rsidRDefault="0089429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0417</w:t>
            </w:r>
          </w:p>
          <w:p w:rsidR="00217A00" w:rsidRPr="006B0E73" w:rsidRDefault="00894299" w:rsidP="00894299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160493</w:t>
            </w:r>
            <w:r w:rsidR="00217A00" w:rsidRPr="006B0E73">
              <w:rPr>
                <w:spacing w:val="-2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242001273573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  <w:r w:rsidRPr="00A87D80">
              <w:rPr>
                <w:spacing w:val="-2"/>
                <w:sz w:val="18"/>
                <w:szCs w:val="18"/>
              </w:rPr>
              <w:t>1) Заработная плата,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894299">
              <w:rPr>
                <w:spacing w:val="-2"/>
                <w:sz w:val="18"/>
                <w:szCs w:val="18"/>
              </w:rPr>
              <w:t>ППО «</w:t>
            </w:r>
            <w:proofErr w:type="spellStart"/>
            <w:r w:rsidRPr="00894299">
              <w:rPr>
                <w:spacing w:val="-2"/>
                <w:sz w:val="18"/>
                <w:szCs w:val="18"/>
              </w:rPr>
              <w:t>Богучанская</w:t>
            </w:r>
            <w:proofErr w:type="spellEnd"/>
            <w:r w:rsidRPr="00894299">
              <w:rPr>
                <w:spacing w:val="-2"/>
                <w:sz w:val="18"/>
                <w:szCs w:val="18"/>
              </w:rPr>
              <w:t xml:space="preserve"> ГЭС» КРАСКО ВЭП ,</w:t>
            </w:r>
            <w:r w:rsidRPr="00A87D80">
              <w:rPr>
                <w:spacing w:val="-2"/>
                <w:sz w:val="18"/>
                <w:szCs w:val="18"/>
              </w:rPr>
              <w:t xml:space="preserve"> </w:t>
            </w:r>
            <w:r w:rsidR="00894299">
              <w:rPr>
                <w:spacing w:val="-2"/>
                <w:sz w:val="18"/>
                <w:szCs w:val="18"/>
              </w:rPr>
              <w:t>1190218,88</w:t>
            </w:r>
            <w:r w:rsidRPr="00A87D80">
              <w:rPr>
                <w:spacing w:val="-2"/>
                <w:sz w:val="18"/>
                <w:szCs w:val="18"/>
              </w:rPr>
              <w:t xml:space="preserve"> руб.</w:t>
            </w:r>
          </w:p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</w:p>
          <w:p w:rsidR="00217A00" w:rsidRDefault="00217A00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2) пенсия, </w:t>
            </w:r>
            <w:r w:rsidRPr="00894299">
              <w:rPr>
                <w:spacing w:val="-2"/>
                <w:sz w:val="18"/>
                <w:szCs w:val="18"/>
              </w:rPr>
              <w:t>Пенсионный фонд РФ,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894299">
              <w:rPr>
                <w:spacing w:val="-2"/>
                <w:sz w:val="18"/>
                <w:szCs w:val="18"/>
              </w:rPr>
              <w:t>239477,55</w:t>
            </w:r>
            <w:r>
              <w:rPr>
                <w:spacing w:val="-2"/>
                <w:sz w:val="18"/>
                <w:szCs w:val="18"/>
              </w:rPr>
              <w:t xml:space="preserve"> руб.</w:t>
            </w:r>
          </w:p>
          <w:p w:rsidR="00217A00" w:rsidRDefault="00217A00" w:rsidP="00D879B8">
            <w:pPr>
              <w:rPr>
                <w:spacing w:val="-2"/>
                <w:sz w:val="18"/>
                <w:szCs w:val="18"/>
              </w:rPr>
            </w:pPr>
          </w:p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3) </w:t>
            </w:r>
            <w:r w:rsidR="00894299">
              <w:rPr>
                <w:spacing w:val="-2"/>
                <w:sz w:val="18"/>
                <w:szCs w:val="18"/>
              </w:rPr>
              <w:t xml:space="preserve">Единовременная денежная </w:t>
            </w:r>
            <w:r w:rsidR="00894299">
              <w:rPr>
                <w:spacing w:val="-2"/>
                <w:sz w:val="18"/>
                <w:szCs w:val="18"/>
              </w:rPr>
              <w:lastRenderedPageBreak/>
              <w:t>выплата, Пенсионный фонд РФ,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894299">
              <w:rPr>
                <w:spacing w:val="-2"/>
                <w:sz w:val="18"/>
                <w:szCs w:val="18"/>
              </w:rPr>
              <w:t>5448</w:t>
            </w:r>
            <w:r>
              <w:rPr>
                <w:spacing w:val="-2"/>
                <w:sz w:val="18"/>
                <w:szCs w:val="18"/>
              </w:rPr>
              <w:t xml:space="preserve"> руб.</w:t>
            </w:r>
          </w:p>
          <w:p w:rsidR="00217A00" w:rsidRDefault="00217A00" w:rsidP="00D879B8">
            <w:pPr>
              <w:rPr>
                <w:spacing w:val="-2"/>
                <w:sz w:val="18"/>
                <w:szCs w:val="18"/>
              </w:rPr>
            </w:pPr>
          </w:p>
          <w:p w:rsidR="00B666D1" w:rsidRDefault="00B666D1" w:rsidP="00B666D1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4) Доход от вкладов в банках: ПАО </w:t>
            </w:r>
            <w:proofErr w:type="spellStart"/>
            <w:r>
              <w:rPr>
                <w:spacing w:val="-2"/>
                <w:sz w:val="18"/>
                <w:szCs w:val="18"/>
              </w:rPr>
              <w:t>Сбербанк,г.Москва,ул.Вавилова</w:t>
            </w:r>
            <w:proofErr w:type="spellEnd"/>
            <w:r>
              <w:rPr>
                <w:spacing w:val="-2"/>
                <w:sz w:val="18"/>
                <w:szCs w:val="18"/>
              </w:rPr>
              <w:t>,</w:t>
            </w:r>
          </w:p>
          <w:p w:rsidR="00B666D1" w:rsidRDefault="00B666D1" w:rsidP="00B666D1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д.19.</w:t>
            </w:r>
          </w:p>
          <w:p w:rsidR="00833009" w:rsidRPr="00A87D80" w:rsidRDefault="00833009" w:rsidP="00B666D1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33153,09 руб.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9" w:rsidRPr="00833009" w:rsidRDefault="00833009" w:rsidP="00833009">
            <w:pPr>
              <w:rPr>
                <w:spacing w:val="-2"/>
                <w:sz w:val="18"/>
                <w:szCs w:val="18"/>
              </w:rPr>
            </w:pPr>
            <w:r w:rsidRPr="00833009">
              <w:rPr>
                <w:spacing w:val="-2"/>
                <w:sz w:val="18"/>
                <w:szCs w:val="18"/>
              </w:rPr>
              <w:lastRenderedPageBreak/>
              <w:t>1)</w:t>
            </w:r>
            <w:r>
              <w:rPr>
                <w:spacing w:val="-2"/>
                <w:sz w:val="18"/>
                <w:szCs w:val="18"/>
              </w:rPr>
              <w:t xml:space="preserve"> Красноярский край, </w:t>
            </w:r>
            <w:proofErr w:type="spellStart"/>
            <w:r>
              <w:rPr>
                <w:spacing w:val="-2"/>
                <w:sz w:val="18"/>
                <w:szCs w:val="18"/>
              </w:rPr>
              <w:t>Кежемский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район, в 6 км на юг от г. </w:t>
            </w:r>
            <w:proofErr w:type="spellStart"/>
            <w:r>
              <w:rPr>
                <w:spacing w:val="-2"/>
                <w:sz w:val="18"/>
                <w:szCs w:val="18"/>
              </w:rPr>
              <w:t>Кодинска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, </w:t>
            </w:r>
            <w:r w:rsidRPr="00833009">
              <w:rPr>
                <w:spacing w:val="-2"/>
                <w:sz w:val="18"/>
                <w:szCs w:val="18"/>
              </w:rPr>
              <w:t>СО</w:t>
            </w:r>
            <w:proofErr w:type="gramStart"/>
            <w:r w:rsidRPr="00833009">
              <w:rPr>
                <w:spacing w:val="-2"/>
                <w:sz w:val="18"/>
                <w:szCs w:val="18"/>
              </w:rPr>
              <w:t>Т»</w:t>
            </w:r>
            <w:proofErr w:type="gramEnd"/>
            <w:r w:rsidRPr="00833009">
              <w:rPr>
                <w:spacing w:val="-2"/>
                <w:sz w:val="18"/>
                <w:szCs w:val="18"/>
              </w:rPr>
              <w:t xml:space="preserve">Октябрь», </w:t>
            </w:r>
            <w:r>
              <w:rPr>
                <w:spacing w:val="-2"/>
                <w:sz w:val="18"/>
                <w:szCs w:val="18"/>
              </w:rPr>
              <w:t>к</w:t>
            </w:r>
            <w:r w:rsidRPr="00833009">
              <w:rPr>
                <w:spacing w:val="-2"/>
                <w:sz w:val="18"/>
                <w:szCs w:val="18"/>
              </w:rPr>
              <w:t>вартал 6,участок 6,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833009">
              <w:rPr>
                <w:spacing w:val="-2"/>
                <w:sz w:val="18"/>
                <w:szCs w:val="18"/>
              </w:rPr>
              <w:t>600 кв.м</w:t>
            </w:r>
          </w:p>
          <w:p w:rsidR="00833009" w:rsidRDefault="00833009" w:rsidP="00833009">
            <w:pPr>
              <w:rPr>
                <w:spacing w:val="-2"/>
                <w:sz w:val="18"/>
                <w:szCs w:val="18"/>
              </w:rPr>
            </w:pPr>
          </w:p>
          <w:p w:rsidR="00217A00" w:rsidRDefault="00833009" w:rsidP="00833009">
            <w:pPr>
              <w:rPr>
                <w:spacing w:val="-2"/>
                <w:sz w:val="18"/>
                <w:szCs w:val="18"/>
              </w:rPr>
            </w:pPr>
            <w:r w:rsidRPr="00833009">
              <w:rPr>
                <w:spacing w:val="-2"/>
                <w:sz w:val="18"/>
                <w:szCs w:val="18"/>
              </w:rPr>
              <w:t>2)</w:t>
            </w:r>
            <w:r>
              <w:rPr>
                <w:spacing w:val="-2"/>
                <w:sz w:val="18"/>
                <w:szCs w:val="18"/>
              </w:rPr>
              <w:t xml:space="preserve"> Красноярский край, </w:t>
            </w:r>
            <w:proofErr w:type="spellStart"/>
            <w:r>
              <w:rPr>
                <w:spacing w:val="-2"/>
                <w:sz w:val="18"/>
                <w:szCs w:val="18"/>
              </w:rPr>
              <w:t>Кежемский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район, г. </w:t>
            </w:r>
            <w:proofErr w:type="spellStart"/>
            <w:r w:rsidRPr="00833009">
              <w:rPr>
                <w:spacing w:val="-2"/>
                <w:sz w:val="18"/>
                <w:szCs w:val="18"/>
              </w:rPr>
              <w:t>Кодинск,ул</w:t>
            </w:r>
            <w:proofErr w:type="gramStart"/>
            <w:r w:rsidRPr="00833009">
              <w:rPr>
                <w:spacing w:val="-2"/>
                <w:sz w:val="18"/>
                <w:szCs w:val="18"/>
              </w:rPr>
              <w:t>.Г</w:t>
            </w:r>
            <w:proofErr w:type="gramEnd"/>
            <w:r w:rsidRPr="00833009">
              <w:rPr>
                <w:spacing w:val="-2"/>
                <w:sz w:val="18"/>
                <w:szCs w:val="18"/>
              </w:rPr>
              <w:t>идростроителей</w:t>
            </w:r>
            <w:proofErr w:type="spellEnd"/>
            <w:r w:rsidRPr="00833009">
              <w:rPr>
                <w:spacing w:val="-2"/>
                <w:sz w:val="18"/>
                <w:szCs w:val="18"/>
              </w:rPr>
              <w:t xml:space="preserve"> </w:t>
            </w:r>
            <w:r w:rsidRPr="00833009">
              <w:rPr>
                <w:spacing w:val="-2"/>
                <w:sz w:val="18"/>
                <w:szCs w:val="18"/>
              </w:rPr>
              <w:lastRenderedPageBreak/>
              <w:t>4,стр.6</w:t>
            </w:r>
            <w:r>
              <w:rPr>
                <w:spacing w:val="-2"/>
                <w:sz w:val="18"/>
                <w:szCs w:val="18"/>
              </w:rPr>
              <w:t>, 49 кв. м.</w:t>
            </w:r>
          </w:p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83300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9" w:rsidRDefault="00833009" w:rsidP="00833009">
            <w:pPr>
              <w:rPr>
                <w:spacing w:val="-2"/>
                <w:sz w:val="18"/>
                <w:szCs w:val="18"/>
              </w:rPr>
            </w:pPr>
            <w:r w:rsidRPr="00833009">
              <w:rPr>
                <w:spacing w:val="-2"/>
                <w:sz w:val="18"/>
                <w:szCs w:val="18"/>
              </w:rPr>
              <w:t>1)</w:t>
            </w:r>
            <w:r>
              <w:rPr>
                <w:spacing w:val="-2"/>
                <w:sz w:val="18"/>
                <w:szCs w:val="18"/>
              </w:rPr>
              <w:t>Красноярский край</w:t>
            </w:r>
            <w:r w:rsidRPr="00833009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33009">
              <w:rPr>
                <w:spacing w:val="-2"/>
                <w:sz w:val="18"/>
                <w:szCs w:val="18"/>
              </w:rPr>
              <w:t>Кежемский</w:t>
            </w:r>
            <w:proofErr w:type="spellEnd"/>
            <w:r w:rsidRPr="00833009">
              <w:rPr>
                <w:spacing w:val="-2"/>
                <w:sz w:val="18"/>
                <w:szCs w:val="18"/>
              </w:rPr>
              <w:t xml:space="preserve"> район,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г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spacing w:val="-2"/>
                <w:sz w:val="18"/>
                <w:szCs w:val="18"/>
              </w:rPr>
              <w:t>Кодинск</w:t>
            </w:r>
            <w:proofErr w:type="spellEnd"/>
            <w:r>
              <w:rPr>
                <w:spacing w:val="-2"/>
                <w:sz w:val="18"/>
                <w:szCs w:val="18"/>
              </w:rPr>
              <w:t>, пр.</w:t>
            </w:r>
            <w:r w:rsidRPr="00833009">
              <w:rPr>
                <w:spacing w:val="-2"/>
                <w:sz w:val="18"/>
                <w:szCs w:val="18"/>
              </w:rPr>
              <w:t xml:space="preserve"> Ленинского Комсомола</w:t>
            </w:r>
            <w:proofErr w:type="gramStart"/>
            <w:r w:rsidRPr="00833009">
              <w:rPr>
                <w:spacing w:val="-2"/>
                <w:sz w:val="18"/>
                <w:szCs w:val="18"/>
              </w:rPr>
              <w:t>,д</w:t>
            </w:r>
            <w:proofErr w:type="gramEnd"/>
            <w:r w:rsidRPr="00833009">
              <w:rPr>
                <w:spacing w:val="-2"/>
                <w:sz w:val="18"/>
                <w:szCs w:val="18"/>
              </w:rPr>
              <w:t>.6 кв.42</w:t>
            </w:r>
            <w:r>
              <w:rPr>
                <w:spacing w:val="-2"/>
                <w:sz w:val="18"/>
                <w:szCs w:val="18"/>
              </w:rPr>
              <w:t>, 66,6 кв. м.</w:t>
            </w:r>
          </w:p>
          <w:p w:rsidR="00833009" w:rsidRPr="00833009" w:rsidRDefault="00833009" w:rsidP="00833009">
            <w:pPr>
              <w:rPr>
                <w:spacing w:val="-2"/>
                <w:sz w:val="18"/>
                <w:szCs w:val="18"/>
              </w:rPr>
            </w:pPr>
          </w:p>
          <w:p w:rsidR="00217A00" w:rsidRPr="00A87D80" w:rsidRDefault="00833009" w:rsidP="00833009">
            <w:pPr>
              <w:rPr>
                <w:spacing w:val="-2"/>
                <w:sz w:val="18"/>
                <w:szCs w:val="18"/>
              </w:rPr>
            </w:pPr>
            <w:r w:rsidRPr="00833009">
              <w:rPr>
                <w:spacing w:val="-2"/>
                <w:sz w:val="18"/>
                <w:szCs w:val="18"/>
              </w:rPr>
              <w:t>2)</w:t>
            </w:r>
            <w:proofErr w:type="spellStart"/>
            <w:r w:rsidRPr="00833009">
              <w:rPr>
                <w:spacing w:val="-2"/>
                <w:sz w:val="18"/>
                <w:szCs w:val="18"/>
              </w:rPr>
              <w:t>Кежемский</w:t>
            </w:r>
            <w:proofErr w:type="spellEnd"/>
            <w:r w:rsidRPr="00833009">
              <w:rPr>
                <w:spacing w:val="-2"/>
                <w:sz w:val="18"/>
                <w:szCs w:val="18"/>
              </w:rPr>
              <w:t xml:space="preserve"> район,</w:t>
            </w:r>
            <w:r w:rsidR="000D64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33009">
              <w:rPr>
                <w:spacing w:val="-2"/>
                <w:sz w:val="18"/>
                <w:szCs w:val="18"/>
              </w:rPr>
              <w:t>г</w:t>
            </w:r>
            <w:proofErr w:type="gramStart"/>
            <w:r w:rsidRPr="00833009">
              <w:rPr>
                <w:spacing w:val="-2"/>
                <w:sz w:val="18"/>
                <w:szCs w:val="18"/>
              </w:rPr>
              <w:t>.К</w:t>
            </w:r>
            <w:proofErr w:type="gramEnd"/>
            <w:r w:rsidRPr="00833009">
              <w:rPr>
                <w:spacing w:val="-2"/>
                <w:sz w:val="18"/>
                <w:szCs w:val="18"/>
              </w:rPr>
              <w:t>одинск</w:t>
            </w:r>
            <w:proofErr w:type="spellEnd"/>
            <w:r w:rsidRPr="00833009">
              <w:rPr>
                <w:spacing w:val="-2"/>
                <w:sz w:val="18"/>
                <w:szCs w:val="18"/>
              </w:rPr>
              <w:t xml:space="preserve"> ,</w:t>
            </w:r>
            <w:r w:rsidR="000D64A3">
              <w:rPr>
                <w:spacing w:val="-2"/>
                <w:sz w:val="18"/>
                <w:szCs w:val="18"/>
              </w:rPr>
              <w:t xml:space="preserve"> </w:t>
            </w:r>
            <w:r w:rsidRPr="00833009">
              <w:rPr>
                <w:spacing w:val="-2"/>
                <w:sz w:val="18"/>
                <w:szCs w:val="18"/>
              </w:rPr>
              <w:t>ул.Гидростроителей д.2 кв.4,</w:t>
            </w:r>
            <w:r w:rsidR="000D64A3">
              <w:rPr>
                <w:spacing w:val="-2"/>
                <w:sz w:val="18"/>
                <w:szCs w:val="18"/>
              </w:rPr>
              <w:t xml:space="preserve"> 54,8 </w:t>
            </w:r>
            <w:r w:rsidRPr="00833009">
              <w:rPr>
                <w:spacing w:val="-2"/>
                <w:sz w:val="18"/>
                <w:szCs w:val="18"/>
              </w:rPr>
              <w:t>кв.м</w:t>
            </w:r>
            <w:r w:rsidR="000D64A3">
              <w:rPr>
                <w:spacing w:val="-2"/>
                <w:sz w:val="18"/>
                <w:szCs w:val="18"/>
              </w:rPr>
              <w:t xml:space="preserve"> </w:t>
            </w:r>
            <w:r w:rsidRPr="00833009">
              <w:rPr>
                <w:spacing w:val="-2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</w:p>
          <w:p w:rsidR="00217A00" w:rsidRPr="00A87D80" w:rsidRDefault="00217A00" w:rsidP="00D879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17A00" w:rsidRPr="00A87D80" w:rsidRDefault="00217A00" w:rsidP="00D879B8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0D64A3" w:rsidP="00D879B8">
            <w:pPr>
              <w:rPr>
                <w:spacing w:val="-2"/>
                <w:sz w:val="18"/>
                <w:szCs w:val="18"/>
              </w:rPr>
            </w:pPr>
            <w:proofErr w:type="spellStart"/>
            <w:r w:rsidRPr="000D64A3">
              <w:rPr>
                <w:spacing w:val="-2"/>
                <w:sz w:val="18"/>
                <w:szCs w:val="18"/>
              </w:rPr>
              <w:t>Кежемский</w:t>
            </w:r>
            <w:proofErr w:type="spellEnd"/>
            <w:r w:rsidRPr="000D64A3">
              <w:rPr>
                <w:spacing w:val="-2"/>
                <w:sz w:val="18"/>
                <w:szCs w:val="18"/>
              </w:rPr>
              <w:t xml:space="preserve"> район,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D64A3">
              <w:rPr>
                <w:spacing w:val="-2"/>
                <w:sz w:val="18"/>
                <w:szCs w:val="18"/>
              </w:rPr>
              <w:t>г</w:t>
            </w:r>
            <w:proofErr w:type="gramStart"/>
            <w:r w:rsidRPr="000D64A3">
              <w:rPr>
                <w:spacing w:val="-2"/>
                <w:sz w:val="18"/>
                <w:szCs w:val="18"/>
              </w:rPr>
              <w:t>.К</w:t>
            </w:r>
            <w:proofErr w:type="gramEnd"/>
            <w:r w:rsidRPr="000D64A3">
              <w:rPr>
                <w:spacing w:val="-2"/>
                <w:sz w:val="18"/>
                <w:szCs w:val="18"/>
              </w:rPr>
              <w:t>одинск</w:t>
            </w:r>
            <w:proofErr w:type="spellEnd"/>
            <w:r w:rsidRPr="000D64A3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0D64A3">
              <w:rPr>
                <w:spacing w:val="-2"/>
                <w:sz w:val="18"/>
                <w:szCs w:val="18"/>
              </w:rPr>
              <w:t>ул.Гидростроителей</w:t>
            </w:r>
            <w:r>
              <w:rPr>
                <w:spacing w:val="-2"/>
                <w:sz w:val="18"/>
                <w:szCs w:val="18"/>
              </w:rPr>
              <w:t>, д.</w:t>
            </w:r>
            <w:r w:rsidRPr="000D64A3">
              <w:rPr>
                <w:spacing w:val="-2"/>
                <w:sz w:val="18"/>
                <w:szCs w:val="18"/>
              </w:rPr>
              <w:t xml:space="preserve"> 4,стр.6</w:t>
            </w:r>
            <w:r>
              <w:rPr>
                <w:spacing w:val="-2"/>
                <w:sz w:val="18"/>
                <w:szCs w:val="18"/>
              </w:rPr>
              <w:t>, 38 кв.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0D64A3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  <w:r w:rsidRPr="00A87D80">
              <w:rPr>
                <w:spacing w:val="-2"/>
                <w:sz w:val="18"/>
                <w:szCs w:val="18"/>
              </w:rPr>
              <w:t xml:space="preserve">1) Легковой автотранспорт  </w:t>
            </w:r>
            <w:r w:rsidR="000D64A3">
              <w:rPr>
                <w:spacing w:val="-2"/>
                <w:sz w:val="18"/>
                <w:szCs w:val="18"/>
                <w:lang w:val="en-US"/>
              </w:rPr>
              <w:t>Hyundai</w:t>
            </w:r>
            <w:r w:rsidR="000D64A3" w:rsidRPr="000D64A3">
              <w:rPr>
                <w:spacing w:val="-2"/>
                <w:sz w:val="18"/>
                <w:szCs w:val="18"/>
              </w:rPr>
              <w:t xml:space="preserve"> </w:t>
            </w:r>
            <w:r w:rsidR="000D64A3">
              <w:rPr>
                <w:spacing w:val="-2"/>
                <w:sz w:val="18"/>
                <w:szCs w:val="18"/>
                <w:lang w:val="en-US"/>
              </w:rPr>
              <w:t>Tucson</w:t>
            </w:r>
            <w:r>
              <w:rPr>
                <w:spacing w:val="-2"/>
                <w:sz w:val="18"/>
                <w:szCs w:val="18"/>
              </w:rPr>
              <w:t>,</w:t>
            </w:r>
            <w:r w:rsidRPr="00A87D80">
              <w:rPr>
                <w:spacing w:val="-2"/>
                <w:sz w:val="18"/>
                <w:szCs w:val="18"/>
              </w:rPr>
              <w:t xml:space="preserve"> 20</w:t>
            </w:r>
            <w:r w:rsidR="000D64A3">
              <w:rPr>
                <w:spacing w:val="-2"/>
                <w:sz w:val="18"/>
                <w:szCs w:val="18"/>
              </w:rPr>
              <w:t>0</w:t>
            </w:r>
            <w:r w:rsidR="000D64A3" w:rsidRPr="000D64A3">
              <w:rPr>
                <w:spacing w:val="-2"/>
                <w:sz w:val="18"/>
                <w:szCs w:val="18"/>
              </w:rPr>
              <w:t>8</w:t>
            </w:r>
            <w:r w:rsidRPr="00A87D80">
              <w:rPr>
                <w:spacing w:val="-2"/>
                <w:sz w:val="18"/>
                <w:szCs w:val="18"/>
              </w:rPr>
              <w:t xml:space="preserve"> года выпуска</w:t>
            </w:r>
          </w:p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</w:p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  <w:r w:rsidRPr="00A87D8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1) ПАО Сбербанк, г. Москва, ул</w:t>
            </w:r>
            <w:proofErr w:type="gramStart"/>
            <w:r w:rsidRPr="000D64A3">
              <w:rPr>
                <w:sz w:val="18"/>
                <w:szCs w:val="18"/>
              </w:rPr>
              <w:t>.В</w:t>
            </w:r>
            <w:proofErr w:type="gramEnd"/>
            <w:r w:rsidRPr="000D64A3">
              <w:rPr>
                <w:sz w:val="18"/>
                <w:szCs w:val="18"/>
              </w:rPr>
              <w:t>авилова, д.19,</w:t>
            </w:r>
          </w:p>
          <w:p w:rsidR="000D64A3" w:rsidRPr="00FF5891" w:rsidRDefault="000D64A3" w:rsidP="000D64A3">
            <w:pPr>
              <w:rPr>
                <w:sz w:val="18"/>
                <w:szCs w:val="18"/>
              </w:rPr>
            </w:pP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 xml:space="preserve">№ счета 40817810131001086725  </w:t>
            </w:r>
          </w:p>
          <w:p w:rsidR="000D64A3" w:rsidRPr="00B666D1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73,312,47 руб.</w:t>
            </w:r>
          </w:p>
          <w:p w:rsidR="000D64A3" w:rsidRPr="00B666D1" w:rsidRDefault="000D64A3" w:rsidP="000D64A3">
            <w:pPr>
              <w:rPr>
                <w:sz w:val="18"/>
                <w:szCs w:val="18"/>
              </w:rPr>
            </w:pP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2) ПАО Сбербанк, г. Москва, ул</w:t>
            </w:r>
            <w:proofErr w:type="gramStart"/>
            <w:r w:rsidRPr="000D64A3">
              <w:rPr>
                <w:sz w:val="18"/>
                <w:szCs w:val="18"/>
              </w:rPr>
              <w:t>.В</w:t>
            </w:r>
            <w:proofErr w:type="gramEnd"/>
            <w:r w:rsidRPr="000D64A3">
              <w:rPr>
                <w:sz w:val="18"/>
                <w:szCs w:val="18"/>
              </w:rPr>
              <w:t>авилова, д.19,</w:t>
            </w: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B666D1">
              <w:rPr>
                <w:sz w:val="18"/>
                <w:szCs w:val="18"/>
              </w:rPr>
              <w:t xml:space="preserve">№ счета </w:t>
            </w:r>
            <w:r w:rsidRPr="000D64A3">
              <w:rPr>
                <w:sz w:val="18"/>
                <w:szCs w:val="18"/>
              </w:rPr>
              <w:t>40817810931040005491</w:t>
            </w:r>
          </w:p>
          <w:p w:rsidR="000D64A3" w:rsidRPr="00B666D1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0,00 руб.</w:t>
            </w:r>
          </w:p>
          <w:p w:rsidR="000D64A3" w:rsidRPr="00B666D1" w:rsidRDefault="000D64A3" w:rsidP="000D64A3">
            <w:pPr>
              <w:rPr>
                <w:sz w:val="18"/>
                <w:szCs w:val="18"/>
              </w:rPr>
            </w:pP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3) ПАО Сбербанк, г. Москва, ул</w:t>
            </w:r>
            <w:proofErr w:type="gramStart"/>
            <w:r w:rsidRPr="000D64A3">
              <w:rPr>
                <w:sz w:val="18"/>
                <w:szCs w:val="18"/>
              </w:rPr>
              <w:t>.В</w:t>
            </w:r>
            <w:proofErr w:type="gramEnd"/>
            <w:r w:rsidRPr="000D64A3">
              <w:rPr>
                <w:sz w:val="18"/>
                <w:szCs w:val="18"/>
              </w:rPr>
              <w:t>авилова, д.19,</w:t>
            </w: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lastRenderedPageBreak/>
              <w:t>№ счета 42306810831000062326</w:t>
            </w: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967673,19 руб.</w:t>
            </w: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4) ПАО Сбербанк, г. Москва, ул</w:t>
            </w:r>
            <w:proofErr w:type="gramStart"/>
            <w:r w:rsidRPr="000D64A3">
              <w:rPr>
                <w:sz w:val="18"/>
                <w:szCs w:val="18"/>
              </w:rPr>
              <w:t>.В</w:t>
            </w:r>
            <w:proofErr w:type="gramEnd"/>
            <w:r w:rsidRPr="000D64A3">
              <w:rPr>
                <w:sz w:val="18"/>
                <w:szCs w:val="18"/>
              </w:rPr>
              <w:t>авилова, д.19,</w:t>
            </w:r>
          </w:p>
          <w:p w:rsidR="000D64A3" w:rsidRPr="000D64A3" w:rsidRDefault="000D64A3" w:rsidP="000D64A3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0D64A3">
              <w:rPr>
                <w:sz w:val="18"/>
                <w:szCs w:val="18"/>
                <w:lang w:val="en-US"/>
              </w:rPr>
              <w:t>счета</w:t>
            </w:r>
            <w:proofErr w:type="spellEnd"/>
            <w:r w:rsidRPr="000D64A3">
              <w:rPr>
                <w:sz w:val="18"/>
                <w:szCs w:val="18"/>
                <w:lang w:val="en-US"/>
              </w:rPr>
              <w:t xml:space="preserve"> </w:t>
            </w:r>
            <w:r w:rsidRPr="000D64A3">
              <w:rPr>
                <w:sz w:val="18"/>
                <w:szCs w:val="18"/>
              </w:rPr>
              <w:t>40817810131040016374</w:t>
            </w:r>
          </w:p>
          <w:p w:rsidR="00217A00" w:rsidRPr="00515474" w:rsidRDefault="000D64A3" w:rsidP="000D64A3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0D64A3">
              <w:rPr>
                <w:sz w:val="18"/>
                <w:szCs w:val="18"/>
              </w:rPr>
              <w:t>88604,07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217A00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0" w:rsidRPr="00A87D80" w:rsidRDefault="00217A00" w:rsidP="00D879B8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17A00" w:rsidRDefault="00217A00" w:rsidP="00217A00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217A00" w:rsidRDefault="00217A00" w:rsidP="00217A00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217A00" w:rsidRDefault="00217A00" w:rsidP="00217A00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217A00" w:rsidRPr="00DF59AD" w:rsidRDefault="00013BAD" w:rsidP="00013BAD">
      <w:pPr>
        <w:sectPr w:rsidR="00217A00" w:rsidRPr="00DF59AD" w:rsidSect="00515474">
          <w:headerReference w:type="even" r:id="rId6"/>
          <w:headerReference w:type="default" r:id="rId7"/>
          <w:footerReference w:type="default" r:id="rId8"/>
          <w:footerReference w:type="first" r:id="rId9"/>
          <w:footnotePr>
            <w:numRestart w:val="eachPage"/>
          </w:footnotePr>
          <w:pgSz w:w="16838" w:h="11906" w:orient="landscape"/>
          <w:pgMar w:top="397" w:right="680" w:bottom="397" w:left="680" w:header="709" w:footer="709" w:gutter="0"/>
          <w:cols w:space="708"/>
          <w:titlePg/>
          <w:docGrid w:linePitch="360"/>
        </w:sectPr>
      </w:pPr>
      <w:r>
        <w:t>20 июля 2020 г.</w:t>
      </w:r>
    </w:p>
    <w:p w:rsidR="0018340B" w:rsidRDefault="0018340B"/>
    <w:sectPr w:rsidR="0018340B" w:rsidSect="000D1D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7A" w:rsidRDefault="00174D7A" w:rsidP="00193FE4">
      <w:r>
        <w:separator/>
      </w:r>
    </w:p>
  </w:endnote>
  <w:endnote w:type="continuationSeparator" w:id="1">
    <w:p w:rsidR="00174D7A" w:rsidRDefault="00174D7A" w:rsidP="0019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Default="00013B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Default="00013BAD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7A" w:rsidRDefault="00174D7A" w:rsidP="00193FE4">
      <w:r>
        <w:separator/>
      </w:r>
    </w:p>
  </w:footnote>
  <w:footnote w:type="continuationSeparator" w:id="1">
    <w:p w:rsidR="00174D7A" w:rsidRDefault="00174D7A" w:rsidP="0019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Default="009E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64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26B" w:rsidRDefault="00013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Pr="000D1DBF" w:rsidRDefault="00013BAD" w:rsidP="000D1D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7A00"/>
    <w:rsid w:val="00013BAD"/>
    <w:rsid w:val="000D64A3"/>
    <w:rsid w:val="00174D7A"/>
    <w:rsid w:val="0018340B"/>
    <w:rsid w:val="00193FE4"/>
    <w:rsid w:val="00217A00"/>
    <w:rsid w:val="002366A8"/>
    <w:rsid w:val="00833009"/>
    <w:rsid w:val="00894299"/>
    <w:rsid w:val="009E5BC2"/>
    <w:rsid w:val="00B666D1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A00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17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17A00"/>
  </w:style>
  <w:style w:type="paragraph" w:styleId="a6">
    <w:name w:val="footer"/>
    <w:basedOn w:val="a"/>
    <w:link w:val="a7"/>
    <w:rsid w:val="00217A00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7">
    <w:name w:val="Нижний колонтитул Знак"/>
    <w:basedOn w:val="a0"/>
    <w:link w:val="a6"/>
    <w:rsid w:val="00217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17A00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217A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217A00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5</cp:revision>
  <dcterms:created xsi:type="dcterms:W3CDTF">2020-07-19T05:30:00Z</dcterms:created>
  <dcterms:modified xsi:type="dcterms:W3CDTF">2020-07-21T08:45:00Z</dcterms:modified>
</cp:coreProperties>
</file>