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E143A1" w:rsidRPr="00F1629E" w:rsidRDefault="00E143A1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  <w:r w:rsidRPr="00F1629E">
        <w:rPr>
          <w:rStyle w:val="a4"/>
          <w:rFonts w:cs="Arial"/>
          <w:sz w:val="28"/>
          <w:szCs w:val="28"/>
        </w:rPr>
        <w:t xml:space="preserve">Отчет о результатах </w:t>
      </w:r>
      <w:r w:rsidR="000C14AF" w:rsidRPr="00F1629E">
        <w:rPr>
          <w:rStyle w:val="a4"/>
          <w:rFonts w:cs="Arial"/>
          <w:sz w:val="28"/>
          <w:szCs w:val="28"/>
        </w:rPr>
        <w:t xml:space="preserve">проведения контрольного мероприятия </w:t>
      </w:r>
    </w:p>
    <w:p w:rsidR="00636546" w:rsidRDefault="00636546" w:rsidP="008D6EE5">
      <w:pPr>
        <w:pStyle w:val="af6"/>
        <w:tabs>
          <w:tab w:val="left" w:pos="426"/>
        </w:tabs>
        <w:spacing w:after="0"/>
        <w:ind w:firstLine="709"/>
        <w:jc w:val="center"/>
      </w:pPr>
      <w:r w:rsidRPr="00636546">
        <w:rPr>
          <w:sz w:val="28"/>
          <w:szCs w:val="28"/>
        </w:rPr>
        <w:t>«</w:t>
      </w:r>
      <w:r w:rsidRPr="00636546">
        <w:rPr>
          <w:color w:val="000000"/>
          <w:sz w:val="28"/>
          <w:szCs w:val="28"/>
        </w:rPr>
        <w:t>Нормативно-правовое регулирование порядка осуществления уставной деятельности учреждения,</w:t>
      </w:r>
      <w:r w:rsidRPr="00636546">
        <w:rPr>
          <w:sz w:val="28"/>
          <w:szCs w:val="28"/>
        </w:rPr>
        <w:t xml:space="preserve">   проверка эффективности использования субсидий на выполнение муниципального задания</w:t>
      </w:r>
      <w:r>
        <w:t>».</w:t>
      </w:r>
    </w:p>
    <w:p w:rsidR="00636546" w:rsidRPr="001D4FDD" w:rsidRDefault="000C14AF" w:rsidP="00636546">
      <w:pPr>
        <w:ind w:firstLine="709"/>
        <w:jc w:val="both"/>
        <w:rPr>
          <w:sz w:val="28"/>
          <w:szCs w:val="28"/>
        </w:rPr>
      </w:pPr>
      <w:r w:rsidRPr="00F1629E">
        <w:rPr>
          <w:b/>
          <w:bCs/>
          <w:sz w:val="28"/>
          <w:szCs w:val="28"/>
        </w:rPr>
        <w:t>Основание для проведения контрольного мероприятия</w:t>
      </w:r>
      <w:r w:rsidR="00891D9B">
        <w:rPr>
          <w:b/>
          <w:bCs/>
          <w:sz w:val="28"/>
          <w:szCs w:val="28"/>
        </w:rPr>
        <w:t xml:space="preserve"> </w:t>
      </w:r>
      <w:r w:rsidR="00636546" w:rsidRPr="00636546">
        <w:rPr>
          <w:bCs/>
          <w:sz w:val="28"/>
          <w:szCs w:val="28"/>
        </w:rPr>
        <w:t>пункт</w:t>
      </w:r>
      <w:r w:rsidR="00636546">
        <w:rPr>
          <w:b/>
          <w:bCs/>
          <w:sz w:val="28"/>
          <w:szCs w:val="28"/>
        </w:rPr>
        <w:t xml:space="preserve"> </w:t>
      </w:r>
      <w:r w:rsidR="00636546">
        <w:rPr>
          <w:sz w:val="28"/>
          <w:szCs w:val="28"/>
        </w:rPr>
        <w:t>1.4</w:t>
      </w:r>
      <w:r w:rsidR="00636546" w:rsidRPr="001D4FDD">
        <w:rPr>
          <w:sz w:val="28"/>
          <w:szCs w:val="28"/>
        </w:rPr>
        <w:t>. плана контрольных мероприятий по осуществлению уполномоченным должностным лицом Администрации Кежемского района полномочий по внутреннему муниципальному финансовому контролю на 20</w:t>
      </w:r>
      <w:r w:rsidR="00636546">
        <w:rPr>
          <w:sz w:val="28"/>
          <w:szCs w:val="28"/>
        </w:rPr>
        <w:t>20</w:t>
      </w:r>
      <w:r w:rsidR="00636546" w:rsidRPr="001D4FDD">
        <w:rPr>
          <w:sz w:val="28"/>
          <w:szCs w:val="28"/>
        </w:rPr>
        <w:t xml:space="preserve"> год, распоряжения Администрации Кежемского района «О проведении контрольного мероприятия» от </w:t>
      </w:r>
      <w:r w:rsidR="00636546">
        <w:rPr>
          <w:sz w:val="28"/>
          <w:szCs w:val="28"/>
        </w:rPr>
        <w:t>22.09.2020 года</w:t>
      </w:r>
      <w:r w:rsidR="00636546" w:rsidRPr="001D4FDD">
        <w:rPr>
          <w:sz w:val="28"/>
          <w:szCs w:val="28"/>
        </w:rPr>
        <w:t xml:space="preserve"> № </w:t>
      </w:r>
      <w:r w:rsidR="00636546">
        <w:rPr>
          <w:sz w:val="28"/>
          <w:szCs w:val="28"/>
        </w:rPr>
        <w:t>565</w:t>
      </w:r>
      <w:r w:rsidR="00636546" w:rsidRPr="001D4FDD">
        <w:rPr>
          <w:sz w:val="28"/>
          <w:szCs w:val="28"/>
        </w:rPr>
        <w:t>-р.</w:t>
      </w:r>
    </w:p>
    <w:p w:rsidR="009108AA" w:rsidRPr="00F1629E" w:rsidRDefault="000C14AF" w:rsidP="00045FAC">
      <w:pPr>
        <w:ind w:firstLine="709"/>
        <w:jc w:val="both"/>
        <w:rPr>
          <w:b/>
          <w:sz w:val="28"/>
          <w:szCs w:val="28"/>
        </w:rPr>
      </w:pPr>
      <w:r w:rsidRPr="00F1629E">
        <w:rPr>
          <w:b/>
          <w:sz w:val="28"/>
          <w:szCs w:val="28"/>
        </w:rPr>
        <w:t>Предмет контрольного мероприятия:</w:t>
      </w:r>
      <w:r w:rsidR="00C213CA" w:rsidRPr="00F1629E">
        <w:rPr>
          <w:b/>
          <w:sz w:val="28"/>
          <w:szCs w:val="28"/>
        </w:rPr>
        <w:t xml:space="preserve"> </w:t>
      </w:r>
      <w:r w:rsidR="003F0CE8" w:rsidRPr="00F1629E">
        <w:rPr>
          <w:sz w:val="28"/>
          <w:szCs w:val="28"/>
        </w:rPr>
        <w:t>порядок</w:t>
      </w:r>
      <w:r w:rsidR="00045FAC" w:rsidRPr="00F1629E">
        <w:rPr>
          <w:color w:val="000000"/>
          <w:sz w:val="28"/>
          <w:szCs w:val="28"/>
        </w:rPr>
        <w:t xml:space="preserve"> осуществления уставной деятельности учреждения,</w:t>
      </w:r>
      <w:r w:rsidR="00045FAC" w:rsidRPr="00F1629E">
        <w:rPr>
          <w:sz w:val="28"/>
          <w:szCs w:val="28"/>
        </w:rPr>
        <w:t xml:space="preserve">   проверка эффективности использования субсидий на выполнение муниципального задания</w:t>
      </w:r>
      <w:r w:rsidR="00045FAC" w:rsidRPr="00F1629E">
        <w:rPr>
          <w:b/>
          <w:sz w:val="28"/>
          <w:szCs w:val="28"/>
        </w:rPr>
        <w:t xml:space="preserve"> </w:t>
      </w:r>
    </w:p>
    <w:p w:rsidR="00B76118" w:rsidRPr="00F1629E" w:rsidRDefault="000C14AF" w:rsidP="00045FAC">
      <w:pPr>
        <w:ind w:firstLine="709"/>
        <w:jc w:val="both"/>
        <w:rPr>
          <w:sz w:val="28"/>
          <w:szCs w:val="28"/>
        </w:rPr>
      </w:pPr>
      <w:r w:rsidRPr="00F1629E">
        <w:rPr>
          <w:b/>
          <w:sz w:val="28"/>
          <w:szCs w:val="28"/>
        </w:rPr>
        <w:t>Объект контрольного мероприятия:</w:t>
      </w:r>
      <w:r w:rsidRPr="00F1629E">
        <w:rPr>
          <w:b/>
          <w:i/>
          <w:sz w:val="28"/>
          <w:szCs w:val="28"/>
        </w:rPr>
        <w:t xml:space="preserve"> </w:t>
      </w:r>
      <w:r w:rsidR="00B76118" w:rsidRPr="00F1629E">
        <w:rPr>
          <w:sz w:val="28"/>
          <w:szCs w:val="28"/>
        </w:rPr>
        <w:t xml:space="preserve">Муниципальное бюджетное учреждение «Центр спорта и отдыха «Чадобец» Кежемского района» </w:t>
      </w:r>
    </w:p>
    <w:p w:rsidR="000C14AF" w:rsidRPr="00F1629E" w:rsidRDefault="000C14AF" w:rsidP="00045FAC">
      <w:pPr>
        <w:ind w:firstLine="709"/>
        <w:jc w:val="both"/>
        <w:rPr>
          <w:sz w:val="28"/>
          <w:szCs w:val="28"/>
        </w:rPr>
      </w:pPr>
      <w:r w:rsidRPr="00F1629E">
        <w:rPr>
          <w:b/>
          <w:sz w:val="28"/>
          <w:szCs w:val="28"/>
        </w:rPr>
        <w:t>Проверяемый период деятельности:</w:t>
      </w:r>
      <w:r w:rsidRPr="00F1629E">
        <w:rPr>
          <w:sz w:val="28"/>
          <w:szCs w:val="28"/>
        </w:rPr>
        <w:t xml:space="preserve"> </w:t>
      </w:r>
      <w:r w:rsidR="00B76118" w:rsidRPr="00F1629E">
        <w:rPr>
          <w:sz w:val="28"/>
          <w:szCs w:val="28"/>
        </w:rPr>
        <w:t>первое полугодие 2020 года</w:t>
      </w:r>
    </w:p>
    <w:p w:rsidR="00542F13" w:rsidRPr="00F1629E" w:rsidRDefault="00883EA5" w:rsidP="00953F64">
      <w:pPr>
        <w:tabs>
          <w:tab w:val="left" w:pos="0"/>
        </w:tabs>
        <w:ind w:firstLine="709"/>
        <w:jc w:val="both"/>
        <w:rPr>
          <w:rFonts w:cs="Tahoma"/>
          <w:sz w:val="28"/>
          <w:szCs w:val="28"/>
        </w:rPr>
      </w:pPr>
      <w:r w:rsidRPr="00F1629E">
        <w:rPr>
          <w:rFonts w:cs="Tahoma"/>
          <w:b/>
          <w:sz w:val="28"/>
          <w:szCs w:val="28"/>
        </w:rPr>
        <w:t>Вопросы контрольного мероприятия</w:t>
      </w:r>
      <w:r w:rsidRPr="00F1629E">
        <w:rPr>
          <w:rFonts w:cs="Tahoma"/>
          <w:sz w:val="28"/>
          <w:szCs w:val="28"/>
        </w:rPr>
        <w:t>:</w:t>
      </w:r>
    </w:p>
    <w:p w:rsidR="00F1629E" w:rsidRPr="00F1629E" w:rsidRDefault="00F1629E" w:rsidP="00F1629E">
      <w:pPr>
        <w:pStyle w:val="a7"/>
        <w:numPr>
          <w:ilvl w:val="0"/>
          <w:numId w:val="37"/>
        </w:numPr>
        <w:ind w:left="0" w:firstLine="709"/>
        <w:jc w:val="both"/>
        <w:rPr>
          <w:b/>
          <w:i/>
          <w:sz w:val="28"/>
          <w:szCs w:val="28"/>
        </w:rPr>
      </w:pPr>
      <w:r w:rsidRPr="00F1629E">
        <w:rPr>
          <w:sz w:val="28"/>
          <w:szCs w:val="28"/>
        </w:rPr>
        <w:t>Нормативные и правовые акты, иные распорядительные документы, регламентирующие реализацию мероприятий в сфере проведения спортивных, физкультурно-оздоровительных мероприятий, организации досуга и отдыха населения Кежемского района.</w:t>
      </w:r>
    </w:p>
    <w:p w:rsidR="00CA1BE0" w:rsidRPr="00F1629E" w:rsidRDefault="00F1629E" w:rsidP="00F1629E">
      <w:pPr>
        <w:pStyle w:val="a7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1629E">
        <w:rPr>
          <w:sz w:val="28"/>
          <w:szCs w:val="28"/>
        </w:rPr>
        <w:t>Проверка формирования, расходования субсидий на финансовое обеспечение муниципального задания на оказание услуг (выполнение работ) и  субсидий на иные цели. Оценка законности, целевого характера, результативности и эффективности использования средств субсидий.</w:t>
      </w:r>
    </w:p>
    <w:p w:rsidR="00B76118" w:rsidRPr="00F1629E" w:rsidRDefault="000C14AF" w:rsidP="00B76118">
      <w:pPr>
        <w:pStyle w:val="af6"/>
        <w:tabs>
          <w:tab w:val="left" w:pos="426"/>
        </w:tabs>
        <w:spacing w:after="0"/>
        <w:ind w:left="709"/>
        <w:jc w:val="both"/>
        <w:rPr>
          <w:sz w:val="28"/>
          <w:szCs w:val="28"/>
        </w:rPr>
      </w:pPr>
      <w:r w:rsidRPr="00F1629E">
        <w:rPr>
          <w:b/>
          <w:bCs/>
          <w:sz w:val="28"/>
          <w:szCs w:val="28"/>
        </w:rPr>
        <w:t>Сроки проведения проверки:</w:t>
      </w:r>
      <w:r w:rsidRPr="00F1629E">
        <w:rPr>
          <w:b/>
          <w:sz w:val="28"/>
          <w:szCs w:val="28"/>
        </w:rPr>
        <w:t xml:space="preserve"> </w:t>
      </w:r>
      <w:r w:rsidR="00B76118" w:rsidRPr="00F1629E">
        <w:rPr>
          <w:sz w:val="28"/>
          <w:szCs w:val="28"/>
        </w:rPr>
        <w:t>с 28.09.2020 г. по</w:t>
      </w:r>
      <w:r w:rsidR="00F1629E" w:rsidRPr="00F1629E">
        <w:rPr>
          <w:sz w:val="28"/>
          <w:szCs w:val="28"/>
        </w:rPr>
        <w:t xml:space="preserve"> 30</w:t>
      </w:r>
      <w:r w:rsidR="00B76118" w:rsidRPr="00F1629E">
        <w:rPr>
          <w:sz w:val="28"/>
          <w:szCs w:val="28"/>
        </w:rPr>
        <w:t>.10.2020 г.</w:t>
      </w:r>
    </w:p>
    <w:p w:rsidR="00B95EB2" w:rsidRPr="00132BB0" w:rsidRDefault="00580E82" w:rsidP="00B76118">
      <w:pPr>
        <w:pStyle w:val="af6"/>
        <w:tabs>
          <w:tab w:val="left" w:pos="426"/>
        </w:tabs>
        <w:ind w:firstLine="709"/>
        <w:rPr>
          <w:sz w:val="28"/>
          <w:szCs w:val="28"/>
        </w:rPr>
      </w:pPr>
      <w:r w:rsidRPr="00F1629E">
        <w:rPr>
          <w:sz w:val="28"/>
          <w:szCs w:val="28"/>
        </w:rPr>
        <w:tab/>
        <w:t>По результатам контрольного мероприятия составлен акт проверки</w:t>
      </w:r>
      <w:r w:rsidR="00953F64" w:rsidRPr="00F1629E">
        <w:rPr>
          <w:sz w:val="28"/>
          <w:szCs w:val="28"/>
        </w:rPr>
        <w:t xml:space="preserve"> от </w:t>
      </w:r>
      <w:r w:rsidR="00F1629E" w:rsidRPr="00F1629E">
        <w:rPr>
          <w:sz w:val="28"/>
          <w:szCs w:val="28"/>
        </w:rPr>
        <w:t>30.10</w:t>
      </w:r>
      <w:r w:rsidR="00953F64" w:rsidRPr="00F1629E">
        <w:rPr>
          <w:sz w:val="28"/>
          <w:szCs w:val="28"/>
        </w:rPr>
        <w:t xml:space="preserve">.2020 № </w:t>
      </w:r>
      <w:r w:rsidR="00F1629E" w:rsidRPr="00F1629E">
        <w:rPr>
          <w:sz w:val="28"/>
          <w:szCs w:val="28"/>
        </w:rPr>
        <w:t>6</w:t>
      </w:r>
      <w:r w:rsidRPr="00F1629E">
        <w:rPr>
          <w:sz w:val="28"/>
          <w:szCs w:val="28"/>
        </w:rPr>
        <w:t>, который подписан участниками контрольного мероприятия</w:t>
      </w:r>
      <w:r w:rsidR="00953F64" w:rsidRPr="00F1629E">
        <w:rPr>
          <w:sz w:val="28"/>
          <w:szCs w:val="28"/>
        </w:rPr>
        <w:t>.</w:t>
      </w:r>
      <w:r w:rsidRPr="00132BB0">
        <w:rPr>
          <w:sz w:val="28"/>
          <w:szCs w:val="28"/>
        </w:rPr>
        <w:t xml:space="preserve"> </w:t>
      </w:r>
    </w:p>
    <w:p w:rsidR="003605D9" w:rsidRPr="00132BB0" w:rsidRDefault="00580E82" w:rsidP="00542F13">
      <w:pPr>
        <w:tabs>
          <w:tab w:val="left" w:pos="0"/>
        </w:tabs>
        <w:jc w:val="both"/>
        <w:rPr>
          <w:sz w:val="28"/>
          <w:szCs w:val="28"/>
        </w:rPr>
      </w:pPr>
      <w:r w:rsidRPr="00132BB0">
        <w:rPr>
          <w:sz w:val="28"/>
          <w:szCs w:val="28"/>
        </w:rPr>
        <w:tab/>
      </w:r>
    </w:p>
    <w:p w:rsidR="009C024D" w:rsidRPr="00132BB0" w:rsidRDefault="006E4B52" w:rsidP="00132BB0">
      <w:pPr>
        <w:ind w:firstLine="709"/>
        <w:rPr>
          <w:b/>
          <w:sz w:val="28"/>
          <w:szCs w:val="28"/>
        </w:rPr>
      </w:pPr>
      <w:r w:rsidRPr="004B066B">
        <w:rPr>
          <w:b/>
          <w:sz w:val="28"/>
          <w:szCs w:val="28"/>
        </w:rPr>
        <w:t>Общие сведения об объекте контроля:</w:t>
      </w:r>
    </w:p>
    <w:p w:rsidR="006E4B52" w:rsidRPr="004C3509" w:rsidRDefault="006E4B52" w:rsidP="006E4B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3509">
        <w:rPr>
          <w:sz w:val="28"/>
          <w:szCs w:val="28"/>
        </w:rPr>
        <w:t xml:space="preserve">Муниципальное бюджетное учреждение «Центр спорта и отдыха «Чадобец» Кежемского района» является некоммерческой организацией, созданной Администрацией Кежемского района для выполнения работ в целях предоставления населению услуг спортивного, физкультурно-оздоровительного характера, реализация которых предусмотрена законодательством Российской Федерации полномочий в сфере </w:t>
      </w:r>
      <w:r w:rsidRPr="004C3509">
        <w:rPr>
          <w:rFonts w:eastAsia="Calibri"/>
          <w:sz w:val="28"/>
          <w:szCs w:val="28"/>
        </w:rPr>
        <w:t>физической культуры и спорта</w:t>
      </w:r>
      <w:r w:rsidRPr="004C3509">
        <w:rPr>
          <w:sz w:val="28"/>
          <w:szCs w:val="28"/>
        </w:rPr>
        <w:t xml:space="preserve"> согласно положениям ч.1.3 ст.9.2 Федерального закона от 12.01.1996 года  №7- ФЗ «О некоммерческих организациях»</w:t>
      </w:r>
      <w:r w:rsidRPr="004C3509">
        <w:rPr>
          <w:sz w:val="28"/>
          <w:szCs w:val="28"/>
          <w:shd w:val="clear" w:color="auto" w:fill="FFFFFF"/>
        </w:rPr>
        <w:t>.</w:t>
      </w:r>
    </w:p>
    <w:p w:rsidR="006E4B52" w:rsidRPr="006145B8" w:rsidRDefault="006E4B52" w:rsidP="006E4B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45B8">
        <w:rPr>
          <w:color w:val="auto"/>
          <w:sz w:val="28"/>
          <w:szCs w:val="28"/>
        </w:rPr>
        <w:t xml:space="preserve">Учредителем </w:t>
      </w:r>
      <w:r w:rsidRPr="006145B8">
        <w:rPr>
          <w:sz w:val="28"/>
          <w:szCs w:val="28"/>
        </w:rPr>
        <w:t xml:space="preserve">и собственником имущества </w:t>
      </w:r>
      <w:r w:rsidRPr="006145B8">
        <w:rPr>
          <w:color w:val="auto"/>
          <w:sz w:val="28"/>
          <w:szCs w:val="28"/>
        </w:rPr>
        <w:t xml:space="preserve">Учреждения является </w:t>
      </w:r>
      <w:r>
        <w:rPr>
          <w:color w:val="auto"/>
          <w:sz w:val="28"/>
          <w:szCs w:val="28"/>
        </w:rPr>
        <w:t>м</w:t>
      </w:r>
      <w:r w:rsidRPr="006145B8">
        <w:rPr>
          <w:color w:val="auto"/>
          <w:sz w:val="28"/>
          <w:szCs w:val="28"/>
        </w:rPr>
        <w:t>униципальное образование Кежемский район Красноярского края.</w:t>
      </w:r>
    </w:p>
    <w:p w:rsidR="006E4B52" w:rsidRPr="00A40B7F" w:rsidRDefault="006E4B52" w:rsidP="006E4B52">
      <w:pPr>
        <w:pStyle w:val="Default"/>
        <w:ind w:firstLine="708"/>
        <w:jc w:val="both"/>
        <w:rPr>
          <w:sz w:val="28"/>
          <w:szCs w:val="28"/>
        </w:rPr>
      </w:pPr>
      <w:r w:rsidRPr="006145B8">
        <w:rPr>
          <w:sz w:val="28"/>
          <w:szCs w:val="28"/>
        </w:rPr>
        <w:t xml:space="preserve">От имени муниципального образования </w:t>
      </w:r>
      <w:r w:rsidRPr="006145B8">
        <w:rPr>
          <w:color w:val="auto"/>
          <w:sz w:val="28"/>
          <w:szCs w:val="28"/>
        </w:rPr>
        <w:t>Кежемский район Красноярского края</w:t>
      </w:r>
      <w:r w:rsidRPr="006145B8">
        <w:rPr>
          <w:sz w:val="28"/>
          <w:szCs w:val="28"/>
        </w:rPr>
        <w:t xml:space="preserve">  полномочия собственника имущества, переданного Учреждению на праве оперативного управления, осуществляет </w:t>
      </w:r>
      <w:r>
        <w:rPr>
          <w:sz w:val="28"/>
          <w:szCs w:val="28"/>
        </w:rPr>
        <w:t>У</w:t>
      </w:r>
      <w:r w:rsidRPr="006145B8">
        <w:rPr>
          <w:sz w:val="28"/>
          <w:szCs w:val="28"/>
        </w:rPr>
        <w:t>правление имущественных отношений администрации Кежемского района.</w:t>
      </w:r>
    </w:p>
    <w:p w:rsidR="006E4B52" w:rsidRPr="007B5F7E" w:rsidRDefault="006E4B52" w:rsidP="006E4B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5F7E">
        <w:rPr>
          <w:rFonts w:eastAsia="Calibri"/>
          <w:sz w:val="28"/>
          <w:szCs w:val="28"/>
          <w:lang w:eastAsia="en-US"/>
        </w:rPr>
        <w:lastRenderedPageBreak/>
        <w:t xml:space="preserve">Функции и полномочия учредителя Учреждения осуществляет Администрация Кежемского района. </w:t>
      </w:r>
    </w:p>
    <w:p w:rsidR="006E4B52" w:rsidRPr="006714F6" w:rsidRDefault="006E4B52" w:rsidP="006E4B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4F6">
        <w:rPr>
          <w:sz w:val="28"/>
          <w:szCs w:val="28"/>
        </w:rPr>
        <w:t>Учреждение является юридическим лицом, обладает обособленным имуществом, составляет план финансово-хозяйственной деятельности, имеет договор с централизованной бухгалтерией администрации Кежемского района на ведение финансовых операций, имеет лицевые счета в органах казначейства,  печать и бланки с полным наименованием Учреждения.</w:t>
      </w:r>
    </w:p>
    <w:p w:rsidR="006E4B52" w:rsidRPr="008B068A" w:rsidRDefault="006E4B52" w:rsidP="006E4B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068A">
        <w:rPr>
          <w:color w:val="auto"/>
          <w:sz w:val="28"/>
          <w:szCs w:val="28"/>
        </w:rPr>
        <w:t>Юридический адрес (местонахождение) Учреждения:</w:t>
      </w:r>
    </w:p>
    <w:p w:rsidR="006E4B52" w:rsidRPr="008B068A" w:rsidRDefault="006E4B52" w:rsidP="006E4B52">
      <w:pPr>
        <w:pStyle w:val="Default"/>
        <w:jc w:val="both"/>
        <w:rPr>
          <w:color w:val="auto"/>
          <w:sz w:val="28"/>
          <w:szCs w:val="28"/>
        </w:rPr>
      </w:pPr>
      <w:r w:rsidRPr="008B068A">
        <w:rPr>
          <w:color w:val="auto"/>
          <w:sz w:val="28"/>
          <w:szCs w:val="28"/>
        </w:rPr>
        <w:t>663478, Красноярский край, Кежемский район, д. Чадобец, ул. Кулакова, 19.</w:t>
      </w:r>
    </w:p>
    <w:p w:rsidR="006E4B52" w:rsidRPr="008B068A" w:rsidRDefault="006E4B52" w:rsidP="006E4B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068A">
        <w:rPr>
          <w:color w:val="auto"/>
          <w:sz w:val="28"/>
          <w:szCs w:val="28"/>
          <w:lang w:eastAsia="ar-SA"/>
        </w:rPr>
        <w:t xml:space="preserve">В проверяемом периоде должность директора </w:t>
      </w:r>
      <w:r w:rsidRPr="008B068A">
        <w:rPr>
          <w:rFonts w:eastAsia="Times New Roman"/>
          <w:color w:val="auto"/>
          <w:sz w:val="28"/>
          <w:szCs w:val="28"/>
        </w:rPr>
        <w:t>Муниципального бюджетного учреждения «Центр спорта и отдыха «Чадобец» Кежемского района»</w:t>
      </w:r>
      <w:r w:rsidRPr="008B068A">
        <w:rPr>
          <w:color w:val="auto"/>
          <w:sz w:val="28"/>
          <w:szCs w:val="28"/>
        </w:rPr>
        <w:t xml:space="preserve"> замещала Богданова Лидия </w:t>
      </w:r>
      <w:r>
        <w:rPr>
          <w:color w:val="auto"/>
          <w:sz w:val="28"/>
          <w:szCs w:val="28"/>
        </w:rPr>
        <w:t>Геннадьев</w:t>
      </w:r>
      <w:r w:rsidRPr="008B068A">
        <w:rPr>
          <w:color w:val="auto"/>
          <w:sz w:val="28"/>
          <w:szCs w:val="28"/>
        </w:rPr>
        <w:t>на.</w:t>
      </w:r>
    </w:p>
    <w:p w:rsidR="006E4B52" w:rsidRDefault="006E4B52" w:rsidP="006E4B52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В своей деятельности Учреждение руководствуется Уставом, утвержденным постановлением Администрации Кежемского района от 24.05.2017 г. № 444-п (в редакции постановления Администрации Кежемского района 20.07.2020  № 565-п).</w:t>
      </w:r>
      <w:r w:rsidRPr="005919C6">
        <w:t xml:space="preserve"> </w:t>
      </w:r>
    </w:p>
    <w:p w:rsidR="006E4B52" w:rsidRDefault="006E4B52" w:rsidP="006E4B5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целями создания Учреждения  являются:</w:t>
      </w:r>
    </w:p>
    <w:p w:rsidR="006E4B52" w:rsidRDefault="006E4B52" w:rsidP="006E4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■ содействие всестороннему развитию детей, молодежи</w:t>
      </w:r>
    </w:p>
    <w:p w:rsidR="006E4B52" w:rsidRDefault="006E4B52" w:rsidP="006E4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■ физическое воспитание, физическое совершенствование личности;</w:t>
      </w:r>
    </w:p>
    <w:p w:rsidR="006E4B52" w:rsidRDefault="006E4B52" w:rsidP="006E4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■ укрепление здоровья, формирование культуры здорового и безопасного образа жизни.</w:t>
      </w:r>
    </w:p>
    <w:p w:rsidR="006E4B52" w:rsidRDefault="006E4B52" w:rsidP="006E4B5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Предметом деятельности Учреждения является  создание условий для обеспечения поселений, входящих в состав муниципального района, услугами по организации досуга и услугами организации культуры.</w:t>
      </w:r>
    </w:p>
    <w:p w:rsidR="006E4B52" w:rsidRDefault="006E4B52" w:rsidP="006E4B5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достижения указанных целей Учреждение осуществляет основные виды деятельности:</w:t>
      </w:r>
    </w:p>
    <w:p w:rsidR="006E4B52" w:rsidRDefault="006E4B52" w:rsidP="006E4B52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■ деятельность в области спорта, отдыха и развлечений;</w:t>
      </w:r>
    </w:p>
    <w:p w:rsidR="006E4B52" w:rsidRDefault="006E4B52" w:rsidP="006E4B52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■ деятельность спортивных клубов;</w:t>
      </w:r>
    </w:p>
    <w:p w:rsidR="006E4B52" w:rsidRDefault="006E4B52" w:rsidP="006E4B52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■ деятельность в области спорта прочая;</w:t>
      </w:r>
    </w:p>
    <w:p w:rsidR="006E4B52" w:rsidRDefault="006E4B52" w:rsidP="006E4B5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достижения цели, ради которой Учреждение создано, осуществляет иную приносящую доход деятельность включающую:</w:t>
      </w:r>
    </w:p>
    <w:p w:rsidR="006E4B52" w:rsidRDefault="006E4B52" w:rsidP="006E4B52">
      <w:pPr>
        <w:pStyle w:val="Default"/>
        <w:numPr>
          <w:ilvl w:val="0"/>
          <w:numId w:val="3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оказание услуг питания и проживания в гостинице;</w:t>
      </w:r>
    </w:p>
    <w:p w:rsidR="006E4B52" w:rsidRDefault="006E4B52" w:rsidP="006E4B52">
      <w:pPr>
        <w:pStyle w:val="Default"/>
        <w:numPr>
          <w:ilvl w:val="0"/>
          <w:numId w:val="3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оказание консультационных, методических, библиотечных, издательских услуг;</w:t>
      </w:r>
    </w:p>
    <w:p w:rsidR="006E4B52" w:rsidRDefault="006E4B52" w:rsidP="006E4B52">
      <w:pPr>
        <w:pStyle w:val="Default"/>
        <w:numPr>
          <w:ilvl w:val="0"/>
          <w:numId w:val="3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содействие в проведении массовых спортивных, культурных, игровых, досуговых мероприятий;</w:t>
      </w:r>
    </w:p>
    <w:p w:rsidR="006E4B52" w:rsidRDefault="006E4B52" w:rsidP="006E4B52">
      <w:pPr>
        <w:pStyle w:val="Default"/>
        <w:numPr>
          <w:ilvl w:val="0"/>
          <w:numId w:val="3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содействие в проведении показательных, зрелищных, и спортивно-оздоровительных мероприятий;</w:t>
      </w:r>
    </w:p>
    <w:p w:rsidR="006E4B52" w:rsidRDefault="006E4B52" w:rsidP="006E4B52">
      <w:pPr>
        <w:pStyle w:val="Default"/>
        <w:numPr>
          <w:ilvl w:val="0"/>
          <w:numId w:val="3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изготовление и реализация товаров, оборудования с  фирменной символикой;</w:t>
      </w:r>
    </w:p>
    <w:p w:rsidR="006E4B52" w:rsidRDefault="006E4B52" w:rsidP="006E4B52">
      <w:pPr>
        <w:pStyle w:val="Default"/>
        <w:numPr>
          <w:ilvl w:val="0"/>
          <w:numId w:val="3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прокат спортивного инвентаря;</w:t>
      </w:r>
    </w:p>
    <w:p w:rsidR="006E4B52" w:rsidRPr="00DD7CB2" w:rsidRDefault="006E4B52" w:rsidP="006E4B52">
      <w:pPr>
        <w:pStyle w:val="Default"/>
        <w:numPr>
          <w:ilvl w:val="0"/>
          <w:numId w:val="3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сдача в аренду имущества Учреждения, в порядке, установленном </w:t>
      </w:r>
      <w:r w:rsidRPr="00DD7CB2">
        <w:rPr>
          <w:color w:val="auto"/>
          <w:sz w:val="28"/>
          <w:szCs w:val="28"/>
        </w:rPr>
        <w:t>действующим законодательством.</w:t>
      </w:r>
    </w:p>
    <w:p w:rsidR="006E4B52" w:rsidRPr="00DD7CB2" w:rsidRDefault="006E4B52" w:rsidP="006E4B52">
      <w:pPr>
        <w:ind w:firstLine="708"/>
        <w:jc w:val="both"/>
        <w:rPr>
          <w:sz w:val="28"/>
          <w:szCs w:val="28"/>
        </w:rPr>
      </w:pPr>
      <w:r w:rsidRPr="00DD7CB2">
        <w:rPr>
          <w:sz w:val="28"/>
          <w:szCs w:val="28"/>
        </w:rPr>
        <w:t>Учетной политикой для целей бухгалтерского учета, утвержденной приказом от 06.10.2017 № 33/1-л  (далее – Учетная политика), установлено:</w:t>
      </w:r>
    </w:p>
    <w:p w:rsidR="006E4B52" w:rsidRDefault="006E4B52" w:rsidP="006E4B52">
      <w:pPr>
        <w:ind w:firstLine="708"/>
        <w:jc w:val="both"/>
        <w:rPr>
          <w:sz w:val="28"/>
          <w:szCs w:val="28"/>
        </w:rPr>
      </w:pPr>
      <w:r w:rsidRPr="00DD7CB2">
        <w:rPr>
          <w:sz w:val="28"/>
          <w:szCs w:val="28"/>
        </w:rPr>
        <w:t>- ответственным за организацию бухгалтерского учета в МБУ «Центр спорта и отдыха «Чадобец»», в том числе за сохранность учетных документов оставлен за МКУ</w:t>
      </w:r>
      <w:r>
        <w:rPr>
          <w:sz w:val="28"/>
          <w:szCs w:val="28"/>
        </w:rPr>
        <w:t xml:space="preserve"> «Централизованная бухгалтерия» (далее МКУ ЦБ)</w:t>
      </w:r>
    </w:p>
    <w:p w:rsidR="00F56F3F" w:rsidRPr="009C024D" w:rsidRDefault="00F56F3F" w:rsidP="00F56F3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3605D9" w:rsidRPr="009C024D" w:rsidRDefault="003605D9" w:rsidP="00F56F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A5529" w:rsidRPr="009C024D" w:rsidRDefault="008A5529" w:rsidP="003605D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9C024D">
        <w:rPr>
          <w:rFonts w:eastAsiaTheme="minorHAnsi"/>
          <w:b/>
          <w:sz w:val="28"/>
          <w:szCs w:val="28"/>
          <w:lang w:eastAsia="en-US"/>
        </w:rPr>
        <w:t>Основные результаты контрольного мероприятия</w:t>
      </w:r>
    </w:p>
    <w:p w:rsidR="00E122E5" w:rsidRPr="009C024D" w:rsidRDefault="00E122E5" w:rsidP="003605D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E4B52" w:rsidRDefault="006E4B52" w:rsidP="006E4B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C05DA7">
        <w:rPr>
          <w:bCs/>
          <w:sz w:val="28"/>
          <w:szCs w:val="28"/>
        </w:rPr>
        <w:t xml:space="preserve">Постановлением администрации Кежемского района от </w:t>
      </w:r>
      <w:r>
        <w:rPr>
          <w:bCs/>
          <w:sz w:val="28"/>
          <w:szCs w:val="28"/>
        </w:rPr>
        <w:t>23.12.2019</w:t>
      </w:r>
      <w:r w:rsidRPr="00C05DA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900</w:t>
      </w:r>
      <w:r w:rsidRPr="00C05DA7">
        <w:rPr>
          <w:bCs/>
          <w:sz w:val="28"/>
          <w:szCs w:val="28"/>
        </w:rPr>
        <w:t>-п  Учреждению утверждено муниципальное задание на 20</w:t>
      </w:r>
      <w:r>
        <w:rPr>
          <w:bCs/>
          <w:sz w:val="28"/>
          <w:szCs w:val="28"/>
        </w:rPr>
        <w:t>20</w:t>
      </w:r>
      <w:r w:rsidRPr="00C05DA7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и плановый период 2021 и 2022 годы на </w:t>
      </w:r>
      <w:r w:rsidRPr="00C05DA7">
        <w:rPr>
          <w:color w:val="000000"/>
          <w:sz w:val="28"/>
          <w:szCs w:val="28"/>
        </w:rPr>
        <w:t>оказани</w:t>
      </w:r>
      <w:r>
        <w:rPr>
          <w:color w:val="000000"/>
          <w:sz w:val="28"/>
          <w:szCs w:val="28"/>
        </w:rPr>
        <w:t>е</w:t>
      </w:r>
      <w:r w:rsidRPr="00C05DA7">
        <w:rPr>
          <w:color w:val="000000"/>
          <w:sz w:val="28"/>
          <w:szCs w:val="28"/>
        </w:rPr>
        <w:t xml:space="preserve"> (выполнени</w:t>
      </w:r>
      <w:r>
        <w:rPr>
          <w:color w:val="000000"/>
          <w:sz w:val="28"/>
          <w:szCs w:val="28"/>
        </w:rPr>
        <w:t>е</w:t>
      </w:r>
      <w:r w:rsidRPr="00C05DA7">
        <w:rPr>
          <w:color w:val="000000"/>
          <w:sz w:val="28"/>
          <w:szCs w:val="28"/>
        </w:rPr>
        <w:t xml:space="preserve">) муниципальной услуги (работы), </w:t>
      </w:r>
      <w:r w:rsidRPr="00C05DA7">
        <w:rPr>
          <w:bCs/>
          <w:sz w:val="28"/>
          <w:szCs w:val="28"/>
        </w:rPr>
        <w:t xml:space="preserve">в соответствии </w:t>
      </w:r>
      <w:r w:rsidRPr="00C05DA7">
        <w:rPr>
          <w:rFonts w:eastAsia="Calibri"/>
          <w:sz w:val="28"/>
          <w:szCs w:val="28"/>
        </w:rPr>
        <w:t>с общероссийскими базовыми (отраслевыми) перечнями (классификаторами</w:t>
      </w:r>
      <w:r>
        <w:rPr>
          <w:rFonts w:eastAsia="Calibri"/>
          <w:sz w:val="28"/>
          <w:szCs w:val="28"/>
        </w:rPr>
        <w:t>) государственных и муниципальных услуг и работ, оказываемых Учреждением в качестве основных видов деятельности:</w:t>
      </w:r>
    </w:p>
    <w:p w:rsidR="006E4B52" w:rsidRDefault="006E4B52" w:rsidP="006E4B5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деятельности в области спорта, отдыха и развлечений;</w:t>
      </w:r>
    </w:p>
    <w:p w:rsidR="006E4B52" w:rsidRDefault="006E4B52" w:rsidP="006E4B5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деятельность в области спорта;</w:t>
      </w:r>
    </w:p>
    <w:p w:rsidR="006E4B52" w:rsidRDefault="006E4B52" w:rsidP="006E4B5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деятельность спортивных клубов;</w:t>
      </w:r>
    </w:p>
    <w:p w:rsidR="006E4B52" w:rsidRDefault="006E4B52" w:rsidP="006E4B5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деятельность в области спорта прочая; </w:t>
      </w:r>
    </w:p>
    <w:p w:rsidR="006E4B52" w:rsidRDefault="006E4B52" w:rsidP="006E4B5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деятельность в области отдыха и развлечений.</w:t>
      </w:r>
    </w:p>
    <w:p w:rsidR="006E4B52" w:rsidRDefault="006E4B52" w:rsidP="006E4B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Постановлением администрации Кежемского района от 08.06.2020 года                    № 360-п в муниципальное задание учреждения внесены изменения в части видов деятельности,  также изменены  показатели, характеризующие объем и качество </w:t>
      </w:r>
      <w:r w:rsidRPr="00C05DA7">
        <w:rPr>
          <w:color w:val="000000"/>
          <w:sz w:val="28"/>
          <w:szCs w:val="28"/>
        </w:rPr>
        <w:t>муниципальной услуги (работы)</w:t>
      </w:r>
      <w:r>
        <w:rPr>
          <w:color w:val="000000"/>
          <w:sz w:val="28"/>
          <w:szCs w:val="28"/>
        </w:rPr>
        <w:t>, расчет нормативных затрат и финансового обеспечения выполнения муниципального задания.</w:t>
      </w:r>
      <w:r w:rsidRPr="006E4B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соответствии с п.1 ст. 69.2 Бюджетного кодекса РФ и п. 2 Порядка муниципальное задание Учреждения содержит:</w:t>
      </w:r>
    </w:p>
    <w:p w:rsidR="006E4B52" w:rsidRPr="00C05DA7" w:rsidRDefault="006E4B52" w:rsidP="006E4B52">
      <w:pPr>
        <w:numPr>
          <w:ilvl w:val="0"/>
          <w:numId w:val="40"/>
        </w:numPr>
        <w:autoSpaceDE w:val="0"/>
        <w:autoSpaceDN w:val="0"/>
        <w:adjustRightInd w:val="0"/>
        <w:ind w:left="0" w:firstLine="357"/>
        <w:jc w:val="both"/>
        <w:rPr>
          <w:rFonts w:eastAsia="Calibri"/>
          <w:iCs/>
          <w:sz w:val="28"/>
          <w:szCs w:val="28"/>
        </w:rPr>
      </w:pPr>
      <w:r w:rsidRPr="00C05DA7">
        <w:rPr>
          <w:rFonts w:eastAsia="Calibri"/>
          <w:iCs/>
          <w:sz w:val="28"/>
          <w:szCs w:val="28"/>
        </w:rPr>
        <w:t>показатели, характеризующие качество и объем оказываемых муниципальных услуг, выполняемых работ;</w:t>
      </w:r>
    </w:p>
    <w:p w:rsidR="006E4B52" w:rsidRPr="00C05DA7" w:rsidRDefault="006E4B52" w:rsidP="006E4B52">
      <w:pPr>
        <w:numPr>
          <w:ilvl w:val="0"/>
          <w:numId w:val="40"/>
        </w:numPr>
        <w:autoSpaceDE w:val="0"/>
        <w:autoSpaceDN w:val="0"/>
        <w:adjustRightInd w:val="0"/>
        <w:ind w:left="0" w:firstLine="357"/>
        <w:jc w:val="both"/>
        <w:rPr>
          <w:rFonts w:eastAsia="Calibri"/>
          <w:iCs/>
          <w:sz w:val="28"/>
          <w:szCs w:val="28"/>
        </w:rPr>
      </w:pPr>
      <w:r w:rsidRPr="00C05DA7">
        <w:rPr>
          <w:rFonts w:eastAsia="Calibri"/>
          <w:iCs/>
          <w:sz w:val="28"/>
          <w:szCs w:val="28"/>
        </w:rPr>
        <w:t xml:space="preserve"> </w:t>
      </w:r>
      <w:r w:rsidRPr="00C05DA7">
        <w:rPr>
          <w:color w:val="000000"/>
          <w:sz w:val="28"/>
          <w:szCs w:val="28"/>
        </w:rPr>
        <w:t>порядок контроля за исполнением муниципального задания и требования к отчетности о выполнении муниципального задания</w:t>
      </w:r>
      <w:r w:rsidRPr="00C05DA7">
        <w:rPr>
          <w:rFonts w:eastAsia="Calibri"/>
          <w:iCs/>
          <w:sz w:val="28"/>
          <w:szCs w:val="28"/>
        </w:rPr>
        <w:t>;</w:t>
      </w:r>
    </w:p>
    <w:p w:rsidR="006E4B52" w:rsidRPr="00C05DA7" w:rsidRDefault="006E4B52" w:rsidP="006E4B52">
      <w:pPr>
        <w:numPr>
          <w:ilvl w:val="0"/>
          <w:numId w:val="40"/>
        </w:numPr>
        <w:autoSpaceDE w:val="0"/>
        <w:autoSpaceDN w:val="0"/>
        <w:adjustRightInd w:val="0"/>
        <w:ind w:left="0" w:firstLine="357"/>
        <w:jc w:val="both"/>
        <w:rPr>
          <w:rFonts w:eastAsia="Calibri"/>
          <w:iCs/>
          <w:sz w:val="28"/>
          <w:szCs w:val="28"/>
        </w:rPr>
      </w:pPr>
      <w:r w:rsidRPr="00C05DA7">
        <w:rPr>
          <w:rFonts w:eastAsia="Calibri"/>
          <w:iCs/>
          <w:sz w:val="28"/>
          <w:szCs w:val="28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6E4B52" w:rsidRPr="00C05DA7" w:rsidRDefault="006E4B52" w:rsidP="006E4B52">
      <w:pPr>
        <w:numPr>
          <w:ilvl w:val="0"/>
          <w:numId w:val="40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r w:rsidRPr="00C05DA7">
        <w:rPr>
          <w:color w:val="000000"/>
          <w:sz w:val="28"/>
          <w:szCs w:val="28"/>
        </w:rPr>
        <w:t xml:space="preserve">порядок оказания (выполнения) муниципальной услуги (работы), </w:t>
      </w:r>
    </w:p>
    <w:p w:rsidR="006E4B52" w:rsidRDefault="006E4B52" w:rsidP="006E4B52">
      <w:pPr>
        <w:numPr>
          <w:ilvl w:val="0"/>
          <w:numId w:val="40"/>
        </w:numPr>
        <w:autoSpaceDE w:val="0"/>
        <w:autoSpaceDN w:val="0"/>
        <w:adjustRightInd w:val="0"/>
        <w:ind w:left="0" w:firstLine="357"/>
        <w:jc w:val="both"/>
        <w:rPr>
          <w:rFonts w:eastAsia="Calibri"/>
          <w:iCs/>
          <w:sz w:val="28"/>
          <w:szCs w:val="28"/>
        </w:rPr>
      </w:pPr>
      <w:r w:rsidRPr="00C05DA7">
        <w:rPr>
          <w:rFonts w:eastAsia="Calibri"/>
          <w:iCs/>
          <w:sz w:val="28"/>
          <w:szCs w:val="28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6E4B52" w:rsidRPr="006E4B52" w:rsidRDefault="006E4B52" w:rsidP="006E4B5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4B52">
        <w:rPr>
          <w:rFonts w:eastAsia="Calibri"/>
          <w:iCs/>
          <w:sz w:val="28"/>
          <w:szCs w:val="28"/>
        </w:rPr>
        <w:t xml:space="preserve">На основании п.34 Порядка </w:t>
      </w:r>
      <w:r w:rsidRPr="006E4B52">
        <w:rPr>
          <w:rFonts w:eastAsia="Calibri"/>
          <w:sz w:val="28"/>
          <w:szCs w:val="28"/>
          <w:lang w:eastAsia="en-US"/>
        </w:rPr>
        <w:t>Администрацией Кежемского района</w:t>
      </w:r>
      <w:r w:rsidRPr="006E4B52">
        <w:rPr>
          <w:rFonts w:eastAsia="Calibri"/>
          <w:iCs/>
          <w:sz w:val="28"/>
          <w:szCs w:val="28"/>
        </w:rPr>
        <w:t xml:space="preserve">  по итогам года производится о</w:t>
      </w:r>
      <w:r w:rsidRPr="006E4B52">
        <w:rPr>
          <w:rFonts w:eastAsia="Calibri"/>
          <w:sz w:val="28"/>
          <w:szCs w:val="28"/>
          <w:lang w:eastAsia="en-US"/>
        </w:rPr>
        <w:t>ценка выполнения муниципального задания, 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утвержденная п</w:t>
      </w:r>
      <w:r w:rsidRPr="006E4B52">
        <w:rPr>
          <w:bCs/>
          <w:sz w:val="28"/>
          <w:szCs w:val="28"/>
        </w:rPr>
        <w:t xml:space="preserve">остановлением администрации Кежемского района от 15.05.2017 № 407-п </w:t>
      </w:r>
      <w:r w:rsidRPr="006E4B52">
        <w:rPr>
          <w:i/>
          <w:sz w:val="28"/>
          <w:szCs w:val="28"/>
        </w:rPr>
        <w:t>(в редакции постановления Администрации Кежемского района от 06.08.2019 № 556-п).</w:t>
      </w:r>
    </w:p>
    <w:p w:rsidR="00520F7B" w:rsidRPr="004452A3" w:rsidRDefault="00520F7B" w:rsidP="00520F7B">
      <w:pPr>
        <w:shd w:val="clear" w:color="auto" w:fill="FFFFFF"/>
        <w:ind w:firstLine="708"/>
        <w:jc w:val="both"/>
        <w:rPr>
          <w:sz w:val="28"/>
          <w:szCs w:val="28"/>
        </w:rPr>
      </w:pPr>
      <w:r w:rsidRPr="004452A3">
        <w:rPr>
          <w:sz w:val="28"/>
          <w:szCs w:val="28"/>
        </w:rPr>
        <w:t>В соответствии с п.4 ст.</w:t>
      </w:r>
      <w:r>
        <w:rPr>
          <w:sz w:val="28"/>
          <w:szCs w:val="28"/>
        </w:rPr>
        <w:t xml:space="preserve"> </w:t>
      </w:r>
      <w:r w:rsidRPr="004452A3">
        <w:rPr>
          <w:sz w:val="28"/>
          <w:szCs w:val="28"/>
        </w:rPr>
        <w:t xml:space="preserve">69.2 </w:t>
      </w:r>
      <w:r>
        <w:rPr>
          <w:rFonts w:eastAsia="Calibri"/>
          <w:sz w:val="28"/>
          <w:szCs w:val="28"/>
        </w:rPr>
        <w:t xml:space="preserve">Бюджетного кодекса РФ </w:t>
      </w:r>
      <w:r w:rsidRPr="004452A3">
        <w:rPr>
          <w:sz w:val="28"/>
          <w:szCs w:val="28"/>
        </w:rPr>
        <w:t>и п.7 Порядка  финансовое обеспечение выполнения муниципального задания муниципальными бюджетными учреждениями осуществляется в виде субсидии из районного бюджета, рассчитанного на основании нормативных затрат на оказание муниципальных услуг и выполнения работ,</w:t>
      </w:r>
      <w:r w:rsidRPr="004452A3">
        <w:rPr>
          <w:rFonts w:eastAsia="Calibri"/>
          <w:sz w:val="28"/>
          <w:szCs w:val="28"/>
          <w:lang w:eastAsia="en-US"/>
        </w:rPr>
        <w:t xml:space="preserve"> в пределах бюджетных ассигнований, предусмотренных Решением о районном бюджете на очередной финансовый год и плановы</w:t>
      </w:r>
      <w:r>
        <w:rPr>
          <w:rFonts w:eastAsia="Calibri"/>
          <w:sz w:val="28"/>
          <w:szCs w:val="28"/>
          <w:lang w:eastAsia="en-US"/>
        </w:rPr>
        <w:t>й период на соответствующие цели</w:t>
      </w:r>
      <w:r w:rsidRPr="004452A3">
        <w:rPr>
          <w:sz w:val="28"/>
          <w:szCs w:val="28"/>
        </w:rPr>
        <w:t>.</w:t>
      </w:r>
    </w:p>
    <w:p w:rsidR="00520F7B" w:rsidRDefault="00520F7B" w:rsidP="00520F7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4452A3">
        <w:rPr>
          <w:sz w:val="28"/>
          <w:szCs w:val="28"/>
        </w:rPr>
        <w:lastRenderedPageBreak/>
        <w:t xml:space="preserve"> </w:t>
      </w:r>
      <w:r w:rsidRPr="004452A3"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Ведомственной структурой расходов на 2020 год, утвержденной р</w:t>
      </w:r>
      <w:r w:rsidRPr="004452A3">
        <w:rPr>
          <w:rFonts w:eastAsia="Calibri"/>
          <w:sz w:val="28"/>
          <w:szCs w:val="28"/>
          <w:lang w:eastAsia="en-US"/>
        </w:rPr>
        <w:t xml:space="preserve">ешением </w:t>
      </w:r>
      <w:r>
        <w:rPr>
          <w:rFonts w:eastAsia="Calibri"/>
          <w:sz w:val="28"/>
          <w:szCs w:val="28"/>
          <w:lang w:eastAsia="en-US"/>
        </w:rPr>
        <w:t xml:space="preserve">Кежемского районного Совета депутатов «О </w:t>
      </w:r>
      <w:r w:rsidRPr="004452A3">
        <w:rPr>
          <w:rFonts w:eastAsia="Calibri"/>
          <w:sz w:val="28"/>
          <w:szCs w:val="28"/>
          <w:lang w:eastAsia="en-US"/>
        </w:rPr>
        <w:t xml:space="preserve"> районном бюджете</w:t>
      </w:r>
      <w:r>
        <w:rPr>
          <w:rFonts w:eastAsia="Calibri"/>
          <w:sz w:val="28"/>
          <w:szCs w:val="28"/>
          <w:lang w:eastAsia="en-US"/>
        </w:rPr>
        <w:t xml:space="preserve"> на 2020 год и плановый период 2021-2022 годов» от 05 декабря 2019 года № 46-413 предусмотрены субсидии </w:t>
      </w:r>
      <w:r w:rsidRPr="00021D7A">
        <w:rPr>
          <w:sz w:val="28"/>
          <w:szCs w:val="28"/>
        </w:rPr>
        <w:t>на финансовое обеспечение</w:t>
      </w:r>
      <w:r>
        <w:rPr>
          <w:rFonts w:eastAsia="Calibri"/>
          <w:sz w:val="28"/>
          <w:szCs w:val="28"/>
          <w:lang w:eastAsia="en-US"/>
        </w:rPr>
        <w:t xml:space="preserve"> выполнения муниципального  задания в размере 8 453,138 тыс. рублей.</w:t>
      </w:r>
    </w:p>
    <w:p w:rsidR="00520F7B" w:rsidRDefault="00520F7B" w:rsidP="00520F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Постановлением администрации Кежемского района от 06.04.2020 года  № 209-п «Об утверждении нормативных затрат на выполнение работ МБУ «Центр спорта и отдыха «Чадобец»» Кежемского района  на 2020 год» размер  финансового обеспечения, рассчитанный на основании нормативных затрат </w:t>
      </w:r>
      <w:r w:rsidRPr="004452A3">
        <w:rPr>
          <w:sz w:val="28"/>
          <w:szCs w:val="28"/>
        </w:rPr>
        <w:t>на оказание муниципальных услуг и выполнения работ</w:t>
      </w:r>
      <w:r>
        <w:rPr>
          <w:rFonts w:eastAsia="Calibri"/>
          <w:sz w:val="28"/>
          <w:szCs w:val="28"/>
          <w:lang w:eastAsia="en-US"/>
        </w:rPr>
        <w:t xml:space="preserve">, утвержден в сумме 8 453 138 рублей. </w:t>
      </w:r>
    </w:p>
    <w:p w:rsidR="00520F7B" w:rsidRPr="003B2F80" w:rsidRDefault="00520F7B" w:rsidP="00520F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F80">
        <w:rPr>
          <w:rFonts w:eastAsia="Calibri"/>
          <w:sz w:val="28"/>
          <w:szCs w:val="28"/>
          <w:lang w:eastAsia="en-US"/>
        </w:rPr>
        <w:t>В соответствии с 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2F80">
        <w:rPr>
          <w:rFonts w:eastAsia="Calibri"/>
          <w:sz w:val="28"/>
          <w:szCs w:val="28"/>
          <w:lang w:eastAsia="en-US"/>
        </w:rPr>
        <w:t xml:space="preserve">29 Порядка предоставление муниципальному бюджетному учреждению 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(далее </w:t>
      </w:r>
      <w:r w:rsidRPr="003B2F80">
        <w:rPr>
          <w:rFonts w:eastAsia="Calibri"/>
          <w:bCs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3B2F80">
        <w:rPr>
          <w:rFonts w:eastAsia="Calibri"/>
          <w:sz w:val="28"/>
          <w:szCs w:val="28"/>
          <w:lang w:eastAsia="en-US"/>
        </w:rPr>
        <w:t>оглашение), заключаемого муниципальным бюджетным учреждением и Администрацией Кежемского района, осуществляющей функции и полномочия учредителя бюджетного учреждения.</w:t>
      </w:r>
    </w:p>
    <w:p w:rsidR="00520F7B" w:rsidRPr="002A1690" w:rsidRDefault="00520F7B" w:rsidP="00520F7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A1690">
        <w:rPr>
          <w:sz w:val="28"/>
          <w:szCs w:val="28"/>
        </w:rPr>
        <w:t>В соответствии с Бюджетным кодексом Российской Федерации, Федеральным Законом от 04.06.2011 №</w:t>
      </w:r>
      <w:r>
        <w:rPr>
          <w:sz w:val="28"/>
          <w:szCs w:val="28"/>
        </w:rPr>
        <w:t xml:space="preserve">  </w:t>
      </w:r>
      <w:r w:rsidRPr="002A1690">
        <w:rPr>
          <w:sz w:val="28"/>
          <w:szCs w:val="28"/>
        </w:rPr>
        <w:t xml:space="preserve">7-ФЗ </w:t>
      </w:r>
      <w:r>
        <w:rPr>
          <w:sz w:val="28"/>
          <w:szCs w:val="28"/>
        </w:rPr>
        <w:t xml:space="preserve"> </w:t>
      </w:r>
      <w:r w:rsidRPr="002A1690">
        <w:rPr>
          <w:sz w:val="28"/>
          <w:szCs w:val="28"/>
        </w:rPr>
        <w:t>«О некоммерческих организациях»,  заключенными соглашениями о порядке и условиях предоставления субсидий муниципальное учреждение вправе самостоятельно расходовать субсидии, соблюдая целевой характер расходования средств.</w:t>
      </w:r>
    </w:p>
    <w:p w:rsidR="00520F7B" w:rsidRDefault="00520F7B" w:rsidP="00520F7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A1690">
        <w:rPr>
          <w:sz w:val="28"/>
          <w:szCs w:val="28"/>
        </w:rPr>
        <w:t>Основной целью направления средств субсидии должно являться своевременное и качественное предоставления муниципальной услуги</w:t>
      </w:r>
      <w:r>
        <w:rPr>
          <w:sz w:val="28"/>
          <w:szCs w:val="28"/>
        </w:rPr>
        <w:t xml:space="preserve"> </w:t>
      </w:r>
      <w:r w:rsidRPr="004452A3">
        <w:rPr>
          <w:sz w:val="28"/>
          <w:szCs w:val="28"/>
        </w:rPr>
        <w:t>и выполнения работ</w:t>
      </w:r>
      <w:r w:rsidRPr="002A1690">
        <w:rPr>
          <w:sz w:val="28"/>
          <w:szCs w:val="28"/>
        </w:rPr>
        <w:t>.</w:t>
      </w:r>
    </w:p>
    <w:p w:rsidR="00520F7B" w:rsidRPr="002A1690" w:rsidRDefault="00520F7B" w:rsidP="00520F7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A1690">
        <w:rPr>
          <w:sz w:val="28"/>
          <w:szCs w:val="28"/>
        </w:rPr>
        <w:t>Основные направления расходования средств</w:t>
      </w:r>
      <w:r>
        <w:rPr>
          <w:sz w:val="28"/>
          <w:szCs w:val="28"/>
        </w:rPr>
        <w:t xml:space="preserve"> субсидий</w:t>
      </w:r>
      <w:r w:rsidRPr="002A1690">
        <w:rPr>
          <w:sz w:val="28"/>
          <w:szCs w:val="28"/>
        </w:rPr>
        <w:t xml:space="preserve"> предусмотрены Планом финансово-хозяйственной деятельности учреждения.</w:t>
      </w:r>
    </w:p>
    <w:p w:rsidR="00520F7B" w:rsidRPr="007570A1" w:rsidRDefault="00520F7B" w:rsidP="00520F7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A1690">
        <w:rPr>
          <w:sz w:val="28"/>
          <w:szCs w:val="28"/>
        </w:rPr>
        <w:t xml:space="preserve">План финансово-хозяйственной деятельности является </w:t>
      </w:r>
      <w:r>
        <w:rPr>
          <w:sz w:val="28"/>
          <w:szCs w:val="28"/>
        </w:rPr>
        <w:t>основным финансовым</w:t>
      </w:r>
      <w:r w:rsidRPr="002A1690">
        <w:rPr>
          <w:sz w:val="28"/>
          <w:szCs w:val="28"/>
        </w:rPr>
        <w:t xml:space="preserve"> документом деятельности учреждения. </w:t>
      </w:r>
      <w:r>
        <w:rPr>
          <w:sz w:val="28"/>
          <w:szCs w:val="28"/>
        </w:rPr>
        <w:t>Порядок составления и утверждения применяется учреждением</w:t>
      </w:r>
      <w:r w:rsidRPr="002A1690">
        <w:rPr>
          <w:sz w:val="28"/>
          <w:szCs w:val="28"/>
        </w:rPr>
        <w:t xml:space="preserve"> в соответствии с требованиями, </w:t>
      </w:r>
      <w:r w:rsidRPr="007570A1">
        <w:rPr>
          <w:sz w:val="28"/>
          <w:szCs w:val="28"/>
        </w:rPr>
        <w:t xml:space="preserve">установленными Приказом Минфина России от 31.08.2018 № 186н "О Требованиях к составлению и утверждению плана финансово-хозяйственной деятельности государственного (муниципального) учреждения </w:t>
      </w:r>
    </w:p>
    <w:p w:rsidR="00520F7B" w:rsidRPr="000E6168" w:rsidRDefault="00520F7B" w:rsidP="00520F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E6168">
        <w:rPr>
          <w:rFonts w:eastAsia="Calibri"/>
          <w:sz w:val="28"/>
          <w:szCs w:val="28"/>
        </w:rPr>
        <w:t>В результате</w:t>
      </w:r>
      <w:r>
        <w:rPr>
          <w:rFonts w:eastAsia="Calibri"/>
          <w:sz w:val="28"/>
          <w:szCs w:val="28"/>
        </w:rPr>
        <w:t xml:space="preserve"> мониторинга установлено, что</w:t>
      </w:r>
      <w:r w:rsidRPr="000E6168">
        <w:rPr>
          <w:rFonts w:eastAsia="Calibri"/>
          <w:sz w:val="28"/>
          <w:szCs w:val="28"/>
        </w:rPr>
        <w:t xml:space="preserve"> План финансово-хозяйственной деятельности </w:t>
      </w:r>
      <w:r w:rsidRPr="00F67E7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Центр спорта и отдыха «Чадобец»</w:t>
      </w:r>
      <w:r w:rsidRPr="00F67E73">
        <w:rPr>
          <w:rFonts w:eastAsia="Calibri"/>
          <w:sz w:val="28"/>
          <w:szCs w:val="28"/>
          <w:lang w:eastAsia="en-US"/>
        </w:rPr>
        <w:t xml:space="preserve">» </w:t>
      </w:r>
      <w:r w:rsidRPr="00F67E73">
        <w:rPr>
          <w:sz w:val="28"/>
          <w:szCs w:val="28"/>
        </w:rPr>
        <w:t xml:space="preserve"> </w:t>
      </w:r>
      <w:r w:rsidRPr="000E616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шесть месяцев </w:t>
      </w:r>
      <w:r w:rsidRPr="000E616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E6168">
        <w:rPr>
          <w:sz w:val="28"/>
          <w:szCs w:val="28"/>
        </w:rPr>
        <w:t xml:space="preserve"> год </w:t>
      </w:r>
      <w:r w:rsidRPr="000E6168">
        <w:rPr>
          <w:rFonts w:eastAsia="Calibri"/>
          <w:sz w:val="28"/>
          <w:szCs w:val="28"/>
        </w:rPr>
        <w:t xml:space="preserve"> исполнен по видам финансового обеспечения:</w:t>
      </w:r>
    </w:p>
    <w:p w:rsidR="00520F7B" w:rsidRPr="000E6168" w:rsidRDefault="00520F7B" w:rsidP="00520F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E6168">
        <w:rPr>
          <w:rFonts w:eastAsia="Calibri"/>
          <w:sz w:val="28"/>
          <w:szCs w:val="28"/>
        </w:rPr>
        <w:t xml:space="preserve">- за счет субсидии на выполнение </w:t>
      </w:r>
      <w:r>
        <w:rPr>
          <w:rFonts w:eastAsia="Calibri"/>
          <w:sz w:val="28"/>
          <w:szCs w:val="28"/>
        </w:rPr>
        <w:t xml:space="preserve">муниципального </w:t>
      </w:r>
      <w:r w:rsidRPr="000E6168">
        <w:rPr>
          <w:rFonts w:eastAsia="Calibri"/>
          <w:sz w:val="28"/>
          <w:szCs w:val="28"/>
        </w:rPr>
        <w:t xml:space="preserve">задания на </w:t>
      </w:r>
      <w:r>
        <w:rPr>
          <w:rFonts w:eastAsia="Calibri"/>
          <w:sz w:val="28"/>
          <w:szCs w:val="28"/>
        </w:rPr>
        <w:t>–</w:t>
      </w:r>
      <w:r w:rsidRPr="000E616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42,4</w:t>
      </w:r>
      <w:r w:rsidRPr="000E6168">
        <w:rPr>
          <w:rFonts w:eastAsia="Calibri"/>
          <w:sz w:val="28"/>
          <w:szCs w:val="28"/>
        </w:rPr>
        <w:t xml:space="preserve"> %;</w:t>
      </w:r>
    </w:p>
    <w:p w:rsidR="00520F7B" w:rsidRPr="000E6168" w:rsidRDefault="00520F7B" w:rsidP="00520F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E6168">
        <w:rPr>
          <w:rFonts w:eastAsia="Calibri"/>
          <w:sz w:val="28"/>
          <w:szCs w:val="28"/>
        </w:rPr>
        <w:t xml:space="preserve">- за счет субсидий на иные цели на – </w:t>
      </w:r>
      <w:r>
        <w:rPr>
          <w:rFonts w:eastAsia="Calibri"/>
          <w:sz w:val="28"/>
          <w:szCs w:val="28"/>
        </w:rPr>
        <w:t>100</w:t>
      </w:r>
      <w:r w:rsidRPr="000E6168">
        <w:rPr>
          <w:rFonts w:eastAsia="Calibri"/>
          <w:sz w:val="28"/>
          <w:szCs w:val="28"/>
        </w:rPr>
        <w:t xml:space="preserve"> %;</w:t>
      </w:r>
    </w:p>
    <w:p w:rsidR="00520F7B" w:rsidRPr="00044CCA" w:rsidRDefault="00520F7B" w:rsidP="00520F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E6168">
        <w:rPr>
          <w:rFonts w:eastAsia="Calibri"/>
          <w:sz w:val="28"/>
          <w:szCs w:val="28"/>
        </w:rPr>
        <w:t>- по приносящей доход деятельност</w:t>
      </w:r>
      <w:r>
        <w:rPr>
          <w:rFonts w:eastAsia="Calibri"/>
          <w:sz w:val="28"/>
          <w:szCs w:val="28"/>
        </w:rPr>
        <w:t>и</w:t>
      </w:r>
      <w:r w:rsidRPr="000E6168">
        <w:rPr>
          <w:rFonts w:eastAsia="Calibri"/>
          <w:sz w:val="28"/>
          <w:szCs w:val="28"/>
        </w:rPr>
        <w:t xml:space="preserve"> (собственные доходы</w:t>
      </w:r>
      <w:r>
        <w:rPr>
          <w:rFonts w:eastAsia="Calibri"/>
          <w:sz w:val="28"/>
          <w:szCs w:val="28"/>
        </w:rPr>
        <w:t xml:space="preserve"> </w:t>
      </w:r>
      <w:r w:rsidRPr="000E6168">
        <w:rPr>
          <w:rFonts w:eastAsia="Calibri"/>
          <w:sz w:val="28"/>
          <w:szCs w:val="28"/>
        </w:rPr>
        <w:t>учреждения) на –</w:t>
      </w:r>
      <w:r>
        <w:rPr>
          <w:rFonts w:eastAsia="Calibri"/>
          <w:sz w:val="28"/>
          <w:szCs w:val="28"/>
        </w:rPr>
        <w:t xml:space="preserve">              </w:t>
      </w:r>
      <w:r w:rsidRPr="000E616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47,3</w:t>
      </w:r>
      <w:r w:rsidRPr="000E6168">
        <w:rPr>
          <w:rFonts w:eastAsia="Calibri"/>
          <w:sz w:val="28"/>
          <w:szCs w:val="28"/>
        </w:rPr>
        <w:t xml:space="preserve"> %.</w:t>
      </w:r>
    </w:p>
    <w:p w:rsidR="00520F7B" w:rsidRDefault="00520F7B" w:rsidP="00520F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37FF">
        <w:rPr>
          <w:sz w:val="28"/>
          <w:szCs w:val="28"/>
        </w:rPr>
        <w:t xml:space="preserve">В соответствии с абзацем вторым п. 3 ст. 298 Гражданского кодекса Российской Федерации (далее – ГК РФ)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 </w:t>
      </w:r>
      <w:r w:rsidRPr="000E6168">
        <w:rPr>
          <w:rFonts w:eastAsia="Calibri"/>
          <w:sz w:val="28"/>
          <w:szCs w:val="28"/>
        </w:rPr>
        <w:t xml:space="preserve">В Плане ФХД </w:t>
      </w:r>
      <w:r w:rsidRPr="006737FF">
        <w:rPr>
          <w:sz w:val="28"/>
          <w:szCs w:val="28"/>
          <w:lang w:eastAsia="ar-SA"/>
        </w:rPr>
        <w:t>М</w:t>
      </w:r>
      <w:r>
        <w:rPr>
          <w:sz w:val="28"/>
          <w:szCs w:val="28"/>
        </w:rPr>
        <w:t>БУ</w:t>
      </w:r>
      <w:r w:rsidRPr="006737F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Центр спорта и отдыха «Чадобец»» </w:t>
      </w:r>
      <w:r w:rsidRPr="000E616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E6168">
        <w:rPr>
          <w:sz w:val="28"/>
          <w:szCs w:val="28"/>
        </w:rPr>
        <w:t xml:space="preserve"> год</w:t>
      </w:r>
      <w:r w:rsidRPr="000E6168">
        <w:rPr>
          <w:rFonts w:eastAsia="Calibri"/>
          <w:sz w:val="28"/>
          <w:szCs w:val="28"/>
        </w:rPr>
        <w:t xml:space="preserve">, </w:t>
      </w:r>
      <w:r w:rsidRPr="000E6168">
        <w:rPr>
          <w:rFonts w:eastAsia="Calibri"/>
          <w:sz w:val="28"/>
          <w:szCs w:val="28"/>
        </w:rPr>
        <w:lastRenderedPageBreak/>
        <w:t>по состоянию на 01.01.20</w:t>
      </w:r>
      <w:r>
        <w:rPr>
          <w:rFonts w:eastAsia="Calibri"/>
          <w:sz w:val="28"/>
          <w:szCs w:val="28"/>
        </w:rPr>
        <w:t>20</w:t>
      </w:r>
      <w:r w:rsidRPr="000E6168">
        <w:rPr>
          <w:rFonts w:eastAsia="Calibri"/>
          <w:sz w:val="28"/>
          <w:szCs w:val="28"/>
        </w:rPr>
        <w:t xml:space="preserve"> были запланированы поступления от иной приносящей доход</w:t>
      </w:r>
      <w:r>
        <w:rPr>
          <w:rFonts w:eastAsia="Calibri"/>
          <w:sz w:val="28"/>
          <w:szCs w:val="28"/>
        </w:rPr>
        <w:t xml:space="preserve"> </w:t>
      </w:r>
      <w:r w:rsidRPr="000E6168">
        <w:rPr>
          <w:rFonts w:eastAsia="Calibri"/>
          <w:sz w:val="28"/>
          <w:szCs w:val="28"/>
        </w:rPr>
        <w:t xml:space="preserve">деятельности в размере – </w:t>
      </w:r>
      <w:r>
        <w:rPr>
          <w:rFonts w:eastAsia="Calibri"/>
          <w:sz w:val="28"/>
          <w:szCs w:val="28"/>
        </w:rPr>
        <w:t>600 000</w:t>
      </w:r>
      <w:r w:rsidRPr="000E6168">
        <w:rPr>
          <w:rFonts w:eastAsia="Calibri"/>
          <w:sz w:val="28"/>
          <w:szCs w:val="28"/>
        </w:rPr>
        <w:t xml:space="preserve">  рублей. </w:t>
      </w:r>
      <w:r>
        <w:rPr>
          <w:rFonts w:eastAsia="Calibri"/>
          <w:sz w:val="28"/>
          <w:szCs w:val="28"/>
        </w:rPr>
        <w:t xml:space="preserve"> </w:t>
      </w:r>
    </w:p>
    <w:p w:rsidR="00520F7B" w:rsidRDefault="00520F7B" w:rsidP="00520F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Фактическое </w:t>
      </w:r>
      <w:r w:rsidRPr="000E6168">
        <w:rPr>
          <w:sz w:val="28"/>
          <w:szCs w:val="28"/>
        </w:rPr>
        <w:t>поступлени</w:t>
      </w:r>
      <w:r>
        <w:rPr>
          <w:sz w:val="28"/>
          <w:szCs w:val="28"/>
        </w:rPr>
        <w:t>е</w:t>
      </w:r>
      <w:r w:rsidRPr="000E6168">
        <w:rPr>
          <w:sz w:val="28"/>
          <w:szCs w:val="28"/>
        </w:rPr>
        <w:t xml:space="preserve"> от иной приносящей доход</w:t>
      </w:r>
      <w:r>
        <w:rPr>
          <w:sz w:val="28"/>
          <w:szCs w:val="28"/>
        </w:rPr>
        <w:t xml:space="preserve"> </w:t>
      </w:r>
      <w:r w:rsidRPr="000E6168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за первое полугодие 2020 год  </w:t>
      </w:r>
      <w:r w:rsidRPr="00DD7CB2">
        <w:rPr>
          <w:color w:val="auto"/>
          <w:sz w:val="28"/>
          <w:szCs w:val="28"/>
        </w:rPr>
        <w:t>составило  306 000  рублей</w:t>
      </w:r>
      <w:r>
        <w:rPr>
          <w:color w:val="auto"/>
          <w:sz w:val="28"/>
          <w:szCs w:val="28"/>
        </w:rPr>
        <w:t>.</w:t>
      </w:r>
    </w:p>
    <w:p w:rsidR="00520F7B" w:rsidRPr="006A7E03" w:rsidRDefault="00520F7B" w:rsidP="00520F7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A7E03">
        <w:rPr>
          <w:sz w:val="28"/>
          <w:szCs w:val="28"/>
        </w:rPr>
        <w:t>Целью оказания платных услуг в основе их ценообразования лежит принцип самоокупаемости затрат.</w:t>
      </w:r>
    </w:p>
    <w:p w:rsidR="00520F7B" w:rsidRPr="006737FF" w:rsidRDefault="00520F7B" w:rsidP="006E29EE">
      <w:pPr>
        <w:pStyle w:val="Default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учетом рассчитанных плановых калькуляций устанавливаются цены на платные услуги.</w:t>
      </w:r>
    </w:p>
    <w:p w:rsidR="00520F7B" w:rsidRPr="00226618" w:rsidRDefault="00520F7B" w:rsidP="00520F7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Кежемского района от 14.05.2018 года № 335-п  (далее постановление № 335-п) установлены предельные цены на платные услуги, предоставляемые МБУ «Центр спорта и отдыха «Чадобец»».</w:t>
      </w:r>
      <w:r w:rsidRPr="00A54C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основании постановления № 335-п муниципальному бюджетному учреждению установлены 4 направления по предоставлению платных услуг:</w:t>
      </w:r>
    </w:p>
    <w:p w:rsidR="00520F7B" w:rsidRDefault="00520F7B" w:rsidP="00520F7B">
      <w:pPr>
        <w:pStyle w:val="a3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услуги по предоставлению номеров;</w:t>
      </w:r>
    </w:p>
    <w:p w:rsidR="00520F7B" w:rsidRDefault="00520F7B" w:rsidP="00520F7B">
      <w:pPr>
        <w:pStyle w:val="a3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услуги в области физкультурно-оздоровительной деятельности;</w:t>
      </w:r>
    </w:p>
    <w:p w:rsidR="00520F7B" w:rsidRDefault="00520F7B" w:rsidP="00520F7B">
      <w:pPr>
        <w:pStyle w:val="a3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услуги по предоставлению помещений, оборудования и инвентаря в  пользование;</w:t>
      </w:r>
    </w:p>
    <w:p w:rsidR="00520F7B" w:rsidRPr="005909FA" w:rsidRDefault="00520F7B" w:rsidP="00520F7B">
      <w:pPr>
        <w:pStyle w:val="a3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прочие услуги.</w:t>
      </w:r>
    </w:p>
    <w:p w:rsidR="006E4B52" w:rsidRDefault="00520F7B" w:rsidP="006E4B52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F789E">
        <w:rPr>
          <w:rFonts w:eastAsia="Calibri"/>
          <w:sz w:val="28"/>
          <w:szCs w:val="28"/>
        </w:rPr>
        <w:t>Одной из предоставляемой  платной услуги МБУ «Центр спорта и отдыха «Чадобец»» является «</w:t>
      </w:r>
      <w:r w:rsidRPr="008F789E">
        <w:rPr>
          <w:sz w:val="28"/>
          <w:szCs w:val="28"/>
        </w:rPr>
        <w:t xml:space="preserve">услуги по предоставлению номеров». </w:t>
      </w:r>
      <w:r>
        <w:rPr>
          <w:sz w:val="28"/>
          <w:szCs w:val="28"/>
        </w:rPr>
        <w:t xml:space="preserve">Заказчику (потребителю), получившему платную услугу по предоставлению номеров учреждение выдавало квитанцию ОКУД 0504510. </w:t>
      </w:r>
      <w:r w:rsidRPr="008F789E">
        <w:rPr>
          <w:sz w:val="28"/>
          <w:szCs w:val="28"/>
        </w:rPr>
        <w:t xml:space="preserve">В представленных </w:t>
      </w:r>
      <w:r>
        <w:rPr>
          <w:sz w:val="28"/>
          <w:szCs w:val="28"/>
        </w:rPr>
        <w:t xml:space="preserve">объектом контроля </w:t>
      </w:r>
      <w:r w:rsidRPr="008F789E">
        <w:rPr>
          <w:sz w:val="28"/>
          <w:szCs w:val="28"/>
        </w:rPr>
        <w:t xml:space="preserve">копиях </w:t>
      </w:r>
      <w:r>
        <w:rPr>
          <w:sz w:val="28"/>
          <w:szCs w:val="28"/>
        </w:rPr>
        <w:t>квитанций ОКУД 0504510 отсутствуют данные, которые подтверждают факт проживания</w:t>
      </w:r>
    </w:p>
    <w:p w:rsidR="004338E7" w:rsidRPr="00B50B67" w:rsidRDefault="004338E7" w:rsidP="004338E7">
      <w:pPr>
        <w:pStyle w:val="a7"/>
        <w:ind w:left="284" w:firstLine="424"/>
        <w:jc w:val="both"/>
        <w:rPr>
          <w:b/>
          <w:sz w:val="28"/>
          <w:szCs w:val="28"/>
        </w:rPr>
      </w:pPr>
      <w:r w:rsidRPr="00B50B67">
        <w:rPr>
          <w:b/>
          <w:sz w:val="28"/>
          <w:szCs w:val="28"/>
        </w:rPr>
        <w:t xml:space="preserve">В ходе </w:t>
      </w:r>
      <w:r w:rsidR="00EE224A" w:rsidRPr="00B50B67">
        <w:rPr>
          <w:b/>
          <w:sz w:val="28"/>
          <w:szCs w:val="28"/>
        </w:rPr>
        <w:t xml:space="preserve">контрольного мероприятия  </w:t>
      </w:r>
      <w:r w:rsidRPr="00B50B67">
        <w:rPr>
          <w:b/>
          <w:sz w:val="28"/>
          <w:szCs w:val="28"/>
        </w:rPr>
        <w:t>установлено следующее:</w:t>
      </w:r>
    </w:p>
    <w:p w:rsidR="00EE224A" w:rsidRPr="00947C5B" w:rsidRDefault="006E29EE" w:rsidP="00EE22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нарушении </w:t>
      </w:r>
      <w:r w:rsidR="00EE224A" w:rsidRPr="007E5591">
        <w:rPr>
          <w:sz w:val="28"/>
          <w:szCs w:val="28"/>
        </w:rPr>
        <w:t xml:space="preserve">приказа Министерства финансов Российской Федерации от 21.07.2011 № 86н «Об утверждении порядка предоставления информации муниципальным (муниципальным) учреждением, ее размещения на официальном сайте в сети Интернет и ведения указанного сайта», </w:t>
      </w:r>
      <w:r w:rsidR="00EE224A" w:rsidRPr="007E5591">
        <w:rPr>
          <w:rFonts w:eastAsia="Calibri"/>
          <w:iCs/>
          <w:sz w:val="28"/>
          <w:szCs w:val="28"/>
        </w:rPr>
        <w:t>п.5 Порядка</w:t>
      </w:r>
      <w:r w:rsidR="00EE224A">
        <w:rPr>
          <w:rFonts w:eastAsia="Calibri"/>
          <w:iCs/>
          <w:sz w:val="28"/>
          <w:szCs w:val="28"/>
        </w:rPr>
        <w:t>,</w:t>
      </w:r>
      <w:r w:rsidR="00EE224A" w:rsidRPr="007E5591">
        <w:rPr>
          <w:color w:val="000000"/>
          <w:sz w:val="28"/>
          <w:szCs w:val="28"/>
        </w:rPr>
        <w:t xml:space="preserve"> </w:t>
      </w:r>
      <w:r w:rsidR="00EE224A">
        <w:rPr>
          <w:color w:val="000000"/>
          <w:sz w:val="28"/>
          <w:szCs w:val="28"/>
        </w:rPr>
        <w:t xml:space="preserve"> </w:t>
      </w:r>
      <w:r w:rsidR="00EE224A" w:rsidRPr="007E5591">
        <w:rPr>
          <w:color w:val="000000"/>
          <w:sz w:val="28"/>
          <w:szCs w:val="28"/>
        </w:rPr>
        <w:t>утвержденное муниципального задание, а также отчет о выполнении муниципального задания, на официальном сайте в информационно-телекоммуникационной сети «Интернет» по размещению информации о муниципальных учреждениях (</w:t>
      </w:r>
      <w:r w:rsidR="00EE224A" w:rsidRPr="007E5591">
        <w:rPr>
          <w:sz w:val="28"/>
          <w:szCs w:val="28"/>
        </w:rPr>
        <w:t>www.bus.gov.ru</w:t>
      </w:r>
      <w:r w:rsidR="00EE224A" w:rsidRPr="007E5591">
        <w:rPr>
          <w:color w:val="000000"/>
          <w:sz w:val="28"/>
          <w:szCs w:val="28"/>
        </w:rPr>
        <w:t>) учреждением не размещено</w:t>
      </w:r>
      <w:r w:rsidR="00EE224A">
        <w:rPr>
          <w:color w:val="000000"/>
          <w:sz w:val="28"/>
          <w:szCs w:val="28"/>
        </w:rPr>
        <w:t>;</w:t>
      </w:r>
    </w:p>
    <w:p w:rsidR="00EE224A" w:rsidRDefault="00EE224A" w:rsidP="00EE2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144">
        <w:rPr>
          <w:sz w:val="28"/>
          <w:szCs w:val="28"/>
        </w:rPr>
        <w:t>изменение объема субсидии, предоставленной из районного бюджета муниципальному бюджетному учреждению на финансовое обеспечение выполнения муниципального задания, в течение срока его выполнения, производилось без внесения из</w:t>
      </w:r>
      <w:r>
        <w:rPr>
          <w:sz w:val="28"/>
          <w:szCs w:val="28"/>
        </w:rPr>
        <w:t>менений в муниципальное задание (</w:t>
      </w:r>
      <w:r w:rsidRPr="00D43144">
        <w:rPr>
          <w:sz w:val="28"/>
          <w:szCs w:val="28"/>
        </w:rPr>
        <w:t xml:space="preserve">п. 1 ст.69.2 </w:t>
      </w:r>
      <w:r w:rsidRPr="00D43144">
        <w:rPr>
          <w:rFonts w:eastAsia="Calibri"/>
          <w:sz w:val="28"/>
          <w:szCs w:val="28"/>
        </w:rPr>
        <w:t xml:space="preserve">Бюджетного кодекса РФ </w:t>
      </w:r>
      <w:r w:rsidRPr="00D43144">
        <w:rPr>
          <w:sz w:val="28"/>
          <w:szCs w:val="28"/>
        </w:rPr>
        <w:t xml:space="preserve">и </w:t>
      </w:r>
      <w:r>
        <w:rPr>
          <w:sz w:val="28"/>
          <w:szCs w:val="28"/>
        </w:rPr>
        <w:t>п.8 Порядка);</w:t>
      </w:r>
    </w:p>
    <w:p w:rsidR="00EE224A" w:rsidRDefault="00EE224A" w:rsidP="00EE22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допущено</w:t>
      </w:r>
      <w:r w:rsidRPr="003B2F8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несоответствие (завышение, снижение)</w:t>
      </w:r>
      <w:r w:rsidRPr="003B2F8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предоставляемого объема</w:t>
      </w:r>
      <w:r w:rsidRPr="003B2F80">
        <w:rPr>
          <w:rFonts w:eastAsia="Calibri"/>
          <w:bCs/>
          <w:sz w:val="28"/>
          <w:szCs w:val="28"/>
        </w:rPr>
        <w:t xml:space="preserve"> субсидии</w:t>
      </w:r>
      <w:r>
        <w:rPr>
          <w:rFonts w:eastAsia="Calibri"/>
          <w:bCs/>
          <w:sz w:val="28"/>
          <w:szCs w:val="28"/>
        </w:rPr>
        <w:t xml:space="preserve"> </w:t>
      </w:r>
      <w:r w:rsidRPr="003B2F80">
        <w:rPr>
          <w:rFonts w:eastAsia="Calibri"/>
          <w:sz w:val="28"/>
          <w:szCs w:val="28"/>
          <w:lang w:eastAsia="en-US"/>
        </w:rPr>
        <w:t>на финансовое обеспечение</w:t>
      </w:r>
      <w:r w:rsidRPr="003B2F80">
        <w:rPr>
          <w:rFonts w:eastAsia="Calibri"/>
          <w:bCs/>
          <w:sz w:val="28"/>
          <w:szCs w:val="28"/>
        </w:rPr>
        <w:t xml:space="preserve"> выполнени</w:t>
      </w:r>
      <w:r>
        <w:rPr>
          <w:rFonts w:eastAsia="Calibri"/>
          <w:bCs/>
          <w:sz w:val="28"/>
          <w:szCs w:val="28"/>
        </w:rPr>
        <w:t>я</w:t>
      </w:r>
      <w:r w:rsidRPr="003B2F8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муниципального</w:t>
      </w:r>
      <w:r w:rsidRPr="003B2F80">
        <w:rPr>
          <w:rFonts w:eastAsia="Calibri"/>
          <w:bCs/>
          <w:sz w:val="28"/>
          <w:szCs w:val="28"/>
        </w:rPr>
        <w:t xml:space="preserve"> задания</w:t>
      </w:r>
      <w:r>
        <w:rPr>
          <w:rFonts w:eastAsia="Calibri"/>
          <w:bCs/>
          <w:sz w:val="28"/>
          <w:szCs w:val="28"/>
        </w:rPr>
        <w:t xml:space="preserve"> с </w:t>
      </w:r>
      <w:r>
        <w:rPr>
          <w:rFonts w:eastAsia="Calibri"/>
          <w:sz w:val="28"/>
          <w:szCs w:val="28"/>
          <w:lang w:eastAsia="en-US"/>
        </w:rPr>
        <w:t xml:space="preserve"> утвержденными размерами финансового обеспечения выполнения муниципального задания (приложение № 2 к постановлению от 01.06.2020 № 332-п), рассчитанного на основании нормативных затрат </w:t>
      </w:r>
      <w:r>
        <w:rPr>
          <w:sz w:val="28"/>
          <w:szCs w:val="28"/>
        </w:rPr>
        <w:t xml:space="preserve">на </w:t>
      </w:r>
      <w:r w:rsidRPr="004452A3">
        <w:rPr>
          <w:sz w:val="28"/>
          <w:szCs w:val="28"/>
        </w:rPr>
        <w:t>выполнени</w:t>
      </w:r>
      <w:r>
        <w:rPr>
          <w:sz w:val="28"/>
          <w:szCs w:val="28"/>
        </w:rPr>
        <w:t>е единицы объема работ</w:t>
      </w:r>
      <w:r w:rsidRPr="004452A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соглашениям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4452A3">
        <w:rPr>
          <w:sz w:val="28"/>
          <w:szCs w:val="28"/>
        </w:rPr>
        <w:t>п.4 ст.</w:t>
      </w:r>
      <w:r>
        <w:rPr>
          <w:sz w:val="28"/>
          <w:szCs w:val="28"/>
        </w:rPr>
        <w:t xml:space="preserve"> </w:t>
      </w:r>
      <w:r w:rsidRPr="004452A3">
        <w:rPr>
          <w:sz w:val="28"/>
          <w:szCs w:val="28"/>
        </w:rPr>
        <w:t xml:space="preserve">69.2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Бюджетного кодекса РФ,</w:t>
      </w:r>
      <w:r>
        <w:rPr>
          <w:sz w:val="28"/>
          <w:szCs w:val="28"/>
        </w:rPr>
        <w:t xml:space="preserve"> п.7 Порядка, п.2.2.1 раздела 2 Соглашения);</w:t>
      </w:r>
    </w:p>
    <w:p w:rsidR="00EE224A" w:rsidRDefault="00EE224A" w:rsidP="00EE22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24A" w:rsidRDefault="00EE224A" w:rsidP="00EE22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МБУ «Центр спорта и отдыха «Чадобец»» своевременно не информировал Уполномоченный орган об изменении условий оказания муниципальных услуг (п. 2.3.2 раздела 2 Соглашения);</w:t>
      </w:r>
    </w:p>
    <w:p w:rsidR="00EE224A" w:rsidRDefault="00EE224A" w:rsidP="00EE224A">
      <w:pPr>
        <w:ind w:firstLine="709"/>
        <w:jc w:val="both"/>
        <w:rPr>
          <w:sz w:val="28"/>
          <w:szCs w:val="28"/>
        </w:rPr>
      </w:pPr>
      <w:r w:rsidRPr="00DD7CB2">
        <w:rPr>
          <w:sz w:val="28"/>
          <w:szCs w:val="28"/>
        </w:rPr>
        <w:t>директором учреждения не разработано и не утверждено   Положение о порядке привлечения и расходования средств, полученных о</w:t>
      </w:r>
      <w:r>
        <w:rPr>
          <w:sz w:val="28"/>
          <w:szCs w:val="28"/>
        </w:rPr>
        <w:t>т приносящей доход деятельности (</w:t>
      </w:r>
      <w:r w:rsidRPr="00DD7CB2">
        <w:rPr>
          <w:sz w:val="28"/>
          <w:szCs w:val="28"/>
        </w:rPr>
        <w:t>п.2.9 Устава</w:t>
      </w:r>
      <w:r>
        <w:rPr>
          <w:sz w:val="28"/>
          <w:szCs w:val="28"/>
        </w:rPr>
        <w:t>);</w:t>
      </w:r>
    </w:p>
    <w:p w:rsidR="00EE224A" w:rsidRPr="00D56C34" w:rsidRDefault="00EE224A" w:rsidP="00EE22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объектом контроля</w:t>
      </w:r>
      <w:r w:rsidRPr="00226618">
        <w:rPr>
          <w:sz w:val="28"/>
          <w:szCs w:val="28"/>
        </w:rPr>
        <w:t xml:space="preserve"> для </w:t>
      </w:r>
      <w:r w:rsidRPr="00226618">
        <w:rPr>
          <w:rFonts w:eastAsia="Calibri"/>
          <w:bCs/>
          <w:sz w:val="28"/>
          <w:szCs w:val="28"/>
        </w:rPr>
        <w:t>оформления приема наличных денежных средств от физических лиц применяется форма ОКУД 0504510 не соответствующая унифицирован</w:t>
      </w:r>
      <w:r>
        <w:rPr>
          <w:rFonts w:eastAsia="Calibri"/>
          <w:bCs/>
          <w:sz w:val="28"/>
          <w:szCs w:val="28"/>
        </w:rPr>
        <w:t>ной форме (п</w:t>
      </w:r>
      <w:r w:rsidRPr="00706A98">
        <w:rPr>
          <w:sz w:val="28"/>
          <w:szCs w:val="28"/>
        </w:rPr>
        <w:t xml:space="preserve">риказ Минфина России от 30.03.2015 </w:t>
      </w:r>
      <w:r>
        <w:rPr>
          <w:sz w:val="28"/>
          <w:szCs w:val="28"/>
        </w:rPr>
        <w:t xml:space="preserve">№ 52н </w:t>
      </w:r>
      <w:r w:rsidRPr="00706A98">
        <w:rPr>
          <w:sz w:val="28"/>
          <w:szCs w:val="28"/>
        </w:rPr>
        <w:t xml:space="preserve">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>
        <w:rPr>
          <w:sz w:val="28"/>
          <w:szCs w:val="28"/>
        </w:rPr>
        <w:t>ских указаний по их применению");</w:t>
      </w:r>
    </w:p>
    <w:p w:rsidR="00EE224A" w:rsidRDefault="00EE224A" w:rsidP="00EE2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789E">
        <w:rPr>
          <w:sz w:val="28"/>
          <w:szCs w:val="28"/>
        </w:rPr>
        <w:t xml:space="preserve"> представленных </w:t>
      </w:r>
      <w:r>
        <w:rPr>
          <w:sz w:val="28"/>
          <w:szCs w:val="28"/>
        </w:rPr>
        <w:t xml:space="preserve">объектом контроля </w:t>
      </w:r>
      <w:r w:rsidRPr="008F789E">
        <w:rPr>
          <w:sz w:val="28"/>
          <w:szCs w:val="28"/>
        </w:rPr>
        <w:t xml:space="preserve">копиях </w:t>
      </w:r>
      <w:r>
        <w:rPr>
          <w:sz w:val="28"/>
          <w:szCs w:val="28"/>
        </w:rPr>
        <w:t xml:space="preserve">квитанций ОКУД 0504510 отсутствуют данные, которые подтверждают факт проживания                                   (ст.9 Федеральный </w:t>
      </w:r>
      <w:r w:rsidRPr="0003362B">
        <w:rPr>
          <w:sz w:val="28"/>
          <w:szCs w:val="28"/>
        </w:rPr>
        <w:t>закон</w:t>
      </w:r>
      <w:r>
        <w:rPr>
          <w:sz w:val="28"/>
          <w:szCs w:val="28"/>
        </w:rPr>
        <w:t xml:space="preserve"> № </w:t>
      </w:r>
      <w:r w:rsidRPr="0003362B">
        <w:rPr>
          <w:sz w:val="28"/>
          <w:szCs w:val="28"/>
        </w:rPr>
        <w:t>402-ФЗ</w:t>
      </w:r>
      <w:r>
        <w:rPr>
          <w:sz w:val="28"/>
          <w:szCs w:val="28"/>
        </w:rPr>
        <w:t>);</w:t>
      </w:r>
    </w:p>
    <w:p w:rsidR="00EE224A" w:rsidRPr="006A76D3" w:rsidRDefault="00EE224A" w:rsidP="00EE22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денежные средства, полученные от предоставления  платных услуг в </w:t>
      </w:r>
      <w:r w:rsidRPr="001E28D1">
        <w:rPr>
          <w:rFonts w:eastAsia="Calibri"/>
          <w:bCs/>
          <w:sz w:val="28"/>
          <w:szCs w:val="28"/>
        </w:rPr>
        <w:t>кассу МКУ «Централизованная бухгалтерия» сдают через большой</w:t>
      </w:r>
      <w:r>
        <w:rPr>
          <w:rFonts w:eastAsia="Calibri"/>
          <w:bCs/>
          <w:sz w:val="28"/>
          <w:szCs w:val="28"/>
        </w:rPr>
        <w:t xml:space="preserve"> временной период  (порядок </w:t>
      </w:r>
      <w:r w:rsidRPr="00596300">
        <w:rPr>
          <w:sz w:val="28"/>
          <w:szCs w:val="28"/>
          <w:shd w:val="clear" w:color="auto" w:fill="FFFFFF"/>
        </w:rPr>
        <w:t xml:space="preserve">№ 3210-У </w:t>
      </w:r>
      <w:r w:rsidRPr="00596300">
        <w:rPr>
          <w:rFonts w:eastAsia="Calibri"/>
          <w:sz w:val="28"/>
          <w:szCs w:val="28"/>
        </w:rPr>
        <w:t>Указаний Банка России от 11.03.2014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</w:t>
      </w:r>
      <w:r>
        <w:rPr>
          <w:rFonts w:eastAsia="Calibri"/>
          <w:sz w:val="28"/>
          <w:szCs w:val="28"/>
        </w:rPr>
        <w:t>тами малого предпринимательства, Приказ № 52н);</w:t>
      </w:r>
    </w:p>
    <w:p w:rsidR="00DC10BE" w:rsidRPr="00EE224A" w:rsidRDefault="00EE224A" w:rsidP="00EE22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B6F58">
        <w:rPr>
          <w:sz w:val="28"/>
          <w:szCs w:val="28"/>
        </w:rPr>
        <w:t xml:space="preserve">объектом контроля </w:t>
      </w:r>
      <w:r w:rsidRPr="006B6F58">
        <w:rPr>
          <w:color w:val="000000"/>
          <w:sz w:val="28"/>
          <w:szCs w:val="28"/>
        </w:rPr>
        <w:t xml:space="preserve"> при осуществлении наличных расчетов не применяется контрольно </w:t>
      </w:r>
      <w:r>
        <w:rPr>
          <w:color w:val="000000"/>
          <w:sz w:val="28"/>
          <w:szCs w:val="28"/>
        </w:rPr>
        <w:t>- кассовая техника (</w:t>
      </w:r>
      <w:r w:rsidRPr="0046645A">
        <w:rPr>
          <w:color w:val="000000"/>
          <w:sz w:val="28"/>
          <w:szCs w:val="28"/>
        </w:rPr>
        <w:t> п. 1 ст. 1.2 , п.13 ст.2 Федерального закона № 54-ФЗ</w:t>
      </w:r>
      <w:hyperlink r:id="rId8" w:anchor="anchor" w:history="1">
        <w:r w:rsidRPr="0046645A">
          <w:rPr>
            <w:color w:val="000000"/>
            <w:sz w:val="28"/>
            <w:szCs w:val="28"/>
          </w:rPr>
          <w:t xml:space="preserve"> "О применении контрольно-кассовой техники при осуществлении расчетов в Российской Федерации"</w:t>
        </w:r>
        <w:r>
          <w:rPr>
            <w:color w:val="000000"/>
            <w:sz w:val="28"/>
            <w:szCs w:val="28"/>
          </w:rPr>
          <w:t>)</w:t>
        </w:r>
        <w:r w:rsidR="00B50B67">
          <w:rPr>
            <w:color w:val="000000"/>
            <w:sz w:val="28"/>
            <w:szCs w:val="28"/>
          </w:rPr>
          <w:t>.</w:t>
        </w:r>
        <w:r w:rsidRPr="0046645A">
          <w:rPr>
            <w:rStyle w:val="af"/>
            <w:color w:val="000000"/>
            <w:sz w:val="28"/>
            <w:szCs w:val="28"/>
            <w:bdr w:val="none" w:sz="0" w:space="0" w:color="auto" w:frame="1"/>
          </w:rPr>
          <w:t xml:space="preserve"> </w:t>
        </w:r>
      </w:hyperlink>
      <w:r w:rsidRPr="0046645A">
        <w:rPr>
          <w:sz w:val="28"/>
          <w:szCs w:val="28"/>
        </w:rPr>
        <w:t xml:space="preserve"> </w:t>
      </w:r>
    </w:p>
    <w:p w:rsidR="00DC10BE" w:rsidRPr="009C024D" w:rsidRDefault="00F56F3F" w:rsidP="00132B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024D">
        <w:rPr>
          <w:rFonts w:ascii="Times New Roman" w:hAnsi="Times New Roman" w:cs="Times New Roman"/>
          <w:b/>
          <w:sz w:val="28"/>
          <w:szCs w:val="28"/>
        </w:rPr>
        <w:t xml:space="preserve"> Возражения   или  замечания  руководителя объекта  контрольного мероприятия на результаты контрольного мероприятия</w:t>
      </w:r>
      <w:r w:rsidRPr="009C024D">
        <w:rPr>
          <w:rFonts w:ascii="Times New Roman" w:hAnsi="Times New Roman" w:cs="Times New Roman"/>
          <w:sz w:val="28"/>
          <w:szCs w:val="28"/>
        </w:rPr>
        <w:t>:  не предоставлялись</w:t>
      </w:r>
    </w:p>
    <w:p w:rsidR="00DC10BE" w:rsidRPr="009C024D" w:rsidRDefault="00DC10BE" w:rsidP="00E1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4D75" w:rsidRPr="009C024D" w:rsidRDefault="001C4D75" w:rsidP="00132BB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9C024D">
        <w:rPr>
          <w:b/>
          <w:sz w:val="28"/>
          <w:szCs w:val="28"/>
        </w:rPr>
        <w:t>Выводы:</w:t>
      </w:r>
    </w:p>
    <w:p w:rsidR="001C4D75" w:rsidRPr="009C024D" w:rsidRDefault="001C4D75" w:rsidP="00132BB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В адрес </w:t>
      </w:r>
      <w:r w:rsidR="00EE224A">
        <w:rPr>
          <w:sz w:val="28"/>
          <w:szCs w:val="28"/>
        </w:rPr>
        <w:t>директора</w:t>
      </w:r>
      <w:r w:rsidR="00EE224A" w:rsidRPr="00EE224A">
        <w:rPr>
          <w:sz w:val="28"/>
          <w:szCs w:val="28"/>
        </w:rPr>
        <w:t xml:space="preserve"> </w:t>
      </w:r>
      <w:r w:rsidR="00EE224A">
        <w:rPr>
          <w:sz w:val="28"/>
          <w:szCs w:val="28"/>
        </w:rPr>
        <w:t>МБУ «Центр спорта и отдыха «Чадобец»</w:t>
      </w:r>
      <w:r w:rsidRPr="009C024D">
        <w:rPr>
          <w:sz w:val="28"/>
          <w:szCs w:val="28"/>
        </w:rPr>
        <w:t xml:space="preserve"> направлено представление от </w:t>
      </w:r>
      <w:r w:rsidR="00EE224A">
        <w:rPr>
          <w:sz w:val="28"/>
          <w:szCs w:val="28"/>
        </w:rPr>
        <w:t>11.1</w:t>
      </w:r>
      <w:r w:rsidRPr="009C024D">
        <w:rPr>
          <w:sz w:val="28"/>
          <w:szCs w:val="28"/>
        </w:rPr>
        <w:t xml:space="preserve">1.2020 года </w:t>
      </w:r>
    </w:p>
    <w:p w:rsidR="001C4D75" w:rsidRPr="009C024D" w:rsidRDefault="001C4D75" w:rsidP="00132BB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 </w:t>
      </w:r>
    </w:p>
    <w:p w:rsidR="001C4D75" w:rsidRPr="009C024D" w:rsidRDefault="001C4D75" w:rsidP="001C4D75">
      <w:pPr>
        <w:widowControl w:val="0"/>
        <w:tabs>
          <w:tab w:val="left" w:pos="1134"/>
        </w:tabs>
        <w:rPr>
          <w:sz w:val="28"/>
          <w:szCs w:val="28"/>
        </w:rPr>
      </w:pPr>
    </w:p>
    <w:p w:rsidR="00B95EB2" w:rsidRPr="009C024D" w:rsidRDefault="00B95EB2" w:rsidP="005561DF">
      <w:pPr>
        <w:pStyle w:val="a5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B95EB2" w:rsidRPr="009C024D" w:rsidSect="0097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426" w:left="1134" w:header="284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C3" w:rsidRDefault="00840BC3" w:rsidP="00943159">
      <w:r>
        <w:separator/>
      </w:r>
    </w:p>
  </w:endnote>
  <w:endnote w:type="continuationSeparator" w:id="1">
    <w:p w:rsidR="00840BC3" w:rsidRDefault="00840BC3" w:rsidP="0094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714"/>
      <w:docPartObj>
        <w:docPartGallery w:val="Page Numbers (Bottom of Page)"/>
        <w:docPartUnique/>
      </w:docPartObj>
    </w:sdtPr>
    <w:sdtContent>
      <w:p w:rsidR="00973537" w:rsidRDefault="009F0F92">
        <w:pPr>
          <w:pStyle w:val="af4"/>
          <w:jc w:val="center"/>
        </w:pPr>
        <w:fldSimple w:instr=" PAGE   \* MERGEFORMAT ">
          <w:r w:rsidR="00B50B67">
            <w:rPr>
              <w:noProof/>
            </w:rPr>
            <w:t>6</w:t>
          </w:r>
        </w:fldSimple>
      </w:p>
    </w:sdtContent>
  </w:sdt>
  <w:p w:rsidR="007914C9" w:rsidRDefault="007914C9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C3" w:rsidRDefault="00840BC3" w:rsidP="00943159">
      <w:r>
        <w:separator/>
      </w:r>
    </w:p>
  </w:footnote>
  <w:footnote w:type="continuationSeparator" w:id="1">
    <w:p w:rsidR="00840BC3" w:rsidRDefault="00840BC3" w:rsidP="00943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Pr="007914C9" w:rsidRDefault="007914C9" w:rsidP="007914C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88F"/>
    <w:multiLevelType w:val="multilevel"/>
    <w:tmpl w:val="FC98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0DD7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095F3125"/>
    <w:multiLevelType w:val="hybridMultilevel"/>
    <w:tmpl w:val="75A00C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51F2F"/>
    <w:multiLevelType w:val="hybridMultilevel"/>
    <w:tmpl w:val="6284D7F0"/>
    <w:lvl w:ilvl="0" w:tplc="D07E21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378"/>
    <w:multiLevelType w:val="hybridMultilevel"/>
    <w:tmpl w:val="7AEE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7668"/>
    <w:multiLevelType w:val="hybridMultilevel"/>
    <w:tmpl w:val="DF4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03616"/>
    <w:multiLevelType w:val="hybridMultilevel"/>
    <w:tmpl w:val="78549056"/>
    <w:lvl w:ilvl="0" w:tplc="422026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13C87"/>
    <w:multiLevelType w:val="multilevel"/>
    <w:tmpl w:val="F79A97B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39D2596"/>
    <w:multiLevelType w:val="multilevel"/>
    <w:tmpl w:val="47BEC67E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705015"/>
    <w:multiLevelType w:val="hybridMultilevel"/>
    <w:tmpl w:val="91B2B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82E92"/>
    <w:multiLevelType w:val="multilevel"/>
    <w:tmpl w:val="AA725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1D1A1B60"/>
    <w:multiLevelType w:val="hybridMultilevel"/>
    <w:tmpl w:val="C512C71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04683C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31AC5201"/>
    <w:multiLevelType w:val="multilevel"/>
    <w:tmpl w:val="7D20A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CD4ECB"/>
    <w:multiLevelType w:val="hybridMultilevel"/>
    <w:tmpl w:val="242E75D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31E301B9"/>
    <w:multiLevelType w:val="multilevel"/>
    <w:tmpl w:val="6C04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32D2C"/>
    <w:multiLevelType w:val="multilevel"/>
    <w:tmpl w:val="710C6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9355605"/>
    <w:multiLevelType w:val="multilevel"/>
    <w:tmpl w:val="E4D42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9CB677F"/>
    <w:multiLevelType w:val="hybridMultilevel"/>
    <w:tmpl w:val="31505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80829"/>
    <w:multiLevelType w:val="hybridMultilevel"/>
    <w:tmpl w:val="DF4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6225A"/>
    <w:multiLevelType w:val="hybridMultilevel"/>
    <w:tmpl w:val="06F429E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47F7C1B"/>
    <w:multiLevelType w:val="hybridMultilevel"/>
    <w:tmpl w:val="8A6A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61808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>
    <w:nsid w:val="497729A7"/>
    <w:multiLevelType w:val="hybridMultilevel"/>
    <w:tmpl w:val="4452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64CA8"/>
    <w:multiLevelType w:val="hybridMultilevel"/>
    <w:tmpl w:val="34CAABD0"/>
    <w:lvl w:ilvl="0" w:tplc="A21A7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53E63A1"/>
    <w:multiLevelType w:val="hybridMultilevel"/>
    <w:tmpl w:val="AD2298DE"/>
    <w:lvl w:ilvl="0" w:tplc="5BB212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EC35D5"/>
    <w:multiLevelType w:val="hybridMultilevel"/>
    <w:tmpl w:val="D4AA0BDC"/>
    <w:lvl w:ilvl="0" w:tplc="ADF65B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A327D2C"/>
    <w:multiLevelType w:val="hybridMultilevel"/>
    <w:tmpl w:val="B836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D727E"/>
    <w:multiLevelType w:val="hybridMultilevel"/>
    <w:tmpl w:val="45BA61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F54CA"/>
    <w:multiLevelType w:val="multilevel"/>
    <w:tmpl w:val="7BA86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62F803C0"/>
    <w:multiLevelType w:val="multilevel"/>
    <w:tmpl w:val="10E0B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1">
    <w:nsid w:val="67E86A22"/>
    <w:multiLevelType w:val="multilevel"/>
    <w:tmpl w:val="D2B60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D53313"/>
    <w:multiLevelType w:val="multilevel"/>
    <w:tmpl w:val="1DC8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37D73"/>
    <w:multiLevelType w:val="hybridMultilevel"/>
    <w:tmpl w:val="16700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227D0D"/>
    <w:multiLevelType w:val="multilevel"/>
    <w:tmpl w:val="570A7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772D479C"/>
    <w:multiLevelType w:val="hybridMultilevel"/>
    <w:tmpl w:val="83EC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77354"/>
    <w:multiLevelType w:val="multilevel"/>
    <w:tmpl w:val="6F2EC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7BC17D90"/>
    <w:multiLevelType w:val="hybridMultilevel"/>
    <w:tmpl w:val="8DACA3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E4C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24F2B"/>
    <w:multiLevelType w:val="multilevel"/>
    <w:tmpl w:val="DE4C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8049F"/>
    <w:multiLevelType w:val="multilevel"/>
    <w:tmpl w:val="CA2C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752908"/>
    <w:multiLevelType w:val="hybridMultilevel"/>
    <w:tmpl w:val="B810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2"/>
  </w:num>
  <w:num w:numId="4">
    <w:abstractNumId w:val="38"/>
  </w:num>
  <w:num w:numId="5">
    <w:abstractNumId w:val="6"/>
  </w:num>
  <w:num w:numId="6">
    <w:abstractNumId w:val="15"/>
  </w:num>
  <w:num w:numId="7">
    <w:abstractNumId w:val="39"/>
  </w:num>
  <w:num w:numId="8">
    <w:abstractNumId w:val="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6"/>
  </w:num>
  <w:num w:numId="12">
    <w:abstractNumId w:val="23"/>
  </w:num>
  <w:num w:numId="13">
    <w:abstractNumId w:val="35"/>
  </w:num>
  <w:num w:numId="14">
    <w:abstractNumId w:val="37"/>
  </w:num>
  <w:num w:numId="15">
    <w:abstractNumId w:val="34"/>
  </w:num>
  <w:num w:numId="16">
    <w:abstractNumId w:val="24"/>
  </w:num>
  <w:num w:numId="17">
    <w:abstractNumId w:val="26"/>
  </w:num>
  <w:num w:numId="18">
    <w:abstractNumId w:val="25"/>
  </w:num>
  <w:num w:numId="19">
    <w:abstractNumId w:val="1"/>
  </w:num>
  <w:num w:numId="20">
    <w:abstractNumId w:val="17"/>
  </w:num>
  <w:num w:numId="21">
    <w:abstractNumId w:val="18"/>
  </w:num>
  <w:num w:numId="22">
    <w:abstractNumId w:val="12"/>
  </w:num>
  <w:num w:numId="23">
    <w:abstractNumId w:val="22"/>
  </w:num>
  <w:num w:numId="24">
    <w:abstractNumId w:val="9"/>
  </w:num>
  <w:num w:numId="25">
    <w:abstractNumId w:val="27"/>
  </w:num>
  <w:num w:numId="26">
    <w:abstractNumId w:val="5"/>
  </w:num>
  <w:num w:numId="27">
    <w:abstractNumId w:val="4"/>
  </w:num>
  <w:num w:numId="28">
    <w:abstractNumId w:val="21"/>
  </w:num>
  <w:num w:numId="29">
    <w:abstractNumId w:val="10"/>
  </w:num>
  <w:num w:numId="30">
    <w:abstractNumId w:val="30"/>
  </w:num>
  <w:num w:numId="31">
    <w:abstractNumId w:val="19"/>
  </w:num>
  <w:num w:numId="32">
    <w:abstractNumId w:val="40"/>
  </w:num>
  <w:num w:numId="33">
    <w:abstractNumId w:val="31"/>
  </w:num>
  <w:num w:numId="34">
    <w:abstractNumId w:val="13"/>
  </w:num>
  <w:num w:numId="35">
    <w:abstractNumId w:val="2"/>
  </w:num>
  <w:num w:numId="36">
    <w:abstractNumId w:val="28"/>
  </w:num>
  <w:num w:numId="37">
    <w:abstractNumId w:val="8"/>
  </w:num>
  <w:num w:numId="38">
    <w:abstractNumId w:val="20"/>
  </w:num>
  <w:num w:numId="39">
    <w:abstractNumId w:val="14"/>
  </w:num>
  <w:num w:numId="40">
    <w:abstractNumId w:val="33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4AF"/>
    <w:rsid w:val="00000412"/>
    <w:rsid w:val="0000245C"/>
    <w:rsid w:val="0000250D"/>
    <w:rsid w:val="000033C4"/>
    <w:rsid w:val="00006581"/>
    <w:rsid w:val="00007BB9"/>
    <w:rsid w:val="00010B51"/>
    <w:rsid w:val="00014690"/>
    <w:rsid w:val="000152B1"/>
    <w:rsid w:val="00015F89"/>
    <w:rsid w:val="0001698F"/>
    <w:rsid w:val="00016D6B"/>
    <w:rsid w:val="00020EA3"/>
    <w:rsid w:val="00025A62"/>
    <w:rsid w:val="00027FA3"/>
    <w:rsid w:val="00031FA7"/>
    <w:rsid w:val="0003225D"/>
    <w:rsid w:val="00032674"/>
    <w:rsid w:val="00032D63"/>
    <w:rsid w:val="000333E7"/>
    <w:rsid w:val="00034361"/>
    <w:rsid w:val="00034639"/>
    <w:rsid w:val="00036B1C"/>
    <w:rsid w:val="00037BB1"/>
    <w:rsid w:val="00041B40"/>
    <w:rsid w:val="00043B35"/>
    <w:rsid w:val="00043D78"/>
    <w:rsid w:val="00044956"/>
    <w:rsid w:val="00044F36"/>
    <w:rsid w:val="0004510F"/>
    <w:rsid w:val="00045FAC"/>
    <w:rsid w:val="000460B2"/>
    <w:rsid w:val="00051A8F"/>
    <w:rsid w:val="00051AF5"/>
    <w:rsid w:val="000530B0"/>
    <w:rsid w:val="00053859"/>
    <w:rsid w:val="00053DDB"/>
    <w:rsid w:val="000552C5"/>
    <w:rsid w:val="000555E0"/>
    <w:rsid w:val="00055CC0"/>
    <w:rsid w:val="0005614E"/>
    <w:rsid w:val="0006010A"/>
    <w:rsid w:val="00065CC1"/>
    <w:rsid w:val="00066062"/>
    <w:rsid w:val="000665F0"/>
    <w:rsid w:val="00066BE1"/>
    <w:rsid w:val="00067199"/>
    <w:rsid w:val="000678CA"/>
    <w:rsid w:val="00070140"/>
    <w:rsid w:val="00070A4D"/>
    <w:rsid w:val="00072067"/>
    <w:rsid w:val="0007234A"/>
    <w:rsid w:val="0007279B"/>
    <w:rsid w:val="00072AC1"/>
    <w:rsid w:val="000734E4"/>
    <w:rsid w:val="0007411F"/>
    <w:rsid w:val="00081DDB"/>
    <w:rsid w:val="00082B1F"/>
    <w:rsid w:val="00082FEC"/>
    <w:rsid w:val="00086521"/>
    <w:rsid w:val="000868FA"/>
    <w:rsid w:val="0009291A"/>
    <w:rsid w:val="000938EF"/>
    <w:rsid w:val="00093F03"/>
    <w:rsid w:val="00093FBC"/>
    <w:rsid w:val="0009401E"/>
    <w:rsid w:val="000A048C"/>
    <w:rsid w:val="000A1994"/>
    <w:rsid w:val="000A2A85"/>
    <w:rsid w:val="000A2E6F"/>
    <w:rsid w:val="000A466C"/>
    <w:rsid w:val="000A4D7E"/>
    <w:rsid w:val="000A52FB"/>
    <w:rsid w:val="000A5E70"/>
    <w:rsid w:val="000A6D17"/>
    <w:rsid w:val="000A6D7A"/>
    <w:rsid w:val="000A7559"/>
    <w:rsid w:val="000B0ACD"/>
    <w:rsid w:val="000B25AD"/>
    <w:rsid w:val="000B3422"/>
    <w:rsid w:val="000B3F01"/>
    <w:rsid w:val="000B52E1"/>
    <w:rsid w:val="000C0FB8"/>
    <w:rsid w:val="000C14AF"/>
    <w:rsid w:val="000C4D94"/>
    <w:rsid w:val="000C66BD"/>
    <w:rsid w:val="000C6B3E"/>
    <w:rsid w:val="000D0EB5"/>
    <w:rsid w:val="000D1D8F"/>
    <w:rsid w:val="000D3AE2"/>
    <w:rsid w:val="000D3E44"/>
    <w:rsid w:val="000D7D9A"/>
    <w:rsid w:val="000E0A9F"/>
    <w:rsid w:val="000E0D83"/>
    <w:rsid w:val="000E2FEA"/>
    <w:rsid w:val="000E3C6B"/>
    <w:rsid w:val="000E465D"/>
    <w:rsid w:val="000E571C"/>
    <w:rsid w:val="000E6096"/>
    <w:rsid w:val="000E66F2"/>
    <w:rsid w:val="000E68BB"/>
    <w:rsid w:val="000F25BC"/>
    <w:rsid w:val="000F3200"/>
    <w:rsid w:val="000F4C88"/>
    <w:rsid w:val="000F5883"/>
    <w:rsid w:val="000F5A9B"/>
    <w:rsid w:val="000F5B26"/>
    <w:rsid w:val="00100105"/>
    <w:rsid w:val="00100668"/>
    <w:rsid w:val="00100762"/>
    <w:rsid w:val="00101325"/>
    <w:rsid w:val="001013CD"/>
    <w:rsid w:val="00101953"/>
    <w:rsid w:val="00105BEB"/>
    <w:rsid w:val="00111DC3"/>
    <w:rsid w:val="00113521"/>
    <w:rsid w:val="0012007B"/>
    <w:rsid w:val="00122431"/>
    <w:rsid w:val="00123FEC"/>
    <w:rsid w:val="00125C3D"/>
    <w:rsid w:val="0013138A"/>
    <w:rsid w:val="00131535"/>
    <w:rsid w:val="00132BB0"/>
    <w:rsid w:val="0013341F"/>
    <w:rsid w:val="001339E7"/>
    <w:rsid w:val="00134824"/>
    <w:rsid w:val="00134CE1"/>
    <w:rsid w:val="00135379"/>
    <w:rsid w:val="00137B15"/>
    <w:rsid w:val="001409FE"/>
    <w:rsid w:val="00140FEE"/>
    <w:rsid w:val="0014266A"/>
    <w:rsid w:val="00145DCE"/>
    <w:rsid w:val="00146E9B"/>
    <w:rsid w:val="00147744"/>
    <w:rsid w:val="0015159E"/>
    <w:rsid w:val="00151D97"/>
    <w:rsid w:val="00152B12"/>
    <w:rsid w:val="00153AD4"/>
    <w:rsid w:val="00153B49"/>
    <w:rsid w:val="001548DC"/>
    <w:rsid w:val="001568BB"/>
    <w:rsid w:val="0016090D"/>
    <w:rsid w:val="0016371D"/>
    <w:rsid w:val="00164161"/>
    <w:rsid w:val="00164388"/>
    <w:rsid w:val="001659F6"/>
    <w:rsid w:val="00171739"/>
    <w:rsid w:val="001757B3"/>
    <w:rsid w:val="00176713"/>
    <w:rsid w:val="0017688C"/>
    <w:rsid w:val="00176F24"/>
    <w:rsid w:val="001776C7"/>
    <w:rsid w:val="00182379"/>
    <w:rsid w:val="00182A14"/>
    <w:rsid w:val="001852BF"/>
    <w:rsid w:val="0018631C"/>
    <w:rsid w:val="00186C8A"/>
    <w:rsid w:val="00190121"/>
    <w:rsid w:val="00191BC8"/>
    <w:rsid w:val="00194F9F"/>
    <w:rsid w:val="00196209"/>
    <w:rsid w:val="0019627F"/>
    <w:rsid w:val="00197297"/>
    <w:rsid w:val="001A067A"/>
    <w:rsid w:val="001A0BEE"/>
    <w:rsid w:val="001A319C"/>
    <w:rsid w:val="001A4A07"/>
    <w:rsid w:val="001A5266"/>
    <w:rsid w:val="001A69E0"/>
    <w:rsid w:val="001B1B3B"/>
    <w:rsid w:val="001B1C3E"/>
    <w:rsid w:val="001B26C4"/>
    <w:rsid w:val="001B38E9"/>
    <w:rsid w:val="001B3A71"/>
    <w:rsid w:val="001B3E2B"/>
    <w:rsid w:val="001C01E0"/>
    <w:rsid w:val="001C1983"/>
    <w:rsid w:val="001C3D94"/>
    <w:rsid w:val="001C4D75"/>
    <w:rsid w:val="001C63E6"/>
    <w:rsid w:val="001C67D1"/>
    <w:rsid w:val="001C719B"/>
    <w:rsid w:val="001C7B9B"/>
    <w:rsid w:val="001D0287"/>
    <w:rsid w:val="001D0333"/>
    <w:rsid w:val="001D0920"/>
    <w:rsid w:val="001D11BD"/>
    <w:rsid w:val="001D1E3D"/>
    <w:rsid w:val="001D2C5F"/>
    <w:rsid w:val="001D2CE6"/>
    <w:rsid w:val="001D2DA5"/>
    <w:rsid w:val="001D3893"/>
    <w:rsid w:val="001D41F0"/>
    <w:rsid w:val="001D58B4"/>
    <w:rsid w:val="001D5941"/>
    <w:rsid w:val="001D5B72"/>
    <w:rsid w:val="001E010E"/>
    <w:rsid w:val="001E1049"/>
    <w:rsid w:val="001E1255"/>
    <w:rsid w:val="001E1417"/>
    <w:rsid w:val="001E1CFA"/>
    <w:rsid w:val="001E21AA"/>
    <w:rsid w:val="001E6002"/>
    <w:rsid w:val="001E666A"/>
    <w:rsid w:val="001E7AD2"/>
    <w:rsid w:val="001F13A6"/>
    <w:rsid w:val="001F33E6"/>
    <w:rsid w:val="001F4838"/>
    <w:rsid w:val="001F6B1C"/>
    <w:rsid w:val="001F7359"/>
    <w:rsid w:val="00200005"/>
    <w:rsid w:val="00202244"/>
    <w:rsid w:val="00202475"/>
    <w:rsid w:val="002037C6"/>
    <w:rsid w:val="00203BCB"/>
    <w:rsid w:val="00203E3E"/>
    <w:rsid w:val="00204C53"/>
    <w:rsid w:val="0020766C"/>
    <w:rsid w:val="00210424"/>
    <w:rsid w:val="00211B8F"/>
    <w:rsid w:val="00211C1B"/>
    <w:rsid w:val="00212436"/>
    <w:rsid w:val="00214F8C"/>
    <w:rsid w:val="00220B1F"/>
    <w:rsid w:val="00222787"/>
    <w:rsid w:val="00223594"/>
    <w:rsid w:val="002235CF"/>
    <w:rsid w:val="00224AB6"/>
    <w:rsid w:val="00224FFD"/>
    <w:rsid w:val="00226323"/>
    <w:rsid w:val="0022738F"/>
    <w:rsid w:val="00232ED9"/>
    <w:rsid w:val="00234022"/>
    <w:rsid w:val="002342FD"/>
    <w:rsid w:val="00235306"/>
    <w:rsid w:val="00237334"/>
    <w:rsid w:val="002402F8"/>
    <w:rsid w:val="00242214"/>
    <w:rsid w:val="002425B2"/>
    <w:rsid w:val="00244B92"/>
    <w:rsid w:val="00245651"/>
    <w:rsid w:val="002466F8"/>
    <w:rsid w:val="0025029F"/>
    <w:rsid w:val="00250E41"/>
    <w:rsid w:val="002555A2"/>
    <w:rsid w:val="00255761"/>
    <w:rsid w:val="00257C9C"/>
    <w:rsid w:val="00257FE6"/>
    <w:rsid w:val="002609EE"/>
    <w:rsid w:val="00261192"/>
    <w:rsid w:val="00264CA6"/>
    <w:rsid w:val="002666F1"/>
    <w:rsid w:val="00266D6C"/>
    <w:rsid w:val="0026779C"/>
    <w:rsid w:val="002720F1"/>
    <w:rsid w:val="0027232B"/>
    <w:rsid w:val="00277942"/>
    <w:rsid w:val="00277CBF"/>
    <w:rsid w:val="00280112"/>
    <w:rsid w:val="002806BD"/>
    <w:rsid w:val="00281C26"/>
    <w:rsid w:val="00282C10"/>
    <w:rsid w:val="00283EC1"/>
    <w:rsid w:val="00284485"/>
    <w:rsid w:val="00290DFC"/>
    <w:rsid w:val="0029110A"/>
    <w:rsid w:val="00291C5C"/>
    <w:rsid w:val="0029210A"/>
    <w:rsid w:val="0029628D"/>
    <w:rsid w:val="00297353"/>
    <w:rsid w:val="0029797A"/>
    <w:rsid w:val="002A202E"/>
    <w:rsid w:val="002A2A8C"/>
    <w:rsid w:val="002A2B94"/>
    <w:rsid w:val="002A6207"/>
    <w:rsid w:val="002A6E52"/>
    <w:rsid w:val="002A7AB8"/>
    <w:rsid w:val="002A7AFE"/>
    <w:rsid w:val="002B10BB"/>
    <w:rsid w:val="002B4427"/>
    <w:rsid w:val="002B6272"/>
    <w:rsid w:val="002C2837"/>
    <w:rsid w:val="002C3189"/>
    <w:rsid w:val="002D1DE6"/>
    <w:rsid w:val="002D2566"/>
    <w:rsid w:val="002D454F"/>
    <w:rsid w:val="002D4E46"/>
    <w:rsid w:val="002D5AAF"/>
    <w:rsid w:val="002D61C2"/>
    <w:rsid w:val="002E00DB"/>
    <w:rsid w:val="002E3BD2"/>
    <w:rsid w:val="002E5F73"/>
    <w:rsid w:val="002E67AA"/>
    <w:rsid w:val="002E686B"/>
    <w:rsid w:val="002E7DDB"/>
    <w:rsid w:val="002F06DE"/>
    <w:rsid w:val="002F0A6A"/>
    <w:rsid w:val="002F13FC"/>
    <w:rsid w:val="002F455F"/>
    <w:rsid w:val="002F58ED"/>
    <w:rsid w:val="002F598C"/>
    <w:rsid w:val="002F6860"/>
    <w:rsid w:val="003007CA"/>
    <w:rsid w:val="003015FA"/>
    <w:rsid w:val="00302395"/>
    <w:rsid w:val="00304A16"/>
    <w:rsid w:val="00304CF1"/>
    <w:rsid w:val="003051D8"/>
    <w:rsid w:val="003071C4"/>
    <w:rsid w:val="00310AB5"/>
    <w:rsid w:val="00310EA8"/>
    <w:rsid w:val="0031146C"/>
    <w:rsid w:val="00312135"/>
    <w:rsid w:val="00312BBD"/>
    <w:rsid w:val="00315E86"/>
    <w:rsid w:val="00316CFD"/>
    <w:rsid w:val="003172C9"/>
    <w:rsid w:val="00322731"/>
    <w:rsid w:val="00322EE0"/>
    <w:rsid w:val="0032392E"/>
    <w:rsid w:val="0033009D"/>
    <w:rsid w:val="00330165"/>
    <w:rsid w:val="00331E4C"/>
    <w:rsid w:val="00332120"/>
    <w:rsid w:val="0033436C"/>
    <w:rsid w:val="003351D9"/>
    <w:rsid w:val="00336654"/>
    <w:rsid w:val="00336EB3"/>
    <w:rsid w:val="0034010D"/>
    <w:rsid w:val="0034037C"/>
    <w:rsid w:val="00340FCF"/>
    <w:rsid w:val="00341017"/>
    <w:rsid w:val="00342BEC"/>
    <w:rsid w:val="00346A6B"/>
    <w:rsid w:val="00346AB6"/>
    <w:rsid w:val="00350D6A"/>
    <w:rsid w:val="0035782A"/>
    <w:rsid w:val="003579C9"/>
    <w:rsid w:val="003603A0"/>
    <w:rsid w:val="003605D9"/>
    <w:rsid w:val="00361DE1"/>
    <w:rsid w:val="00364709"/>
    <w:rsid w:val="003652A1"/>
    <w:rsid w:val="00365BA2"/>
    <w:rsid w:val="00366994"/>
    <w:rsid w:val="00367DB4"/>
    <w:rsid w:val="00370C78"/>
    <w:rsid w:val="00374233"/>
    <w:rsid w:val="00374D1D"/>
    <w:rsid w:val="00375C21"/>
    <w:rsid w:val="0037683E"/>
    <w:rsid w:val="00380FAD"/>
    <w:rsid w:val="0038431E"/>
    <w:rsid w:val="0038576D"/>
    <w:rsid w:val="00386579"/>
    <w:rsid w:val="0038757D"/>
    <w:rsid w:val="00387C60"/>
    <w:rsid w:val="00387DDD"/>
    <w:rsid w:val="00390685"/>
    <w:rsid w:val="003913EC"/>
    <w:rsid w:val="00391AA4"/>
    <w:rsid w:val="00393745"/>
    <w:rsid w:val="003954B6"/>
    <w:rsid w:val="00397E96"/>
    <w:rsid w:val="003A10B9"/>
    <w:rsid w:val="003A2A62"/>
    <w:rsid w:val="003A549F"/>
    <w:rsid w:val="003A6E8C"/>
    <w:rsid w:val="003A7CC2"/>
    <w:rsid w:val="003B03DF"/>
    <w:rsid w:val="003B2305"/>
    <w:rsid w:val="003B45DE"/>
    <w:rsid w:val="003B5DD3"/>
    <w:rsid w:val="003B7BF1"/>
    <w:rsid w:val="003C09C5"/>
    <w:rsid w:val="003C46B2"/>
    <w:rsid w:val="003C519C"/>
    <w:rsid w:val="003C635B"/>
    <w:rsid w:val="003D0932"/>
    <w:rsid w:val="003D203C"/>
    <w:rsid w:val="003D2598"/>
    <w:rsid w:val="003D2CBD"/>
    <w:rsid w:val="003D355A"/>
    <w:rsid w:val="003D3D56"/>
    <w:rsid w:val="003D6E7E"/>
    <w:rsid w:val="003E1C15"/>
    <w:rsid w:val="003E28D8"/>
    <w:rsid w:val="003E2E8D"/>
    <w:rsid w:val="003E39CA"/>
    <w:rsid w:val="003E4231"/>
    <w:rsid w:val="003E43B5"/>
    <w:rsid w:val="003E5456"/>
    <w:rsid w:val="003E6047"/>
    <w:rsid w:val="003E6067"/>
    <w:rsid w:val="003E6678"/>
    <w:rsid w:val="003E7CFA"/>
    <w:rsid w:val="003F0CE8"/>
    <w:rsid w:val="003F128B"/>
    <w:rsid w:val="003F57DC"/>
    <w:rsid w:val="003F729E"/>
    <w:rsid w:val="00401D69"/>
    <w:rsid w:val="00401F29"/>
    <w:rsid w:val="00403DE4"/>
    <w:rsid w:val="00403FBF"/>
    <w:rsid w:val="00404740"/>
    <w:rsid w:val="00404A13"/>
    <w:rsid w:val="004072ED"/>
    <w:rsid w:val="004117F2"/>
    <w:rsid w:val="0041235F"/>
    <w:rsid w:val="0041294C"/>
    <w:rsid w:val="004132CF"/>
    <w:rsid w:val="004135A8"/>
    <w:rsid w:val="00413CEC"/>
    <w:rsid w:val="00416E2F"/>
    <w:rsid w:val="004200EC"/>
    <w:rsid w:val="004214E1"/>
    <w:rsid w:val="00427DB3"/>
    <w:rsid w:val="00432580"/>
    <w:rsid w:val="00433637"/>
    <w:rsid w:val="004338E7"/>
    <w:rsid w:val="004342EF"/>
    <w:rsid w:val="00437308"/>
    <w:rsid w:val="004379D4"/>
    <w:rsid w:val="00440AB2"/>
    <w:rsid w:val="00441672"/>
    <w:rsid w:val="00443943"/>
    <w:rsid w:val="00445030"/>
    <w:rsid w:val="00445316"/>
    <w:rsid w:val="004453F2"/>
    <w:rsid w:val="0044591A"/>
    <w:rsid w:val="00445EBC"/>
    <w:rsid w:val="0044694B"/>
    <w:rsid w:val="00447094"/>
    <w:rsid w:val="00450DD6"/>
    <w:rsid w:val="00451466"/>
    <w:rsid w:val="004520B9"/>
    <w:rsid w:val="00453247"/>
    <w:rsid w:val="004534EF"/>
    <w:rsid w:val="00454CB1"/>
    <w:rsid w:val="0045613F"/>
    <w:rsid w:val="00456EBE"/>
    <w:rsid w:val="00457199"/>
    <w:rsid w:val="0046023F"/>
    <w:rsid w:val="00465CB9"/>
    <w:rsid w:val="0046766B"/>
    <w:rsid w:val="00470A15"/>
    <w:rsid w:val="00470A63"/>
    <w:rsid w:val="004717C2"/>
    <w:rsid w:val="00472BB6"/>
    <w:rsid w:val="0047413E"/>
    <w:rsid w:val="00474C93"/>
    <w:rsid w:val="00477DE3"/>
    <w:rsid w:val="00482CEF"/>
    <w:rsid w:val="00483611"/>
    <w:rsid w:val="004836AA"/>
    <w:rsid w:val="00486052"/>
    <w:rsid w:val="004874F1"/>
    <w:rsid w:val="00490654"/>
    <w:rsid w:val="004912AA"/>
    <w:rsid w:val="004912B9"/>
    <w:rsid w:val="00491EF2"/>
    <w:rsid w:val="004925C8"/>
    <w:rsid w:val="00492839"/>
    <w:rsid w:val="00492A4A"/>
    <w:rsid w:val="00492DE5"/>
    <w:rsid w:val="004A00FE"/>
    <w:rsid w:val="004A3C10"/>
    <w:rsid w:val="004A3E81"/>
    <w:rsid w:val="004A418F"/>
    <w:rsid w:val="004A54F9"/>
    <w:rsid w:val="004A55CA"/>
    <w:rsid w:val="004A6538"/>
    <w:rsid w:val="004B0CDA"/>
    <w:rsid w:val="004B1382"/>
    <w:rsid w:val="004B2469"/>
    <w:rsid w:val="004B3310"/>
    <w:rsid w:val="004B4572"/>
    <w:rsid w:val="004B5E73"/>
    <w:rsid w:val="004B62FC"/>
    <w:rsid w:val="004B677F"/>
    <w:rsid w:val="004B7C8A"/>
    <w:rsid w:val="004C5CFE"/>
    <w:rsid w:val="004C788B"/>
    <w:rsid w:val="004D0EBF"/>
    <w:rsid w:val="004D1A0C"/>
    <w:rsid w:val="004D578F"/>
    <w:rsid w:val="004D5837"/>
    <w:rsid w:val="004D5CD5"/>
    <w:rsid w:val="004D6C6B"/>
    <w:rsid w:val="004D7908"/>
    <w:rsid w:val="004E017D"/>
    <w:rsid w:val="004E0C12"/>
    <w:rsid w:val="004E110B"/>
    <w:rsid w:val="004E1F3A"/>
    <w:rsid w:val="004E443F"/>
    <w:rsid w:val="004F0F6B"/>
    <w:rsid w:val="004F0F7C"/>
    <w:rsid w:val="004F1721"/>
    <w:rsid w:val="004F340D"/>
    <w:rsid w:val="004F43CC"/>
    <w:rsid w:val="004F49D3"/>
    <w:rsid w:val="004F56D8"/>
    <w:rsid w:val="004F7AC5"/>
    <w:rsid w:val="0050479F"/>
    <w:rsid w:val="005061F6"/>
    <w:rsid w:val="00512E60"/>
    <w:rsid w:val="0051479D"/>
    <w:rsid w:val="00516B06"/>
    <w:rsid w:val="00520F7B"/>
    <w:rsid w:val="005247FE"/>
    <w:rsid w:val="00525132"/>
    <w:rsid w:val="00526915"/>
    <w:rsid w:val="00526A64"/>
    <w:rsid w:val="00526CD8"/>
    <w:rsid w:val="00527A24"/>
    <w:rsid w:val="005316DA"/>
    <w:rsid w:val="005323CD"/>
    <w:rsid w:val="00532D0F"/>
    <w:rsid w:val="00532EA5"/>
    <w:rsid w:val="00536524"/>
    <w:rsid w:val="00536B45"/>
    <w:rsid w:val="00536EF8"/>
    <w:rsid w:val="00537396"/>
    <w:rsid w:val="00541655"/>
    <w:rsid w:val="00542632"/>
    <w:rsid w:val="00542F13"/>
    <w:rsid w:val="0054415E"/>
    <w:rsid w:val="00544CAE"/>
    <w:rsid w:val="00545750"/>
    <w:rsid w:val="00545E73"/>
    <w:rsid w:val="00547DD0"/>
    <w:rsid w:val="0055009E"/>
    <w:rsid w:val="005525E4"/>
    <w:rsid w:val="00552EA4"/>
    <w:rsid w:val="00554E91"/>
    <w:rsid w:val="00555CC6"/>
    <w:rsid w:val="005561DF"/>
    <w:rsid w:val="00556FD1"/>
    <w:rsid w:val="00557097"/>
    <w:rsid w:val="00557169"/>
    <w:rsid w:val="00557196"/>
    <w:rsid w:val="00564061"/>
    <w:rsid w:val="00570120"/>
    <w:rsid w:val="0057219C"/>
    <w:rsid w:val="005727D7"/>
    <w:rsid w:val="00574AC5"/>
    <w:rsid w:val="005750BC"/>
    <w:rsid w:val="00577648"/>
    <w:rsid w:val="0057775A"/>
    <w:rsid w:val="005807B4"/>
    <w:rsid w:val="00580E82"/>
    <w:rsid w:val="005823B7"/>
    <w:rsid w:val="00582573"/>
    <w:rsid w:val="0058333C"/>
    <w:rsid w:val="00584BB5"/>
    <w:rsid w:val="00584BDB"/>
    <w:rsid w:val="00586986"/>
    <w:rsid w:val="00590F8A"/>
    <w:rsid w:val="00594C46"/>
    <w:rsid w:val="00595261"/>
    <w:rsid w:val="005959F1"/>
    <w:rsid w:val="00596DA3"/>
    <w:rsid w:val="005A126A"/>
    <w:rsid w:val="005A1643"/>
    <w:rsid w:val="005A2944"/>
    <w:rsid w:val="005A2E3C"/>
    <w:rsid w:val="005A3676"/>
    <w:rsid w:val="005A3B9E"/>
    <w:rsid w:val="005A4842"/>
    <w:rsid w:val="005A497A"/>
    <w:rsid w:val="005A52FD"/>
    <w:rsid w:val="005A69C4"/>
    <w:rsid w:val="005A7795"/>
    <w:rsid w:val="005A7D2F"/>
    <w:rsid w:val="005B0E46"/>
    <w:rsid w:val="005B173B"/>
    <w:rsid w:val="005B4F93"/>
    <w:rsid w:val="005B6975"/>
    <w:rsid w:val="005C00CC"/>
    <w:rsid w:val="005C4690"/>
    <w:rsid w:val="005C59D0"/>
    <w:rsid w:val="005D20D4"/>
    <w:rsid w:val="005D221F"/>
    <w:rsid w:val="005D29A1"/>
    <w:rsid w:val="005D337F"/>
    <w:rsid w:val="005D536E"/>
    <w:rsid w:val="005D7A82"/>
    <w:rsid w:val="005E1437"/>
    <w:rsid w:val="005E25AE"/>
    <w:rsid w:val="005E3CB4"/>
    <w:rsid w:val="005E74F6"/>
    <w:rsid w:val="005F0DAB"/>
    <w:rsid w:val="005F13B8"/>
    <w:rsid w:val="005F4905"/>
    <w:rsid w:val="00601D66"/>
    <w:rsid w:val="0060204D"/>
    <w:rsid w:val="00602C39"/>
    <w:rsid w:val="00604F7E"/>
    <w:rsid w:val="00605BEB"/>
    <w:rsid w:val="0061017E"/>
    <w:rsid w:val="00612B2B"/>
    <w:rsid w:val="00616122"/>
    <w:rsid w:val="00616658"/>
    <w:rsid w:val="00616992"/>
    <w:rsid w:val="00617277"/>
    <w:rsid w:val="00617F3E"/>
    <w:rsid w:val="0062215F"/>
    <w:rsid w:val="006235A7"/>
    <w:rsid w:val="00623F3E"/>
    <w:rsid w:val="00625E0B"/>
    <w:rsid w:val="006263EF"/>
    <w:rsid w:val="00627708"/>
    <w:rsid w:val="00627774"/>
    <w:rsid w:val="00630858"/>
    <w:rsid w:val="00631568"/>
    <w:rsid w:val="00632115"/>
    <w:rsid w:val="0063307D"/>
    <w:rsid w:val="006356C5"/>
    <w:rsid w:val="00635DCE"/>
    <w:rsid w:val="00636546"/>
    <w:rsid w:val="0064097C"/>
    <w:rsid w:val="00642224"/>
    <w:rsid w:val="006428EC"/>
    <w:rsid w:val="00642D8B"/>
    <w:rsid w:val="0064765D"/>
    <w:rsid w:val="00647E08"/>
    <w:rsid w:val="00651EC5"/>
    <w:rsid w:val="006529AB"/>
    <w:rsid w:val="006535B5"/>
    <w:rsid w:val="00653921"/>
    <w:rsid w:val="006541FA"/>
    <w:rsid w:val="00655641"/>
    <w:rsid w:val="006564E4"/>
    <w:rsid w:val="00660632"/>
    <w:rsid w:val="00660D40"/>
    <w:rsid w:val="0066379E"/>
    <w:rsid w:val="006668B7"/>
    <w:rsid w:val="00667E19"/>
    <w:rsid w:val="00670AB3"/>
    <w:rsid w:val="0067135B"/>
    <w:rsid w:val="006731D6"/>
    <w:rsid w:val="006748C9"/>
    <w:rsid w:val="00674E99"/>
    <w:rsid w:val="00677E3A"/>
    <w:rsid w:val="00680A39"/>
    <w:rsid w:val="00681417"/>
    <w:rsid w:val="006816AA"/>
    <w:rsid w:val="00682DDB"/>
    <w:rsid w:val="00691D26"/>
    <w:rsid w:val="00692863"/>
    <w:rsid w:val="006928FF"/>
    <w:rsid w:val="006948D6"/>
    <w:rsid w:val="00694AFD"/>
    <w:rsid w:val="006956E9"/>
    <w:rsid w:val="006A1F03"/>
    <w:rsid w:val="006A5629"/>
    <w:rsid w:val="006A6C5D"/>
    <w:rsid w:val="006A760E"/>
    <w:rsid w:val="006B096F"/>
    <w:rsid w:val="006B19DA"/>
    <w:rsid w:val="006B3A58"/>
    <w:rsid w:val="006B40AA"/>
    <w:rsid w:val="006B4C0C"/>
    <w:rsid w:val="006B56AB"/>
    <w:rsid w:val="006B6235"/>
    <w:rsid w:val="006B6C04"/>
    <w:rsid w:val="006B7D83"/>
    <w:rsid w:val="006C1131"/>
    <w:rsid w:val="006C2A11"/>
    <w:rsid w:val="006C3C92"/>
    <w:rsid w:val="006C5355"/>
    <w:rsid w:val="006C790D"/>
    <w:rsid w:val="006D0DB8"/>
    <w:rsid w:val="006D506C"/>
    <w:rsid w:val="006D53F3"/>
    <w:rsid w:val="006D7D9E"/>
    <w:rsid w:val="006D7EE5"/>
    <w:rsid w:val="006D7EF4"/>
    <w:rsid w:val="006E0D51"/>
    <w:rsid w:val="006E29EE"/>
    <w:rsid w:val="006E2D80"/>
    <w:rsid w:val="006E2F1D"/>
    <w:rsid w:val="006E37E1"/>
    <w:rsid w:val="006E4B52"/>
    <w:rsid w:val="006E4D83"/>
    <w:rsid w:val="006E5644"/>
    <w:rsid w:val="006E5C11"/>
    <w:rsid w:val="006E6574"/>
    <w:rsid w:val="006F1280"/>
    <w:rsid w:val="006F2219"/>
    <w:rsid w:val="006F280B"/>
    <w:rsid w:val="006F2C5C"/>
    <w:rsid w:val="006F366C"/>
    <w:rsid w:val="006F4BDB"/>
    <w:rsid w:val="00702296"/>
    <w:rsid w:val="00702EB4"/>
    <w:rsid w:val="00704963"/>
    <w:rsid w:val="00707B15"/>
    <w:rsid w:val="00711CF3"/>
    <w:rsid w:val="00713810"/>
    <w:rsid w:val="0071479C"/>
    <w:rsid w:val="007148A2"/>
    <w:rsid w:val="007153C9"/>
    <w:rsid w:val="00720154"/>
    <w:rsid w:val="00720C5F"/>
    <w:rsid w:val="00722274"/>
    <w:rsid w:val="007222F1"/>
    <w:rsid w:val="00722598"/>
    <w:rsid w:val="00723606"/>
    <w:rsid w:val="00730F16"/>
    <w:rsid w:val="0073240C"/>
    <w:rsid w:val="00732551"/>
    <w:rsid w:val="007329CB"/>
    <w:rsid w:val="00733508"/>
    <w:rsid w:val="00733B3E"/>
    <w:rsid w:val="00735127"/>
    <w:rsid w:val="007352B7"/>
    <w:rsid w:val="00735A8C"/>
    <w:rsid w:val="00737448"/>
    <w:rsid w:val="00737827"/>
    <w:rsid w:val="00740E50"/>
    <w:rsid w:val="00742112"/>
    <w:rsid w:val="00742D4C"/>
    <w:rsid w:val="00743CD0"/>
    <w:rsid w:val="0074582C"/>
    <w:rsid w:val="00746BB4"/>
    <w:rsid w:val="0074787A"/>
    <w:rsid w:val="007512FC"/>
    <w:rsid w:val="007551EA"/>
    <w:rsid w:val="00755EF4"/>
    <w:rsid w:val="0075708C"/>
    <w:rsid w:val="00760C3B"/>
    <w:rsid w:val="00761AFF"/>
    <w:rsid w:val="00761FAF"/>
    <w:rsid w:val="0076209E"/>
    <w:rsid w:val="00763405"/>
    <w:rsid w:val="0076358C"/>
    <w:rsid w:val="007648D8"/>
    <w:rsid w:val="007669EB"/>
    <w:rsid w:val="00767AB4"/>
    <w:rsid w:val="00770675"/>
    <w:rsid w:val="00770E89"/>
    <w:rsid w:val="00771D82"/>
    <w:rsid w:val="007730AB"/>
    <w:rsid w:val="007733DC"/>
    <w:rsid w:val="00774970"/>
    <w:rsid w:val="00775E33"/>
    <w:rsid w:val="00776374"/>
    <w:rsid w:val="0077765A"/>
    <w:rsid w:val="00777CB9"/>
    <w:rsid w:val="00781EBC"/>
    <w:rsid w:val="00783E40"/>
    <w:rsid w:val="0078474A"/>
    <w:rsid w:val="00784EC1"/>
    <w:rsid w:val="007856F8"/>
    <w:rsid w:val="00785B38"/>
    <w:rsid w:val="007864EE"/>
    <w:rsid w:val="007868F1"/>
    <w:rsid w:val="0078710B"/>
    <w:rsid w:val="00790397"/>
    <w:rsid w:val="00790659"/>
    <w:rsid w:val="0079143E"/>
    <w:rsid w:val="007914C9"/>
    <w:rsid w:val="0079212E"/>
    <w:rsid w:val="007936B7"/>
    <w:rsid w:val="0079405B"/>
    <w:rsid w:val="0079631B"/>
    <w:rsid w:val="00796959"/>
    <w:rsid w:val="00797F5D"/>
    <w:rsid w:val="007A0396"/>
    <w:rsid w:val="007A2C68"/>
    <w:rsid w:val="007A31D6"/>
    <w:rsid w:val="007A3587"/>
    <w:rsid w:val="007A453B"/>
    <w:rsid w:val="007A4F56"/>
    <w:rsid w:val="007A5512"/>
    <w:rsid w:val="007A5A1E"/>
    <w:rsid w:val="007A5A98"/>
    <w:rsid w:val="007A6454"/>
    <w:rsid w:val="007A6592"/>
    <w:rsid w:val="007B0D51"/>
    <w:rsid w:val="007B1461"/>
    <w:rsid w:val="007B274B"/>
    <w:rsid w:val="007B4114"/>
    <w:rsid w:val="007B4C0B"/>
    <w:rsid w:val="007B5F7F"/>
    <w:rsid w:val="007B6BD1"/>
    <w:rsid w:val="007B72E2"/>
    <w:rsid w:val="007B7838"/>
    <w:rsid w:val="007C0FDF"/>
    <w:rsid w:val="007C273B"/>
    <w:rsid w:val="007C3EFE"/>
    <w:rsid w:val="007C442B"/>
    <w:rsid w:val="007C4CB6"/>
    <w:rsid w:val="007C54A9"/>
    <w:rsid w:val="007C7A72"/>
    <w:rsid w:val="007D2F49"/>
    <w:rsid w:val="007D3386"/>
    <w:rsid w:val="007D43A5"/>
    <w:rsid w:val="007D7187"/>
    <w:rsid w:val="007E4921"/>
    <w:rsid w:val="007E4C47"/>
    <w:rsid w:val="007E4FFD"/>
    <w:rsid w:val="007E5866"/>
    <w:rsid w:val="007E63E4"/>
    <w:rsid w:val="007E77F4"/>
    <w:rsid w:val="007F3204"/>
    <w:rsid w:val="008001DC"/>
    <w:rsid w:val="0080078A"/>
    <w:rsid w:val="00800970"/>
    <w:rsid w:val="00802B2B"/>
    <w:rsid w:val="0080492A"/>
    <w:rsid w:val="0080566F"/>
    <w:rsid w:val="008059A9"/>
    <w:rsid w:val="008070BC"/>
    <w:rsid w:val="0080746F"/>
    <w:rsid w:val="008109BA"/>
    <w:rsid w:val="00811D3D"/>
    <w:rsid w:val="008120D6"/>
    <w:rsid w:val="0081219D"/>
    <w:rsid w:val="00814446"/>
    <w:rsid w:val="00820250"/>
    <w:rsid w:val="00823247"/>
    <w:rsid w:val="00825127"/>
    <w:rsid w:val="0082588E"/>
    <w:rsid w:val="00831485"/>
    <w:rsid w:val="00831612"/>
    <w:rsid w:val="008320FF"/>
    <w:rsid w:val="00832728"/>
    <w:rsid w:val="00832BA6"/>
    <w:rsid w:val="0083498C"/>
    <w:rsid w:val="00834E56"/>
    <w:rsid w:val="0084000C"/>
    <w:rsid w:val="00840104"/>
    <w:rsid w:val="00840BC3"/>
    <w:rsid w:val="00840E47"/>
    <w:rsid w:val="00841D18"/>
    <w:rsid w:val="008438AD"/>
    <w:rsid w:val="00844430"/>
    <w:rsid w:val="00846F2A"/>
    <w:rsid w:val="008470F4"/>
    <w:rsid w:val="008474BD"/>
    <w:rsid w:val="00847A48"/>
    <w:rsid w:val="008510E9"/>
    <w:rsid w:val="008555A0"/>
    <w:rsid w:val="008567AF"/>
    <w:rsid w:val="0085694E"/>
    <w:rsid w:val="008579C5"/>
    <w:rsid w:val="008605E0"/>
    <w:rsid w:val="008606DC"/>
    <w:rsid w:val="008611CC"/>
    <w:rsid w:val="00861FF3"/>
    <w:rsid w:val="008644C8"/>
    <w:rsid w:val="0086586A"/>
    <w:rsid w:val="008666BB"/>
    <w:rsid w:val="0086681C"/>
    <w:rsid w:val="00866DAE"/>
    <w:rsid w:val="00867483"/>
    <w:rsid w:val="0087080E"/>
    <w:rsid w:val="00872760"/>
    <w:rsid w:val="008732CC"/>
    <w:rsid w:val="008736FD"/>
    <w:rsid w:val="00873774"/>
    <w:rsid w:val="00874638"/>
    <w:rsid w:val="00874778"/>
    <w:rsid w:val="00877767"/>
    <w:rsid w:val="00880FD2"/>
    <w:rsid w:val="00881670"/>
    <w:rsid w:val="00883EA5"/>
    <w:rsid w:val="0088551A"/>
    <w:rsid w:val="00885A8E"/>
    <w:rsid w:val="00887393"/>
    <w:rsid w:val="00887A24"/>
    <w:rsid w:val="00891D9B"/>
    <w:rsid w:val="00892794"/>
    <w:rsid w:val="00892D48"/>
    <w:rsid w:val="008969B3"/>
    <w:rsid w:val="008A0B73"/>
    <w:rsid w:val="008A14B8"/>
    <w:rsid w:val="008A1609"/>
    <w:rsid w:val="008A259F"/>
    <w:rsid w:val="008A25BF"/>
    <w:rsid w:val="008A2C35"/>
    <w:rsid w:val="008A389B"/>
    <w:rsid w:val="008A3B2A"/>
    <w:rsid w:val="008A4817"/>
    <w:rsid w:val="008A5529"/>
    <w:rsid w:val="008A5AEF"/>
    <w:rsid w:val="008A66B4"/>
    <w:rsid w:val="008A6C21"/>
    <w:rsid w:val="008A7242"/>
    <w:rsid w:val="008A75CF"/>
    <w:rsid w:val="008B074E"/>
    <w:rsid w:val="008B0857"/>
    <w:rsid w:val="008B4AF7"/>
    <w:rsid w:val="008B70C9"/>
    <w:rsid w:val="008B7502"/>
    <w:rsid w:val="008B7CE1"/>
    <w:rsid w:val="008C1248"/>
    <w:rsid w:val="008C13AE"/>
    <w:rsid w:val="008C1AD9"/>
    <w:rsid w:val="008C2B82"/>
    <w:rsid w:val="008C5095"/>
    <w:rsid w:val="008D13F7"/>
    <w:rsid w:val="008D2325"/>
    <w:rsid w:val="008D2D1A"/>
    <w:rsid w:val="008D3AD1"/>
    <w:rsid w:val="008D4789"/>
    <w:rsid w:val="008D5EF6"/>
    <w:rsid w:val="008D62B5"/>
    <w:rsid w:val="008D6953"/>
    <w:rsid w:val="008D6EE5"/>
    <w:rsid w:val="008E1173"/>
    <w:rsid w:val="008E2D4A"/>
    <w:rsid w:val="008E47F1"/>
    <w:rsid w:val="008E54A3"/>
    <w:rsid w:val="008E607F"/>
    <w:rsid w:val="008E7675"/>
    <w:rsid w:val="008F029E"/>
    <w:rsid w:val="008F40E6"/>
    <w:rsid w:val="008F5727"/>
    <w:rsid w:val="008F5892"/>
    <w:rsid w:val="008F58B3"/>
    <w:rsid w:val="008F5C32"/>
    <w:rsid w:val="008F675A"/>
    <w:rsid w:val="008F78BA"/>
    <w:rsid w:val="0090074A"/>
    <w:rsid w:val="0090082C"/>
    <w:rsid w:val="009021F8"/>
    <w:rsid w:val="00904C02"/>
    <w:rsid w:val="00906D2F"/>
    <w:rsid w:val="00906F9E"/>
    <w:rsid w:val="009075E3"/>
    <w:rsid w:val="00907F08"/>
    <w:rsid w:val="0091006D"/>
    <w:rsid w:val="009108AA"/>
    <w:rsid w:val="00910AE9"/>
    <w:rsid w:val="009123D3"/>
    <w:rsid w:val="00912DA2"/>
    <w:rsid w:val="00912E04"/>
    <w:rsid w:val="00914154"/>
    <w:rsid w:val="0091595F"/>
    <w:rsid w:val="00915DC7"/>
    <w:rsid w:val="00916CA5"/>
    <w:rsid w:val="009173A0"/>
    <w:rsid w:val="00920D48"/>
    <w:rsid w:val="00921125"/>
    <w:rsid w:val="009213B5"/>
    <w:rsid w:val="00921657"/>
    <w:rsid w:val="00922971"/>
    <w:rsid w:val="009246BC"/>
    <w:rsid w:val="00926DC9"/>
    <w:rsid w:val="00930CF2"/>
    <w:rsid w:val="0093219A"/>
    <w:rsid w:val="009325FD"/>
    <w:rsid w:val="00933050"/>
    <w:rsid w:val="009333BA"/>
    <w:rsid w:val="00934F85"/>
    <w:rsid w:val="00935067"/>
    <w:rsid w:val="009364B7"/>
    <w:rsid w:val="00936FB8"/>
    <w:rsid w:val="0093726F"/>
    <w:rsid w:val="009409EF"/>
    <w:rsid w:val="0094209E"/>
    <w:rsid w:val="00943159"/>
    <w:rsid w:val="00946978"/>
    <w:rsid w:val="00947848"/>
    <w:rsid w:val="009503C6"/>
    <w:rsid w:val="009510F7"/>
    <w:rsid w:val="00953F64"/>
    <w:rsid w:val="00955B67"/>
    <w:rsid w:val="0096140D"/>
    <w:rsid w:val="009629C8"/>
    <w:rsid w:val="00962B21"/>
    <w:rsid w:val="009631DE"/>
    <w:rsid w:val="0096400B"/>
    <w:rsid w:val="00964741"/>
    <w:rsid w:val="00966040"/>
    <w:rsid w:val="00966283"/>
    <w:rsid w:val="00973537"/>
    <w:rsid w:val="00973DDF"/>
    <w:rsid w:val="00976949"/>
    <w:rsid w:val="00981AF4"/>
    <w:rsid w:val="00982030"/>
    <w:rsid w:val="00985137"/>
    <w:rsid w:val="00985589"/>
    <w:rsid w:val="00985D32"/>
    <w:rsid w:val="00987016"/>
    <w:rsid w:val="00987970"/>
    <w:rsid w:val="00991D48"/>
    <w:rsid w:val="00994C42"/>
    <w:rsid w:val="009A0198"/>
    <w:rsid w:val="009A1567"/>
    <w:rsid w:val="009A3C3C"/>
    <w:rsid w:val="009B0416"/>
    <w:rsid w:val="009B1F12"/>
    <w:rsid w:val="009B1F7F"/>
    <w:rsid w:val="009B249F"/>
    <w:rsid w:val="009B4184"/>
    <w:rsid w:val="009B4C29"/>
    <w:rsid w:val="009B4DFD"/>
    <w:rsid w:val="009B4F8A"/>
    <w:rsid w:val="009B741F"/>
    <w:rsid w:val="009B7D79"/>
    <w:rsid w:val="009C024D"/>
    <w:rsid w:val="009C0A4F"/>
    <w:rsid w:val="009C10AF"/>
    <w:rsid w:val="009C155B"/>
    <w:rsid w:val="009C3DAC"/>
    <w:rsid w:val="009C4EBA"/>
    <w:rsid w:val="009C61DF"/>
    <w:rsid w:val="009C64AE"/>
    <w:rsid w:val="009C72FD"/>
    <w:rsid w:val="009D0FDD"/>
    <w:rsid w:val="009D3357"/>
    <w:rsid w:val="009D619D"/>
    <w:rsid w:val="009E0724"/>
    <w:rsid w:val="009E24E9"/>
    <w:rsid w:val="009E2C0E"/>
    <w:rsid w:val="009E38A7"/>
    <w:rsid w:val="009E4933"/>
    <w:rsid w:val="009F0F92"/>
    <w:rsid w:val="009F101D"/>
    <w:rsid w:val="009F537E"/>
    <w:rsid w:val="009F5A8C"/>
    <w:rsid w:val="009F6227"/>
    <w:rsid w:val="009F69BC"/>
    <w:rsid w:val="00A0198E"/>
    <w:rsid w:val="00A034B5"/>
    <w:rsid w:val="00A0374D"/>
    <w:rsid w:val="00A03B41"/>
    <w:rsid w:val="00A0434A"/>
    <w:rsid w:val="00A076A2"/>
    <w:rsid w:val="00A10F4C"/>
    <w:rsid w:val="00A12F47"/>
    <w:rsid w:val="00A14A57"/>
    <w:rsid w:val="00A1523F"/>
    <w:rsid w:val="00A15B29"/>
    <w:rsid w:val="00A16469"/>
    <w:rsid w:val="00A1773F"/>
    <w:rsid w:val="00A21745"/>
    <w:rsid w:val="00A22B20"/>
    <w:rsid w:val="00A23738"/>
    <w:rsid w:val="00A3036D"/>
    <w:rsid w:val="00A30B33"/>
    <w:rsid w:val="00A31481"/>
    <w:rsid w:val="00A35442"/>
    <w:rsid w:val="00A35A97"/>
    <w:rsid w:val="00A36498"/>
    <w:rsid w:val="00A40E7B"/>
    <w:rsid w:val="00A41150"/>
    <w:rsid w:val="00A449C3"/>
    <w:rsid w:val="00A4614D"/>
    <w:rsid w:val="00A475CF"/>
    <w:rsid w:val="00A506B9"/>
    <w:rsid w:val="00A50C06"/>
    <w:rsid w:val="00A535E9"/>
    <w:rsid w:val="00A54150"/>
    <w:rsid w:val="00A553B0"/>
    <w:rsid w:val="00A568BB"/>
    <w:rsid w:val="00A56F6D"/>
    <w:rsid w:val="00A5754A"/>
    <w:rsid w:val="00A5757D"/>
    <w:rsid w:val="00A609BB"/>
    <w:rsid w:val="00A61876"/>
    <w:rsid w:val="00A64AF0"/>
    <w:rsid w:val="00A66F7D"/>
    <w:rsid w:val="00A71660"/>
    <w:rsid w:val="00A73722"/>
    <w:rsid w:val="00A7399D"/>
    <w:rsid w:val="00A746B2"/>
    <w:rsid w:val="00A766F2"/>
    <w:rsid w:val="00A774E0"/>
    <w:rsid w:val="00A83010"/>
    <w:rsid w:val="00A844D3"/>
    <w:rsid w:val="00A84FA7"/>
    <w:rsid w:val="00A86443"/>
    <w:rsid w:val="00A86BF5"/>
    <w:rsid w:val="00A905FA"/>
    <w:rsid w:val="00A9181B"/>
    <w:rsid w:val="00A92D5A"/>
    <w:rsid w:val="00A95E07"/>
    <w:rsid w:val="00A961ED"/>
    <w:rsid w:val="00A97105"/>
    <w:rsid w:val="00AA0C36"/>
    <w:rsid w:val="00AA3B1C"/>
    <w:rsid w:val="00AA5FE6"/>
    <w:rsid w:val="00AA64A0"/>
    <w:rsid w:val="00AB0BB8"/>
    <w:rsid w:val="00AB1EDE"/>
    <w:rsid w:val="00AB5540"/>
    <w:rsid w:val="00AB5B00"/>
    <w:rsid w:val="00AB5C61"/>
    <w:rsid w:val="00AC3719"/>
    <w:rsid w:val="00AC4EAB"/>
    <w:rsid w:val="00AC6660"/>
    <w:rsid w:val="00AD1B6F"/>
    <w:rsid w:val="00AD23A1"/>
    <w:rsid w:val="00AD4CCA"/>
    <w:rsid w:val="00AD5B0E"/>
    <w:rsid w:val="00AD63B7"/>
    <w:rsid w:val="00AD761C"/>
    <w:rsid w:val="00AE1B15"/>
    <w:rsid w:val="00AE1C74"/>
    <w:rsid w:val="00AE26AA"/>
    <w:rsid w:val="00AE4201"/>
    <w:rsid w:val="00AE55BE"/>
    <w:rsid w:val="00AE6744"/>
    <w:rsid w:val="00AE73FE"/>
    <w:rsid w:val="00AF08FD"/>
    <w:rsid w:val="00AF2AD1"/>
    <w:rsid w:val="00AF2D91"/>
    <w:rsid w:val="00AF3840"/>
    <w:rsid w:val="00AF518B"/>
    <w:rsid w:val="00AF5631"/>
    <w:rsid w:val="00AF6DFA"/>
    <w:rsid w:val="00B006EF"/>
    <w:rsid w:val="00B01828"/>
    <w:rsid w:val="00B025A5"/>
    <w:rsid w:val="00B04BD7"/>
    <w:rsid w:val="00B0599E"/>
    <w:rsid w:val="00B06019"/>
    <w:rsid w:val="00B06058"/>
    <w:rsid w:val="00B07304"/>
    <w:rsid w:val="00B07623"/>
    <w:rsid w:val="00B10A00"/>
    <w:rsid w:val="00B13FD6"/>
    <w:rsid w:val="00B15196"/>
    <w:rsid w:val="00B23ACC"/>
    <w:rsid w:val="00B24D0B"/>
    <w:rsid w:val="00B27DCD"/>
    <w:rsid w:val="00B27F7C"/>
    <w:rsid w:val="00B30989"/>
    <w:rsid w:val="00B30FDF"/>
    <w:rsid w:val="00B3101A"/>
    <w:rsid w:val="00B33418"/>
    <w:rsid w:val="00B334DD"/>
    <w:rsid w:val="00B35E85"/>
    <w:rsid w:val="00B36105"/>
    <w:rsid w:val="00B37CC9"/>
    <w:rsid w:val="00B40FED"/>
    <w:rsid w:val="00B44D21"/>
    <w:rsid w:val="00B45030"/>
    <w:rsid w:val="00B505C5"/>
    <w:rsid w:val="00B50B67"/>
    <w:rsid w:val="00B51138"/>
    <w:rsid w:val="00B51813"/>
    <w:rsid w:val="00B51E6C"/>
    <w:rsid w:val="00B531BC"/>
    <w:rsid w:val="00B54E00"/>
    <w:rsid w:val="00B60C83"/>
    <w:rsid w:val="00B61D90"/>
    <w:rsid w:val="00B62B16"/>
    <w:rsid w:val="00B647C0"/>
    <w:rsid w:val="00B64DC5"/>
    <w:rsid w:val="00B6500A"/>
    <w:rsid w:val="00B65D2B"/>
    <w:rsid w:val="00B66C5E"/>
    <w:rsid w:val="00B67F9C"/>
    <w:rsid w:val="00B70C87"/>
    <w:rsid w:val="00B71994"/>
    <w:rsid w:val="00B725B4"/>
    <w:rsid w:val="00B72E1A"/>
    <w:rsid w:val="00B736B1"/>
    <w:rsid w:val="00B74195"/>
    <w:rsid w:val="00B75155"/>
    <w:rsid w:val="00B76118"/>
    <w:rsid w:val="00B76530"/>
    <w:rsid w:val="00B76F02"/>
    <w:rsid w:val="00B77A1D"/>
    <w:rsid w:val="00B81292"/>
    <w:rsid w:val="00B819B8"/>
    <w:rsid w:val="00B81CD5"/>
    <w:rsid w:val="00B82ED4"/>
    <w:rsid w:val="00B841CF"/>
    <w:rsid w:val="00B851ED"/>
    <w:rsid w:val="00B9022F"/>
    <w:rsid w:val="00B904E6"/>
    <w:rsid w:val="00B9406C"/>
    <w:rsid w:val="00B957F3"/>
    <w:rsid w:val="00B95EB2"/>
    <w:rsid w:val="00BA0724"/>
    <w:rsid w:val="00BA0B91"/>
    <w:rsid w:val="00BA0EDE"/>
    <w:rsid w:val="00BA1D8A"/>
    <w:rsid w:val="00BA25A1"/>
    <w:rsid w:val="00BA474D"/>
    <w:rsid w:val="00BA4EE3"/>
    <w:rsid w:val="00BB0D3C"/>
    <w:rsid w:val="00BB2231"/>
    <w:rsid w:val="00BB2F41"/>
    <w:rsid w:val="00BB38E0"/>
    <w:rsid w:val="00BB5073"/>
    <w:rsid w:val="00BB50AD"/>
    <w:rsid w:val="00BB56CD"/>
    <w:rsid w:val="00BB7DCD"/>
    <w:rsid w:val="00BC016A"/>
    <w:rsid w:val="00BC1C8A"/>
    <w:rsid w:val="00BC1D2C"/>
    <w:rsid w:val="00BC4481"/>
    <w:rsid w:val="00BC4DFC"/>
    <w:rsid w:val="00BC6493"/>
    <w:rsid w:val="00BD1359"/>
    <w:rsid w:val="00BD45D8"/>
    <w:rsid w:val="00BE1675"/>
    <w:rsid w:val="00BE32AB"/>
    <w:rsid w:val="00BE35B9"/>
    <w:rsid w:val="00BE5DFE"/>
    <w:rsid w:val="00BE7D5C"/>
    <w:rsid w:val="00BF07BB"/>
    <w:rsid w:val="00BF0A4C"/>
    <w:rsid w:val="00BF2295"/>
    <w:rsid w:val="00BF4B67"/>
    <w:rsid w:val="00BF614C"/>
    <w:rsid w:val="00BF68D5"/>
    <w:rsid w:val="00BF7CB1"/>
    <w:rsid w:val="00C02C29"/>
    <w:rsid w:val="00C02CB7"/>
    <w:rsid w:val="00C03022"/>
    <w:rsid w:val="00C05D9E"/>
    <w:rsid w:val="00C05E97"/>
    <w:rsid w:val="00C10375"/>
    <w:rsid w:val="00C12682"/>
    <w:rsid w:val="00C15FDB"/>
    <w:rsid w:val="00C17604"/>
    <w:rsid w:val="00C213CA"/>
    <w:rsid w:val="00C21E7C"/>
    <w:rsid w:val="00C220EC"/>
    <w:rsid w:val="00C225FE"/>
    <w:rsid w:val="00C23056"/>
    <w:rsid w:val="00C2380E"/>
    <w:rsid w:val="00C25039"/>
    <w:rsid w:val="00C265EE"/>
    <w:rsid w:val="00C2721F"/>
    <w:rsid w:val="00C279E0"/>
    <w:rsid w:val="00C27B07"/>
    <w:rsid w:val="00C3168D"/>
    <w:rsid w:val="00C348AC"/>
    <w:rsid w:val="00C35130"/>
    <w:rsid w:val="00C37482"/>
    <w:rsid w:val="00C422E4"/>
    <w:rsid w:val="00C45F71"/>
    <w:rsid w:val="00C4633C"/>
    <w:rsid w:val="00C47F73"/>
    <w:rsid w:val="00C51B1C"/>
    <w:rsid w:val="00C51E27"/>
    <w:rsid w:val="00C532A8"/>
    <w:rsid w:val="00C53AED"/>
    <w:rsid w:val="00C5434F"/>
    <w:rsid w:val="00C54F46"/>
    <w:rsid w:val="00C57291"/>
    <w:rsid w:val="00C620C0"/>
    <w:rsid w:val="00C63D53"/>
    <w:rsid w:val="00C646C6"/>
    <w:rsid w:val="00C6537C"/>
    <w:rsid w:val="00C66EF0"/>
    <w:rsid w:val="00C67C7E"/>
    <w:rsid w:val="00C70161"/>
    <w:rsid w:val="00C71C17"/>
    <w:rsid w:val="00C72B33"/>
    <w:rsid w:val="00C734DD"/>
    <w:rsid w:val="00C73910"/>
    <w:rsid w:val="00C73FBE"/>
    <w:rsid w:val="00C74B26"/>
    <w:rsid w:val="00C75375"/>
    <w:rsid w:val="00C76FAA"/>
    <w:rsid w:val="00C77F47"/>
    <w:rsid w:val="00C81AA2"/>
    <w:rsid w:val="00C82398"/>
    <w:rsid w:val="00C87EFA"/>
    <w:rsid w:val="00C90E5C"/>
    <w:rsid w:val="00C90E8E"/>
    <w:rsid w:val="00C92544"/>
    <w:rsid w:val="00C93F3D"/>
    <w:rsid w:val="00CA0013"/>
    <w:rsid w:val="00CA0608"/>
    <w:rsid w:val="00CA153C"/>
    <w:rsid w:val="00CA1844"/>
    <w:rsid w:val="00CA1BE0"/>
    <w:rsid w:val="00CA1C54"/>
    <w:rsid w:val="00CA2CEB"/>
    <w:rsid w:val="00CA43F5"/>
    <w:rsid w:val="00CA485C"/>
    <w:rsid w:val="00CA4BC5"/>
    <w:rsid w:val="00CB388F"/>
    <w:rsid w:val="00CB3F22"/>
    <w:rsid w:val="00CB5AA1"/>
    <w:rsid w:val="00CB6FCB"/>
    <w:rsid w:val="00CB71F0"/>
    <w:rsid w:val="00CC1BA8"/>
    <w:rsid w:val="00CC29CC"/>
    <w:rsid w:val="00CC3328"/>
    <w:rsid w:val="00CC346E"/>
    <w:rsid w:val="00CC44C7"/>
    <w:rsid w:val="00CC5A7A"/>
    <w:rsid w:val="00CC5AE6"/>
    <w:rsid w:val="00CC5C32"/>
    <w:rsid w:val="00CC711C"/>
    <w:rsid w:val="00CD04CD"/>
    <w:rsid w:val="00CD09E1"/>
    <w:rsid w:val="00CD0FC6"/>
    <w:rsid w:val="00CD407A"/>
    <w:rsid w:val="00CD4ABD"/>
    <w:rsid w:val="00CD5CF2"/>
    <w:rsid w:val="00CD7605"/>
    <w:rsid w:val="00CE143D"/>
    <w:rsid w:val="00CE19F3"/>
    <w:rsid w:val="00CE45D9"/>
    <w:rsid w:val="00CE4842"/>
    <w:rsid w:val="00CE4FF4"/>
    <w:rsid w:val="00CE7A87"/>
    <w:rsid w:val="00CF0EDE"/>
    <w:rsid w:val="00CF1726"/>
    <w:rsid w:val="00CF1AB3"/>
    <w:rsid w:val="00CF2C77"/>
    <w:rsid w:val="00CF3713"/>
    <w:rsid w:val="00CF40A2"/>
    <w:rsid w:val="00CF40AD"/>
    <w:rsid w:val="00CF644E"/>
    <w:rsid w:val="00D00269"/>
    <w:rsid w:val="00D00952"/>
    <w:rsid w:val="00D02486"/>
    <w:rsid w:val="00D03A39"/>
    <w:rsid w:val="00D041AD"/>
    <w:rsid w:val="00D057E2"/>
    <w:rsid w:val="00D05E32"/>
    <w:rsid w:val="00D07A7A"/>
    <w:rsid w:val="00D10325"/>
    <w:rsid w:val="00D10D64"/>
    <w:rsid w:val="00D1327D"/>
    <w:rsid w:val="00D139DB"/>
    <w:rsid w:val="00D13F53"/>
    <w:rsid w:val="00D15403"/>
    <w:rsid w:val="00D16E2D"/>
    <w:rsid w:val="00D17596"/>
    <w:rsid w:val="00D2133F"/>
    <w:rsid w:val="00D2304C"/>
    <w:rsid w:val="00D23097"/>
    <w:rsid w:val="00D239BE"/>
    <w:rsid w:val="00D24107"/>
    <w:rsid w:val="00D26A53"/>
    <w:rsid w:val="00D304C7"/>
    <w:rsid w:val="00D32EEB"/>
    <w:rsid w:val="00D33ED0"/>
    <w:rsid w:val="00D3466A"/>
    <w:rsid w:val="00D34EC5"/>
    <w:rsid w:val="00D37EB8"/>
    <w:rsid w:val="00D4008C"/>
    <w:rsid w:val="00D406C3"/>
    <w:rsid w:val="00D4213C"/>
    <w:rsid w:val="00D42E90"/>
    <w:rsid w:val="00D435F2"/>
    <w:rsid w:val="00D52266"/>
    <w:rsid w:val="00D52624"/>
    <w:rsid w:val="00D527F2"/>
    <w:rsid w:val="00D5314B"/>
    <w:rsid w:val="00D535D2"/>
    <w:rsid w:val="00D53FCA"/>
    <w:rsid w:val="00D55549"/>
    <w:rsid w:val="00D571EF"/>
    <w:rsid w:val="00D610A0"/>
    <w:rsid w:val="00D6476F"/>
    <w:rsid w:val="00D6588E"/>
    <w:rsid w:val="00D65CD8"/>
    <w:rsid w:val="00D65F61"/>
    <w:rsid w:val="00D671D0"/>
    <w:rsid w:val="00D673A3"/>
    <w:rsid w:val="00D70E8D"/>
    <w:rsid w:val="00D72DD4"/>
    <w:rsid w:val="00D74896"/>
    <w:rsid w:val="00D766F5"/>
    <w:rsid w:val="00D80173"/>
    <w:rsid w:val="00D812E4"/>
    <w:rsid w:val="00D83878"/>
    <w:rsid w:val="00D85B3A"/>
    <w:rsid w:val="00D91F51"/>
    <w:rsid w:val="00D922BB"/>
    <w:rsid w:val="00D92FDD"/>
    <w:rsid w:val="00D95F1C"/>
    <w:rsid w:val="00DA0287"/>
    <w:rsid w:val="00DA0DB8"/>
    <w:rsid w:val="00DA1D38"/>
    <w:rsid w:val="00DA2406"/>
    <w:rsid w:val="00DA61CD"/>
    <w:rsid w:val="00DA6719"/>
    <w:rsid w:val="00DB05DD"/>
    <w:rsid w:val="00DB159A"/>
    <w:rsid w:val="00DB1F2C"/>
    <w:rsid w:val="00DB32F1"/>
    <w:rsid w:val="00DB5845"/>
    <w:rsid w:val="00DB659B"/>
    <w:rsid w:val="00DB6704"/>
    <w:rsid w:val="00DB6892"/>
    <w:rsid w:val="00DC018D"/>
    <w:rsid w:val="00DC07FB"/>
    <w:rsid w:val="00DC10BE"/>
    <w:rsid w:val="00DC133A"/>
    <w:rsid w:val="00DC45E0"/>
    <w:rsid w:val="00DC4A7E"/>
    <w:rsid w:val="00DC5875"/>
    <w:rsid w:val="00DC7334"/>
    <w:rsid w:val="00DC7F6F"/>
    <w:rsid w:val="00DD11D0"/>
    <w:rsid w:val="00DD309F"/>
    <w:rsid w:val="00DD552D"/>
    <w:rsid w:val="00DD5C68"/>
    <w:rsid w:val="00DD6869"/>
    <w:rsid w:val="00DD752F"/>
    <w:rsid w:val="00DE0BA9"/>
    <w:rsid w:val="00DE14AE"/>
    <w:rsid w:val="00DE2CBD"/>
    <w:rsid w:val="00DE42B3"/>
    <w:rsid w:val="00DE5821"/>
    <w:rsid w:val="00DE597D"/>
    <w:rsid w:val="00DE6E79"/>
    <w:rsid w:val="00DE73D0"/>
    <w:rsid w:val="00DE7A81"/>
    <w:rsid w:val="00DF097B"/>
    <w:rsid w:val="00DF1893"/>
    <w:rsid w:val="00DF47B6"/>
    <w:rsid w:val="00DF602C"/>
    <w:rsid w:val="00DF6AD1"/>
    <w:rsid w:val="00E00CB5"/>
    <w:rsid w:val="00E06BBD"/>
    <w:rsid w:val="00E06F7F"/>
    <w:rsid w:val="00E07B9F"/>
    <w:rsid w:val="00E122E5"/>
    <w:rsid w:val="00E1240A"/>
    <w:rsid w:val="00E12DA8"/>
    <w:rsid w:val="00E13A2B"/>
    <w:rsid w:val="00E143A1"/>
    <w:rsid w:val="00E14BF5"/>
    <w:rsid w:val="00E1666E"/>
    <w:rsid w:val="00E16936"/>
    <w:rsid w:val="00E20A8C"/>
    <w:rsid w:val="00E23BDD"/>
    <w:rsid w:val="00E24087"/>
    <w:rsid w:val="00E24871"/>
    <w:rsid w:val="00E27591"/>
    <w:rsid w:val="00E27F61"/>
    <w:rsid w:val="00E27F9B"/>
    <w:rsid w:val="00E3048A"/>
    <w:rsid w:val="00E3049B"/>
    <w:rsid w:val="00E32447"/>
    <w:rsid w:val="00E3296E"/>
    <w:rsid w:val="00E33342"/>
    <w:rsid w:val="00E33D29"/>
    <w:rsid w:val="00E346EA"/>
    <w:rsid w:val="00E35CFE"/>
    <w:rsid w:val="00E4351F"/>
    <w:rsid w:val="00E45CBD"/>
    <w:rsid w:val="00E46396"/>
    <w:rsid w:val="00E467E7"/>
    <w:rsid w:val="00E46B8E"/>
    <w:rsid w:val="00E503A0"/>
    <w:rsid w:val="00E5359B"/>
    <w:rsid w:val="00E57A94"/>
    <w:rsid w:val="00E60F41"/>
    <w:rsid w:val="00E60F56"/>
    <w:rsid w:val="00E63F46"/>
    <w:rsid w:val="00E66584"/>
    <w:rsid w:val="00E67389"/>
    <w:rsid w:val="00E6750D"/>
    <w:rsid w:val="00E71DE0"/>
    <w:rsid w:val="00E73F67"/>
    <w:rsid w:val="00E74434"/>
    <w:rsid w:val="00E75260"/>
    <w:rsid w:val="00E76BCC"/>
    <w:rsid w:val="00E81723"/>
    <w:rsid w:val="00E835A9"/>
    <w:rsid w:val="00E84163"/>
    <w:rsid w:val="00E84478"/>
    <w:rsid w:val="00E8472D"/>
    <w:rsid w:val="00E84BC7"/>
    <w:rsid w:val="00E85215"/>
    <w:rsid w:val="00E87579"/>
    <w:rsid w:val="00E9122E"/>
    <w:rsid w:val="00E9330E"/>
    <w:rsid w:val="00E94894"/>
    <w:rsid w:val="00E95BDC"/>
    <w:rsid w:val="00E95CF4"/>
    <w:rsid w:val="00EA1A66"/>
    <w:rsid w:val="00EA34A3"/>
    <w:rsid w:val="00EA3A92"/>
    <w:rsid w:val="00EA3ADF"/>
    <w:rsid w:val="00EA4625"/>
    <w:rsid w:val="00EA4AC8"/>
    <w:rsid w:val="00EA5605"/>
    <w:rsid w:val="00EA5C8C"/>
    <w:rsid w:val="00EA5DF6"/>
    <w:rsid w:val="00EA61A4"/>
    <w:rsid w:val="00EA7EA9"/>
    <w:rsid w:val="00EB02F0"/>
    <w:rsid w:val="00EB1664"/>
    <w:rsid w:val="00EB1B7C"/>
    <w:rsid w:val="00EB245F"/>
    <w:rsid w:val="00EB2F96"/>
    <w:rsid w:val="00EB314A"/>
    <w:rsid w:val="00EB33A1"/>
    <w:rsid w:val="00EB4045"/>
    <w:rsid w:val="00EB4088"/>
    <w:rsid w:val="00EC0455"/>
    <w:rsid w:val="00EC1B83"/>
    <w:rsid w:val="00EC3064"/>
    <w:rsid w:val="00EC480D"/>
    <w:rsid w:val="00EC5154"/>
    <w:rsid w:val="00EC55D1"/>
    <w:rsid w:val="00EC5993"/>
    <w:rsid w:val="00ED78A5"/>
    <w:rsid w:val="00EE224A"/>
    <w:rsid w:val="00EE34D7"/>
    <w:rsid w:val="00EE3FA9"/>
    <w:rsid w:val="00EE67B0"/>
    <w:rsid w:val="00EE67DB"/>
    <w:rsid w:val="00EF10A2"/>
    <w:rsid w:val="00EF24DB"/>
    <w:rsid w:val="00EF2C05"/>
    <w:rsid w:val="00EF3CA0"/>
    <w:rsid w:val="00EF636C"/>
    <w:rsid w:val="00EF6562"/>
    <w:rsid w:val="00EF7B3E"/>
    <w:rsid w:val="00F0053E"/>
    <w:rsid w:val="00F0062F"/>
    <w:rsid w:val="00F00AEF"/>
    <w:rsid w:val="00F0228F"/>
    <w:rsid w:val="00F02C75"/>
    <w:rsid w:val="00F02F1F"/>
    <w:rsid w:val="00F05954"/>
    <w:rsid w:val="00F0626F"/>
    <w:rsid w:val="00F06948"/>
    <w:rsid w:val="00F07F6E"/>
    <w:rsid w:val="00F10F85"/>
    <w:rsid w:val="00F11F9F"/>
    <w:rsid w:val="00F130BC"/>
    <w:rsid w:val="00F14756"/>
    <w:rsid w:val="00F159BE"/>
    <w:rsid w:val="00F1629E"/>
    <w:rsid w:val="00F17789"/>
    <w:rsid w:val="00F17851"/>
    <w:rsid w:val="00F178DA"/>
    <w:rsid w:val="00F23F8B"/>
    <w:rsid w:val="00F26CDA"/>
    <w:rsid w:val="00F30C78"/>
    <w:rsid w:val="00F325F2"/>
    <w:rsid w:val="00F33889"/>
    <w:rsid w:val="00F35395"/>
    <w:rsid w:val="00F4102F"/>
    <w:rsid w:val="00F41247"/>
    <w:rsid w:val="00F42216"/>
    <w:rsid w:val="00F45029"/>
    <w:rsid w:val="00F45303"/>
    <w:rsid w:val="00F46102"/>
    <w:rsid w:val="00F47493"/>
    <w:rsid w:val="00F5353D"/>
    <w:rsid w:val="00F54B04"/>
    <w:rsid w:val="00F558D4"/>
    <w:rsid w:val="00F56E74"/>
    <w:rsid w:val="00F56F3F"/>
    <w:rsid w:val="00F67673"/>
    <w:rsid w:val="00F67EA7"/>
    <w:rsid w:val="00F71D60"/>
    <w:rsid w:val="00F71DB3"/>
    <w:rsid w:val="00F723F7"/>
    <w:rsid w:val="00F72E57"/>
    <w:rsid w:val="00F755A5"/>
    <w:rsid w:val="00F77AD0"/>
    <w:rsid w:val="00F8029D"/>
    <w:rsid w:val="00F81D42"/>
    <w:rsid w:val="00F83920"/>
    <w:rsid w:val="00F87CE8"/>
    <w:rsid w:val="00F90243"/>
    <w:rsid w:val="00F91146"/>
    <w:rsid w:val="00F91B95"/>
    <w:rsid w:val="00F93E56"/>
    <w:rsid w:val="00F94F3E"/>
    <w:rsid w:val="00F95F41"/>
    <w:rsid w:val="00F96A92"/>
    <w:rsid w:val="00F97CCF"/>
    <w:rsid w:val="00FA0548"/>
    <w:rsid w:val="00FA1065"/>
    <w:rsid w:val="00FA23F7"/>
    <w:rsid w:val="00FA3F43"/>
    <w:rsid w:val="00FA6C6D"/>
    <w:rsid w:val="00FB088A"/>
    <w:rsid w:val="00FB2274"/>
    <w:rsid w:val="00FB315B"/>
    <w:rsid w:val="00FB39D7"/>
    <w:rsid w:val="00FB5776"/>
    <w:rsid w:val="00FC0317"/>
    <w:rsid w:val="00FC09D7"/>
    <w:rsid w:val="00FC1B2D"/>
    <w:rsid w:val="00FC28D3"/>
    <w:rsid w:val="00FC3203"/>
    <w:rsid w:val="00FC473F"/>
    <w:rsid w:val="00FC4BDD"/>
    <w:rsid w:val="00FC6749"/>
    <w:rsid w:val="00FC7DD1"/>
    <w:rsid w:val="00FD0739"/>
    <w:rsid w:val="00FD26D0"/>
    <w:rsid w:val="00FD2E73"/>
    <w:rsid w:val="00FD6147"/>
    <w:rsid w:val="00FD7A7C"/>
    <w:rsid w:val="00FE23B9"/>
    <w:rsid w:val="00FE25C4"/>
    <w:rsid w:val="00FE2B0C"/>
    <w:rsid w:val="00FE432C"/>
    <w:rsid w:val="00FF0693"/>
    <w:rsid w:val="00FF64DE"/>
    <w:rsid w:val="00FF6AF4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14AF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0C14AF"/>
    <w:rPr>
      <w:b/>
      <w:bCs/>
    </w:rPr>
  </w:style>
  <w:style w:type="paragraph" w:styleId="a5">
    <w:name w:val="Body Text Indent"/>
    <w:aliases w:val=" Знак Знак Знак Знак Знак,подпись Знак Знак Знак Знак,подпись Знак,подпись Знак Знак Знак,подпись"/>
    <w:basedOn w:val="a"/>
    <w:link w:val="a6"/>
    <w:rsid w:val="000C14AF"/>
    <w:pPr>
      <w:ind w:firstLine="567"/>
    </w:pPr>
    <w:rPr>
      <w:szCs w:val="20"/>
    </w:rPr>
  </w:style>
  <w:style w:type="character" w:customStyle="1" w:styleId="a6">
    <w:name w:val="Основной текст с отступом Знак"/>
    <w:aliases w:val=" Знак Знак Знак Знак Знак Знак,подпись Знак Знак Знак Знак Знак,подпись Знак Знак,подпись Знак Знак Знак Знак1,подпись Знак1"/>
    <w:basedOn w:val="a0"/>
    <w:link w:val="a5"/>
    <w:rsid w:val="000C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72067"/>
    <w:pPr>
      <w:ind w:left="720"/>
      <w:contextualSpacing/>
    </w:pPr>
  </w:style>
  <w:style w:type="paragraph" w:styleId="a9">
    <w:name w:val="Title"/>
    <w:basedOn w:val="a"/>
    <w:link w:val="aa"/>
    <w:qFormat/>
    <w:rsid w:val="00AE55B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AE55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02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94315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43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943159"/>
    <w:rPr>
      <w:vertAlign w:val="superscript"/>
    </w:rPr>
  </w:style>
  <w:style w:type="table" w:styleId="ae">
    <w:name w:val="Table Grid"/>
    <w:basedOn w:val="a1"/>
    <w:uiPriority w:val="59"/>
    <w:rsid w:val="00140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07A7A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rsid w:val="001D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E42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20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914C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914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3F0CE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3F0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6F3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99"/>
    <w:qFormat/>
    <w:rsid w:val="009C02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E4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1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articles/account/assets/a15/1000847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769B-E634-4936-BFA6-EC221A69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10575</TotalTime>
  <Pages>6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Попова Юлия Александровна</cp:lastModifiedBy>
  <cp:revision>973</cp:revision>
  <cp:lastPrinted>2020-03-12T08:11:00Z</cp:lastPrinted>
  <dcterms:created xsi:type="dcterms:W3CDTF">2015-09-02T07:57:00Z</dcterms:created>
  <dcterms:modified xsi:type="dcterms:W3CDTF">2021-01-19T05:52:00Z</dcterms:modified>
</cp:coreProperties>
</file>