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63" w:rsidRPr="00370C6F" w:rsidRDefault="00370C6F" w:rsidP="00B44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6F">
        <w:rPr>
          <w:rFonts w:ascii="Times New Roman" w:hAnsi="Times New Roman" w:cs="Times New Roman"/>
          <w:sz w:val="28"/>
          <w:szCs w:val="28"/>
        </w:rPr>
        <w:t xml:space="preserve">Контрольно- счетный орган </w:t>
      </w:r>
      <w:proofErr w:type="spellStart"/>
      <w:r w:rsidRPr="00370C6F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370C6F">
        <w:rPr>
          <w:rFonts w:ascii="Times New Roman" w:hAnsi="Times New Roman" w:cs="Times New Roman"/>
          <w:sz w:val="28"/>
          <w:szCs w:val="28"/>
        </w:rPr>
        <w:t xml:space="preserve"> района не участвует в целевых программах, так как финансирование осуществляется из районного бюджета в рамках непрограммных расходов, в соответствии с решением о районном бюджете на предстоящий год и план</w:t>
      </w:r>
      <w:bookmarkStart w:id="0" w:name="_GoBack"/>
      <w:bookmarkEnd w:id="0"/>
      <w:r w:rsidRPr="00370C6F">
        <w:rPr>
          <w:rFonts w:ascii="Times New Roman" w:hAnsi="Times New Roman" w:cs="Times New Roman"/>
          <w:sz w:val="28"/>
          <w:szCs w:val="28"/>
        </w:rPr>
        <w:t>овый период.</w:t>
      </w:r>
    </w:p>
    <w:sectPr w:rsidR="008C1963" w:rsidRPr="0037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E5"/>
    <w:rsid w:val="00370C6F"/>
    <w:rsid w:val="008C1963"/>
    <w:rsid w:val="009775E5"/>
    <w:rsid w:val="00B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F6D1-7911-48F4-9009-2147AD2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2021-01-14T03:39:00Z</dcterms:created>
  <dcterms:modified xsi:type="dcterms:W3CDTF">2021-01-14T03:50:00Z</dcterms:modified>
</cp:coreProperties>
</file>