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D4" w:rsidRDefault="00C538D4" w:rsidP="00C538D4">
      <w:pPr>
        <w:jc w:val="center"/>
        <w:rPr>
          <w:sz w:val="28"/>
          <w:szCs w:val="28"/>
        </w:rPr>
      </w:pPr>
      <w:bookmarkStart w:id="0" w:name="_GoBack"/>
      <w:bookmarkEnd w:id="0"/>
      <w:r>
        <w:rPr>
          <w:noProof/>
          <w:sz w:val="28"/>
          <w:szCs w:val="28"/>
        </w:rPr>
        <w:drawing>
          <wp:inline distT="0" distB="0" distL="0" distR="0">
            <wp:extent cx="723900" cy="904875"/>
            <wp:effectExtent l="0" t="0" r="0" b="9525"/>
            <wp:docPr id="2" name="Рисунок 2" descr="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C538D4" w:rsidRDefault="00C538D4" w:rsidP="00C538D4">
      <w:pPr>
        <w:jc w:val="center"/>
        <w:rPr>
          <w:b/>
          <w:sz w:val="28"/>
          <w:szCs w:val="28"/>
        </w:rPr>
      </w:pPr>
      <w:r>
        <w:rPr>
          <w:sz w:val="28"/>
          <w:szCs w:val="28"/>
        </w:rPr>
        <w:br/>
      </w:r>
      <w:r>
        <w:rPr>
          <w:b/>
          <w:sz w:val="28"/>
          <w:szCs w:val="28"/>
        </w:rPr>
        <w:t>АДМИНИСТРАЦИЯ КЕЖЕМСКОГО РАЙОНА</w:t>
      </w:r>
    </w:p>
    <w:p w:rsidR="00C538D4" w:rsidRDefault="00C538D4" w:rsidP="00C538D4">
      <w:pPr>
        <w:jc w:val="center"/>
        <w:outlineLvl w:val="0"/>
        <w:rPr>
          <w:b/>
          <w:sz w:val="28"/>
          <w:szCs w:val="28"/>
        </w:rPr>
      </w:pPr>
      <w:r>
        <w:rPr>
          <w:b/>
          <w:sz w:val="28"/>
          <w:szCs w:val="28"/>
        </w:rPr>
        <w:t>КРАСНОЯРСКОГО КРАЯ</w:t>
      </w:r>
    </w:p>
    <w:p w:rsidR="00C538D4" w:rsidRDefault="00C538D4" w:rsidP="00C538D4">
      <w:pPr>
        <w:jc w:val="center"/>
        <w:rPr>
          <w:b/>
          <w:sz w:val="28"/>
          <w:szCs w:val="28"/>
        </w:rPr>
      </w:pPr>
    </w:p>
    <w:p w:rsidR="00C538D4" w:rsidRDefault="00C538D4" w:rsidP="00C538D4">
      <w:pPr>
        <w:jc w:val="center"/>
        <w:outlineLvl w:val="0"/>
        <w:rPr>
          <w:b/>
          <w:sz w:val="28"/>
          <w:szCs w:val="28"/>
        </w:rPr>
      </w:pPr>
      <w:r>
        <w:rPr>
          <w:b/>
          <w:sz w:val="28"/>
          <w:szCs w:val="28"/>
        </w:rPr>
        <w:t>ПОСТАНОВЛЕНИЕ</w:t>
      </w:r>
    </w:p>
    <w:p w:rsidR="00C538D4" w:rsidRDefault="00C538D4" w:rsidP="00C538D4">
      <w:pPr>
        <w:jc w:val="center"/>
        <w:rPr>
          <w:sz w:val="28"/>
          <w:szCs w:val="28"/>
        </w:rPr>
      </w:pPr>
    </w:p>
    <w:p w:rsidR="00C538D4" w:rsidRDefault="00384A44" w:rsidP="00C538D4">
      <w:pPr>
        <w:rPr>
          <w:sz w:val="28"/>
          <w:szCs w:val="28"/>
        </w:rPr>
      </w:pPr>
      <w:r>
        <w:rPr>
          <w:sz w:val="28"/>
          <w:szCs w:val="28"/>
        </w:rPr>
        <w:t>11.11</w:t>
      </w:r>
      <w:r w:rsidR="00C538D4">
        <w:rPr>
          <w:sz w:val="28"/>
          <w:szCs w:val="28"/>
        </w:rPr>
        <w:t xml:space="preserve">.2020               </w:t>
      </w:r>
      <w:r>
        <w:rPr>
          <w:sz w:val="28"/>
          <w:szCs w:val="28"/>
        </w:rPr>
        <w:t xml:space="preserve">  </w:t>
      </w:r>
      <w:r w:rsidR="00C538D4">
        <w:rPr>
          <w:sz w:val="28"/>
          <w:szCs w:val="28"/>
        </w:rPr>
        <w:t xml:space="preserve">                             № </w:t>
      </w:r>
      <w:r>
        <w:rPr>
          <w:sz w:val="28"/>
          <w:szCs w:val="28"/>
        </w:rPr>
        <w:t>708</w:t>
      </w:r>
      <w:r w:rsidR="00C538D4">
        <w:rPr>
          <w:sz w:val="28"/>
          <w:szCs w:val="28"/>
        </w:rPr>
        <w:t>-п                                           г. Кодинск</w:t>
      </w:r>
    </w:p>
    <w:p w:rsidR="00C538D4" w:rsidRDefault="00C538D4" w:rsidP="00C538D4">
      <w:pPr>
        <w:ind w:right="5395"/>
        <w:jc w:val="both"/>
      </w:pPr>
    </w:p>
    <w:p w:rsidR="00C538D4" w:rsidRDefault="00497E76" w:rsidP="00C538D4">
      <w:pPr>
        <w:widowControl w:val="0"/>
        <w:autoSpaceDE w:val="0"/>
        <w:autoSpaceDN w:val="0"/>
        <w:jc w:val="both"/>
        <w:rPr>
          <w:sz w:val="28"/>
          <w:szCs w:val="28"/>
        </w:rPr>
      </w:pPr>
      <w:r>
        <w:rPr>
          <w:sz w:val="28"/>
          <w:szCs w:val="28"/>
        </w:rPr>
        <w:t>О внесении изменений в постановление Администрации Кежемского района  02.04.2020 №202-п «</w:t>
      </w:r>
      <w:r w:rsidR="00C538D4">
        <w:rPr>
          <w:sz w:val="28"/>
          <w:szCs w:val="28"/>
        </w:rPr>
        <w:t>Об утверждении Методики распределения между главными распорядителями бюджетных средств, муниципальными образованиями Кежемского района субсидии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r>
        <w:rPr>
          <w:sz w:val="28"/>
          <w:szCs w:val="28"/>
        </w:rPr>
        <w:t>»</w:t>
      </w:r>
    </w:p>
    <w:p w:rsidR="00C538D4" w:rsidRDefault="00C538D4" w:rsidP="00C538D4">
      <w:pPr>
        <w:ind w:right="-6"/>
        <w:jc w:val="both"/>
        <w:rPr>
          <w:sz w:val="28"/>
          <w:szCs w:val="28"/>
        </w:rPr>
      </w:pPr>
    </w:p>
    <w:p w:rsidR="00C538D4" w:rsidRDefault="00C538D4" w:rsidP="00C538D4">
      <w:pPr>
        <w:widowControl w:val="0"/>
        <w:autoSpaceDE w:val="0"/>
        <w:autoSpaceDN w:val="0"/>
        <w:ind w:firstLine="540"/>
        <w:jc w:val="both"/>
        <w:rPr>
          <w:sz w:val="28"/>
          <w:szCs w:val="28"/>
        </w:rPr>
      </w:pPr>
      <w:r>
        <w:rPr>
          <w:sz w:val="28"/>
          <w:szCs w:val="28"/>
        </w:rPr>
        <w:t xml:space="preserve">В соответствии со </w:t>
      </w:r>
      <w:hyperlink r:id="rId7" w:history="1">
        <w:r>
          <w:rPr>
            <w:rStyle w:val="a5"/>
            <w:sz w:val="28"/>
            <w:szCs w:val="28"/>
          </w:rPr>
          <w:t>ст. 154</w:t>
        </w:r>
      </w:hyperlink>
      <w:r>
        <w:rPr>
          <w:sz w:val="28"/>
          <w:szCs w:val="28"/>
        </w:rPr>
        <w:t xml:space="preserve"> Бюджетного кодекса Российской Федерации, руководствуясь ст.ст. 17, </w:t>
      </w:r>
      <w:r w:rsidR="00384A44">
        <w:rPr>
          <w:sz w:val="28"/>
          <w:szCs w:val="28"/>
        </w:rPr>
        <w:t xml:space="preserve">18, </w:t>
      </w:r>
      <w:r>
        <w:rPr>
          <w:sz w:val="28"/>
          <w:szCs w:val="28"/>
        </w:rPr>
        <w:t>30.3, 32 Устава Кежемского района, ПОСТАНОВЛЯЮ:</w:t>
      </w:r>
    </w:p>
    <w:p w:rsidR="00497E76" w:rsidRDefault="00C538D4" w:rsidP="00C538D4">
      <w:pPr>
        <w:widowControl w:val="0"/>
        <w:autoSpaceDE w:val="0"/>
        <w:autoSpaceDN w:val="0"/>
        <w:ind w:firstLine="539"/>
        <w:jc w:val="both"/>
        <w:rPr>
          <w:sz w:val="28"/>
          <w:szCs w:val="28"/>
        </w:rPr>
      </w:pPr>
      <w:r>
        <w:rPr>
          <w:sz w:val="28"/>
          <w:szCs w:val="28"/>
        </w:rPr>
        <w:t xml:space="preserve">1. </w:t>
      </w:r>
      <w:r w:rsidR="00497E76">
        <w:rPr>
          <w:sz w:val="28"/>
          <w:szCs w:val="28"/>
        </w:rPr>
        <w:t>Внести в постановление Администрации Кежемского района  02.04.2020 №202-п «Об утверждении Методики распределения между главными распорядителями бюджетных средств, муниципальными образованиями Кежемского района субсидии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следующие изменения:</w:t>
      </w:r>
    </w:p>
    <w:p w:rsidR="00497E76" w:rsidRDefault="00350F95" w:rsidP="00C538D4">
      <w:pPr>
        <w:widowControl w:val="0"/>
        <w:autoSpaceDE w:val="0"/>
        <w:autoSpaceDN w:val="0"/>
        <w:ind w:firstLine="539"/>
        <w:jc w:val="both"/>
        <w:rPr>
          <w:sz w:val="28"/>
          <w:szCs w:val="28"/>
        </w:rPr>
      </w:pPr>
      <w:r w:rsidRPr="00350F95">
        <w:rPr>
          <w:sz w:val="28"/>
          <w:szCs w:val="28"/>
        </w:rPr>
        <w:t>1.1</w:t>
      </w:r>
      <w:r w:rsidR="00497E76">
        <w:rPr>
          <w:sz w:val="28"/>
          <w:szCs w:val="28"/>
        </w:rPr>
        <w:t xml:space="preserve">. </w:t>
      </w:r>
      <w:r w:rsidR="004A5C72">
        <w:rPr>
          <w:sz w:val="28"/>
          <w:szCs w:val="28"/>
        </w:rPr>
        <w:t>Пункт 2 п</w:t>
      </w:r>
      <w:r w:rsidR="00497E76" w:rsidRPr="004A5C72">
        <w:rPr>
          <w:sz w:val="28"/>
          <w:szCs w:val="28"/>
        </w:rPr>
        <w:t>риложени</w:t>
      </w:r>
      <w:r w:rsidR="004A5C72">
        <w:rPr>
          <w:sz w:val="28"/>
          <w:szCs w:val="28"/>
        </w:rPr>
        <w:t>я</w:t>
      </w:r>
      <w:r w:rsidR="00497E76" w:rsidRPr="004A5C72">
        <w:rPr>
          <w:sz w:val="28"/>
          <w:szCs w:val="28"/>
        </w:rPr>
        <w:t xml:space="preserve"> к постановлению </w:t>
      </w:r>
      <w:r w:rsidR="004A5C72">
        <w:rPr>
          <w:sz w:val="28"/>
          <w:szCs w:val="28"/>
        </w:rPr>
        <w:t>дополнить</w:t>
      </w:r>
      <w:r w:rsidRPr="00350F95">
        <w:rPr>
          <w:sz w:val="28"/>
          <w:szCs w:val="28"/>
        </w:rPr>
        <w:t xml:space="preserve"> </w:t>
      </w:r>
      <w:r>
        <w:rPr>
          <w:sz w:val="28"/>
          <w:szCs w:val="28"/>
        </w:rPr>
        <w:t>абзацами следующего содержания</w:t>
      </w:r>
      <w:r w:rsidR="00497E76" w:rsidRPr="004A5C72">
        <w:rPr>
          <w:sz w:val="28"/>
          <w:szCs w:val="28"/>
        </w:rPr>
        <w:t>:</w:t>
      </w:r>
    </w:p>
    <w:p w:rsidR="004A5C72" w:rsidRPr="00C538D4" w:rsidRDefault="004A5C72" w:rsidP="004A5C72">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C538D4">
        <w:rPr>
          <w:rFonts w:ascii="Times New Roman" w:hAnsi="Times New Roman" w:cs="Times New Roman"/>
          <w:sz w:val="28"/>
          <w:szCs w:val="28"/>
        </w:rPr>
        <w:t>Распределение субсидий, предоставляемых ГРБС</w:t>
      </w:r>
      <w:r w:rsidR="00AA26B2">
        <w:rPr>
          <w:rFonts w:ascii="Times New Roman" w:hAnsi="Times New Roman" w:cs="Times New Roman"/>
          <w:sz w:val="28"/>
          <w:szCs w:val="28"/>
        </w:rPr>
        <w:t>,</w:t>
      </w:r>
      <w:r w:rsidRPr="00C538D4">
        <w:rPr>
          <w:rFonts w:ascii="Times New Roman" w:hAnsi="Times New Roman" w:cs="Times New Roman"/>
          <w:sz w:val="28"/>
          <w:szCs w:val="28"/>
        </w:rPr>
        <w:t xml:space="preserve"> поселениям на втором этапе, осуществляется Постановлен</w:t>
      </w:r>
      <w:r w:rsidR="00AA26B2">
        <w:rPr>
          <w:rFonts w:ascii="Times New Roman" w:hAnsi="Times New Roman" w:cs="Times New Roman"/>
          <w:sz w:val="28"/>
          <w:szCs w:val="28"/>
        </w:rPr>
        <w:t>ием</w:t>
      </w:r>
      <w:r w:rsidRPr="00C538D4">
        <w:rPr>
          <w:rFonts w:ascii="Times New Roman" w:hAnsi="Times New Roman" w:cs="Times New Roman"/>
          <w:sz w:val="28"/>
          <w:szCs w:val="28"/>
        </w:rPr>
        <w:t xml:space="preserve"> Администрации Кежемского района, с учетом сроков опубликования Росстатом информации о фактическом значении показателя среднего дохода от трудовой деятельности </w:t>
      </w:r>
      <w:r w:rsidRPr="004A5C72">
        <w:rPr>
          <w:rFonts w:ascii="Times New Roman" w:hAnsi="Times New Roman" w:cs="Times New Roman"/>
          <w:sz w:val="28"/>
          <w:szCs w:val="28"/>
        </w:rPr>
        <w:t xml:space="preserve">по Кежемскому району </w:t>
      </w:r>
      <w:r w:rsidRPr="00C538D4">
        <w:rPr>
          <w:rFonts w:ascii="Times New Roman" w:hAnsi="Times New Roman" w:cs="Times New Roman"/>
          <w:sz w:val="28"/>
          <w:szCs w:val="28"/>
        </w:rPr>
        <w:t>за отчетный финансовый год.</w:t>
      </w:r>
    </w:p>
    <w:p w:rsidR="004A5C72" w:rsidRPr="00C538D4" w:rsidRDefault="004A5C72" w:rsidP="004A5C72">
      <w:pPr>
        <w:pStyle w:val="ConsPlusNormal"/>
        <w:spacing w:line="276" w:lineRule="auto"/>
        <w:ind w:firstLine="540"/>
        <w:jc w:val="both"/>
        <w:rPr>
          <w:rFonts w:ascii="Times New Roman" w:hAnsi="Times New Roman" w:cs="Times New Roman"/>
          <w:sz w:val="28"/>
          <w:szCs w:val="28"/>
        </w:rPr>
      </w:pPr>
      <w:r w:rsidRPr="00C538D4">
        <w:rPr>
          <w:rFonts w:ascii="Times New Roman" w:hAnsi="Times New Roman" w:cs="Times New Roman"/>
          <w:sz w:val="28"/>
          <w:szCs w:val="28"/>
        </w:rPr>
        <w:t>Размер субсидий, предоставляемых ГРБС, поселениям на втором этапе, определяется по формуле:</w:t>
      </w:r>
    </w:p>
    <w:p w:rsidR="004A5C72" w:rsidRPr="00C538D4" w:rsidRDefault="004A5C72" w:rsidP="004A5C72">
      <w:pPr>
        <w:widowControl w:val="0"/>
        <w:autoSpaceDE w:val="0"/>
        <w:autoSpaceDN w:val="0"/>
        <w:spacing w:line="276" w:lineRule="auto"/>
        <w:ind w:firstLine="539"/>
        <w:jc w:val="center"/>
        <w:rPr>
          <w:sz w:val="28"/>
          <w:szCs w:val="28"/>
        </w:rPr>
      </w:pPr>
      <w:r w:rsidRPr="00C538D4">
        <w:rPr>
          <w:sz w:val="28"/>
          <w:szCs w:val="28"/>
          <w:lang w:val="en-US"/>
        </w:rPr>
        <w:t>S</w:t>
      </w:r>
      <w:r w:rsidRPr="00C538D4">
        <w:rPr>
          <w:sz w:val="28"/>
          <w:szCs w:val="28"/>
          <w:vertAlign w:val="subscript"/>
        </w:rPr>
        <w:t>2</w:t>
      </w:r>
      <w:r w:rsidRPr="00C538D4">
        <w:rPr>
          <w:sz w:val="28"/>
          <w:szCs w:val="28"/>
        </w:rPr>
        <w:t>=</w:t>
      </w:r>
      <w:r w:rsidRPr="00C538D4">
        <w:rPr>
          <w:sz w:val="28"/>
          <w:szCs w:val="28"/>
          <w:lang w:val="en-US"/>
        </w:rPr>
        <w:t>S</w:t>
      </w:r>
      <w:r w:rsidRPr="00C538D4">
        <w:rPr>
          <w:sz w:val="28"/>
          <w:szCs w:val="28"/>
          <w:vertAlign w:val="subscript"/>
        </w:rPr>
        <w:t>2к</w:t>
      </w:r>
      <w:r w:rsidRPr="00C538D4">
        <w:rPr>
          <w:sz w:val="28"/>
          <w:szCs w:val="28"/>
          <w:vertAlign w:val="subscript"/>
          <w:lang w:val="en-US"/>
        </w:rPr>
        <w:t>i</w:t>
      </w:r>
      <w:r w:rsidRPr="00C538D4">
        <w:rPr>
          <w:sz w:val="28"/>
          <w:szCs w:val="28"/>
        </w:rPr>
        <w:t>+</w:t>
      </w:r>
      <w:r w:rsidRPr="00C538D4">
        <w:rPr>
          <w:sz w:val="28"/>
          <w:szCs w:val="28"/>
          <w:lang w:val="en-US"/>
        </w:rPr>
        <w:t>S</w:t>
      </w:r>
      <w:r w:rsidRPr="00C538D4">
        <w:rPr>
          <w:sz w:val="28"/>
          <w:szCs w:val="28"/>
          <w:vertAlign w:val="subscript"/>
        </w:rPr>
        <w:t>2Д</w:t>
      </w:r>
      <w:r w:rsidRPr="00C538D4">
        <w:rPr>
          <w:sz w:val="28"/>
          <w:szCs w:val="28"/>
          <w:vertAlign w:val="subscript"/>
          <w:lang w:val="en-US"/>
        </w:rPr>
        <w:t>i</w:t>
      </w:r>
      <w:r w:rsidRPr="00C538D4">
        <w:rPr>
          <w:sz w:val="28"/>
          <w:szCs w:val="28"/>
        </w:rPr>
        <w:t>, (4)</w:t>
      </w:r>
    </w:p>
    <w:p w:rsidR="004A5C72" w:rsidRPr="00C538D4" w:rsidRDefault="004A5C72" w:rsidP="004A5C72">
      <w:pPr>
        <w:pStyle w:val="ConsPlusNormal"/>
        <w:spacing w:line="276" w:lineRule="auto"/>
        <w:ind w:firstLine="540"/>
        <w:jc w:val="both"/>
        <w:rPr>
          <w:rFonts w:ascii="Times New Roman" w:hAnsi="Times New Roman" w:cs="Times New Roman"/>
          <w:sz w:val="28"/>
          <w:szCs w:val="28"/>
        </w:rPr>
      </w:pPr>
      <w:r w:rsidRPr="00C538D4">
        <w:rPr>
          <w:rFonts w:ascii="Times New Roman" w:hAnsi="Times New Roman" w:cs="Times New Roman"/>
          <w:sz w:val="28"/>
          <w:szCs w:val="28"/>
        </w:rPr>
        <w:lastRenderedPageBreak/>
        <w:t>где:</w:t>
      </w:r>
    </w:p>
    <w:p w:rsidR="004A5C72" w:rsidRPr="00C538D4" w:rsidRDefault="004A5C72" w:rsidP="004A5C72">
      <w:pPr>
        <w:pStyle w:val="ConsPlusNormal"/>
        <w:spacing w:line="276" w:lineRule="auto"/>
        <w:ind w:firstLine="540"/>
        <w:jc w:val="both"/>
        <w:rPr>
          <w:rFonts w:ascii="Times New Roman" w:hAnsi="Times New Roman" w:cs="Times New Roman"/>
          <w:sz w:val="28"/>
          <w:szCs w:val="28"/>
        </w:rPr>
      </w:pPr>
      <w:r w:rsidRPr="00C538D4">
        <w:rPr>
          <w:rFonts w:ascii="Times New Roman" w:hAnsi="Times New Roman" w:cs="Times New Roman"/>
          <w:sz w:val="28"/>
          <w:szCs w:val="28"/>
        </w:rPr>
        <w:t>S</w:t>
      </w:r>
      <w:r w:rsidRPr="00C538D4">
        <w:rPr>
          <w:rFonts w:ascii="Times New Roman" w:hAnsi="Times New Roman" w:cs="Times New Roman"/>
          <w:sz w:val="28"/>
          <w:szCs w:val="28"/>
          <w:vertAlign w:val="subscript"/>
        </w:rPr>
        <w:t>2</w:t>
      </w:r>
      <w:r w:rsidRPr="00C538D4">
        <w:rPr>
          <w:rFonts w:ascii="Times New Roman" w:hAnsi="Times New Roman" w:cs="Times New Roman"/>
          <w:sz w:val="28"/>
          <w:szCs w:val="28"/>
        </w:rPr>
        <w:t xml:space="preserve"> - общий размер субсидии, предоставляемой ГРБС или поселению на втором этапе, тыс. рублей;</w:t>
      </w:r>
    </w:p>
    <w:p w:rsidR="004A5C72" w:rsidRPr="00C538D4" w:rsidRDefault="004A5C72" w:rsidP="004A5C72">
      <w:pPr>
        <w:pStyle w:val="ConsPlusNormal"/>
        <w:spacing w:line="276" w:lineRule="auto"/>
        <w:ind w:firstLine="540"/>
        <w:jc w:val="both"/>
        <w:rPr>
          <w:rFonts w:ascii="Times New Roman" w:hAnsi="Times New Roman" w:cs="Times New Roman"/>
          <w:sz w:val="28"/>
          <w:szCs w:val="28"/>
        </w:rPr>
      </w:pPr>
      <w:r w:rsidRPr="00C538D4">
        <w:rPr>
          <w:rFonts w:ascii="Times New Roman" w:hAnsi="Times New Roman" w:cs="Times New Roman"/>
          <w:sz w:val="28"/>
          <w:szCs w:val="28"/>
        </w:rPr>
        <w:t>S</w:t>
      </w:r>
      <w:r w:rsidRPr="00C538D4">
        <w:rPr>
          <w:rFonts w:ascii="Times New Roman" w:hAnsi="Times New Roman" w:cs="Times New Roman"/>
          <w:sz w:val="28"/>
          <w:szCs w:val="28"/>
          <w:vertAlign w:val="subscript"/>
        </w:rPr>
        <w:t>2Кi</w:t>
      </w:r>
      <w:r w:rsidRPr="00C538D4">
        <w:rPr>
          <w:rFonts w:ascii="Times New Roman" w:hAnsi="Times New Roman" w:cs="Times New Roman"/>
          <w:sz w:val="28"/>
          <w:szCs w:val="28"/>
        </w:rPr>
        <w:t xml:space="preserve"> - размер субсидии, предоставляемой ГРБС или поселению на увеличение фондов оплаты труда работников учреждений культуры на втором этапе, тыс. рублей;</w:t>
      </w:r>
    </w:p>
    <w:p w:rsidR="004A5C72" w:rsidRPr="00C538D4" w:rsidRDefault="004A5C72" w:rsidP="004A5C72">
      <w:pPr>
        <w:pStyle w:val="ConsPlusNormal"/>
        <w:spacing w:line="276" w:lineRule="auto"/>
        <w:ind w:firstLine="540"/>
        <w:jc w:val="both"/>
        <w:rPr>
          <w:rFonts w:ascii="Times New Roman" w:hAnsi="Times New Roman" w:cs="Times New Roman"/>
          <w:sz w:val="28"/>
          <w:szCs w:val="28"/>
        </w:rPr>
      </w:pPr>
      <w:r w:rsidRPr="00C538D4">
        <w:rPr>
          <w:rFonts w:ascii="Times New Roman" w:hAnsi="Times New Roman" w:cs="Times New Roman"/>
          <w:sz w:val="28"/>
          <w:szCs w:val="28"/>
        </w:rPr>
        <w:t>S</w:t>
      </w:r>
      <w:r w:rsidRPr="00C538D4">
        <w:rPr>
          <w:rFonts w:ascii="Times New Roman" w:hAnsi="Times New Roman" w:cs="Times New Roman"/>
          <w:sz w:val="28"/>
          <w:szCs w:val="28"/>
          <w:vertAlign w:val="subscript"/>
        </w:rPr>
        <w:t>2Дi</w:t>
      </w:r>
      <w:r w:rsidRPr="00C538D4">
        <w:rPr>
          <w:rFonts w:ascii="Times New Roman" w:hAnsi="Times New Roman" w:cs="Times New Roman"/>
          <w:sz w:val="28"/>
          <w:szCs w:val="28"/>
        </w:rPr>
        <w:t xml:space="preserve"> размер субсидии, предоставляемой ГРБС на первом этапе на увеличение фондов оплаты труда педагогических работников муниципальных учреждений дополнительного образования и непосредственно осуществляющих тренировочный процесс работников муниципальных спортивных школ на втором этапе, тыс. рублей;</w:t>
      </w:r>
    </w:p>
    <w:p w:rsidR="004A5C72" w:rsidRPr="00C538D4" w:rsidRDefault="004A5C72" w:rsidP="004A5C72">
      <w:pPr>
        <w:pStyle w:val="ConsPlusNormal"/>
        <w:spacing w:line="276" w:lineRule="auto"/>
        <w:jc w:val="both"/>
        <w:rPr>
          <w:rFonts w:ascii="Times New Roman" w:hAnsi="Times New Roman" w:cs="Times New Roman"/>
          <w:sz w:val="28"/>
          <w:szCs w:val="28"/>
        </w:rPr>
      </w:pPr>
    </w:p>
    <w:p w:rsidR="004A5C72" w:rsidRPr="00C538D4" w:rsidRDefault="0065434F" w:rsidP="004A5C72">
      <w:pPr>
        <w:spacing w:line="276" w:lineRule="auto"/>
        <w:jc w:val="center"/>
        <w:rPr>
          <w:rFonts w:eastAsia="Calibri"/>
          <w:i/>
          <w:sz w:val="28"/>
          <w:szCs w:val="28"/>
          <w:lang w:eastAsia="en-US"/>
        </w:rPr>
      </w:pPr>
      <m:oMath>
        <m:sSub>
          <m:sSubPr>
            <m:ctrlPr>
              <w:rPr>
                <w:rFonts w:ascii="Cambria Math" w:eastAsia="Calibri" w:hAnsi="Cambria Math"/>
                <w:sz w:val="28"/>
                <w:szCs w:val="28"/>
                <w:lang w:eastAsia="en-US"/>
              </w:rPr>
            </m:ctrlPr>
          </m:sSubPr>
          <m:e>
            <m:r>
              <m:rPr>
                <m:sty m:val="p"/>
              </m:rPr>
              <w:rPr>
                <w:rFonts w:ascii="Cambria Math" w:hAnsi="Cambria Math"/>
                <w:sz w:val="28"/>
                <w:szCs w:val="28"/>
              </w:rPr>
              <m:t>S</m:t>
            </m:r>
          </m:e>
          <m:sub>
            <m:r>
              <m:rPr>
                <m:sty m:val="p"/>
              </m:rPr>
              <w:rPr>
                <w:rFonts w:ascii="Cambria Math" w:hAnsi="Cambria Math"/>
                <w:sz w:val="28"/>
                <w:szCs w:val="28"/>
              </w:rPr>
              <m:t>2К</m:t>
            </m:r>
            <m:r>
              <m:rPr>
                <m:sty m:val="p"/>
              </m:rPr>
              <w:rPr>
                <w:rFonts w:ascii="Cambria Math" w:hAnsi="Cambria Math"/>
                <w:sz w:val="28"/>
                <w:szCs w:val="28"/>
                <w:lang w:val="en-US"/>
              </w:rPr>
              <m:t>i</m:t>
            </m:r>
          </m:sub>
        </m:sSub>
        <m:r>
          <w:rPr>
            <w:rFonts w:ascii="Cambria Math" w:hAnsi="Cambria Math"/>
            <w:sz w:val="28"/>
            <w:szCs w:val="28"/>
          </w:rPr>
          <m:t>=</m:t>
        </m:r>
        <m:f>
          <m:fPr>
            <m:ctrlPr>
              <w:rPr>
                <w:rFonts w:ascii="Cambria Math" w:eastAsia="Calibri" w:hAnsi="Cambria Math"/>
                <w:i/>
                <w:sz w:val="28"/>
                <w:szCs w:val="28"/>
                <w:lang w:val="en-US" w:eastAsia="en-US"/>
              </w:rPr>
            </m:ctrlPr>
          </m:fPr>
          <m:num>
            <m:d>
              <m:dPr>
                <m:ctrlPr>
                  <w:rPr>
                    <w:rFonts w:ascii="Cambria Math" w:hAnsi="Cambria Math"/>
                    <w:i/>
                    <w:sz w:val="28"/>
                    <w:szCs w:val="28"/>
                    <w:lang w:val="en-US"/>
                  </w:rPr>
                </m:ctrlPr>
              </m:dPr>
              <m:e>
                <m:sSub>
                  <m:sSubPr>
                    <m:ctrlPr>
                      <w:rPr>
                        <w:rFonts w:ascii="Cambria Math" w:eastAsia="Calibri" w:hAnsi="Cambria Math"/>
                        <w:i/>
                        <w:sz w:val="28"/>
                        <w:szCs w:val="28"/>
                        <w:lang w:val="en-US" w:eastAsia="en-US"/>
                      </w:rPr>
                    </m:ctrlPr>
                  </m:sSubPr>
                  <m:e>
                    <m:r>
                      <w:rPr>
                        <w:rFonts w:ascii="Cambria Math" w:hAnsi="Cambria Math"/>
                        <w:sz w:val="28"/>
                        <w:szCs w:val="28"/>
                      </w:rPr>
                      <m:t>ЗП</m:t>
                    </m:r>
                  </m:e>
                  <m:sub>
                    <m:r>
                      <w:rPr>
                        <w:rFonts w:ascii="Cambria Math" w:hAnsi="Cambria Math"/>
                        <w:sz w:val="28"/>
                        <w:szCs w:val="28"/>
                      </w:rPr>
                      <m:t>2К</m:t>
                    </m:r>
                    <m:r>
                      <w:rPr>
                        <w:rFonts w:ascii="Cambria Math" w:hAnsi="Cambria Math"/>
                        <w:sz w:val="28"/>
                        <w:szCs w:val="28"/>
                        <w:lang w:val="en-US"/>
                      </w:rPr>
                      <m:t>i</m:t>
                    </m:r>
                  </m:sub>
                </m:sSub>
                <m:r>
                  <w:rPr>
                    <w:rFonts w:ascii="Cambria Math" w:hAnsi="Cambria Math"/>
                    <w:sz w:val="28"/>
                    <w:szCs w:val="28"/>
                  </w:rPr>
                  <m:t xml:space="preserve"> х </m:t>
                </m:r>
                <m:sSub>
                  <m:sSubPr>
                    <m:ctrlPr>
                      <w:rPr>
                        <w:rFonts w:ascii="Cambria Math" w:eastAsia="Calibri" w:hAnsi="Cambria Math"/>
                        <w:i/>
                        <w:sz w:val="28"/>
                        <w:szCs w:val="28"/>
                        <w:lang w:eastAsia="en-US"/>
                      </w:rPr>
                    </m:ctrlPr>
                  </m:sSubPr>
                  <m:e>
                    <m:r>
                      <w:rPr>
                        <w:rFonts w:ascii="Cambria Math" w:hAnsi="Cambria Math"/>
                        <w:sz w:val="28"/>
                        <w:szCs w:val="28"/>
                      </w:rPr>
                      <m:t>К</m:t>
                    </m:r>
                  </m:e>
                  <m:sub>
                    <m:r>
                      <w:rPr>
                        <w:rFonts w:ascii="Cambria Math" w:hAnsi="Cambria Math"/>
                        <w:sz w:val="28"/>
                        <w:szCs w:val="28"/>
                      </w:rPr>
                      <m:t>2</m:t>
                    </m:r>
                  </m:sub>
                </m:sSub>
                <m:r>
                  <w:rPr>
                    <w:rFonts w:ascii="Cambria Math" w:hAnsi="Cambria Math"/>
                    <w:sz w:val="28"/>
                    <w:szCs w:val="28"/>
                  </w:rPr>
                  <m:t xml:space="preserve"> х </m:t>
                </m:r>
                <m:sSub>
                  <m:sSubPr>
                    <m:ctrlPr>
                      <w:rPr>
                        <w:rFonts w:ascii="Cambria Math" w:eastAsia="Calibri" w:hAnsi="Cambria Math"/>
                        <w:i/>
                        <w:sz w:val="28"/>
                        <w:szCs w:val="28"/>
                        <w:lang w:eastAsia="en-US"/>
                      </w:rPr>
                    </m:ctrlPr>
                  </m:sSubPr>
                  <m:e>
                    <m:r>
                      <w:rPr>
                        <w:rFonts w:ascii="Cambria Math" w:hAnsi="Cambria Math"/>
                        <w:sz w:val="28"/>
                        <w:szCs w:val="28"/>
                      </w:rPr>
                      <m:t>К</m:t>
                    </m:r>
                  </m:e>
                  <m:sub>
                    <m:r>
                      <w:rPr>
                        <w:rFonts w:ascii="Cambria Math" w:hAnsi="Cambria Math"/>
                        <w:sz w:val="28"/>
                        <w:szCs w:val="28"/>
                      </w:rPr>
                      <m:t>2Ккор</m:t>
                    </m:r>
                  </m:sub>
                </m:sSub>
                <m:r>
                  <w:rPr>
                    <w:rFonts w:ascii="Cambria Math" w:hAnsi="Cambria Math"/>
                    <w:sz w:val="28"/>
                    <w:szCs w:val="28"/>
                  </w:rPr>
                  <m:t>-</m:t>
                </m:r>
                <m:sSub>
                  <m:sSubPr>
                    <m:ctrlPr>
                      <w:rPr>
                        <w:rFonts w:ascii="Cambria Math" w:eastAsia="Calibri" w:hAnsi="Cambria Math"/>
                        <w:i/>
                        <w:sz w:val="28"/>
                        <w:szCs w:val="28"/>
                        <w:lang w:val="en-US" w:eastAsia="en-US"/>
                      </w:rPr>
                    </m:ctrlPr>
                  </m:sSubPr>
                  <m:e>
                    <m:r>
                      <w:rPr>
                        <w:rFonts w:ascii="Cambria Math" w:hAnsi="Cambria Math"/>
                        <w:sz w:val="28"/>
                        <w:szCs w:val="28"/>
                      </w:rPr>
                      <m:t>ЗП</m:t>
                    </m:r>
                  </m:e>
                  <m:sub>
                    <m:r>
                      <w:rPr>
                        <w:rFonts w:ascii="Cambria Math" w:hAnsi="Cambria Math"/>
                        <w:sz w:val="28"/>
                        <w:szCs w:val="28"/>
                      </w:rPr>
                      <m:t>2К</m:t>
                    </m:r>
                    <m:r>
                      <w:rPr>
                        <w:rFonts w:ascii="Cambria Math" w:hAnsi="Cambria Math"/>
                        <w:sz w:val="28"/>
                        <w:szCs w:val="28"/>
                        <w:lang w:val="en-US"/>
                      </w:rPr>
                      <m:t>i</m:t>
                    </m:r>
                  </m:sub>
                </m:sSub>
              </m:e>
            </m:d>
            <m:r>
              <w:rPr>
                <w:rFonts w:ascii="Cambria Math" w:hAnsi="Cambria Math"/>
                <w:sz w:val="28"/>
                <w:szCs w:val="28"/>
              </w:rPr>
              <m:t>х</m:t>
            </m:r>
            <m:sSub>
              <m:sSubPr>
                <m:ctrlPr>
                  <w:rPr>
                    <w:rFonts w:ascii="Cambria Math" w:eastAsia="Calibri" w:hAnsi="Cambria Math"/>
                    <w:i/>
                    <w:sz w:val="28"/>
                    <w:szCs w:val="28"/>
                    <w:lang w:eastAsia="en-US"/>
                  </w:rPr>
                </m:ctrlPr>
              </m:sSubPr>
              <m:e>
                <m:r>
                  <w:rPr>
                    <w:rFonts w:ascii="Cambria Math" w:hAnsi="Cambria Math"/>
                    <w:sz w:val="28"/>
                    <w:szCs w:val="28"/>
                  </w:rPr>
                  <m:t>Ч</m:t>
                </m:r>
              </m:e>
              <m:sub>
                <m:r>
                  <w:rPr>
                    <w:rFonts w:ascii="Cambria Math" w:hAnsi="Cambria Math"/>
                    <w:sz w:val="28"/>
                    <w:szCs w:val="28"/>
                  </w:rPr>
                  <m:t>2К</m:t>
                </m:r>
                <m:r>
                  <w:rPr>
                    <w:rFonts w:ascii="Cambria Math" w:hAnsi="Cambria Math"/>
                    <w:sz w:val="28"/>
                    <w:szCs w:val="28"/>
                    <w:lang w:val="en-US"/>
                  </w:rPr>
                  <m:t>i</m:t>
                </m:r>
              </m:sub>
            </m:sSub>
            <m:r>
              <w:rPr>
                <w:rFonts w:ascii="Cambria Math" w:hAnsi="Cambria Math"/>
                <w:sz w:val="28"/>
                <w:szCs w:val="28"/>
              </w:rPr>
              <m:t xml:space="preserve">х 12 мес х </m:t>
            </m:r>
            <m:sSub>
              <m:sSubPr>
                <m:ctrlPr>
                  <w:rPr>
                    <w:rFonts w:ascii="Cambria Math" w:eastAsia="Calibri" w:hAnsi="Cambria Math"/>
                    <w:i/>
                    <w:sz w:val="28"/>
                    <w:szCs w:val="28"/>
                    <w:lang w:eastAsia="en-US"/>
                  </w:rPr>
                </m:ctrlPr>
              </m:sSubPr>
              <m:e>
                <m:r>
                  <w:rPr>
                    <w:rFonts w:ascii="Cambria Math" w:hAnsi="Cambria Math"/>
                    <w:sz w:val="28"/>
                    <w:szCs w:val="28"/>
                  </w:rPr>
                  <m:t>К</m:t>
                </m:r>
              </m:e>
              <m:sub>
                <m:r>
                  <w:rPr>
                    <w:rFonts w:ascii="Cambria Math" w:hAnsi="Cambria Math"/>
                    <w:sz w:val="28"/>
                    <w:szCs w:val="28"/>
                  </w:rPr>
                  <m:t>СВЗ</m:t>
                </m:r>
              </m:sub>
            </m:sSub>
          </m:num>
          <m:den>
            <m:r>
              <w:rPr>
                <w:rFonts w:ascii="Cambria Math" w:hAnsi="Cambria Math"/>
                <w:sz w:val="28"/>
                <w:szCs w:val="28"/>
              </w:rPr>
              <m:t>1000</m:t>
            </m:r>
          </m:den>
        </m:f>
        <m:r>
          <w:rPr>
            <w:rFonts w:ascii="Cambria Math" w:eastAsia="Calibri" w:hAnsi="Cambria Math"/>
            <w:sz w:val="28"/>
            <w:szCs w:val="28"/>
            <w:lang w:eastAsia="en-US"/>
          </w:rPr>
          <m:t>-</m:t>
        </m:r>
        <m:sSub>
          <m:sSubPr>
            <m:ctrlPr>
              <w:rPr>
                <w:rFonts w:ascii="Cambria Math" w:eastAsia="Calibri" w:hAnsi="Cambria Math"/>
                <w:sz w:val="28"/>
                <w:szCs w:val="28"/>
                <w:lang w:eastAsia="en-US"/>
              </w:rPr>
            </m:ctrlPr>
          </m:sSubPr>
          <m:e>
            <m:r>
              <m:rPr>
                <m:sty m:val="p"/>
              </m:rPr>
              <w:rPr>
                <w:rFonts w:ascii="Cambria Math" w:hAnsi="Cambria Math"/>
                <w:sz w:val="28"/>
                <w:szCs w:val="28"/>
              </w:rPr>
              <m:t>S</m:t>
            </m:r>
          </m:e>
          <m:sub>
            <m:r>
              <m:rPr>
                <m:sty m:val="p"/>
              </m:rPr>
              <w:rPr>
                <w:rFonts w:ascii="Cambria Math" w:hAnsi="Cambria Math"/>
                <w:sz w:val="28"/>
                <w:szCs w:val="28"/>
              </w:rPr>
              <m:t>1К</m:t>
            </m:r>
            <m:r>
              <m:rPr>
                <m:sty m:val="p"/>
              </m:rPr>
              <w:rPr>
                <w:rFonts w:ascii="Cambria Math" w:hAnsi="Cambria Math"/>
                <w:sz w:val="28"/>
                <w:szCs w:val="28"/>
                <w:lang w:val="en-US"/>
              </w:rPr>
              <m:t>i</m:t>
            </m:r>
          </m:sub>
        </m:sSub>
      </m:oMath>
      <w:r w:rsidR="00F35FFC" w:rsidRPr="00C538D4">
        <w:rPr>
          <w:rFonts w:eastAsiaTheme="minorEastAsia"/>
          <w:sz w:val="28"/>
          <w:szCs w:val="28"/>
          <w:lang w:eastAsia="en-US"/>
        </w:rPr>
        <w:fldChar w:fldCharType="begin"/>
      </w:r>
      <w:r w:rsidR="004A5C72" w:rsidRPr="00C538D4">
        <w:rPr>
          <w:rFonts w:eastAsiaTheme="minorEastAsia"/>
          <w:sz w:val="28"/>
          <w:szCs w:val="28"/>
          <w:lang w:eastAsia="en-US"/>
        </w:rPr>
        <w:instrText xml:space="preserve"> QUOTE </w:instrText>
      </w:r>
      <m:oMath>
        <m:sSub>
          <m:sSubPr>
            <m:ctrlPr>
              <w:rPr>
                <w:rFonts w:ascii="Cambria Math" w:eastAsia="Calibri" w:hAnsi="Cambria Math"/>
                <w:i/>
                <w:sz w:val="28"/>
                <w:szCs w:val="28"/>
                <w:lang w:eastAsia="en-US"/>
              </w:rPr>
            </m:ctrlPr>
          </m:sSubPr>
          <m:e>
            <m:r>
              <m:rPr>
                <m:sty m:val="p"/>
              </m:rPr>
              <w:rPr>
                <w:rFonts w:ascii="Cambria Math" w:eastAsia="Calibri" w:hAnsi="Cambria Math"/>
                <w:sz w:val="28"/>
                <w:szCs w:val="28"/>
                <w:lang w:eastAsia="en-US"/>
              </w:rPr>
              <m:t>S</m:t>
            </m:r>
          </m:e>
          <m:sub>
            <m:r>
              <m:rPr>
                <m:sty m:val="p"/>
              </m:rPr>
              <w:rPr>
                <w:rFonts w:ascii="Cambria Math" w:eastAsia="Calibri" w:hAnsi="Cambria Math"/>
                <w:sz w:val="28"/>
                <w:szCs w:val="28"/>
                <w:lang w:eastAsia="en-US"/>
              </w:rPr>
              <m:t>1К</m:t>
            </m:r>
            <m:r>
              <m:rPr>
                <m:sty m:val="p"/>
              </m:rPr>
              <w:rPr>
                <w:rFonts w:ascii="Cambria Math" w:eastAsia="Calibri" w:hAnsi="Cambria Math"/>
                <w:sz w:val="28"/>
                <w:szCs w:val="28"/>
                <w:lang w:val="en-US" w:eastAsia="en-US"/>
              </w:rPr>
              <m:t>i</m:t>
            </m:r>
          </m:sub>
        </m:sSub>
        <m:r>
          <m:rPr>
            <m:sty m:val="p"/>
          </m:rPr>
          <w:rPr>
            <w:rFonts w:ascii="Cambria Math" w:eastAsia="Calibri" w:hAnsi="Cambria Math"/>
            <w:sz w:val="28"/>
            <w:szCs w:val="28"/>
            <w:lang w:eastAsia="en-US"/>
          </w:rPr>
          <m:t>=</m:t>
        </m:r>
        <m:f>
          <m:fPr>
            <m:ctrlPr>
              <w:rPr>
                <w:rFonts w:ascii="Cambria Math" w:eastAsia="Calibri" w:hAnsi="Cambria Math"/>
                <w:i/>
                <w:sz w:val="28"/>
                <w:szCs w:val="28"/>
                <w:lang w:val="en-US" w:eastAsia="en-US"/>
              </w:rPr>
            </m:ctrlPr>
          </m:fPr>
          <m:num>
            <m:d>
              <m:dPr>
                <m:ctrlPr>
                  <w:rPr>
                    <w:rFonts w:ascii="Cambria Math" w:eastAsia="Calibri" w:hAnsi="Cambria Math"/>
                    <w:i/>
                    <w:sz w:val="28"/>
                    <w:szCs w:val="28"/>
                    <w:lang w:val="en-US" w:eastAsia="en-US"/>
                  </w:rPr>
                </m:ctrlPr>
              </m:dPr>
              <m:e>
                <m:sSub>
                  <m:sSubPr>
                    <m:ctrlPr>
                      <w:rPr>
                        <w:rFonts w:ascii="Cambria Math" w:eastAsia="Calibri" w:hAnsi="Cambria Math"/>
                        <w:i/>
                        <w:sz w:val="28"/>
                        <w:szCs w:val="28"/>
                        <w:lang w:val="en-US" w:eastAsia="en-US"/>
                      </w:rPr>
                    </m:ctrlPr>
                  </m:sSubPr>
                  <m:e>
                    <m:r>
                      <m:rPr>
                        <m:sty m:val="p"/>
                      </m:rPr>
                      <w:rPr>
                        <w:rFonts w:ascii="Cambria Math" w:eastAsia="Calibri" w:hAnsi="Cambria Math"/>
                        <w:sz w:val="28"/>
                        <w:szCs w:val="28"/>
                        <w:lang w:eastAsia="en-US"/>
                      </w:rPr>
                      <m:t>ЗП</m:t>
                    </m:r>
                  </m:e>
                  <m:sub>
                    <m:r>
                      <m:rPr>
                        <m:sty m:val="p"/>
                      </m:rPr>
                      <w:rPr>
                        <w:rFonts w:ascii="Cambria Math" w:eastAsia="Calibri" w:hAnsi="Cambria Math"/>
                        <w:sz w:val="28"/>
                        <w:szCs w:val="28"/>
                        <w:lang w:eastAsia="en-US"/>
                      </w:rPr>
                      <m:t>1к</m:t>
                    </m:r>
                    <m:r>
                      <m:rPr>
                        <m:sty m:val="p"/>
                      </m:rPr>
                      <w:rPr>
                        <w:rFonts w:ascii="Cambria Math" w:eastAsia="Calibri" w:hAnsi="Cambria Math"/>
                        <w:sz w:val="28"/>
                        <w:szCs w:val="28"/>
                        <w:lang w:val="en-US" w:eastAsia="en-US"/>
                      </w:rPr>
                      <m:t>i</m:t>
                    </m:r>
                  </m:sub>
                </m:sSub>
                <m:r>
                  <m:rPr>
                    <m:sty m:val="p"/>
                  </m:rPr>
                  <w:rPr>
                    <w:rFonts w:ascii="Cambria Math" w:eastAsia="Calibri" w:hAnsi="Cambria Math"/>
                    <w:sz w:val="28"/>
                    <w:szCs w:val="28"/>
                    <w:lang w:eastAsia="en-US"/>
                  </w:rPr>
                  <m:t xml:space="preserve"> х </m:t>
                </m:r>
                <m:sSub>
                  <m:sSubPr>
                    <m:ctrlPr>
                      <w:rPr>
                        <w:rFonts w:ascii="Cambria Math" w:eastAsia="Calibri" w:hAnsi="Cambria Math"/>
                        <w:i/>
                        <w:sz w:val="28"/>
                        <w:szCs w:val="28"/>
                        <w:lang w:eastAsia="en-US"/>
                      </w:rPr>
                    </m:ctrlPr>
                  </m:sSubPr>
                  <m:e>
                    <m:r>
                      <m:rPr>
                        <m:sty m:val="p"/>
                      </m:rPr>
                      <w:rPr>
                        <w:rFonts w:ascii="Cambria Math" w:eastAsia="Calibri" w:hAnsi="Cambria Math"/>
                        <w:sz w:val="28"/>
                        <w:szCs w:val="28"/>
                        <w:lang w:eastAsia="en-US"/>
                      </w:rPr>
                      <m:t>К</m:t>
                    </m:r>
                  </m:e>
                  <m:sub>
                    <m:r>
                      <m:rPr>
                        <m:sty m:val="p"/>
                      </m:rPr>
                      <w:rPr>
                        <w:rFonts w:ascii="Cambria Math" w:eastAsia="Calibri" w:hAnsi="Cambria Math"/>
                        <w:sz w:val="28"/>
                        <w:szCs w:val="28"/>
                        <w:lang w:eastAsia="en-US"/>
                      </w:rPr>
                      <m:t>1</m:t>
                    </m:r>
                  </m:sub>
                </m:sSub>
                <m:r>
                  <m:rPr>
                    <m:sty m:val="p"/>
                  </m:rPr>
                  <w:rPr>
                    <w:rFonts w:ascii="Cambria Math" w:eastAsia="Calibri" w:hAnsi="Cambria Math"/>
                    <w:sz w:val="28"/>
                    <w:szCs w:val="28"/>
                    <w:lang w:eastAsia="en-US"/>
                  </w:rPr>
                  <m:t xml:space="preserve"> х </m:t>
                </m:r>
                <m:sSub>
                  <m:sSubPr>
                    <m:ctrlPr>
                      <w:rPr>
                        <w:rFonts w:ascii="Cambria Math" w:eastAsia="Calibri" w:hAnsi="Cambria Math"/>
                        <w:i/>
                        <w:sz w:val="28"/>
                        <w:szCs w:val="28"/>
                        <w:lang w:eastAsia="en-US"/>
                      </w:rPr>
                    </m:ctrlPr>
                  </m:sSubPr>
                  <m:e>
                    <m:r>
                      <m:rPr>
                        <m:sty m:val="p"/>
                      </m:rPr>
                      <w:rPr>
                        <w:rFonts w:ascii="Cambria Math" w:eastAsia="Calibri" w:hAnsi="Cambria Math"/>
                        <w:sz w:val="28"/>
                        <w:szCs w:val="28"/>
                        <w:lang w:eastAsia="en-US"/>
                      </w:rPr>
                      <m:t>К</m:t>
                    </m:r>
                  </m:e>
                  <m:sub>
                    <m:r>
                      <m:rPr>
                        <m:sty m:val="p"/>
                      </m:rPr>
                      <w:rPr>
                        <w:rFonts w:ascii="Cambria Math" w:eastAsia="Calibri" w:hAnsi="Cambria Math"/>
                        <w:sz w:val="28"/>
                        <w:szCs w:val="28"/>
                        <w:lang w:eastAsia="en-US"/>
                      </w:rPr>
                      <m:t>1Ккор</m:t>
                    </m:r>
                  </m:sub>
                </m:sSub>
                <m:r>
                  <m:rPr>
                    <m:sty m:val="p"/>
                  </m:rPr>
                  <w:rPr>
                    <w:rFonts w:ascii="Cambria Math" w:eastAsia="Calibri" w:hAnsi="Cambria Math"/>
                    <w:sz w:val="28"/>
                    <w:szCs w:val="28"/>
                    <w:lang w:eastAsia="en-US"/>
                  </w:rPr>
                  <m:t>-</m:t>
                </m:r>
                <m:sSub>
                  <m:sSubPr>
                    <m:ctrlPr>
                      <w:rPr>
                        <w:rFonts w:ascii="Cambria Math" w:eastAsia="Calibri" w:hAnsi="Cambria Math"/>
                        <w:i/>
                        <w:sz w:val="28"/>
                        <w:szCs w:val="28"/>
                        <w:lang w:val="en-US" w:eastAsia="en-US"/>
                      </w:rPr>
                    </m:ctrlPr>
                  </m:sSubPr>
                  <m:e>
                    <m:r>
                      <m:rPr>
                        <m:sty m:val="p"/>
                      </m:rPr>
                      <w:rPr>
                        <w:rFonts w:ascii="Cambria Math" w:eastAsia="Calibri" w:hAnsi="Cambria Math"/>
                        <w:sz w:val="28"/>
                        <w:szCs w:val="28"/>
                        <w:lang w:eastAsia="en-US"/>
                      </w:rPr>
                      <m:t>ЗП</m:t>
                    </m:r>
                  </m:e>
                  <m:sub>
                    <m:r>
                      <m:rPr>
                        <m:sty m:val="p"/>
                      </m:rPr>
                      <w:rPr>
                        <w:rFonts w:ascii="Cambria Math" w:eastAsia="Calibri" w:hAnsi="Cambria Math"/>
                        <w:sz w:val="28"/>
                        <w:szCs w:val="28"/>
                        <w:lang w:eastAsia="en-US"/>
                      </w:rPr>
                      <m:t>1к</m:t>
                    </m:r>
                    <m:r>
                      <m:rPr>
                        <m:sty m:val="p"/>
                      </m:rPr>
                      <w:rPr>
                        <w:rFonts w:ascii="Cambria Math" w:eastAsia="Calibri" w:hAnsi="Cambria Math"/>
                        <w:sz w:val="28"/>
                        <w:szCs w:val="28"/>
                        <w:lang w:val="en-US" w:eastAsia="en-US"/>
                      </w:rPr>
                      <m:t>i</m:t>
                    </m:r>
                  </m:sub>
                </m:sSub>
              </m:e>
            </m:d>
            <m:r>
              <m:rPr>
                <m:sty m:val="p"/>
              </m:rPr>
              <w:rPr>
                <w:rFonts w:ascii="Cambria Math" w:eastAsia="Calibri" w:hAnsi="Cambria Math"/>
                <w:sz w:val="28"/>
                <w:szCs w:val="28"/>
                <w:lang w:eastAsia="en-US"/>
              </w:rPr>
              <m:t>х</m:t>
            </m:r>
            <m:sSub>
              <m:sSubPr>
                <m:ctrlPr>
                  <w:rPr>
                    <w:rFonts w:ascii="Cambria Math" w:eastAsia="Calibri" w:hAnsi="Cambria Math"/>
                    <w:i/>
                    <w:sz w:val="28"/>
                    <w:szCs w:val="28"/>
                    <w:lang w:eastAsia="en-US"/>
                  </w:rPr>
                </m:ctrlPr>
              </m:sSubPr>
              <m:e>
                <m:r>
                  <m:rPr>
                    <m:sty m:val="p"/>
                  </m:rPr>
                  <w:rPr>
                    <w:rFonts w:ascii="Cambria Math" w:eastAsia="Calibri" w:hAnsi="Cambria Math"/>
                    <w:sz w:val="28"/>
                    <w:szCs w:val="28"/>
                    <w:lang w:eastAsia="en-US"/>
                  </w:rPr>
                  <m:t>Ч</m:t>
                </m:r>
              </m:e>
              <m:sub>
                <m:r>
                  <m:rPr>
                    <m:sty m:val="p"/>
                  </m:rPr>
                  <w:rPr>
                    <w:rFonts w:ascii="Cambria Math" w:eastAsia="Calibri" w:hAnsi="Cambria Math"/>
                    <w:sz w:val="28"/>
                    <w:szCs w:val="28"/>
                    <w:lang w:eastAsia="en-US"/>
                  </w:rPr>
                  <m:t>1К</m:t>
                </m:r>
                <m:r>
                  <m:rPr>
                    <m:sty m:val="p"/>
                  </m:rPr>
                  <w:rPr>
                    <w:rFonts w:ascii="Cambria Math" w:eastAsia="Calibri" w:hAnsi="Cambria Math"/>
                    <w:sz w:val="28"/>
                    <w:szCs w:val="28"/>
                    <w:lang w:val="en-US" w:eastAsia="en-US"/>
                  </w:rPr>
                  <m:t>i</m:t>
                </m:r>
              </m:sub>
            </m:sSub>
            <m:r>
              <m:rPr>
                <m:sty m:val="p"/>
              </m:rPr>
              <w:rPr>
                <w:rFonts w:ascii="Cambria Math" w:eastAsia="Calibri" w:hAnsi="Cambria Math"/>
                <w:sz w:val="28"/>
                <w:szCs w:val="28"/>
                <w:lang w:eastAsia="en-US"/>
              </w:rPr>
              <m:t xml:space="preserve">х 9 мес х </m:t>
            </m:r>
            <m:sSub>
              <m:sSubPr>
                <m:ctrlPr>
                  <w:rPr>
                    <w:rFonts w:ascii="Cambria Math" w:eastAsia="Calibri" w:hAnsi="Cambria Math"/>
                    <w:i/>
                    <w:sz w:val="28"/>
                    <w:szCs w:val="28"/>
                    <w:lang w:eastAsia="en-US"/>
                  </w:rPr>
                </m:ctrlPr>
              </m:sSubPr>
              <m:e>
                <m:r>
                  <m:rPr>
                    <m:sty m:val="p"/>
                  </m:rPr>
                  <w:rPr>
                    <w:rFonts w:ascii="Cambria Math" w:eastAsia="Calibri" w:hAnsi="Cambria Math"/>
                    <w:sz w:val="28"/>
                    <w:szCs w:val="28"/>
                    <w:lang w:eastAsia="en-US"/>
                  </w:rPr>
                  <m:t>К</m:t>
                </m:r>
              </m:e>
              <m:sub>
                <m:r>
                  <m:rPr>
                    <m:sty m:val="p"/>
                  </m:rPr>
                  <w:rPr>
                    <w:rFonts w:ascii="Cambria Math" w:eastAsia="Calibri" w:hAnsi="Cambria Math"/>
                    <w:sz w:val="28"/>
                    <w:szCs w:val="28"/>
                    <w:lang w:eastAsia="en-US"/>
                  </w:rPr>
                  <m:t>СВЗ</m:t>
                </m:r>
              </m:sub>
            </m:sSub>
          </m:num>
          <m:den>
            <m:r>
              <m:rPr>
                <m:sty m:val="p"/>
              </m:rPr>
              <w:rPr>
                <w:rFonts w:ascii="Cambria Math" w:eastAsia="Calibri" w:hAnsi="Cambria Math"/>
                <w:sz w:val="28"/>
                <w:szCs w:val="28"/>
                <w:lang w:eastAsia="en-US"/>
              </w:rPr>
              <m:t>1000</m:t>
            </m:r>
          </m:den>
        </m:f>
      </m:oMath>
      <w:r w:rsidR="00F35FFC" w:rsidRPr="00C538D4">
        <w:rPr>
          <w:rFonts w:eastAsiaTheme="minorEastAsia"/>
          <w:sz w:val="28"/>
          <w:szCs w:val="28"/>
          <w:lang w:eastAsia="en-US"/>
        </w:rPr>
        <w:fldChar w:fldCharType="end"/>
      </w:r>
      <w:r w:rsidR="004A5C72" w:rsidRPr="00C538D4">
        <w:rPr>
          <w:i/>
          <w:sz w:val="28"/>
          <w:szCs w:val="28"/>
          <w:lang w:eastAsia="en-US"/>
        </w:rPr>
        <w:t xml:space="preserve">, </w:t>
      </w:r>
      <w:r w:rsidR="004A5C72" w:rsidRPr="00C538D4">
        <w:rPr>
          <w:sz w:val="28"/>
          <w:szCs w:val="28"/>
          <w:lang w:eastAsia="en-US"/>
        </w:rPr>
        <w:t>(5)</w:t>
      </w:r>
    </w:p>
    <w:p w:rsidR="004A5C72" w:rsidRPr="00C538D4" w:rsidRDefault="004A5C72" w:rsidP="004A5C72">
      <w:pPr>
        <w:pStyle w:val="ConsPlusNormal"/>
        <w:spacing w:line="276" w:lineRule="auto"/>
        <w:jc w:val="center"/>
        <w:rPr>
          <w:rFonts w:ascii="Times New Roman" w:hAnsi="Times New Roman" w:cs="Times New Roman"/>
          <w:sz w:val="28"/>
          <w:szCs w:val="28"/>
        </w:rPr>
      </w:pPr>
      <w:r w:rsidRPr="00C538D4">
        <w:rPr>
          <w:rFonts w:ascii="Times New Roman" w:hAnsi="Times New Roman" w:cs="Times New Roman"/>
          <w:sz w:val="28"/>
          <w:szCs w:val="28"/>
        </w:rPr>
        <w:t xml:space="preserve">но не менее </w:t>
      </w:r>
      <w:r>
        <w:rPr>
          <w:rFonts w:ascii="Times New Roman" w:hAnsi="Times New Roman" w:cs="Times New Roman"/>
          <w:noProof/>
          <w:position w:val="-22"/>
          <w:sz w:val="28"/>
          <w:szCs w:val="28"/>
        </w:rPr>
        <w:drawing>
          <wp:inline distT="0" distB="0" distL="0" distR="0">
            <wp:extent cx="393700" cy="431800"/>
            <wp:effectExtent l="0" t="0" r="0" b="6350"/>
            <wp:docPr id="4" name="Рисунок 4" descr="base_23675_254198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23675_254198_3278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700" cy="431800"/>
                    </a:xfrm>
                    <a:prstGeom prst="rect">
                      <a:avLst/>
                    </a:prstGeom>
                    <a:noFill/>
                    <a:ln>
                      <a:noFill/>
                    </a:ln>
                  </pic:spPr>
                </pic:pic>
              </a:graphicData>
            </a:graphic>
          </wp:inline>
        </w:drawing>
      </w:r>
      <w:r w:rsidRPr="00C538D4">
        <w:rPr>
          <w:rFonts w:ascii="Times New Roman" w:hAnsi="Times New Roman" w:cs="Times New Roman"/>
          <w:sz w:val="28"/>
          <w:szCs w:val="28"/>
        </w:rPr>
        <w:t xml:space="preserve"> (6)</w:t>
      </w:r>
    </w:p>
    <w:p w:rsidR="004A5C72" w:rsidRPr="00C538D4" w:rsidRDefault="004A5C72" w:rsidP="004A5C72">
      <w:pPr>
        <w:pStyle w:val="ConsPlusNormal"/>
        <w:spacing w:line="276" w:lineRule="auto"/>
        <w:jc w:val="both"/>
        <w:rPr>
          <w:rFonts w:ascii="Times New Roman" w:hAnsi="Times New Roman" w:cs="Times New Roman"/>
          <w:sz w:val="28"/>
          <w:szCs w:val="28"/>
        </w:rPr>
      </w:pPr>
    </w:p>
    <w:p w:rsidR="004A5C72" w:rsidRPr="00C538D4" w:rsidRDefault="004A5C72" w:rsidP="004A5C72">
      <w:pPr>
        <w:pStyle w:val="ConsPlusNormal"/>
        <w:spacing w:line="276" w:lineRule="auto"/>
        <w:ind w:firstLine="540"/>
        <w:jc w:val="both"/>
        <w:rPr>
          <w:rFonts w:ascii="Times New Roman" w:hAnsi="Times New Roman" w:cs="Times New Roman"/>
          <w:sz w:val="28"/>
          <w:szCs w:val="28"/>
        </w:rPr>
      </w:pPr>
      <w:r w:rsidRPr="00C538D4">
        <w:rPr>
          <w:rFonts w:ascii="Times New Roman" w:hAnsi="Times New Roman" w:cs="Times New Roman"/>
          <w:sz w:val="28"/>
          <w:szCs w:val="28"/>
        </w:rPr>
        <w:t>где:</w:t>
      </w:r>
    </w:p>
    <w:p w:rsidR="004A5C72" w:rsidRPr="00C538D4" w:rsidRDefault="004A5C72" w:rsidP="004A5C72">
      <w:pPr>
        <w:pStyle w:val="ConsPlusNormal"/>
        <w:spacing w:line="276" w:lineRule="auto"/>
        <w:ind w:firstLine="540"/>
        <w:jc w:val="both"/>
        <w:rPr>
          <w:rFonts w:ascii="Times New Roman" w:hAnsi="Times New Roman" w:cs="Times New Roman"/>
          <w:sz w:val="28"/>
          <w:szCs w:val="28"/>
        </w:rPr>
      </w:pPr>
      <w:r w:rsidRPr="00C538D4">
        <w:rPr>
          <w:rFonts w:ascii="Times New Roman" w:hAnsi="Times New Roman" w:cs="Times New Roman"/>
          <w:sz w:val="28"/>
          <w:szCs w:val="28"/>
        </w:rPr>
        <w:t>ЗП</w:t>
      </w:r>
      <w:r w:rsidRPr="00C538D4">
        <w:rPr>
          <w:rFonts w:ascii="Times New Roman" w:hAnsi="Times New Roman" w:cs="Times New Roman"/>
          <w:sz w:val="28"/>
          <w:szCs w:val="28"/>
          <w:vertAlign w:val="subscript"/>
        </w:rPr>
        <w:t>2Кi</w:t>
      </w:r>
      <w:r w:rsidRPr="00C538D4">
        <w:rPr>
          <w:rFonts w:ascii="Times New Roman" w:hAnsi="Times New Roman" w:cs="Times New Roman"/>
          <w:sz w:val="28"/>
          <w:szCs w:val="28"/>
        </w:rPr>
        <w:t xml:space="preserve"> - уровень средней заработной платы работников учреждений культуры Кежемского района, учитываемый для определения размера субсидий на втором этапе, рублей;</w:t>
      </w:r>
    </w:p>
    <w:p w:rsidR="004A5C72" w:rsidRPr="00C538D4" w:rsidRDefault="004A5C72" w:rsidP="004A5C72">
      <w:pPr>
        <w:widowControl w:val="0"/>
        <w:autoSpaceDE w:val="0"/>
        <w:autoSpaceDN w:val="0"/>
        <w:spacing w:line="276" w:lineRule="auto"/>
        <w:ind w:firstLine="709"/>
        <w:jc w:val="both"/>
        <w:rPr>
          <w:sz w:val="28"/>
          <w:szCs w:val="28"/>
        </w:rPr>
      </w:pPr>
      <w:r w:rsidRPr="00C538D4">
        <w:rPr>
          <w:sz w:val="28"/>
          <w:szCs w:val="28"/>
        </w:rPr>
        <w:t>K</w:t>
      </w:r>
      <w:r w:rsidR="002A712B">
        <w:rPr>
          <w:sz w:val="28"/>
          <w:szCs w:val="28"/>
          <w:vertAlign w:val="subscript"/>
        </w:rPr>
        <w:t>2</w:t>
      </w:r>
      <w:r w:rsidRPr="00C538D4">
        <w:rPr>
          <w:sz w:val="28"/>
          <w:szCs w:val="28"/>
        </w:rPr>
        <w:t xml:space="preserve"> – коэффициент роста показателя ЗП</w:t>
      </w:r>
      <w:r w:rsidR="002A712B">
        <w:rPr>
          <w:sz w:val="28"/>
          <w:szCs w:val="28"/>
          <w:vertAlign w:val="subscript"/>
        </w:rPr>
        <w:t>2</w:t>
      </w:r>
      <w:r w:rsidRPr="00C538D4">
        <w:rPr>
          <w:sz w:val="28"/>
          <w:szCs w:val="28"/>
          <w:vertAlign w:val="subscript"/>
          <w:lang w:val="en-US"/>
        </w:rPr>
        <w:t>Ki</w:t>
      </w:r>
      <w:r w:rsidRPr="00C538D4">
        <w:rPr>
          <w:sz w:val="28"/>
          <w:szCs w:val="28"/>
        </w:rPr>
        <w:t xml:space="preserve"> в текущем финансовом году по отношению к отчётному финансовому году (1,1);</w:t>
      </w:r>
    </w:p>
    <w:p w:rsidR="004A5C72" w:rsidRPr="00C538D4" w:rsidRDefault="004A5C72" w:rsidP="004A5C72">
      <w:pPr>
        <w:pStyle w:val="ConsPlusNormal"/>
        <w:spacing w:line="276" w:lineRule="auto"/>
        <w:ind w:firstLine="540"/>
        <w:jc w:val="both"/>
        <w:rPr>
          <w:rFonts w:ascii="Times New Roman" w:hAnsi="Times New Roman" w:cs="Times New Roman"/>
          <w:sz w:val="28"/>
          <w:szCs w:val="28"/>
        </w:rPr>
      </w:pPr>
      <w:r w:rsidRPr="00C538D4">
        <w:rPr>
          <w:rFonts w:ascii="Times New Roman" w:hAnsi="Times New Roman" w:cs="Times New Roman"/>
          <w:sz w:val="28"/>
          <w:szCs w:val="28"/>
        </w:rPr>
        <w:t>Ч</w:t>
      </w:r>
      <w:r w:rsidRPr="00C538D4">
        <w:rPr>
          <w:rFonts w:ascii="Times New Roman" w:hAnsi="Times New Roman" w:cs="Times New Roman"/>
          <w:sz w:val="28"/>
          <w:szCs w:val="28"/>
          <w:vertAlign w:val="subscript"/>
        </w:rPr>
        <w:t>2Кi</w:t>
      </w:r>
      <w:r w:rsidRPr="00C538D4">
        <w:rPr>
          <w:rFonts w:ascii="Times New Roman" w:hAnsi="Times New Roman" w:cs="Times New Roman"/>
          <w:sz w:val="28"/>
          <w:szCs w:val="28"/>
        </w:rPr>
        <w:t xml:space="preserve"> - списочная численность работников учреждений культуры ГРБС или поселения, определенная с учетом анализа информации Росстата, человек;</w:t>
      </w:r>
    </w:p>
    <w:p w:rsidR="004A5C72" w:rsidRPr="00C538D4" w:rsidRDefault="004A5C72" w:rsidP="004A5C72">
      <w:pPr>
        <w:pStyle w:val="ConsPlusNormal"/>
        <w:spacing w:line="276" w:lineRule="auto"/>
        <w:ind w:firstLine="540"/>
        <w:jc w:val="both"/>
        <w:rPr>
          <w:rFonts w:ascii="Times New Roman" w:hAnsi="Times New Roman" w:cs="Times New Roman"/>
          <w:sz w:val="28"/>
          <w:szCs w:val="28"/>
        </w:rPr>
      </w:pPr>
      <w:r w:rsidRPr="00C538D4">
        <w:rPr>
          <w:rFonts w:ascii="Times New Roman" w:hAnsi="Times New Roman" w:cs="Times New Roman"/>
          <w:sz w:val="28"/>
          <w:szCs w:val="28"/>
        </w:rPr>
        <w:t>К</w:t>
      </w:r>
      <w:r w:rsidRPr="00C538D4">
        <w:rPr>
          <w:rFonts w:ascii="Times New Roman" w:hAnsi="Times New Roman" w:cs="Times New Roman"/>
          <w:sz w:val="28"/>
          <w:szCs w:val="28"/>
          <w:vertAlign w:val="subscript"/>
        </w:rPr>
        <w:t>2Кiкор</w:t>
      </w:r>
      <w:r w:rsidRPr="00C538D4">
        <w:rPr>
          <w:rFonts w:ascii="Times New Roman" w:hAnsi="Times New Roman" w:cs="Times New Roman"/>
          <w:sz w:val="28"/>
          <w:szCs w:val="28"/>
        </w:rPr>
        <w:t xml:space="preserve"> - корректирующий коэффициент значения показателя средней заработной платы работников учреждений культуры, учитываемый для определения размера субсидий на втором этапе</w:t>
      </w:r>
      <w:r>
        <w:rPr>
          <w:sz w:val="28"/>
          <w:szCs w:val="28"/>
        </w:rPr>
        <w:t>(</w:t>
      </w:r>
      <w:r w:rsidRPr="00C538D4">
        <w:rPr>
          <w:rFonts w:ascii="Times New Roman" w:hAnsi="Times New Roman" w:cs="Times New Roman"/>
          <w:sz w:val="28"/>
          <w:szCs w:val="28"/>
        </w:rPr>
        <w:t>1,01823</w:t>
      </w:r>
      <w:r>
        <w:rPr>
          <w:sz w:val="28"/>
          <w:szCs w:val="28"/>
        </w:rPr>
        <w:t>)</w:t>
      </w:r>
      <w:r w:rsidRPr="00C538D4">
        <w:rPr>
          <w:rFonts w:ascii="Times New Roman" w:hAnsi="Times New Roman" w:cs="Times New Roman"/>
          <w:sz w:val="28"/>
          <w:szCs w:val="28"/>
        </w:rPr>
        <w:t>;</w:t>
      </w:r>
    </w:p>
    <w:p w:rsidR="004A5C72" w:rsidRPr="00C538D4" w:rsidRDefault="004A5C72" w:rsidP="004A5C72">
      <w:pPr>
        <w:widowControl w:val="0"/>
        <w:autoSpaceDE w:val="0"/>
        <w:autoSpaceDN w:val="0"/>
        <w:spacing w:line="276" w:lineRule="auto"/>
        <w:ind w:firstLine="709"/>
        <w:jc w:val="both"/>
        <w:rPr>
          <w:sz w:val="28"/>
          <w:szCs w:val="28"/>
        </w:rPr>
      </w:pPr>
      <w:r w:rsidRPr="00C538D4">
        <w:rPr>
          <w:sz w:val="28"/>
          <w:szCs w:val="28"/>
        </w:rPr>
        <w:t>К</w:t>
      </w:r>
      <w:r w:rsidRPr="00C538D4">
        <w:rPr>
          <w:sz w:val="28"/>
          <w:szCs w:val="28"/>
          <w:vertAlign w:val="subscript"/>
        </w:rPr>
        <w:t>СВЗ</w:t>
      </w:r>
      <w:r w:rsidRPr="00C538D4">
        <w:rPr>
          <w:sz w:val="28"/>
          <w:szCs w:val="28"/>
        </w:rPr>
        <w:t xml:space="preserve"> – коэффициент, учитывающий выплату страховых взносов </w:t>
      </w:r>
      <w:r w:rsidRPr="00C538D4">
        <w:rPr>
          <w:sz w:val="28"/>
          <w:szCs w:val="28"/>
        </w:rPr>
        <w:br/>
        <w:t>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 (1,302);</w:t>
      </w:r>
    </w:p>
    <w:p w:rsidR="004A5C72" w:rsidRPr="00C538D4" w:rsidRDefault="004A5C72" w:rsidP="004A5C72">
      <w:pPr>
        <w:pStyle w:val="ConsPlusNormal"/>
        <w:spacing w:line="276" w:lineRule="auto"/>
        <w:jc w:val="both"/>
        <w:rPr>
          <w:rFonts w:ascii="Times New Roman" w:hAnsi="Times New Roman" w:cs="Times New Roman"/>
          <w:sz w:val="28"/>
          <w:szCs w:val="28"/>
        </w:rPr>
      </w:pPr>
    </w:p>
    <w:bookmarkStart w:id="1" w:name="P159"/>
    <w:bookmarkEnd w:id="1"/>
    <w:p w:rsidR="004A5C72" w:rsidRPr="00C538D4" w:rsidRDefault="0065434F" w:rsidP="004A5C72">
      <w:pPr>
        <w:spacing w:line="276" w:lineRule="auto"/>
        <w:jc w:val="center"/>
        <w:rPr>
          <w:rFonts w:eastAsia="Calibri"/>
          <w:i/>
          <w:sz w:val="28"/>
          <w:szCs w:val="28"/>
          <w:lang w:eastAsia="en-US"/>
        </w:rPr>
      </w:pPr>
      <m:oMath>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S</m:t>
            </m:r>
          </m:e>
          <m:sub>
            <m:r>
              <w:rPr>
                <w:rFonts w:ascii="Cambria Math" w:eastAsia="Calibri" w:hAnsi="Cambria Math"/>
                <w:sz w:val="28"/>
                <w:szCs w:val="28"/>
                <w:lang w:eastAsia="en-US"/>
              </w:rPr>
              <m:t>2Д</m:t>
            </m:r>
            <m:r>
              <w:rPr>
                <w:rFonts w:ascii="Cambria Math" w:eastAsia="Calibri" w:hAnsi="Cambria Math"/>
                <w:sz w:val="28"/>
                <w:szCs w:val="28"/>
                <w:lang w:val="en-US" w:eastAsia="en-US"/>
              </w:rPr>
              <m:t>i</m:t>
            </m:r>
          </m:sub>
        </m:sSub>
        <m:r>
          <w:rPr>
            <w:rFonts w:ascii="Cambria Math" w:eastAsia="Calibri" w:hAnsi="Cambria Math"/>
            <w:sz w:val="28"/>
            <w:szCs w:val="28"/>
            <w:lang w:eastAsia="en-US"/>
          </w:rPr>
          <m:t>=</m:t>
        </m:r>
        <m:f>
          <m:fPr>
            <m:ctrlPr>
              <w:rPr>
                <w:rFonts w:ascii="Cambria Math" w:eastAsia="Calibri" w:hAnsi="Cambria Math"/>
                <w:i/>
                <w:sz w:val="28"/>
                <w:szCs w:val="28"/>
                <w:lang w:val="en-US" w:eastAsia="en-US"/>
              </w:rPr>
            </m:ctrlPr>
          </m:fPr>
          <m:num>
            <m:d>
              <m:dPr>
                <m:ctrlPr>
                  <w:rPr>
                    <w:rFonts w:ascii="Cambria Math" w:eastAsia="Calibri" w:hAnsi="Cambria Math"/>
                    <w:i/>
                    <w:sz w:val="28"/>
                    <w:szCs w:val="28"/>
                    <w:lang w:val="en-US" w:eastAsia="en-US"/>
                  </w:rPr>
                </m:ctrlPr>
              </m:dPr>
              <m:e>
                <m:sSub>
                  <m:sSubPr>
                    <m:ctrlPr>
                      <w:rPr>
                        <w:rFonts w:ascii="Cambria Math" w:eastAsia="Calibri" w:hAnsi="Cambria Math"/>
                        <w:i/>
                        <w:sz w:val="28"/>
                        <w:szCs w:val="28"/>
                        <w:lang w:val="en-US" w:eastAsia="en-US"/>
                      </w:rPr>
                    </m:ctrlPr>
                  </m:sSubPr>
                  <m:e>
                    <m:r>
                      <w:rPr>
                        <w:rFonts w:ascii="Cambria Math" w:eastAsia="Calibri" w:hAnsi="Cambria Math"/>
                        <w:sz w:val="28"/>
                        <w:szCs w:val="28"/>
                        <w:lang w:eastAsia="en-US"/>
                      </w:rPr>
                      <m:t>ЗП</m:t>
                    </m:r>
                  </m:e>
                  <m:sub>
                    <m:r>
                      <w:rPr>
                        <w:rFonts w:ascii="Cambria Math" w:eastAsia="Calibri" w:hAnsi="Cambria Math"/>
                        <w:sz w:val="28"/>
                        <w:szCs w:val="28"/>
                        <w:lang w:eastAsia="en-US"/>
                      </w:rPr>
                      <m:t>2Д</m:t>
                    </m:r>
                    <m:r>
                      <w:rPr>
                        <w:rFonts w:ascii="Cambria Math" w:eastAsia="Calibri" w:hAnsi="Cambria Math"/>
                        <w:sz w:val="28"/>
                        <w:szCs w:val="28"/>
                        <w:lang w:val="en-US" w:eastAsia="en-US"/>
                      </w:rPr>
                      <m:t>i</m:t>
                    </m:r>
                  </m:sub>
                </m:sSub>
                <m:r>
                  <w:rPr>
                    <w:rFonts w:ascii="Cambria Math" w:eastAsia="Calibri" w:hAnsi="Cambria Math"/>
                    <w:sz w:val="28"/>
                    <w:szCs w:val="28"/>
                    <w:lang w:eastAsia="en-US"/>
                  </w:rPr>
                  <m:t xml:space="preserve">  х </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К</m:t>
                    </m:r>
                  </m:e>
                  <m:sub>
                    <m:r>
                      <w:rPr>
                        <w:rFonts w:ascii="Cambria Math" w:eastAsia="Calibri" w:hAnsi="Cambria Math"/>
                        <w:sz w:val="28"/>
                        <w:szCs w:val="28"/>
                        <w:lang w:eastAsia="en-US"/>
                      </w:rPr>
                      <m:t>2Дкор</m:t>
                    </m:r>
                  </m:sub>
                </m:sSub>
                <m:r>
                  <w:rPr>
                    <w:rFonts w:ascii="Cambria Math" w:eastAsia="Calibri" w:hAnsi="Cambria Math"/>
                    <w:sz w:val="28"/>
                    <w:szCs w:val="28"/>
                    <w:lang w:eastAsia="en-US"/>
                  </w:rPr>
                  <m:t>-</m:t>
                </m:r>
                <m:sSub>
                  <m:sSubPr>
                    <m:ctrlPr>
                      <w:rPr>
                        <w:rFonts w:ascii="Cambria Math" w:eastAsia="Calibri" w:hAnsi="Cambria Math"/>
                        <w:i/>
                        <w:sz w:val="28"/>
                        <w:szCs w:val="28"/>
                        <w:lang w:val="en-US" w:eastAsia="en-US"/>
                      </w:rPr>
                    </m:ctrlPr>
                  </m:sSubPr>
                  <m:e>
                    <m:r>
                      <w:rPr>
                        <w:rFonts w:ascii="Cambria Math" w:eastAsia="Calibri" w:hAnsi="Cambria Math"/>
                        <w:sz w:val="28"/>
                        <w:szCs w:val="28"/>
                        <w:lang w:eastAsia="en-US"/>
                      </w:rPr>
                      <m:t>ЗП</m:t>
                    </m:r>
                  </m:e>
                  <m:sub>
                    <m:r>
                      <w:rPr>
                        <w:rFonts w:ascii="Cambria Math" w:eastAsia="Calibri" w:hAnsi="Cambria Math"/>
                        <w:sz w:val="28"/>
                        <w:szCs w:val="28"/>
                        <w:lang w:eastAsia="en-US"/>
                      </w:rPr>
                      <m:t>2Д</m:t>
                    </m:r>
                    <m:r>
                      <w:rPr>
                        <w:rFonts w:ascii="Cambria Math" w:eastAsia="Calibri" w:hAnsi="Cambria Math"/>
                        <w:sz w:val="28"/>
                        <w:szCs w:val="28"/>
                        <w:lang w:val="en-US" w:eastAsia="en-US"/>
                      </w:rPr>
                      <m:t>i</m:t>
                    </m:r>
                  </m:sub>
                </m:sSub>
              </m:e>
            </m:d>
            <m:r>
              <w:rPr>
                <w:rFonts w:ascii="Cambria Math" w:eastAsia="Calibri" w:hAnsi="Cambria Math"/>
                <w:sz w:val="28"/>
                <w:szCs w:val="28"/>
                <w:lang w:eastAsia="en-US"/>
              </w:rPr>
              <m:t>х</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Ч</m:t>
                </m:r>
              </m:e>
              <m:sub>
                <m:r>
                  <w:rPr>
                    <w:rFonts w:ascii="Cambria Math" w:eastAsia="Calibri" w:hAnsi="Cambria Math"/>
                    <w:sz w:val="28"/>
                    <w:szCs w:val="28"/>
                    <w:lang w:eastAsia="en-US"/>
                  </w:rPr>
                  <m:t>2Д</m:t>
                </m:r>
                <m:r>
                  <w:rPr>
                    <w:rFonts w:ascii="Cambria Math" w:eastAsia="Calibri" w:hAnsi="Cambria Math"/>
                    <w:sz w:val="28"/>
                    <w:szCs w:val="28"/>
                    <w:lang w:val="en-US" w:eastAsia="en-US"/>
                  </w:rPr>
                  <m:t>i</m:t>
                </m:r>
              </m:sub>
            </m:sSub>
            <m:r>
              <w:rPr>
                <w:rFonts w:ascii="Cambria Math" w:eastAsia="Calibri" w:hAnsi="Cambria Math"/>
                <w:sz w:val="28"/>
                <w:szCs w:val="28"/>
                <w:lang w:eastAsia="en-US"/>
              </w:rPr>
              <m:t xml:space="preserve">х 12 мес х </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К</m:t>
                </m:r>
              </m:e>
              <m:sub>
                <m:r>
                  <w:rPr>
                    <w:rFonts w:ascii="Cambria Math" w:eastAsia="Calibri" w:hAnsi="Cambria Math"/>
                    <w:sz w:val="28"/>
                    <w:szCs w:val="28"/>
                    <w:lang w:eastAsia="en-US"/>
                  </w:rPr>
                  <m:t>СВЗ</m:t>
                </m:r>
              </m:sub>
            </m:sSub>
          </m:num>
          <m:den>
            <m:r>
              <w:rPr>
                <w:rFonts w:ascii="Cambria Math" w:eastAsia="Calibri" w:hAnsi="Cambria Math"/>
                <w:sz w:val="28"/>
                <w:szCs w:val="28"/>
                <w:lang w:eastAsia="en-US"/>
              </w:rPr>
              <m:t>1000</m:t>
            </m:r>
          </m:den>
        </m:f>
        <m:r>
          <w:rPr>
            <w:rFonts w:ascii="Cambria Math" w:eastAsia="Calibri" w:hAnsi="Cambria Math"/>
            <w:sz w:val="28"/>
            <w:szCs w:val="28"/>
            <w:lang w:eastAsia="en-US"/>
          </w:rPr>
          <m:t>-</m:t>
        </m:r>
        <m:sSub>
          <m:sSubPr>
            <m:ctrlPr>
              <w:rPr>
                <w:rFonts w:ascii="Cambria Math" w:eastAsia="Calibri" w:hAnsi="Cambria Math"/>
                <w:i/>
                <w:sz w:val="28"/>
                <w:szCs w:val="28"/>
                <w:lang w:eastAsia="en-US"/>
              </w:rPr>
            </m:ctrlPr>
          </m:sSubPr>
          <m:e>
            <m:r>
              <w:rPr>
                <w:rFonts w:ascii="Cambria Math" w:eastAsia="Calibri" w:hAnsi="Cambria Math"/>
                <w:sz w:val="28"/>
                <w:szCs w:val="28"/>
                <w:lang w:eastAsia="en-US"/>
              </w:rPr>
              <m:t>S</m:t>
            </m:r>
          </m:e>
          <m:sub>
            <m:r>
              <w:rPr>
                <w:rFonts w:ascii="Cambria Math" w:eastAsia="Calibri" w:hAnsi="Cambria Math"/>
                <w:sz w:val="28"/>
                <w:szCs w:val="28"/>
                <w:lang w:eastAsia="en-US"/>
              </w:rPr>
              <m:t>1Д</m:t>
            </m:r>
            <m:r>
              <w:rPr>
                <w:rFonts w:ascii="Cambria Math" w:eastAsia="Calibri" w:hAnsi="Cambria Math"/>
                <w:sz w:val="28"/>
                <w:szCs w:val="28"/>
                <w:lang w:val="en-US" w:eastAsia="en-US"/>
              </w:rPr>
              <m:t>i</m:t>
            </m:r>
          </m:sub>
        </m:sSub>
      </m:oMath>
      <w:r w:rsidR="004A5C72" w:rsidRPr="00C538D4">
        <w:rPr>
          <w:i/>
          <w:sz w:val="28"/>
          <w:szCs w:val="28"/>
          <w:lang w:eastAsia="en-US"/>
        </w:rPr>
        <w:t>, (</w:t>
      </w:r>
      <w:r w:rsidR="004A5C72">
        <w:rPr>
          <w:i/>
          <w:sz w:val="28"/>
          <w:szCs w:val="28"/>
          <w:lang w:eastAsia="en-US"/>
        </w:rPr>
        <w:t>7</w:t>
      </w:r>
      <w:r w:rsidR="004A5C72" w:rsidRPr="00C538D4">
        <w:rPr>
          <w:i/>
          <w:sz w:val="28"/>
          <w:szCs w:val="28"/>
          <w:lang w:eastAsia="en-US"/>
        </w:rPr>
        <w:t>)</w:t>
      </w:r>
    </w:p>
    <w:p w:rsidR="004A5C72" w:rsidRPr="00C538D4" w:rsidRDefault="004A5C72" w:rsidP="004A5C72">
      <w:pPr>
        <w:pStyle w:val="ConsPlusNormal"/>
        <w:spacing w:line="276" w:lineRule="auto"/>
        <w:jc w:val="center"/>
        <w:rPr>
          <w:rFonts w:ascii="Times New Roman" w:hAnsi="Times New Roman" w:cs="Times New Roman"/>
          <w:sz w:val="28"/>
          <w:szCs w:val="28"/>
        </w:rPr>
      </w:pPr>
      <w:r w:rsidRPr="00C538D4">
        <w:rPr>
          <w:rFonts w:ascii="Times New Roman" w:hAnsi="Times New Roman" w:cs="Times New Roman"/>
          <w:sz w:val="28"/>
          <w:szCs w:val="28"/>
        </w:rPr>
        <w:t xml:space="preserve">но не менее </w:t>
      </w:r>
      <w:r>
        <w:rPr>
          <w:rFonts w:ascii="Times New Roman" w:hAnsi="Times New Roman" w:cs="Times New Roman"/>
          <w:noProof/>
          <w:position w:val="-25"/>
          <w:sz w:val="28"/>
          <w:szCs w:val="28"/>
        </w:rPr>
        <w:drawing>
          <wp:inline distT="0" distB="0" distL="0" distR="0">
            <wp:extent cx="393700" cy="457200"/>
            <wp:effectExtent l="0" t="0" r="0" b="0"/>
            <wp:docPr id="3" name="Рисунок 3" descr="base_23675_254198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base_23675_254198_3278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700" cy="457200"/>
                    </a:xfrm>
                    <a:prstGeom prst="rect">
                      <a:avLst/>
                    </a:prstGeom>
                    <a:noFill/>
                    <a:ln>
                      <a:noFill/>
                    </a:ln>
                  </pic:spPr>
                </pic:pic>
              </a:graphicData>
            </a:graphic>
          </wp:inline>
        </w:drawing>
      </w:r>
      <w:r w:rsidRPr="00C538D4">
        <w:rPr>
          <w:rFonts w:ascii="Times New Roman" w:hAnsi="Times New Roman" w:cs="Times New Roman"/>
          <w:sz w:val="28"/>
          <w:szCs w:val="28"/>
        </w:rPr>
        <w:t xml:space="preserve"> (</w:t>
      </w:r>
      <w:r>
        <w:rPr>
          <w:rFonts w:ascii="Times New Roman" w:hAnsi="Times New Roman" w:cs="Times New Roman"/>
          <w:sz w:val="28"/>
          <w:szCs w:val="28"/>
        </w:rPr>
        <w:t>8</w:t>
      </w:r>
      <w:r w:rsidRPr="00C538D4">
        <w:rPr>
          <w:rFonts w:ascii="Times New Roman" w:hAnsi="Times New Roman" w:cs="Times New Roman"/>
          <w:sz w:val="28"/>
          <w:szCs w:val="28"/>
        </w:rPr>
        <w:t>)</w:t>
      </w:r>
    </w:p>
    <w:p w:rsidR="004A5C72" w:rsidRPr="00C538D4" w:rsidRDefault="004A5C72" w:rsidP="004A5C72">
      <w:pPr>
        <w:pStyle w:val="ConsPlusNormal"/>
        <w:spacing w:line="276" w:lineRule="auto"/>
        <w:jc w:val="both"/>
        <w:rPr>
          <w:rFonts w:ascii="Times New Roman" w:hAnsi="Times New Roman" w:cs="Times New Roman"/>
          <w:sz w:val="28"/>
          <w:szCs w:val="28"/>
        </w:rPr>
      </w:pPr>
    </w:p>
    <w:p w:rsidR="004A5C72" w:rsidRPr="00C538D4" w:rsidRDefault="004A5C72" w:rsidP="004A5C72">
      <w:pPr>
        <w:pStyle w:val="ConsPlusNormal"/>
        <w:spacing w:line="276" w:lineRule="auto"/>
        <w:ind w:firstLine="540"/>
        <w:jc w:val="both"/>
        <w:rPr>
          <w:rFonts w:ascii="Times New Roman" w:hAnsi="Times New Roman" w:cs="Times New Roman"/>
          <w:sz w:val="28"/>
          <w:szCs w:val="28"/>
        </w:rPr>
      </w:pPr>
      <w:r w:rsidRPr="00C538D4">
        <w:rPr>
          <w:rFonts w:ascii="Times New Roman" w:hAnsi="Times New Roman" w:cs="Times New Roman"/>
          <w:sz w:val="28"/>
          <w:szCs w:val="28"/>
        </w:rPr>
        <w:lastRenderedPageBreak/>
        <w:t>где:</w:t>
      </w:r>
    </w:p>
    <w:p w:rsidR="004A5C72" w:rsidRPr="00C538D4" w:rsidRDefault="004A5C72" w:rsidP="004A5C72">
      <w:pPr>
        <w:pStyle w:val="ConsPlusNormal"/>
        <w:spacing w:line="276" w:lineRule="auto"/>
        <w:ind w:firstLine="540"/>
        <w:jc w:val="both"/>
        <w:rPr>
          <w:rFonts w:ascii="Times New Roman" w:hAnsi="Times New Roman" w:cs="Times New Roman"/>
          <w:sz w:val="28"/>
          <w:szCs w:val="28"/>
        </w:rPr>
      </w:pPr>
      <w:r w:rsidRPr="00C538D4">
        <w:rPr>
          <w:rFonts w:ascii="Times New Roman" w:hAnsi="Times New Roman" w:cs="Times New Roman"/>
          <w:sz w:val="28"/>
          <w:szCs w:val="28"/>
        </w:rPr>
        <w:t>ЗП</w:t>
      </w:r>
      <w:r w:rsidRPr="00C538D4">
        <w:rPr>
          <w:rFonts w:ascii="Times New Roman" w:hAnsi="Times New Roman" w:cs="Times New Roman"/>
          <w:sz w:val="28"/>
          <w:szCs w:val="28"/>
          <w:vertAlign w:val="subscript"/>
        </w:rPr>
        <w:t>2Дi</w:t>
      </w:r>
      <w:r w:rsidRPr="00C538D4">
        <w:rPr>
          <w:rFonts w:ascii="Times New Roman" w:hAnsi="Times New Roman" w:cs="Times New Roman"/>
          <w:sz w:val="28"/>
          <w:szCs w:val="28"/>
        </w:rPr>
        <w:t xml:space="preserve"> - уровень средней заработной платы педагогических работников муниципальных учреждений дополнительного образования и непосредственно осуществляющих тренировочный процесс работников муниципальных спортивных школ Кежемского района, учитываемый для определения размера субсидий на втором этапе, рублей;</w:t>
      </w:r>
    </w:p>
    <w:p w:rsidR="004A5C72" w:rsidRPr="00C538D4" w:rsidRDefault="004A5C72" w:rsidP="004A5C72">
      <w:pPr>
        <w:pStyle w:val="ConsPlusNormal"/>
        <w:spacing w:line="276" w:lineRule="auto"/>
        <w:ind w:firstLine="540"/>
        <w:jc w:val="both"/>
        <w:rPr>
          <w:rFonts w:ascii="Times New Roman" w:hAnsi="Times New Roman" w:cs="Times New Roman"/>
          <w:sz w:val="28"/>
          <w:szCs w:val="28"/>
        </w:rPr>
      </w:pPr>
      <w:r w:rsidRPr="00C538D4">
        <w:rPr>
          <w:rFonts w:ascii="Times New Roman" w:hAnsi="Times New Roman" w:cs="Times New Roman"/>
          <w:sz w:val="28"/>
          <w:szCs w:val="28"/>
        </w:rPr>
        <w:t>Ч</w:t>
      </w:r>
      <w:r w:rsidRPr="00C538D4">
        <w:rPr>
          <w:rFonts w:ascii="Times New Roman" w:hAnsi="Times New Roman" w:cs="Times New Roman"/>
          <w:sz w:val="28"/>
          <w:szCs w:val="28"/>
          <w:vertAlign w:val="subscript"/>
        </w:rPr>
        <w:t>2Дi</w:t>
      </w:r>
      <w:r w:rsidRPr="00C538D4">
        <w:rPr>
          <w:rFonts w:ascii="Times New Roman" w:hAnsi="Times New Roman" w:cs="Times New Roman"/>
          <w:sz w:val="28"/>
          <w:szCs w:val="28"/>
        </w:rPr>
        <w:t xml:space="preserve"> - списочная численность педагогических работников муниципальных учреждений дополнительного образования и непосредственно осуществляющих тренировочный процесс работников муниципальных спортивных школ  по ГРБС в соответствии с информацией Росстата за год, предшествующий отчётному финансовому году, с учётом особенностей формирования статистической отчетности по месту фактической регистрации и ведомственной принадлежности учреждений, человек;</w:t>
      </w:r>
    </w:p>
    <w:p w:rsidR="004A5C72" w:rsidRPr="00C538D4" w:rsidRDefault="004A5C72" w:rsidP="004A5C72">
      <w:pPr>
        <w:pStyle w:val="ConsPlusNormal"/>
        <w:spacing w:line="276" w:lineRule="auto"/>
        <w:ind w:firstLine="540"/>
        <w:jc w:val="both"/>
        <w:rPr>
          <w:rFonts w:ascii="Times New Roman" w:hAnsi="Times New Roman" w:cs="Times New Roman"/>
          <w:sz w:val="28"/>
          <w:szCs w:val="28"/>
        </w:rPr>
      </w:pPr>
      <w:r w:rsidRPr="00C538D4">
        <w:rPr>
          <w:rFonts w:ascii="Times New Roman" w:hAnsi="Times New Roman" w:cs="Times New Roman"/>
          <w:sz w:val="28"/>
          <w:szCs w:val="28"/>
        </w:rPr>
        <w:t>К</w:t>
      </w:r>
      <w:r>
        <w:rPr>
          <w:rFonts w:ascii="Times New Roman" w:hAnsi="Times New Roman" w:cs="Times New Roman"/>
          <w:sz w:val="28"/>
          <w:szCs w:val="28"/>
          <w:vertAlign w:val="subscript"/>
        </w:rPr>
        <w:t>2Д</w:t>
      </w:r>
      <w:r w:rsidRPr="00C538D4">
        <w:rPr>
          <w:rFonts w:ascii="Times New Roman" w:hAnsi="Times New Roman" w:cs="Times New Roman"/>
          <w:sz w:val="28"/>
          <w:szCs w:val="28"/>
          <w:vertAlign w:val="subscript"/>
        </w:rPr>
        <w:t>кор</w:t>
      </w:r>
      <w:r w:rsidRPr="00C538D4">
        <w:rPr>
          <w:rFonts w:ascii="Times New Roman" w:hAnsi="Times New Roman" w:cs="Times New Roman"/>
          <w:sz w:val="28"/>
          <w:szCs w:val="28"/>
        </w:rPr>
        <w:t xml:space="preserve"> - </w:t>
      </w:r>
      <w:r w:rsidRPr="00C538D4">
        <w:rPr>
          <w:rFonts w:ascii="Times New Roman" w:eastAsia="Calibri" w:hAnsi="Times New Roman" w:cs="Times New Roman"/>
          <w:sz w:val="28"/>
          <w:szCs w:val="28"/>
        </w:rPr>
        <w:t>корректирующий коэффициент значения показателя средней заработной платы педагогических работников муниципальных учреждений дополнительного образования и непосредственно осуществляющих тренировочный процесс работников муниципальных спортивных школ, учитываемый для определения размера субсидий</w:t>
      </w:r>
      <w:r w:rsidRPr="00C538D4">
        <w:rPr>
          <w:rFonts w:ascii="Times New Roman" w:hAnsi="Times New Roman" w:cs="Times New Roman"/>
          <w:sz w:val="28"/>
          <w:szCs w:val="28"/>
        </w:rPr>
        <w:t xml:space="preserve"> на втором этапе (</w:t>
      </w:r>
      <w:r w:rsidRPr="00C538D4">
        <w:rPr>
          <w:rFonts w:ascii="Times New Roman" w:eastAsia="Calibri" w:hAnsi="Times New Roman" w:cs="Times New Roman"/>
          <w:sz w:val="28"/>
          <w:szCs w:val="28"/>
        </w:rPr>
        <w:t>1,0</w:t>
      </w:r>
      <w:r w:rsidR="00266D12">
        <w:rPr>
          <w:rFonts w:ascii="Times New Roman" w:eastAsia="Calibri" w:hAnsi="Times New Roman" w:cs="Times New Roman"/>
          <w:sz w:val="28"/>
          <w:szCs w:val="28"/>
        </w:rPr>
        <w:t>141</w:t>
      </w:r>
      <w:r w:rsidRPr="00C538D4">
        <w:rPr>
          <w:rFonts w:ascii="Times New Roman" w:hAnsi="Times New Roman" w:cs="Times New Roman"/>
          <w:sz w:val="28"/>
          <w:szCs w:val="28"/>
        </w:rPr>
        <w:t>)</w:t>
      </w:r>
      <w:r>
        <w:rPr>
          <w:rFonts w:ascii="Times New Roman" w:hAnsi="Times New Roman" w:cs="Times New Roman"/>
          <w:sz w:val="28"/>
          <w:szCs w:val="28"/>
        </w:rPr>
        <w:t>.»</w:t>
      </w:r>
    </w:p>
    <w:p w:rsidR="00C538D4" w:rsidRDefault="00384A44" w:rsidP="00C538D4">
      <w:pPr>
        <w:widowControl w:val="0"/>
        <w:autoSpaceDE w:val="0"/>
        <w:autoSpaceDN w:val="0"/>
        <w:ind w:firstLine="539"/>
        <w:jc w:val="both"/>
        <w:rPr>
          <w:sz w:val="28"/>
          <w:szCs w:val="28"/>
        </w:rPr>
      </w:pPr>
      <w:r>
        <w:rPr>
          <w:sz w:val="28"/>
          <w:szCs w:val="28"/>
        </w:rPr>
        <w:t>2</w:t>
      </w:r>
      <w:r w:rsidR="00C538D4">
        <w:rPr>
          <w:sz w:val="28"/>
          <w:szCs w:val="28"/>
        </w:rPr>
        <w:t xml:space="preserve">. Постановление вступает в силу </w:t>
      </w:r>
      <w:r w:rsidR="00FA0E12">
        <w:rPr>
          <w:sz w:val="28"/>
          <w:szCs w:val="28"/>
        </w:rPr>
        <w:t>со дня подписания</w:t>
      </w:r>
      <w:r w:rsidR="00C538D4">
        <w:rPr>
          <w:sz w:val="28"/>
          <w:szCs w:val="28"/>
        </w:rPr>
        <w:t xml:space="preserve">, </w:t>
      </w:r>
      <w:r w:rsidR="00FA0E12">
        <w:rPr>
          <w:sz w:val="28"/>
          <w:szCs w:val="28"/>
        </w:rPr>
        <w:t xml:space="preserve">подлежит </w:t>
      </w:r>
      <w:r w:rsidR="00C538D4">
        <w:rPr>
          <w:sz w:val="28"/>
          <w:szCs w:val="28"/>
        </w:rPr>
        <w:t>официально</w:t>
      </w:r>
      <w:r w:rsidR="00FA0E12">
        <w:rPr>
          <w:sz w:val="28"/>
          <w:szCs w:val="28"/>
        </w:rPr>
        <w:t>му</w:t>
      </w:r>
      <w:r w:rsidR="00C538D4">
        <w:rPr>
          <w:sz w:val="28"/>
          <w:szCs w:val="28"/>
        </w:rPr>
        <w:t xml:space="preserve"> опубликования в газете «Кежемский Вестник», и распространяет </w:t>
      </w:r>
      <w:r w:rsidR="00FA0E12">
        <w:rPr>
          <w:sz w:val="28"/>
          <w:szCs w:val="28"/>
        </w:rPr>
        <w:t>свое действие на правоотношения,</w:t>
      </w:r>
      <w:r w:rsidR="00C538D4">
        <w:rPr>
          <w:sz w:val="28"/>
          <w:szCs w:val="28"/>
        </w:rPr>
        <w:t xml:space="preserve"> возникшие с 01.</w:t>
      </w:r>
      <w:r w:rsidR="004A5C72">
        <w:rPr>
          <w:sz w:val="28"/>
          <w:szCs w:val="28"/>
        </w:rPr>
        <w:t>10</w:t>
      </w:r>
      <w:r w:rsidR="00C538D4">
        <w:rPr>
          <w:sz w:val="28"/>
          <w:szCs w:val="28"/>
        </w:rPr>
        <w:t>.2020.</w:t>
      </w:r>
    </w:p>
    <w:p w:rsidR="00C538D4" w:rsidRDefault="00C538D4" w:rsidP="00C538D4">
      <w:pPr>
        <w:autoSpaceDE w:val="0"/>
        <w:autoSpaceDN w:val="0"/>
        <w:adjustRightInd w:val="0"/>
        <w:ind w:firstLine="709"/>
        <w:jc w:val="both"/>
        <w:rPr>
          <w:sz w:val="28"/>
          <w:szCs w:val="28"/>
        </w:rPr>
      </w:pPr>
    </w:p>
    <w:p w:rsidR="00C538D4" w:rsidRDefault="00C538D4" w:rsidP="00C538D4">
      <w:pPr>
        <w:ind w:right="-6"/>
        <w:jc w:val="both"/>
        <w:rPr>
          <w:sz w:val="28"/>
          <w:szCs w:val="28"/>
        </w:rPr>
      </w:pPr>
    </w:p>
    <w:p w:rsidR="00C538D4" w:rsidRDefault="00C538D4" w:rsidP="00C538D4">
      <w:pPr>
        <w:jc w:val="both"/>
        <w:rPr>
          <w:sz w:val="28"/>
          <w:szCs w:val="28"/>
        </w:rPr>
      </w:pPr>
    </w:p>
    <w:p w:rsidR="00765704" w:rsidRPr="00765704" w:rsidRDefault="00765704" w:rsidP="00765704">
      <w:pPr>
        <w:rPr>
          <w:sz w:val="28"/>
          <w:szCs w:val="28"/>
        </w:rPr>
      </w:pPr>
      <w:r w:rsidRPr="00765704">
        <w:rPr>
          <w:sz w:val="28"/>
          <w:szCs w:val="28"/>
        </w:rPr>
        <w:t>Исполняющий полномочия</w:t>
      </w:r>
    </w:p>
    <w:p w:rsidR="00C538D4" w:rsidRPr="00765704" w:rsidRDefault="00765704" w:rsidP="00765704">
      <w:pPr>
        <w:pStyle w:val="ConsPlusNormal"/>
        <w:spacing w:line="276" w:lineRule="auto"/>
        <w:jc w:val="both"/>
        <w:rPr>
          <w:rFonts w:ascii="Times New Roman" w:hAnsi="Times New Roman" w:cs="Times New Roman"/>
          <w:sz w:val="28"/>
          <w:szCs w:val="28"/>
        </w:rPr>
      </w:pPr>
      <w:r w:rsidRPr="00765704">
        <w:rPr>
          <w:rFonts w:ascii="Times New Roman" w:hAnsi="Times New Roman" w:cs="Times New Roman"/>
          <w:sz w:val="28"/>
          <w:szCs w:val="28"/>
        </w:rPr>
        <w:t>Главы района                                                                                      О.И. Зиновьев</w:t>
      </w:r>
    </w:p>
    <w:p w:rsidR="000A5C8A" w:rsidRDefault="000A5C8A" w:rsidP="00C538D4">
      <w:pPr>
        <w:pStyle w:val="ConsPlusNormal"/>
        <w:spacing w:line="276" w:lineRule="auto"/>
        <w:ind w:firstLine="540"/>
        <w:jc w:val="both"/>
        <w:rPr>
          <w:rFonts w:ascii="Times New Roman" w:hAnsi="Times New Roman" w:cs="Times New Roman"/>
          <w:sz w:val="28"/>
          <w:szCs w:val="28"/>
        </w:rPr>
      </w:pPr>
    </w:p>
    <w:p w:rsidR="004A5C72" w:rsidRDefault="004A5C72" w:rsidP="00C538D4">
      <w:pPr>
        <w:pStyle w:val="ConsPlusNormal"/>
        <w:spacing w:line="276" w:lineRule="auto"/>
        <w:ind w:firstLine="540"/>
        <w:jc w:val="both"/>
        <w:rPr>
          <w:rFonts w:ascii="Times New Roman" w:hAnsi="Times New Roman" w:cs="Times New Roman"/>
          <w:sz w:val="28"/>
          <w:szCs w:val="28"/>
        </w:rPr>
      </w:pPr>
    </w:p>
    <w:p w:rsidR="00CD2829" w:rsidRPr="00C538D4" w:rsidRDefault="00CD2829" w:rsidP="00C538D4">
      <w:pPr>
        <w:pStyle w:val="ConsPlusNormal"/>
        <w:spacing w:line="276" w:lineRule="auto"/>
        <w:jc w:val="both"/>
        <w:rPr>
          <w:rFonts w:ascii="Times New Roman" w:hAnsi="Times New Roman" w:cs="Times New Roman"/>
          <w:sz w:val="28"/>
          <w:szCs w:val="28"/>
        </w:rPr>
      </w:pPr>
    </w:p>
    <w:sectPr w:rsidR="00CD2829" w:rsidRPr="00C538D4" w:rsidSect="00384A44">
      <w:headerReference w:type="default" r:id="rId10"/>
      <w:pgSz w:w="11906" w:h="16838"/>
      <w:pgMar w:top="1440" w:right="566"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F03" w:rsidRDefault="00F50F03" w:rsidP="00384A44">
      <w:r>
        <w:separator/>
      </w:r>
    </w:p>
  </w:endnote>
  <w:endnote w:type="continuationSeparator" w:id="0">
    <w:p w:rsidR="00F50F03" w:rsidRDefault="00F50F03" w:rsidP="0038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F03" w:rsidRDefault="00F50F03" w:rsidP="00384A44">
      <w:r>
        <w:separator/>
      </w:r>
    </w:p>
  </w:footnote>
  <w:footnote w:type="continuationSeparator" w:id="0">
    <w:p w:rsidR="00F50F03" w:rsidRDefault="00F50F03" w:rsidP="00384A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505808"/>
      <w:docPartObj>
        <w:docPartGallery w:val="Page Numbers (Top of Page)"/>
        <w:docPartUnique/>
      </w:docPartObj>
    </w:sdtPr>
    <w:sdtEndPr/>
    <w:sdtContent>
      <w:p w:rsidR="00384A44" w:rsidRDefault="00384A44">
        <w:pPr>
          <w:pStyle w:val="a7"/>
          <w:jc w:val="center"/>
        </w:pPr>
        <w:r>
          <w:fldChar w:fldCharType="begin"/>
        </w:r>
        <w:r>
          <w:instrText>PAGE   \* MERGEFORMAT</w:instrText>
        </w:r>
        <w:r>
          <w:fldChar w:fldCharType="separate"/>
        </w:r>
        <w:r w:rsidR="0065434F">
          <w:rPr>
            <w:noProof/>
          </w:rPr>
          <w:t>2</w:t>
        </w:r>
        <w:r>
          <w:fldChar w:fldCharType="end"/>
        </w:r>
      </w:p>
    </w:sdtContent>
  </w:sdt>
  <w:p w:rsidR="00384A44" w:rsidRDefault="00384A4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29"/>
    <w:rsid w:val="000A5C8A"/>
    <w:rsid w:val="002338CF"/>
    <w:rsid w:val="00266D12"/>
    <w:rsid w:val="002A712B"/>
    <w:rsid w:val="0033520C"/>
    <w:rsid w:val="00350F95"/>
    <w:rsid w:val="00384A44"/>
    <w:rsid w:val="00497E76"/>
    <w:rsid w:val="004A5C72"/>
    <w:rsid w:val="00534F76"/>
    <w:rsid w:val="00557465"/>
    <w:rsid w:val="005C1046"/>
    <w:rsid w:val="0065434F"/>
    <w:rsid w:val="00765704"/>
    <w:rsid w:val="00805395"/>
    <w:rsid w:val="009533C9"/>
    <w:rsid w:val="00AA26B2"/>
    <w:rsid w:val="00C538D4"/>
    <w:rsid w:val="00CD2829"/>
    <w:rsid w:val="00F35FFC"/>
    <w:rsid w:val="00F50F03"/>
    <w:rsid w:val="00FA0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3BF99-01C0-40E6-A155-B3B3A578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8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8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28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28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282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D2829"/>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CD2829"/>
    <w:rPr>
      <w:rFonts w:ascii="Tahoma" w:hAnsi="Tahoma" w:cs="Tahoma"/>
      <w:sz w:val="16"/>
      <w:szCs w:val="16"/>
    </w:rPr>
  </w:style>
  <w:style w:type="character" w:styleId="a5">
    <w:name w:val="Hyperlink"/>
    <w:basedOn w:val="a0"/>
    <w:uiPriority w:val="99"/>
    <w:semiHidden/>
    <w:unhideWhenUsed/>
    <w:rsid w:val="00C538D4"/>
    <w:rPr>
      <w:color w:val="0000FF"/>
      <w:u w:val="single"/>
    </w:rPr>
  </w:style>
  <w:style w:type="paragraph" w:styleId="a6">
    <w:name w:val="List Paragraph"/>
    <w:basedOn w:val="a"/>
    <w:uiPriority w:val="34"/>
    <w:qFormat/>
    <w:rsid w:val="00497E76"/>
    <w:pPr>
      <w:ind w:left="720"/>
      <w:contextualSpacing/>
    </w:pPr>
  </w:style>
  <w:style w:type="paragraph" w:styleId="a7">
    <w:name w:val="header"/>
    <w:basedOn w:val="a"/>
    <w:link w:val="a8"/>
    <w:uiPriority w:val="99"/>
    <w:unhideWhenUsed/>
    <w:rsid w:val="00384A44"/>
    <w:pPr>
      <w:tabs>
        <w:tab w:val="center" w:pos="4677"/>
        <w:tab w:val="right" w:pos="9355"/>
      </w:tabs>
    </w:pPr>
  </w:style>
  <w:style w:type="character" w:customStyle="1" w:styleId="a8">
    <w:name w:val="Верхний колонтитул Знак"/>
    <w:basedOn w:val="a0"/>
    <w:link w:val="a7"/>
    <w:uiPriority w:val="99"/>
    <w:rsid w:val="00384A4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84A44"/>
    <w:pPr>
      <w:tabs>
        <w:tab w:val="center" w:pos="4677"/>
        <w:tab w:val="right" w:pos="9355"/>
      </w:tabs>
    </w:pPr>
  </w:style>
  <w:style w:type="character" w:customStyle="1" w:styleId="aa">
    <w:name w:val="Нижний колонтитул Знак"/>
    <w:basedOn w:val="a0"/>
    <w:link w:val="a9"/>
    <w:uiPriority w:val="99"/>
    <w:rsid w:val="00384A4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426">
      <w:bodyDiv w:val="1"/>
      <w:marLeft w:val="0"/>
      <w:marRight w:val="0"/>
      <w:marTop w:val="0"/>
      <w:marBottom w:val="0"/>
      <w:divBdr>
        <w:top w:val="none" w:sz="0" w:space="0" w:color="auto"/>
        <w:left w:val="none" w:sz="0" w:space="0" w:color="auto"/>
        <w:bottom w:val="none" w:sz="0" w:space="0" w:color="auto"/>
        <w:right w:val="none" w:sz="0" w:space="0" w:color="auto"/>
      </w:divBdr>
    </w:div>
    <w:div w:id="423191951">
      <w:bodyDiv w:val="1"/>
      <w:marLeft w:val="0"/>
      <w:marRight w:val="0"/>
      <w:marTop w:val="0"/>
      <w:marBottom w:val="0"/>
      <w:divBdr>
        <w:top w:val="none" w:sz="0" w:space="0" w:color="auto"/>
        <w:left w:val="none" w:sz="0" w:space="0" w:color="auto"/>
        <w:bottom w:val="none" w:sz="0" w:space="0" w:color="auto"/>
        <w:right w:val="none" w:sz="0" w:space="0" w:color="auto"/>
      </w:divBdr>
    </w:div>
    <w:div w:id="443771063">
      <w:bodyDiv w:val="1"/>
      <w:marLeft w:val="0"/>
      <w:marRight w:val="0"/>
      <w:marTop w:val="0"/>
      <w:marBottom w:val="0"/>
      <w:divBdr>
        <w:top w:val="none" w:sz="0" w:space="0" w:color="auto"/>
        <w:left w:val="none" w:sz="0" w:space="0" w:color="auto"/>
        <w:bottom w:val="none" w:sz="0" w:space="0" w:color="auto"/>
        <w:right w:val="none" w:sz="0" w:space="0" w:color="auto"/>
      </w:divBdr>
    </w:div>
    <w:div w:id="1139036879">
      <w:bodyDiv w:val="1"/>
      <w:marLeft w:val="0"/>
      <w:marRight w:val="0"/>
      <w:marTop w:val="0"/>
      <w:marBottom w:val="0"/>
      <w:divBdr>
        <w:top w:val="none" w:sz="0" w:space="0" w:color="auto"/>
        <w:left w:val="none" w:sz="0" w:space="0" w:color="auto"/>
        <w:bottom w:val="none" w:sz="0" w:space="0" w:color="auto"/>
        <w:right w:val="none" w:sz="0" w:space="0" w:color="auto"/>
      </w:divBdr>
    </w:div>
    <w:div w:id="1662386218">
      <w:bodyDiv w:val="1"/>
      <w:marLeft w:val="0"/>
      <w:marRight w:val="0"/>
      <w:marTop w:val="0"/>
      <w:marBottom w:val="0"/>
      <w:divBdr>
        <w:top w:val="none" w:sz="0" w:space="0" w:color="auto"/>
        <w:left w:val="none" w:sz="0" w:space="0" w:color="auto"/>
        <w:bottom w:val="none" w:sz="0" w:space="0" w:color="auto"/>
        <w:right w:val="none" w:sz="0" w:space="0" w:color="auto"/>
      </w:divBdr>
    </w:div>
    <w:div w:id="1688092827">
      <w:bodyDiv w:val="1"/>
      <w:marLeft w:val="0"/>
      <w:marRight w:val="0"/>
      <w:marTop w:val="0"/>
      <w:marBottom w:val="0"/>
      <w:divBdr>
        <w:top w:val="none" w:sz="0" w:space="0" w:color="auto"/>
        <w:left w:val="none" w:sz="0" w:space="0" w:color="auto"/>
        <w:bottom w:val="none" w:sz="0" w:space="0" w:color="auto"/>
        <w:right w:val="none" w:sz="0" w:space="0" w:color="auto"/>
      </w:divBdr>
    </w:div>
    <w:div w:id="1957717890">
      <w:bodyDiv w:val="1"/>
      <w:marLeft w:val="0"/>
      <w:marRight w:val="0"/>
      <w:marTop w:val="0"/>
      <w:marBottom w:val="0"/>
      <w:divBdr>
        <w:top w:val="none" w:sz="0" w:space="0" w:color="auto"/>
        <w:left w:val="none" w:sz="0" w:space="0" w:color="auto"/>
        <w:bottom w:val="none" w:sz="0" w:space="0" w:color="auto"/>
        <w:right w:val="none" w:sz="0" w:space="0" w:color="auto"/>
      </w:divBdr>
    </w:div>
    <w:div w:id="206432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consultantplus://offline/ref=75F1792622D0295361C75191F4B744A7DBCE11009206973B03C67C599F9F78D90ED2881C4CEE9F5C96A3E4CC959CCAF1308D99D99F18c7u3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А. Старцева</dc:creator>
  <cp:lastModifiedBy>Хвоина Елена Александровна</cp:lastModifiedBy>
  <cp:revision>2</cp:revision>
  <cp:lastPrinted>2020-11-12T02:45:00Z</cp:lastPrinted>
  <dcterms:created xsi:type="dcterms:W3CDTF">2020-11-12T02:45:00Z</dcterms:created>
  <dcterms:modified xsi:type="dcterms:W3CDTF">2020-11-12T02:45:00Z</dcterms:modified>
</cp:coreProperties>
</file>