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1B" w:rsidRDefault="00A03D1B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по выборам депутатов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Законодательного Собрания Красноярского края</w:t>
      </w:r>
    </w:p>
    <w:p w:rsidR="00A03D1B" w:rsidRDefault="008A734D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03D1B">
        <w:rPr>
          <w:b/>
          <w:sz w:val="28"/>
          <w:szCs w:val="28"/>
        </w:rPr>
        <w:t xml:space="preserve"> созыва по Кежемскому одномандатному избирательному</w:t>
      </w:r>
    </w:p>
    <w:p w:rsidR="00A03D1B" w:rsidRDefault="00A03D1B" w:rsidP="00A03D1B">
      <w:pPr>
        <w:ind w:left="993" w:hanging="993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округу №19</w:t>
      </w:r>
    </w:p>
    <w:p w:rsidR="00A03D1B" w:rsidRDefault="00A03D1B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8E281A" w:rsidRDefault="001434A3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1434A3" w:rsidRDefault="008E281A" w:rsidP="001434A3">
      <w:pPr>
        <w:tabs>
          <w:tab w:val="left" w:pos="8640"/>
        </w:tabs>
        <w:ind w:right="540"/>
        <w:jc w:val="center"/>
      </w:pPr>
      <w:r>
        <w:rPr>
          <w:bCs/>
          <w:sz w:val="28"/>
        </w:rPr>
        <w:t>г. Кодинск</w:t>
      </w:r>
      <w:r w:rsidR="001434A3">
        <w:rPr>
          <w:sz w:val="28"/>
        </w:rPr>
        <w:br w:type="textWrapping" w:clear="all"/>
      </w:r>
    </w:p>
    <w:p w:rsidR="001434A3" w:rsidRPr="008A734D" w:rsidRDefault="00680358" w:rsidP="008A734D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8A734D" w:rsidRPr="008A734D">
        <w:rPr>
          <w:sz w:val="28"/>
          <w:szCs w:val="28"/>
        </w:rPr>
        <w:t xml:space="preserve"> июля 2021 года</w:t>
      </w:r>
      <w:r w:rsidR="008A734D">
        <w:rPr>
          <w:sz w:val="28"/>
          <w:szCs w:val="28"/>
        </w:rPr>
        <w:t xml:space="preserve">                                                                                            № </w:t>
      </w:r>
      <w:r>
        <w:rPr>
          <w:sz w:val="28"/>
          <w:szCs w:val="28"/>
        </w:rPr>
        <w:t>3</w:t>
      </w:r>
      <w:r w:rsidR="008A734D">
        <w:rPr>
          <w:sz w:val="28"/>
          <w:szCs w:val="28"/>
        </w:rPr>
        <w:t>/</w:t>
      </w:r>
      <w:r>
        <w:rPr>
          <w:sz w:val="28"/>
          <w:szCs w:val="28"/>
        </w:rPr>
        <w:t>13</w:t>
      </w:r>
    </w:p>
    <w:p w:rsidR="008A734D" w:rsidRDefault="008A734D" w:rsidP="001434A3">
      <w:pPr>
        <w:jc w:val="right"/>
      </w:pPr>
    </w:p>
    <w:p w:rsidR="004C31EE" w:rsidRDefault="001809D1" w:rsidP="001434A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открытии специального </w:t>
      </w:r>
      <w:r w:rsidR="00F37EB2">
        <w:rPr>
          <w:color w:val="000000"/>
          <w:sz w:val="28"/>
          <w:szCs w:val="28"/>
        </w:rPr>
        <w:t xml:space="preserve">избирательного </w:t>
      </w:r>
      <w:r>
        <w:rPr>
          <w:color w:val="000000"/>
          <w:sz w:val="28"/>
          <w:szCs w:val="28"/>
        </w:rPr>
        <w:t xml:space="preserve">счета кандидата в депутаты </w:t>
      </w:r>
    </w:p>
    <w:p w:rsidR="004C31EE" w:rsidRDefault="001809D1" w:rsidP="001434A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Законодательного Собрания Красноярского края </w:t>
      </w:r>
      <w:r w:rsidR="008A734D">
        <w:rPr>
          <w:color w:val="000000"/>
          <w:sz w:val="28"/>
          <w:szCs w:val="28"/>
        </w:rPr>
        <w:t>четвертого</w:t>
      </w:r>
      <w:r>
        <w:rPr>
          <w:color w:val="000000"/>
          <w:sz w:val="28"/>
          <w:szCs w:val="28"/>
        </w:rPr>
        <w:t xml:space="preserve"> созыва, </w:t>
      </w:r>
    </w:p>
    <w:p w:rsidR="001809D1" w:rsidRDefault="001809D1" w:rsidP="001434A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выдвинутого </w:t>
      </w:r>
      <w:r w:rsidR="00C43778">
        <w:rPr>
          <w:color w:val="000000"/>
          <w:sz w:val="28"/>
          <w:szCs w:val="28"/>
        </w:rPr>
        <w:t>в порядке самовыдвижения</w:t>
      </w:r>
      <w:r>
        <w:rPr>
          <w:color w:val="000000"/>
          <w:sz w:val="28"/>
          <w:szCs w:val="28"/>
        </w:rPr>
        <w:t xml:space="preserve"> по Кежемскому одномандатному избирательному округу №19, </w:t>
      </w:r>
      <w:r w:rsidR="00680358">
        <w:rPr>
          <w:color w:val="000000"/>
          <w:sz w:val="28"/>
          <w:szCs w:val="28"/>
        </w:rPr>
        <w:t>Уделько Екатерины Николаевны</w:t>
      </w:r>
    </w:p>
    <w:p w:rsidR="006B3BC2" w:rsidRDefault="006B3BC2" w:rsidP="0037574D">
      <w:pPr>
        <w:pStyle w:val="2"/>
        <w:autoSpaceDE w:val="0"/>
        <w:autoSpaceDN w:val="0"/>
        <w:rPr>
          <w:sz w:val="28"/>
          <w:szCs w:val="28"/>
        </w:rPr>
      </w:pPr>
    </w:p>
    <w:p w:rsidR="006B3BC2" w:rsidRDefault="006B3BC2" w:rsidP="006B3BC2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41 Уставного закона Красноярского края от 21 апреля 2016 года № 10-4435 «О выборах депутатов Законодательного Собрания Красноярского края», пунктом 1.3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Красноярского края, согласованного с Отделением по Красноярскому краю Сибирского главного банка Российской Федерации и утвержденного решением Избирательной комиссии Красноярского края от 18.06.2021 года № 190/1655-7, окружная избирательная комиссия по выборам депутатов Законодательного Собрания четвертого созыва по Кежемскому одномандатному избирательному округу № 19 РЕШИЛА:</w:t>
      </w:r>
    </w:p>
    <w:p w:rsidR="006B3BC2" w:rsidRDefault="001B1B05" w:rsidP="001B1B05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6B3BC2">
        <w:rPr>
          <w:sz w:val="28"/>
          <w:szCs w:val="28"/>
        </w:rPr>
        <w:t xml:space="preserve">Разрешить кандидату в депутаты Законодательного Собрания Красноярского края четвертого созыва, выдвинутому в порядке самовыдвижения по Кежемскому одномандатному избирательному округу № 19, </w:t>
      </w:r>
      <w:r w:rsidR="00680358">
        <w:rPr>
          <w:sz w:val="28"/>
          <w:szCs w:val="28"/>
        </w:rPr>
        <w:t>Уделько Екатерине Николаевне</w:t>
      </w:r>
      <w:r w:rsidR="006B3BC2">
        <w:rPr>
          <w:sz w:val="28"/>
          <w:szCs w:val="28"/>
        </w:rPr>
        <w:t xml:space="preserve">, ИНН </w:t>
      </w:r>
      <w:r w:rsidR="00680358">
        <w:rPr>
          <w:sz w:val="28"/>
          <w:szCs w:val="28"/>
        </w:rPr>
        <w:t>240700946370</w:t>
      </w:r>
      <w:r w:rsidR="00793630">
        <w:rPr>
          <w:sz w:val="28"/>
          <w:szCs w:val="28"/>
        </w:rPr>
        <w:t>,</w:t>
      </w:r>
      <w:r w:rsidR="00680358">
        <w:rPr>
          <w:sz w:val="28"/>
          <w:szCs w:val="28"/>
        </w:rPr>
        <w:t xml:space="preserve"> </w:t>
      </w:r>
      <w:r w:rsidR="006B3BC2">
        <w:rPr>
          <w:sz w:val="28"/>
          <w:szCs w:val="28"/>
        </w:rPr>
        <w:t>открыть специальный избирательный счет для формирования избирательного фонда в Дополнительном офисе № 8646/0443 Красноярского отделения № 8646 ПАО Сбербанк по адресу:</w:t>
      </w:r>
      <w:r w:rsidR="00680358">
        <w:rPr>
          <w:sz w:val="28"/>
          <w:szCs w:val="28"/>
        </w:rPr>
        <w:t xml:space="preserve"> </w:t>
      </w:r>
      <w:r w:rsidR="006B3BC2">
        <w:rPr>
          <w:sz w:val="28"/>
          <w:szCs w:val="28"/>
        </w:rPr>
        <w:t>663491, г. Кодинск, Кежемский район, Красноярский край, проспект Ленинского Комсомола, дом 10.</w:t>
      </w:r>
    </w:p>
    <w:p w:rsidR="00680358" w:rsidRDefault="001B1B05" w:rsidP="001B1B05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680358">
        <w:rPr>
          <w:sz w:val="28"/>
          <w:szCs w:val="28"/>
        </w:rPr>
        <w:t>Разместить настоящее решение на официальном сайте Избирательной комиссии Красноярского края в информационно-телекоммуникационной сети «Интернет».</w:t>
      </w:r>
    </w:p>
    <w:p w:rsidR="001434A3" w:rsidRDefault="0037574D" w:rsidP="0037574D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705DF3">
        <w:rPr>
          <w:sz w:val="28"/>
          <w:szCs w:val="28"/>
        </w:rPr>
        <w:t>Разместить</w:t>
      </w:r>
      <w:r w:rsidR="001434A3" w:rsidRPr="00732ADA">
        <w:rPr>
          <w:sz w:val="28"/>
          <w:szCs w:val="28"/>
        </w:rPr>
        <w:t xml:space="preserve"> настоящее решение </w:t>
      </w:r>
      <w:r w:rsidR="006B6D8C">
        <w:rPr>
          <w:sz w:val="28"/>
          <w:szCs w:val="28"/>
        </w:rPr>
        <w:t xml:space="preserve"> на официальном</w:t>
      </w:r>
      <w:r w:rsidR="00227FE2">
        <w:rPr>
          <w:sz w:val="28"/>
          <w:szCs w:val="28"/>
        </w:rPr>
        <w:t xml:space="preserve"> сайте Администрации Кежемского района Красноярского края в разделе «Избирательная комиссия».</w:t>
      </w:r>
    </w:p>
    <w:p w:rsidR="00680358" w:rsidRDefault="00C43778" w:rsidP="00680358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680358" w:rsidRPr="00042C34">
        <w:rPr>
          <w:sz w:val="28"/>
          <w:szCs w:val="28"/>
        </w:rPr>
        <w:t>Направить настоящее решение в территориальные избирательные комиссии районов, входящих в Кежемский одномандатный избирательный округ № 19.</w:t>
      </w:r>
    </w:p>
    <w:p w:rsidR="00A514A7" w:rsidRDefault="00A514A7" w:rsidP="00680358">
      <w:pPr>
        <w:pStyle w:val="2"/>
        <w:autoSpaceDE w:val="0"/>
        <w:autoSpaceDN w:val="0"/>
        <w:rPr>
          <w:sz w:val="28"/>
          <w:szCs w:val="28"/>
        </w:rPr>
      </w:pPr>
    </w:p>
    <w:p w:rsidR="001434A3" w:rsidRP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7574D">
        <w:rPr>
          <w:sz w:val="28"/>
          <w:szCs w:val="28"/>
        </w:rPr>
        <w:t>редседатель окружной</w:t>
      </w:r>
    </w:p>
    <w:p w:rsidR="0037574D" w:rsidRP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  <w:r w:rsidRPr="0037574D">
        <w:rPr>
          <w:sz w:val="28"/>
          <w:szCs w:val="28"/>
        </w:rPr>
        <w:t xml:space="preserve">Избирательной комиссии                          </w:t>
      </w:r>
      <w:r w:rsidR="00C233F4">
        <w:rPr>
          <w:sz w:val="28"/>
          <w:szCs w:val="28"/>
        </w:rPr>
        <w:t xml:space="preserve">                               </w:t>
      </w:r>
      <w:r w:rsidRPr="0037574D">
        <w:rPr>
          <w:sz w:val="28"/>
          <w:szCs w:val="28"/>
        </w:rPr>
        <w:t xml:space="preserve"> И.Ю. Матвеева</w:t>
      </w:r>
    </w:p>
    <w:p w:rsidR="0037574D" w:rsidRP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37574D" w:rsidRPr="0037574D" w:rsidRDefault="0037574D" w:rsidP="00A514A7">
      <w:pPr>
        <w:pStyle w:val="2"/>
        <w:autoSpaceDE w:val="0"/>
        <w:autoSpaceDN w:val="0"/>
        <w:ind w:firstLine="709"/>
        <w:rPr>
          <w:sz w:val="28"/>
          <w:szCs w:val="28"/>
        </w:rPr>
      </w:pPr>
      <w:r w:rsidRPr="0037574D">
        <w:rPr>
          <w:sz w:val="28"/>
          <w:szCs w:val="28"/>
        </w:rPr>
        <w:t xml:space="preserve">Секретарь </w:t>
      </w:r>
      <w:r w:rsidR="00A514A7">
        <w:rPr>
          <w:sz w:val="28"/>
          <w:szCs w:val="28"/>
        </w:rPr>
        <w:t>заседания</w:t>
      </w:r>
      <w:r w:rsidRPr="0037574D">
        <w:rPr>
          <w:sz w:val="28"/>
          <w:szCs w:val="28"/>
        </w:rPr>
        <w:t xml:space="preserve">                                                            </w:t>
      </w:r>
      <w:r w:rsidR="008B1963">
        <w:rPr>
          <w:sz w:val="28"/>
          <w:szCs w:val="28"/>
        </w:rPr>
        <w:t xml:space="preserve">     </w:t>
      </w:r>
      <w:r w:rsidR="00C233F4">
        <w:rPr>
          <w:sz w:val="28"/>
          <w:szCs w:val="28"/>
        </w:rPr>
        <w:t xml:space="preserve"> </w:t>
      </w:r>
      <w:r w:rsidRPr="0037574D">
        <w:rPr>
          <w:sz w:val="28"/>
          <w:szCs w:val="28"/>
        </w:rPr>
        <w:t xml:space="preserve"> </w:t>
      </w:r>
      <w:r w:rsidR="00A514A7">
        <w:rPr>
          <w:sz w:val="28"/>
          <w:szCs w:val="28"/>
        </w:rPr>
        <w:t>В</w:t>
      </w:r>
      <w:r w:rsidRPr="0037574D">
        <w:rPr>
          <w:sz w:val="28"/>
          <w:szCs w:val="28"/>
        </w:rPr>
        <w:t>.</w:t>
      </w:r>
      <w:r w:rsidR="00A514A7">
        <w:rPr>
          <w:sz w:val="28"/>
          <w:szCs w:val="28"/>
        </w:rPr>
        <w:t>М</w:t>
      </w:r>
      <w:r w:rsidRPr="0037574D">
        <w:rPr>
          <w:sz w:val="28"/>
          <w:szCs w:val="28"/>
        </w:rPr>
        <w:t>. М</w:t>
      </w:r>
      <w:r w:rsidR="00A514A7">
        <w:rPr>
          <w:sz w:val="28"/>
          <w:szCs w:val="28"/>
        </w:rPr>
        <w:t>анеева</w:t>
      </w:r>
    </w:p>
    <w:sectPr w:rsidR="0037574D" w:rsidRPr="0037574D" w:rsidSect="0037574D">
      <w:pgSz w:w="11906" w:h="16838" w:code="9"/>
      <w:pgMar w:top="962" w:right="1080" w:bottom="851" w:left="1080" w:header="709" w:footer="59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53E" w:rsidRDefault="0014353E" w:rsidP="00DC3B28">
      <w:r>
        <w:separator/>
      </w:r>
    </w:p>
  </w:endnote>
  <w:endnote w:type="continuationSeparator" w:id="0">
    <w:p w:rsidR="0014353E" w:rsidRDefault="0014353E" w:rsidP="00DC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53E" w:rsidRDefault="0014353E" w:rsidP="00DC3B28">
      <w:r>
        <w:separator/>
      </w:r>
    </w:p>
  </w:footnote>
  <w:footnote w:type="continuationSeparator" w:id="0">
    <w:p w:rsidR="0014353E" w:rsidRDefault="0014353E" w:rsidP="00DC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74"/>
    <w:multiLevelType w:val="hybridMultilevel"/>
    <w:tmpl w:val="E1C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27A"/>
    <w:multiLevelType w:val="hybridMultilevel"/>
    <w:tmpl w:val="3BBC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84F"/>
    <w:multiLevelType w:val="hybridMultilevel"/>
    <w:tmpl w:val="7BE4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2C2C"/>
    <w:multiLevelType w:val="hybridMultilevel"/>
    <w:tmpl w:val="00AC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7D9"/>
    <w:multiLevelType w:val="hybridMultilevel"/>
    <w:tmpl w:val="A874D61E"/>
    <w:lvl w:ilvl="0" w:tplc="23A0F4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4A3"/>
    <w:rsid w:val="0005707F"/>
    <w:rsid w:val="001434A3"/>
    <w:rsid w:val="0014353E"/>
    <w:rsid w:val="00167E72"/>
    <w:rsid w:val="00170685"/>
    <w:rsid w:val="00171F73"/>
    <w:rsid w:val="001809D1"/>
    <w:rsid w:val="001B1B05"/>
    <w:rsid w:val="00227FE2"/>
    <w:rsid w:val="00232CA9"/>
    <w:rsid w:val="00237231"/>
    <w:rsid w:val="00285807"/>
    <w:rsid w:val="00291EB4"/>
    <w:rsid w:val="002B5F2A"/>
    <w:rsid w:val="0037574D"/>
    <w:rsid w:val="003A355E"/>
    <w:rsid w:val="004723CA"/>
    <w:rsid w:val="004C31EE"/>
    <w:rsid w:val="00534DD7"/>
    <w:rsid w:val="00537CFD"/>
    <w:rsid w:val="005400BD"/>
    <w:rsid w:val="005D7C0D"/>
    <w:rsid w:val="0064017C"/>
    <w:rsid w:val="006470BC"/>
    <w:rsid w:val="00680358"/>
    <w:rsid w:val="006B3BC2"/>
    <w:rsid w:val="006B6D8C"/>
    <w:rsid w:val="006E20B7"/>
    <w:rsid w:val="00705DF3"/>
    <w:rsid w:val="00732ADA"/>
    <w:rsid w:val="00751CFA"/>
    <w:rsid w:val="00793630"/>
    <w:rsid w:val="0080305B"/>
    <w:rsid w:val="00846FE5"/>
    <w:rsid w:val="008A6F57"/>
    <w:rsid w:val="008A734D"/>
    <w:rsid w:val="008B1963"/>
    <w:rsid w:val="008E281A"/>
    <w:rsid w:val="008F6B17"/>
    <w:rsid w:val="009707CE"/>
    <w:rsid w:val="009E3A3E"/>
    <w:rsid w:val="00A03562"/>
    <w:rsid w:val="00A03D1B"/>
    <w:rsid w:val="00A231D4"/>
    <w:rsid w:val="00A35B23"/>
    <w:rsid w:val="00A41490"/>
    <w:rsid w:val="00A514A7"/>
    <w:rsid w:val="00A7607B"/>
    <w:rsid w:val="00A900E0"/>
    <w:rsid w:val="00AC3F22"/>
    <w:rsid w:val="00B23B5B"/>
    <w:rsid w:val="00B5677A"/>
    <w:rsid w:val="00B91692"/>
    <w:rsid w:val="00B95F90"/>
    <w:rsid w:val="00C233F4"/>
    <w:rsid w:val="00C26D4C"/>
    <w:rsid w:val="00C41101"/>
    <w:rsid w:val="00C43778"/>
    <w:rsid w:val="00C737EB"/>
    <w:rsid w:val="00D07641"/>
    <w:rsid w:val="00D51F22"/>
    <w:rsid w:val="00D817B2"/>
    <w:rsid w:val="00DB58A7"/>
    <w:rsid w:val="00DC3B28"/>
    <w:rsid w:val="00E17129"/>
    <w:rsid w:val="00E24945"/>
    <w:rsid w:val="00E50EB3"/>
    <w:rsid w:val="00EC536B"/>
    <w:rsid w:val="00F3721D"/>
    <w:rsid w:val="00F37EB2"/>
    <w:rsid w:val="00F51D01"/>
    <w:rsid w:val="00FB6FD6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4A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43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434A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3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434A3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34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4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4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7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7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36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Кутурова</dc:creator>
  <cp:lastModifiedBy>admin</cp:lastModifiedBy>
  <cp:revision>41</cp:revision>
  <cp:lastPrinted>2021-07-05T07:45:00Z</cp:lastPrinted>
  <dcterms:created xsi:type="dcterms:W3CDTF">2016-06-17T02:35:00Z</dcterms:created>
  <dcterms:modified xsi:type="dcterms:W3CDTF">2021-07-05T07:46:00Z</dcterms:modified>
</cp:coreProperties>
</file>