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1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DD23E7">
        <w:rPr>
          <w:rFonts w:ascii="Times New Roman" w:hAnsi="Times New Roman"/>
          <w:b/>
          <w:bCs/>
          <w:kern w:val="36"/>
          <w:sz w:val="28"/>
          <w:szCs w:val="28"/>
        </w:rPr>
        <w:t>2022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1660EC">
        <w:rPr>
          <w:rFonts w:ascii="Times New Roman" w:hAnsi="Times New Roman"/>
          <w:sz w:val="28"/>
          <w:szCs w:val="28"/>
        </w:rPr>
        <w:t xml:space="preserve"> 2022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4C431C" w:rsidRPr="007E0B98">
        <w:rPr>
          <w:rFonts w:ascii="Times New Roman" w:hAnsi="Times New Roman"/>
          <w:sz w:val="28"/>
          <w:szCs w:val="28"/>
        </w:rPr>
        <w:t>2</w:t>
      </w:r>
      <w:r w:rsidR="001660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CA592C">
        <w:rPr>
          <w:rFonts w:ascii="Times New Roman" w:hAnsi="Times New Roman"/>
          <w:sz w:val="28"/>
          <w:szCs w:val="28"/>
        </w:rPr>
        <w:t xml:space="preserve">из них 2 </w:t>
      </w:r>
      <w:r w:rsidR="00E22E2C" w:rsidRPr="003A2E55">
        <w:rPr>
          <w:rFonts w:ascii="Times New Roman" w:hAnsi="Times New Roman"/>
          <w:sz w:val="28"/>
          <w:szCs w:val="28"/>
        </w:rPr>
        <w:t>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CA592C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564A6E">
        <w:rPr>
          <w:rFonts w:ascii="Times New Roman" w:hAnsi="Times New Roman"/>
          <w:sz w:val="28"/>
          <w:szCs w:val="28"/>
        </w:rPr>
        <w:t xml:space="preserve"> 1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E333ED">
        <w:rPr>
          <w:sz w:val="28"/>
          <w:szCs w:val="28"/>
        </w:rPr>
        <w:t>10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E333ED" w:rsidRPr="00E333ED">
        <w:rPr>
          <w:rStyle w:val="a4"/>
          <w:b w:val="0"/>
          <w:sz w:val="28"/>
          <w:szCs w:val="28"/>
        </w:rPr>
        <w:t>1 обращение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E333ED">
        <w:rPr>
          <w:sz w:val="28"/>
          <w:szCs w:val="28"/>
        </w:rPr>
        <w:t>9</w:t>
      </w:r>
      <w:r w:rsidR="00625022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E333ED">
        <w:rPr>
          <w:sz w:val="28"/>
          <w:szCs w:val="28"/>
        </w:rPr>
        <w:t>4</w:t>
      </w:r>
      <w:r w:rsidR="00931F05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625022">
        <w:rPr>
          <w:sz w:val="28"/>
          <w:szCs w:val="28"/>
        </w:rPr>
        <w:t xml:space="preserve">1, </w:t>
      </w:r>
      <w:r w:rsidR="00625022" w:rsidRPr="00E333ED">
        <w:rPr>
          <w:b/>
          <w:i/>
          <w:sz w:val="28"/>
          <w:szCs w:val="28"/>
        </w:rPr>
        <w:t>транспорта</w:t>
      </w:r>
      <w:r w:rsidR="00625022">
        <w:rPr>
          <w:sz w:val="28"/>
          <w:szCs w:val="28"/>
        </w:rPr>
        <w:t xml:space="preserve"> – 0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0D3682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E333ED">
        <w:rPr>
          <w:sz w:val="28"/>
          <w:szCs w:val="28"/>
        </w:rPr>
        <w:t>3</w:t>
      </w:r>
      <w:r w:rsidR="007E0B98">
        <w:rPr>
          <w:sz w:val="28"/>
          <w:szCs w:val="28"/>
        </w:rPr>
        <w:t xml:space="preserve"> обращения</w:t>
      </w:r>
      <w:r w:rsidRPr="006304A4">
        <w:rPr>
          <w:sz w:val="28"/>
          <w:szCs w:val="28"/>
        </w:rPr>
        <w:t>.</w:t>
      </w:r>
    </w:p>
    <w:p w:rsidR="00625022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DD23E7">
        <w:rPr>
          <w:sz w:val="28"/>
          <w:szCs w:val="28"/>
        </w:rPr>
        <w:t xml:space="preserve">поступило 1 обращение, из них по вопросам </w:t>
      </w:r>
      <w:r w:rsidR="00DD23E7" w:rsidRPr="00DD23E7">
        <w:rPr>
          <w:b/>
          <w:i/>
          <w:sz w:val="28"/>
          <w:szCs w:val="28"/>
        </w:rPr>
        <w:t xml:space="preserve">здравоохранения </w:t>
      </w:r>
      <w:r w:rsidR="00DD23E7">
        <w:rPr>
          <w:sz w:val="28"/>
          <w:szCs w:val="28"/>
        </w:rPr>
        <w:t>– 1</w:t>
      </w:r>
      <w:r w:rsidR="00625022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DD23E7">
        <w:rPr>
          <w:rStyle w:val="a4"/>
          <w:b w:val="0"/>
          <w:sz w:val="28"/>
          <w:szCs w:val="28"/>
        </w:rPr>
        <w:t>обращений не поступало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DD23E7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DD23E7">
        <w:rPr>
          <w:sz w:val="28"/>
          <w:szCs w:val="28"/>
        </w:rPr>
        <w:t>6</w:t>
      </w:r>
      <w:r w:rsidR="00625022">
        <w:rPr>
          <w:sz w:val="28"/>
          <w:szCs w:val="28"/>
        </w:rPr>
        <w:t xml:space="preserve"> обращений</w:t>
      </w:r>
      <w:r w:rsidRPr="006B2F0A">
        <w:rPr>
          <w:sz w:val="28"/>
          <w:szCs w:val="28"/>
        </w:rPr>
        <w:t xml:space="preserve">, из них </w:t>
      </w:r>
      <w:r w:rsidR="00DD23E7">
        <w:rPr>
          <w:sz w:val="28"/>
          <w:szCs w:val="28"/>
        </w:rPr>
        <w:t>6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625022">
        <w:rPr>
          <w:sz w:val="28"/>
          <w:szCs w:val="28"/>
        </w:rPr>
        <w:t>ов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564A6E">
        <w:rPr>
          <w:rFonts w:ascii="Times New Roman" w:hAnsi="Times New Roman"/>
          <w:sz w:val="28"/>
          <w:szCs w:val="28"/>
        </w:rPr>
        <w:t>1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C63D6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тале 2022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</w:t>
      </w:r>
      <w:r w:rsidR="00341D54">
        <w:rPr>
          <w:rFonts w:ascii="Times New Roman" w:hAnsi="Times New Roman"/>
          <w:sz w:val="28"/>
          <w:szCs w:val="28"/>
        </w:rPr>
        <w:t>а личном</w:t>
      </w:r>
      <w:r w:rsidR="00931F05">
        <w:rPr>
          <w:rFonts w:ascii="Times New Roman" w:hAnsi="Times New Roman"/>
          <w:sz w:val="28"/>
          <w:szCs w:val="28"/>
        </w:rPr>
        <w:t xml:space="preserve"> прием</w:t>
      </w:r>
      <w:r w:rsidR="00341D54">
        <w:rPr>
          <w:rFonts w:ascii="Times New Roman" w:hAnsi="Times New Roman"/>
          <w:sz w:val="28"/>
          <w:szCs w:val="28"/>
        </w:rPr>
        <w:t>е</w:t>
      </w:r>
      <w:r w:rsidR="00931F05">
        <w:rPr>
          <w:rFonts w:ascii="Times New Roman" w:hAnsi="Times New Roman"/>
          <w:sz w:val="28"/>
          <w:szCs w:val="28"/>
        </w:rPr>
        <w:t xml:space="preserve"> </w:t>
      </w:r>
      <w:r w:rsidR="00341D54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 xml:space="preserve">10 </w:t>
      </w:r>
      <w:r w:rsidR="00341D54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5FFE" w:rsidRDefault="00065FFE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>
        <w:rPr>
          <w:rFonts w:ascii="Times New Roman" w:hAnsi="Times New Roman"/>
          <w:sz w:val="28"/>
          <w:szCs w:val="28"/>
        </w:rPr>
        <w:t>в 1 квартале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устных </w:t>
      </w:r>
      <w:r w:rsidRPr="003A2E55">
        <w:rPr>
          <w:rFonts w:ascii="Times New Roman" w:hAnsi="Times New Roman"/>
          <w:sz w:val="28"/>
          <w:szCs w:val="28"/>
        </w:rPr>
        <w:t>обращен</w:t>
      </w:r>
      <w:r>
        <w:rPr>
          <w:rFonts w:ascii="Times New Roman" w:hAnsi="Times New Roman"/>
          <w:sz w:val="28"/>
          <w:szCs w:val="28"/>
        </w:rPr>
        <w:t>ий представлена на диаграмме № 3</w:t>
      </w:r>
      <w:r w:rsidRPr="003A2E55">
        <w:rPr>
          <w:rFonts w:ascii="Times New Roman" w:hAnsi="Times New Roman"/>
          <w:sz w:val="28"/>
          <w:szCs w:val="28"/>
        </w:rPr>
        <w:t>.</w:t>
      </w:r>
    </w:p>
    <w:p w:rsidR="00065FFE" w:rsidRPr="00065FFE" w:rsidRDefault="00065FFE" w:rsidP="00065FFE">
      <w:pPr>
        <w:spacing w:before="100" w:beforeAutospacing="1" w:after="100" w:afterAutospacing="1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65FFE">
        <w:rPr>
          <w:rFonts w:ascii="Times New Roman" w:hAnsi="Times New Roman"/>
          <w:sz w:val="24"/>
          <w:szCs w:val="24"/>
        </w:rPr>
        <w:t>Диаграмма №3</w:t>
      </w:r>
    </w:p>
    <w:p w:rsidR="00C618A7" w:rsidRPr="00065FFE" w:rsidRDefault="00065FFE" w:rsidP="00065FFE">
      <w:pPr>
        <w:rPr>
          <w:rFonts w:ascii="Times New Roman" w:hAnsi="Times New Roman"/>
          <w:sz w:val="28"/>
          <w:szCs w:val="28"/>
        </w:rPr>
      </w:pPr>
      <w:r w:rsidRPr="00065FF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2832703"/>
            <wp:effectExtent l="0" t="0" r="3175" b="0"/>
            <wp:docPr id="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618A7" w:rsidRPr="00065FFE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416FE"/>
    <w:rsid w:val="00065FFE"/>
    <w:rsid w:val="000D3682"/>
    <w:rsid w:val="00101006"/>
    <w:rsid w:val="00114923"/>
    <w:rsid w:val="0016334C"/>
    <w:rsid w:val="001660EC"/>
    <w:rsid w:val="001A3A54"/>
    <w:rsid w:val="001D0E82"/>
    <w:rsid w:val="00293ED8"/>
    <w:rsid w:val="002C0375"/>
    <w:rsid w:val="002E7541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C0BD6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2274C"/>
    <w:rsid w:val="008D7323"/>
    <w:rsid w:val="008E76F5"/>
    <w:rsid w:val="00931F05"/>
    <w:rsid w:val="009663D9"/>
    <w:rsid w:val="00A22EB9"/>
    <w:rsid w:val="00A34F7C"/>
    <w:rsid w:val="00A53B20"/>
    <w:rsid w:val="00A964E1"/>
    <w:rsid w:val="00AC370C"/>
    <w:rsid w:val="00B2121C"/>
    <w:rsid w:val="00B533FE"/>
    <w:rsid w:val="00BA03CA"/>
    <w:rsid w:val="00BC4450"/>
    <w:rsid w:val="00C56B13"/>
    <w:rsid w:val="00C618A7"/>
    <w:rsid w:val="00CA592C"/>
    <w:rsid w:val="00D70FF9"/>
    <w:rsid w:val="00D94082"/>
    <w:rsid w:val="00DA1F3F"/>
    <w:rsid w:val="00DC50C1"/>
    <w:rsid w:val="00DD23E7"/>
    <w:rsid w:val="00E10B00"/>
    <w:rsid w:val="00E22E2C"/>
    <w:rsid w:val="00E333ED"/>
    <w:rsid w:val="00EA20A2"/>
    <w:rsid w:val="00EA5744"/>
    <w:rsid w:val="00EE11B3"/>
    <w:rsid w:val="00EE1E95"/>
    <w:rsid w:val="00E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 1 квартале 2022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4.7989216658922425E-2"/>
          <c:y val="0.23892426054193089"/>
          <c:w val="0.45616883116883217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квартал 2022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из Аппарата Совета Федерации Федерального Собрания Российской Федерации</c:v>
                </c:pt>
                <c:pt idx="2">
                  <c:v>от Депутата Государственной Думы Веллера А.Б.</c:v>
                </c:pt>
                <c:pt idx="3">
                  <c:v>из Администрации Губернатора Красноярского края</c:v>
                </c:pt>
                <c:pt idx="4">
                  <c:v>из Кежемского районного Совета депутатов</c:v>
                </c:pt>
                <c:pt idx="5">
                  <c:v>из  Имбинского сельского Совета депутатов</c:v>
                </c:pt>
                <c:pt idx="6">
                  <c:v>из Администрации Недокурского сельсовета</c:v>
                </c:pt>
                <c:pt idx="7">
                  <c:v>из КГАУ Редакции газеты "Советское Приангарье"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из Аппарата Совета Федерации Федерального Собрания Российской Федерации</c:v>
                </c:pt>
                <c:pt idx="2">
                  <c:v>от Депутата Государственной Думы Веллера А.Б.</c:v>
                </c:pt>
                <c:pt idx="3">
                  <c:v>из Администрации Губернатора Красноярского края</c:v>
                </c:pt>
                <c:pt idx="4">
                  <c:v>из Кежемского районного Совета депутатов</c:v>
                </c:pt>
                <c:pt idx="5">
                  <c:v>из  Имбинского сельского Совета депутатов</c:v>
                </c:pt>
                <c:pt idx="6">
                  <c:v>из Администрации Недокурского сельсовета</c:v>
                </c:pt>
                <c:pt idx="7">
                  <c:v>из КГАУ Редакции газеты "Советское Приангарье"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из Администрации Президента Российской Федерации</c:v>
                </c:pt>
                <c:pt idx="1">
                  <c:v>из Аппарата Совета Федерации Федерального Собрания Российской Федерации</c:v>
                </c:pt>
                <c:pt idx="2">
                  <c:v>от Депутата Государственной Думы Веллера А.Б.</c:v>
                </c:pt>
                <c:pt idx="3">
                  <c:v>из Администрации Губернатора Красноярского края</c:v>
                </c:pt>
                <c:pt idx="4">
                  <c:v>из Кежемского районного Совета депутатов</c:v>
                </c:pt>
                <c:pt idx="5">
                  <c:v>из  Имбинского сельского Совета депутатов</c:v>
                </c:pt>
                <c:pt idx="6">
                  <c:v>из Администрации Недокурского сельсовета</c:v>
                </c:pt>
                <c:pt idx="7">
                  <c:v>из КГАУ Редакции газеты "Советское Приангарье"</c:v>
                </c:pt>
                <c:pt idx="8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7224252470834"/>
          <c:y val="0.11303085681625041"/>
          <c:w val="0.39352162319423001"/>
          <c:h val="0.88696914318374953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77E-2"/>
          <c:w val="0.59119496855345921"/>
          <c:h val="0.889261744966440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10491904"/>
        <c:axId val="113582080"/>
        <c:axId val="0"/>
      </c:bar3DChart>
      <c:catAx>
        <c:axId val="110491904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82080"/>
        <c:crosses val="autoZero"/>
        <c:auto val="1"/>
        <c:lblAlgn val="ctr"/>
        <c:lblOffset val="100"/>
        <c:tickLblSkip val="1"/>
        <c:tickMarkSkip val="1"/>
      </c:catAx>
      <c:valAx>
        <c:axId val="11358208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4919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34"/>
          <c:y val="0.11073825503355712"/>
          <c:w val="0.33490566037736069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508E-2"/>
          <c:w val="0.59119496855345921"/>
          <c:h val="0.889261744966440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13638400"/>
        <c:axId val="115237632"/>
        <c:axId val="0"/>
      </c:bar3DChart>
      <c:catAx>
        <c:axId val="113638400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237632"/>
        <c:crosses val="autoZero"/>
        <c:auto val="1"/>
        <c:lblAlgn val="ctr"/>
        <c:lblOffset val="100"/>
        <c:tickLblSkip val="1"/>
        <c:tickMarkSkip val="1"/>
      </c:catAx>
      <c:valAx>
        <c:axId val="115237632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638400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9"/>
          <c:y val="0.11073825503355712"/>
          <c:w val="0.33974690363063254"/>
          <c:h val="0.74724247476703343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17</cp:revision>
  <dcterms:created xsi:type="dcterms:W3CDTF">2020-01-09T05:03:00Z</dcterms:created>
  <dcterms:modified xsi:type="dcterms:W3CDTF">2022-04-05T09:22:00Z</dcterms:modified>
</cp:coreProperties>
</file>