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3" w:rsidRPr="0079403B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40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E8E5E9" wp14:editId="41C8E36E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АДМИНИСТРАЦИЯ КЕЖЕМСКОГО РАЙОНА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КРАСНОЯРСКОГО КРАЯ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ПОСТАНОВЛЕНИЕ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6F70C3" w:rsidRPr="0079403B" w:rsidRDefault="00D14BA4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27.06</w:t>
      </w:r>
      <w:r w:rsidR="00F06D4A" w:rsidRPr="0079403B">
        <w:rPr>
          <w:sz w:val="28"/>
          <w:szCs w:val="28"/>
        </w:rPr>
        <w:t>.20</w:t>
      </w:r>
      <w:r w:rsidR="00A73D7C" w:rsidRPr="0079403B">
        <w:rPr>
          <w:sz w:val="28"/>
          <w:szCs w:val="28"/>
        </w:rPr>
        <w:t>2</w:t>
      </w:r>
      <w:r w:rsidR="00A01640" w:rsidRPr="0079403B">
        <w:rPr>
          <w:sz w:val="28"/>
          <w:szCs w:val="28"/>
        </w:rPr>
        <w:t>2</w:t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465</w:t>
      </w:r>
      <w:r w:rsidR="00F06D4A" w:rsidRPr="0079403B">
        <w:rPr>
          <w:sz w:val="28"/>
          <w:szCs w:val="28"/>
        </w:rPr>
        <w:t xml:space="preserve">-п                           </w:t>
      </w:r>
      <w:r w:rsidR="00AD29E3" w:rsidRPr="0079403B">
        <w:rPr>
          <w:sz w:val="28"/>
          <w:szCs w:val="28"/>
        </w:rPr>
        <w:t xml:space="preserve">       </w:t>
      </w:r>
      <w:r w:rsidR="00A01640" w:rsidRPr="0079403B">
        <w:rPr>
          <w:sz w:val="28"/>
          <w:szCs w:val="28"/>
        </w:rPr>
        <w:t xml:space="preserve">    </w:t>
      </w:r>
      <w:r w:rsidR="00AD29E3" w:rsidRPr="0079403B">
        <w:rPr>
          <w:sz w:val="28"/>
          <w:szCs w:val="28"/>
        </w:rPr>
        <w:t xml:space="preserve">    </w:t>
      </w:r>
      <w:r w:rsidR="00D11DA7" w:rsidRPr="0079403B">
        <w:rPr>
          <w:sz w:val="28"/>
          <w:szCs w:val="28"/>
        </w:rPr>
        <w:t>г.</w:t>
      </w:r>
      <w:r w:rsidR="00192A85" w:rsidRPr="0079403B">
        <w:rPr>
          <w:sz w:val="28"/>
          <w:szCs w:val="28"/>
        </w:rPr>
        <w:t xml:space="preserve"> </w:t>
      </w:r>
      <w:r w:rsidR="006F70C3" w:rsidRPr="0079403B">
        <w:rPr>
          <w:sz w:val="28"/>
          <w:szCs w:val="28"/>
        </w:rPr>
        <w:t>Кодинск</w:t>
      </w:r>
    </w:p>
    <w:p w:rsidR="00685125" w:rsidRPr="0079403B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Pr="0079403B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03B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p w:rsidR="00ED1DE4" w:rsidRPr="0079403B" w:rsidRDefault="00ED1DE4" w:rsidP="00ED1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79403B" w:rsidRDefault="002C70D4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критериев оценки результативности и качества деятельности учреждения для установления выплат стимулирующего характера, </w:t>
      </w:r>
      <w:r w:rsidR="00A01640" w:rsidRPr="0079403B">
        <w:rPr>
          <w:rFonts w:ascii="Times New Roman" w:hAnsi="Times New Roman"/>
          <w:sz w:val="28"/>
          <w:szCs w:val="28"/>
        </w:rPr>
        <w:t xml:space="preserve">руководствуясь </w:t>
      </w:r>
      <w:r w:rsidR="0079403B">
        <w:rPr>
          <w:rFonts w:ascii="Times New Roman" w:hAnsi="Times New Roman"/>
          <w:sz w:val="28"/>
          <w:szCs w:val="28"/>
        </w:rPr>
        <w:t>р</w:t>
      </w:r>
      <w:r w:rsidR="00A01640" w:rsidRPr="0079403B">
        <w:rPr>
          <w:rFonts w:ascii="Times New Roman" w:hAnsi="Times New Roman"/>
          <w:sz w:val="28"/>
          <w:szCs w:val="28"/>
        </w:rPr>
        <w:t xml:space="preserve">ешением Кежемского районного Совета депутатов Красноярского края от </w:t>
      </w:r>
      <w:r w:rsidR="00A01640" w:rsidRPr="0079403B">
        <w:rPr>
          <w:rFonts w:ascii="Times New Roman" w:hAnsi="Times New Roman"/>
          <w:bCs/>
          <w:sz w:val="28"/>
          <w:szCs w:val="28"/>
        </w:rPr>
        <w:t>28.10.2013 № 41-240 «Об оплате труда работников муниципальных учреждений Кежемского района»</w:t>
      </w:r>
      <w:r w:rsidR="0079403B">
        <w:rPr>
          <w:rFonts w:ascii="Times New Roman" w:hAnsi="Times New Roman"/>
          <w:sz w:val="28"/>
          <w:szCs w:val="28"/>
        </w:rPr>
        <w:t xml:space="preserve">, </w:t>
      </w:r>
      <w:r w:rsidR="00D14BA4">
        <w:rPr>
          <w:rFonts w:ascii="Times New Roman" w:hAnsi="Times New Roman"/>
          <w:sz w:val="28"/>
          <w:szCs w:val="28"/>
        </w:rPr>
        <w:t xml:space="preserve">руководствуясь </w:t>
      </w:r>
      <w:r w:rsidR="0079403B">
        <w:rPr>
          <w:rFonts w:ascii="Times New Roman" w:hAnsi="Times New Roman"/>
          <w:sz w:val="28"/>
          <w:szCs w:val="28"/>
        </w:rPr>
        <w:t>ст.</w:t>
      </w:r>
      <w:r w:rsidR="00A01640" w:rsidRPr="0079403B">
        <w:rPr>
          <w:rFonts w:ascii="Times New Roman" w:hAnsi="Times New Roman"/>
          <w:sz w:val="28"/>
          <w:szCs w:val="28"/>
        </w:rPr>
        <w:t>ст. 17, 20, 32 Устава Кежемского района, ПОСТАНОВЛЯЮ:</w:t>
      </w:r>
    </w:p>
    <w:p w:rsidR="006F70C3" w:rsidRPr="0079403B" w:rsidRDefault="006F70C3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 xml:space="preserve">1. Внести </w:t>
      </w:r>
      <w:r w:rsidR="002C70D4">
        <w:rPr>
          <w:rFonts w:ascii="Times New Roman" w:hAnsi="Times New Roman"/>
          <w:sz w:val="28"/>
          <w:szCs w:val="28"/>
        </w:rPr>
        <w:t xml:space="preserve">в </w:t>
      </w:r>
      <w:r w:rsidRPr="0079403B">
        <w:rPr>
          <w:rFonts w:ascii="Times New Roman" w:hAnsi="Times New Roman"/>
          <w:sz w:val="28"/>
          <w:szCs w:val="28"/>
        </w:rPr>
        <w:t>постановлени</w:t>
      </w:r>
      <w:r w:rsidR="002C70D4">
        <w:rPr>
          <w:rFonts w:ascii="Times New Roman" w:hAnsi="Times New Roman"/>
          <w:sz w:val="28"/>
          <w:szCs w:val="28"/>
        </w:rPr>
        <w:t>е</w:t>
      </w:r>
      <w:r w:rsidRPr="0079403B">
        <w:rPr>
          <w:rFonts w:ascii="Times New Roman" w:hAnsi="Times New Roman"/>
          <w:sz w:val="28"/>
          <w:szCs w:val="28"/>
        </w:rPr>
        <w:t xml:space="preserve"> Администрации </w:t>
      </w:r>
      <w:r w:rsidR="0079403B">
        <w:rPr>
          <w:rFonts w:ascii="Times New Roman" w:hAnsi="Times New Roman"/>
          <w:sz w:val="28"/>
          <w:szCs w:val="28"/>
        </w:rPr>
        <w:t xml:space="preserve">Кежемского </w:t>
      </w:r>
      <w:r w:rsidRPr="0079403B">
        <w:rPr>
          <w:rFonts w:ascii="Times New Roman" w:hAnsi="Times New Roman"/>
          <w:sz w:val="28"/>
          <w:szCs w:val="28"/>
        </w:rPr>
        <w:t>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  <w:r w:rsidR="00D11361" w:rsidRPr="0079403B">
        <w:rPr>
          <w:rFonts w:ascii="Times New Roman" w:hAnsi="Times New Roman"/>
          <w:sz w:val="28"/>
          <w:szCs w:val="28"/>
        </w:rPr>
        <w:t xml:space="preserve"> </w:t>
      </w:r>
      <w:r w:rsidR="00F7374A" w:rsidRPr="0079403B">
        <w:rPr>
          <w:rFonts w:ascii="Times New Roman" w:hAnsi="Times New Roman"/>
          <w:sz w:val="28"/>
          <w:szCs w:val="28"/>
        </w:rPr>
        <w:t>(в редакции</w:t>
      </w:r>
      <w:r w:rsidR="00D11DA7" w:rsidRPr="0079403B">
        <w:rPr>
          <w:rFonts w:ascii="Times New Roman" w:hAnsi="Times New Roman"/>
          <w:sz w:val="28"/>
          <w:szCs w:val="28"/>
        </w:rPr>
        <w:t xml:space="preserve"> постановлени</w:t>
      </w:r>
      <w:r w:rsidR="00D11361" w:rsidRPr="0079403B">
        <w:rPr>
          <w:rFonts w:ascii="Times New Roman" w:hAnsi="Times New Roman"/>
          <w:sz w:val="28"/>
          <w:szCs w:val="28"/>
        </w:rPr>
        <w:t>й</w:t>
      </w:r>
      <w:r w:rsidR="00D11DA7" w:rsidRPr="0079403B">
        <w:rPr>
          <w:rFonts w:ascii="Times New Roman" w:hAnsi="Times New Roman"/>
          <w:sz w:val="28"/>
          <w:szCs w:val="28"/>
        </w:rPr>
        <w:t xml:space="preserve"> Администрации Кежемского района от 19.12.2016 № 1111-п</w:t>
      </w:r>
      <w:r w:rsidR="008122EB" w:rsidRPr="0079403B">
        <w:rPr>
          <w:rFonts w:ascii="Times New Roman" w:hAnsi="Times New Roman"/>
          <w:sz w:val="28"/>
          <w:szCs w:val="28"/>
        </w:rPr>
        <w:t>, от 22.12.2017 №1035-п</w:t>
      </w:r>
      <w:r w:rsidR="00F57031" w:rsidRPr="0079403B">
        <w:rPr>
          <w:rFonts w:ascii="Times New Roman" w:hAnsi="Times New Roman"/>
          <w:sz w:val="28"/>
          <w:szCs w:val="28"/>
        </w:rPr>
        <w:t>, от 19.09.2018 № 632-п</w:t>
      </w:r>
      <w:r w:rsidR="00D1114D" w:rsidRPr="0079403B">
        <w:rPr>
          <w:rFonts w:ascii="Times New Roman" w:hAnsi="Times New Roman"/>
          <w:sz w:val="28"/>
          <w:szCs w:val="28"/>
        </w:rPr>
        <w:t>, от 04.12.2018 № 897-п</w:t>
      </w:r>
      <w:r w:rsidR="00BC5B32" w:rsidRPr="0079403B">
        <w:rPr>
          <w:rFonts w:ascii="Times New Roman" w:hAnsi="Times New Roman"/>
          <w:sz w:val="28"/>
          <w:szCs w:val="28"/>
        </w:rPr>
        <w:t>,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BC5B32" w:rsidRPr="0079403B">
        <w:rPr>
          <w:rFonts w:ascii="Times New Roman" w:hAnsi="Times New Roman"/>
          <w:sz w:val="28"/>
          <w:szCs w:val="28"/>
        </w:rPr>
        <w:t>от 23.09.2019 № 648-п</w:t>
      </w:r>
      <w:r w:rsidR="00853222" w:rsidRPr="0079403B">
        <w:rPr>
          <w:rFonts w:ascii="Times New Roman" w:hAnsi="Times New Roman"/>
          <w:sz w:val="28"/>
          <w:szCs w:val="28"/>
        </w:rPr>
        <w:t>,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853222" w:rsidRPr="0079403B">
        <w:rPr>
          <w:rFonts w:ascii="Times New Roman" w:hAnsi="Times New Roman"/>
          <w:sz w:val="28"/>
          <w:szCs w:val="28"/>
        </w:rPr>
        <w:t>от 13.05.2020 № 284-п</w:t>
      </w:r>
      <w:r w:rsidR="00A73D7C" w:rsidRPr="0079403B">
        <w:rPr>
          <w:rFonts w:ascii="Times New Roman" w:hAnsi="Times New Roman"/>
          <w:sz w:val="28"/>
          <w:szCs w:val="28"/>
        </w:rPr>
        <w:t>, от 22.10.2020 № 642-п</w:t>
      </w:r>
      <w:r w:rsidR="00192A85" w:rsidRPr="0079403B">
        <w:rPr>
          <w:rFonts w:ascii="Times New Roman" w:hAnsi="Times New Roman"/>
          <w:sz w:val="28"/>
          <w:szCs w:val="28"/>
        </w:rPr>
        <w:t>, 29.10.2021 № 706-п</w:t>
      </w:r>
      <w:r w:rsidR="002C70D4">
        <w:rPr>
          <w:rFonts w:ascii="Times New Roman" w:hAnsi="Times New Roman"/>
          <w:sz w:val="28"/>
          <w:szCs w:val="28"/>
        </w:rPr>
        <w:t xml:space="preserve">, </w:t>
      </w:r>
      <w:r w:rsidR="002C70D4" w:rsidRPr="002C70D4">
        <w:rPr>
          <w:rFonts w:ascii="Times New Roman" w:hAnsi="Times New Roman"/>
          <w:sz w:val="28"/>
          <w:szCs w:val="28"/>
        </w:rPr>
        <w:t>от 12.05.2022 № 325-п</w:t>
      </w:r>
      <w:r w:rsidR="00D1114D" w:rsidRPr="0079403B">
        <w:rPr>
          <w:rFonts w:ascii="Times New Roman" w:hAnsi="Times New Roman"/>
          <w:sz w:val="28"/>
          <w:szCs w:val="28"/>
        </w:rPr>
        <w:t>)</w:t>
      </w:r>
      <w:r w:rsidR="00D11DA7" w:rsidRPr="0079403B">
        <w:rPr>
          <w:rFonts w:ascii="Times New Roman" w:hAnsi="Times New Roman"/>
          <w:sz w:val="28"/>
          <w:szCs w:val="28"/>
        </w:rPr>
        <w:t xml:space="preserve">, </w:t>
      </w:r>
      <w:r w:rsidRPr="0079403B">
        <w:rPr>
          <w:rFonts w:ascii="Times New Roman" w:hAnsi="Times New Roman"/>
          <w:sz w:val="28"/>
          <w:szCs w:val="28"/>
        </w:rPr>
        <w:t>следующие изменения:</w:t>
      </w:r>
    </w:p>
    <w:p w:rsidR="00A01640" w:rsidRPr="0079403B" w:rsidRDefault="002C70D4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Примерному положению изложить в новой редакции, согласно приложению к настоящему постановлению.</w:t>
      </w:r>
    </w:p>
    <w:p w:rsidR="00722F85" w:rsidRPr="0079403B" w:rsidRDefault="00D1114D" w:rsidP="0079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 xml:space="preserve">2. </w:t>
      </w:r>
      <w:r w:rsidR="00722F85" w:rsidRPr="0079403B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A01640" w:rsidRPr="0079403B">
        <w:rPr>
          <w:rFonts w:ascii="Times New Roman" w:hAnsi="Times New Roman"/>
          <w:sz w:val="28"/>
          <w:szCs w:val="28"/>
        </w:rPr>
        <w:t>, но не ранее 01.07.2022</w:t>
      </w:r>
      <w:r w:rsidR="00A15D1B" w:rsidRPr="0079403B">
        <w:rPr>
          <w:rFonts w:ascii="Times New Roman" w:hAnsi="Times New Roman"/>
          <w:sz w:val="28"/>
          <w:szCs w:val="28"/>
        </w:rPr>
        <w:t>.</w:t>
      </w:r>
    </w:p>
    <w:p w:rsidR="00D1114D" w:rsidRPr="0079403B" w:rsidRDefault="00D1114D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Pr="0079403B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Pr="0079403B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4F2" w:rsidRDefault="00D111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Глав</w:t>
      </w:r>
      <w:r w:rsidR="00A01640" w:rsidRPr="0079403B">
        <w:rPr>
          <w:rFonts w:ascii="Times New Roman" w:hAnsi="Times New Roman"/>
          <w:sz w:val="28"/>
          <w:szCs w:val="28"/>
        </w:rPr>
        <w:t>а</w:t>
      </w:r>
      <w:r w:rsidRPr="0079403B">
        <w:rPr>
          <w:rFonts w:ascii="Times New Roman" w:hAnsi="Times New Roman"/>
          <w:sz w:val="28"/>
          <w:szCs w:val="28"/>
        </w:rPr>
        <w:t xml:space="preserve"> района  </w:t>
      </w:r>
      <w:r w:rsidR="00872E99" w:rsidRPr="0079403B">
        <w:rPr>
          <w:rFonts w:ascii="Times New Roman" w:hAnsi="Times New Roman"/>
          <w:sz w:val="28"/>
          <w:szCs w:val="28"/>
        </w:rPr>
        <w:t xml:space="preserve">                 </w:t>
      </w:r>
      <w:r w:rsidR="0079403B">
        <w:rPr>
          <w:rFonts w:ascii="Times New Roman" w:hAnsi="Times New Roman"/>
          <w:sz w:val="28"/>
          <w:szCs w:val="28"/>
        </w:rPr>
        <w:t xml:space="preserve">  </w:t>
      </w:r>
      <w:r w:rsidR="00872E99" w:rsidRPr="0079403B">
        <w:rPr>
          <w:rFonts w:ascii="Times New Roman" w:hAnsi="Times New Roman"/>
          <w:sz w:val="28"/>
          <w:szCs w:val="28"/>
        </w:rPr>
        <w:t xml:space="preserve">              </w:t>
      </w:r>
      <w:r w:rsidR="00D14BA4">
        <w:rPr>
          <w:rFonts w:ascii="Times New Roman" w:hAnsi="Times New Roman"/>
          <w:sz w:val="28"/>
          <w:szCs w:val="28"/>
        </w:rPr>
        <w:t xml:space="preserve"> </w:t>
      </w:r>
      <w:r w:rsidR="00872E99" w:rsidRPr="0079403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D73C9" w:rsidRPr="0079403B">
        <w:rPr>
          <w:rFonts w:ascii="Times New Roman" w:hAnsi="Times New Roman"/>
          <w:sz w:val="28"/>
          <w:szCs w:val="28"/>
        </w:rPr>
        <w:t xml:space="preserve">       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2D73C9" w:rsidRPr="0079403B">
        <w:rPr>
          <w:rFonts w:ascii="Times New Roman" w:hAnsi="Times New Roman"/>
          <w:sz w:val="28"/>
          <w:szCs w:val="28"/>
        </w:rPr>
        <w:t xml:space="preserve">     </w:t>
      </w:r>
      <w:r w:rsidR="00A01640" w:rsidRPr="0079403B">
        <w:rPr>
          <w:rFonts w:ascii="Times New Roman" w:hAnsi="Times New Roman"/>
          <w:sz w:val="28"/>
          <w:szCs w:val="28"/>
        </w:rPr>
        <w:t>П.Ф. Безматерных</w:t>
      </w:r>
    </w:p>
    <w:p w:rsidR="00540D47" w:rsidRDefault="00540D47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47" w:rsidRDefault="00540D47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47" w:rsidRDefault="00540D47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47" w:rsidRDefault="00540D47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47" w:rsidRDefault="00540D47" w:rsidP="0054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0D47" w:rsidRDefault="00540D47" w:rsidP="0054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40D47" w:rsidRDefault="00540D47" w:rsidP="0054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4BA4">
        <w:rPr>
          <w:rFonts w:ascii="Times New Roman" w:hAnsi="Times New Roman"/>
          <w:sz w:val="28"/>
          <w:szCs w:val="28"/>
        </w:rPr>
        <w:t>27.06</w:t>
      </w:r>
      <w:r>
        <w:rPr>
          <w:rFonts w:ascii="Times New Roman" w:hAnsi="Times New Roman"/>
          <w:sz w:val="28"/>
          <w:szCs w:val="28"/>
        </w:rPr>
        <w:t xml:space="preserve">.2022 № </w:t>
      </w:r>
      <w:r w:rsidR="00D14BA4">
        <w:rPr>
          <w:rFonts w:ascii="Times New Roman" w:hAnsi="Times New Roman"/>
          <w:sz w:val="28"/>
          <w:szCs w:val="28"/>
        </w:rPr>
        <w:t>465</w:t>
      </w:r>
      <w:r>
        <w:rPr>
          <w:rFonts w:ascii="Times New Roman" w:hAnsi="Times New Roman"/>
          <w:sz w:val="28"/>
          <w:szCs w:val="28"/>
        </w:rPr>
        <w:t>-п</w:t>
      </w:r>
    </w:p>
    <w:p w:rsidR="00540D47" w:rsidRDefault="00540D47" w:rsidP="00540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0D47" w:rsidRPr="00E3124B" w:rsidRDefault="00540D47" w:rsidP="0054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24B">
        <w:rPr>
          <w:rFonts w:ascii="Times New Roman" w:hAnsi="Times New Roman"/>
          <w:sz w:val="24"/>
          <w:szCs w:val="24"/>
        </w:rPr>
        <w:t>Приложение 1</w:t>
      </w:r>
    </w:p>
    <w:p w:rsidR="00540D47" w:rsidRPr="00E3124B" w:rsidRDefault="00540D47" w:rsidP="0054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24B">
        <w:rPr>
          <w:rFonts w:ascii="Times New Roman" w:hAnsi="Times New Roman"/>
          <w:sz w:val="24"/>
          <w:szCs w:val="24"/>
        </w:rPr>
        <w:t>к Примерному положению об оплате труда</w:t>
      </w:r>
    </w:p>
    <w:p w:rsidR="00540D47" w:rsidRPr="00E3124B" w:rsidRDefault="00540D47" w:rsidP="0054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24B">
        <w:rPr>
          <w:rFonts w:ascii="Times New Roman" w:hAnsi="Times New Roman"/>
          <w:sz w:val="24"/>
          <w:szCs w:val="24"/>
        </w:rPr>
        <w:t>работников муниципальных учреждений,</w:t>
      </w:r>
    </w:p>
    <w:p w:rsidR="00540D47" w:rsidRPr="00E3124B" w:rsidRDefault="00540D47" w:rsidP="0054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24B">
        <w:rPr>
          <w:rFonts w:ascii="Times New Roman" w:hAnsi="Times New Roman"/>
          <w:sz w:val="24"/>
          <w:szCs w:val="24"/>
        </w:rPr>
        <w:t>осуществляющих деятельность</w:t>
      </w:r>
    </w:p>
    <w:p w:rsidR="00540D47" w:rsidRPr="00E3124B" w:rsidRDefault="00540D47" w:rsidP="0054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24B">
        <w:rPr>
          <w:rFonts w:ascii="Times New Roman" w:hAnsi="Times New Roman"/>
          <w:sz w:val="24"/>
          <w:szCs w:val="24"/>
        </w:rPr>
        <w:t>по ведению бухгалтерского учета</w:t>
      </w:r>
    </w:p>
    <w:p w:rsidR="00540D47" w:rsidRPr="00E3124B" w:rsidRDefault="00540D47" w:rsidP="0054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D47" w:rsidRPr="00E3124B" w:rsidRDefault="00540D47" w:rsidP="0054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24B">
        <w:rPr>
          <w:rFonts w:ascii="Times New Roman" w:hAnsi="Times New Roman"/>
          <w:sz w:val="24"/>
          <w:szCs w:val="24"/>
        </w:rPr>
        <w:t>Критерии оценки результативности и качества деятельности учреждений для установления руководителям, их заместителям и главным бухгалтерам учреждений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  <w:r w:rsidR="007802A1">
        <w:rPr>
          <w:rFonts w:ascii="Times New Roman" w:hAnsi="Times New Roman"/>
          <w:sz w:val="24"/>
          <w:szCs w:val="24"/>
        </w:rPr>
        <w:t xml:space="preserve">, за </w:t>
      </w:r>
      <w:r w:rsidR="007802A1" w:rsidRPr="002F5202">
        <w:rPr>
          <w:rFonts w:ascii="Times New Roman" w:hAnsi="Times New Roman"/>
          <w:sz w:val="24"/>
          <w:szCs w:val="24"/>
        </w:rPr>
        <w:t>интенсивность и высокие результаты работы</w:t>
      </w:r>
      <w:r w:rsidRPr="00E3124B">
        <w:rPr>
          <w:rFonts w:ascii="Times New Roman" w:hAnsi="Times New Roman"/>
          <w:sz w:val="24"/>
          <w:szCs w:val="24"/>
        </w:rPr>
        <w:t xml:space="preserve"> (далее – выплаты)</w:t>
      </w:r>
    </w:p>
    <w:p w:rsidR="00540D47" w:rsidRDefault="00540D47" w:rsidP="00540D47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45"/>
        <w:gridCol w:w="5040"/>
        <w:gridCol w:w="18"/>
        <w:gridCol w:w="1446"/>
      </w:tblGrid>
      <w:tr w:rsidR="00540D47" w:rsidRPr="00E3124B" w:rsidTr="001777DC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746" w:type="dxa"/>
            <w:gridSpan w:val="2"/>
            <w:vAlign w:val="center"/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5040" w:type="dxa"/>
            <w:vAlign w:val="center"/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Содержание </w:t>
            </w:r>
            <w:r w:rsidRPr="00E3124B">
              <w:rPr>
                <w:rFonts w:ascii="Times New Roman" w:hAnsi="Times New Roman"/>
                <w:sz w:val="24"/>
                <w:szCs w:val="24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Размер от оклада (должностного оклада), ставки заработной платы, %</w:t>
            </w:r>
          </w:p>
        </w:tc>
      </w:tr>
      <w:tr w:rsidR="00540D47" w:rsidRPr="00E3124B" w:rsidTr="001777DC">
        <w:trPr>
          <w:cantSplit/>
          <w:trHeight w:val="113"/>
        </w:trPr>
        <w:tc>
          <w:tcPr>
            <w:tcW w:w="9776" w:type="dxa"/>
            <w:gridSpan w:val="6"/>
            <w:tcBorders>
              <w:right w:val="single" w:sz="4" w:space="0" w:color="auto"/>
            </w:tcBorders>
            <w:vAlign w:val="center"/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540D47" w:rsidRPr="00E3124B" w:rsidTr="001777DC">
        <w:trPr>
          <w:trHeight w:val="113"/>
        </w:trPr>
        <w:tc>
          <w:tcPr>
            <w:tcW w:w="1526" w:type="dxa"/>
            <w:vMerge w:val="restart"/>
            <w:textDirection w:val="btLr"/>
            <w:vAlign w:val="center"/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Директор учреждения/ заместитель директора/ главный бухгалтер</w:t>
            </w:r>
          </w:p>
        </w:tc>
        <w:tc>
          <w:tcPr>
            <w:tcW w:w="1701" w:type="dxa"/>
            <w:vMerge w:val="restart"/>
          </w:tcPr>
          <w:p w:rsidR="00540D47" w:rsidRPr="00E3124B" w:rsidRDefault="00540D47" w:rsidP="00A3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сложность организации и управления учреждением и его финансовой деятельностью</w:t>
            </w: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Полное, достоверное составление и своевременное представление бухгалтерской, бюджетной, налоговой, статистической отчетности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30/30/45</w:t>
            </w:r>
          </w:p>
        </w:tc>
      </w:tr>
      <w:tr w:rsidR="00540D47" w:rsidRPr="00E3124B" w:rsidTr="001777DC">
        <w:trPr>
          <w:trHeight w:val="113"/>
        </w:trPr>
        <w:tc>
          <w:tcPr>
            <w:tcW w:w="1526" w:type="dxa"/>
            <w:vMerge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Полное, достоверное составление и своевременное представление сведений, информации по запросам (выполнение требований к качеству и срокам выполняемых работ)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10/10/10</w:t>
            </w:r>
          </w:p>
        </w:tc>
      </w:tr>
      <w:tr w:rsidR="00540D47" w:rsidRPr="00E3124B" w:rsidTr="001777DC">
        <w:trPr>
          <w:trHeight w:val="113"/>
        </w:trPr>
        <w:tc>
          <w:tcPr>
            <w:tcW w:w="1526" w:type="dxa"/>
            <w:vMerge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 xml:space="preserve">Отсутствие судебных решений, предписаний (представлений) надзорных органов (принятых не в пользу обслуживаемых учреждений) по вопросам ведения бухгалтерского (бюджетного) учета учреждений 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25/25/25</w:t>
            </w:r>
          </w:p>
        </w:tc>
      </w:tr>
      <w:tr w:rsidR="00540D47" w:rsidRPr="00E3124B" w:rsidTr="001777DC">
        <w:trPr>
          <w:trHeight w:val="379"/>
        </w:trPr>
        <w:tc>
          <w:tcPr>
            <w:tcW w:w="9776" w:type="dxa"/>
            <w:gridSpan w:val="6"/>
            <w:tcBorders>
              <w:right w:val="single" w:sz="4" w:space="0" w:color="auto"/>
            </w:tcBorders>
            <w:vAlign w:val="center"/>
          </w:tcPr>
          <w:p w:rsidR="00540D47" w:rsidRPr="00E3124B" w:rsidRDefault="00540D47" w:rsidP="00A306ED">
            <w:pPr>
              <w:spacing w:after="0" w:line="235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40D47" w:rsidRPr="00E3124B" w:rsidTr="001777DC">
        <w:trPr>
          <w:cantSplit/>
          <w:trHeight w:val="113"/>
        </w:trPr>
        <w:tc>
          <w:tcPr>
            <w:tcW w:w="1526" w:type="dxa"/>
            <w:vMerge w:val="restart"/>
            <w:textDirection w:val="btLr"/>
            <w:vAlign w:val="center"/>
          </w:tcPr>
          <w:p w:rsidR="00540D47" w:rsidRPr="00E3124B" w:rsidRDefault="00540D47" w:rsidP="00A306ED">
            <w:pPr>
              <w:spacing w:after="0" w:line="235" w:lineRule="auto"/>
              <w:ind w:left="113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Директор учреждения/ заместитель директора/ главный бухгалтер</w:t>
            </w:r>
          </w:p>
        </w:tc>
        <w:tc>
          <w:tcPr>
            <w:tcW w:w="1701" w:type="dxa"/>
            <w:vMerge w:val="restart"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отсутствие обоснованных замечаний к деятельности учреждения или действия руководителя, заместителя, главного бухгалтера со стороны органов, осуществляющих функции контроля (надзора), со стороны учредителя, руководителей обслуживаемых учреждений, граждан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35/35/35</w:t>
            </w:r>
          </w:p>
        </w:tc>
      </w:tr>
      <w:tr w:rsidR="00540D47" w:rsidRPr="00E3124B" w:rsidTr="001777DC">
        <w:trPr>
          <w:cantSplit/>
          <w:trHeight w:val="113"/>
        </w:trPr>
        <w:tc>
          <w:tcPr>
            <w:tcW w:w="1526" w:type="dxa"/>
            <w:vMerge/>
            <w:textDirection w:val="btLr"/>
            <w:vAlign w:val="center"/>
          </w:tcPr>
          <w:p w:rsidR="00540D47" w:rsidRPr="00E3124B" w:rsidRDefault="00540D47" w:rsidP="00A306ED">
            <w:pPr>
              <w:spacing w:after="0" w:line="235" w:lineRule="auto"/>
              <w:ind w:left="113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наличие остатков на лицевых счетах продолжительный период времени (более 2-х недель) в обслуживаемых учреждениях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25/25/40</w:t>
            </w:r>
          </w:p>
        </w:tc>
      </w:tr>
      <w:tr w:rsidR="00540D47" w:rsidRPr="00E3124B" w:rsidTr="001777DC">
        <w:trPr>
          <w:cantSplit/>
          <w:trHeight w:val="716"/>
        </w:trPr>
        <w:tc>
          <w:tcPr>
            <w:tcW w:w="1526" w:type="dxa"/>
            <w:vMerge/>
            <w:textDirection w:val="btLr"/>
            <w:vAlign w:val="center"/>
          </w:tcPr>
          <w:p w:rsidR="00540D47" w:rsidRPr="00E3124B" w:rsidRDefault="00540D47" w:rsidP="00A306ED">
            <w:pPr>
              <w:spacing w:after="0" w:line="235" w:lineRule="auto"/>
              <w:ind w:left="113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качественное планирование расходования средств в обслуживаемых учреждениях, в том числе:</w:t>
            </w:r>
          </w:p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- ежемесячных кассовых планов;</w:t>
            </w:r>
          </w:p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- внесение изменений в сводную бюджетную роспись не чаще 1 раза в месяц, за исключением уточнения сумм МБТ, поступления доходов от платных услуг, прочих безвозмездных поступлений</w:t>
            </w:r>
            <w:r w:rsidRPr="00E312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20/30/0</w:t>
            </w:r>
          </w:p>
        </w:tc>
      </w:tr>
      <w:tr w:rsidR="00540D47" w:rsidRPr="00E3124B" w:rsidTr="001777DC">
        <w:trPr>
          <w:cantSplit/>
          <w:trHeight w:val="699"/>
        </w:trPr>
        <w:tc>
          <w:tcPr>
            <w:tcW w:w="1526" w:type="dxa"/>
            <w:vMerge/>
            <w:textDirection w:val="btLr"/>
            <w:vAlign w:val="center"/>
          </w:tcPr>
          <w:p w:rsidR="00540D47" w:rsidRPr="00E3124B" w:rsidRDefault="00540D47" w:rsidP="00A306ED">
            <w:pPr>
              <w:spacing w:after="0" w:line="235" w:lineRule="auto"/>
              <w:ind w:left="113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D47" w:rsidRPr="00E3124B" w:rsidRDefault="00540D47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 xml:space="preserve">отсутствие недостатков (нарушений) финансовой деятельности обслуживаемых учреждений, выявленных по результатам проверок 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20/20/20</w:t>
            </w:r>
          </w:p>
        </w:tc>
      </w:tr>
      <w:tr w:rsidR="00540D47" w:rsidRPr="00E3124B" w:rsidTr="001777DC">
        <w:trPr>
          <w:cantSplit/>
          <w:trHeight w:val="507"/>
        </w:trPr>
        <w:tc>
          <w:tcPr>
            <w:tcW w:w="9776" w:type="dxa"/>
            <w:gridSpan w:val="6"/>
            <w:tcBorders>
              <w:right w:val="single" w:sz="4" w:space="0" w:color="auto"/>
            </w:tcBorders>
            <w:vAlign w:val="center"/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40D47" w:rsidRPr="00E3124B" w:rsidTr="001777DC">
        <w:trPr>
          <w:cantSplit/>
          <w:trHeight w:val="3406"/>
        </w:trPr>
        <w:tc>
          <w:tcPr>
            <w:tcW w:w="1526" w:type="dxa"/>
            <w:textDirection w:val="btLr"/>
            <w:vAlign w:val="center"/>
          </w:tcPr>
          <w:p w:rsidR="00540D47" w:rsidRPr="00E3124B" w:rsidRDefault="00540D47" w:rsidP="009D5F89">
            <w:pPr>
              <w:spacing w:before="240" w:after="0" w:line="235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>Директор учреждения/ заместитель директора/ главный бухгалтер</w:t>
            </w:r>
          </w:p>
          <w:p w:rsidR="00540D47" w:rsidRPr="00E3124B" w:rsidRDefault="00540D47" w:rsidP="00A306ED">
            <w:pPr>
              <w:spacing w:after="0" w:line="235" w:lineRule="auto"/>
              <w:ind w:left="113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  <w:p w:rsidR="00540D47" w:rsidRPr="00E3124B" w:rsidRDefault="00540D47" w:rsidP="00A306ED">
            <w:pPr>
              <w:spacing w:after="0" w:line="235" w:lineRule="auto"/>
              <w:ind w:left="113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  <w:p w:rsidR="00540D47" w:rsidRPr="00E3124B" w:rsidRDefault="00540D47" w:rsidP="00A306ED">
            <w:pPr>
              <w:spacing w:after="0" w:line="235" w:lineRule="auto"/>
              <w:ind w:left="113" w:right="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40D47" w:rsidRPr="00E3124B" w:rsidRDefault="009D5F89" w:rsidP="00A306ED">
            <w:pPr>
              <w:spacing w:after="0" w:line="235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="00540D47" w:rsidRPr="00E3124B">
              <w:rPr>
                <w:rFonts w:ascii="Times New Roman" w:hAnsi="Times New Roman"/>
                <w:spacing w:val="-2"/>
                <w:sz w:val="24"/>
                <w:szCs w:val="24"/>
              </w:rPr>
              <w:t>ффективность финансово-экономической деятельности</w:t>
            </w:r>
          </w:p>
        </w:tc>
        <w:tc>
          <w:tcPr>
            <w:tcW w:w="5103" w:type="dxa"/>
            <w:gridSpan w:val="3"/>
          </w:tcPr>
          <w:p w:rsidR="00540D47" w:rsidRPr="00E3124B" w:rsidRDefault="00540D47" w:rsidP="00A3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Выполнение неотложных задач, а также выполнение работы за временно отсутствующего работника в случае болезни, отпуска, командировки без освобождения от основной работы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47" w:rsidRPr="00E3124B" w:rsidRDefault="00540D47" w:rsidP="00A3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24B">
              <w:rPr>
                <w:rFonts w:ascii="Times New Roman" w:hAnsi="Times New Roman"/>
                <w:sz w:val="24"/>
                <w:szCs w:val="24"/>
              </w:rPr>
              <w:t>5/5/5</w:t>
            </w:r>
          </w:p>
        </w:tc>
      </w:tr>
    </w:tbl>
    <w:p w:rsidR="00540D47" w:rsidRDefault="00540D47" w:rsidP="00540D47">
      <w:pPr>
        <w:tabs>
          <w:tab w:val="left" w:pos="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D47" w:rsidRPr="0079403B" w:rsidRDefault="00540D47" w:rsidP="00540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0D47" w:rsidRPr="0079403B" w:rsidSect="00D14B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26" w:rsidRDefault="00A06A26" w:rsidP="00E769D6">
      <w:pPr>
        <w:spacing w:after="0" w:line="240" w:lineRule="auto"/>
      </w:pPr>
      <w:r>
        <w:separator/>
      </w:r>
    </w:p>
  </w:endnote>
  <w:endnote w:type="continuationSeparator" w:id="0">
    <w:p w:rsidR="00A06A26" w:rsidRDefault="00A06A26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26" w:rsidRDefault="00A06A26" w:rsidP="00E769D6">
      <w:pPr>
        <w:spacing w:after="0" w:line="240" w:lineRule="auto"/>
      </w:pPr>
      <w:r>
        <w:separator/>
      </w:r>
    </w:p>
  </w:footnote>
  <w:footnote w:type="continuationSeparator" w:id="0">
    <w:p w:rsidR="00A06A26" w:rsidRDefault="00A06A26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9073"/>
      <w:docPartObj>
        <w:docPartGallery w:val="Page Numbers (Top of Page)"/>
        <w:docPartUnique/>
      </w:docPartObj>
    </w:sdtPr>
    <w:sdtEndPr/>
    <w:sdtContent>
      <w:p w:rsidR="007100D7" w:rsidRDefault="007D242A">
        <w:pPr>
          <w:pStyle w:val="a9"/>
          <w:jc w:val="center"/>
        </w:pPr>
        <w:r>
          <w:fldChar w:fldCharType="begin"/>
        </w:r>
        <w:r w:rsidR="00BB4FA6">
          <w:instrText>PAGE   \* MERGEFORMAT</w:instrText>
        </w:r>
        <w:r>
          <w:fldChar w:fldCharType="separate"/>
        </w:r>
        <w:r w:rsidR="00F11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0D7" w:rsidRDefault="007100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C3"/>
    <w:rsid w:val="00012D36"/>
    <w:rsid w:val="000C35D2"/>
    <w:rsid w:val="000D1C60"/>
    <w:rsid w:val="000F4617"/>
    <w:rsid w:val="001777DC"/>
    <w:rsid w:val="00192A85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C70D4"/>
    <w:rsid w:val="002D73C9"/>
    <w:rsid w:val="002F442C"/>
    <w:rsid w:val="002F45F3"/>
    <w:rsid w:val="003576FD"/>
    <w:rsid w:val="003B1E0A"/>
    <w:rsid w:val="00405758"/>
    <w:rsid w:val="00431A36"/>
    <w:rsid w:val="0051364A"/>
    <w:rsid w:val="00521E94"/>
    <w:rsid w:val="00540D47"/>
    <w:rsid w:val="005637F2"/>
    <w:rsid w:val="00593B3A"/>
    <w:rsid w:val="0059681D"/>
    <w:rsid w:val="005A6FF2"/>
    <w:rsid w:val="00654BC7"/>
    <w:rsid w:val="00674C5C"/>
    <w:rsid w:val="00675AC4"/>
    <w:rsid w:val="00685125"/>
    <w:rsid w:val="006908F0"/>
    <w:rsid w:val="006A398D"/>
    <w:rsid w:val="006E33DE"/>
    <w:rsid w:val="006E5EF2"/>
    <w:rsid w:val="006F70C3"/>
    <w:rsid w:val="0070196D"/>
    <w:rsid w:val="007100D7"/>
    <w:rsid w:val="00710FFE"/>
    <w:rsid w:val="007202A9"/>
    <w:rsid w:val="00722F85"/>
    <w:rsid w:val="00723FD4"/>
    <w:rsid w:val="0073660E"/>
    <w:rsid w:val="007802A1"/>
    <w:rsid w:val="0079403B"/>
    <w:rsid w:val="007A0B08"/>
    <w:rsid w:val="007B5BB5"/>
    <w:rsid w:val="007C107D"/>
    <w:rsid w:val="007D242A"/>
    <w:rsid w:val="008122EB"/>
    <w:rsid w:val="00853222"/>
    <w:rsid w:val="00871404"/>
    <w:rsid w:val="00872E99"/>
    <w:rsid w:val="00877748"/>
    <w:rsid w:val="008E484A"/>
    <w:rsid w:val="00900AF3"/>
    <w:rsid w:val="00930E23"/>
    <w:rsid w:val="00967F81"/>
    <w:rsid w:val="009C65F7"/>
    <w:rsid w:val="009D0969"/>
    <w:rsid w:val="009D4789"/>
    <w:rsid w:val="009D5F89"/>
    <w:rsid w:val="009F1BDF"/>
    <w:rsid w:val="009F7229"/>
    <w:rsid w:val="00A01640"/>
    <w:rsid w:val="00A06A26"/>
    <w:rsid w:val="00A15AFD"/>
    <w:rsid w:val="00A15D1B"/>
    <w:rsid w:val="00A16A07"/>
    <w:rsid w:val="00A73D7C"/>
    <w:rsid w:val="00A81579"/>
    <w:rsid w:val="00AB3638"/>
    <w:rsid w:val="00AB4ED8"/>
    <w:rsid w:val="00AB65E6"/>
    <w:rsid w:val="00AD29E3"/>
    <w:rsid w:val="00AE2FBB"/>
    <w:rsid w:val="00B22500"/>
    <w:rsid w:val="00B57231"/>
    <w:rsid w:val="00B63329"/>
    <w:rsid w:val="00B71E9F"/>
    <w:rsid w:val="00B7351F"/>
    <w:rsid w:val="00B808C5"/>
    <w:rsid w:val="00BB4FA6"/>
    <w:rsid w:val="00BC5B32"/>
    <w:rsid w:val="00BD1032"/>
    <w:rsid w:val="00BF4F6F"/>
    <w:rsid w:val="00C52ADE"/>
    <w:rsid w:val="00C675E4"/>
    <w:rsid w:val="00C74292"/>
    <w:rsid w:val="00C91B04"/>
    <w:rsid w:val="00CB770B"/>
    <w:rsid w:val="00CF543E"/>
    <w:rsid w:val="00D1114D"/>
    <w:rsid w:val="00D11361"/>
    <w:rsid w:val="00D11DA7"/>
    <w:rsid w:val="00D14BA4"/>
    <w:rsid w:val="00D16A43"/>
    <w:rsid w:val="00D1763D"/>
    <w:rsid w:val="00D470EE"/>
    <w:rsid w:val="00D72617"/>
    <w:rsid w:val="00DC0AF7"/>
    <w:rsid w:val="00DC4678"/>
    <w:rsid w:val="00DD2CFC"/>
    <w:rsid w:val="00DE23F1"/>
    <w:rsid w:val="00E21646"/>
    <w:rsid w:val="00E769D6"/>
    <w:rsid w:val="00EB2A52"/>
    <w:rsid w:val="00EB72F0"/>
    <w:rsid w:val="00EC50D7"/>
    <w:rsid w:val="00ED1DE4"/>
    <w:rsid w:val="00F06D4A"/>
    <w:rsid w:val="00F11310"/>
    <w:rsid w:val="00F117F3"/>
    <w:rsid w:val="00F1443C"/>
    <w:rsid w:val="00F4645D"/>
    <w:rsid w:val="00F57031"/>
    <w:rsid w:val="00F7374A"/>
    <w:rsid w:val="00F84407"/>
    <w:rsid w:val="00FA5301"/>
    <w:rsid w:val="00FA6056"/>
    <w:rsid w:val="00FB52D7"/>
    <w:rsid w:val="00FD2741"/>
    <w:rsid w:val="00FE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Регистратор (Ломакина)</cp:lastModifiedBy>
  <cp:revision>2</cp:revision>
  <cp:lastPrinted>2022-06-25T14:47:00Z</cp:lastPrinted>
  <dcterms:created xsi:type="dcterms:W3CDTF">2022-06-25T14:48:00Z</dcterms:created>
  <dcterms:modified xsi:type="dcterms:W3CDTF">2022-06-25T14:48:00Z</dcterms:modified>
</cp:coreProperties>
</file>