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97" w:rsidRDefault="000320A3">
      <w:pPr>
        <w:pStyle w:val="20"/>
        <w:shd w:val="clear" w:color="auto" w:fill="auto"/>
        <w:spacing w:after="0" w:line="290" w:lineRule="exact"/>
        <w:ind w:left="3220"/>
      </w:pPr>
      <w:r>
        <w:t xml:space="preserve">Анализ </w:t>
      </w:r>
      <w:r w:rsidR="00800002">
        <w:t>пожарной</w:t>
      </w:r>
      <w:r>
        <w:t xml:space="preserve"> обстановки на территории</w:t>
      </w:r>
      <w:r w:rsidR="008C52A3" w:rsidRPr="00D9460E">
        <w:t xml:space="preserve"> Кежемского</w:t>
      </w:r>
      <w:r>
        <w:t xml:space="preserve"> района</w:t>
      </w:r>
    </w:p>
    <w:p w:rsidR="00ED5897" w:rsidRDefault="00E57FAC">
      <w:pPr>
        <w:pStyle w:val="20"/>
        <w:shd w:val="clear" w:color="auto" w:fill="auto"/>
        <w:spacing w:after="145" w:line="290" w:lineRule="exact"/>
        <w:ind w:left="6260"/>
      </w:pPr>
      <w:r>
        <w:t xml:space="preserve">по состоянию на </w:t>
      </w:r>
      <w:r w:rsidR="00B005C4">
        <w:t>01</w:t>
      </w:r>
      <w:r w:rsidR="00D35FEF">
        <w:t>.</w:t>
      </w:r>
      <w:r w:rsidR="00A53EF3">
        <w:t>1</w:t>
      </w:r>
      <w:r w:rsidR="00B005C4">
        <w:t>2</w:t>
      </w:r>
      <w:bookmarkStart w:id="0" w:name="_GoBack"/>
      <w:bookmarkEnd w:id="0"/>
      <w:r w:rsidR="00492A9C">
        <w:t>.2022</w:t>
      </w:r>
      <w:r w:rsidR="00D35FEF">
        <w:t>г.</w:t>
      </w:r>
    </w:p>
    <w:p w:rsidR="00ED5897" w:rsidRDefault="004065A7">
      <w:pPr>
        <w:pStyle w:val="1"/>
        <w:shd w:val="clear" w:color="auto" w:fill="auto"/>
        <w:spacing w:before="0"/>
        <w:ind w:left="140" w:right="280" w:firstLine="700"/>
      </w:pPr>
      <w:r>
        <w:t>По состоянию на 2</w:t>
      </w:r>
      <w:r w:rsidR="00473D5C">
        <w:t>9</w:t>
      </w:r>
      <w:r w:rsidR="00D35FEF">
        <w:t>.</w:t>
      </w:r>
      <w:r w:rsidR="00A53EF3">
        <w:t>11</w:t>
      </w:r>
      <w:r w:rsidR="000320A3">
        <w:t>.202</w:t>
      </w:r>
      <w:r w:rsidR="00492A9C">
        <w:t>2</w:t>
      </w:r>
      <w:r w:rsidR="00D35FEF">
        <w:t>г</w:t>
      </w:r>
      <w:r w:rsidR="00CB5578">
        <w:t>.</w:t>
      </w:r>
      <w:r w:rsidR="000320A3">
        <w:t xml:space="preserve"> </w:t>
      </w:r>
      <w:r w:rsidR="00800002">
        <w:t xml:space="preserve">на территории </w:t>
      </w:r>
      <w:r w:rsidR="008C52A3">
        <w:t>Кежемского</w:t>
      </w:r>
      <w:r w:rsidR="00800002">
        <w:t xml:space="preserve"> района произошло</w:t>
      </w:r>
      <w:r w:rsidR="000320A3">
        <w:t xml:space="preserve"> </w:t>
      </w:r>
      <w:r w:rsidR="00473D5C">
        <w:t>40</w:t>
      </w:r>
      <w:r w:rsidR="00397E02" w:rsidRPr="00397E02">
        <w:t xml:space="preserve"> </w:t>
      </w:r>
      <w:r w:rsidR="000320A3">
        <w:t>пожар</w:t>
      </w:r>
      <w:r w:rsidR="00EF6340">
        <w:t>ов</w:t>
      </w:r>
      <w:r w:rsidR="000320A3">
        <w:t xml:space="preserve"> (АППГ - </w:t>
      </w:r>
      <w:r w:rsidR="00A53EF3">
        <w:t>4</w:t>
      </w:r>
      <w:r>
        <w:t>4</w:t>
      </w:r>
      <w:r w:rsidR="000320A3">
        <w:t>). При пожарах погибл</w:t>
      </w:r>
      <w:r w:rsidR="00B73345">
        <w:t>и</w:t>
      </w:r>
      <w:r w:rsidR="00D34BCB">
        <w:t xml:space="preserve"> </w:t>
      </w:r>
      <w:r w:rsidR="0090213C">
        <w:t>1</w:t>
      </w:r>
      <w:r w:rsidR="000320A3">
        <w:t xml:space="preserve"> человек (АППГ-</w:t>
      </w:r>
      <w:r w:rsidR="008C52A3">
        <w:t xml:space="preserve">0), </w:t>
      </w:r>
      <w:proofErr w:type="gramStart"/>
      <w:r w:rsidR="008C52A3">
        <w:t>травмированы</w:t>
      </w:r>
      <w:proofErr w:type="gramEnd"/>
      <w:r w:rsidR="008C52A3">
        <w:t xml:space="preserve"> </w:t>
      </w:r>
      <w:r w:rsidR="00B73345">
        <w:t xml:space="preserve">- </w:t>
      </w:r>
      <w:r w:rsidR="00397E02" w:rsidRPr="00397E02">
        <w:t>0</w:t>
      </w:r>
      <w:r w:rsidR="008C52A3">
        <w:t xml:space="preserve"> (АППГ - </w:t>
      </w:r>
      <w:r w:rsidR="00052BED">
        <w:t>1</w:t>
      </w:r>
      <w:r w:rsidR="000320A3">
        <w:t>), спасено</w:t>
      </w:r>
      <w:r w:rsidR="00B73345">
        <w:t xml:space="preserve"> -</w:t>
      </w:r>
      <w:r w:rsidR="00492A9C">
        <w:t xml:space="preserve"> </w:t>
      </w:r>
      <w:r w:rsidR="008024B3">
        <w:t>0</w:t>
      </w:r>
      <w:r w:rsidR="008C52A3">
        <w:t xml:space="preserve"> </w:t>
      </w:r>
      <w:r w:rsidR="000320A3">
        <w:t>человек (АППГ -</w:t>
      </w:r>
      <w:r w:rsidR="008C52A3">
        <w:t xml:space="preserve"> </w:t>
      </w:r>
      <w:r w:rsidR="00052BED">
        <w:t>1</w:t>
      </w:r>
      <w:r w:rsidR="000320A3">
        <w:t xml:space="preserve">). Гибель и </w:t>
      </w:r>
      <w:proofErr w:type="gramStart"/>
      <w:r w:rsidR="0090213C">
        <w:t>травмированные</w:t>
      </w:r>
      <w:proofErr w:type="gramEnd"/>
      <w:r w:rsidR="000320A3">
        <w:t xml:space="preserve"> несовершеннолетних не допущен</w:t>
      </w:r>
      <w:r w:rsidR="00B73345">
        <w:t>ы</w:t>
      </w:r>
      <w:r w:rsidR="000320A3">
        <w:t>.</w:t>
      </w:r>
    </w:p>
    <w:p w:rsidR="003422F3" w:rsidRPr="00F77A87" w:rsidRDefault="000320A3" w:rsidP="003422F3">
      <w:pPr>
        <w:pStyle w:val="1"/>
        <w:shd w:val="clear" w:color="auto" w:fill="auto"/>
        <w:spacing w:before="0"/>
        <w:ind w:left="840" w:right="187"/>
        <w:jc w:val="left"/>
      </w:pPr>
      <w:r w:rsidRPr="00F77A87">
        <w:t>В зда</w:t>
      </w:r>
      <w:r w:rsidR="008A7D1C">
        <w:t>ни</w:t>
      </w:r>
      <w:r w:rsidR="00A65E48">
        <w:t>ях жилого назначения произош</w:t>
      </w:r>
      <w:r w:rsidR="006D49AE">
        <w:t>л</w:t>
      </w:r>
      <w:r w:rsidR="004D5660">
        <w:t xml:space="preserve">о </w:t>
      </w:r>
      <w:r w:rsidR="008A51BE">
        <w:t>1</w:t>
      </w:r>
      <w:r w:rsidR="00473D5C">
        <w:t>9</w:t>
      </w:r>
      <w:r w:rsidR="008C52A3" w:rsidRPr="00F77A87">
        <w:t xml:space="preserve"> </w:t>
      </w:r>
      <w:r w:rsidRPr="00F77A87">
        <w:t>пожар</w:t>
      </w:r>
      <w:r w:rsidR="007B233E">
        <w:t>ов</w:t>
      </w:r>
      <w:r w:rsidRPr="00F77A87">
        <w:t xml:space="preserve">, из них: </w:t>
      </w:r>
    </w:p>
    <w:p w:rsidR="003422F3" w:rsidRDefault="000320A3" w:rsidP="003422F3">
      <w:pPr>
        <w:pStyle w:val="1"/>
        <w:shd w:val="clear" w:color="auto" w:fill="auto"/>
        <w:spacing w:before="0"/>
        <w:ind w:left="840" w:right="187"/>
        <w:jc w:val="left"/>
      </w:pPr>
      <w:r w:rsidRPr="00F77A87">
        <w:t>в многоквартирных жилых домах</w:t>
      </w:r>
      <w:r w:rsidR="006D49AE">
        <w:t xml:space="preserve"> </w:t>
      </w:r>
      <w:r w:rsidR="00915DC2" w:rsidRPr="00915DC2">
        <w:t>3</w:t>
      </w:r>
      <w:r w:rsidR="00927733">
        <w:t xml:space="preserve"> степени огнестойкости </w:t>
      </w:r>
      <w:r w:rsidR="00E60517">
        <w:t>8</w:t>
      </w:r>
      <w:r w:rsidR="008C52A3" w:rsidRPr="00F77A87">
        <w:t xml:space="preserve"> </w:t>
      </w:r>
      <w:r w:rsidR="006D49AE">
        <w:t>пожар</w:t>
      </w:r>
      <w:r w:rsidR="007B233E">
        <w:t>ов</w:t>
      </w:r>
      <w:r w:rsidRPr="00F77A87">
        <w:t xml:space="preserve">; </w:t>
      </w:r>
    </w:p>
    <w:p w:rsidR="00ED5897" w:rsidRPr="00F77A87" w:rsidRDefault="000320A3" w:rsidP="003422F3">
      <w:pPr>
        <w:pStyle w:val="1"/>
        <w:shd w:val="clear" w:color="auto" w:fill="auto"/>
        <w:spacing w:before="0"/>
        <w:ind w:left="840" w:right="187"/>
        <w:jc w:val="left"/>
      </w:pPr>
      <w:r w:rsidRPr="00F77A87">
        <w:t>в многоквартирных жилых домах с низкой пожарной устойчивостью</w:t>
      </w:r>
      <w:r w:rsidR="008C52A3" w:rsidRPr="00F77A87">
        <w:t xml:space="preserve"> </w:t>
      </w:r>
      <w:r w:rsidR="008A077A">
        <w:t>0</w:t>
      </w:r>
      <w:r w:rsidR="008C52A3" w:rsidRPr="00F77A87">
        <w:t xml:space="preserve"> </w:t>
      </w:r>
      <w:r w:rsidR="00A65E48">
        <w:t>пожар</w:t>
      </w:r>
      <w:r w:rsidRPr="00F77A87">
        <w:t>;</w:t>
      </w:r>
    </w:p>
    <w:p w:rsidR="003422F3" w:rsidRPr="00F77A87" w:rsidRDefault="000320A3" w:rsidP="003422F3">
      <w:pPr>
        <w:pStyle w:val="1"/>
        <w:shd w:val="clear" w:color="auto" w:fill="auto"/>
        <w:spacing w:before="0"/>
        <w:ind w:left="840" w:right="329"/>
        <w:jc w:val="left"/>
      </w:pPr>
      <w:r w:rsidRPr="00F77A87">
        <w:t>в индивидуальных жилых домах и надворных постройках с низкой пожарной устойчивостью</w:t>
      </w:r>
      <w:r w:rsidR="00C93249">
        <w:t xml:space="preserve"> </w:t>
      </w:r>
      <w:r w:rsidR="00D34BCB">
        <w:t>1</w:t>
      </w:r>
      <w:r w:rsidR="00473D5C">
        <w:t>2</w:t>
      </w:r>
      <w:r w:rsidR="003422F3" w:rsidRPr="00F77A87">
        <w:t xml:space="preserve"> </w:t>
      </w:r>
      <w:r w:rsidR="00F77A87" w:rsidRPr="00F77A87">
        <w:t>пожар</w:t>
      </w:r>
      <w:r w:rsidR="00D34BCB">
        <w:t>ов</w:t>
      </w:r>
      <w:r w:rsidRPr="00F77A87">
        <w:t xml:space="preserve">; </w:t>
      </w:r>
    </w:p>
    <w:p w:rsidR="00ED5897" w:rsidRDefault="000320A3" w:rsidP="003422F3">
      <w:pPr>
        <w:pStyle w:val="1"/>
        <w:shd w:val="clear" w:color="auto" w:fill="auto"/>
        <w:spacing w:before="0" w:after="300"/>
        <w:ind w:left="840" w:right="329"/>
        <w:jc w:val="left"/>
      </w:pPr>
      <w:r w:rsidRPr="00F77A87">
        <w:t xml:space="preserve">в дачных (садовых домиках) </w:t>
      </w:r>
      <w:r w:rsidR="00EE4FEE">
        <w:t>2</w:t>
      </w:r>
      <w:r w:rsidR="008C52A3" w:rsidRPr="00F77A87">
        <w:t xml:space="preserve"> </w:t>
      </w:r>
      <w:r w:rsidR="00483717">
        <w:t>пожар</w:t>
      </w:r>
      <w:r w:rsidR="0037452C">
        <w:t>а</w:t>
      </w:r>
      <w:r w:rsidRPr="00F77A87">
        <w:t>.</w:t>
      </w:r>
    </w:p>
    <w:p w:rsidR="00ED5897" w:rsidRDefault="0037452C">
      <w:pPr>
        <w:pStyle w:val="1"/>
        <w:shd w:val="clear" w:color="auto" w:fill="auto"/>
        <w:spacing w:before="0"/>
        <w:ind w:left="140"/>
        <w:jc w:val="left"/>
      </w:pPr>
      <w:r>
        <w:t>п</w:t>
      </w:r>
      <w:r w:rsidR="000320A3">
        <w:t>о причине печного отопления</w:t>
      </w:r>
      <w:r w:rsidR="00BB37DA">
        <w:t xml:space="preserve"> 1</w:t>
      </w:r>
      <w:r w:rsidR="00473D5C">
        <w:t>2</w:t>
      </w:r>
      <w:r w:rsidR="008C52A3">
        <w:t xml:space="preserve"> </w:t>
      </w:r>
      <w:r w:rsidR="000320A3">
        <w:t>пожар</w:t>
      </w:r>
      <w:r w:rsidR="00EE4FEE">
        <w:t>ов</w:t>
      </w:r>
      <w:r w:rsidR="000320A3">
        <w:t>;</w:t>
      </w:r>
    </w:p>
    <w:p w:rsidR="00ED5897" w:rsidRDefault="000320A3">
      <w:pPr>
        <w:pStyle w:val="1"/>
        <w:shd w:val="clear" w:color="auto" w:fill="auto"/>
        <w:spacing w:before="0"/>
        <w:ind w:left="140"/>
        <w:jc w:val="left"/>
      </w:pPr>
      <w:r>
        <w:t>по причине короткого замыкания электропроводки</w:t>
      </w:r>
      <w:r w:rsidR="008C52A3">
        <w:t xml:space="preserve"> </w:t>
      </w:r>
      <w:r w:rsidR="00E42474">
        <w:t>–</w:t>
      </w:r>
      <w:r w:rsidR="0037452C">
        <w:t xml:space="preserve"> </w:t>
      </w:r>
      <w:r w:rsidR="00A475E2">
        <w:t>1</w:t>
      </w:r>
      <w:r w:rsidR="009805B2">
        <w:t>6</w:t>
      </w:r>
      <w:r w:rsidR="008C52A3">
        <w:t xml:space="preserve"> </w:t>
      </w:r>
      <w:r>
        <w:t>пожар</w:t>
      </w:r>
      <w:r w:rsidR="00483717">
        <w:t>ов</w:t>
      </w:r>
      <w:r>
        <w:t>;</w:t>
      </w:r>
    </w:p>
    <w:p w:rsidR="00ED5897" w:rsidRDefault="000320A3">
      <w:pPr>
        <w:pStyle w:val="1"/>
        <w:shd w:val="clear" w:color="auto" w:fill="auto"/>
        <w:spacing w:before="0"/>
        <w:ind w:left="140"/>
        <w:jc w:val="left"/>
      </w:pPr>
      <w:r>
        <w:t>по причине неосторожного обращения с огнем</w:t>
      </w:r>
      <w:r w:rsidR="00A65E48">
        <w:t xml:space="preserve"> </w:t>
      </w:r>
      <w:r w:rsidR="002A1F16">
        <w:t>–</w:t>
      </w:r>
      <w:r w:rsidR="0037452C">
        <w:t xml:space="preserve"> </w:t>
      </w:r>
      <w:r w:rsidR="009805B2">
        <w:t>9</w:t>
      </w:r>
      <w:r w:rsidR="008C52A3">
        <w:t xml:space="preserve"> </w:t>
      </w:r>
      <w:r w:rsidR="006D49AE">
        <w:t>пожар</w:t>
      </w:r>
      <w:r w:rsidR="00483717">
        <w:t>ов</w:t>
      </w:r>
      <w:r>
        <w:t>;</w:t>
      </w:r>
    </w:p>
    <w:p w:rsidR="00B97B53" w:rsidRPr="00EF6340" w:rsidRDefault="000320A3" w:rsidP="0037452C">
      <w:pPr>
        <w:pStyle w:val="1"/>
        <w:shd w:val="clear" w:color="auto" w:fill="auto"/>
        <w:spacing w:before="0"/>
        <w:ind w:left="140"/>
        <w:jc w:val="left"/>
      </w:pPr>
      <w:r>
        <w:t>по причине умышленных действий по уничтожению (повреждению) имущества</w:t>
      </w:r>
      <w:r w:rsidR="007B233E">
        <w:t xml:space="preserve"> 1</w:t>
      </w:r>
      <w:r w:rsidR="008C52A3">
        <w:t xml:space="preserve"> </w:t>
      </w:r>
      <w:r w:rsidR="007B233E">
        <w:t>пожар</w:t>
      </w:r>
      <w:r w:rsidR="003C3C95">
        <w:t>;</w:t>
      </w:r>
    </w:p>
    <w:p w:rsidR="003C3C95" w:rsidRDefault="003C3C95" w:rsidP="0037452C">
      <w:pPr>
        <w:pStyle w:val="1"/>
        <w:shd w:val="clear" w:color="auto" w:fill="auto"/>
        <w:spacing w:before="0"/>
        <w:ind w:left="140"/>
        <w:jc w:val="left"/>
      </w:pPr>
      <w:r>
        <w:t>по причине аварийного режима рабо</w:t>
      </w:r>
      <w:r w:rsidR="0037452C">
        <w:t xml:space="preserve">ты электрооборудования </w:t>
      </w:r>
      <w:r w:rsidR="00041FDE">
        <w:t>1</w:t>
      </w:r>
      <w:r w:rsidR="0037452C">
        <w:t xml:space="preserve"> пожар;</w:t>
      </w:r>
    </w:p>
    <w:p w:rsidR="0037452C" w:rsidRDefault="006B502A" w:rsidP="00B97B53">
      <w:pPr>
        <w:pStyle w:val="1"/>
        <w:shd w:val="clear" w:color="auto" w:fill="auto"/>
        <w:spacing w:before="0" w:after="229"/>
        <w:ind w:left="140"/>
        <w:jc w:val="left"/>
      </w:pPr>
      <w:r>
        <w:t xml:space="preserve">по другим причинам – </w:t>
      </w:r>
      <w:r w:rsidR="008B7DA9">
        <w:t>1</w:t>
      </w:r>
      <w:r w:rsidR="0037452C">
        <w:t xml:space="preserve"> пожаров.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005"/>
        <w:gridCol w:w="1389"/>
        <w:gridCol w:w="851"/>
        <w:gridCol w:w="2126"/>
        <w:gridCol w:w="1701"/>
        <w:gridCol w:w="1701"/>
        <w:gridCol w:w="1276"/>
        <w:gridCol w:w="1276"/>
        <w:gridCol w:w="992"/>
      </w:tblGrid>
      <w:tr w:rsidR="00F77A87" w:rsidTr="00927733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  <w:rPr>
                <w:rStyle w:val="10pt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Район, адрес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кол-во.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60" w:line="200" w:lineRule="exact"/>
              <w:jc w:val="center"/>
            </w:pPr>
            <w:r>
              <w:rPr>
                <w:rStyle w:val="10pt"/>
              </w:rPr>
              <w:t>Погибших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Причина пожара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Место пожара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Объект пожара</w:t>
            </w:r>
          </w:p>
        </w:tc>
      </w:tr>
      <w:tr w:rsidR="00F77A87" w:rsidTr="00927733">
        <w:trPr>
          <w:trHeight w:hRule="exact" w:val="73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77A87" w:rsidRPr="00F77A87" w:rsidRDefault="00F77A87" w:rsidP="00F7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Вид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10pt"/>
              </w:rPr>
              <w:t>Жилое/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10pt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r>
              <w:rPr>
                <w:rStyle w:val="10pt"/>
              </w:rPr>
              <w:t>Степень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0pt"/>
              </w:rPr>
              <w:t>огнестой</w:t>
            </w:r>
            <w:proofErr w:type="spellEnd"/>
          </w:p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r>
              <w:rPr>
                <w:rStyle w:val="10pt"/>
              </w:rPr>
              <w:t>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Default="00F77A87" w:rsidP="00F77A87">
            <w:pPr>
              <w:pStyle w:val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этажность</w:t>
            </w:r>
          </w:p>
        </w:tc>
      </w:tr>
      <w:tr w:rsidR="00F77A87" w:rsidTr="00B005C4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</w:t>
            </w:r>
            <w:r w:rsidR="00492A9C">
              <w:t>, пос. Имбинский, район Пожарного Депо, 3 участок.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02.01.22г</w:t>
            </w:r>
          </w:p>
          <w:p w:rsidR="00F77A87" w:rsidRPr="00703900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A9C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92A9C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92A9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Хоз. </w:t>
            </w:r>
            <w:r w:rsidR="00073ED6">
              <w:t>П</w:t>
            </w:r>
            <w:r>
              <w:t>остройка.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  </w:t>
            </w: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DD6C22" w:rsidP="00DD6C2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77A87" w:rsidRPr="00703900">
              <w:t>е</w:t>
            </w:r>
            <w:r>
              <w:t xml:space="preserve"> </w:t>
            </w:r>
            <w:r w:rsidR="00F77A87" w:rsidRPr="00703900">
              <w:t>жилое</w:t>
            </w:r>
            <w:r w:rsidR="00DD6C2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F77A87" w:rsidTr="00B005C4">
        <w:trPr>
          <w:trHeight w:hRule="exact" w:val="1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22" w:rsidRDefault="00DD6C2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D6C22" w:rsidRDefault="00DD6C22" w:rsidP="00DD6C22">
            <w:pPr>
              <w:pStyle w:val="1"/>
              <w:shd w:val="clear" w:color="auto" w:fill="auto"/>
              <w:spacing w:before="0" w:line="240" w:lineRule="auto"/>
            </w:pPr>
            <w:r>
              <w:t xml:space="preserve">   </w:t>
            </w:r>
          </w:p>
          <w:p w:rsidR="00F77A87" w:rsidRPr="00703900" w:rsidRDefault="00F77A87" w:rsidP="00DD6C2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</w:t>
            </w:r>
            <w:r w:rsidR="004D5660">
              <w:t>,</w:t>
            </w:r>
          </w:p>
          <w:p w:rsidR="00F77A87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 г. Кодинск, </w:t>
            </w:r>
          </w:p>
          <w:p w:rsidR="004D5660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ул. Гайнулина 2 «А», второй подъезд, четвертый этаж, квартира №99.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04.01.22г</w:t>
            </w:r>
          </w:p>
          <w:p w:rsidR="00F77A87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10:59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4D5660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электропроводов с последующим горением.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Pr="00703900" w:rsidRDefault="004D5660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Однокомнатная квартира в панельном 9 этажном доме.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D5660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4D566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77A87" w:rsidRPr="00703900" w:rsidRDefault="004D566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</w:tr>
      <w:tr w:rsidR="00073ED6" w:rsidTr="00B005C4">
        <w:trPr>
          <w:trHeight w:hRule="exact" w:val="15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073ED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073ED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073ED6" w:rsidRPr="00703900" w:rsidRDefault="00073ED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ул.</w:t>
            </w:r>
            <w:r w:rsidR="007570DC">
              <w:t xml:space="preserve"> </w:t>
            </w:r>
            <w:r>
              <w:t>Колесниченко,12 кв.514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073ED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19.01.22г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12:09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352B9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073ED6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7867A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7867A4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7867A4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D6" w:rsidRDefault="007867A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ED6" w:rsidRDefault="007867A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</w:tr>
      <w:tr w:rsidR="00E42474" w:rsidTr="00B005C4">
        <w:trPr>
          <w:trHeight w:hRule="exact" w:val="10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ул.</w:t>
            </w:r>
            <w:r w:rsidR="007570DC">
              <w:t xml:space="preserve"> </w:t>
            </w:r>
            <w:r>
              <w:t>Звездная,32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27.01.22г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19:07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E42474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74" w:rsidRDefault="00E4247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5F759F" w:rsidTr="00B005C4">
        <w:trPr>
          <w:trHeight w:hRule="exact" w:val="1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Pr="005F759F" w:rsidRDefault="005F759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ул.</w:t>
            </w:r>
            <w:r w:rsidR="007570DC">
              <w:t xml:space="preserve"> </w:t>
            </w:r>
            <w:r w:rsidR="00D25988">
              <w:t>Михайлова,3 кв.223.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01.02.22г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при курении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5F759F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5F759F" w:rsidTr="00B005C4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Pr="005F759F" w:rsidRDefault="005F759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ком.</w:t>
            </w:r>
            <w:r w:rsidR="007570DC">
              <w:t xml:space="preserve"> </w:t>
            </w:r>
            <w:r w:rsidR="00CB5578">
              <w:t>З</w:t>
            </w:r>
            <w:r>
              <w:t>она ОАО «Ангараинвест»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02.02.22г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12:52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к/з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8024B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</w:t>
            </w:r>
            <w:r w:rsidR="005F759F">
              <w:t>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Дощатое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</w:t>
            </w:r>
            <w:r w:rsidR="00D2598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9F" w:rsidRDefault="005F759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915DC2" w:rsidTr="00B005C4">
        <w:trPr>
          <w:trHeight w:hRule="exact" w:val="1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P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7570DC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15DC2">
              <w:t xml:space="preserve">Кежемский район, </w:t>
            </w: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15DC2">
              <w:t>г.</w:t>
            </w:r>
            <w:r>
              <w:t xml:space="preserve"> </w:t>
            </w:r>
            <w:r w:rsidRPr="00915DC2">
              <w:t>Коди</w:t>
            </w:r>
            <w:r>
              <w:t>нск, ул. Колесниченко 10.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06.02.22г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15DC2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Полы в подъезде.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15DC2">
              <w:t>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15DC2">
              <w:t>Ж</w:t>
            </w:r>
            <w:r w:rsidR="00915DC2" w:rsidRPr="00915DC2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915DC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</w:tr>
      <w:tr w:rsidR="00915DC2" w:rsidTr="00B005C4">
        <w:trPr>
          <w:trHeight w:hRule="exact" w:val="1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15DC2" w:rsidRDefault="00915DC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Кежемский район, строительная база левого берега, западнее базы</w:t>
            </w:r>
            <w:r w:rsidR="00D25988">
              <w:t xml:space="preserve"> гидромеханизац</w:t>
            </w:r>
            <w:proofErr w:type="gramStart"/>
            <w:r w:rsidR="00D25988">
              <w:t>ии АО</w:t>
            </w:r>
            <w:proofErr w:type="gramEnd"/>
            <w:r w:rsidR="00D25988">
              <w:t xml:space="preserve"> «Край ДЭО».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06:10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 с последующим горением.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Бытовое здание.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915DC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t>Брусовое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223DB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C2" w:rsidRDefault="00223DB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C2" w:rsidRDefault="00223DB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B16D8" w:rsidTr="00B005C4">
        <w:trPr>
          <w:trHeight w:hRule="exact" w:val="9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Pr="00AB16D8" w:rsidRDefault="00AB16D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д.</w:t>
            </w:r>
            <w:r w:rsidR="007570DC">
              <w:t xml:space="preserve"> </w:t>
            </w:r>
            <w:r>
              <w:t>Климино, ул.</w:t>
            </w:r>
            <w:r w:rsidR="007570DC">
              <w:t xml:space="preserve"> </w:t>
            </w:r>
            <w:r>
              <w:t>Советская,1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AB16D8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Жилой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6B502A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</w:t>
            </w:r>
            <w:r w:rsidR="00AB16D8">
              <w:t>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AB16D8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D8" w:rsidRDefault="00AB16D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B16D8" w:rsidTr="00B005C4"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Pr="00AB16D8" w:rsidRDefault="00AB16D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ул.</w:t>
            </w:r>
            <w:r w:rsidR="007570DC">
              <w:t xml:space="preserve"> </w:t>
            </w:r>
            <w:r>
              <w:t>Гайнулина,8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11.02.22г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поджог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Деревянная дверь в тамбур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7B233E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D8" w:rsidRDefault="007B233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</w:tr>
      <w:tr w:rsidR="00397E02" w:rsidTr="00B005C4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Pr="00397E02" w:rsidRDefault="00397E0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</w:t>
            </w:r>
            <w:r w:rsidR="007570DC">
              <w:t xml:space="preserve"> </w:t>
            </w:r>
            <w:r>
              <w:t>Кодинск, ГК «Северный»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12.02.22г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Гараж №187, №180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железобетонный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397E02">
              <w:t>е</w:t>
            </w:r>
            <w:r>
              <w:t xml:space="preserve"> </w:t>
            </w:r>
            <w:r w:rsidR="00397E02">
              <w:t>жилое</w:t>
            </w:r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02" w:rsidRDefault="00397E0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016CE9" w:rsidTr="00B005C4">
        <w:trPr>
          <w:trHeight w:hRule="exact" w:val="1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Pr="00016CE9" w:rsidRDefault="00016CE9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016CE9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016CE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016CE9" w:rsidRDefault="00016CE9" w:rsidP="00016CE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ул. Колесниченко, дом 18, квартира №4.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19.02.2022г</w:t>
            </w:r>
          </w:p>
          <w:p w:rsidR="007570DC" w:rsidRDefault="007570D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20:18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при эксплуатации свечи.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Колесниченко, дом 18, кв. №4.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4D566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D2598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016CE9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016CE9" w:rsidRDefault="00016CE9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</w:tr>
      <w:tr w:rsidR="006B502A" w:rsidTr="00B005C4">
        <w:trPr>
          <w:trHeight w:hRule="exact"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Ком.зона, р-н общежития №43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22.02.2022г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19:53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Неисправность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D2598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6B502A">
              <w:t>е</w:t>
            </w:r>
            <w:r>
              <w:t xml:space="preserve"> </w:t>
            </w:r>
            <w:r w:rsidR="006B502A">
              <w:t>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6B502A" w:rsidTr="00B005C4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д. </w:t>
            </w:r>
            <w:proofErr w:type="spellStart"/>
            <w:r>
              <w:t>Сыромолотова</w:t>
            </w:r>
            <w:proofErr w:type="spellEnd"/>
            <w:r>
              <w:t>, ул. Солнечная 37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20.03.2022г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08:38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6B502A">
              <w:t>е</w:t>
            </w:r>
            <w:r>
              <w:t xml:space="preserve"> </w:t>
            </w:r>
            <w:r w:rsidR="006B502A">
              <w:t>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2A" w:rsidRDefault="006B502A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2A" w:rsidRDefault="006B502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4A1B68" w:rsidTr="00B005C4">
        <w:trPr>
          <w:trHeight w:hRule="exact" w:val="9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П. Имбинский, дачный участок без адреса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22.03.2022г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4A1B68">
              <w:t>е</w:t>
            </w:r>
            <w:r>
              <w:t xml:space="preserve"> </w:t>
            </w:r>
            <w:r w:rsidR="004A1B68">
              <w:t>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68" w:rsidRDefault="004A1B6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68" w:rsidRDefault="004A1B6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8B7DA9" w:rsidTr="00B005C4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B7DA9">
              <w:t>16</w:t>
            </w:r>
            <w: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 с. Заледеево, ул. 70 лет Октября 12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26.03.2022г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09:16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Пристройка к магазину </w:t>
            </w:r>
          </w:p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«У Артура»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Шлакоблоков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8B7DA9">
              <w:t>е</w:t>
            </w:r>
            <w:r>
              <w:t xml:space="preserve"> </w:t>
            </w:r>
            <w:r w:rsidR="008B7DA9">
              <w:t>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8B7DA9" w:rsidTr="00B005C4">
        <w:trPr>
          <w:trHeight w:hRule="exact" w:val="1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Pr="002909E7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0DC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район Северный, АЗС КНП, г/к «Монолит»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03.04.2022г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резке метала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Гараж № 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Железобетонный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8B7DA9">
              <w:t>е</w:t>
            </w:r>
            <w:r>
              <w:t xml:space="preserve"> </w:t>
            </w:r>
            <w:r w:rsidR="008B7DA9">
              <w:t>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A9" w:rsidRDefault="008B7DA9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565486" w:rsidTr="00B005C4">
        <w:trPr>
          <w:trHeight w:hRule="exact" w:val="1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Pr="003640B8" w:rsidRDefault="00565486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565486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ул. Михайлова, дом 6, квартира №90.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05.04.2022г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14:32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Михайлова, дом 6, квартира №90.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3640B8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486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86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</w:tr>
      <w:tr w:rsidR="003640B8" w:rsidTr="00B005C4">
        <w:trPr>
          <w:trHeight w:hRule="exact"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9823F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3640B8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ул. ПЛК, дом 5, квартира №150.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05.04.2022г</w:t>
            </w:r>
          </w:p>
          <w:p w:rsidR="007570DC" w:rsidRDefault="007570D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3640B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ПЛК, дом 5, квартира №150.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3640B8">
              <w:t>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B8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0B8" w:rsidRDefault="003640B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</w:tr>
      <w:tr w:rsidR="00CB5578" w:rsidTr="00B005C4">
        <w:trPr>
          <w:trHeight w:hRule="exact" w:val="28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CB5578" w:rsidRDefault="00CB5578" w:rsidP="00CB557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строительная база левого берега, Богучанская – 6, ООО «Восток Строй Инвест», нежилое здание.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11.04.2022г</w:t>
            </w:r>
          </w:p>
          <w:p w:rsidR="00CB5578" w:rsidRDefault="00CB5578" w:rsidP="00CB5578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С</w:t>
            </w:r>
            <w:r w:rsidRPr="00CB5578">
              <w:t>троительная база левого берега, Богучанская – 6, ООО «Восток Строй Инвест», нежилое здание.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Железобетонный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</w:t>
            </w:r>
            <w:r w:rsidR="00D25988">
              <w:t xml:space="preserve"> </w:t>
            </w:r>
            <w:r>
              <w:t>жилое</w:t>
            </w:r>
            <w:r w:rsidR="00D25988">
              <w:t>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8" w:rsidRDefault="00CB557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41197E" w:rsidTr="00B005C4">
        <w:trPr>
          <w:trHeight w:hRule="exact" w:val="1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41197E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21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41197E" w:rsidP="0041197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41197E" w:rsidRDefault="0041197E" w:rsidP="0041197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переулок Тупиковый д.6, частный дом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41197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17.04.2022г</w:t>
            </w:r>
          </w:p>
          <w:p w:rsidR="0041197E" w:rsidRDefault="0041197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20:22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переулок Тупиковый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</w:t>
            </w:r>
            <w:r w:rsidR="00D2598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7E" w:rsidRDefault="005C058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8A077A" w:rsidTr="00B005C4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8A077A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8A077A" w:rsidP="008A077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8A077A" w:rsidRDefault="008A077A" w:rsidP="008A077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СОТ «Первенец», ул. Рябиновая д. 25, садовый дом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8A077A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27.04.22г</w:t>
            </w:r>
          </w:p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ул. Рябиновая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</w:t>
            </w:r>
            <w:r w:rsidR="00D2598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7A" w:rsidRDefault="003133C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3133CE" w:rsidTr="00B005C4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3133CE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23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3133CE" w:rsidP="003133C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3133CE" w:rsidRDefault="003133CE" w:rsidP="00934031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с. Заледеево, </w:t>
            </w:r>
            <w:r w:rsidR="00934031">
              <w:t>«</w:t>
            </w:r>
            <w:r>
              <w:t>Эко</w:t>
            </w:r>
            <w:r w:rsidR="00934031">
              <w:t xml:space="preserve"> Лес»</w:t>
            </w:r>
            <w:r>
              <w:t xml:space="preserve">, </w:t>
            </w:r>
            <w:r w:rsidR="00934031">
              <w:t>баня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01.05.22г.</w:t>
            </w:r>
          </w:p>
          <w:p w:rsidR="00934031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«Эко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</w:t>
            </w:r>
            <w:r w:rsidR="00D25988">
              <w:t xml:space="preserve"> </w:t>
            </w:r>
            <w:r>
              <w:t>жилое</w:t>
            </w:r>
            <w:r w:rsidR="00D2598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CE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934031" w:rsidTr="00B005C4">
        <w:trPr>
          <w:trHeight w:hRule="exact" w:val="1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934031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24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934031" w:rsidP="00934031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934031" w:rsidRDefault="00934031" w:rsidP="00934031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г. Кодинск, ул. 2-я </w:t>
            </w:r>
            <w:proofErr w:type="gramStart"/>
            <w:r>
              <w:t>Коммунальная</w:t>
            </w:r>
            <w:proofErr w:type="gramEnd"/>
            <w:r>
              <w:t>, зд. 22/1, магазин «Светофор»</w:t>
            </w:r>
            <w:r w:rsidR="00D25988"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05.05.22г.</w:t>
            </w:r>
          </w:p>
          <w:p w:rsidR="00934031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03:49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934031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 с последующим горением.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341E7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</w:t>
            </w:r>
            <w:r w:rsidR="00136184">
              <w:t xml:space="preserve">л. 2-я </w:t>
            </w:r>
            <w:proofErr w:type="gramStart"/>
            <w:r w:rsidR="00136184">
              <w:t>Коммунальная</w:t>
            </w:r>
            <w:proofErr w:type="gramEnd"/>
            <w:r w:rsidR="00136184">
              <w:t>, зд. 22/1, магазин «Светофор»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Железобетонный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</w:t>
            </w:r>
            <w:r w:rsidR="00D25988">
              <w:t xml:space="preserve"> </w:t>
            </w:r>
            <w:r>
              <w:t>жилое</w:t>
            </w:r>
            <w:r w:rsidR="00D2598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31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31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136184" w:rsidTr="00B005C4">
        <w:trPr>
          <w:trHeight w:hRule="exact"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25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136184" w:rsidRDefault="00136184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д. Яркино, ул. </w:t>
            </w:r>
            <w:proofErr w:type="gramStart"/>
            <w:r>
              <w:t>Центральная</w:t>
            </w:r>
            <w:proofErr w:type="gramEnd"/>
            <w:r>
              <w:t>, д. 1, жилой дом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06.05.22г.</w:t>
            </w:r>
          </w:p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00:02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электропроводки с последующим горением.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341E7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</w:t>
            </w:r>
            <w:r w:rsidR="00136184">
              <w:t>л. Центральная,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184" w:rsidRDefault="00136184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25EA3" w:rsidTr="00B005C4">
        <w:trPr>
          <w:trHeight w:hRule="exact" w:val="1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Pr="00F94474" w:rsidRDefault="00A25EA3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lang w:val="en-US"/>
              </w:rPr>
              <w:t>26</w:t>
            </w:r>
            <w:r w:rsidR="00F94474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88" w:rsidRDefault="00A25EA3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A25EA3" w:rsidRPr="00A25EA3" w:rsidRDefault="00A25EA3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 г.</w:t>
            </w:r>
            <w:r w:rsidR="00D25988">
              <w:t xml:space="preserve"> </w:t>
            </w:r>
            <w:r>
              <w:t>Кодинск, дачный участок без адреса, район ул.</w:t>
            </w:r>
            <w:r w:rsidR="00D25988">
              <w:t xml:space="preserve"> </w:t>
            </w:r>
            <w:r>
              <w:t>Гайнулина,</w:t>
            </w:r>
            <w:r w:rsidR="00D25988">
              <w:t xml:space="preserve"> </w:t>
            </w:r>
            <w:r>
              <w:t>2</w:t>
            </w:r>
            <w:r w:rsidR="00D25988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07.05.22г</w:t>
            </w:r>
            <w:r w:rsidR="00D25988">
              <w:t>.</w:t>
            </w:r>
          </w:p>
          <w:p w:rsidR="00D25988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18:24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Район ул.</w:t>
            </w:r>
            <w:r w:rsidR="000F0ECD">
              <w:t xml:space="preserve"> </w:t>
            </w:r>
            <w:r>
              <w:t>Гайнулина,2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Дощатая </w:t>
            </w:r>
            <w:r w:rsidR="00D25988">
              <w:t>бесхозная</w:t>
            </w:r>
            <w:r>
              <w:t xml:space="preserve">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D25988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EA3" w:rsidRDefault="00A25EA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475E2" w:rsidTr="00B005C4">
        <w:trPr>
          <w:trHeight w:hRule="exact" w:val="1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Pr="00A475E2" w:rsidRDefault="00A475E2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A475E2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</w:t>
            </w:r>
          </w:p>
          <w:p w:rsidR="00A475E2" w:rsidRDefault="00A475E2" w:rsidP="0013618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г. Кодинск, строй </w:t>
            </w:r>
            <w:r w:rsidR="000F0ECD">
              <w:t>база левого берега БоГЭС, ООО «Максим», нежилое здание</w:t>
            </w:r>
            <w: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A475E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30.06.22г.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A475E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0F0ECD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Строй база левого берега БоГЭС.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Железобетонное.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0F0ECD">
              <w:t>Не</w:t>
            </w:r>
            <w:r>
              <w:t xml:space="preserve"> </w:t>
            </w:r>
            <w:r w:rsidRPr="000F0ECD">
              <w:t>жилое здание.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E2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E2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0F0ECD" w:rsidTr="00B005C4">
        <w:trPr>
          <w:trHeight w:hRule="exact" w:val="1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lastRenderedPageBreak/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 п. Имбинский, ул. Есенина, дом 2, кв-7.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02.07.22г.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0F0ECD">
              <w:t>Неосторожное обращение с огнем неустановленным лицом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341E7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0F0ECD">
              <w:t>У</w:t>
            </w:r>
            <w:r w:rsidR="000F0ECD" w:rsidRPr="000F0ECD">
              <w:t>л. Есенина, дом 2, кв-7.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Панельный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Pr="000F0ECD" w:rsidRDefault="000F0ECD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ECD" w:rsidRDefault="000F495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ECD" w:rsidRDefault="000F495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AB4FFC" w:rsidTr="00B005C4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 г. Кодинск, «Лукоморье» ул. Бульвар Надежды-8.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08.08.22г.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Pr="000F0ECD" w:rsidRDefault="00AB4FF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AB4FFC"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ул. Бульвар Надежды-8.</w:t>
            </w:r>
          </w:p>
          <w:p w:rsidR="00AB4FFC" w:rsidRPr="000F0ECD" w:rsidRDefault="00AB4FFC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Брусовая 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FC" w:rsidRDefault="00AB4FF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FC" w:rsidRDefault="00AB4FFC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341E72" w:rsidTr="00B005C4">
        <w:trPr>
          <w:trHeight w:hRule="exact" w:val="1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 г. Кодинск, ул. Колесниченко, д. 2</w:t>
            </w:r>
            <w:proofErr w:type="gramStart"/>
            <w:r>
              <w:t xml:space="preserve"> Д</w:t>
            </w:r>
            <w:proofErr w:type="gramEnd"/>
            <w:r>
              <w:t>, кафе «</w:t>
            </w:r>
            <w:proofErr w:type="spellStart"/>
            <w:r>
              <w:t>Халяль</w:t>
            </w:r>
            <w:proofErr w:type="spellEnd"/>
            <w:r>
              <w:t>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04.09.22г.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Pr="00AB4FFC" w:rsidRDefault="00341E72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341E72">
              <w:t>Короткое замыкание электропровод.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BB37DA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У</w:t>
            </w:r>
            <w:r w:rsidR="00341E72">
              <w:t xml:space="preserve">л. Колесниченко, д. 2 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кафе «</w:t>
            </w:r>
            <w:proofErr w:type="spellStart"/>
            <w:r>
              <w:t>Халяль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E72" w:rsidRDefault="00341E72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72" w:rsidRDefault="00341E72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8A51BE" w:rsidTr="00B005C4">
        <w:trPr>
          <w:trHeight w:hRule="exact" w:val="1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Pr="008A51BE" w:rsidRDefault="008A51BE" w:rsidP="006B502A">
            <w:pPr>
              <w:pStyle w:val="1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Кежемский район, г. Кодинск, ул. Колесниченко, д. 8, кв. 511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Pr="00341E72" w:rsidRDefault="008A51BE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341E72">
              <w:t>Короткое замыкание электропровод.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BE" w:rsidRDefault="008A51B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</w:tr>
      <w:tr w:rsidR="00EE4FEE" w:rsidTr="00B005C4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Pr="00EE4FEE" w:rsidRDefault="00EE4FEE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341E72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п. Имбинский, ул. </w:t>
            </w:r>
            <w:proofErr w:type="gramStart"/>
            <w:r>
              <w:t>Пихтовая</w:t>
            </w:r>
            <w:proofErr w:type="gramEnd"/>
            <w:r>
              <w:t xml:space="preserve"> 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Pr="00341E72" w:rsidRDefault="00EE4FEE" w:rsidP="000F0ECD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FEE" w:rsidRDefault="00EE4FEE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8024B3" w:rsidTr="00B005C4">
        <w:trPr>
          <w:trHeight w:hRule="exact" w:val="9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8024B3" w:rsidRDefault="008024B3" w:rsidP="008024B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ул. Сибирская д.66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21.10.22г</w:t>
            </w:r>
          </w:p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23:05</w:t>
            </w:r>
          </w:p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B3" w:rsidRDefault="008024B3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E60517" w:rsidTr="00B005C4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6B502A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E60517" w:rsidRDefault="00E60517" w:rsidP="00E6051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г. Кодинск, ул. Дорожников д.1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24.10.22г</w:t>
            </w:r>
          </w:p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15:56</w:t>
            </w:r>
          </w:p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Короткое замыкание с последующим горением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 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517" w:rsidRDefault="00E60517" w:rsidP="00A53EF3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53EF3" w:rsidTr="00B005C4">
        <w:trPr>
          <w:trHeight w:hRule="exact" w:val="2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A53EF3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A53EF3"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A53EF3" w:rsidP="00B005C4">
            <w:pPr>
              <w:pStyle w:val="1"/>
              <w:spacing w:before="0"/>
              <w:jc w:val="center"/>
            </w:pPr>
            <w:r w:rsidRPr="00A53EF3">
              <w:t>Кежемский район,</w:t>
            </w:r>
          </w:p>
          <w:p w:rsidR="00A53EF3" w:rsidRPr="00A53EF3" w:rsidRDefault="00A53EF3" w:rsidP="00B005C4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A53EF3">
              <w:t>г. Кодинск, строительная база левого берега, промышленная зона,</w:t>
            </w:r>
            <w:r w:rsidRPr="00A53EF3">
              <w:rPr>
                <w:b/>
                <w:color w:val="auto"/>
                <w:sz w:val="24"/>
                <w:szCs w:val="20"/>
              </w:rPr>
              <w:t xml:space="preserve"> </w:t>
            </w:r>
            <w:r w:rsidRPr="00A53EF3">
              <w:t xml:space="preserve">территория АО СП «Бива», </w:t>
            </w:r>
            <w:r>
              <w:t>котельная.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C7" w:rsidRDefault="00A53EF3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07.11.2022г.</w:t>
            </w:r>
          </w:p>
          <w:p w:rsidR="005165C7" w:rsidRDefault="005165C7" w:rsidP="005165C7">
            <w:pPr>
              <w:jc w:val="center"/>
            </w:pPr>
          </w:p>
          <w:p w:rsidR="00A53EF3" w:rsidRPr="005165C7" w:rsidRDefault="005165C7" w:rsidP="005165C7">
            <w:pPr>
              <w:jc w:val="center"/>
            </w:pPr>
            <w:r>
              <w:t>03:00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5165C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5165C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5165C7">
              <w:t>Короткое замыкание с последующим горением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5165C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Котельная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5165C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Шлакоблочная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5165C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5165C7">
              <w:t>Не жилое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F3" w:rsidRPr="00A53EF3" w:rsidRDefault="002C6F74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F3" w:rsidRPr="00A53EF3" w:rsidRDefault="002C6F74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BB37DA" w:rsidTr="00B005C4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Pr="00A53EF3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Pr="00A53EF3" w:rsidRDefault="00BB37DA" w:rsidP="00BB37DA">
            <w:pPr>
              <w:pStyle w:val="1"/>
              <w:jc w:val="center"/>
            </w:pPr>
            <w:r>
              <w:t xml:space="preserve">Кежемский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агара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, Садовая д 8/2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11.11.2022</w:t>
            </w:r>
          </w:p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22: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B37DA" w:rsidRPr="005165C7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НППБ-при </w:t>
            </w:r>
            <w:r w:rsidR="00BE76E9">
              <w:t>эксплуатации</w:t>
            </w:r>
            <w:r>
              <w:t xml:space="preserve">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E76E9" w:rsidRDefault="00BE76E9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E76E9" w:rsidRDefault="00BE76E9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Брусовая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E76E9" w:rsidRPr="005165C7" w:rsidRDefault="00BE76E9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E76E9" w:rsidRDefault="00BE76E9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7DA" w:rsidRDefault="00BB37DA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E76E9" w:rsidRDefault="00BE76E9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9805B2" w:rsidTr="00B005C4">
        <w:trPr>
          <w:trHeight w:hRule="exact" w:val="1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9805B2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Pr="009805B2" w:rsidRDefault="009805B2" w:rsidP="009805B2">
            <w:pPr>
              <w:pStyle w:val="1"/>
            </w:pPr>
            <w:r>
              <w:t xml:space="preserve">          Кежемский район</w:t>
            </w:r>
            <w:r w:rsidRPr="009805B2">
              <w:t xml:space="preserve">. </w:t>
            </w:r>
            <w:r w:rsidR="0042143F">
              <w:t>г.</w:t>
            </w:r>
            <w:r w:rsidRPr="009805B2">
              <w:t xml:space="preserve">Кодинск,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ихайлова</w:t>
            </w:r>
            <w:proofErr w:type="spellEnd"/>
            <w:r>
              <w:t xml:space="preserve"> д.3 (полы)</w:t>
            </w:r>
          </w:p>
          <w:p w:rsidR="009805B2" w:rsidRDefault="009805B2" w:rsidP="00BB37DA">
            <w:pPr>
              <w:pStyle w:val="1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17.11.2022</w:t>
            </w:r>
          </w:p>
          <w:p w:rsidR="0042143F" w:rsidRDefault="0042143F" w:rsidP="0042143F">
            <w:pPr>
              <w:pStyle w:val="1"/>
              <w:shd w:val="clear" w:color="auto" w:fill="auto"/>
              <w:spacing w:before="0" w:line="240" w:lineRule="auto"/>
            </w:pPr>
            <w:r>
              <w:t xml:space="preserve">      19:20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42143F">
              <w:t>НППБ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проведение электрогазосварочных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42143F">
              <w:t>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42143F"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5B2" w:rsidRDefault="0042143F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</w:tr>
      <w:tr w:rsidR="00A261AC" w:rsidTr="00B005C4">
        <w:trPr>
          <w:trHeight w:hRule="exact" w:val="1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9805B2">
            <w:pPr>
              <w:pStyle w:val="1"/>
            </w:pPr>
            <w:r w:rsidRPr="00A261AC">
              <w:t xml:space="preserve">         Кежемский район</w:t>
            </w:r>
            <w:proofErr w:type="gramStart"/>
            <w:r w:rsidRPr="00A261AC">
              <w:t>.</w:t>
            </w:r>
            <w:proofErr w:type="gramEnd"/>
            <w:r w:rsidRPr="00A261AC">
              <w:t xml:space="preserve"> </w:t>
            </w:r>
            <w:proofErr w:type="gramStart"/>
            <w:r w:rsidRPr="00A261AC">
              <w:t>г</w:t>
            </w:r>
            <w:proofErr w:type="gramEnd"/>
            <w:r w:rsidRPr="00A261AC">
              <w:t>.Кодинск,</w:t>
            </w:r>
            <w:r>
              <w:t xml:space="preserve"> левый берег Богучанской ГЭС, около верхнего бьефа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18.11.2022</w:t>
            </w:r>
          </w:p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5:04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Pr="0042143F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A261AC">
              <w:t>Короткое замыкание с последующим горением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Грузовой автомобиль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Pr="0042143F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Pr="0042143F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1AC" w:rsidRDefault="00A261A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</w:tr>
      <w:tr w:rsidR="004065A7" w:rsidTr="00B005C4">
        <w:trPr>
          <w:trHeight w:hRule="exact" w:val="11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lastRenderedPageBreak/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Pr="00A261AC" w:rsidRDefault="004065A7" w:rsidP="009805B2">
            <w:pPr>
              <w:pStyle w:val="1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рба</w:t>
            </w:r>
            <w:proofErr w:type="spellEnd"/>
            <w:r>
              <w:t>, ул. Нагорная д.6 кв.1, (гараж)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25.11.2022г</w:t>
            </w:r>
          </w:p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08:13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Pr="00A261AC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Default="004065A7" w:rsidP="004065A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Pr="0042143F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Брусовой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Pr="0042143F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7" w:rsidRDefault="004065A7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473D5C" w:rsidTr="00B005C4">
        <w:trPr>
          <w:trHeight w:hRule="exact" w:val="10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5165C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473D5C" w:rsidRDefault="00473D5C" w:rsidP="00473D5C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д. Климино, ул. Советская, д. 26.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29.11.22г</w:t>
            </w:r>
          </w:p>
          <w:p w:rsidR="00473D5C" w:rsidRDefault="00473D5C" w:rsidP="00473D5C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Бревенчатый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5C" w:rsidRDefault="00473D5C" w:rsidP="00E1483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</w:tbl>
    <w:p w:rsidR="00B005C4" w:rsidRDefault="00B005C4" w:rsidP="00B005C4">
      <w:pPr>
        <w:shd w:val="clear" w:color="auto" w:fill="FFFFFF"/>
        <w:spacing w:after="12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005C4" w:rsidRPr="006D2B66" w:rsidRDefault="00B005C4" w:rsidP="00B005C4">
      <w:pPr>
        <w:shd w:val="clear" w:color="auto" w:fill="FFFFFF"/>
        <w:spacing w:after="12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пожарной безопасности</w:t>
      </w:r>
    </w:p>
    <w:p w:rsidR="00B005C4" w:rsidRPr="006D2B66" w:rsidRDefault="00B005C4" w:rsidP="00B005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электропроводки</w:t>
      </w: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печного отопления.</w:t>
      </w:r>
    </w:p>
    <w:p w:rsidR="00B005C4" w:rsidRPr="006D2B66" w:rsidRDefault="00B005C4" w:rsidP="00B005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B005C4" w:rsidRPr="006D2B66" w:rsidRDefault="00B005C4" w:rsidP="00B005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B005C4" w:rsidRPr="006D2B66" w:rsidRDefault="00B005C4" w:rsidP="00B005C4">
      <w:pPr>
        <w:widowControl/>
        <w:numPr>
          <w:ilvl w:val="0"/>
          <w:numId w:val="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электрообогреватели можно использовать только заводского исполнения;</w:t>
      </w:r>
    </w:p>
    <w:p w:rsidR="00B005C4" w:rsidRPr="006D2B66" w:rsidRDefault="00B005C4" w:rsidP="00B005C4">
      <w:pPr>
        <w:widowControl/>
        <w:numPr>
          <w:ilvl w:val="0"/>
          <w:numId w:val="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B005C4" w:rsidRPr="006D2B66" w:rsidRDefault="00B005C4" w:rsidP="00B005C4">
      <w:pPr>
        <w:widowControl/>
        <w:numPr>
          <w:ilvl w:val="0"/>
          <w:numId w:val="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за включенными приборами должен быть постоянный контроль, уходя из дома их нужно выключать,</w:t>
      </w:r>
    </w:p>
    <w:p w:rsidR="00B005C4" w:rsidRPr="006D2B66" w:rsidRDefault="00B005C4" w:rsidP="00B005C4">
      <w:pPr>
        <w:widowControl/>
        <w:numPr>
          <w:ilvl w:val="0"/>
          <w:numId w:val="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B005C4" w:rsidRPr="006D2B66" w:rsidRDefault="00B005C4" w:rsidP="00B005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gramStart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gramEnd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топочного</w:t>
      </w:r>
      <w:proofErr w:type="gramEnd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B005C4" w:rsidRPr="006D2B66" w:rsidRDefault="00B005C4" w:rsidP="00B005C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Соблюдая элементарные правила эксплуатации отопительных приборов и печей, можно избежать трагедии: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к началу отопительного сезона необходимо проверять и производить ремонт отопительных приборов;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началом отопительного сезона в частных домовладениях необходимо очищать дымоходы и трубы от сажи;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нельзя топить печи с открытыми дверками и без наличия </w:t>
      </w:r>
      <w:proofErr w:type="gramStart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gramEnd"/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топочного листа, прибитого к полу перед топкой;</w:t>
      </w:r>
    </w:p>
    <w:p w:rsidR="00B005C4" w:rsidRPr="006D2B66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поручать присмотр за топкой печей детям,</w:t>
      </w:r>
    </w:p>
    <w:p w:rsidR="00B005C4" w:rsidRPr="00F6266A" w:rsidRDefault="00B005C4" w:rsidP="00B005C4">
      <w:pPr>
        <w:widowControl/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D2B66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</w:t>
      </w:r>
      <w:r w:rsidRPr="00F6266A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B005C4" w:rsidRDefault="00B005C4" w:rsidP="00B005C4">
      <w:pPr>
        <w:rPr>
          <w:rFonts w:ascii="Times New Roman" w:hAnsi="Times New Roman" w:cs="Times New Roman"/>
          <w:sz w:val="28"/>
          <w:szCs w:val="28"/>
        </w:rPr>
      </w:pPr>
    </w:p>
    <w:p w:rsidR="00B005C4" w:rsidRDefault="00B005C4" w:rsidP="00B005C4">
      <w:pPr>
        <w:rPr>
          <w:rFonts w:ascii="Times New Roman" w:hAnsi="Times New Roman" w:cs="Times New Roman"/>
          <w:sz w:val="28"/>
          <w:szCs w:val="28"/>
        </w:rPr>
      </w:pPr>
    </w:p>
    <w:p w:rsidR="00B005C4" w:rsidRDefault="00B005C4" w:rsidP="00B0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ЖКХ, ГО, ЧС и П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005C4" w:rsidRPr="003263FB" w:rsidRDefault="00B005C4" w:rsidP="00B0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Кежемского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Радыгин</w:t>
      </w:r>
    </w:p>
    <w:p w:rsidR="00800002" w:rsidRDefault="00800002" w:rsidP="000F0ECD">
      <w:pPr>
        <w:pStyle w:val="1"/>
        <w:shd w:val="clear" w:color="auto" w:fill="auto"/>
        <w:spacing w:before="0" w:after="229"/>
        <w:jc w:val="left"/>
        <w:rPr>
          <w:sz w:val="2"/>
          <w:szCs w:val="2"/>
        </w:rPr>
      </w:pPr>
    </w:p>
    <w:sectPr w:rsidR="00800002" w:rsidSect="00B005C4">
      <w:type w:val="continuous"/>
      <w:pgSz w:w="16838" w:h="16834" w:orient="landscape"/>
      <w:pgMar w:top="709" w:right="63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75" w:rsidRDefault="00920175">
      <w:r>
        <w:separator/>
      </w:r>
    </w:p>
  </w:endnote>
  <w:endnote w:type="continuationSeparator" w:id="0">
    <w:p w:rsidR="00920175" w:rsidRDefault="009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75" w:rsidRDefault="00920175"/>
  </w:footnote>
  <w:footnote w:type="continuationSeparator" w:id="0">
    <w:p w:rsidR="00920175" w:rsidRDefault="009201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776"/>
    <w:multiLevelType w:val="multilevel"/>
    <w:tmpl w:val="E6A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C4668"/>
    <w:multiLevelType w:val="multilevel"/>
    <w:tmpl w:val="901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97"/>
    <w:rsid w:val="00016CE9"/>
    <w:rsid w:val="00026CD4"/>
    <w:rsid w:val="000320A3"/>
    <w:rsid w:val="0003310D"/>
    <w:rsid w:val="00041FDE"/>
    <w:rsid w:val="00052BED"/>
    <w:rsid w:val="00073ED6"/>
    <w:rsid w:val="000A7A9B"/>
    <w:rsid w:val="000A7B93"/>
    <w:rsid w:val="000C620D"/>
    <w:rsid w:val="000D5694"/>
    <w:rsid w:val="000F0ECD"/>
    <w:rsid w:val="000F495C"/>
    <w:rsid w:val="00121B0B"/>
    <w:rsid w:val="00136184"/>
    <w:rsid w:val="001364D0"/>
    <w:rsid w:val="001858EE"/>
    <w:rsid w:val="00197840"/>
    <w:rsid w:val="001E1203"/>
    <w:rsid w:val="001F4916"/>
    <w:rsid w:val="002036B7"/>
    <w:rsid w:val="00204184"/>
    <w:rsid w:val="00223DBB"/>
    <w:rsid w:val="00234698"/>
    <w:rsid w:val="002507BD"/>
    <w:rsid w:val="00264115"/>
    <w:rsid w:val="0027739C"/>
    <w:rsid w:val="00287965"/>
    <w:rsid w:val="002909E7"/>
    <w:rsid w:val="002A1F16"/>
    <w:rsid w:val="002B0A30"/>
    <w:rsid w:val="002C6F74"/>
    <w:rsid w:val="002D1100"/>
    <w:rsid w:val="002E00A7"/>
    <w:rsid w:val="002E62D7"/>
    <w:rsid w:val="003133CE"/>
    <w:rsid w:val="00340A8D"/>
    <w:rsid w:val="00341E72"/>
    <w:rsid w:val="003422F3"/>
    <w:rsid w:val="003526DE"/>
    <w:rsid w:val="00352B91"/>
    <w:rsid w:val="00360628"/>
    <w:rsid w:val="00361CCF"/>
    <w:rsid w:val="003640B8"/>
    <w:rsid w:val="0037452C"/>
    <w:rsid w:val="00397E02"/>
    <w:rsid w:val="003A2377"/>
    <w:rsid w:val="003B5766"/>
    <w:rsid w:val="003C3C95"/>
    <w:rsid w:val="004065A7"/>
    <w:rsid w:val="00411112"/>
    <w:rsid w:val="0041197E"/>
    <w:rsid w:val="0042143F"/>
    <w:rsid w:val="004627E4"/>
    <w:rsid w:val="00473D5C"/>
    <w:rsid w:val="00477BEB"/>
    <w:rsid w:val="00483717"/>
    <w:rsid w:val="00487C86"/>
    <w:rsid w:val="00492A9C"/>
    <w:rsid w:val="004A1B68"/>
    <w:rsid w:val="004A7525"/>
    <w:rsid w:val="004B143C"/>
    <w:rsid w:val="004D5660"/>
    <w:rsid w:val="004E4768"/>
    <w:rsid w:val="004F0449"/>
    <w:rsid w:val="004F6870"/>
    <w:rsid w:val="00506C60"/>
    <w:rsid w:val="005165C7"/>
    <w:rsid w:val="005367AC"/>
    <w:rsid w:val="00540775"/>
    <w:rsid w:val="00565486"/>
    <w:rsid w:val="005C058E"/>
    <w:rsid w:val="005F5A4A"/>
    <w:rsid w:val="005F759F"/>
    <w:rsid w:val="006354A5"/>
    <w:rsid w:val="006A254D"/>
    <w:rsid w:val="006A4F81"/>
    <w:rsid w:val="006B502A"/>
    <w:rsid w:val="006B5A80"/>
    <w:rsid w:val="006C2126"/>
    <w:rsid w:val="006C65C7"/>
    <w:rsid w:val="006D4272"/>
    <w:rsid w:val="006D49AE"/>
    <w:rsid w:val="006E54EE"/>
    <w:rsid w:val="00703900"/>
    <w:rsid w:val="0070537C"/>
    <w:rsid w:val="0071757B"/>
    <w:rsid w:val="00720384"/>
    <w:rsid w:val="00730DF6"/>
    <w:rsid w:val="007570DC"/>
    <w:rsid w:val="0077038C"/>
    <w:rsid w:val="00776E76"/>
    <w:rsid w:val="007867A4"/>
    <w:rsid w:val="00792872"/>
    <w:rsid w:val="007A01D5"/>
    <w:rsid w:val="007A67F1"/>
    <w:rsid w:val="007B233E"/>
    <w:rsid w:val="007E687F"/>
    <w:rsid w:val="00800002"/>
    <w:rsid w:val="008024B3"/>
    <w:rsid w:val="00810EDE"/>
    <w:rsid w:val="008256A3"/>
    <w:rsid w:val="008370C7"/>
    <w:rsid w:val="008523BC"/>
    <w:rsid w:val="008604F2"/>
    <w:rsid w:val="00870BB2"/>
    <w:rsid w:val="008A077A"/>
    <w:rsid w:val="008A51BE"/>
    <w:rsid w:val="008A7D1C"/>
    <w:rsid w:val="008B7DA9"/>
    <w:rsid w:val="008C52A3"/>
    <w:rsid w:val="008D09FD"/>
    <w:rsid w:val="008D1CF4"/>
    <w:rsid w:val="008E605C"/>
    <w:rsid w:val="00900AF0"/>
    <w:rsid w:val="0090213C"/>
    <w:rsid w:val="00915DC2"/>
    <w:rsid w:val="00920175"/>
    <w:rsid w:val="00927733"/>
    <w:rsid w:val="00934031"/>
    <w:rsid w:val="00967BCC"/>
    <w:rsid w:val="009805B2"/>
    <w:rsid w:val="009823F8"/>
    <w:rsid w:val="00985D0B"/>
    <w:rsid w:val="00997CAA"/>
    <w:rsid w:val="009B0E75"/>
    <w:rsid w:val="009B2522"/>
    <w:rsid w:val="009B7167"/>
    <w:rsid w:val="009F5F29"/>
    <w:rsid w:val="00A0786B"/>
    <w:rsid w:val="00A21817"/>
    <w:rsid w:val="00A25EA3"/>
    <w:rsid w:val="00A261AC"/>
    <w:rsid w:val="00A30316"/>
    <w:rsid w:val="00A31CB8"/>
    <w:rsid w:val="00A44D64"/>
    <w:rsid w:val="00A475E2"/>
    <w:rsid w:val="00A53EF3"/>
    <w:rsid w:val="00A554BC"/>
    <w:rsid w:val="00A65C1B"/>
    <w:rsid w:val="00A65E48"/>
    <w:rsid w:val="00A66424"/>
    <w:rsid w:val="00A82DB8"/>
    <w:rsid w:val="00AA0463"/>
    <w:rsid w:val="00AB16D8"/>
    <w:rsid w:val="00AB4FFC"/>
    <w:rsid w:val="00AC47A2"/>
    <w:rsid w:val="00AD0CE8"/>
    <w:rsid w:val="00AE687D"/>
    <w:rsid w:val="00AF6671"/>
    <w:rsid w:val="00B005C4"/>
    <w:rsid w:val="00B20A6F"/>
    <w:rsid w:val="00B302B0"/>
    <w:rsid w:val="00B5399D"/>
    <w:rsid w:val="00B62C91"/>
    <w:rsid w:val="00B73345"/>
    <w:rsid w:val="00B82EC8"/>
    <w:rsid w:val="00B97B53"/>
    <w:rsid w:val="00BB37DA"/>
    <w:rsid w:val="00BE76E9"/>
    <w:rsid w:val="00BE7EE0"/>
    <w:rsid w:val="00C220B7"/>
    <w:rsid w:val="00C32E06"/>
    <w:rsid w:val="00C41BD3"/>
    <w:rsid w:val="00C4239C"/>
    <w:rsid w:val="00C82B96"/>
    <w:rsid w:val="00C93249"/>
    <w:rsid w:val="00CA1FEA"/>
    <w:rsid w:val="00CB5578"/>
    <w:rsid w:val="00CB740D"/>
    <w:rsid w:val="00CC04F8"/>
    <w:rsid w:val="00CC144E"/>
    <w:rsid w:val="00CC7D1B"/>
    <w:rsid w:val="00D0224D"/>
    <w:rsid w:val="00D1749C"/>
    <w:rsid w:val="00D25988"/>
    <w:rsid w:val="00D349E0"/>
    <w:rsid w:val="00D34BCB"/>
    <w:rsid w:val="00D35FEF"/>
    <w:rsid w:val="00D60251"/>
    <w:rsid w:val="00D613AE"/>
    <w:rsid w:val="00D9460E"/>
    <w:rsid w:val="00DD6C22"/>
    <w:rsid w:val="00DF16D9"/>
    <w:rsid w:val="00DF6DE0"/>
    <w:rsid w:val="00DF7BCB"/>
    <w:rsid w:val="00E27781"/>
    <w:rsid w:val="00E33118"/>
    <w:rsid w:val="00E42474"/>
    <w:rsid w:val="00E57FAC"/>
    <w:rsid w:val="00E60517"/>
    <w:rsid w:val="00E718C4"/>
    <w:rsid w:val="00E86255"/>
    <w:rsid w:val="00E902A1"/>
    <w:rsid w:val="00ED0483"/>
    <w:rsid w:val="00ED5897"/>
    <w:rsid w:val="00EE2088"/>
    <w:rsid w:val="00EE2E98"/>
    <w:rsid w:val="00EE4FEE"/>
    <w:rsid w:val="00EF4D50"/>
    <w:rsid w:val="00EF6340"/>
    <w:rsid w:val="00F0482C"/>
    <w:rsid w:val="00F2695A"/>
    <w:rsid w:val="00F312A8"/>
    <w:rsid w:val="00F3281C"/>
    <w:rsid w:val="00F32C5D"/>
    <w:rsid w:val="00F75F3C"/>
    <w:rsid w:val="00F77A87"/>
    <w:rsid w:val="00F94474"/>
    <w:rsid w:val="00FA3881"/>
    <w:rsid w:val="00FC678B"/>
    <w:rsid w:val="00FD35C1"/>
    <w:rsid w:val="00FE5467"/>
    <w:rsid w:val="00FE782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Radigin</dc:creator>
  <cp:lastModifiedBy>Radigin</cp:lastModifiedBy>
  <cp:revision>3</cp:revision>
  <dcterms:created xsi:type="dcterms:W3CDTF">2022-11-30T03:40:00Z</dcterms:created>
  <dcterms:modified xsi:type="dcterms:W3CDTF">2022-12-01T04:30:00Z</dcterms:modified>
</cp:coreProperties>
</file>